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charts/chart1.xml" ContentType="application/vnd.openxmlformats-officedocument.drawingml.chart+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54D1A" w:rsidRPr="00654D1A" w:rsidRDefault="00654D1A" w:rsidP="00654D1A">
      <w:pPr>
        <w:pStyle w:val="af7"/>
        <w:rPr>
          <w:b/>
          <w:bCs/>
          <w:sz w:val="36"/>
          <w:szCs w:val="36"/>
        </w:rPr>
      </w:pPr>
      <w:bookmarkStart w:id="0" w:name="_GoBack"/>
      <w:bookmarkEnd w:id="0"/>
      <w:r w:rsidRPr="00654D1A">
        <w:rPr>
          <w:b/>
          <w:bCs/>
          <w:sz w:val="36"/>
          <w:szCs w:val="36"/>
        </w:rPr>
        <w:t>АО "ПЕТРО КАЗАХСТАН КУМКОЛЬ РЕСОРСИЗ"</w:t>
      </w:r>
    </w:p>
    <w:p w:rsidR="00654D1A" w:rsidRPr="00654D1A" w:rsidRDefault="00654D1A" w:rsidP="00654D1A">
      <w:pPr>
        <w:jc w:val="center"/>
        <w:rPr>
          <w:b/>
          <w:sz w:val="40"/>
        </w:rPr>
      </w:pPr>
      <w:r w:rsidRPr="00654D1A">
        <w:rPr>
          <w:b/>
          <w:bCs/>
          <w:sz w:val="36"/>
          <w:szCs w:val="36"/>
        </w:rPr>
        <w:t>ТОО "КАЗНЕФТЕПРОЕКТ</w:t>
      </w:r>
      <w:r w:rsidRPr="00654D1A">
        <w:rPr>
          <w:b/>
          <w:sz w:val="40"/>
        </w:rPr>
        <w:t>"</w:t>
      </w:r>
    </w:p>
    <w:p w:rsidR="00654D1A" w:rsidRPr="00654D1A" w:rsidRDefault="00654D1A" w:rsidP="00654D1A">
      <w:pPr>
        <w:spacing w:before="120" w:after="120"/>
        <w:jc w:val="right"/>
        <w:rPr>
          <w:b/>
          <w:bCs/>
          <w:sz w:val="32"/>
          <w:szCs w:val="32"/>
        </w:rPr>
      </w:pPr>
    </w:p>
    <w:p w:rsidR="00654D1A" w:rsidRPr="00654D1A" w:rsidRDefault="00654D1A" w:rsidP="00654D1A">
      <w:pPr>
        <w:spacing w:before="120" w:after="120"/>
        <w:jc w:val="right"/>
        <w:rPr>
          <w:b/>
          <w:bCs/>
          <w:sz w:val="32"/>
          <w:szCs w:val="32"/>
        </w:rPr>
      </w:pPr>
      <w:r w:rsidRPr="00654D1A">
        <w:rPr>
          <w:b/>
          <w:bCs/>
          <w:sz w:val="32"/>
          <w:szCs w:val="32"/>
        </w:rPr>
        <w:t>УТВЕРЖДАЮ</w:t>
      </w:r>
    </w:p>
    <w:p w:rsidR="00654D1A" w:rsidRPr="00654D1A" w:rsidRDefault="00654D1A" w:rsidP="00654D1A">
      <w:pPr>
        <w:spacing w:before="120" w:after="120"/>
        <w:jc w:val="right"/>
        <w:rPr>
          <w:b/>
          <w:bCs/>
          <w:sz w:val="32"/>
          <w:szCs w:val="32"/>
        </w:rPr>
      </w:pPr>
      <w:r w:rsidRPr="00654D1A">
        <w:rPr>
          <w:b/>
          <w:bCs/>
          <w:sz w:val="32"/>
          <w:szCs w:val="32"/>
        </w:rPr>
        <w:t>Главный инженер АО "ПККР</w:t>
      </w:r>
    </w:p>
    <w:p w:rsidR="00654D1A" w:rsidRPr="00654D1A" w:rsidRDefault="00654D1A" w:rsidP="00654D1A">
      <w:pPr>
        <w:spacing w:before="120" w:after="120"/>
        <w:jc w:val="right"/>
        <w:rPr>
          <w:b/>
          <w:bCs/>
          <w:sz w:val="32"/>
          <w:szCs w:val="32"/>
        </w:rPr>
      </w:pPr>
      <w:r w:rsidRPr="00654D1A">
        <w:rPr>
          <w:b/>
          <w:bCs/>
          <w:sz w:val="32"/>
          <w:szCs w:val="32"/>
        </w:rPr>
        <w:t>Конысбаев Жумабек</w:t>
      </w:r>
    </w:p>
    <w:p w:rsidR="00654D1A" w:rsidRPr="00654D1A" w:rsidRDefault="00654D1A" w:rsidP="00654D1A">
      <w:pPr>
        <w:spacing w:before="120" w:after="120"/>
        <w:jc w:val="right"/>
        <w:rPr>
          <w:b/>
          <w:bCs/>
          <w:sz w:val="32"/>
          <w:szCs w:val="32"/>
        </w:rPr>
      </w:pPr>
      <w:r w:rsidRPr="00654D1A">
        <w:rPr>
          <w:b/>
          <w:bCs/>
          <w:sz w:val="32"/>
          <w:szCs w:val="32"/>
        </w:rPr>
        <w:t>«____»</w:t>
      </w:r>
      <w:r>
        <w:rPr>
          <w:b/>
          <w:bCs/>
          <w:sz w:val="32"/>
          <w:szCs w:val="32"/>
        </w:rPr>
        <w:t xml:space="preserve"> </w:t>
      </w:r>
      <w:r w:rsidRPr="00654D1A">
        <w:rPr>
          <w:b/>
          <w:bCs/>
          <w:sz w:val="32"/>
          <w:szCs w:val="32"/>
        </w:rPr>
        <w:t>____________________2026 г.</w:t>
      </w:r>
    </w:p>
    <w:p w:rsidR="00663DD4" w:rsidRDefault="00663DD4" w:rsidP="00663DD4">
      <w:pPr>
        <w:rPr>
          <w:color w:val="000000"/>
          <w:sz w:val="18"/>
        </w:rPr>
      </w:pPr>
    </w:p>
    <w:p w:rsidR="00E80A4A" w:rsidRDefault="00E80A4A" w:rsidP="00663DD4">
      <w:pPr>
        <w:rPr>
          <w:color w:val="000000"/>
          <w:sz w:val="18"/>
        </w:rPr>
      </w:pPr>
    </w:p>
    <w:p w:rsidR="00E80A4A" w:rsidRDefault="00E80A4A" w:rsidP="00663DD4">
      <w:pPr>
        <w:rPr>
          <w:color w:val="000000"/>
          <w:sz w:val="18"/>
        </w:rPr>
      </w:pPr>
    </w:p>
    <w:p w:rsidR="00E80A4A" w:rsidRDefault="00E80A4A" w:rsidP="00663DD4">
      <w:pPr>
        <w:rPr>
          <w:color w:val="000000"/>
          <w:sz w:val="18"/>
        </w:rPr>
      </w:pPr>
    </w:p>
    <w:p w:rsidR="00E80A4A" w:rsidRPr="00040CA1" w:rsidRDefault="00E80A4A" w:rsidP="00663DD4">
      <w:pPr>
        <w:rPr>
          <w:color w:val="000000"/>
          <w:sz w:val="18"/>
        </w:rPr>
      </w:pPr>
    </w:p>
    <w:p w:rsidR="00663DD4" w:rsidRPr="00040CA1" w:rsidRDefault="00663DD4" w:rsidP="00663DD4">
      <w:pPr>
        <w:rPr>
          <w:color w:val="000000"/>
          <w:sz w:val="16"/>
        </w:rPr>
      </w:pPr>
    </w:p>
    <w:p w:rsidR="00654D1A" w:rsidRDefault="00654D1A" w:rsidP="00663DD4">
      <w:pPr>
        <w:jc w:val="center"/>
        <w:rPr>
          <w:b/>
          <w:sz w:val="36"/>
          <w:szCs w:val="36"/>
        </w:rPr>
      </w:pPr>
      <w:r>
        <w:rPr>
          <w:b/>
          <w:sz w:val="36"/>
          <w:szCs w:val="36"/>
        </w:rPr>
        <w:t>ИНДИВИДАЛЬНЫЙ</w:t>
      </w:r>
      <w:r w:rsidRPr="0031344C">
        <w:rPr>
          <w:b/>
          <w:sz w:val="36"/>
          <w:szCs w:val="36"/>
        </w:rPr>
        <w:t xml:space="preserve"> ТЕХНИЧЕСК</w:t>
      </w:r>
      <w:r>
        <w:rPr>
          <w:b/>
          <w:sz w:val="36"/>
          <w:szCs w:val="36"/>
        </w:rPr>
        <w:t xml:space="preserve">ИЙ </w:t>
      </w:r>
      <w:r w:rsidRPr="0031344C">
        <w:rPr>
          <w:b/>
          <w:sz w:val="36"/>
          <w:szCs w:val="36"/>
        </w:rPr>
        <w:t>ПРОЕКТ</w:t>
      </w:r>
    </w:p>
    <w:p w:rsidR="00654D1A" w:rsidRDefault="005D0F9C" w:rsidP="00663DD4">
      <w:pPr>
        <w:jc w:val="center"/>
        <w:rPr>
          <w:b/>
          <w:sz w:val="36"/>
          <w:szCs w:val="36"/>
        </w:rPr>
      </w:pPr>
      <w:r w:rsidRPr="0031344C">
        <w:rPr>
          <w:b/>
          <w:sz w:val="36"/>
          <w:szCs w:val="36"/>
        </w:rPr>
        <w:t xml:space="preserve">на </w:t>
      </w:r>
      <w:r w:rsidR="00232F88">
        <w:rPr>
          <w:b/>
          <w:sz w:val="36"/>
          <w:szCs w:val="36"/>
        </w:rPr>
        <w:t xml:space="preserve">бурение </w:t>
      </w:r>
      <w:r w:rsidR="00654D1A">
        <w:rPr>
          <w:b/>
          <w:sz w:val="36"/>
          <w:szCs w:val="36"/>
        </w:rPr>
        <w:t xml:space="preserve">наклонно-направленной </w:t>
      </w:r>
    </w:p>
    <w:p w:rsidR="00654D1A" w:rsidRDefault="00F015D3" w:rsidP="00663DD4">
      <w:pPr>
        <w:jc w:val="center"/>
        <w:rPr>
          <w:b/>
          <w:color w:val="000000"/>
          <w:sz w:val="36"/>
          <w:szCs w:val="36"/>
        </w:rPr>
      </w:pPr>
      <w:r w:rsidRPr="0031344C">
        <w:rPr>
          <w:b/>
          <w:sz w:val="36"/>
          <w:szCs w:val="36"/>
        </w:rPr>
        <w:t>эксплуатационн</w:t>
      </w:r>
      <w:r w:rsidR="00654D1A">
        <w:rPr>
          <w:b/>
          <w:sz w:val="36"/>
          <w:szCs w:val="36"/>
        </w:rPr>
        <w:t xml:space="preserve">ой </w:t>
      </w:r>
      <w:r w:rsidR="005D0F9C" w:rsidRPr="0031344C">
        <w:rPr>
          <w:b/>
          <w:sz w:val="36"/>
          <w:szCs w:val="36"/>
        </w:rPr>
        <w:t>скважин</w:t>
      </w:r>
      <w:r w:rsidR="00654D1A">
        <w:rPr>
          <w:b/>
          <w:sz w:val="36"/>
          <w:szCs w:val="36"/>
        </w:rPr>
        <w:t xml:space="preserve">ы </w:t>
      </w:r>
      <w:r w:rsidR="00654D1A">
        <w:rPr>
          <w:b/>
          <w:color w:val="000000"/>
          <w:sz w:val="36"/>
          <w:szCs w:val="36"/>
        </w:rPr>
        <w:t>Арыскум-441</w:t>
      </w:r>
    </w:p>
    <w:p w:rsidR="00654D1A" w:rsidRDefault="005D0F9C" w:rsidP="00663DD4">
      <w:pPr>
        <w:jc w:val="center"/>
        <w:rPr>
          <w:b/>
          <w:color w:val="000000"/>
          <w:sz w:val="36"/>
          <w:szCs w:val="36"/>
        </w:rPr>
      </w:pPr>
      <w:r w:rsidRPr="0031344C">
        <w:rPr>
          <w:b/>
          <w:sz w:val="36"/>
          <w:szCs w:val="36"/>
        </w:rPr>
        <w:t>проектной</w:t>
      </w:r>
      <w:r w:rsidRPr="00E80A4A">
        <w:rPr>
          <w:b/>
          <w:color w:val="000000"/>
          <w:sz w:val="36"/>
          <w:szCs w:val="36"/>
        </w:rPr>
        <w:t xml:space="preserve"> глубиной </w:t>
      </w:r>
      <w:r w:rsidR="00654D1A">
        <w:rPr>
          <w:b/>
          <w:color w:val="000000"/>
          <w:sz w:val="36"/>
          <w:szCs w:val="36"/>
        </w:rPr>
        <w:t>2006</w:t>
      </w:r>
      <w:r w:rsidRPr="00E80A4A">
        <w:rPr>
          <w:b/>
          <w:color w:val="000000"/>
          <w:sz w:val="36"/>
          <w:szCs w:val="36"/>
        </w:rPr>
        <w:t xml:space="preserve"> м (±250</w:t>
      </w:r>
      <w:r w:rsidR="0031344C">
        <w:rPr>
          <w:b/>
          <w:color w:val="000000"/>
          <w:sz w:val="36"/>
          <w:szCs w:val="36"/>
        </w:rPr>
        <w:t xml:space="preserve"> м</w:t>
      </w:r>
      <w:r w:rsidRPr="00E80A4A">
        <w:rPr>
          <w:b/>
          <w:color w:val="000000"/>
          <w:sz w:val="36"/>
          <w:szCs w:val="36"/>
        </w:rPr>
        <w:t xml:space="preserve">) </w:t>
      </w:r>
    </w:p>
    <w:p w:rsidR="00663DD4" w:rsidRPr="00E80A4A" w:rsidRDefault="00F015D3" w:rsidP="00663DD4">
      <w:pPr>
        <w:jc w:val="center"/>
        <w:rPr>
          <w:b/>
          <w:color w:val="000000"/>
          <w:sz w:val="36"/>
          <w:szCs w:val="36"/>
        </w:rPr>
      </w:pPr>
      <w:r>
        <w:rPr>
          <w:b/>
          <w:color w:val="000000"/>
          <w:sz w:val="36"/>
          <w:szCs w:val="36"/>
        </w:rPr>
        <w:t>(Кызылординская область, Республика Казахстан)</w:t>
      </w:r>
    </w:p>
    <w:p w:rsidR="00663DD4" w:rsidRPr="00040CA1" w:rsidRDefault="00663DD4" w:rsidP="0031344C">
      <w:pPr>
        <w:ind w:firstLine="567"/>
        <w:jc w:val="center"/>
        <w:rPr>
          <w:b/>
          <w:color w:val="000000"/>
          <w:sz w:val="22"/>
          <w:szCs w:val="28"/>
        </w:rPr>
      </w:pPr>
    </w:p>
    <w:p w:rsidR="00663DD4" w:rsidRPr="00040CA1" w:rsidRDefault="00663DD4" w:rsidP="0031344C">
      <w:pPr>
        <w:ind w:firstLine="567"/>
        <w:jc w:val="center"/>
        <w:rPr>
          <w:b/>
          <w:color w:val="000000"/>
          <w:sz w:val="22"/>
          <w:szCs w:val="28"/>
        </w:rPr>
      </w:pPr>
    </w:p>
    <w:p w:rsidR="00663DD4" w:rsidRPr="00040CA1" w:rsidRDefault="00663DD4" w:rsidP="0031344C">
      <w:pPr>
        <w:ind w:firstLine="567"/>
        <w:jc w:val="center"/>
        <w:rPr>
          <w:b/>
          <w:color w:val="000000"/>
          <w:sz w:val="22"/>
          <w:szCs w:val="28"/>
        </w:rPr>
      </w:pPr>
    </w:p>
    <w:p w:rsidR="00663DD4" w:rsidRDefault="00663DD4" w:rsidP="0031344C">
      <w:pPr>
        <w:ind w:firstLine="567"/>
        <w:jc w:val="center"/>
        <w:rPr>
          <w:b/>
          <w:color w:val="000000"/>
          <w:sz w:val="22"/>
          <w:szCs w:val="28"/>
        </w:rPr>
      </w:pPr>
    </w:p>
    <w:p w:rsidR="008569CE" w:rsidRDefault="008569CE" w:rsidP="0031344C">
      <w:pPr>
        <w:ind w:firstLine="567"/>
        <w:jc w:val="center"/>
        <w:rPr>
          <w:b/>
          <w:color w:val="000000"/>
          <w:sz w:val="22"/>
          <w:szCs w:val="28"/>
        </w:rPr>
      </w:pPr>
    </w:p>
    <w:p w:rsidR="008569CE" w:rsidRDefault="008569CE" w:rsidP="0031344C">
      <w:pPr>
        <w:ind w:firstLine="567"/>
        <w:jc w:val="center"/>
        <w:rPr>
          <w:b/>
          <w:color w:val="000000"/>
          <w:sz w:val="22"/>
          <w:szCs w:val="28"/>
        </w:rPr>
      </w:pPr>
    </w:p>
    <w:p w:rsidR="008569CE" w:rsidRPr="00040CA1" w:rsidRDefault="008569CE" w:rsidP="0031344C">
      <w:pPr>
        <w:ind w:firstLine="567"/>
        <w:jc w:val="center"/>
        <w:rPr>
          <w:b/>
          <w:color w:val="000000"/>
          <w:sz w:val="22"/>
          <w:szCs w:val="28"/>
        </w:rPr>
      </w:pPr>
    </w:p>
    <w:p w:rsidR="00663DD4" w:rsidRPr="00040CA1" w:rsidRDefault="00663DD4" w:rsidP="0031344C">
      <w:pPr>
        <w:ind w:firstLine="567"/>
        <w:jc w:val="center"/>
        <w:rPr>
          <w:b/>
          <w:color w:val="000000"/>
          <w:sz w:val="22"/>
          <w:szCs w:val="28"/>
        </w:rPr>
      </w:pPr>
    </w:p>
    <w:p w:rsidR="00663DD4" w:rsidRPr="00040CA1" w:rsidRDefault="00663DD4" w:rsidP="0031344C">
      <w:pPr>
        <w:ind w:firstLine="567"/>
        <w:jc w:val="center"/>
        <w:rPr>
          <w:b/>
          <w:color w:val="000000"/>
          <w:sz w:val="22"/>
          <w:szCs w:val="28"/>
        </w:rPr>
      </w:pPr>
    </w:p>
    <w:p w:rsidR="00E80A4A" w:rsidRPr="00103CB6" w:rsidRDefault="00663DD4" w:rsidP="0031344C">
      <w:pPr>
        <w:ind w:firstLine="567"/>
        <w:rPr>
          <w:b/>
          <w:sz w:val="28"/>
          <w:szCs w:val="28"/>
        </w:rPr>
      </w:pPr>
      <w:r w:rsidRPr="00103CB6">
        <w:rPr>
          <w:b/>
          <w:sz w:val="28"/>
          <w:szCs w:val="28"/>
        </w:rPr>
        <w:t>РАЗРАБОТЧИК:</w:t>
      </w:r>
    </w:p>
    <w:p w:rsidR="00663DD4" w:rsidRPr="0031344C" w:rsidRDefault="00663DD4" w:rsidP="0031344C">
      <w:pPr>
        <w:ind w:firstLine="567"/>
        <w:rPr>
          <w:b/>
          <w:sz w:val="28"/>
          <w:szCs w:val="28"/>
        </w:rPr>
      </w:pPr>
      <w:r w:rsidRPr="00103CB6">
        <w:rPr>
          <w:b/>
          <w:sz w:val="28"/>
          <w:szCs w:val="28"/>
        </w:rPr>
        <w:t xml:space="preserve">Директор </w:t>
      </w:r>
      <w:r w:rsidR="00593E39" w:rsidRPr="00103CB6">
        <w:rPr>
          <w:b/>
          <w:sz w:val="28"/>
          <w:szCs w:val="28"/>
        </w:rPr>
        <w:t>ТОО «КазНефтеПроект</w:t>
      </w:r>
      <w:r w:rsidRPr="00103CB6">
        <w:rPr>
          <w:b/>
          <w:sz w:val="28"/>
          <w:szCs w:val="28"/>
        </w:rPr>
        <w:t xml:space="preserve">»   </w:t>
      </w:r>
      <w:r w:rsidR="00E80A4A" w:rsidRPr="00103CB6">
        <w:rPr>
          <w:b/>
          <w:sz w:val="28"/>
          <w:szCs w:val="28"/>
        </w:rPr>
        <w:t xml:space="preserve">   </w:t>
      </w:r>
      <w:r w:rsidRPr="00103CB6">
        <w:rPr>
          <w:b/>
          <w:sz w:val="28"/>
          <w:szCs w:val="28"/>
        </w:rPr>
        <w:t xml:space="preserve">   </w:t>
      </w:r>
      <w:r w:rsidR="003B0A00" w:rsidRPr="00103CB6">
        <w:rPr>
          <w:b/>
          <w:sz w:val="28"/>
          <w:szCs w:val="28"/>
          <w:lang w:val="kk-KZ"/>
        </w:rPr>
        <w:t xml:space="preserve">                  </w:t>
      </w:r>
      <w:r w:rsidRPr="00103CB6">
        <w:rPr>
          <w:b/>
          <w:sz w:val="28"/>
          <w:szCs w:val="28"/>
        </w:rPr>
        <w:t xml:space="preserve"> </w:t>
      </w:r>
      <w:r w:rsidR="00103CB6" w:rsidRPr="00103CB6">
        <w:rPr>
          <w:b/>
          <w:sz w:val="28"/>
          <w:szCs w:val="28"/>
        </w:rPr>
        <w:t>Байсенигирова А.Е.</w:t>
      </w:r>
    </w:p>
    <w:p w:rsidR="00663DD4" w:rsidRPr="0031344C" w:rsidRDefault="00663DD4" w:rsidP="0031344C">
      <w:pPr>
        <w:pStyle w:val="IauiueIoao5"/>
        <w:ind w:firstLine="567"/>
        <w:rPr>
          <w:rFonts w:ascii="Times New Roman" w:hAnsi="Times New Roman"/>
          <w:bCs/>
          <w:color w:val="000000"/>
          <w:sz w:val="28"/>
          <w:szCs w:val="28"/>
        </w:rPr>
      </w:pPr>
    </w:p>
    <w:p w:rsidR="00663DD4" w:rsidRPr="0031344C" w:rsidRDefault="00663DD4" w:rsidP="0031344C">
      <w:pPr>
        <w:pStyle w:val="IauiueIoao5"/>
        <w:ind w:firstLine="567"/>
        <w:rPr>
          <w:rFonts w:ascii="Times New Roman" w:hAnsi="Times New Roman"/>
          <w:bCs/>
          <w:color w:val="000000"/>
          <w:sz w:val="28"/>
          <w:szCs w:val="28"/>
        </w:rPr>
      </w:pPr>
    </w:p>
    <w:p w:rsidR="00663DD4" w:rsidRPr="0031344C" w:rsidRDefault="00663DD4" w:rsidP="0031344C">
      <w:pPr>
        <w:pStyle w:val="IauiueIoao5"/>
        <w:ind w:firstLine="567"/>
        <w:rPr>
          <w:rFonts w:ascii="Times New Roman" w:hAnsi="Times New Roman"/>
          <w:bCs/>
          <w:color w:val="000000"/>
          <w:sz w:val="28"/>
          <w:szCs w:val="28"/>
        </w:rPr>
      </w:pPr>
    </w:p>
    <w:p w:rsidR="00663DD4" w:rsidRPr="0031344C" w:rsidRDefault="00663DD4" w:rsidP="0031344C">
      <w:pPr>
        <w:pStyle w:val="IauiueIoao5"/>
        <w:ind w:firstLine="567"/>
        <w:rPr>
          <w:rFonts w:ascii="Times New Roman" w:hAnsi="Times New Roman"/>
          <w:bCs/>
          <w:color w:val="000000"/>
          <w:sz w:val="28"/>
          <w:szCs w:val="28"/>
        </w:rPr>
      </w:pPr>
    </w:p>
    <w:p w:rsidR="00967B89" w:rsidRPr="0031344C" w:rsidRDefault="00967B89" w:rsidP="0031344C">
      <w:pPr>
        <w:pStyle w:val="IauiueIoao5"/>
        <w:ind w:firstLine="567"/>
        <w:rPr>
          <w:rFonts w:ascii="Times New Roman" w:hAnsi="Times New Roman"/>
          <w:bCs/>
          <w:color w:val="000000"/>
          <w:sz w:val="28"/>
          <w:szCs w:val="28"/>
        </w:rPr>
      </w:pPr>
    </w:p>
    <w:p w:rsidR="00967B89" w:rsidRDefault="00967B89" w:rsidP="0031344C">
      <w:pPr>
        <w:pStyle w:val="IauiueIoao5"/>
        <w:ind w:firstLine="567"/>
        <w:rPr>
          <w:rFonts w:ascii="Times New Roman" w:hAnsi="Times New Roman"/>
          <w:bCs/>
          <w:color w:val="000000"/>
          <w:sz w:val="28"/>
          <w:szCs w:val="28"/>
        </w:rPr>
      </w:pPr>
    </w:p>
    <w:p w:rsidR="0031344C" w:rsidRDefault="0031344C" w:rsidP="0031344C">
      <w:pPr>
        <w:pStyle w:val="IauiueIoao5"/>
        <w:ind w:firstLine="567"/>
        <w:rPr>
          <w:rFonts w:ascii="Times New Roman" w:hAnsi="Times New Roman"/>
          <w:bCs/>
          <w:color w:val="000000"/>
          <w:sz w:val="28"/>
          <w:szCs w:val="28"/>
        </w:rPr>
      </w:pPr>
    </w:p>
    <w:p w:rsidR="00F57546" w:rsidRDefault="00F57546" w:rsidP="0031344C">
      <w:pPr>
        <w:pStyle w:val="IauiueIoao5"/>
        <w:ind w:firstLine="567"/>
        <w:rPr>
          <w:rFonts w:ascii="Times New Roman" w:hAnsi="Times New Roman"/>
          <w:bCs/>
          <w:color w:val="000000"/>
          <w:sz w:val="28"/>
          <w:szCs w:val="28"/>
        </w:rPr>
      </w:pPr>
    </w:p>
    <w:p w:rsidR="008569CE" w:rsidRPr="0031344C" w:rsidRDefault="008569CE" w:rsidP="0031344C">
      <w:pPr>
        <w:pStyle w:val="IauiueIoao5"/>
        <w:ind w:firstLine="567"/>
        <w:rPr>
          <w:rFonts w:ascii="Times New Roman" w:hAnsi="Times New Roman"/>
          <w:bCs/>
          <w:color w:val="000000"/>
          <w:sz w:val="28"/>
          <w:szCs w:val="28"/>
        </w:rPr>
      </w:pPr>
    </w:p>
    <w:p w:rsidR="00E80A4A" w:rsidRPr="0031344C" w:rsidRDefault="00E80A4A" w:rsidP="0031344C">
      <w:pPr>
        <w:pStyle w:val="IauiueIoao5"/>
        <w:ind w:firstLine="567"/>
        <w:rPr>
          <w:rFonts w:ascii="Times New Roman" w:hAnsi="Times New Roman"/>
          <w:bCs/>
          <w:color w:val="000000"/>
          <w:sz w:val="28"/>
          <w:szCs w:val="28"/>
        </w:rPr>
      </w:pPr>
    </w:p>
    <w:p w:rsidR="0031344C" w:rsidRPr="0031344C" w:rsidRDefault="0031344C" w:rsidP="0031344C">
      <w:pPr>
        <w:pStyle w:val="IauiueIoao5"/>
        <w:ind w:firstLine="567"/>
        <w:rPr>
          <w:rFonts w:ascii="Times New Roman" w:hAnsi="Times New Roman"/>
          <w:bCs/>
          <w:color w:val="000000"/>
          <w:sz w:val="28"/>
          <w:szCs w:val="28"/>
        </w:rPr>
      </w:pPr>
    </w:p>
    <w:p w:rsidR="0031344C" w:rsidRPr="0031344C" w:rsidRDefault="0031344C" w:rsidP="0031344C">
      <w:pPr>
        <w:pStyle w:val="IauiueIoao5"/>
        <w:ind w:firstLine="567"/>
        <w:rPr>
          <w:rFonts w:ascii="Times New Roman" w:hAnsi="Times New Roman"/>
          <w:bCs/>
          <w:color w:val="000000"/>
          <w:sz w:val="28"/>
          <w:szCs w:val="28"/>
        </w:rPr>
      </w:pPr>
    </w:p>
    <w:p w:rsidR="0031344C" w:rsidRPr="0031344C" w:rsidRDefault="0031344C" w:rsidP="0031344C">
      <w:pPr>
        <w:pStyle w:val="IauiueIoao5"/>
        <w:ind w:firstLine="567"/>
        <w:rPr>
          <w:rFonts w:ascii="Times New Roman" w:hAnsi="Times New Roman"/>
          <w:bCs/>
          <w:color w:val="000000"/>
          <w:sz w:val="28"/>
          <w:szCs w:val="28"/>
        </w:rPr>
      </w:pPr>
    </w:p>
    <w:p w:rsidR="00967B89" w:rsidRPr="0031344C" w:rsidRDefault="00967B89" w:rsidP="0031344C">
      <w:pPr>
        <w:pStyle w:val="IauiueIoao5"/>
        <w:ind w:firstLine="567"/>
        <w:rPr>
          <w:rFonts w:ascii="Times New Roman" w:hAnsi="Times New Roman"/>
          <w:bCs/>
          <w:color w:val="000000"/>
          <w:sz w:val="28"/>
          <w:szCs w:val="28"/>
        </w:rPr>
      </w:pPr>
    </w:p>
    <w:p w:rsidR="00663DD4" w:rsidRDefault="00593E39" w:rsidP="0031344C">
      <w:pPr>
        <w:ind w:firstLine="567"/>
        <w:jc w:val="center"/>
        <w:rPr>
          <w:b/>
          <w:bCs/>
          <w:color w:val="000000"/>
          <w:kern w:val="32"/>
          <w:sz w:val="28"/>
          <w:szCs w:val="28"/>
        </w:rPr>
      </w:pPr>
      <w:r>
        <w:rPr>
          <w:b/>
          <w:bCs/>
          <w:color w:val="000000"/>
          <w:kern w:val="32"/>
          <w:sz w:val="28"/>
          <w:szCs w:val="28"/>
        </w:rPr>
        <w:t>Атырау</w:t>
      </w:r>
      <w:r w:rsidR="00AD4D56" w:rsidRPr="00E80A4A">
        <w:rPr>
          <w:b/>
          <w:bCs/>
          <w:color w:val="000000"/>
          <w:kern w:val="32"/>
          <w:sz w:val="28"/>
          <w:szCs w:val="28"/>
        </w:rPr>
        <w:t xml:space="preserve"> </w:t>
      </w:r>
      <w:r w:rsidR="008A24AA" w:rsidRPr="00E80A4A">
        <w:rPr>
          <w:b/>
          <w:bCs/>
          <w:color w:val="000000"/>
          <w:kern w:val="32"/>
          <w:sz w:val="28"/>
          <w:szCs w:val="28"/>
        </w:rPr>
        <w:t>20</w:t>
      </w:r>
      <w:r>
        <w:rPr>
          <w:b/>
          <w:bCs/>
          <w:color w:val="000000"/>
          <w:kern w:val="32"/>
          <w:sz w:val="28"/>
          <w:szCs w:val="28"/>
        </w:rPr>
        <w:t>2</w:t>
      </w:r>
      <w:r w:rsidR="00F635C3">
        <w:rPr>
          <w:b/>
          <w:bCs/>
          <w:color w:val="000000"/>
          <w:kern w:val="32"/>
          <w:sz w:val="28"/>
          <w:szCs w:val="28"/>
        </w:rPr>
        <w:t>6</w:t>
      </w:r>
      <w:r w:rsidR="0031344C">
        <w:rPr>
          <w:b/>
          <w:bCs/>
          <w:color w:val="000000"/>
          <w:kern w:val="32"/>
          <w:sz w:val="28"/>
          <w:szCs w:val="28"/>
        </w:rPr>
        <w:t xml:space="preserve"> </w:t>
      </w:r>
      <w:r w:rsidR="00663DD4" w:rsidRPr="00E80A4A">
        <w:rPr>
          <w:b/>
          <w:bCs/>
          <w:color w:val="000000"/>
          <w:kern w:val="32"/>
          <w:sz w:val="28"/>
          <w:szCs w:val="28"/>
        </w:rPr>
        <w:t>г</w:t>
      </w:r>
      <w:r>
        <w:rPr>
          <w:b/>
          <w:bCs/>
          <w:color w:val="000000"/>
          <w:kern w:val="32"/>
          <w:sz w:val="28"/>
          <w:szCs w:val="28"/>
        </w:rPr>
        <w:t>.</w:t>
      </w:r>
    </w:p>
    <w:p w:rsidR="00663DD4" w:rsidRPr="00AD41F1" w:rsidRDefault="0031344C" w:rsidP="0031344C">
      <w:pPr>
        <w:ind w:firstLine="567"/>
        <w:jc w:val="center"/>
        <w:rPr>
          <w:b/>
          <w:color w:val="000000"/>
          <w:sz w:val="24"/>
          <w:szCs w:val="24"/>
        </w:rPr>
      </w:pPr>
      <w:r>
        <w:rPr>
          <w:b/>
          <w:bCs/>
          <w:color w:val="000000"/>
          <w:kern w:val="32"/>
          <w:sz w:val="28"/>
          <w:szCs w:val="28"/>
        </w:rPr>
        <w:br w:type="page"/>
      </w:r>
      <w:r w:rsidR="00663DD4" w:rsidRPr="0031344C">
        <w:rPr>
          <w:b/>
          <w:color w:val="000000"/>
          <w:sz w:val="24"/>
          <w:szCs w:val="24"/>
        </w:rPr>
        <w:lastRenderedPageBreak/>
        <w:t>СПИСОК ИСПОЛНИТЕЛЕЙ</w:t>
      </w:r>
    </w:p>
    <w:p w:rsidR="00AD41F1" w:rsidRDefault="00AD41F1" w:rsidP="00AD41F1">
      <w:pPr>
        <w:rPr>
          <w:b/>
        </w:rPr>
      </w:pPr>
    </w:p>
    <w:p w:rsidR="00AD41F1" w:rsidRPr="00125A33" w:rsidRDefault="00AD41F1" w:rsidP="00AD41F1">
      <w:pPr>
        <w:rPr>
          <w:b/>
        </w:rPr>
      </w:pPr>
    </w:p>
    <w:tbl>
      <w:tblPr>
        <w:tblW w:w="9142" w:type="dxa"/>
        <w:tblLook w:val="01E0" w:firstRow="1" w:lastRow="1" w:firstColumn="1" w:lastColumn="1" w:noHBand="0" w:noVBand="0"/>
      </w:tblPr>
      <w:tblGrid>
        <w:gridCol w:w="6082"/>
        <w:gridCol w:w="3060"/>
      </w:tblGrid>
      <w:tr w:rsidR="00AD41F1" w:rsidRPr="00AD41F1">
        <w:trPr>
          <w:trHeight w:val="1366"/>
        </w:trPr>
        <w:tc>
          <w:tcPr>
            <w:tcW w:w="6082" w:type="dxa"/>
            <w:hideMark/>
          </w:tcPr>
          <w:p w:rsidR="00AD41F1" w:rsidRPr="00AD41F1" w:rsidRDefault="00F02A84">
            <w:pPr>
              <w:rPr>
                <w:b/>
                <w:i/>
                <w:sz w:val="24"/>
                <w:szCs w:val="24"/>
              </w:rPr>
            </w:pPr>
            <w:r w:rsidRPr="00AD41F1">
              <w:rPr>
                <w:noProof/>
                <w:sz w:val="24"/>
                <w:szCs w:val="24"/>
              </w:rPr>
              <w:drawing>
                <wp:anchor distT="0" distB="0" distL="114300" distR="114300" simplePos="0" relativeHeight="251657728" behindDoc="0" locked="0" layoutInCell="1" allowOverlap="1">
                  <wp:simplePos x="0" y="0"/>
                  <wp:positionH relativeFrom="column">
                    <wp:posOffset>2589530</wp:posOffset>
                  </wp:positionH>
                  <wp:positionV relativeFrom="paragraph">
                    <wp:posOffset>-139065</wp:posOffset>
                  </wp:positionV>
                  <wp:extent cx="937895" cy="619125"/>
                  <wp:effectExtent l="0" t="0" r="0" b="0"/>
                  <wp:wrapNone/>
                  <wp:docPr id="9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7895" cy="619125"/>
                          </a:xfrm>
                          <a:prstGeom prst="rect">
                            <a:avLst/>
                          </a:prstGeom>
                          <a:noFill/>
                          <a:ln>
                            <a:noFill/>
                          </a:ln>
                        </pic:spPr>
                      </pic:pic>
                    </a:graphicData>
                  </a:graphic>
                  <wp14:sizeRelH relativeFrom="page">
                    <wp14:pctWidth>0</wp14:pctWidth>
                  </wp14:sizeRelH>
                  <wp14:sizeRelV relativeFrom="page">
                    <wp14:pctHeight>0</wp14:pctHeight>
                  </wp14:sizeRelV>
                </wp:anchor>
              </w:drawing>
            </w:r>
            <w:r w:rsidR="00AD41F1" w:rsidRPr="00AD41F1">
              <w:rPr>
                <w:b/>
                <w:i/>
                <w:sz w:val="24"/>
                <w:szCs w:val="24"/>
              </w:rPr>
              <w:t xml:space="preserve">Главный инженер проекта </w:t>
            </w:r>
          </w:p>
        </w:tc>
        <w:tc>
          <w:tcPr>
            <w:tcW w:w="3060" w:type="dxa"/>
            <w:hideMark/>
          </w:tcPr>
          <w:p w:rsidR="00AD41F1" w:rsidRPr="00AD41F1" w:rsidRDefault="00AD41F1">
            <w:pPr>
              <w:rPr>
                <w:b/>
                <w:i/>
                <w:sz w:val="24"/>
                <w:szCs w:val="24"/>
              </w:rPr>
            </w:pPr>
            <w:r w:rsidRPr="00AD41F1">
              <w:rPr>
                <w:b/>
                <w:i/>
                <w:sz w:val="24"/>
                <w:szCs w:val="24"/>
              </w:rPr>
              <w:t>Аймагамбетов С.Р</w:t>
            </w:r>
          </w:p>
        </w:tc>
      </w:tr>
      <w:tr w:rsidR="00AD41F1" w:rsidRPr="00AD41F1">
        <w:trPr>
          <w:trHeight w:val="1413"/>
        </w:trPr>
        <w:tc>
          <w:tcPr>
            <w:tcW w:w="6082" w:type="dxa"/>
          </w:tcPr>
          <w:p w:rsidR="00AD41F1" w:rsidRPr="00AD41F1" w:rsidRDefault="00F02A84">
            <w:pPr>
              <w:rPr>
                <w:b/>
                <w:i/>
                <w:sz w:val="24"/>
                <w:szCs w:val="24"/>
              </w:rPr>
            </w:pPr>
            <w:r w:rsidRPr="00AD41F1">
              <w:rPr>
                <w:noProof/>
                <w:sz w:val="24"/>
                <w:szCs w:val="24"/>
              </w:rPr>
              <w:drawing>
                <wp:anchor distT="0" distB="0" distL="114300" distR="114300" simplePos="0" relativeHeight="251658752" behindDoc="0" locked="0" layoutInCell="1" allowOverlap="1">
                  <wp:simplePos x="0" y="0"/>
                  <wp:positionH relativeFrom="column">
                    <wp:posOffset>2734310</wp:posOffset>
                  </wp:positionH>
                  <wp:positionV relativeFrom="paragraph">
                    <wp:posOffset>-205105</wp:posOffset>
                  </wp:positionV>
                  <wp:extent cx="649605" cy="588010"/>
                  <wp:effectExtent l="0" t="0" r="0" b="0"/>
                  <wp:wrapNone/>
                  <wp:docPr id="8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9605" cy="588010"/>
                          </a:xfrm>
                          <a:prstGeom prst="rect">
                            <a:avLst/>
                          </a:prstGeom>
                          <a:noFill/>
                          <a:ln>
                            <a:noFill/>
                          </a:ln>
                        </pic:spPr>
                      </pic:pic>
                    </a:graphicData>
                  </a:graphic>
                  <wp14:sizeRelH relativeFrom="page">
                    <wp14:pctWidth>0</wp14:pctWidth>
                  </wp14:sizeRelH>
                  <wp14:sizeRelV relativeFrom="page">
                    <wp14:pctHeight>0</wp14:pctHeight>
                  </wp14:sizeRelV>
                </wp:anchor>
              </w:drawing>
            </w:r>
            <w:r w:rsidR="00AD41F1" w:rsidRPr="00AD41F1">
              <w:rPr>
                <w:b/>
                <w:i/>
                <w:sz w:val="24"/>
                <w:szCs w:val="24"/>
              </w:rPr>
              <w:t xml:space="preserve">Ведущий инженер                                </w:t>
            </w:r>
          </w:p>
          <w:p w:rsidR="00AD41F1" w:rsidRPr="00AD41F1" w:rsidRDefault="00AD41F1">
            <w:pPr>
              <w:rPr>
                <w:b/>
                <w:i/>
                <w:sz w:val="24"/>
                <w:szCs w:val="24"/>
              </w:rPr>
            </w:pPr>
          </w:p>
        </w:tc>
        <w:tc>
          <w:tcPr>
            <w:tcW w:w="3060" w:type="dxa"/>
            <w:hideMark/>
          </w:tcPr>
          <w:p w:rsidR="00AD41F1" w:rsidRPr="00AD41F1" w:rsidRDefault="00AD41F1">
            <w:pPr>
              <w:rPr>
                <w:b/>
                <w:i/>
                <w:sz w:val="24"/>
                <w:szCs w:val="24"/>
              </w:rPr>
            </w:pPr>
            <w:r w:rsidRPr="00AD41F1">
              <w:rPr>
                <w:b/>
                <w:i/>
                <w:sz w:val="24"/>
                <w:szCs w:val="24"/>
              </w:rPr>
              <w:t>Зиннуров Р.Р.</w:t>
            </w:r>
          </w:p>
        </w:tc>
      </w:tr>
    </w:tbl>
    <w:p w:rsidR="00663DD4" w:rsidRPr="00040CA1" w:rsidRDefault="00663DD4" w:rsidP="00663DD4">
      <w:pPr>
        <w:jc w:val="center"/>
        <w:rPr>
          <w:b/>
          <w:bCs/>
          <w:color w:val="000000"/>
        </w:rPr>
      </w:pPr>
    </w:p>
    <w:p w:rsidR="008E2E5E" w:rsidRPr="00E66F24" w:rsidRDefault="00663DD4" w:rsidP="00F635C3">
      <w:pPr>
        <w:ind w:firstLine="567"/>
        <w:jc w:val="center"/>
        <w:rPr>
          <w:b/>
          <w:bCs/>
          <w:color w:val="000000"/>
          <w:sz w:val="24"/>
          <w:szCs w:val="24"/>
        </w:rPr>
      </w:pPr>
      <w:r w:rsidRPr="00040CA1">
        <w:rPr>
          <w:b/>
          <w:bCs/>
          <w:color w:val="000000"/>
        </w:rPr>
        <w:br w:type="page"/>
      </w:r>
      <w:r w:rsidR="008E2E5E" w:rsidRPr="00E66F24">
        <w:rPr>
          <w:b/>
          <w:color w:val="000000"/>
          <w:sz w:val="24"/>
          <w:szCs w:val="24"/>
        </w:rPr>
        <w:lastRenderedPageBreak/>
        <w:t>ОГЛАВЛЕНИЕ</w:t>
      </w:r>
    </w:p>
    <w:p w:rsidR="008E2E5E" w:rsidRDefault="008E2E5E" w:rsidP="00E66F24">
      <w:pPr>
        <w:ind w:firstLine="567"/>
        <w:rPr>
          <w:color w:val="000000"/>
          <w:sz w:val="24"/>
          <w:szCs w:val="24"/>
        </w:rPr>
      </w:pPr>
    </w:p>
    <w:tbl>
      <w:tblPr>
        <w:tblW w:w="99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3"/>
        <w:gridCol w:w="7796"/>
        <w:gridCol w:w="784"/>
      </w:tblGrid>
      <w:tr w:rsidR="00A13CFB" w:rsidRPr="007F1E0A">
        <w:trPr>
          <w:trHeight w:val="421"/>
          <w:tblHeader/>
        </w:trPr>
        <w:tc>
          <w:tcPr>
            <w:tcW w:w="1343" w:type="dxa"/>
            <w:vAlign w:val="center"/>
          </w:tcPr>
          <w:p w:rsidR="00A13CFB" w:rsidRPr="007F1E0A" w:rsidRDefault="00A13CFB">
            <w:pPr>
              <w:pStyle w:val="IauiueIoao7"/>
              <w:jc w:val="center"/>
              <w:rPr>
                <w:rFonts w:ascii="Times New Roman" w:hAnsi="Times New Roman"/>
                <w:b/>
                <w:spacing w:val="20"/>
                <w:szCs w:val="24"/>
              </w:rPr>
            </w:pPr>
            <w:bookmarkStart w:id="1" w:name="_Hlk186454270"/>
            <w:r w:rsidRPr="007F1E0A">
              <w:rPr>
                <w:rFonts w:ascii="Times New Roman" w:hAnsi="Times New Roman"/>
                <w:b/>
                <w:spacing w:val="20"/>
                <w:szCs w:val="24"/>
              </w:rPr>
              <w:t>№</w:t>
            </w:r>
          </w:p>
          <w:p w:rsidR="00A13CFB" w:rsidRPr="007F1E0A" w:rsidRDefault="00A13CFB">
            <w:pPr>
              <w:pStyle w:val="IauiueIoao7"/>
              <w:jc w:val="center"/>
              <w:rPr>
                <w:rFonts w:ascii="Times New Roman" w:hAnsi="Times New Roman"/>
                <w:b/>
                <w:spacing w:val="20"/>
                <w:szCs w:val="24"/>
              </w:rPr>
            </w:pPr>
            <w:r w:rsidRPr="007F1E0A">
              <w:rPr>
                <w:rFonts w:ascii="Times New Roman" w:hAnsi="Times New Roman"/>
                <w:b/>
                <w:spacing w:val="20"/>
                <w:szCs w:val="24"/>
              </w:rPr>
              <w:t>п/п</w:t>
            </w:r>
          </w:p>
        </w:tc>
        <w:tc>
          <w:tcPr>
            <w:tcW w:w="7796" w:type="dxa"/>
            <w:vAlign w:val="center"/>
          </w:tcPr>
          <w:p w:rsidR="00A13CFB" w:rsidRPr="007F1E0A" w:rsidRDefault="00A13CFB">
            <w:pPr>
              <w:jc w:val="center"/>
              <w:rPr>
                <w:b/>
                <w:sz w:val="24"/>
                <w:szCs w:val="24"/>
              </w:rPr>
            </w:pPr>
            <w:r w:rsidRPr="007F1E0A">
              <w:rPr>
                <w:b/>
                <w:sz w:val="24"/>
                <w:szCs w:val="24"/>
              </w:rPr>
              <w:t>Наименование разделов, подразделов</w:t>
            </w:r>
          </w:p>
        </w:tc>
        <w:tc>
          <w:tcPr>
            <w:tcW w:w="784" w:type="dxa"/>
            <w:vAlign w:val="center"/>
          </w:tcPr>
          <w:p w:rsidR="00A13CFB" w:rsidRPr="007F1E0A" w:rsidRDefault="00A13CFB">
            <w:pPr>
              <w:pStyle w:val="IauiueIoao7"/>
              <w:jc w:val="center"/>
              <w:rPr>
                <w:rFonts w:ascii="Times New Roman" w:hAnsi="Times New Roman"/>
                <w:b/>
                <w:spacing w:val="20"/>
                <w:szCs w:val="24"/>
              </w:rPr>
            </w:pPr>
            <w:r w:rsidRPr="007F1E0A">
              <w:rPr>
                <w:rFonts w:ascii="Times New Roman" w:hAnsi="Times New Roman"/>
                <w:b/>
                <w:spacing w:val="20"/>
                <w:szCs w:val="24"/>
              </w:rPr>
              <w:t>Стр.</w:t>
            </w:r>
          </w:p>
        </w:tc>
      </w:tr>
      <w:tr w:rsidR="00A13CFB" w:rsidRPr="007F1E0A">
        <w:tc>
          <w:tcPr>
            <w:tcW w:w="1343" w:type="dxa"/>
          </w:tcPr>
          <w:p w:rsidR="00A13CFB" w:rsidRPr="007F1E0A" w:rsidRDefault="00A13CFB">
            <w:pPr>
              <w:pStyle w:val="IauiueIoao7"/>
              <w:jc w:val="center"/>
              <w:rPr>
                <w:rFonts w:ascii="Times New Roman" w:hAnsi="Times New Roman"/>
                <w:b/>
                <w:szCs w:val="24"/>
              </w:rPr>
            </w:pPr>
            <w:r w:rsidRPr="007F1E0A">
              <w:rPr>
                <w:rFonts w:ascii="Times New Roman" w:hAnsi="Times New Roman"/>
                <w:b/>
                <w:szCs w:val="24"/>
              </w:rPr>
              <w:t>1</w:t>
            </w:r>
          </w:p>
        </w:tc>
        <w:tc>
          <w:tcPr>
            <w:tcW w:w="7796" w:type="dxa"/>
          </w:tcPr>
          <w:p w:rsidR="00A13CFB" w:rsidRPr="007F1E0A" w:rsidRDefault="00A13CFB">
            <w:pPr>
              <w:pStyle w:val="IauiueIoao7"/>
              <w:jc w:val="center"/>
              <w:rPr>
                <w:rFonts w:ascii="Times New Roman" w:hAnsi="Times New Roman"/>
                <w:b/>
                <w:szCs w:val="24"/>
              </w:rPr>
            </w:pPr>
            <w:r w:rsidRPr="007F1E0A">
              <w:rPr>
                <w:rFonts w:ascii="Times New Roman" w:hAnsi="Times New Roman"/>
                <w:b/>
                <w:szCs w:val="24"/>
              </w:rPr>
              <w:t>2</w:t>
            </w:r>
          </w:p>
        </w:tc>
        <w:tc>
          <w:tcPr>
            <w:tcW w:w="784" w:type="dxa"/>
          </w:tcPr>
          <w:p w:rsidR="00A13CFB" w:rsidRPr="007F1E0A" w:rsidRDefault="00A13CFB">
            <w:pPr>
              <w:pStyle w:val="IauiueIoao7"/>
              <w:jc w:val="center"/>
              <w:rPr>
                <w:rFonts w:ascii="Times New Roman" w:hAnsi="Times New Roman"/>
                <w:b/>
                <w:szCs w:val="24"/>
              </w:rPr>
            </w:pPr>
            <w:r w:rsidRPr="007F1E0A">
              <w:rPr>
                <w:rFonts w:ascii="Times New Roman" w:hAnsi="Times New Roman"/>
                <w:b/>
                <w:szCs w:val="24"/>
              </w:rPr>
              <w:t>3</w:t>
            </w:r>
          </w:p>
        </w:tc>
      </w:tr>
      <w:tr w:rsidR="00A13CFB" w:rsidRPr="007F1E0A">
        <w:tc>
          <w:tcPr>
            <w:tcW w:w="1343" w:type="dxa"/>
          </w:tcPr>
          <w:p w:rsidR="00A13CFB" w:rsidRPr="007F1E0A" w:rsidRDefault="00A13CFB">
            <w:pPr>
              <w:pStyle w:val="IauiueIoao7"/>
              <w:jc w:val="right"/>
              <w:rPr>
                <w:rFonts w:ascii="Times New Roman" w:hAnsi="Times New Roman"/>
                <w:b/>
                <w:szCs w:val="24"/>
                <w:lang w:val="en-US"/>
              </w:rPr>
            </w:pPr>
            <w:r w:rsidRPr="007F1E0A">
              <w:rPr>
                <w:rFonts w:ascii="Times New Roman" w:hAnsi="Times New Roman"/>
                <w:b/>
                <w:szCs w:val="24"/>
              </w:rPr>
              <w:t xml:space="preserve">Раздел </w:t>
            </w:r>
            <w:r w:rsidRPr="007F1E0A">
              <w:rPr>
                <w:rFonts w:ascii="Times New Roman" w:hAnsi="Times New Roman"/>
                <w:b/>
                <w:szCs w:val="24"/>
                <w:lang w:val="en-US"/>
              </w:rPr>
              <w:t>I</w:t>
            </w:r>
          </w:p>
        </w:tc>
        <w:tc>
          <w:tcPr>
            <w:tcW w:w="7796" w:type="dxa"/>
          </w:tcPr>
          <w:p w:rsidR="00A13CFB" w:rsidRPr="007F1E0A" w:rsidRDefault="00A13CFB">
            <w:pPr>
              <w:pStyle w:val="IauiueIoao7"/>
              <w:rPr>
                <w:rFonts w:ascii="Times New Roman" w:hAnsi="Times New Roman"/>
                <w:b/>
                <w:szCs w:val="24"/>
              </w:rPr>
            </w:pPr>
            <w:r w:rsidRPr="007F1E0A">
              <w:rPr>
                <w:rFonts w:ascii="Times New Roman" w:hAnsi="Times New Roman"/>
                <w:b/>
                <w:szCs w:val="24"/>
              </w:rPr>
              <w:t xml:space="preserve">ОБЩАЯ ПОЯСНИТЕЛЬНАЯ ЗАПИСКА </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w:t>
            </w:r>
          </w:p>
        </w:tc>
        <w:tc>
          <w:tcPr>
            <w:tcW w:w="7796" w:type="dxa"/>
          </w:tcPr>
          <w:p w:rsidR="00A13CFB" w:rsidRPr="007F1E0A" w:rsidRDefault="00A13CFB">
            <w:pPr>
              <w:rPr>
                <w:bCs/>
                <w:sz w:val="24"/>
                <w:szCs w:val="24"/>
              </w:rPr>
            </w:pPr>
            <w:r w:rsidRPr="007F1E0A">
              <w:rPr>
                <w:bCs/>
                <w:sz w:val="24"/>
                <w:szCs w:val="24"/>
              </w:rPr>
              <w:t>Сводные технико-экономические данные</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1.2</w:t>
            </w:r>
          </w:p>
        </w:tc>
        <w:tc>
          <w:tcPr>
            <w:tcW w:w="7796" w:type="dxa"/>
          </w:tcPr>
          <w:p w:rsidR="00A13CFB" w:rsidRPr="007F1E0A" w:rsidRDefault="00A13CFB">
            <w:pPr>
              <w:jc w:val="both"/>
              <w:rPr>
                <w:bCs/>
                <w:sz w:val="24"/>
                <w:szCs w:val="24"/>
              </w:rPr>
            </w:pPr>
            <w:r w:rsidRPr="007F1E0A">
              <w:rPr>
                <w:bCs/>
                <w:sz w:val="24"/>
                <w:szCs w:val="24"/>
              </w:rPr>
              <w:t>Основание для проектирования</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1.3</w:t>
            </w:r>
          </w:p>
        </w:tc>
        <w:tc>
          <w:tcPr>
            <w:tcW w:w="7796" w:type="dxa"/>
          </w:tcPr>
          <w:p w:rsidR="00A13CFB" w:rsidRPr="007F1E0A" w:rsidRDefault="00A13CFB">
            <w:pPr>
              <w:rPr>
                <w:bCs/>
                <w:sz w:val="24"/>
                <w:szCs w:val="24"/>
              </w:rPr>
            </w:pPr>
            <w:r w:rsidRPr="007F1E0A">
              <w:rPr>
                <w:bCs/>
                <w:sz w:val="24"/>
                <w:szCs w:val="24"/>
              </w:rPr>
              <w:t>Общие сведения</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1.4</w:t>
            </w:r>
          </w:p>
        </w:tc>
        <w:tc>
          <w:tcPr>
            <w:tcW w:w="7796" w:type="dxa"/>
          </w:tcPr>
          <w:p w:rsidR="00A13CFB" w:rsidRPr="007F1E0A" w:rsidRDefault="00A13CFB">
            <w:pPr>
              <w:rPr>
                <w:bCs/>
                <w:sz w:val="24"/>
                <w:szCs w:val="24"/>
              </w:rPr>
            </w:pPr>
            <w:r w:rsidRPr="007F1E0A">
              <w:rPr>
                <w:bCs/>
                <w:sz w:val="24"/>
                <w:szCs w:val="24"/>
              </w:rPr>
              <w:t>Геологическая характеристика</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1.4.1</w:t>
            </w:r>
          </w:p>
        </w:tc>
        <w:tc>
          <w:tcPr>
            <w:tcW w:w="7796" w:type="dxa"/>
          </w:tcPr>
          <w:p w:rsidR="00A13CFB" w:rsidRPr="007F1E0A" w:rsidRDefault="00A13CFB">
            <w:pPr>
              <w:rPr>
                <w:bCs/>
                <w:sz w:val="24"/>
                <w:szCs w:val="24"/>
              </w:rPr>
            </w:pPr>
            <w:r w:rsidRPr="007F1E0A">
              <w:rPr>
                <w:bCs/>
                <w:sz w:val="24"/>
                <w:szCs w:val="24"/>
              </w:rPr>
              <w:t>Литолого-стратиграфическая характеристика разреза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1.4.2</w:t>
            </w:r>
          </w:p>
        </w:tc>
        <w:tc>
          <w:tcPr>
            <w:tcW w:w="7796" w:type="dxa"/>
          </w:tcPr>
          <w:p w:rsidR="00A13CFB" w:rsidRPr="007F1E0A" w:rsidRDefault="00A13CFB">
            <w:pPr>
              <w:rPr>
                <w:bCs/>
                <w:sz w:val="24"/>
                <w:szCs w:val="24"/>
              </w:rPr>
            </w:pPr>
            <w:r w:rsidRPr="007F1E0A">
              <w:rPr>
                <w:bCs/>
                <w:sz w:val="24"/>
                <w:szCs w:val="24"/>
              </w:rPr>
              <w:t>Нефтегазоводоносность по разрезу скважин</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1.4.3</w:t>
            </w:r>
          </w:p>
        </w:tc>
        <w:tc>
          <w:tcPr>
            <w:tcW w:w="7796" w:type="dxa"/>
          </w:tcPr>
          <w:p w:rsidR="00A13CFB" w:rsidRPr="007F1E0A" w:rsidRDefault="00A13CFB">
            <w:pPr>
              <w:rPr>
                <w:bCs/>
                <w:sz w:val="24"/>
                <w:szCs w:val="24"/>
              </w:rPr>
            </w:pPr>
            <w:r w:rsidRPr="007F1E0A">
              <w:rPr>
                <w:bCs/>
                <w:sz w:val="24"/>
                <w:szCs w:val="24"/>
              </w:rPr>
              <w:t>Возможные осложнения по разрезу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rPr>
          <w:trHeight w:val="100"/>
        </w:trPr>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1.4.4</w:t>
            </w:r>
          </w:p>
        </w:tc>
        <w:tc>
          <w:tcPr>
            <w:tcW w:w="7796" w:type="dxa"/>
          </w:tcPr>
          <w:p w:rsidR="00A13CFB" w:rsidRPr="007F1E0A" w:rsidRDefault="00A13CFB">
            <w:pPr>
              <w:rPr>
                <w:bCs/>
                <w:sz w:val="24"/>
                <w:szCs w:val="24"/>
              </w:rPr>
            </w:pPr>
            <w:r w:rsidRPr="007F1E0A">
              <w:rPr>
                <w:bCs/>
                <w:sz w:val="24"/>
                <w:szCs w:val="24"/>
              </w:rPr>
              <w:t>Исследовательские работы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rPr>
          <w:trHeight w:val="409"/>
        </w:trPr>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1.4.5</w:t>
            </w:r>
          </w:p>
        </w:tc>
        <w:tc>
          <w:tcPr>
            <w:tcW w:w="7796" w:type="dxa"/>
          </w:tcPr>
          <w:p w:rsidR="00A13CFB" w:rsidRPr="007F1E0A" w:rsidRDefault="00A13CFB">
            <w:pPr>
              <w:rPr>
                <w:bCs/>
                <w:sz w:val="24"/>
                <w:szCs w:val="24"/>
              </w:rPr>
            </w:pPr>
            <w:r w:rsidRPr="007F1E0A">
              <w:rPr>
                <w:bCs/>
                <w:sz w:val="24"/>
                <w:szCs w:val="24"/>
              </w:rPr>
              <w:t>Работы по испытанию в эксплуатационной колонне и освоение скважины, сведения по эксплуатации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jc w:val="center"/>
              <w:rPr>
                <w:bCs/>
                <w:sz w:val="24"/>
                <w:szCs w:val="24"/>
              </w:rPr>
            </w:pPr>
            <w:r w:rsidRPr="007F1E0A">
              <w:rPr>
                <w:bCs/>
                <w:sz w:val="24"/>
                <w:szCs w:val="24"/>
              </w:rPr>
              <w:t>1.5</w:t>
            </w:r>
          </w:p>
        </w:tc>
        <w:tc>
          <w:tcPr>
            <w:tcW w:w="7796" w:type="dxa"/>
          </w:tcPr>
          <w:p w:rsidR="00A13CFB" w:rsidRPr="007F1E0A" w:rsidRDefault="00A13CFB">
            <w:pPr>
              <w:rPr>
                <w:bCs/>
                <w:sz w:val="24"/>
                <w:szCs w:val="24"/>
              </w:rPr>
            </w:pPr>
            <w:r w:rsidRPr="007F1E0A">
              <w:rPr>
                <w:bCs/>
                <w:sz w:val="24"/>
                <w:szCs w:val="24"/>
              </w:rPr>
              <w:t>Конструкция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1.6</w:t>
            </w:r>
          </w:p>
        </w:tc>
        <w:tc>
          <w:tcPr>
            <w:tcW w:w="7796" w:type="dxa"/>
          </w:tcPr>
          <w:p w:rsidR="00A13CFB" w:rsidRPr="007F1E0A" w:rsidRDefault="00A13CFB">
            <w:pPr>
              <w:rPr>
                <w:bCs/>
                <w:sz w:val="24"/>
                <w:szCs w:val="24"/>
              </w:rPr>
            </w:pPr>
            <w:r w:rsidRPr="007F1E0A">
              <w:rPr>
                <w:bCs/>
                <w:sz w:val="24"/>
                <w:szCs w:val="24"/>
              </w:rPr>
              <w:t>Профиль ствола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1.7</w:t>
            </w:r>
          </w:p>
        </w:tc>
        <w:tc>
          <w:tcPr>
            <w:tcW w:w="7796" w:type="dxa"/>
          </w:tcPr>
          <w:p w:rsidR="00A13CFB" w:rsidRPr="007F1E0A" w:rsidRDefault="00A13CFB">
            <w:pPr>
              <w:rPr>
                <w:bCs/>
                <w:sz w:val="24"/>
                <w:szCs w:val="24"/>
              </w:rPr>
            </w:pPr>
            <w:r w:rsidRPr="007F1E0A">
              <w:rPr>
                <w:bCs/>
                <w:sz w:val="24"/>
                <w:szCs w:val="24"/>
              </w:rPr>
              <w:t>Буровые растворы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1.8</w:t>
            </w:r>
          </w:p>
        </w:tc>
        <w:tc>
          <w:tcPr>
            <w:tcW w:w="7796" w:type="dxa"/>
          </w:tcPr>
          <w:p w:rsidR="00A13CFB" w:rsidRPr="007F1E0A" w:rsidRDefault="00A13CFB">
            <w:pPr>
              <w:rPr>
                <w:bCs/>
                <w:sz w:val="24"/>
                <w:szCs w:val="24"/>
              </w:rPr>
            </w:pPr>
            <w:r w:rsidRPr="007F1E0A">
              <w:rPr>
                <w:bCs/>
                <w:sz w:val="24"/>
                <w:szCs w:val="24"/>
              </w:rPr>
              <w:t>Углубление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1.9</w:t>
            </w:r>
          </w:p>
        </w:tc>
        <w:tc>
          <w:tcPr>
            <w:tcW w:w="7796" w:type="dxa"/>
          </w:tcPr>
          <w:p w:rsidR="00A13CFB" w:rsidRPr="007F1E0A" w:rsidRDefault="00A13CFB">
            <w:pPr>
              <w:rPr>
                <w:bCs/>
                <w:sz w:val="24"/>
                <w:szCs w:val="24"/>
              </w:rPr>
            </w:pPr>
            <w:r w:rsidRPr="007F1E0A">
              <w:rPr>
                <w:bCs/>
                <w:sz w:val="24"/>
                <w:szCs w:val="24"/>
              </w:rPr>
              <w:t>Крепление скважин</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1.9.1</w:t>
            </w:r>
          </w:p>
        </w:tc>
        <w:tc>
          <w:tcPr>
            <w:tcW w:w="7796" w:type="dxa"/>
          </w:tcPr>
          <w:p w:rsidR="00A13CFB" w:rsidRPr="007F1E0A" w:rsidRDefault="00A13CFB">
            <w:pPr>
              <w:rPr>
                <w:bCs/>
                <w:sz w:val="24"/>
                <w:szCs w:val="24"/>
              </w:rPr>
            </w:pPr>
            <w:r w:rsidRPr="007F1E0A">
              <w:rPr>
                <w:bCs/>
                <w:sz w:val="24"/>
                <w:szCs w:val="24"/>
              </w:rPr>
              <w:t>Обсадные колонны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1.9.2</w:t>
            </w:r>
          </w:p>
        </w:tc>
        <w:tc>
          <w:tcPr>
            <w:tcW w:w="7796" w:type="dxa"/>
          </w:tcPr>
          <w:p w:rsidR="00A13CFB" w:rsidRPr="007F1E0A" w:rsidRDefault="00A13CFB">
            <w:pPr>
              <w:rPr>
                <w:bCs/>
                <w:sz w:val="24"/>
                <w:szCs w:val="24"/>
              </w:rPr>
            </w:pPr>
            <w:r w:rsidRPr="007F1E0A">
              <w:rPr>
                <w:bCs/>
                <w:sz w:val="24"/>
                <w:szCs w:val="24"/>
              </w:rPr>
              <w:t>Цементирование обсадных колонн</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1.9.3</w:t>
            </w:r>
          </w:p>
        </w:tc>
        <w:tc>
          <w:tcPr>
            <w:tcW w:w="7796" w:type="dxa"/>
          </w:tcPr>
          <w:p w:rsidR="00A13CFB" w:rsidRPr="007F1E0A" w:rsidRDefault="00A13CFB">
            <w:pPr>
              <w:rPr>
                <w:bCs/>
                <w:sz w:val="24"/>
                <w:szCs w:val="24"/>
              </w:rPr>
            </w:pPr>
            <w:r w:rsidRPr="007F1E0A">
              <w:rPr>
                <w:bCs/>
                <w:sz w:val="24"/>
                <w:szCs w:val="24"/>
              </w:rPr>
              <w:t>Оборудование устья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1.10</w:t>
            </w:r>
          </w:p>
        </w:tc>
        <w:tc>
          <w:tcPr>
            <w:tcW w:w="7796" w:type="dxa"/>
          </w:tcPr>
          <w:p w:rsidR="00A13CFB" w:rsidRPr="007F1E0A" w:rsidRDefault="00A13CFB">
            <w:pPr>
              <w:rPr>
                <w:bCs/>
                <w:sz w:val="24"/>
                <w:szCs w:val="24"/>
              </w:rPr>
            </w:pPr>
            <w:r w:rsidRPr="007F1E0A">
              <w:rPr>
                <w:bCs/>
                <w:sz w:val="24"/>
                <w:szCs w:val="24"/>
              </w:rPr>
              <w:t>Испытание скважин</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1.10.1</w:t>
            </w:r>
          </w:p>
        </w:tc>
        <w:tc>
          <w:tcPr>
            <w:tcW w:w="7796" w:type="dxa"/>
          </w:tcPr>
          <w:p w:rsidR="00A13CFB" w:rsidRPr="007F1E0A" w:rsidRDefault="00A13CFB">
            <w:pPr>
              <w:rPr>
                <w:bCs/>
                <w:sz w:val="24"/>
                <w:szCs w:val="24"/>
              </w:rPr>
            </w:pPr>
            <w:r w:rsidRPr="007F1E0A">
              <w:rPr>
                <w:bCs/>
                <w:sz w:val="24"/>
                <w:szCs w:val="24"/>
              </w:rPr>
              <w:t>Испытание пластов в процессе бурения</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1.10.2</w:t>
            </w:r>
          </w:p>
        </w:tc>
        <w:tc>
          <w:tcPr>
            <w:tcW w:w="7796" w:type="dxa"/>
          </w:tcPr>
          <w:p w:rsidR="00A13CFB" w:rsidRPr="007F1E0A" w:rsidRDefault="00A13CFB">
            <w:pPr>
              <w:rPr>
                <w:bCs/>
                <w:sz w:val="24"/>
                <w:szCs w:val="24"/>
              </w:rPr>
            </w:pPr>
            <w:r w:rsidRPr="007F1E0A">
              <w:rPr>
                <w:bCs/>
                <w:sz w:val="24"/>
                <w:szCs w:val="24"/>
              </w:rPr>
              <w:t>Испытание горизонтов на продуктивность в эксплуатационной колонне</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1.10.3</w:t>
            </w:r>
          </w:p>
        </w:tc>
        <w:tc>
          <w:tcPr>
            <w:tcW w:w="7796" w:type="dxa"/>
          </w:tcPr>
          <w:p w:rsidR="00A13CFB" w:rsidRPr="007F1E0A" w:rsidRDefault="00A13CFB">
            <w:pPr>
              <w:rPr>
                <w:bCs/>
                <w:sz w:val="24"/>
                <w:szCs w:val="24"/>
              </w:rPr>
            </w:pPr>
            <w:r w:rsidRPr="007F1E0A">
              <w:rPr>
                <w:bCs/>
                <w:sz w:val="24"/>
                <w:szCs w:val="24"/>
              </w:rPr>
              <w:t>Методы интенсификации притока в скважине</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1.11</w:t>
            </w:r>
          </w:p>
        </w:tc>
        <w:tc>
          <w:tcPr>
            <w:tcW w:w="7796" w:type="dxa"/>
          </w:tcPr>
          <w:p w:rsidR="00A13CFB" w:rsidRPr="007F1E0A" w:rsidRDefault="00A13CFB">
            <w:pPr>
              <w:rPr>
                <w:bCs/>
                <w:sz w:val="24"/>
                <w:szCs w:val="24"/>
              </w:rPr>
            </w:pPr>
            <w:r w:rsidRPr="007F1E0A">
              <w:rPr>
                <w:bCs/>
                <w:sz w:val="24"/>
                <w:szCs w:val="24"/>
              </w:rPr>
              <w:t>Дефектоскопия и опрессовка</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1.12</w:t>
            </w:r>
          </w:p>
        </w:tc>
        <w:tc>
          <w:tcPr>
            <w:tcW w:w="7796" w:type="dxa"/>
          </w:tcPr>
          <w:p w:rsidR="00A13CFB" w:rsidRPr="007F1E0A" w:rsidRDefault="00A13CFB">
            <w:pPr>
              <w:pStyle w:val="IauiueIoao7"/>
              <w:jc w:val="both"/>
              <w:rPr>
                <w:rFonts w:ascii="Times New Roman" w:hAnsi="Times New Roman"/>
                <w:bCs/>
                <w:szCs w:val="24"/>
              </w:rPr>
            </w:pPr>
            <w:r w:rsidRPr="007F1E0A">
              <w:rPr>
                <w:rFonts w:ascii="Times New Roman" w:hAnsi="Times New Roman"/>
                <w:bCs/>
                <w:szCs w:val="24"/>
              </w:rPr>
              <w:t>Строительные и монтажные работы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1.12.1</w:t>
            </w:r>
          </w:p>
        </w:tc>
        <w:tc>
          <w:tcPr>
            <w:tcW w:w="7796" w:type="dxa"/>
          </w:tcPr>
          <w:p w:rsidR="00A13CFB" w:rsidRPr="007F1E0A" w:rsidRDefault="00A13CFB">
            <w:pPr>
              <w:rPr>
                <w:bCs/>
                <w:sz w:val="24"/>
                <w:szCs w:val="24"/>
              </w:rPr>
            </w:pPr>
            <w:r w:rsidRPr="007F1E0A">
              <w:rPr>
                <w:bCs/>
                <w:sz w:val="24"/>
                <w:szCs w:val="24"/>
              </w:rPr>
              <w:t>Выбор и обоснование бурового оборудования</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1.12.2</w:t>
            </w:r>
          </w:p>
        </w:tc>
        <w:tc>
          <w:tcPr>
            <w:tcW w:w="7796" w:type="dxa"/>
          </w:tcPr>
          <w:p w:rsidR="00A13CFB" w:rsidRPr="007F1E0A" w:rsidRDefault="00A13CFB">
            <w:pPr>
              <w:rPr>
                <w:bCs/>
                <w:sz w:val="24"/>
                <w:szCs w:val="24"/>
              </w:rPr>
            </w:pPr>
            <w:r w:rsidRPr="007F1E0A">
              <w:rPr>
                <w:bCs/>
                <w:sz w:val="24"/>
                <w:szCs w:val="24"/>
              </w:rPr>
              <w:t>Подготовительные работы к бурению скважины (скважин)</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1.12.3</w:t>
            </w:r>
          </w:p>
        </w:tc>
        <w:tc>
          <w:tcPr>
            <w:tcW w:w="7796" w:type="dxa"/>
          </w:tcPr>
          <w:p w:rsidR="00A13CFB" w:rsidRPr="007F1E0A" w:rsidRDefault="00A13CFB">
            <w:pPr>
              <w:rPr>
                <w:bCs/>
                <w:sz w:val="24"/>
                <w:szCs w:val="24"/>
              </w:rPr>
            </w:pPr>
            <w:r w:rsidRPr="007F1E0A">
              <w:rPr>
                <w:bCs/>
                <w:sz w:val="24"/>
                <w:szCs w:val="24"/>
              </w:rPr>
              <w:t>Объем строительных и монтажных работ для бурения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1.12.4</w:t>
            </w:r>
          </w:p>
        </w:tc>
        <w:tc>
          <w:tcPr>
            <w:tcW w:w="7796" w:type="dxa"/>
          </w:tcPr>
          <w:p w:rsidR="00A13CFB" w:rsidRPr="007F1E0A" w:rsidRDefault="00A13CFB">
            <w:pPr>
              <w:rPr>
                <w:bCs/>
                <w:sz w:val="24"/>
                <w:szCs w:val="24"/>
              </w:rPr>
            </w:pPr>
            <w:r w:rsidRPr="007F1E0A">
              <w:rPr>
                <w:bCs/>
                <w:sz w:val="24"/>
                <w:szCs w:val="24"/>
              </w:rPr>
              <w:t>Дополнительные сведения</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1.13</w:t>
            </w:r>
          </w:p>
        </w:tc>
        <w:tc>
          <w:tcPr>
            <w:tcW w:w="7796" w:type="dxa"/>
          </w:tcPr>
          <w:p w:rsidR="00A13CFB" w:rsidRPr="007F1E0A" w:rsidRDefault="00A13CFB">
            <w:pPr>
              <w:rPr>
                <w:bCs/>
                <w:sz w:val="24"/>
                <w:szCs w:val="24"/>
              </w:rPr>
            </w:pPr>
            <w:r w:rsidRPr="007F1E0A">
              <w:rPr>
                <w:bCs/>
                <w:sz w:val="24"/>
                <w:szCs w:val="24"/>
              </w:rPr>
              <w:t>Продолжительность бурения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1.14</w:t>
            </w:r>
          </w:p>
        </w:tc>
        <w:tc>
          <w:tcPr>
            <w:tcW w:w="7796" w:type="dxa"/>
          </w:tcPr>
          <w:p w:rsidR="00A13CFB" w:rsidRPr="007F1E0A" w:rsidRDefault="00A13CFB">
            <w:pPr>
              <w:rPr>
                <w:bCs/>
                <w:sz w:val="24"/>
                <w:szCs w:val="24"/>
              </w:rPr>
            </w:pPr>
            <w:r w:rsidRPr="007F1E0A">
              <w:rPr>
                <w:bCs/>
                <w:sz w:val="24"/>
                <w:szCs w:val="24"/>
              </w:rPr>
              <w:t>Механизация и автоматизация технологических процессов, средства контроля и диспертизации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1.15</w:t>
            </w:r>
          </w:p>
        </w:tc>
        <w:tc>
          <w:tcPr>
            <w:tcW w:w="7796" w:type="dxa"/>
          </w:tcPr>
          <w:p w:rsidR="00A13CFB" w:rsidRPr="007F1E0A" w:rsidRDefault="00A13CFB">
            <w:pPr>
              <w:rPr>
                <w:bCs/>
                <w:sz w:val="24"/>
                <w:szCs w:val="24"/>
              </w:rPr>
            </w:pPr>
            <w:r w:rsidRPr="007F1E0A">
              <w:rPr>
                <w:bCs/>
                <w:sz w:val="24"/>
                <w:szCs w:val="24"/>
              </w:rPr>
              <w:t>Техника безопасности, промышленная санитария и противопожарная техника</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1.15.1</w:t>
            </w:r>
          </w:p>
        </w:tc>
        <w:tc>
          <w:tcPr>
            <w:tcW w:w="7796" w:type="dxa"/>
          </w:tcPr>
          <w:p w:rsidR="00A13CFB" w:rsidRPr="007F1E0A" w:rsidRDefault="00A13CFB">
            <w:pPr>
              <w:jc w:val="both"/>
              <w:rPr>
                <w:bCs/>
                <w:sz w:val="24"/>
                <w:szCs w:val="24"/>
              </w:rPr>
            </w:pPr>
            <w:r w:rsidRPr="007F1E0A">
              <w:rPr>
                <w:bCs/>
                <w:sz w:val="24"/>
                <w:szCs w:val="24"/>
              </w:rPr>
              <w:t>Соблюдение требований и мероприятий нормативно-технических документов</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1.15.2</w:t>
            </w:r>
          </w:p>
        </w:tc>
        <w:tc>
          <w:tcPr>
            <w:tcW w:w="7796" w:type="dxa"/>
          </w:tcPr>
          <w:p w:rsidR="00A13CFB" w:rsidRPr="007F1E0A" w:rsidRDefault="00A13CFB">
            <w:pPr>
              <w:rPr>
                <w:bCs/>
                <w:sz w:val="24"/>
                <w:szCs w:val="24"/>
              </w:rPr>
            </w:pPr>
            <w:r w:rsidRPr="007F1E0A">
              <w:rPr>
                <w:bCs/>
                <w:sz w:val="24"/>
                <w:szCs w:val="24"/>
              </w:rPr>
              <w:t>Защита от шума и вибрации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1.15.3</w:t>
            </w:r>
          </w:p>
        </w:tc>
        <w:tc>
          <w:tcPr>
            <w:tcW w:w="7796" w:type="dxa"/>
          </w:tcPr>
          <w:p w:rsidR="00A13CFB" w:rsidRPr="007F1E0A" w:rsidRDefault="00A13CFB">
            <w:pPr>
              <w:rPr>
                <w:bCs/>
                <w:sz w:val="24"/>
                <w:szCs w:val="24"/>
              </w:rPr>
            </w:pPr>
            <w:r w:rsidRPr="007F1E0A">
              <w:rPr>
                <w:bCs/>
                <w:sz w:val="24"/>
                <w:szCs w:val="24"/>
              </w:rPr>
              <w:t>Освещение оборудования рабочих мест</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1.15.4</w:t>
            </w:r>
          </w:p>
        </w:tc>
        <w:tc>
          <w:tcPr>
            <w:tcW w:w="7796" w:type="dxa"/>
          </w:tcPr>
          <w:p w:rsidR="00A13CFB" w:rsidRPr="007F1E0A" w:rsidRDefault="00A13CFB">
            <w:pPr>
              <w:rPr>
                <w:bCs/>
                <w:sz w:val="24"/>
                <w:szCs w:val="24"/>
              </w:rPr>
            </w:pPr>
            <w:r w:rsidRPr="007F1E0A">
              <w:rPr>
                <w:bCs/>
                <w:sz w:val="24"/>
                <w:szCs w:val="24"/>
              </w:rPr>
              <w:t>Средства индивидуальной защиты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1.15.5</w:t>
            </w:r>
          </w:p>
        </w:tc>
        <w:tc>
          <w:tcPr>
            <w:tcW w:w="7796" w:type="dxa"/>
          </w:tcPr>
          <w:p w:rsidR="00A13CFB" w:rsidRPr="007F1E0A" w:rsidRDefault="00A13CFB">
            <w:pPr>
              <w:rPr>
                <w:bCs/>
                <w:sz w:val="24"/>
                <w:szCs w:val="24"/>
              </w:rPr>
            </w:pPr>
            <w:r w:rsidRPr="007F1E0A">
              <w:rPr>
                <w:bCs/>
                <w:sz w:val="24"/>
                <w:szCs w:val="24"/>
              </w:rPr>
              <w:t>Обустройство временных объектов при проведении работ</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1.15.6</w:t>
            </w:r>
          </w:p>
        </w:tc>
        <w:tc>
          <w:tcPr>
            <w:tcW w:w="7796" w:type="dxa"/>
          </w:tcPr>
          <w:p w:rsidR="00A13CFB" w:rsidRPr="007F1E0A" w:rsidRDefault="00A13CFB">
            <w:pPr>
              <w:rPr>
                <w:bCs/>
                <w:sz w:val="24"/>
                <w:szCs w:val="24"/>
              </w:rPr>
            </w:pPr>
            <w:r w:rsidRPr="007F1E0A">
              <w:rPr>
                <w:bCs/>
                <w:sz w:val="24"/>
                <w:szCs w:val="24"/>
              </w:rPr>
              <w:t>Средства контроля воздушной среды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1.15.7</w:t>
            </w:r>
          </w:p>
        </w:tc>
        <w:tc>
          <w:tcPr>
            <w:tcW w:w="7796" w:type="dxa"/>
          </w:tcPr>
          <w:p w:rsidR="00A13CFB" w:rsidRPr="007F1E0A" w:rsidRDefault="00A13CFB">
            <w:pPr>
              <w:rPr>
                <w:bCs/>
                <w:sz w:val="24"/>
                <w:szCs w:val="24"/>
              </w:rPr>
            </w:pPr>
            <w:r w:rsidRPr="007F1E0A">
              <w:rPr>
                <w:bCs/>
                <w:sz w:val="24"/>
                <w:szCs w:val="24"/>
              </w:rPr>
              <w:t>Мероприятия по промышленной санитарии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1.15.8</w:t>
            </w:r>
          </w:p>
        </w:tc>
        <w:tc>
          <w:tcPr>
            <w:tcW w:w="7796" w:type="dxa"/>
          </w:tcPr>
          <w:p w:rsidR="00A13CFB" w:rsidRPr="007F1E0A" w:rsidRDefault="00A13CFB">
            <w:pPr>
              <w:rPr>
                <w:bCs/>
                <w:sz w:val="24"/>
                <w:szCs w:val="24"/>
              </w:rPr>
            </w:pPr>
            <w:r w:rsidRPr="007F1E0A">
              <w:rPr>
                <w:bCs/>
                <w:sz w:val="24"/>
                <w:szCs w:val="24"/>
              </w:rPr>
              <w:t>Первичные средства пожаротушения</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1.16</w:t>
            </w:r>
          </w:p>
        </w:tc>
        <w:tc>
          <w:tcPr>
            <w:tcW w:w="7796" w:type="dxa"/>
          </w:tcPr>
          <w:p w:rsidR="00A13CFB" w:rsidRPr="007F1E0A" w:rsidRDefault="00A13CFB">
            <w:pPr>
              <w:rPr>
                <w:bCs/>
                <w:sz w:val="24"/>
                <w:szCs w:val="24"/>
              </w:rPr>
            </w:pPr>
            <w:r w:rsidRPr="007F1E0A">
              <w:rPr>
                <w:bCs/>
                <w:kern w:val="32"/>
                <w:sz w:val="24"/>
                <w:szCs w:val="24"/>
              </w:rPr>
              <w:t>Список нормативно-справочных и инструктивно - методических материалов, используемых при принятии проектных решений и при бурении скважин</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
                <w:szCs w:val="24"/>
              </w:rPr>
            </w:pPr>
            <w:r w:rsidRPr="007F1E0A">
              <w:rPr>
                <w:rFonts w:ascii="Times New Roman" w:hAnsi="Times New Roman"/>
                <w:b/>
                <w:szCs w:val="24"/>
              </w:rPr>
              <w:lastRenderedPageBreak/>
              <w:t xml:space="preserve">Раздел </w:t>
            </w:r>
            <w:r w:rsidRPr="007F1E0A">
              <w:rPr>
                <w:rFonts w:ascii="Times New Roman" w:hAnsi="Times New Roman"/>
                <w:b/>
                <w:szCs w:val="24"/>
                <w:lang w:val="en-US"/>
              </w:rPr>
              <w:t>II</w:t>
            </w:r>
          </w:p>
        </w:tc>
        <w:tc>
          <w:tcPr>
            <w:tcW w:w="7796" w:type="dxa"/>
          </w:tcPr>
          <w:p w:rsidR="00A13CFB" w:rsidRPr="007F1E0A" w:rsidRDefault="00A13CFB">
            <w:pPr>
              <w:rPr>
                <w:b/>
                <w:sz w:val="24"/>
                <w:szCs w:val="24"/>
              </w:rPr>
            </w:pPr>
            <w:r w:rsidRPr="007F1E0A">
              <w:rPr>
                <w:b/>
                <w:sz w:val="24"/>
                <w:szCs w:val="24"/>
              </w:rPr>
              <w:t>ОРГАНИЗАЦИЯ СТРОИТЕЛЬСТВА</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2.1</w:t>
            </w:r>
          </w:p>
        </w:tc>
        <w:tc>
          <w:tcPr>
            <w:tcW w:w="7796" w:type="dxa"/>
          </w:tcPr>
          <w:p w:rsidR="00A13CFB" w:rsidRPr="007F1E0A" w:rsidRDefault="00A13CFB">
            <w:pPr>
              <w:rPr>
                <w:bCs/>
                <w:sz w:val="24"/>
                <w:szCs w:val="24"/>
              </w:rPr>
            </w:pPr>
            <w:r w:rsidRPr="007F1E0A">
              <w:rPr>
                <w:bCs/>
                <w:sz w:val="24"/>
                <w:szCs w:val="24"/>
              </w:rPr>
              <w:t>Сведения о водоснабжении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eastAsia="Times New Roman" w:hAnsi="Times New Roman"/>
                <w:bCs/>
                <w:caps/>
                <w:kern w:val="32"/>
                <w:szCs w:val="24"/>
              </w:rPr>
              <w:t>2.2</w:t>
            </w:r>
          </w:p>
        </w:tc>
        <w:tc>
          <w:tcPr>
            <w:tcW w:w="7796" w:type="dxa"/>
          </w:tcPr>
          <w:p w:rsidR="00A13CFB" w:rsidRPr="007F1E0A" w:rsidRDefault="00A13CFB">
            <w:pPr>
              <w:rPr>
                <w:bCs/>
                <w:sz w:val="24"/>
                <w:szCs w:val="24"/>
              </w:rPr>
            </w:pPr>
            <w:r w:rsidRPr="007F1E0A">
              <w:rPr>
                <w:bCs/>
                <w:kern w:val="32"/>
                <w:sz w:val="24"/>
                <w:szCs w:val="24"/>
              </w:rPr>
              <w:t>Сведения об энергоснабжении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eastAsia="Times New Roman" w:hAnsi="Times New Roman"/>
                <w:bCs/>
                <w:caps/>
                <w:kern w:val="32"/>
                <w:szCs w:val="24"/>
              </w:rPr>
              <w:t>2.3</w:t>
            </w:r>
          </w:p>
        </w:tc>
        <w:tc>
          <w:tcPr>
            <w:tcW w:w="7796" w:type="dxa"/>
          </w:tcPr>
          <w:p w:rsidR="00A13CFB" w:rsidRPr="007F1E0A" w:rsidRDefault="00A13CFB">
            <w:pPr>
              <w:rPr>
                <w:bCs/>
                <w:sz w:val="24"/>
                <w:szCs w:val="24"/>
              </w:rPr>
            </w:pPr>
            <w:r w:rsidRPr="007F1E0A">
              <w:rPr>
                <w:bCs/>
                <w:kern w:val="32"/>
                <w:sz w:val="24"/>
                <w:szCs w:val="24"/>
              </w:rPr>
              <w:t>Схема транспортировки грузов и вахт</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
                <w:szCs w:val="24"/>
              </w:rPr>
            </w:pPr>
            <w:r w:rsidRPr="007F1E0A">
              <w:rPr>
                <w:rFonts w:ascii="Times New Roman" w:hAnsi="Times New Roman"/>
                <w:b/>
                <w:szCs w:val="24"/>
              </w:rPr>
              <w:t xml:space="preserve">Раздел </w:t>
            </w:r>
            <w:r w:rsidRPr="007F1E0A">
              <w:rPr>
                <w:rFonts w:ascii="Times New Roman" w:hAnsi="Times New Roman"/>
                <w:b/>
                <w:szCs w:val="24"/>
                <w:lang w:val="en-US"/>
              </w:rPr>
              <w:t>III</w:t>
            </w:r>
          </w:p>
        </w:tc>
        <w:tc>
          <w:tcPr>
            <w:tcW w:w="7796" w:type="dxa"/>
          </w:tcPr>
          <w:p w:rsidR="00A13CFB" w:rsidRPr="007F1E0A" w:rsidRDefault="00A13CFB">
            <w:pPr>
              <w:rPr>
                <w:b/>
                <w:sz w:val="24"/>
                <w:szCs w:val="24"/>
              </w:rPr>
            </w:pPr>
            <w:r w:rsidRPr="007F1E0A">
              <w:rPr>
                <w:b/>
                <w:sz w:val="24"/>
                <w:szCs w:val="24"/>
              </w:rPr>
              <w:t>ЛИКВИДАЦИЯ И КОНСЕРВАЦИЯ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eastAsia="Times New Roman" w:hAnsi="Times New Roman"/>
                <w:bCs/>
                <w:szCs w:val="24"/>
              </w:rPr>
              <w:t>3.1</w:t>
            </w:r>
          </w:p>
        </w:tc>
        <w:tc>
          <w:tcPr>
            <w:tcW w:w="7796" w:type="dxa"/>
          </w:tcPr>
          <w:p w:rsidR="00A13CFB" w:rsidRPr="007F1E0A" w:rsidRDefault="00A13CFB">
            <w:pPr>
              <w:rPr>
                <w:bCs/>
                <w:sz w:val="24"/>
                <w:szCs w:val="24"/>
              </w:rPr>
            </w:pPr>
            <w:r w:rsidRPr="007F1E0A">
              <w:rPr>
                <w:rFonts w:eastAsia="Times New Roman"/>
                <w:bCs/>
                <w:sz w:val="24"/>
                <w:szCs w:val="24"/>
              </w:rPr>
              <w:t>Общая пояснительная записка</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3.1.1</w:t>
            </w:r>
          </w:p>
        </w:tc>
        <w:tc>
          <w:tcPr>
            <w:tcW w:w="7796" w:type="dxa"/>
          </w:tcPr>
          <w:p w:rsidR="00A13CFB" w:rsidRPr="007F1E0A" w:rsidRDefault="00A13CFB">
            <w:pPr>
              <w:rPr>
                <w:bCs/>
                <w:sz w:val="24"/>
                <w:szCs w:val="24"/>
              </w:rPr>
            </w:pPr>
            <w:r w:rsidRPr="007F1E0A">
              <w:rPr>
                <w:bCs/>
                <w:sz w:val="24"/>
                <w:szCs w:val="24"/>
              </w:rPr>
              <w:t>Обоснование критериев ликвидации и консервации скважин</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3.2</w:t>
            </w:r>
          </w:p>
        </w:tc>
        <w:tc>
          <w:tcPr>
            <w:tcW w:w="7796" w:type="dxa"/>
          </w:tcPr>
          <w:p w:rsidR="00A13CFB" w:rsidRPr="007F1E0A" w:rsidRDefault="00A13CFB">
            <w:pPr>
              <w:rPr>
                <w:bCs/>
                <w:sz w:val="24"/>
                <w:szCs w:val="24"/>
              </w:rPr>
            </w:pPr>
            <w:r w:rsidRPr="007F1E0A">
              <w:rPr>
                <w:bCs/>
                <w:sz w:val="24"/>
                <w:szCs w:val="24"/>
              </w:rPr>
              <w:t>Ликвидация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3.2.1</w:t>
            </w:r>
          </w:p>
        </w:tc>
        <w:tc>
          <w:tcPr>
            <w:tcW w:w="7796" w:type="dxa"/>
          </w:tcPr>
          <w:p w:rsidR="00A13CFB" w:rsidRPr="007F1E0A" w:rsidRDefault="00A13CFB">
            <w:pPr>
              <w:rPr>
                <w:bCs/>
                <w:sz w:val="24"/>
                <w:szCs w:val="24"/>
              </w:rPr>
            </w:pPr>
            <w:r w:rsidRPr="007F1E0A">
              <w:rPr>
                <w:bCs/>
                <w:sz w:val="24"/>
                <w:szCs w:val="24"/>
              </w:rPr>
              <w:t>Порядок оформления материалов на ликвидацию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3.2.2</w:t>
            </w:r>
          </w:p>
        </w:tc>
        <w:tc>
          <w:tcPr>
            <w:tcW w:w="7796" w:type="dxa"/>
          </w:tcPr>
          <w:p w:rsidR="00A13CFB" w:rsidRPr="007F1E0A" w:rsidRDefault="00A13CFB">
            <w:pPr>
              <w:rPr>
                <w:bCs/>
                <w:sz w:val="24"/>
                <w:szCs w:val="24"/>
              </w:rPr>
            </w:pPr>
            <w:r w:rsidRPr="007F1E0A">
              <w:rPr>
                <w:bCs/>
                <w:sz w:val="24"/>
                <w:szCs w:val="24"/>
              </w:rPr>
              <w:t>Оборудование устья и ствола скважины при ее ликвидации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3.2.3</w:t>
            </w:r>
          </w:p>
        </w:tc>
        <w:tc>
          <w:tcPr>
            <w:tcW w:w="7796" w:type="dxa"/>
          </w:tcPr>
          <w:p w:rsidR="00A13CFB" w:rsidRPr="007F1E0A" w:rsidRDefault="00A13CFB">
            <w:pPr>
              <w:rPr>
                <w:bCs/>
                <w:sz w:val="24"/>
                <w:szCs w:val="24"/>
              </w:rPr>
            </w:pPr>
            <w:r w:rsidRPr="007F1E0A">
              <w:rPr>
                <w:bCs/>
                <w:sz w:val="24"/>
                <w:szCs w:val="24"/>
              </w:rPr>
              <w:t>Технологические и технические решения по ликвидации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3.2.4</w:t>
            </w:r>
          </w:p>
        </w:tc>
        <w:tc>
          <w:tcPr>
            <w:tcW w:w="7796" w:type="dxa"/>
          </w:tcPr>
          <w:p w:rsidR="00A13CFB" w:rsidRPr="007F1E0A" w:rsidRDefault="00A13CFB">
            <w:pPr>
              <w:rPr>
                <w:bCs/>
                <w:sz w:val="24"/>
                <w:szCs w:val="24"/>
              </w:rPr>
            </w:pPr>
            <w:r w:rsidRPr="007F1E0A">
              <w:rPr>
                <w:bCs/>
                <w:sz w:val="24"/>
                <w:szCs w:val="24"/>
              </w:rPr>
              <w:t>Порядок организации работ и оформления документов по ликвидации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3.2.5</w:t>
            </w:r>
          </w:p>
        </w:tc>
        <w:tc>
          <w:tcPr>
            <w:tcW w:w="7796" w:type="dxa"/>
          </w:tcPr>
          <w:p w:rsidR="00A13CFB" w:rsidRPr="007F1E0A" w:rsidRDefault="00A13CFB">
            <w:pPr>
              <w:jc w:val="both"/>
              <w:rPr>
                <w:bCs/>
                <w:sz w:val="24"/>
                <w:szCs w:val="24"/>
              </w:rPr>
            </w:pPr>
            <w:r w:rsidRPr="007F1E0A">
              <w:rPr>
                <w:bCs/>
                <w:sz w:val="24"/>
                <w:szCs w:val="24"/>
              </w:rPr>
              <w:t>Мероприятия по охране недр, окружающей среды и обеспечению промышленной безопасности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eastAsia="Times New Roman" w:hAnsi="Times New Roman"/>
                <w:bCs/>
                <w:szCs w:val="24"/>
              </w:rPr>
              <w:t>3.3</w:t>
            </w:r>
          </w:p>
        </w:tc>
        <w:tc>
          <w:tcPr>
            <w:tcW w:w="7796" w:type="dxa"/>
          </w:tcPr>
          <w:p w:rsidR="00A13CFB" w:rsidRPr="007F1E0A" w:rsidRDefault="00A13CFB">
            <w:pPr>
              <w:tabs>
                <w:tab w:val="left" w:pos="851"/>
              </w:tabs>
              <w:jc w:val="both"/>
              <w:rPr>
                <w:bCs/>
                <w:sz w:val="24"/>
                <w:szCs w:val="24"/>
              </w:rPr>
            </w:pPr>
            <w:r w:rsidRPr="007F1E0A">
              <w:rPr>
                <w:rFonts w:eastAsia="Times New Roman"/>
                <w:bCs/>
                <w:sz w:val="24"/>
                <w:szCs w:val="24"/>
              </w:rPr>
              <w:t>Консервация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3.3.1</w:t>
            </w:r>
          </w:p>
        </w:tc>
        <w:tc>
          <w:tcPr>
            <w:tcW w:w="7796" w:type="dxa"/>
          </w:tcPr>
          <w:p w:rsidR="00A13CFB" w:rsidRPr="007F1E0A" w:rsidRDefault="00A13CFB">
            <w:pPr>
              <w:rPr>
                <w:bCs/>
                <w:sz w:val="24"/>
                <w:szCs w:val="24"/>
              </w:rPr>
            </w:pPr>
            <w:r w:rsidRPr="007F1E0A">
              <w:rPr>
                <w:bCs/>
                <w:sz w:val="24"/>
                <w:szCs w:val="24"/>
              </w:rPr>
              <w:t>Технологические и технические решения по консервации скважины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3.3.2</w:t>
            </w:r>
          </w:p>
        </w:tc>
        <w:tc>
          <w:tcPr>
            <w:tcW w:w="7796" w:type="dxa"/>
          </w:tcPr>
          <w:p w:rsidR="00A13CFB" w:rsidRPr="007F1E0A" w:rsidRDefault="00A13CFB">
            <w:pPr>
              <w:jc w:val="both"/>
              <w:rPr>
                <w:bCs/>
                <w:sz w:val="24"/>
                <w:szCs w:val="24"/>
              </w:rPr>
            </w:pPr>
            <w:r w:rsidRPr="007F1E0A">
              <w:rPr>
                <w:bCs/>
                <w:sz w:val="24"/>
                <w:szCs w:val="24"/>
              </w:rPr>
              <w:t>Порядок организации работ по консервации скважины и обеспечению промышленной безопасности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
                <w:szCs w:val="24"/>
                <w:lang w:val="en-US"/>
              </w:rPr>
            </w:pPr>
            <w:r w:rsidRPr="007F1E0A">
              <w:rPr>
                <w:rFonts w:ascii="Times New Roman" w:hAnsi="Times New Roman"/>
                <w:b/>
                <w:szCs w:val="24"/>
              </w:rPr>
              <w:t xml:space="preserve">Раздел </w:t>
            </w:r>
            <w:r w:rsidRPr="007F1E0A">
              <w:rPr>
                <w:rFonts w:ascii="Times New Roman" w:hAnsi="Times New Roman"/>
                <w:b/>
                <w:szCs w:val="24"/>
                <w:lang w:val="en-US"/>
              </w:rPr>
              <w:t>IV</w:t>
            </w:r>
          </w:p>
        </w:tc>
        <w:tc>
          <w:tcPr>
            <w:tcW w:w="7796" w:type="dxa"/>
          </w:tcPr>
          <w:p w:rsidR="00A13CFB" w:rsidRPr="007F1E0A" w:rsidRDefault="00A13CFB">
            <w:pPr>
              <w:rPr>
                <w:b/>
                <w:sz w:val="24"/>
                <w:szCs w:val="24"/>
              </w:rPr>
            </w:pPr>
            <w:r w:rsidRPr="007F1E0A">
              <w:rPr>
                <w:b/>
                <w:sz w:val="24"/>
                <w:szCs w:val="24"/>
              </w:rPr>
              <w:t>ПРОМЫШЛЕННАЯ БЕЗОПАСНОСТЬ И ОХРАНА НЕДР</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lang w:val="en-US"/>
              </w:rPr>
            </w:pPr>
            <w:r w:rsidRPr="007F1E0A">
              <w:rPr>
                <w:rFonts w:ascii="Times New Roman" w:eastAsia="Times New Roman" w:hAnsi="Times New Roman"/>
                <w:bCs/>
                <w:szCs w:val="24"/>
              </w:rPr>
              <w:t>4.1</w:t>
            </w:r>
          </w:p>
        </w:tc>
        <w:tc>
          <w:tcPr>
            <w:tcW w:w="7796" w:type="dxa"/>
          </w:tcPr>
          <w:p w:rsidR="00A13CFB" w:rsidRPr="007F1E0A" w:rsidRDefault="00A13CFB">
            <w:pPr>
              <w:jc w:val="both"/>
              <w:rPr>
                <w:bCs/>
                <w:sz w:val="24"/>
                <w:szCs w:val="24"/>
              </w:rPr>
            </w:pPr>
            <w:r w:rsidRPr="007F1E0A">
              <w:rPr>
                <w:bCs/>
                <w:sz w:val="24"/>
                <w:szCs w:val="24"/>
              </w:rPr>
              <w:t>Основные требования и мероприятия по технике безопасности, промсанитарии и пожарной</w:t>
            </w:r>
            <w:r w:rsidRPr="007F1E0A">
              <w:rPr>
                <w:rFonts w:eastAsia="Times New Roman"/>
                <w:bCs/>
                <w:sz w:val="24"/>
                <w:szCs w:val="24"/>
              </w:rPr>
              <w:t xml:space="preserve"> </w:t>
            </w:r>
            <w:r w:rsidRPr="007F1E0A">
              <w:rPr>
                <w:bCs/>
                <w:sz w:val="24"/>
                <w:szCs w:val="24"/>
              </w:rPr>
              <w:t>безопасности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4.1.1</w:t>
            </w:r>
          </w:p>
        </w:tc>
        <w:tc>
          <w:tcPr>
            <w:tcW w:w="7796" w:type="dxa"/>
          </w:tcPr>
          <w:p w:rsidR="00A13CFB" w:rsidRPr="007F1E0A" w:rsidRDefault="00A13CFB">
            <w:pPr>
              <w:rPr>
                <w:bCs/>
                <w:sz w:val="24"/>
                <w:szCs w:val="24"/>
              </w:rPr>
            </w:pPr>
            <w:r w:rsidRPr="007F1E0A">
              <w:rPr>
                <w:bCs/>
                <w:sz w:val="24"/>
                <w:szCs w:val="24"/>
              </w:rPr>
              <w:t>Основные требования по технике безопасности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4.1.2</w:t>
            </w:r>
          </w:p>
        </w:tc>
        <w:tc>
          <w:tcPr>
            <w:tcW w:w="7796" w:type="dxa"/>
          </w:tcPr>
          <w:p w:rsidR="00A13CFB" w:rsidRPr="007F1E0A" w:rsidRDefault="00A13CFB">
            <w:pPr>
              <w:rPr>
                <w:bCs/>
                <w:sz w:val="24"/>
                <w:szCs w:val="24"/>
              </w:rPr>
            </w:pPr>
            <w:r w:rsidRPr="007F1E0A">
              <w:rPr>
                <w:bCs/>
                <w:sz w:val="24"/>
                <w:szCs w:val="24"/>
              </w:rPr>
              <w:t>Основные требования пожарной безопасности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lang w:val="en-US"/>
              </w:rPr>
            </w:pPr>
            <w:r w:rsidRPr="007F1E0A">
              <w:rPr>
                <w:rFonts w:ascii="Times New Roman" w:hAnsi="Times New Roman"/>
                <w:bCs/>
                <w:szCs w:val="24"/>
              </w:rPr>
              <w:t>4.2</w:t>
            </w:r>
          </w:p>
        </w:tc>
        <w:tc>
          <w:tcPr>
            <w:tcW w:w="7796" w:type="dxa"/>
          </w:tcPr>
          <w:p w:rsidR="00A13CFB" w:rsidRPr="007F1E0A" w:rsidRDefault="00A13CFB">
            <w:pPr>
              <w:jc w:val="both"/>
              <w:rPr>
                <w:bCs/>
                <w:sz w:val="24"/>
                <w:szCs w:val="24"/>
              </w:rPr>
            </w:pPr>
            <w:r w:rsidRPr="007F1E0A">
              <w:rPr>
                <w:bCs/>
                <w:sz w:val="24"/>
                <w:szCs w:val="24"/>
              </w:rPr>
              <w:t>Противофонтанная и газовая безопасность</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4.2.1</w:t>
            </w:r>
          </w:p>
        </w:tc>
        <w:tc>
          <w:tcPr>
            <w:tcW w:w="7796" w:type="dxa"/>
          </w:tcPr>
          <w:p w:rsidR="00A13CFB" w:rsidRPr="007F1E0A" w:rsidRDefault="00A13CFB">
            <w:pPr>
              <w:jc w:val="both"/>
              <w:rPr>
                <w:bCs/>
                <w:sz w:val="24"/>
                <w:szCs w:val="24"/>
              </w:rPr>
            </w:pPr>
            <w:r w:rsidRPr="007F1E0A">
              <w:rPr>
                <w:bCs/>
                <w:sz w:val="24"/>
                <w:szCs w:val="24"/>
              </w:rPr>
              <w:t>Мероприятия по предупреждению и раннему обнаружению газонефтеводопроявлений</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4.2.2</w:t>
            </w:r>
          </w:p>
        </w:tc>
        <w:tc>
          <w:tcPr>
            <w:tcW w:w="7796" w:type="dxa"/>
          </w:tcPr>
          <w:p w:rsidR="00A13CFB" w:rsidRPr="007F1E0A" w:rsidRDefault="00A13CFB">
            <w:pPr>
              <w:rPr>
                <w:bCs/>
                <w:sz w:val="24"/>
                <w:szCs w:val="24"/>
              </w:rPr>
            </w:pPr>
            <w:r w:rsidRPr="007F1E0A">
              <w:rPr>
                <w:bCs/>
                <w:sz w:val="24"/>
                <w:szCs w:val="24"/>
              </w:rPr>
              <w:t>Технологические мероприятия по предупреждению ГНВП</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4.2.3</w:t>
            </w:r>
          </w:p>
        </w:tc>
        <w:tc>
          <w:tcPr>
            <w:tcW w:w="7796" w:type="dxa"/>
          </w:tcPr>
          <w:p w:rsidR="00A13CFB" w:rsidRPr="007F1E0A" w:rsidRDefault="00A13CFB">
            <w:pPr>
              <w:rPr>
                <w:bCs/>
                <w:sz w:val="24"/>
                <w:szCs w:val="24"/>
              </w:rPr>
            </w:pPr>
            <w:r w:rsidRPr="007F1E0A">
              <w:rPr>
                <w:bCs/>
                <w:sz w:val="24"/>
                <w:szCs w:val="24"/>
              </w:rPr>
              <w:t>Порядок работы по предупреждению развития ГНВП при бурении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4.2.4</w:t>
            </w:r>
          </w:p>
        </w:tc>
        <w:tc>
          <w:tcPr>
            <w:tcW w:w="7796" w:type="dxa"/>
          </w:tcPr>
          <w:p w:rsidR="00A13CFB" w:rsidRPr="007F1E0A" w:rsidRDefault="00A13CFB">
            <w:pPr>
              <w:rPr>
                <w:bCs/>
                <w:sz w:val="24"/>
                <w:szCs w:val="24"/>
              </w:rPr>
            </w:pPr>
            <w:r w:rsidRPr="007F1E0A">
              <w:rPr>
                <w:bCs/>
                <w:sz w:val="24"/>
                <w:szCs w:val="24"/>
              </w:rPr>
              <w:t>Технологические операции по контролю за поступлением флюида в процессе бурения</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4.2.5</w:t>
            </w:r>
          </w:p>
        </w:tc>
        <w:tc>
          <w:tcPr>
            <w:tcW w:w="7796" w:type="dxa"/>
          </w:tcPr>
          <w:p w:rsidR="00A13CFB" w:rsidRPr="007F1E0A" w:rsidRDefault="00A13CFB">
            <w:pPr>
              <w:rPr>
                <w:bCs/>
                <w:sz w:val="24"/>
                <w:szCs w:val="24"/>
              </w:rPr>
            </w:pPr>
            <w:r w:rsidRPr="007F1E0A">
              <w:rPr>
                <w:bCs/>
                <w:sz w:val="24"/>
                <w:szCs w:val="24"/>
              </w:rPr>
              <w:t>Мероприятия по предупреждению ГНВП при СПО</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4.2.6</w:t>
            </w:r>
          </w:p>
        </w:tc>
        <w:tc>
          <w:tcPr>
            <w:tcW w:w="7796" w:type="dxa"/>
          </w:tcPr>
          <w:p w:rsidR="00A13CFB" w:rsidRPr="007F1E0A" w:rsidRDefault="00A13CFB">
            <w:pPr>
              <w:jc w:val="both"/>
              <w:rPr>
                <w:bCs/>
                <w:sz w:val="24"/>
                <w:szCs w:val="24"/>
              </w:rPr>
            </w:pPr>
            <w:r w:rsidRPr="007F1E0A">
              <w:rPr>
                <w:bCs/>
                <w:sz w:val="24"/>
                <w:szCs w:val="24"/>
              </w:rPr>
              <w:t>Мероприятия по предупреждению ГНВП и порядок работы по герметизации устья скважин при отсутствии бурильного инструмента в скважине и геофизических работах. Исследование и ипытание скважин</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4.2.7</w:t>
            </w:r>
          </w:p>
        </w:tc>
        <w:tc>
          <w:tcPr>
            <w:tcW w:w="7796" w:type="dxa"/>
          </w:tcPr>
          <w:p w:rsidR="00A13CFB" w:rsidRPr="007F1E0A" w:rsidRDefault="00A13CFB">
            <w:pPr>
              <w:rPr>
                <w:bCs/>
                <w:sz w:val="24"/>
                <w:szCs w:val="24"/>
              </w:rPr>
            </w:pPr>
            <w:r w:rsidRPr="007F1E0A">
              <w:rPr>
                <w:bCs/>
                <w:sz w:val="24"/>
                <w:szCs w:val="24"/>
              </w:rPr>
              <w:t>Долив скважин</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4.2.8</w:t>
            </w:r>
          </w:p>
        </w:tc>
        <w:tc>
          <w:tcPr>
            <w:tcW w:w="7796" w:type="dxa"/>
          </w:tcPr>
          <w:p w:rsidR="00A13CFB" w:rsidRPr="007F1E0A" w:rsidRDefault="00A13CFB">
            <w:pPr>
              <w:jc w:val="both"/>
              <w:rPr>
                <w:bCs/>
                <w:sz w:val="24"/>
                <w:szCs w:val="24"/>
              </w:rPr>
            </w:pPr>
            <w:r w:rsidRPr="007F1E0A">
              <w:rPr>
                <w:bCs/>
                <w:sz w:val="24"/>
                <w:szCs w:val="24"/>
              </w:rPr>
              <w:t>Мероприятия по предупреждению износа обсадных колонн, периодичность и методы контроля их остаточной прочности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4.2.9</w:t>
            </w:r>
          </w:p>
        </w:tc>
        <w:tc>
          <w:tcPr>
            <w:tcW w:w="7796" w:type="dxa"/>
          </w:tcPr>
          <w:p w:rsidR="00A13CFB" w:rsidRPr="007F1E0A" w:rsidRDefault="00A13CFB">
            <w:pPr>
              <w:jc w:val="both"/>
              <w:rPr>
                <w:bCs/>
                <w:sz w:val="24"/>
                <w:szCs w:val="24"/>
              </w:rPr>
            </w:pPr>
            <w:r w:rsidRPr="007F1E0A">
              <w:rPr>
                <w:bCs/>
                <w:sz w:val="24"/>
                <w:szCs w:val="24"/>
              </w:rPr>
              <w:t>Оснащение буровой средствами технологического контроля раннего обнаружения</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4.2.10</w:t>
            </w:r>
          </w:p>
        </w:tc>
        <w:tc>
          <w:tcPr>
            <w:tcW w:w="7796" w:type="dxa"/>
          </w:tcPr>
          <w:p w:rsidR="00A13CFB" w:rsidRPr="007F1E0A" w:rsidRDefault="00A13CFB">
            <w:pPr>
              <w:jc w:val="both"/>
              <w:rPr>
                <w:bCs/>
                <w:sz w:val="24"/>
                <w:szCs w:val="24"/>
              </w:rPr>
            </w:pPr>
            <w:r w:rsidRPr="007F1E0A">
              <w:rPr>
                <w:bCs/>
                <w:sz w:val="24"/>
                <w:szCs w:val="24"/>
              </w:rPr>
              <w:t>Оснащение средствами контроля воздушной среды, средствами индивидуальной защиты персонала на буровой, средствами пожаротушения и медицинскими средствами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4.2.11</w:t>
            </w:r>
          </w:p>
        </w:tc>
        <w:tc>
          <w:tcPr>
            <w:tcW w:w="7796" w:type="dxa"/>
          </w:tcPr>
          <w:p w:rsidR="00A13CFB" w:rsidRPr="007F1E0A" w:rsidRDefault="00A13CFB">
            <w:pPr>
              <w:rPr>
                <w:bCs/>
                <w:sz w:val="24"/>
                <w:szCs w:val="24"/>
              </w:rPr>
            </w:pPr>
            <w:r w:rsidRPr="007F1E0A">
              <w:rPr>
                <w:bCs/>
                <w:sz w:val="24"/>
                <w:szCs w:val="24"/>
              </w:rPr>
              <w:t>Организация контроля за производством работ на объектах работниками противофонтанной службы в зависимости от условий бурения и особенности скважин; обеспечение средствами связи, рабочего места, оперативного транспорта для работников противофонтанной службы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4.2.12</w:t>
            </w:r>
          </w:p>
        </w:tc>
        <w:tc>
          <w:tcPr>
            <w:tcW w:w="7796" w:type="dxa"/>
          </w:tcPr>
          <w:p w:rsidR="00A13CFB" w:rsidRPr="007F1E0A" w:rsidRDefault="00A13CFB">
            <w:pPr>
              <w:rPr>
                <w:bCs/>
                <w:sz w:val="24"/>
                <w:szCs w:val="24"/>
              </w:rPr>
            </w:pPr>
            <w:r w:rsidRPr="007F1E0A">
              <w:rPr>
                <w:bCs/>
                <w:sz w:val="24"/>
                <w:szCs w:val="24"/>
              </w:rPr>
              <w:t>Наличие средств дегазации, вентиляции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4.3</w:t>
            </w:r>
          </w:p>
        </w:tc>
        <w:tc>
          <w:tcPr>
            <w:tcW w:w="7796" w:type="dxa"/>
          </w:tcPr>
          <w:p w:rsidR="00A13CFB" w:rsidRPr="007F1E0A" w:rsidRDefault="00A13CFB">
            <w:pPr>
              <w:rPr>
                <w:bCs/>
                <w:sz w:val="24"/>
                <w:szCs w:val="24"/>
              </w:rPr>
            </w:pPr>
            <w:r w:rsidRPr="007F1E0A">
              <w:rPr>
                <w:bCs/>
                <w:sz w:val="24"/>
                <w:szCs w:val="24"/>
              </w:rPr>
              <w:t xml:space="preserve">Прогноз возможных аварийных ситуаций. Мероприятия по их </w:t>
            </w:r>
            <w:r w:rsidRPr="007F1E0A">
              <w:rPr>
                <w:bCs/>
                <w:sz w:val="24"/>
                <w:szCs w:val="24"/>
              </w:rPr>
              <w:lastRenderedPageBreak/>
              <w:t>предотвращению и ликвидации. Инструкция по действию персонала</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4.4</w:t>
            </w:r>
          </w:p>
        </w:tc>
        <w:tc>
          <w:tcPr>
            <w:tcW w:w="7796" w:type="dxa"/>
          </w:tcPr>
          <w:p w:rsidR="00A13CFB" w:rsidRPr="007F1E0A" w:rsidRDefault="00A13CFB">
            <w:pPr>
              <w:rPr>
                <w:bCs/>
                <w:sz w:val="24"/>
                <w:szCs w:val="24"/>
              </w:rPr>
            </w:pPr>
            <w:r w:rsidRPr="007F1E0A">
              <w:rPr>
                <w:bCs/>
                <w:sz w:val="24"/>
                <w:szCs w:val="24"/>
              </w:rPr>
              <w:t>Оценка степени риска при бурении скважин</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4.4.1</w:t>
            </w:r>
          </w:p>
        </w:tc>
        <w:tc>
          <w:tcPr>
            <w:tcW w:w="7796" w:type="dxa"/>
          </w:tcPr>
          <w:p w:rsidR="00A13CFB" w:rsidRPr="007F1E0A" w:rsidRDefault="00A13CFB">
            <w:pPr>
              <w:rPr>
                <w:bCs/>
                <w:sz w:val="24"/>
                <w:szCs w:val="24"/>
              </w:rPr>
            </w:pPr>
            <w:r w:rsidRPr="007F1E0A">
              <w:rPr>
                <w:bCs/>
                <w:sz w:val="24"/>
                <w:szCs w:val="24"/>
              </w:rPr>
              <w:t>Анализ и оценка степени риска при бурении скважин</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4.4.2</w:t>
            </w:r>
          </w:p>
        </w:tc>
        <w:tc>
          <w:tcPr>
            <w:tcW w:w="7796" w:type="dxa"/>
          </w:tcPr>
          <w:p w:rsidR="00A13CFB" w:rsidRPr="007F1E0A" w:rsidRDefault="00A13CFB">
            <w:pPr>
              <w:jc w:val="both"/>
              <w:rPr>
                <w:bCs/>
                <w:sz w:val="24"/>
                <w:szCs w:val="24"/>
              </w:rPr>
            </w:pPr>
            <w:r w:rsidRPr="007F1E0A">
              <w:rPr>
                <w:bCs/>
                <w:sz w:val="24"/>
                <w:szCs w:val="24"/>
              </w:rPr>
              <w:t>Анализ видов и последствий отказов</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4.4.3</w:t>
            </w:r>
          </w:p>
        </w:tc>
        <w:tc>
          <w:tcPr>
            <w:tcW w:w="7796" w:type="dxa"/>
          </w:tcPr>
          <w:p w:rsidR="00A13CFB" w:rsidRPr="007F1E0A" w:rsidRDefault="00A13CFB">
            <w:pPr>
              <w:rPr>
                <w:bCs/>
                <w:sz w:val="24"/>
                <w:szCs w:val="24"/>
              </w:rPr>
            </w:pPr>
            <w:r w:rsidRPr="007F1E0A">
              <w:rPr>
                <w:bCs/>
                <w:sz w:val="24"/>
                <w:szCs w:val="24"/>
              </w:rPr>
              <w:t>Определение степени риска бурения скважин</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4.4.4</w:t>
            </w:r>
          </w:p>
        </w:tc>
        <w:tc>
          <w:tcPr>
            <w:tcW w:w="7796" w:type="dxa"/>
          </w:tcPr>
          <w:p w:rsidR="00A13CFB" w:rsidRPr="007F1E0A" w:rsidRDefault="00A13CFB">
            <w:pPr>
              <w:rPr>
                <w:bCs/>
                <w:sz w:val="24"/>
                <w:szCs w:val="24"/>
              </w:rPr>
            </w:pPr>
            <w:r w:rsidRPr="007F1E0A">
              <w:rPr>
                <w:bCs/>
                <w:sz w:val="24"/>
                <w:szCs w:val="24"/>
              </w:rPr>
              <w:t>Идентификация опасностей</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4.5</w:t>
            </w:r>
          </w:p>
        </w:tc>
        <w:tc>
          <w:tcPr>
            <w:tcW w:w="7796" w:type="dxa"/>
          </w:tcPr>
          <w:p w:rsidR="00A13CFB" w:rsidRPr="007F1E0A" w:rsidRDefault="00A13CFB">
            <w:pPr>
              <w:jc w:val="both"/>
              <w:rPr>
                <w:bCs/>
                <w:sz w:val="24"/>
                <w:szCs w:val="24"/>
              </w:rPr>
            </w:pPr>
            <w:r w:rsidRPr="007F1E0A">
              <w:rPr>
                <w:bCs/>
                <w:sz w:val="24"/>
                <w:szCs w:val="24"/>
              </w:rPr>
              <w:t>Охрана недр</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4.5.1</w:t>
            </w:r>
          </w:p>
        </w:tc>
        <w:tc>
          <w:tcPr>
            <w:tcW w:w="7796" w:type="dxa"/>
          </w:tcPr>
          <w:p w:rsidR="00A13CFB" w:rsidRPr="007F1E0A" w:rsidRDefault="00A13CFB">
            <w:pPr>
              <w:rPr>
                <w:bCs/>
                <w:sz w:val="24"/>
                <w:szCs w:val="24"/>
              </w:rPr>
            </w:pPr>
            <w:r w:rsidRPr="007F1E0A">
              <w:rPr>
                <w:bCs/>
                <w:sz w:val="24"/>
                <w:szCs w:val="24"/>
              </w:rPr>
              <w:t>Общая задача охраны недр</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4.5.2</w:t>
            </w:r>
          </w:p>
        </w:tc>
        <w:tc>
          <w:tcPr>
            <w:tcW w:w="7796" w:type="dxa"/>
          </w:tcPr>
          <w:p w:rsidR="00A13CFB" w:rsidRPr="007F1E0A" w:rsidRDefault="00A13CFB">
            <w:pPr>
              <w:rPr>
                <w:bCs/>
                <w:sz w:val="24"/>
                <w:szCs w:val="24"/>
              </w:rPr>
            </w:pPr>
            <w:r w:rsidRPr="007F1E0A">
              <w:rPr>
                <w:bCs/>
                <w:sz w:val="24"/>
                <w:szCs w:val="24"/>
              </w:rPr>
              <w:t>Охрана недр в процессе разбуривания площади</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4.5.3</w:t>
            </w:r>
          </w:p>
        </w:tc>
        <w:tc>
          <w:tcPr>
            <w:tcW w:w="7796" w:type="dxa"/>
          </w:tcPr>
          <w:p w:rsidR="00A13CFB" w:rsidRPr="007F1E0A" w:rsidRDefault="00A13CFB">
            <w:pPr>
              <w:rPr>
                <w:bCs/>
                <w:sz w:val="24"/>
                <w:szCs w:val="24"/>
              </w:rPr>
            </w:pPr>
            <w:r w:rsidRPr="007F1E0A">
              <w:rPr>
                <w:bCs/>
                <w:sz w:val="24"/>
                <w:szCs w:val="24"/>
              </w:rPr>
              <w:t>Выбор конструкции скважин и охрана недр в процессе крепления</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4.5.4</w:t>
            </w:r>
          </w:p>
        </w:tc>
        <w:tc>
          <w:tcPr>
            <w:tcW w:w="7796" w:type="dxa"/>
          </w:tcPr>
          <w:p w:rsidR="00A13CFB" w:rsidRPr="007F1E0A" w:rsidRDefault="00A13CFB">
            <w:pPr>
              <w:rPr>
                <w:bCs/>
                <w:sz w:val="24"/>
                <w:szCs w:val="24"/>
              </w:rPr>
            </w:pPr>
            <w:r w:rsidRPr="007F1E0A">
              <w:rPr>
                <w:bCs/>
                <w:sz w:val="24"/>
                <w:szCs w:val="24"/>
              </w:rPr>
              <w:t>Контроль окружающей среды</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4.5.5</w:t>
            </w:r>
          </w:p>
        </w:tc>
        <w:tc>
          <w:tcPr>
            <w:tcW w:w="7796" w:type="dxa"/>
          </w:tcPr>
          <w:p w:rsidR="00A13CFB" w:rsidRPr="007F1E0A" w:rsidRDefault="00A13CFB">
            <w:pPr>
              <w:rPr>
                <w:bCs/>
                <w:sz w:val="24"/>
                <w:szCs w:val="24"/>
              </w:rPr>
            </w:pPr>
            <w:r w:rsidRPr="007F1E0A">
              <w:rPr>
                <w:bCs/>
                <w:sz w:val="24"/>
                <w:szCs w:val="24"/>
              </w:rPr>
              <w:t>Радиационная безопасность</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7"/>
              <w:jc w:val="center"/>
              <w:rPr>
                <w:rFonts w:ascii="Times New Roman" w:hAnsi="Times New Roman"/>
                <w:bCs/>
                <w:szCs w:val="24"/>
              </w:rPr>
            </w:pPr>
            <w:r w:rsidRPr="007F1E0A">
              <w:rPr>
                <w:rFonts w:ascii="Times New Roman" w:hAnsi="Times New Roman"/>
                <w:bCs/>
                <w:szCs w:val="24"/>
              </w:rPr>
              <w:t>4.5.6</w:t>
            </w:r>
          </w:p>
        </w:tc>
        <w:tc>
          <w:tcPr>
            <w:tcW w:w="7796" w:type="dxa"/>
          </w:tcPr>
          <w:p w:rsidR="00A13CFB" w:rsidRPr="007F1E0A" w:rsidRDefault="00A13CFB">
            <w:pPr>
              <w:rPr>
                <w:bCs/>
                <w:sz w:val="24"/>
                <w:szCs w:val="24"/>
              </w:rPr>
            </w:pPr>
            <w:r w:rsidRPr="007F1E0A">
              <w:rPr>
                <w:bCs/>
                <w:sz w:val="24"/>
                <w:szCs w:val="24"/>
              </w:rPr>
              <w:t>Рекультивация земель</w:t>
            </w:r>
          </w:p>
        </w:tc>
        <w:tc>
          <w:tcPr>
            <w:tcW w:w="784" w:type="dxa"/>
          </w:tcPr>
          <w:p w:rsidR="00A13CFB" w:rsidRPr="007F1E0A" w:rsidRDefault="00A13CFB">
            <w:pPr>
              <w:pStyle w:val="IauiueIoao7"/>
              <w:jc w:val="center"/>
              <w:rPr>
                <w:rFonts w:ascii="Times New Roman" w:hAnsi="Times New Roman"/>
                <w:bCs/>
                <w:szCs w:val="24"/>
              </w:rPr>
            </w:pPr>
          </w:p>
        </w:tc>
      </w:tr>
      <w:tr w:rsidR="00A13CFB" w:rsidRPr="007F1E0A">
        <w:tc>
          <w:tcPr>
            <w:tcW w:w="1343" w:type="dxa"/>
          </w:tcPr>
          <w:p w:rsidR="00A13CFB" w:rsidRPr="007F1E0A" w:rsidRDefault="00A13CFB">
            <w:pPr>
              <w:pStyle w:val="IauiueIoao15"/>
              <w:jc w:val="center"/>
              <w:rPr>
                <w:rFonts w:ascii="Times New Roman" w:hAnsi="Times New Roman"/>
                <w:b/>
                <w:szCs w:val="24"/>
              </w:rPr>
            </w:pPr>
          </w:p>
        </w:tc>
        <w:tc>
          <w:tcPr>
            <w:tcW w:w="7796" w:type="dxa"/>
          </w:tcPr>
          <w:p w:rsidR="00A13CFB" w:rsidRPr="007F1E0A" w:rsidRDefault="00A13CFB">
            <w:pPr>
              <w:pStyle w:val="IauiueIoao15"/>
              <w:jc w:val="both"/>
              <w:rPr>
                <w:rFonts w:ascii="Times New Roman" w:hAnsi="Times New Roman"/>
                <w:b/>
                <w:szCs w:val="24"/>
              </w:rPr>
            </w:pPr>
            <w:r w:rsidRPr="007F1E0A">
              <w:rPr>
                <w:rFonts w:ascii="Times New Roman" w:hAnsi="Times New Roman"/>
                <w:b/>
                <w:szCs w:val="24"/>
              </w:rPr>
              <w:t>ПРИЛОЖЕНИЯ</w:t>
            </w:r>
          </w:p>
        </w:tc>
        <w:tc>
          <w:tcPr>
            <w:tcW w:w="784" w:type="dxa"/>
          </w:tcPr>
          <w:p w:rsidR="00A13CFB" w:rsidRPr="007F1E0A" w:rsidRDefault="00A13CFB">
            <w:pPr>
              <w:pStyle w:val="IauiueIoao15"/>
              <w:jc w:val="center"/>
              <w:rPr>
                <w:rFonts w:ascii="Times New Roman" w:hAnsi="Times New Roman"/>
                <w:bCs/>
                <w:szCs w:val="24"/>
              </w:rPr>
            </w:pPr>
          </w:p>
        </w:tc>
      </w:tr>
      <w:tr w:rsidR="00A13CFB" w:rsidRPr="007F1E0A">
        <w:tc>
          <w:tcPr>
            <w:tcW w:w="1343" w:type="dxa"/>
          </w:tcPr>
          <w:p w:rsidR="00A13CFB" w:rsidRPr="007F1E0A" w:rsidRDefault="00A13CFB">
            <w:pPr>
              <w:pStyle w:val="IauiueIoao15"/>
              <w:jc w:val="center"/>
              <w:rPr>
                <w:rFonts w:ascii="Times New Roman" w:hAnsi="Times New Roman"/>
                <w:bCs/>
                <w:szCs w:val="24"/>
              </w:rPr>
            </w:pPr>
            <w:r w:rsidRPr="007F1E0A">
              <w:rPr>
                <w:rFonts w:ascii="Times New Roman" w:hAnsi="Times New Roman"/>
                <w:bCs/>
                <w:szCs w:val="24"/>
              </w:rPr>
              <w:t>1</w:t>
            </w:r>
          </w:p>
        </w:tc>
        <w:tc>
          <w:tcPr>
            <w:tcW w:w="7796" w:type="dxa"/>
          </w:tcPr>
          <w:p w:rsidR="00A13CFB" w:rsidRPr="007F1E0A" w:rsidRDefault="00A13CFB">
            <w:pPr>
              <w:pStyle w:val="IauiueIoao15"/>
              <w:rPr>
                <w:rFonts w:ascii="Times New Roman" w:hAnsi="Times New Roman"/>
                <w:bCs/>
                <w:szCs w:val="24"/>
              </w:rPr>
            </w:pPr>
            <w:bookmarkStart w:id="2" w:name="_Hlk187236118"/>
            <w:r w:rsidRPr="007F1E0A">
              <w:rPr>
                <w:rFonts w:ascii="Times New Roman" w:hAnsi="Times New Roman"/>
                <w:bCs/>
                <w:szCs w:val="24"/>
              </w:rPr>
              <w:t>Геолого-технический наряд на бурение скважин</w:t>
            </w:r>
            <w:bookmarkEnd w:id="2"/>
          </w:p>
        </w:tc>
        <w:tc>
          <w:tcPr>
            <w:tcW w:w="784" w:type="dxa"/>
          </w:tcPr>
          <w:p w:rsidR="00A13CFB" w:rsidRPr="007F1E0A" w:rsidRDefault="00A13CFB">
            <w:pPr>
              <w:pStyle w:val="IauiueIoao15"/>
              <w:jc w:val="center"/>
              <w:rPr>
                <w:rFonts w:ascii="Times New Roman" w:hAnsi="Times New Roman"/>
                <w:bCs/>
                <w:szCs w:val="24"/>
              </w:rPr>
            </w:pPr>
          </w:p>
        </w:tc>
      </w:tr>
      <w:tr w:rsidR="00A13CFB" w:rsidRPr="007F1E0A">
        <w:tc>
          <w:tcPr>
            <w:tcW w:w="1343" w:type="dxa"/>
          </w:tcPr>
          <w:p w:rsidR="00A13CFB" w:rsidRPr="007F1E0A" w:rsidRDefault="00A13CFB">
            <w:pPr>
              <w:pStyle w:val="IauiueIoao15"/>
              <w:jc w:val="center"/>
              <w:rPr>
                <w:rFonts w:ascii="Times New Roman" w:hAnsi="Times New Roman"/>
                <w:bCs/>
                <w:szCs w:val="24"/>
              </w:rPr>
            </w:pPr>
            <w:bookmarkStart w:id="3" w:name="_Hlk187236148"/>
            <w:r w:rsidRPr="007F1E0A">
              <w:rPr>
                <w:rFonts w:ascii="Times New Roman" w:hAnsi="Times New Roman"/>
                <w:bCs/>
                <w:szCs w:val="24"/>
              </w:rPr>
              <w:t>2</w:t>
            </w:r>
          </w:p>
        </w:tc>
        <w:tc>
          <w:tcPr>
            <w:tcW w:w="7796" w:type="dxa"/>
            <w:vAlign w:val="center"/>
          </w:tcPr>
          <w:p w:rsidR="00A13CFB" w:rsidRPr="00103CB6" w:rsidRDefault="00103CB6" w:rsidP="00103CB6">
            <w:pPr>
              <w:pStyle w:val="a9"/>
              <w:jc w:val="both"/>
              <w:rPr>
                <w:bCs/>
                <w:sz w:val="24"/>
                <w:szCs w:val="24"/>
              </w:rPr>
            </w:pPr>
            <w:r w:rsidRPr="00103CB6">
              <w:rPr>
                <w:bCs/>
                <w:sz w:val="24"/>
                <w:szCs w:val="24"/>
              </w:rPr>
              <w:t>Геолого-т</w:t>
            </w:r>
            <w:r w:rsidR="00A13CFB" w:rsidRPr="00103CB6">
              <w:rPr>
                <w:bCs/>
                <w:sz w:val="24"/>
                <w:szCs w:val="24"/>
              </w:rPr>
              <w:t>ехническое задание на</w:t>
            </w:r>
            <w:r w:rsidRPr="00103CB6">
              <w:rPr>
                <w:bCs/>
                <w:sz w:val="24"/>
                <w:szCs w:val="24"/>
              </w:rPr>
              <w:t xml:space="preserve"> составление индивидуального технического проекта, на строительство наклонно-направленной эксплуатацинной скважины Арыскум-441 проектной глубиной глубиной 2006 м (±250 м) (</w:t>
            </w:r>
            <w:r w:rsidRPr="00103CB6">
              <w:rPr>
                <w:sz w:val="24"/>
                <w:szCs w:val="24"/>
              </w:rPr>
              <w:t>Кызылординская область, Республика Казахстан)</w:t>
            </w:r>
          </w:p>
        </w:tc>
        <w:tc>
          <w:tcPr>
            <w:tcW w:w="784" w:type="dxa"/>
          </w:tcPr>
          <w:p w:rsidR="00A13CFB" w:rsidRPr="007F1E0A" w:rsidRDefault="00A13CFB">
            <w:pPr>
              <w:pStyle w:val="IauiueIoao15"/>
              <w:jc w:val="center"/>
              <w:rPr>
                <w:rFonts w:ascii="Times New Roman" w:hAnsi="Times New Roman"/>
                <w:bCs/>
                <w:szCs w:val="24"/>
              </w:rPr>
            </w:pPr>
          </w:p>
        </w:tc>
      </w:tr>
      <w:bookmarkEnd w:id="3"/>
      <w:tr w:rsidR="00A13CFB" w:rsidRPr="007F1E0A">
        <w:tc>
          <w:tcPr>
            <w:tcW w:w="1343" w:type="dxa"/>
            <w:tcBorders>
              <w:bottom w:val="single" w:sz="4" w:space="0" w:color="auto"/>
            </w:tcBorders>
          </w:tcPr>
          <w:p w:rsidR="00A13CFB" w:rsidRPr="007F1E0A" w:rsidRDefault="00A13CFB">
            <w:pPr>
              <w:pStyle w:val="IauiueIoao15"/>
              <w:jc w:val="center"/>
              <w:rPr>
                <w:rFonts w:ascii="Times New Roman" w:hAnsi="Times New Roman"/>
                <w:bCs/>
                <w:szCs w:val="24"/>
              </w:rPr>
            </w:pPr>
            <w:r w:rsidRPr="007F1E0A">
              <w:rPr>
                <w:rFonts w:ascii="Times New Roman" w:hAnsi="Times New Roman"/>
                <w:bCs/>
                <w:szCs w:val="24"/>
              </w:rPr>
              <w:t>3</w:t>
            </w:r>
          </w:p>
        </w:tc>
        <w:tc>
          <w:tcPr>
            <w:tcW w:w="7796" w:type="dxa"/>
            <w:tcBorders>
              <w:bottom w:val="single" w:sz="4" w:space="0" w:color="auto"/>
            </w:tcBorders>
          </w:tcPr>
          <w:p w:rsidR="00A13CFB" w:rsidRPr="007F1E0A" w:rsidRDefault="00A13CFB">
            <w:pPr>
              <w:pStyle w:val="IauiueIoao15"/>
              <w:jc w:val="both"/>
              <w:rPr>
                <w:rFonts w:ascii="Times New Roman" w:hAnsi="Times New Roman"/>
                <w:bCs/>
                <w:szCs w:val="24"/>
              </w:rPr>
            </w:pPr>
            <w:r w:rsidRPr="007F1E0A">
              <w:rPr>
                <w:rFonts w:ascii="Times New Roman" w:hAnsi="Times New Roman"/>
                <w:bCs/>
                <w:szCs w:val="24"/>
              </w:rPr>
              <w:t xml:space="preserve">Лицензия </w:t>
            </w:r>
            <w:r w:rsidRPr="007F1E0A">
              <w:rPr>
                <w:rFonts w:ascii="Times New Roman" w:eastAsia="Aptos" w:hAnsi="Times New Roman"/>
                <w:bCs/>
                <w:szCs w:val="24"/>
                <w:lang w:eastAsia="en-US"/>
              </w:rPr>
              <w:t>на «Проектирование (технологическое) и (или) эксплуатацию горных (разведка, добыча полезных ископаемых), нефтехимических производств, эксплуатацию магистральных газопроводов, нефтепроводов, нефтепродуктопроводов в сфере нефти и газа»</w:t>
            </w:r>
          </w:p>
        </w:tc>
        <w:tc>
          <w:tcPr>
            <w:tcW w:w="784" w:type="dxa"/>
            <w:tcBorders>
              <w:bottom w:val="single" w:sz="4" w:space="0" w:color="auto"/>
            </w:tcBorders>
          </w:tcPr>
          <w:p w:rsidR="00A13CFB" w:rsidRPr="007F1E0A" w:rsidRDefault="00A13CFB">
            <w:pPr>
              <w:pStyle w:val="IauiueIoao15"/>
              <w:jc w:val="center"/>
              <w:rPr>
                <w:rFonts w:ascii="Times New Roman" w:hAnsi="Times New Roman"/>
                <w:bCs/>
                <w:szCs w:val="24"/>
              </w:rPr>
            </w:pPr>
          </w:p>
        </w:tc>
      </w:tr>
      <w:tr w:rsidR="00A13CFB" w:rsidRPr="007F1E0A">
        <w:tc>
          <w:tcPr>
            <w:tcW w:w="1343" w:type="dxa"/>
            <w:tcBorders>
              <w:top w:val="single" w:sz="4" w:space="0" w:color="auto"/>
              <w:left w:val="single" w:sz="4" w:space="0" w:color="auto"/>
              <w:bottom w:val="single" w:sz="4" w:space="0" w:color="auto"/>
              <w:right w:val="single" w:sz="4" w:space="0" w:color="auto"/>
            </w:tcBorders>
          </w:tcPr>
          <w:p w:rsidR="00A13CFB" w:rsidRPr="007F1E0A" w:rsidRDefault="00A13CFB">
            <w:pPr>
              <w:pStyle w:val="IauiueIoao15"/>
              <w:jc w:val="center"/>
              <w:rPr>
                <w:rFonts w:ascii="Times New Roman" w:hAnsi="Times New Roman"/>
                <w:bCs/>
                <w:szCs w:val="24"/>
              </w:rPr>
            </w:pPr>
            <w:r w:rsidRPr="007F1E0A">
              <w:rPr>
                <w:rFonts w:ascii="Times New Roman" w:hAnsi="Times New Roman"/>
                <w:bCs/>
                <w:szCs w:val="24"/>
              </w:rPr>
              <w:t>4</w:t>
            </w:r>
          </w:p>
        </w:tc>
        <w:tc>
          <w:tcPr>
            <w:tcW w:w="7796" w:type="dxa"/>
            <w:tcBorders>
              <w:top w:val="single" w:sz="4" w:space="0" w:color="auto"/>
              <w:left w:val="single" w:sz="4" w:space="0" w:color="auto"/>
              <w:bottom w:val="single" w:sz="4" w:space="0" w:color="auto"/>
              <w:right w:val="single" w:sz="4" w:space="0" w:color="auto"/>
            </w:tcBorders>
          </w:tcPr>
          <w:p w:rsidR="00A13CFB" w:rsidRPr="007F1E0A" w:rsidRDefault="00A13CFB">
            <w:pPr>
              <w:pStyle w:val="IauiueIoao15"/>
              <w:jc w:val="both"/>
              <w:rPr>
                <w:rFonts w:ascii="Times New Roman" w:hAnsi="Times New Roman"/>
                <w:bCs/>
                <w:szCs w:val="24"/>
              </w:rPr>
            </w:pPr>
            <w:r w:rsidRPr="007F1E0A">
              <w:rPr>
                <w:rFonts w:ascii="Times New Roman" w:hAnsi="Times New Roman"/>
                <w:bCs/>
                <w:szCs w:val="24"/>
              </w:rPr>
              <w:t>Лицензия на природоохранное проектирование</w:t>
            </w:r>
          </w:p>
        </w:tc>
        <w:tc>
          <w:tcPr>
            <w:tcW w:w="784" w:type="dxa"/>
            <w:tcBorders>
              <w:top w:val="single" w:sz="4" w:space="0" w:color="auto"/>
              <w:left w:val="single" w:sz="4" w:space="0" w:color="auto"/>
              <w:bottom w:val="single" w:sz="4" w:space="0" w:color="auto"/>
              <w:right w:val="single" w:sz="4" w:space="0" w:color="auto"/>
            </w:tcBorders>
          </w:tcPr>
          <w:p w:rsidR="00A13CFB" w:rsidRPr="007F1E0A" w:rsidRDefault="00A13CFB">
            <w:pPr>
              <w:pStyle w:val="IauiueIoao15"/>
              <w:jc w:val="center"/>
              <w:rPr>
                <w:rFonts w:ascii="Times New Roman" w:hAnsi="Times New Roman"/>
                <w:bCs/>
                <w:szCs w:val="24"/>
              </w:rPr>
            </w:pPr>
          </w:p>
        </w:tc>
      </w:tr>
      <w:tr w:rsidR="00456587" w:rsidRPr="007F1E0A">
        <w:trPr>
          <w:trHeight w:val="60"/>
        </w:trPr>
        <w:tc>
          <w:tcPr>
            <w:tcW w:w="1343"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r w:rsidRPr="007F1E0A">
              <w:rPr>
                <w:rFonts w:ascii="Times New Roman" w:hAnsi="Times New Roman"/>
                <w:bCs/>
                <w:szCs w:val="24"/>
              </w:rPr>
              <w:t>5</w:t>
            </w:r>
          </w:p>
        </w:tc>
        <w:tc>
          <w:tcPr>
            <w:tcW w:w="7796"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both"/>
              <w:rPr>
                <w:rFonts w:ascii="Times New Roman" w:hAnsi="Times New Roman"/>
                <w:bCs/>
                <w:szCs w:val="24"/>
              </w:rPr>
            </w:pPr>
            <w:r w:rsidRPr="007F1E0A">
              <w:rPr>
                <w:rFonts w:ascii="Times New Roman" w:hAnsi="Times New Roman"/>
                <w:bCs/>
                <w:szCs w:val="24"/>
              </w:rPr>
              <w:t xml:space="preserve">Типовая схема оттяжек и анкеров мобильного бурового станка </w:t>
            </w:r>
            <w:r w:rsidRPr="007F1E0A">
              <w:rPr>
                <w:rFonts w:ascii="Times New Roman" w:hAnsi="Times New Roman"/>
                <w:bCs/>
                <w:szCs w:val="24"/>
                <w:lang w:val="en-US"/>
              </w:rPr>
              <w:t>ZJ</w:t>
            </w:r>
            <w:r w:rsidRPr="007F1E0A">
              <w:rPr>
                <w:rFonts w:ascii="Times New Roman" w:hAnsi="Times New Roman"/>
                <w:bCs/>
                <w:szCs w:val="24"/>
              </w:rPr>
              <w:t>-30</w:t>
            </w:r>
          </w:p>
        </w:tc>
        <w:tc>
          <w:tcPr>
            <w:tcW w:w="784"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p>
        </w:tc>
      </w:tr>
      <w:tr w:rsidR="00456587" w:rsidRPr="007F1E0A">
        <w:tc>
          <w:tcPr>
            <w:tcW w:w="1343"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r w:rsidRPr="007F1E0A">
              <w:rPr>
                <w:rFonts w:ascii="Times New Roman" w:hAnsi="Times New Roman"/>
                <w:bCs/>
                <w:szCs w:val="24"/>
              </w:rPr>
              <w:t>6</w:t>
            </w:r>
          </w:p>
        </w:tc>
        <w:tc>
          <w:tcPr>
            <w:tcW w:w="7796"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rPr>
                <w:bCs/>
                <w:sz w:val="24"/>
                <w:szCs w:val="24"/>
              </w:rPr>
            </w:pPr>
            <w:r w:rsidRPr="007F1E0A">
              <w:rPr>
                <w:bCs/>
                <w:sz w:val="24"/>
                <w:szCs w:val="24"/>
              </w:rPr>
              <w:t xml:space="preserve">Типовая схема размещения плит под оборудования мобильного бурового станка </w:t>
            </w:r>
            <w:r w:rsidRPr="007F1E0A">
              <w:rPr>
                <w:bCs/>
                <w:sz w:val="24"/>
                <w:szCs w:val="24"/>
                <w:lang w:val="en-US"/>
              </w:rPr>
              <w:t>ZJ</w:t>
            </w:r>
            <w:r w:rsidRPr="007F1E0A">
              <w:rPr>
                <w:bCs/>
                <w:sz w:val="24"/>
                <w:szCs w:val="24"/>
              </w:rPr>
              <w:t>-30</w:t>
            </w:r>
          </w:p>
        </w:tc>
        <w:tc>
          <w:tcPr>
            <w:tcW w:w="784"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p>
        </w:tc>
      </w:tr>
      <w:tr w:rsidR="00456587" w:rsidRPr="007F1E0A">
        <w:tc>
          <w:tcPr>
            <w:tcW w:w="1343"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r w:rsidRPr="007F1E0A">
              <w:rPr>
                <w:rFonts w:ascii="Times New Roman" w:hAnsi="Times New Roman"/>
                <w:bCs/>
                <w:szCs w:val="24"/>
              </w:rPr>
              <w:t>7</w:t>
            </w:r>
          </w:p>
        </w:tc>
        <w:tc>
          <w:tcPr>
            <w:tcW w:w="7796" w:type="dxa"/>
            <w:tcBorders>
              <w:top w:val="single" w:sz="4" w:space="0" w:color="auto"/>
              <w:left w:val="single" w:sz="4" w:space="0" w:color="auto"/>
              <w:bottom w:val="single" w:sz="4" w:space="0" w:color="auto"/>
              <w:right w:val="single" w:sz="4" w:space="0" w:color="auto"/>
            </w:tcBorders>
            <w:vAlign w:val="bottom"/>
          </w:tcPr>
          <w:p w:rsidR="00456587" w:rsidRPr="007F1E0A" w:rsidRDefault="00456587" w:rsidP="00456587">
            <w:pPr>
              <w:rPr>
                <w:bCs/>
                <w:sz w:val="24"/>
                <w:szCs w:val="24"/>
              </w:rPr>
            </w:pPr>
            <w:r w:rsidRPr="007F1E0A">
              <w:rPr>
                <w:bCs/>
                <w:sz w:val="24"/>
                <w:szCs w:val="24"/>
              </w:rPr>
              <w:t>План расположения буровой установки</w:t>
            </w:r>
          </w:p>
        </w:tc>
        <w:tc>
          <w:tcPr>
            <w:tcW w:w="784"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p>
        </w:tc>
      </w:tr>
      <w:tr w:rsidR="00456587" w:rsidRPr="007F1E0A">
        <w:tc>
          <w:tcPr>
            <w:tcW w:w="1343"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r w:rsidRPr="007F1E0A">
              <w:rPr>
                <w:rFonts w:ascii="Times New Roman" w:hAnsi="Times New Roman"/>
                <w:bCs/>
                <w:szCs w:val="24"/>
              </w:rPr>
              <w:t>8</w:t>
            </w:r>
          </w:p>
        </w:tc>
        <w:tc>
          <w:tcPr>
            <w:tcW w:w="7796" w:type="dxa"/>
            <w:tcBorders>
              <w:top w:val="single" w:sz="4" w:space="0" w:color="auto"/>
              <w:left w:val="single" w:sz="4" w:space="0" w:color="auto"/>
              <w:bottom w:val="single" w:sz="4" w:space="0" w:color="auto"/>
              <w:right w:val="single" w:sz="4" w:space="0" w:color="auto"/>
            </w:tcBorders>
            <w:vAlign w:val="bottom"/>
          </w:tcPr>
          <w:p w:rsidR="00456587" w:rsidRPr="007F1E0A" w:rsidRDefault="00456587" w:rsidP="00456587">
            <w:pPr>
              <w:rPr>
                <w:bCs/>
                <w:sz w:val="24"/>
                <w:szCs w:val="24"/>
              </w:rPr>
            </w:pPr>
            <w:r w:rsidRPr="007F1E0A">
              <w:rPr>
                <w:bCs/>
                <w:sz w:val="24"/>
                <w:szCs w:val="24"/>
              </w:rPr>
              <w:t xml:space="preserve">План расположения жилых контейнеров </w:t>
            </w:r>
          </w:p>
        </w:tc>
        <w:tc>
          <w:tcPr>
            <w:tcW w:w="784"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p>
        </w:tc>
      </w:tr>
      <w:tr w:rsidR="00456587" w:rsidRPr="007F1E0A">
        <w:tc>
          <w:tcPr>
            <w:tcW w:w="1343"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r w:rsidRPr="007F1E0A">
              <w:rPr>
                <w:rFonts w:ascii="Times New Roman" w:hAnsi="Times New Roman"/>
                <w:bCs/>
                <w:szCs w:val="24"/>
              </w:rPr>
              <w:t>9</w:t>
            </w:r>
          </w:p>
        </w:tc>
        <w:tc>
          <w:tcPr>
            <w:tcW w:w="7796"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both"/>
              <w:rPr>
                <w:rFonts w:ascii="Times New Roman" w:hAnsi="Times New Roman"/>
                <w:bCs/>
                <w:szCs w:val="24"/>
              </w:rPr>
            </w:pPr>
            <w:r w:rsidRPr="007F1E0A">
              <w:rPr>
                <w:rFonts w:ascii="Times New Roman" w:hAnsi="Times New Roman"/>
                <w:bCs/>
                <w:szCs w:val="24"/>
              </w:rPr>
              <w:t xml:space="preserve">Типовая схема размещения мобильного бурового станка </w:t>
            </w:r>
            <w:r w:rsidRPr="007F1E0A">
              <w:rPr>
                <w:rFonts w:ascii="Times New Roman" w:hAnsi="Times New Roman"/>
                <w:bCs/>
                <w:szCs w:val="24"/>
                <w:lang w:val="en-US"/>
              </w:rPr>
              <w:t>ZJ</w:t>
            </w:r>
            <w:r w:rsidRPr="007F1E0A">
              <w:rPr>
                <w:rFonts w:ascii="Times New Roman" w:hAnsi="Times New Roman"/>
                <w:bCs/>
                <w:szCs w:val="24"/>
              </w:rPr>
              <w:t>-30</w:t>
            </w:r>
          </w:p>
        </w:tc>
        <w:tc>
          <w:tcPr>
            <w:tcW w:w="784"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p>
        </w:tc>
      </w:tr>
      <w:tr w:rsidR="00456587" w:rsidRPr="007F1E0A">
        <w:tc>
          <w:tcPr>
            <w:tcW w:w="1343"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r w:rsidRPr="007F1E0A">
              <w:rPr>
                <w:rFonts w:ascii="Times New Roman" w:hAnsi="Times New Roman"/>
                <w:bCs/>
                <w:szCs w:val="24"/>
              </w:rPr>
              <w:t>10</w:t>
            </w:r>
          </w:p>
        </w:tc>
        <w:tc>
          <w:tcPr>
            <w:tcW w:w="7796" w:type="dxa"/>
            <w:tcBorders>
              <w:top w:val="single" w:sz="4" w:space="0" w:color="auto"/>
              <w:left w:val="single" w:sz="4" w:space="0" w:color="auto"/>
              <w:bottom w:val="single" w:sz="4" w:space="0" w:color="auto"/>
              <w:right w:val="single" w:sz="4" w:space="0" w:color="auto"/>
            </w:tcBorders>
            <w:vAlign w:val="bottom"/>
          </w:tcPr>
          <w:p w:rsidR="00456587" w:rsidRPr="007F1E0A" w:rsidRDefault="00456587" w:rsidP="00456587">
            <w:pPr>
              <w:pStyle w:val="IauiueIoao15"/>
              <w:jc w:val="both"/>
              <w:rPr>
                <w:rFonts w:ascii="Times New Roman" w:hAnsi="Times New Roman"/>
                <w:bCs/>
                <w:szCs w:val="24"/>
              </w:rPr>
            </w:pPr>
            <w:r w:rsidRPr="007F1E0A">
              <w:rPr>
                <w:rFonts w:ascii="Times New Roman" w:hAnsi="Times New Roman"/>
                <w:bCs/>
                <w:szCs w:val="24"/>
              </w:rPr>
              <w:t>Типовая схема обвязки устья скважины</w:t>
            </w:r>
          </w:p>
        </w:tc>
        <w:tc>
          <w:tcPr>
            <w:tcW w:w="784"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p>
        </w:tc>
      </w:tr>
      <w:tr w:rsidR="00456587" w:rsidRPr="007F1E0A">
        <w:tc>
          <w:tcPr>
            <w:tcW w:w="1343"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r w:rsidRPr="007F1E0A">
              <w:rPr>
                <w:rFonts w:ascii="Times New Roman" w:hAnsi="Times New Roman"/>
                <w:bCs/>
                <w:szCs w:val="24"/>
              </w:rPr>
              <w:t>11</w:t>
            </w:r>
          </w:p>
        </w:tc>
        <w:tc>
          <w:tcPr>
            <w:tcW w:w="7796"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both"/>
              <w:rPr>
                <w:rFonts w:ascii="Times New Roman" w:hAnsi="Times New Roman"/>
                <w:bCs/>
                <w:szCs w:val="24"/>
              </w:rPr>
            </w:pPr>
            <w:r w:rsidRPr="007F1E0A">
              <w:rPr>
                <w:rFonts w:ascii="Times New Roman" w:hAnsi="Times New Roman"/>
                <w:szCs w:val="24"/>
              </w:rPr>
              <w:t>Схема эвакуация при ЧС</w:t>
            </w:r>
          </w:p>
        </w:tc>
        <w:tc>
          <w:tcPr>
            <w:tcW w:w="784"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p>
        </w:tc>
      </w:tr>
      <w:tr w:rsidR="00456587" w:rsidRPr="007F1E0A">
        <w:tc>
          <w:tcPr>
            <w:tcW w:w="1343"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r w:rsidRPr="007F1E0A">
              <w:rPr>
                <w:rFonts w:ascii="Times New Roman" w:hAnsi="Times New Roman"/>
                <w:bCs/>
                <w:szCs w:val="24"/>
              </w:rPr>
              <w:t>12</w:t>
            </w:r>
          </w:p>
        </w:tc>
        <w:tc>
          <w:tcPr>
            <w:tcW w:w="7796"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both"/>
              <w:rPr>
                <w:rFonts w:ascii="Times New Roman" w:hAnsi="Times New Roman"/>
                <w:bCs/>
                <w:szCs w:val="24"/>
              </w:rPr>
            </w:pPr>
            <w:r w:rsidRPr="007F1E0A">
              <w:rPr>
                <w:rFonts w:ascii="Times New Roman" w:hAnsi="Times New Roman"/>
                <w:szCs w:val="24"/>
              </w:rPr>
              <w:t>Схема расположения газонализаторов</w:t>
            </w:r>
          </w:p>
        </w:tc>
        <w:tc>
          <w:tcPr>
            <w:tcW w:w="784" w:type="dxa"/>
            <w:tcBorders>
              <w:top w:val="single" w:sz="4" w:space="0" w:color="auto"/>
              <w:left w:val="single" w:sz="4" w:space="0" w:color="auto"/>
              <w:bottom w:val="single" w:sz="4" w:space="0" w:color="auto"/>
              <w:right w:val="single" w:sz="4" w:space="0" w:color="auto"/>
            </w:tcBorders>
          </w:tcPr>
          <w:p w:rsidR="00456587" w:rsidRPr="007F1E0A" w:rsidRDefault="00456587" w:rsidP="00456587">
            <w:pPr>
              <w:pStyle w:val="IauiueIoao15"/>
              <w:jc w:val="center"/>
              <w:rPr>
                <w:rFonts w:ascii="Times New Roman" w:hAnsi="Times New Roman"/>
                <w:bCs/>
                <w:szCs w:val="24"/>
              </w:rPr>
            </w:pPr>
          </w:p>
        </w:tc>
      </w:tr>
      <w:bookmarkEnd w:id="1"/>
    </w:tbl>
    <w:p w:rsidR="002E0AE5" w:rsidRPr="00CC4E5A" w:rsidRDefault="00CC4E5A" w:rsidP="00CC4E5A">
      <w:pPr>
        <w:ind w:firstLine="567"/>
        <w:jc w:val="center"/>
        <w:rPr>
          <w:b/>
          <w:sz w:val="24"/>
          <w:szCs w:val="24"/>
        </w:rPr>
      </w:pPr>
      <w:r>
        <w:rPr>
          <w:b/>
          <w:color w:val="000000"/>
          <w:sz w:val="24"/>
          <w:szCs w:val="24"/>
        </w:rPr>
        <w:br w:type="page"/>
      </w:r>
      <w:r w:rsidR="002E0AE5" w:rsidRPr="00CC4E5A">
        <w:rPr>
          <w:b/>
          <w:sz w:val="24"/>
          <w:szCs w:val="24"/>
        </w:rPr>
        <w:lastRenderedPageBreak/>
        <w:t>РЕФЕРАТ</w:t>
      </w:r>
    </w:p>
    <w:p w:rsidR="00CC4E5A" w:rsidRDefault="00CC4E5A" w:rsidP="00CC4E5A">
      <w:pPr>
        <w:ind w:firstLine="567"/>
        <w:jc w:val="both"/>
        <w:rPr>
          <w:sz w:val="24"/>
          <w:szCs w:val="24"/>
        </w:rPr>
      </w:pPr>
    </w:p>
    <w:p w:rsidR="00E15C76" w:rsidRPr="00E15C76" w:rsidRDefault="00E15C76" w:rsidP="00F5240B">
      <w:pPr>
        <w:tabs>
          <w:tab w:val="left" w:pos="567"/>
        </w:tabs>
        <w:ind w:firstLine="567"/>
        <w:jc w:val="both"/>
        <w:rPr>
          <w:b/>
          <w:bCs/>
          <w:sz w:val="24"/>
          <w:szCs w:val="24"/>
        </w:rPr>
      </w:pPr>
      <w:r>
        <w:rPr>
          <w:sz w:val="24"/>
          <w:szCs w:val="24"/>
        </w:rPr>
        <w:t>«</w:t>
      </w:r>
      <w:r w:rsidRPr="00F635C3">
        <w:rPr>
          <w:sz w:val="24"/>
          <w:szCs w:val="24"/>
        </w:rPr>
        <w:t xml:space="preserve">Индивидальный технический проект на бурение наклонно-направленной эксплуатационной скважины </w:t>
      </w:r>
      <w:r w:rsidRPr="00F635C3">
        <w:rPr>
          <w:color w:val="000000"/>
          <w:sz w:val="24"/>
          <w:szCs w:val="24"/>
        </w:rPr>
        <w:t xml:space="preserve">Арыскум-441 </w:t>
      </w:r>
      <w:r w:rsidRPr="00F635C3">
        <w:rPr>
          <w:sz w:val="24"/>
          <w:szCs w:val="24"/>
        </w:rPr>
        <w:t>проектной</w:t>
      </w:r>
      <w:r w:rsidRPr="00F635C3">
        <w:rPr>
          <w:color w:val="000000"/>
          <w:sz w:val="24"/>
          <w:szCs w:val="24"/>
        </w:rPr>
        <w:t xml:space="preserve"> глубиной 2006 м (±250 м) (Кызылординская область, РК)»</w:t>
      </w:r>
      <w:r>
        <w:rPr>
          <w:color w:val="000000"/>
          <w:sz w:val="24"/>
          <w:szCs w:val="24"/>
        </w:rPr>
        <w:t xml:space="preserve"> </w:t>
      </w:r>
      <w:r w:rsidRPr="00E15C76">
        <w:rPr>
          <w:sz w:val="24"/>
          <w:szCs w:val="24"/>
        </w:rPr>
        <w:t>разработан в соответствии с «Правилами обеспечения промышленной безопасности для опасных производственных объектов нефтяной и газовой отраслей промышленности», утвержденных приказом МИР РК от 30 декабря 2014 года № 355 и «Едиными правилами по рациональному и комплексному использованию недр», утвержденных приказом МЭ РК от 15 июня 2018 года №239. Проект выполнен по форме и содержанию «Макета рабочего (технического) проекта на строительство скважин на</w:t>
      </w:r>
      <w:r w:rsidRPr="00E15C76">
        <w:rPr>
          <w:spacing w:val="80"/>
          <w:sz w:val="24"/>
          <w:szCs w:val="24"/>
        </w:rPr>
        <w:t xml:space="preserve"> </w:t>
      </w:r>
      <w:r w:rsidRPr="00E15C76">
        <w:rPr>
          <w:sz w:val="24"/>
          <w:szCs w:val="24"/>
        </w:rPr>
        <w:t>нефть и газ» (РД 39-0148052-537-87).</w:t>
      </w:r>
    </w:p>
    <w:p w:rsidR="00E15C76" w:rsidRPr="00E15C76" w:rsidRDefault="00E15C76" w:rsidP="00F5240B">
      <w:pPr>
        <w:pStyle w:val="af7"/>
        <w:ind w:firstLine="567"/>
        <w:jc w:val="both"/>
        <w:rPr>
          <w:b/>
          <w:bCs/>
          <w:sz w:val="24"/>
        </w:rPr>
      </w:pPr>
    </w:p>
    <w:p w:rsidR="00E15C76" w:rsidRPr="00E15C76" w:rsidRDefault="00E15C76" w:rsidP="00F5240B">
      <w:pPr>
        <w:pStyle w:val="af9"/>
        <w:spacing w:after="0"/>
        <w:ind w:firstLine="567"/>
      </w:pPr>
      <w:r w:rsidRPr="00E15C76">
        <w:rPr>
          <w:b/>
          <w:bCs/>
          <w:i/>
          <w:iCs/>
        </w:rPr>
        <w:t>Ключевые слова:</w:t>
      </w:r>
      <w:r w:rsidRPr="00E15C76">
        <w:t xml:space="preserve"> СКВАЖИНА, БУРЕНИЕ, ПЛОЩАДЬ, МОНТАЖ, ДЕМОНТАЖ, КОНСТРУКЦИЯ, КОЛОННА, БУРОВОЙ РАСТВОР, ОСВОЕНИЕ, ПЛАСТ, ДОЛОТО, ОБСАДНАЯ ТРУБА, УБТ, НКТ, НАСОС, ИСПЫТАНИЕ, ЭКОЛОГИЯ.</w:t>
      </w:r>
    </w:p>
    <w:p w:rsidR="00E15C76" w:rsidRPr="00E15C76" w:rsidRDefault="00E15C76" w:rsidP="00F5240B">
      <w:pPr>
        <w:pStyle w:val="af9"/>
        <w:spacing w:after="0"/>
        <w:ind w:firstLine="567"/>
      </w:pPr>
    </w:p>
    <w:p w:rsidR="00E15C76" w:rsidRPr="00E15C76" w:rsidRDefault="00E15C76" w:rsidP="00F5240B">
      <w:pPr>
        <w:pStyle w:val="af9"/>
        <w:spacing w:after="0"/>
        <w:ind w:firstLine="567"/>
      </w:pPr>
      <w:r w:rsidRPr="00E15C76">
        <w:t xml:space="preserve">Объектом проектирования является бурение </w:t>
      </w:r>
      <w:r w:rsidR="00F5240B" w:rsidRPr="00F635C3">
        <w:t xml:space="preserve">наклонно-направленной эксплуатационной скважины </w:t>
      </w:r>
      <w:r w:rsidRPr="00E15C76">
        <w:t>№</w:t>
      </w:r>
      <w:r w:rsidR="00F5240B">
        <w:rPr>
          <w:lang w:val="ru-RU"/>
        </w:rPr>
        <w:t>441</w:t>
      </w:r>
      <w:r w:rsidRPr="00E15C76">
        <w:t xml:space="preserve"> на месторождения «</w:t>
      </w:r>
      <w:r w:rsidR="00F5240B" w:rsidRPr="00F635C3">
        <w:rPr>
          <w:color w:val="000000"/>
        </w:rPr>
        <w:t>Арыскум</w:t>
      </w:r>
      <w:r w:rsidRPr="00E15C76">
        <w:t>» буровой установкой «ZJ-30»</w:t>
      </w:r>
      <w:r w:rsidR="00F5240B">
        <w:rPr>
          <w:lang w:val="ru-RU"/>
        </w:rPr>
        <w:t xml:space="preserve"> или </w:t>
      </w:r>
      <w:r w:rsidR="00F5240B" w:rsidRPr="00CC4E5A">
        <w:rPr>
          <w:color w:val="000000"/>
        </w:rPr>
        <w:t>други</w:t>
      </w:r>
      <w:r w:rsidR="00F5240B">
        <w:rPr>
          <w:color w:val="000000"/>
          <w:lang w:val="ru-RU"/>
        </w:rPr>
        <w:t>ми</w:t>
      </w:r>
      <w:r w:rsidR="00F5240B" w:rsidRPr="00CC4E5A">
        <w:rPr>
          <w:color w:val="000000"/>
        </w:rPr>
        <w:t xml:space="preserve"> зарубежны</w:t>
      </w:r>
      <w:r w:rsidR="00F5240B">
        <w:rPr>
          <w:color w:val="000000"/>
          <w:lang w:val="ru-RU"/>
        </w:rPr>
        <w:t>ми</w:t>
      </w:r>
      <w:r w:rsidR="00F5240B" w:rsidRPr="00CC4E5A">
        <w:rPr>
          <w:color w:val="000000"/>
        </w:rPr>
        <w:t xml:space="preserve"> установк</w:t>
      </w:r>
      <w:r w:rsidR="00F5240B">
        <w:rPr>
          <w:color w:val="000000"/>
          <w:lang w:val="ru-RU"/>
        </w:rPr>
        <w:t>ами</w:t>
      </w:r>
      <w:r w:rsidRPr="00E15C76">
        <w:t>.</w:t>
      </w:r>
    </w:p>
    <w:p w:rsidR="00E15C76" w:rsidRPr="00E15C76" w:rsidRDefault="00E15C76" w:rsidP="00F5240B">
      <w:pPr>
        <w:pStyle w:val="af9"/>
        <w:spacing w:after="0"/>
        <w:ind w:firstLine="567"/>
      </w:pPr>
    </w:p>
    <w:p w:rsidR="00E15C76" w:rsidRPr="00E15C76" w:rsidRDefault="00E15C76" w:rsidP="00F5240B">
      <w:pPr>
        <w:pStyle w:val="af9"/>
        <w:spacing w:after="0"/>
        <w:ind w:firstLine="567"/>
        <w:jc w:val="both"/>
      </w:pPr>
      <w:r w:rsidRPr="00E15C76">
        <w:rPr>
          <w:b/>
          <w:bCs/>
          <w:i/>
          <w:iCs/>
        </w:rPr>
        <w:t>Цель работы</w:t>
      </w:r>
      <w:r w:rsidRPr="00E15C76">
        <w:t xml:space="preserve"> - расчет конструкций скважин, выбор компоновок низа бурильной колонны, параметров режима бурения, параметров бурового раствора, параметров при цементировании скважин, расчет гидравлических потерь в циркуляционной системе, расчет продолжительности проводки скважины, мероприятия по охране недр и окружающей природной среды.</w:t>
      </w:r>
    </w:p>
    <w:p w:rsidR="00E15C76" w:rsidRPr="00E15C76" w:rsidRDefault="00E15C76" w:rsidP="00F5240B">
      <w:pPr>
        <w:pStyle w:val="af9"/>
        <w:spacing w:after="0"/>
        <w:ind w:firstLine="567"/>
      </w:pPr>
      <w:r w:rsidRPr="00E15C76">
        <w:t>Индивидуальный технический проект выполнен в</w:t>
      </w:r>
      <w:r w:rsidRPr="00E15C76">
        <w:rPr>
          <w:spacing w:val="-1"/>
        </w:rPr>
        <w:t xml:space="preserve"> </w:t>
      </w:r>
      <w:r w:rsidRPr="00E15C76">
        <w:t>соответствии с договором между АО «</w:t>
      </w:r>
      <w:r w:rsidR="00F5240B">
        <w:rPr>
          <w:lang w:val="ru-RU"/>
        </w:rPr>
        <w:t>ПККР</w:t>
      </w:r>
      <w:r w:rsidRPr="00E15C76">
        <w:t xml:space="preserve">» и ТОО </w:t>
      </w:r>
      <w:r w:rsidRPr="00E15C76">
        <w:rPr>
          <w:rFonts w:eastAsia="Arial Unicode MS"/>
          <w:bCs/>
        </w:rPr>
        <w:t>«КазНефтеПроект</w:t>
      </w:r>
      <w:r w:rsidRPr="00E15C76">
        <w:t>».</w:t>
      </w:r>
    </w:p>
    <w:p w:rsidR="002E0AE5" w:rsidRPr="00887530" w:rsidRDefault="00CC4E5A" w:rsidP="00887530">
      <w:pPr>
        <w:ind w:firstLine="567"/>
        <w:jc w:val="both"/>
        <w:rPr>
          <w:bCs/>
          <w:color w:val="000000"/>
          <w:sz w:val="24"/>
          <w:szCs w:val="24"/>
        </w:rPr>
      </w:pPr>
      <w:r>
        <w:rPr>
          <w:color w:val="000000"/>
          <w:sz w:val="24"/>
          <w:szCs w:val="24"/>
        </w:rPr>
        <w:br w:type="page"/>
      </w:r>
    </w:p>
    <w:p w:rsidR="002E0AE5" w:rsidRPr="00887530" w:rsidRDefault="002E0AE5" w:rsidP="00887530">
      <w:pPr>
        <w:pStyle w:val="IauiueIoao"/>
        <w:ind w:firstLine="567"/>
        <w:jc w:val="both"/>
        <w:rPr>
          <w:rFonts w:ascii="Times New Roman" w:hAnsi="Times New Roman"/>
          <w:bCs/>
          <w:color w:val="000000"/>
          <w:szCs w:val="24"/>
        </w:rPr>
      </w:pPr>
    </w:p>
    <w:p w:rsidR="002E0AE5" w:rsidRPr="00887530" w:rsidRDefault="002E0AE5" w:rsidP="00887530">
      <w:pPr>
        <w:pStyle w:val="IauiueIoao"/>
        <w:ind w:firstLine="567"/>
        <w:jc w:val="both"/>
        <w:rPr>
          <w:rFonts w:ascii="Times New Roman" w:hAnsi="Times New Roman"/>
          <w:bCs/>
          <w:color w:val="000000"/>
          <w:szCs w:val="24"/>
        </w:rPr>
      </w:pPr>
    </w:p>
    <w:p w:rsidR="002E0AE5" w:rsidRPr="00887530" w:rsidRDefault="002E0AE5" w:rsidP="00887530">
      <w:pPr>
        <w:pStyle w:val="IauiueIoao"/>
        <w:ind w:firstLine="567"/>
        <w:jc w:val="both"/>
        <w:rPr>
          <w:rFonts w:ascii="Times New Roman" w:hAnsi="Times New Roman"/>
          <w:bCs/>
          <w:color w:val="000000"/>
          <w:szCs w:val="24"/>
        </w:rPr>
      </w:pPr>
    </w:p>
    <w:p w:rsidR="002E0AE5" w:rsidRPr="00887530" w:rsidRDefault="002E0AE5" w:rsidP="00887530">
      <w:pPr>
        <w:pStyle w:val="IauiueIoao"/>
        <w:ind w:firstLine="567"/>
        <w:jc w:val="both"/>
        <w:rPr>
          <w:rFonts w:ascii="Times New Roman" w:hAnsi="Times New Roman"/>
          <w:bCs/>
          <w:color w:val="000000"/>
          <w:szCs w:val="24"/>
          <w:lang w:val="en-US"/>
        </w:rPr>
      </w:pPr>
    </w:p>
    <w:p w:rsidR="00EC7B0D" w:rsidRPr="00887530" w:rsidRDefault="00EC7B0D" w:rsidP="00887530">
      <w:pPr>
        <w:pStyle w:val="IauiueIoao"/>
        <w:ind w:firstLine="567"/>
        <w:jc w:val="both"/>
        <w:rPr>
          <w:rFonts w:ascii="Times New Roman" w:hAnsi="Times New Roman"/>
          <w:bCs/>
          <w:color w:val="000000"/>
          <w:szCs w:val="24"/>
          <w:lang w:val="en-US"/>
        </w:rPr>
      </w:pPr>
    </w:p>
    <w:p w:rsidR="00EC7B0D" w:rsidRPr="00887530" w:rsidRDefault="00EC7B0D" w:rsidP="00887530">
      <w:pPr>
        <w:pStyle w:val="IauiueIoao"/>
        <w:ind w:firstLine="567"/>
        <w:jc w:val="both"/>
        <w:rPr>
          <w:rFonts w:ascii="Times New Roman" w:hAnsi="Times New Roman"/>
          <w:bCs/>
          <w:color w:val="000000"/>
          <w:szCs w:val="24"/>
          <w:lang w:val="en-US"/>
        </w:rPr>
      </w:pPr>
    </w:p>
    <w:p w:rsidR="00EC7B0D" w:rsidRPr="00887530" w:rsidRDefault="00EC7B0D" w:rsidP="00887530">
      <w:pPr>
        <w:pStyle w:val="IauiueIoao"/>
        <w:ind w:firstLine="567"/>
        <w:jc w:val="both"/>
        <w:rPr>
          <w:rFonts w:ascii="Times New Roman" w:hAnsi="Times New Roman"/>
          <w:bCs/>
          <w:color w:val="000000"/>
          <w:szCs w:val="24"/>
          <w:lang w:val="en-US"/>
        </w:rPr>
      </w:pPr>
    </w:p>
    <w:p w:rsidR="00EC7B0D" w:rsidRPr="00887530" w:rsidRDefault="00EC7B0D" w:rsidP="00887530">
      <w:pPr>
        <w:pStyle w:val="IauiueIoao"/>
        <w:ind w:firstLine="567"/>
        <w:jc w:val="both"/>
        <w:rPr>
          <w:rFonts w:ascii="Times New Roman" w:hAnsi="Times New Roman"/>
          <w:bCs/>
          <w:color w:val="000000"/>
          <w:szCs w:val="24"/>
          <w:lang w:val="en-US"/>
        </w:rPr>
      </w:pPr>
    </w:p>
    <w:p w:rsidR="00013A80" w:rsidRPr="00887530" w:rsidRDefault="00013A80" w:rsidP="00887530">
      <w:pPr>
        <w:pStyle w:val="IauiueIoao"/>
        <w:ind w:firstLine="567"/>
        <w:jc w:val="both"/>
        <w:rPr>
          <w:rFonts w:ascii="Times New Roman" w:hAnsi="Times New Roman"/>
          <w:bCs/>
          <w:color w:val="000000"/>
          <w:szCs w:val="24"/>
        </w:rPr>
      </w:pPr>
    </w:p>
    <w:p w:rsidR="00013A80" w:rsidRPr="00887530" w:rsidRDefault="00013A80" w:rsidP="00887530">
      <w:pPr>
        <w:pStyle w:val="IauiueIoao"/>
        <w:ind w:firstLine="567"/>
        <w:jc w:val="both"/>
        <w:rPr>
          <w:rFonts w:ascii="Times New Roman" w:hAnsi="Times New Roman"/>
          <w:bCs/>
          <w:color w:val="000000"/>
          <w:szCs w:val="24"/>
        </w:rPr>
      </w:pPr>
    </w:p>
    <w:p w:rsidR="00CC4E5A" w:rsidRPr="00887530" w:rsidRDefault="00CC4E5A" w:rsidP="00887530">
      <w:pPr>
        <w:pStyle w:val="IauiueIoao"/>
        <w:ind w:firstLine="567"/>
        <w:jc w:val="both"/>
        <w:rPr>
          <w:rFonts w:ascii="Times New Roman" w:hAnsi="Times New Roman"/>
          <w:bCs/>
          <w:color w:val="000000"/>
          <w:szCs w:val="24"/>
        </w:rPr>
      </w:pPr>
    </w:p>
    <w:p w:rsidR="00CC4E5A" w:rsidRPr="00887530" w:rsidRDefault="00CC4E5A" w:rsidP="00887530">
      <w:pPr>
        <w:pStyle w:val="IauiueIoao"/>
        <w:ind w:firstLine="567"/>
        <w:jc w:val="both"/>
        <w:rPr>
          <w:rFonts w:ascii="Times New Roman" w:hAnsi="Times New Roman"/>
          <w:bCs/>
          <w:color w:val="000000"/>
          <w:szCs w:val="24"/>
        </w:rPr>
      </w:pPr>
    </w:p>
    <w:p w:rsidR="00CC4E5A" w:rsidRDefault="00CC4E5A" w:rsidP="00887530">
      <w:pPr>
        <w:pStyle w:val="IauiueIoao"/>
        <w:ind w:firstLine="567"/>
        <w:jc w:val="both"/>
        <w:rPr>
          <w:rFonts w:ascii="Times New Roman" w:hAnsi="Times New Roman"/>
          <w:bCs/>
          <w:color w:val="000000"/>
          <w:szCs w:val="24"/>
        </w:rPr>
      </w:pPr>
    </w:p>
    <w:p w:rsidR="00887530" w:rsidRPr="00887530" w:rsidRDefault="00887530" w:rsidP="00887530">
      <w:pPr>
        <w:pStyle w:val="IauiueIoao"/>
        <w:ind w:firstLine="567"/>
        <w:jc w:val="both"/>
        <w:rPr>
          <w:rFonts w:ascii="Times New Roman" w:hAnsi="Times New Roman"/>
          <w:bCs/>
          <w:color w:val="000000"/>
          <w:szCs w:val="24"/>
        </w:rPr>
      </w:pPr>
    </w:p>
    <w:p w:rsidR="00013A80" w:rsidRPr="00887530" w:rsidRDefault="00013A80" w:rsidP="00887530">
      <w:pPr>
        <w:pStyle w:val="IauiueIoao"/>
        <w:ind w:firstLine="567"/>
        <w:jc w:val="center"/>
        <w:rPr>
          <w:rFonts w:ascii="Times New Roman" w:hAnsi="Times New Roman"/>
          <w:b/>
          <w:color w:val="000000"/>
          <w:sz w:val="32"/>
          <w:szCs w:val="32"/>
        </w:rPr>
      </w:pPr>
      <w:r w:rsidRPr="00887530">
        <w:rPr>
          <w:rFonts w:ascii="Times New Roman" w:hAnsi="Times New Roman"/>
          <w:b/>
          <w:color w:val="000000"/>
          <w:sz w:val="32"/>
          <w:szCs w:val="32"/>
        </w:rPr>
        <w:t>РАЗДЕЛ 1. ОБЩАЯ ПОЯСНИТЕЛЬНАЯ ЗАПИСКА</w:t>
      </w:r>
    </w:p>
    <w:p w:rsidR="00A83086" w:rsidRPr="00CC4E5A" w:rsidRDefault="00CC4E5A" w:rsidP="00887530">
      <w:pPr>
        <w:pStyle w:val="IauiueIoao"/>
        <w:ind w:firstLine="567"/>
        <w:rPr>
          <w:rFonts w:ascii="Times New Roman" w:hAnsi="Times New Roman"/>
          <w:b/>
          <w:color w:val="000000"/>
          <w:szCs w:val="24"/>
        </w:rPr>
      </w:pPr>
      <w:r w:rsidRPr="00887530">
        <w:rPr>
          <w:rFonts w:ascii="Times New Roman" w:hAnsi="Times New Roman"/>
          <w:b/>
          <w:color w:val="000000"/>
          <w:szCs w:val="24"/>
        </w:rPr>
        <w:br w:type="page"/>
      </w:r>
      <w:bookmarkStart w:id="4" w:name="_1.1_Основание_для"/>
      <w:bookmarkEnd w:id="4"/>
      <w:r w:rsidR="00D078E6" w:rsidRPr="00CC4E5A">
        <w:rPr>
          <w:rFonts w:ascii="Times New Roman" w:hAnsi="Times New Roman"/>
          <w:b/>
          <w:color w:val="000000"/>
          <w:szCs w:val="24"/>
        </w:rPr>
        <w:lastRenderedPageBreak/>
        <w:t>1.1 СВОДНЫЕ ТЕХНИКО-ЭКОНОМИЧЕСКИЕ ДАННЫЕ</w:t>
      </w:r>
    </w:p>
    <w:p w:rsidR="00013A80" w:rsidRPr="00040CA1" w:rsidRDefault="00013A80" w:rsidP="00CC4E5A">
      <w:pPr>
        <w:ind w:firstLine="567"/>
        <w:jc w:val="right"/>
        <w:rPr>
          <w:color w:val="000000"/>
          <w:sz w:val="24"/>
          <w:szCs w:val="24"/>
        </w:rPr>
      </w:pPr>
      <w:r w:rsidRPr="00040CA1">
        <w:rPr>
          <w:color w:val="000000"/>
          <w:sz w:val="24"/>
          <w:szCs w:val="24"/>
        </w:rPr>
        <w:t xml:space="preserve">Таблица </w:t>
      </w:r>
      <w:r w:rsidR="003A31AC">
        <w:rPr>
          <w:color w:val="000000"/>
          <w:sz w:val="24"/>
          <w:szCs w:val="24"/>
        </w:rPr>
        <w:t>1.</w:t>
      </w:r>
      <w:r w:rsidRPr="00040CA1">
        <w:rPr>
          <w:color w:val="000000"/>
          <w:sz w:val="24"/>
          <w:szCs w:val="24"/>
        </w:rPr>
        <w:t>1</w:t>
      </w:r>
      <w:r w:rsidR="00D2338D" w:rsidRPr="00040CA1">
        <w:rPr>
          <w:color w:val="000000"/>
          <w:sz w:val="24"/>
          <w:szCs w:val="24"/>
        </w:rPr>
        <w:t>.1</w:t>
      </w:r>
    </w:p>
    <w:p w:rsidR="00013A80" w:rsidRDefault="00013A80" w:rsidP="00CC4E5A">
      <w:pPr>
        <w:ind w:firstLine="567"/>
        <w:jc w:val="center"/>
        <w:rPr>
          <w:b/>
          <w:color w:val="000000"/>
          <w:sz w:val="24"/>
          <w:szCs w:val="24"/>
        </w:rPr>
      </w:pPr>
      <w:r w:rsidRPr="00040CA1">
        <w:rPr>
          <w:b/>
          <w:color w:val="000000"/>
          <w:sz w:val="24"/>
          <w:szCs w:val="24"/>
        </w:rPr>
        <w:t>Основные проектные данные</w:t>
      </w:r>
    </w:p>
    <w:p w:rsidR="006E19A7" w:rsidRPr="006E19A7" w:rsidRDefault="006E19A7" w:rsidP="006E19A7">
      <w:pPr>
        <w:ind w:firstLine="567"/>
        <w:rPr>
          <w:bCs/>
          <w:color w:val="000000"/>
          <w:sz w:val="24"/>
          <w:szCs w:val="24"/>
        </w:rPr>
      </w:pP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
        <w:gridCol w:w="4963"/>
        <w:gridCol w:w="4216"/>
      </w:tblGrid>
      <w:tr w:rsidR="00013A80" w:rsidRPr="007F54F7" w:rsidTr="007F54F7">
        <w:trPr>
          <w:tblHeader/>
        </w:trPr>
        <w:tc>
          <w:tcPr>
            <w:tcW w:w="677" w:type="dxa"/>
            <w:vAlign w:val="center"/>
          </w:tcPr>
          <w:p w:rsidR="00013A80" w:rsidRPr="007F54F7" w:rsidRDefault="00013A80" w:rsidP="00E80A4A">
            <w:pPr>
              <w:jc w:val="center"/>
              <w:rPr>
                <w:b/>
                <w:color w:val="000000"/>
                <w:sz w:val="22"/>
                <w:szCs w:val="22"/>
              </w:rPr>
            </w:pPr>
            <w:r w:rsidRPr="007F54F7">
              <w:rPr>
                <w:b/>
                <w:color w:val="000000"/>
                <w:sz w:val="22"/>
                <w:szCs w:val="22"/>
              </w:rPr>
              <w:t>№</w:t>
            </w:r>
          </w:p>
          <w:p w:rsidR="00013A80" w:rsidRPr="007F54F7" w:rsidRDefault="00013A80" w:rsidP="00E80A4A">
            <w:pPr>
              <w:jc w:val="center"/>
              <w:rPr>
                <w:b/>
                <w:color w:val="000000"/>
                <w:sz w:val="22"/>
                <w:szCs w:val="22"/>
              </w:rPr>
            </w:pPr>
            <w:r w:rsidRPr="007F54F7">
              <w:rPr>
                <w:b/>
                <w:color w:val="000000"/>
                <w:sz w:val="22"/>
                <w:szCs w:val="22"/>
              </w:rPr>
              <w:t>п</w:t>
            </w:r>
            <w:r w:rsidR="00CC4E5A" w:rsidRPr="007F54F7">
              <w:rPr>
                <w:b/>
                <w:color w:val="000000"/>
                <w:sz w:val="22"/>
                <w:szCs w:val="22"/>
              </w:rPr>
              <w:t>/</w:t>
            </w:r>
            <w:r w:rsidRPr="007F54F7">
              <w:rPr>
                <w:b/>
                <w:color w:val="000000"/>
                <w:sz w:val="22"/>
                <w:szCs w:val="22"/>
              </w:rPr>
              <w:t>п</w:t>
            </w:r>
          </w:p>
        </w:tc>
        <w:tc>
          <w:tcPr>
            <w:tcW w:w="4963" w:type="dxa"/>
            <w:vAlign w:val="center"/>
          </w:tcPr>
          <w:p w:rsidR="00013A80" w:rsidRPr="007F54F7" w:rsidRDefault="00013A80" w:rsidP="00E80A4A">
            <w:pPr>
              <w:jc w:val="center"/>
              <w:rPr>
                <w:b/>
                <w:color w:val="000000"/>
                <w:sz w:val="22"/>
                <w:szCs w:val="22"/>
              </w:rPr>
            </w:pPr>
            <w:r w:rsidRPr="007F54F7">
              <w:rPr>
                <w:b/>
                <w:color w:val="000000"/>
                <w:sz w:val="22"/>
                <w:szCs w:val="22"/>
              </w:rPr>
              <w:t>Наименование данных</w:t>
            </w:r>
          </w:p>
        </w:tc>
        <w:tc>
          <w:tcPr>
            <w:tcW w:w="4216" w:type="dxa"/>
            <w:vAlign w:val="center"/>
          </w:tcPr>
          <w:p w:rsidR="00013A80" w:rsidRPr="007F54F7" w:rsidRDefault="00013A80" w:rsidP="00E80A4A">
            <w:pPr>
              <w:jc w:val="center"/>
              <w:rPr>
                <w:b/>
                <w:color w:val="000000"/>
                <w:sz w:val="22"/>
                <w:szCs w:val="22"/>
              </w:rPr>
            </w:pPr>
            <w:r w:rsidRPr="007F54F7">
              <w:rPr>
                <w:b/>
                <w:color w:val="000000"/>
                <w:sz w:val="22"/>
                <w:szCs w:val="22"/>
              </w:rPr>
              <w:t>Значение</w:t>
            </w:r>
          </w:p>
        </w:tc>
      </w:tr>
      <w:tr w:rsidR="00013A80" w:rsidRPr="007F54F7" w:rsidTr="007F54F7">
        <w:trPr>
          <w:tblHeader/>
        </w:trPr>
        <w:tc>
          <w:tcPr>
            <w:tcW w:w="677" w:type="dxa"/>
            <w:vAlign w:val="center"/>
          </w:tcPr>
          <w:p w:rsidR="00013A80" w:rsidRPr="007F54F7" w:rsidRDefault="00013A80" w:rsidP="00E80A4A">
            <w:pPr>
              <w:jc w:val="center"/>
              <w:rPr>
                <w:b/>
                <w:color w:val="000000"/>
                <w:sz w:val="22"/>
                <w:szCs w:val="22"/>
              </w:rPr>
            </w:pPr>
            <w:r w:rsidRPr="007F54F7">
              <w:rPr>
                <w:b/>
                <w:color w:val="000000"/>
                <w:sz w:val="22"/>
                <w:szCs w:val="22"/>
              </w:rPr>
              <w:t>1</w:t>
            </w:r>
          </w:p>
        </w:tc>
        <w:tc>
          <w:tcPr>
            <w:tcW w:w="4963" w:type="dxa"/>
            <w:vAlign w:val="center"/>
          </w:tcPr>
          <w:p w:rsidR="00013A80" w:rsidRPr="007F54F7" w:rsidRDefault="00013A80" w:rsidP="00E80A4A">
            <w:pPr>
              <w:jc w:val="center"/>
              <w:rPr>
                <w:b/>
                <w:color w:val="000000"/>
                <w:sz w:val="22"/>
                <w:szCs w:val="22"/>
              </w:rPr>
            </w:pPr>
            <w:r w:rsidRPr="007F54F7">
              <w:rPr>
                <w:b/>
                <w:color w:val="000000"/>
                <w:sz w:val="22"/>
                <w:szCs w:val="22"/>
              </w:rPr>
              <w:t>2</w:t>
            </w:r>
          </w:p>
        </w:tc>
        <w:tc>
          <w:tcPr>
            <w:tcW w:w="4216" w:type="dxa"/>
            <w:vAlign w:val="center"/>
          </w:tcPr>
          <w:p w:rsidR="00013A80" w:rsidRPr="007F54F7" w:rsidRDefault="00013A80" w:rsidP="00E80A4A">
            <w:pPr>
              <w:jc w:val="center"/>
              <w:rPr>
                <w:b/>
                <w:color w:val="000000"/>
                <w:sz w:val="22"/>
                <w:szCs w:val="22"/>
              </w:rPr>
            </w:pPr>
            <w:r w:rsidRPr="007F54F7">
              <w:rPr>
                <w:b/>
                <w:color w:val="000000"/>
                <w:sz w:val="22"/>
                <w:szCs w:val="22"/>
              </w:rPr>
              <w:t>3</w:t>
            </w:r>
          </w:p>
        </w:tc>
      </w:tr>
      <w:tr w:rsidR="002E0AE5" w:rsidRPr="007F54F7" w:rsidTr="007F54F7">
        <w:tc>
          <w:tcPr>
            <w:tcW w:w="677" w:type="dxa"/>
            <w:vAlign w:val="center"/>
          </w:tcPr>
          <w:p w:rsidR="002E0AE5" w:rsidRPr="007F54F7" w:rsidRDefault="002E0AE5" w:rsidP="00E80A4A">
            <w:pPr>
              <w:jc w:val="center"/>
              <w:rPr>
                <w:color w:val="000000"/>
                <w:sz w:val="22"/>
                <w:szCs w:val="22"/>
              </w:rPr>
            </w:pPr>
            <w:r w:rsidRPr="007F54F7">
              <w:rPr>
                <w:color w:val="000000"/>
                <w:sz w:val="22"/>
                <w:szCs w:val="22"/>
              </w:rPr>
              <w:t>1.</w:t>
            </w:r>
          </w:p>
        </w:tc>
        <w:tc>
          <w:tcPr>
            <w:tcW w:w="4963" w:type="dxa"/>
            <w:vAlign w:val="center"/>
          </w:tcPr>
          <w:p w:rsidR="002E0AE5" w:rsidRPr="007F54F7" w:rsidRDefault="002E0AE5" w:rsidP="00E80A4A">
            <w:pPr>
              <w:rPr>
                <w:color w:val="000000"/>
                <w:sz w:val="22"/>
                <w:szCs w:val="22"/>
              </w:rPr>
            </w:pPr>
            <w:r w:rsidRPr="007F54F7">
              <w:rPr>
                <w:color w:val="000000"/>
                <w:sz w:val="22"/>
                <w:szCs w:val="22"/>
              </w:rPr>
              <w:t xml:space="preserve">Номер района </w:t>
            </w:r>
            <w:r w:rsidR="00887530" w:rsidRPr="007F54F7">
              <w:rPr>
                <w:color w:val="000000"/>
                <w:sz w:val="22"/>
                <w:szCs w:val="22"/>
              </w:rPr>
              <w:t>бурения</w:t>
            </w:r>
            <w:r w:rsidRPr="007F54F7">
              <w:rPr>
                <w:color w:val="000000"/>
                <w:sz w:val="22"/>
                <w:szCs w:val="22"/>
              </w:rPr>
              <w:t xml:space="preserve"> скважины (или морской район)</w:t>
            </w:r>
          </w:p>
        </w:tc>
        <w:tc>
          <w:tcPr>
            <w:tcW w:w="4216" w:type="dxa"/>
            <w:vAlign w:val="center"/>
          </w:tcPr>
          <w:p w:rsidR="002E0AE5" w:rsidRPr="007F54F7" w:rsidRDefault="00EB3F90" w:rsidP="00E80A4A">
            <w:pPr>
              <w:jc w:val="center"/>
              <w:rPr>
                <w:color w:val="000000"/>
                <w:sz w:val="22"/>
                <w:szCs w:val="22"/>
              </w:rPr>
            </w:pPr>
            <w:r w:rsidRPr="007F54F7">
              <w:rPr>
                <w:color w:val="000000"/>
                <w:sz w:val="22"/>
                <w:szCs w:val="22"/>
              </w:rPr>
              <w:t>24а</w:t>
            </w:r>
          </w:p>
        </w:tc>
      </w:tr>
      <w:tr w:rsidR="002E0AE5" w:rsidRPr="007F54F7" w:rsidTr="007F54F7">
        <w:tc>
          <w:tcPr>
            <w:tcW w:w="677" w:type="dxa"/>
            <w:vAlign w:val="center"/>
          </w:tcPr>
          <w:p w:rsidR="002E0AE5" w:rsidRPr="007F54F7" w:rsidRDefault="002E0AE5" w:rsidP="00E80A4A">
            <w:pPr>
              <w:jc w:val="center"/>
              <w:rPr>
                <w:color w:val="000000"/>
                <w:sz w:val="22"/>
                <w:szCs w:val="22"/>
              </w:rPr>
            </w:pPr>
            <w:r w:rsidRPr="007F54F7">
              <w:rPr>
                <w:color w:val="000000"/>
                <w:sz w:val="22"/>
                <w:szCs w:val="22"/>
              </w:rPr>
              <w:t>2.</w:t>
            </w:r>
          </w:p>
        </w:tc>
        <w:tc>
          <w:tcPr>
            <w:tcW w:w="4963" w:type="dxa"/>
            <w:vAlign w:val="center"/>
          </w:tcPr>
          <w:p w:rsidR="002E0AE5" w:rsidRPr="007F54F7" w:rsidRDefault="005E6870" w:rsidP="00E80A4A">
            <w:pPr>
              <w:rPr>
                <w:color w:val="000000"/>
                <w:sz w:val="22"/>
                <w:szCs w:val="22"/>
              </w:rPr>
            </w:pPr>
            <w:r w:rsidRPr="007F54F7">
              <w:rPr>
                <w:color w:val="000000"/>
                <w:sz w:val="22"/>
                <w:szCs w:val="22"/>
              </w:rPr>
              <w:t>Количество</w:t>
            </w:r>
            <w:r w:rsidR="002E0AE5" w:rsidRPr="007F54F7">
              <w:rPr>
                <w:color w:val="000000"/>
                <w:sz w:val="22"/>
                <w:szCs w:val="22"/>
              </w:rPr>
              <w:t xml:space="preserve"> скважин, строящихся по данному проекту</w:t>
            </w:r>
          </w:p>
        </w:tc>
        <w:tc>
          <w:tcPr>
            <w:tcW w:w="4216" w:type="dxa"/>
            <w:vAlign w:val="center"/>
          </w:tcPr>
          <w:p w:rsidR="005E6870" w:rsidRPr="007F54F7" w:rsidRDefault="009C0773" w:rsidP="005E6870">
            <w:pPr>
              <w:jc w:val="center"/>
              <w:rPr>
                <w:sz w:val="22"/>
                <w:szCs w:val="22"/>
              </w:rPr>
            </w:pPr>
            <w:r w:rsidRPr="007F54F7">
              <w:rPr>
                <w:sz w:val="22"/>
                <w:szCs w:val="22"/>
              </w:rPr>
              <w:t>2026 г. - №441</w:t>
            </w:r>
          </w:p>
        </w:tc>
      </w:tr>
      <w:tr w:rsidR="002E0AE5" w:rsidRPr="007F54F7" w:rsidTr="007F54F7">
        <w:tc>
          <w:tcPr>
            <w:tcW w:w="677" w:type="dxa"/>
            <w:vAlign w:val="center"/>
          </w:tcPr>
          <w:p w:rsidR="002E0AE5" w:rsidRPr="007F54F7" w:rsidRDefault="002E0AE5" w:rsidP="00E80A4A">
            <w:pPr>
              <w:jc w:val="center"/>
              <w:rPr>
                <w:color w:val="000000"/>
                <w:sz w:val="22"/>
                <w:szCs w:val="22"/>
              </w:rPr>
            </w:pPr>
            <w:r w:rsidRPr="007F54F7">
              <w:rPr>
                <w:color w:val="000000"/>
                <w:sz w:val="22"/>
                <w:szCs w:val="22"/>
              </w:rPr>
              <w:t>3.</w:t>
            </w:r>
          </w:p>
        </w:tc>
        <w:tc>
          <w:tcPr>
            <w:tcW w:w="4963" w:type="dxa"/>
            <w:vAlign w:val="center"/>
          </w:tcPr>
          <w:p w:rsidR="002E0AE5" w:rsidRPr="007F54F7" w:rsidRDefault="002E0AE5" w:rsidP="00E80A4A">
            <w:pPr>
              <w:rPr>
                <w:color w:val="000000"/>
                <w:sz w:val="22"/>
                <w:szCs w:val="22"/>
              </w:rPr>
            </w:pPr>
            <w:r w:rsidRPr="007F54F7">
              <w:rPr>
                <w:color w:val="000000"/>
                <w:sz w:val="22"/>
                <w:szCs w:val="22"/>
              </w:rPr>
              <w:t>Месторождение, площадь (участок)</w:t>
            </w:r>
          </w:p>
        </w:tc>
        <w:tc>
          <w:tcPr>
            <w:tcW w:w="4216" w:type="dxa"/>
            <w:vAlign w:val="center"/>
          </w:tcPr>
          <w:p w:rsidR="002E0AE5" w:rsidRPr="007F54F7" w:rsidRDefault="002E0AE5" w:rsidP="00B741DF">
            <w:pPr>
              <w:jc w:val="center"/>
              <w:rPr>
                <w:color w:val="000000"/>
                <w:sz w:val="22"/>
                <w:szCs w:val="22"/>
              </w:rPr>
            </w:pPr>
            <w:r w:rsidRPr="007F54F7">
              <w:rPr>
                <w:color w:val="000000"/>
                <w:sz w:val="22"/>
                <w:szCs w:val="22"/>
              </w:rPr>
              <w:t xml:space="preserve">Республика Казахстан, </w:t>
            </w:r>
            <w:r w:rsidR="00E062B2" w:rsidRPr="007F54F7">
              <w:rPr>
                <w:color w:val="000000"/>
                <w:sz w:val="22"/>
                <w:szCs w:val="22"/>
              </w:rPr>
              <w:t xml:space="preserve">Кызылординская область, </w:t>
            </w:r>
            <w:r w:rsidR="00B741DF" w:rsidRPr="007F54F7">
              <w:rPr>
                <w:color w:val="000000"/>
                <w:sz w:val="22"/>
                <w:szCs w:val="22"/>
              </w:rPr>
              <w:t>месторождение Арыскум</w:t>
            </w:r>
          </w:p>
        </w:tc>
      </w:tr>
      <w:tr w:rsidR="002E0AE5" w:rsidRPr="007F54F7" w:rsidTr="007F54F7">
        <w:tc>
          <w:tcPr>
            <w:tcW w:w="677" w:type="dxa"/>
            <w:vAlign w:val="center"/>
          </w:tcPr>
          <w:p w:rsidR="002E0AE5" w:rsidRPr="007F54F7" w:rsidRDefault="002E0AE5" w:rsidP="00E80A4A">
            <w:pPr>
              <w:jc w:val="center"/>
              <w:rPr>
                <w:color w:val="000000"/>
                <w:sz w:val="22"/>
                <w:szCs w:val="22"/>
              </w:rPr>
            </w:pPr>
            <w:r w:rsidRPr="007F54F7">
              <w:rPr>
                <w:color w:val="000000"/>
                <w:sz w:val="22"/>
                <w:szCs w:val="22"/>
              </w:rPr>
              <w:t>4.</w:t>
            </w:r>
          </w:p>
        </w:tc>
        <w:tc>
          <w:tcPr>
            <w:tcW w:w="4963" w:type="dxa"/>
            <w:vAlign w:val="center"/>
          </w:tcPr>
          <w:p w:rsidR="002E0AE5" w:rsidRPr="007F54F7" w:rsidRDefault="002E0AE5" w:rsidP="00E80A4A">
            <w:pPr>
              <w:rPr>
                <w:color w:val="000000"/>
                <w:sz w:val="22"/>
                <w:szCs w:val="22"/>
              </w:rPr>
            </w:pPr>
            <w:r w:rsidRPr="007F54F7">
              <w:rPr>
                <w:color w:val="000000"/>
                <w:sz w:val="22"/>
                <w:szCs w:val="22"/>
              </w:rPr>
              <w:t>Расположение (суша, море)</w:t>
            </w:r>
          </w:p>
        </w:tc>
        <w:tc>
          <w:tcPr>
            <w:tcW w:w="4216" w:type="dxa"/>
            <w:vAlign w:val="center"/>
          </w:tcPr>
          <w:p w:rsidR="002E0AE5" w:rsidRPr="007F54F7" w:rsidRDefault="002E0AE5" w:rsidP="00E80A4A">
            <w:pPr>
              <w:jc w:val="center"/>
              <w:rPr>
                <w:color w:val="000000"/>
                <w:sz w:val="22"/>
                <w:szCs w:val="22"/>
              </w:rPr>
            </w:pPr>
            <w:r w:rsidRPr="007F54F7">
              <w:rPr>
                <w:color w:val="000000"/>
                <w:sz w:val="22"/>
                <w:szCs w:val="22"/>
              </w:rPr>
              <w:t>суша</w:t>
            </w:r>
          </w:p>
        </w:tc>
      </w:tr>
      <w:tr w:rsidR="00E43664" w:rsidRPr="007F54F7" w:rsidTr="007F54F7">
        <w:tc>
          <w:tcPr>
            <w:tcW w:w="677" w:type="dxa"/>
            <w:vAlign w:val="center"/>
          </w:tcPr>
          <w:p w:rsidR="00E43664" w:rsidRPr="007F54F7" w:rsidRDefault="00E43664" w:rsidP="00E80A4A">
            <w:pPr>
              <w:jc w:val="center"/>
              <w:rPr>
                <w:color w:val="000000"/>
                <w:sz w:val="22"/>
                <w:szCs w:val="22"/>
              </w:rPr>
            </w:pPr>
            <w:r w:rsidRPr="007F54F7">
              <w:rPr>
                <w:color w:val="000000"/>
                <w:sz w:val="22"/>
                <w:szCs w:val="22"/>
              </w:rPr>
              <w:t>5.</w:t>
            </w:r>
          </w:p>
        </w:tc>
        <w:tc>
          <w:tcPr>
            <w:tcW w:w="4963" w:type="dxa"/>
            <w:vAlign w:val="center"/>
          </w:tcPr>
          <w:p w:rsidR="00E43664" w:rsidRPr="007F54F7" w:rsidRDefault="00E43664" w:rsidP="00E80A4A">
            <w:pPr>
              <w:rPr>
                <w:color w:val="000000"/>
                <w:sz w:val="22"/>
                <w:szCs w:val="22"/>
              </w:rPr>
            </w:pPr>
            <w:r w:rsidRPr="007F54F7">
              <w:rPr>
                <w:color w:val="000000"/>
                <w:sz w:val="22"/>
                <w:szCs w:val="22"/>
              </w:rPr>
              <w:t>Глубина моря на точке бурения, м</w:t>
            </w:r>
          </w:p>
        </w:tc>
        <w:tc>
          <w:tcPr>
            <w:tcW w:w="4216" w:type="dxa"/>
            <w:vAlign w:val="center"/>
          </w:tcPr>
          <w:p w:rsidR="00E43664" w:rsidRPr="007F54F7" w:rsidRDefault="00E43664" w:rsidP="00E80A4A">
            <w:pPr>
              <w:jc w:val="center"/>
              <w:rPr>
                <w:color w:val="000000"/>
                <w:sz w:val="22"/>
                <w:szCs w:val="22"/>
              </w:rPr>
            </w:pPr>
            <w:r w:rsidRPr="007F54F7">
              <w:rPr>
                <w:color w:val="000000"/>
                <w:sz w:val="22"/>
                <w:szCs w:val="22"/>
              </w:rPr>
              <w:t>0</w:t>
            </w:r>
          </w:p>
        </w:tc>
      </w:tr>
      <w:tr w:rsidR="002E0AE5" w:rsidRPr="007F54F7" w:rsidTr="007F54F7">
        <w:tc>
          <w:tcPr>
            <w:tcW w:w="677" w:type="dxa"/>
            <w:vAlign w:val="center"/>
          </w:tcPr>
          <w:p w:rsidR="002E0AE5" w:rsidRPr="007F54F7" w:rsidRDefault="002E0AE5" w:rsidP="00E80A4A">
            <w:pPr>
              <w:jc w:val="center"/>
              <w:rPr>
                <w:color w:val="000000"/>
                <w:sz w:val="22"/>
                <w:szCs w:val="22"/>
              </w:rPr>
            </w:pPr>
            <w:r w:rsidRPr="007F54F7">
              <w:rPr>
                <w:color w:val="000000"/>
                <w:sz w:val="22"/>
                <w:szCs w:val="22"/>
              </w:rPr>
              <w:t>6.</w:t>
            </w:r>
          </w:p>
        </w:tc>
        <w:tc>
          <w:tcPr>
            <w:tcW w:w="4963" w:type="dxa"/>
            <w:vAlign w:val="center"/>
          </w:tcPr>
          <w:p w:rsidR="002E0AE5" w:rsidRPr="007F54F7" w:rsidRDefault="002E0AE5" w:rsidP="00E80A4A">
            <w:pPr>
              <w:rPr>
                <w:color w:val="000000"/>
                <w:sz w:val="22"/>
                <w:szCs w:val="22"/>
              </w:rPr>
            </w:pPr>
            <w:r w:rsidRPr="007F54F7">
              <w:rPr>
                <w:color w:val="000000"/>
                <w:sz w:val="22"/>
                <w:szCs w:val="22"/>
              </w:rPr>
              <w:t>Цель бурения и назначение скважины</w:t>
            </w:r>
          </w:p>
        </w:tc>
        <w:tc>
          <w:tcPr>
            <w:tcW w:w="4216" w:type="dxa"/>
            <w:vAlign w:val="center"/>
          </w:tcPr>
          <w:p w:rsidR="002E0AE5" w:rsidRPr="007F54F7" w:rsidRDefault="00891D58" w:rsidP="00E80A4A">
            <w:pPr>
              <w:jc w:val="center"/>
              <w:rPr>
                <w:color w:val="000000"/>
                <w:sz w:val="22"/>
                <w:szCs w:val="22"/>
                <w:lang w:val="kk-KZ"/>
              </w:rPr>
            </w:pPr>
            <w:r w:rsidRPr="007F54F7">
              <w:rPr>
                <w:color w:val="000000"/>
                <w:sz w:val="22"/>
                <w:szCs w:val="22"/>
                <w:lang w:val="kk-KZ"/>
              </w:rPr>
              <w:t>Э</w:t>
            </w:r>
            <w:r w:rsidR="007A27E7" w:rsidRPr="007F54F7">
              <w:rPr>
                <w:color w:val="000000"/>
                <w:sz w:val="22"/>
                <w:szCs w:val="22"/>
                <w:lang w:val="kk-KZ"/>
              </w:rPr>
              <w:t>ксплуатационн</w:t>
            </w:r>
            <w:r w:rsidR="009C0773" w:rsidRPr="007F54F7">
              <w:rPr>
                <w:color w:val="000000"/>
                <w:sz w:val="22"/>
                <w:szCs w:val="22"/>
                <w:lang w:val="kk-KZ"/>
              </w:rPr>
              <w:t>ая</w:t>
            </w:r>
          </w:p>
        </w:tc>
      </w:tr>
      <w:tr w:rsidR="002E0AE5" w:rsidRPr="007F54F7" w:rsidTr="007F54F7">
        <w:tc>
          <w:tcPr>
            <w:tcW w:w="677" w:type="dxa"/>
            <w:vAlign w:val="center"/>
          </w:tcPr>
          <w:p w:rsidR="002E0AE5" w:rsidRPr="007F54F7" w:rsidRDefault="002E0AE5" w:rsidP="00E80A4A">
            <w:pPr>
              <w:jc w:val="center"/>
              <w:rPr>
                <w:color w:val="000000"/>
                <w:sz w:val="22"/>
                <w:szCs w:val="22"/>
              </w:rPr>
            </w:pPr>
            <w:r w:rsidRPr="007F54F7">
              <w:rPr>
                <w:color w:val="000000"/>
                <w:sz w:val="22"/>
                <w:szCs w:val="22"/>
              </w:rPr>
              <w:t>7.</w:t>
            </w:r>
          </w:p>
        </w:tc>
        <w:tc>
          <w:tcPr>
            <w:tcW w:w="4963" w:type="dxa"/>
            <w:vAlign w:val="center"/>
          </w:tcPr>
          <w:p w:rsidR="002E0AE5" w:rsidRPr="007F54F7" w:rsidRDefault="002E0AE5" w:rsidP="00E80A4A">
            <w:pPr>
              <w:rPr>
                <w:color w:val="000000"/>
                <w:sz w:val="22"/>
                <w:szCs w:val="22"/>
              </w:rPr>
            </w:pPr>
            <w:r w:rsidRPr="007F54F7">
              <w:rPr>
                <w:color w:val="000000"/>
                <w:sz w:val="22"/>
                <w:szCs w:val="22"/>
              </w:rPr>
              <w:t>Проектный горизонт</w:t>
            </w:r>
          </w:p>
        </w:tc>
        <w:tc>
          <w:tcPr>
            <w:tcW w:w="4216" w:type="dxa"/>
            <w:vAlign w:val="center"/>
          </w:tcPr>
          <w:p w:rsidR="002E0AE5" w:rsidRPr="007F54F7" w:rsidRDefault="00B741DF" w:rsidP="00E80A4A">
            <w:pPr>
              <w:shd w:val="clear" w:color="auto" w:fill="FFFFFF"/>
              <w:jc w:val="center"/>
              <w:rPr>
                <w:color w:val="000000"/>
                <w:sz w:val="22"/>
                <w:szCs w:val="22"/>
                <w:lang w:val="kk-KZ"/>
              </w:rPr>
            </w:pPr>
            <w:r w:rsidRPr="007F54F7">
              <w:rPr>
                <w:color w:val="000000"/>
                <w:sz w:val="22"/>
                <w:szCs w:val="22"/>
                <w:lang w:val="en-US"/>
              </w:rPr>
              <w:t>J</w:t>
            </w:r>
            <w:r w:rsidR="009C0773" w:rsidRPr="001E7606">
              <w:rPr>
                <w:color w:val="000000"/>
                <w:sz w:val="22"/>
                <w:szCs w:val="22"/>
                <w:vertAlign w:val="subscript"/>
              </w:rPr>
              <w:t>2</w:t>
            </w:r>
            <w:r w:rsidR="009C0773" w:rsidRPr="007F54F7">
              <w:rPr>
                <w:color w:val="000000"/>
                <w:sz w:val="22"/>
                <w:szCs w:val="22"/>
                <w:lang w:val="en-US"/>
              </w:rPr>
              <w:t>Kr</w:t>
            </w:r>
          </w:p>
        </w:tc>
      </w:tr>
      <w:tr w:rsidR="00E43664" w:rsidRPr="007F54F7" w:rsidTr="007F54F7">
        <w:tc>
          <w:tcPr>
            <w:tcW w:w="677" w:type="dxa"/>
            <w:vAlign w:val="center"/>
          </w:tcPr>
          <w:p w:rsidR="00E43664" w:rsidRPr="007F54F7" w:rsidRDefault="00E43664" w:rsidP="00E80A4A">
            <w:pPr>
              <w:jc w:val="center"/>
              <w:rPr>
                <w:color w:val="000000"/>
                <w:sz w:val="22"/>
                <w:szCs w:val="22"/>
              </w:rPr>
            </w:pPr>
            <w:r w:rsidRPr="007F54F7">
              <w:rPr>
                <w:color w:val="000000"/>
                <w:sz w:val="22"/>
                <w:szCs w:val="22"/>
              </w:rPr>
              <w:t>8.</w:t>
            </w:r>
          </w:p>
        </w:tc>
        <w:tc>
          <w:tcPr>
            <w:tcW w:w="4963" w:type="dxa"/>
            <w:vAlign w:val="center"/>
          </w:tcPr>
          <w:p w:rsidR="00E43664" w:rsidRPr="007F54F7" w:rsidRDefault="00E43664" w:rsidP="00E80A4A">
            <w:pPr>
              <w:rPr>
                <w:color w:val="000000"/>
                <w:sz w:val="22"/>
                <w:szCs w:val="22"/>
              </w:rPr>
            </w:pPr>
            <w:r w:rsidRPr="007F54F7">
              <w:rPr>
                <w:color w:val="000000"/>
                <w:sz w:val="22"/>
                <w:szCs w:val="22"/>
              </w:rPr>
              <w:t>Проектная глубина, м</w:t>
            </w:r>
          </w:p>
          <w:p w:rsidR="00E43664" w:rsidRPr="007F54F7" w:rsidRDefault="00CF3012" w:rsidP="00E80A4A">
            <w:pPr>
              <w:widowControl/>
              <w:autoSpaceDE/>
              <w:autoSpaceDN/>
              <w:adjustRightInd/>
              <w:rPr>
                <w:color w:val="000000"/>
                <w:sz w:val="22"/>
                <w:szCs w:val="22"/>
              </w:rPr>
            </w:pPr>
            <w:r w:rsidRPr="007F54F7">
              <w:rPr>
                <w:color w:val="000000"/>
                <w:sz w:val="22"/>
                <w:szCs w:val="22"/>
              </w:rPr>
              <w:t xml:space="preserve">- </w:t>
            </w:r>
            <w:r w:rsidR="00E43664" w:rsidRPr="007F54F7">
              <w:rPr>
                <w:color w:val="000000"/>
                <w:sz w:val="22"/>
                <w:szCs w:val="22"/>
              </w:rPr>
              <w:t>по вертикали</w:t>
            </w:r>
          </w:p>
          <w:p w:rsidR="00E43664" w:rsidRPr="007F54F7" w:rsidRDefault="00CA72A1" w:rsidP="00E80A4A">
            <w:pPr>
              <w:tabs>
                <w:tab w:val="num" w:pos="375"/>
              </w:tabs>
              <w:rPr>
                <w:color w:val="000000"/>
                <w:sz w:val="22"/>
                <w:szCs w:val="22"/>
              </w:rPr>
            </w:pPr>
            <w:r w:rsidRPr="007F54F7">
              <w:rPr>
                <w:color w:val="000000"/>
                <w:sz w:val="22"/>
                <w:szCs w:val="22"/>
              </w:rPr>
              <w:t xml:space="preserve">- </w:t>
            </w:r>
            <w:r w:rsidR="00E43664" w:rsidRPr="007F54F7">
              <w:rPr>
                <w:color w:val="000000"/>
                <w:sz w:val="22"/>
                <w:szCs w:val="22"/>
              </w:rPr>
              <w:t>по стволу</w:t>
            </w:r>
          </w:p>
        </w:tc>
        <w:tc>
          <w:tcPr>
            <w:tcW w:w="4216" w:type="dxa"/>
            <w:vAlign w:val="center"/>
          </w:tcPr>
          <w:p w:rsidR="00E43664" w:rsidRPr="007F54F7" w:rsidRDefault="00E43664" w:rsidP="00E80A4A">
            <w:pPr>
              <w:jc w:val="center"/>
              <w:rPr>
                <w:color w:val="000000"/>
                <w:sz w:val="22"/>
                <w:szCs w:val="22"/>
              </w:rPr>
            </w:pPr>
          </w:p>
          <w:p w:rsidR="00E43664" w:rsidRPr="007F54F7" w:rsidRDefault="009C0773" w:rsidP="00E80A4A">
            <w:pPr>
              <w:jc w:val="center"/>
              <w:rPr>
                <w:color w:val="000000"/>
                <w:sz w:val="22"/>
                <w:szCs w:val="22"/>
                <w:lang w:val="ru-MD"/>
              </w:rPr>
            </w:pPr>
            <w:r w:rsidRPr="007F54F7">
              <w:rPr>
                <w:color w:val="000000"/>
                <w:sz w:val="22"/>
                <w:szCs w:val="22"/>
                <w:lang w:val="ru-MD"/>
              </w:rPr>
              <w:t>20</w:t>
            </w:r>
            <w:r w:rsidR="00AE0ABE">
              <w:rPr>
                <w:color w:val="000000"/>
                <w:sz w:val="22"/>
                <w:szCs w:val="22"/>
                <w:lang w:val="ru-MD"/>
              </w:rPr>
              <w:t>06</w:t>
            </w:r>
            <w:r w:rsidR="00857FD0" w:rsidRPr="007F54F7">
              <w:rPr>
                <w:color w:val="000000"/>
                <w:sz w:val="22"/>
                <w:szCs w:val="22"/>
                <w:lang w:val="ru-MD"/>
              </w:rPr>
              <w:t xml:space="preserve"> </w:t>
            </w:r>
            <w:r w:rsidR="00857FD0" w:rsidRPr="007F54F7">
              <w:rPr>
                <w:color w:val="000000"/>
                <w:sz w:val="22"/>
                <w:szCs w:val="22"/>
              </w:rPr>
              <w:t>(±250</w:t>
            </w:r>
            <w:r w:rsidR="00CC4E5A" w:rsidRPr="007F54F7">
              <w:rPr>
                <w:color w:val="000000"/>
                <w:sz w:val="22"/>
                <w:szCs w:val="22"/>
              </w:rPr>
              <w:t xml:space="preserve"> </w:t>
            </w:r>
            <w:r w:rsidR="00857FD0" w:rsidRPr="007F54F7">
              <w:rPr>
                <w:color w:val="000000"/>
                <w:sz w:val="22"/>
                <w:szCs w:val="22"/>
              </w:rPr>
              <w:t>м)</w:t>
            </w:r>
          </w:p>
          <w:p w:rsidR="00E43664" w:rsidRPr="007F54F7" w:rsidRDefault="009C0773" w:rsidP="00E80A4A">
            <w:pPr>
              <w:jc w:val="center"/>
              <w:rPr>
                <w:color w:val="000000"/>
                <w:sz w:val="22"/>
                <w:szCs w:val="22"/>
                <w:lang w:val="ru-MD"/>
              </w:rPr>
            </w:pPr>
            <w:r w:rsidRPr="007F54F7">
              <w:rPr>
                <w:color w:val="000000"/>
                <w:sz w:val="22"/>
                <w:szCs w:val="22"/>
                <w:lang w:val="ru-MD"/>
              </w:rPr>
              <w:t>-</w:t>
            </w:r>
          </w:p>
        </w:tc>
      </w:tr>
      <w:tr w:rsidR="00E43664" w:rsidRPr="007F54F7" w:rsidTr="007F54F7">
        <w:tc>
          <w:tcPr>
            <w:tcW w:w="677" w:type="dxa"/>
            <w:vAlign w:val="center"/>
          </w:tcPr>
          <w:p w:rsidR="00E43664" w:rsidRPr="007F54F7" w:rsidRDefault="00E43664" w:rsidP="00E80A4A">
            <w:pPr>
              <w:jc w:val="center"/>
              <w:rPr>
                <w:color w:val="000000"/>
                <w:sz w:val="22"/>
                <w:szCs w:val="22"/>
              </w:rPr>
            </w:pPr>
            <w:r w:rsidRPr="007F54F7">
              <w:rPr>
                <w:color w:val="000000"/>
                <w:sz w:val="22"/>
                <w:szCs w:val="22"/>
              </w:rPr>
              <w:t>9.</w:t>
            </w:r>
          </w:p>
        </w:tc>
        <w:tc>
          <w:tcPr>
            <w:tcW w:w="4963" w:type="dxa"/>
            <w:vAlign w:val="center"/>
          </w:tcPr>
          <w:p w:rsidR="00E43664" w:rsidRPr="007F54F7" w:rsidRDefault="00E43664" w:rsidP="00E80A4A">
            <w:pPr>
              <w:rPr>
                <w:color w:val="000000"/>
                <w:sz w:val="22"/>
                <w:szCs w:val="22"/>
              </w:rPr>
            </w:pPr>
            <w:r w:rsidRPr="007F54F7">
              <w:rPr>
                <w:color w:val="000000"/>
                <w:sz w:val="22"/>
                <w:szCs w:val="22"/>
              </w:rPr>
              <w:t>Число объектов испытания</w:t>
            </w:r>
          </w:p>
          <w:p w:rsidR="00E43664" w:rsidRPr="007F54F7" w:rsidRDefault="00CC4E5A" w:rsidP="00CC4E5A">
            <w:pPr>
              <w:widowControl/>
              <w:autoSpaceDE/>
              <w:autoSpaceDN/>
              <w:adjustRightInd/>
              <w:rPr>
                <w:color w:val="000000"/>
                <w:sz w:val="22"/>
                <w:szCs w:val="22"/>
              </w:rPr>
            </w:pPr>
            <w:r w:rsidRPr="007F54F7">
              <w:rPr>
                <w:color w:val="000000"/>
                <w:sz w:val="22"/>
                <w:szCs w:val="22"/>
              </w:rPr>
              <w:t xml:space="preserve">- </w:t>
            </w:r>
            <w:r w:rsidR="00E43664" w:rsidRPr="007F54F7">
              <w:rPr>
                <w:color w:val="000000"/>
                <w:sz w:val="22"/>
                <w:szCs w:val="22"/>
              </w:rPr>
              <w:t>в колонне</w:t>
            </w:r>
          </w:p>
          <w:p w:rsidR="00E43664" w:rsidRPr="007F54F7" w:rsidRDefault="00E43664" w:rsidP="00E80A4A">
            <w:pPr>
              <w:rPr>
                <w:color w:val="000000"/>
                <w:sz w:val="22"/>
                <w:szCs w:val="22"/>
              </w:rPr>
            </w:pPr>
            <w:r w:rsidRPr="007F54F7">
              <w:rPr>
                <w:color w:val="000000"/>
                <w:sz w:val="22"/>
                <w:szCs w:val="22"/>
              </w:rPr>
              <w:t>- в открытом стволе</w:t>
            </w:r>
          </w:p>
        </w:tc>
        <w:tc>
          <w:tcPr>
            <w:tcW w:w="4216" w:type="dxa"/>
            <w:vAlign w:val="center"/>
          </w:tcPr>
          <w:p w:rsidR="00E43664" w:rsidRPr="007F54F7" w:rsidRDefault="00E43664" w:rsidP="00E80A4A">
            <w:pPr>
              <w:jc w:val="center"/>
              <w:rPr>
                <w:color w:val="000000"/>
                <w:sz w:val="22"/>
                <w:szCs w:val="22"/>
              </w:rPr>
            </w:pPr>
          </w:p>
          <w:p w:rsidR="00ED17F1" w:rsidRPr="007F54F7" w:rsidRDefault="009C0773" w:rsidP="00E80A4A">
            <w:pPr>
              <w:jc w:val="center"/>
              <w:rPr>
                <w:color w:val="000000"/>
                <w:sz w:val="22"/>
                <w:szCs w:val="22"/>
                <w:lang w:val="kk-KZ"/>
              </w:rPr>
            </w:pPr>
            <w:r w:rsidRPr="007F54F7">
              <w:rPr>
                <w:color w:val="000000"/>
                <w:sz w:val="22"/>
                <w:szCs w:val="22"/>
                <w:lang w:val="kk-KZ"/>
              </w:rPr>
              <w:t>2</w:t>
            </w:r>
          </w:p>
          <w:p w:rsidR="009C0773" w:rsidRPr="007F54F7" w:rsidRDefault="009C0773" w:rsidP="00E80A4A">
            <w:pPr>
              <w:jc w:val="center"/>
              <w:rPr>
                <w:color w:val="000000"/>
                <w:sz w:val="22"/>
                <w:szCs w:val="22"/>
                <w:lang w:val="kk-KZ"/>
              </w:rPr>
            </w:pPr>
            <w:r w:rsidRPr="007F54F7">
              <w:rPr>
                <w:color w:val="000000"/>
                <w:sz w:val="22"/>
                <w:szCs w:val="22"/>
                <w:lang w:val="kk-KZ"/>
              </w:rPr>
              <w:t>-</w:t>
            </w:r>
          </w:p>
        </w:tc>
      </w:tr>
      <w:tr w:rsidR="00E43664" w:rsidRPr="007F54F7" w:rsidTr="007F54F7">
        <w:tc>
          <w:tcPr>
            <w:tcW w:w="677" w:type="dxa"/>
            <w:vAlign w:val="center"/>
          </w:tcPr>
          <w:p w:rsidR="00E43664" w:rsidRPr="007F54F7" w:rsidRDefault="00E43664" w:rsidP="00E80A4A">
            <w:pPr>
              <w:jc w:val="center"/>
              <w:rPr>
                <w:color w:val="000000"/>
                <w:sz w:val="22"/>
                <w:szCs w:val="22"/>
              </w:rPr>
            </w:pPr>
            <w:r w:rsidRPr="007F54F7">
              <w:rPr>
                <w:color w:val="000000"/>
                <w:sz w:val="22"/>
                <w:szCs w:val="22"/>
              </w:rPr>
              <w:t>10.</w:t>
            </w:r>
          </w:p>
        </w:tc>
        <w:tc>
          <w:tcPr>
            <w:tcW w:w="4963" w:type="dxa"/>
            <w:vAlign w:val="center"/>
          </w:tcPr>
          <w:p w:rsidR="00E43664" w:rsidRPr="007F54F7" w:rsidRDefault="00E43664" w:rsidP="00E80A4A">
            <w:pPr>
              <w:rPr>
                <w:color w:val="000000"/>
                <w:sz w:val="22"/>
                <w:szCs w:val="22"/>
              </w:rPr>
            </w:pPr>
            <w:r w:rsidRPr="007F54F7">
              <w:rPr>
                <w:color w:val="000000"/>
                <w:sz w:val="22"/>
                <w:szCs w:val="22"/>
              </w:rPr>
              <w:t>Вид скважины (вертикальная, наклонно-направленная)</w:t>
            </w:r>
          </w:p>
        </w:tc>
        <w:tc>
          <w:tcPr>
            <w:tcW w:w="4216" w:type="dxa"/>
            <w:vAlign w:val="center"/>
          </w:tcPr>
          <w:p w:rsidR="00E43664" w:rsidRPr="007F54F7" w:rsidRDefault="009C0773" w:rsidP="00E80A4A">
            <w:pPr>
              <w:jc w:val="center"/>
              <w:rPr>
                <w:color w:val="000000"/>
                <w:sz w:val="22"/>
                <w:szCs w:val="22"/>
              </w:rPr>
            </w:pPr>
            <w:r w:rsidRPr="007F54F7">
              <w:rPr>
                <w:color w:val="000000"/>
                <w:sz w:val="22"/>
                <w:szCs w:val="22"/>
              </w:rPr>
              <w:t>наклонно-направленная</w:t>
            </w:r>
          </w:p>
        </w:tc>
      </w:tr>
      <w:tr w:rsidR="00E43664" w:rsidRPr="007F54F7" w:rsidTr="007F54F7">
        <w:trPr>
          <w:trHeight w:val="221"/>
        </w:trPr>
        <w:tc>
          <w:tcPr>
            <w:tcW w:w="677" w:type="dxa"/>
            <w:vAlign w:val="center"/>
          </w:tcPr>
          <w:p w:rsidR="00E43664" w:rsidRPr="007F54F7" w:rsidRDefault="00E43664" w:rsidP="00E80A4A">
            <w:pPr>
              <w:jc w:val="center"/>
              <w:rPr>
                <w:color w:val="000000"/>
                <w:sz w:val="22"/>
                <w:szCs w:val="22"/>
              </w:rPr>
            </w:pPr>
            <w:r w:rsidRPr="007F54F7">
              <w:rPr>
                <w:color w:val="000000"/>
                <w:sz w:val="22"/>
                <w:szCs w:val="22"/>
              </w:rPr>
              <w:t>11.</w:t>
            </w:r>
          </w:p>
        </w:tc>
        <w:tc>
          <w:tcPr>
            <w:tcW w:w="4963" w:type="dxa"/>
            <w:vAlign w:val="center"/>
          </w:tcPr>
          <w:p w:rsidR="00E43664" w:rsidRPr="007F54F7" w:rsidRDefault="00E43664" w:rsidP="00E80A4A">
            <w:pPr>
              <w:rPr>
                <w:color w:val="000000"/>
                <w:sz w:val="22"/>
                <w:szCs w:val="22"/>
              </w:rPr>
            </w:pPr>
            <w:r w:rsidRPr="007F54F7">
              <w:rPr>
                <w:color w:val="000000"/>
                <w:sz w:val="22"/>
                <w:szCs w:val="22"/>
              </w:rPr>
              <w:t>Тип профиля</w:t>
            </w:r>
          </w:p>
        </w:tc>
        <w:tc>
          <w:tcPr>
            <w:tcW w:w="4216" w:type="dxa"/>
            <w:vAlign w:val="center"/>
          </w:tcPr>
          <w:p w:rsidR="00E43664" w:rsidRPr="007F54F7" w:rsidRDefault="009C0773" w:rsidP="00E80A4A">
            <w:pPr>
              <w:jc w:val="center"/>
              <w:rPr>
                <w:color w:val="000000"/>
                <w:sz w:val="22"/>
                <w:szCs w:val="22"/>
                <w:lang w:val="kk-KZ"/>
              </w:rPr>
            </w:pPr>
            <w:r w:rsidRPr="007F54F7">
              <w:rPr>
                <w:color w:val="000000"/>
                <w:sz w:val="22"/>
                <w:szCs w:val="22"/>
              </w:rPr>
              <w:t>наклонно-направленн</w:t>
            </w:r>
            <w:r w:rsidRPr="007F54F7">
              <w:rPr>
                <w:color w:val="000000"/>
                <w:sz w:val="22"/>
                <w:szCs w:val="22"/>
                <w:lang w:val="kk-KZ"/>
              </w:rPr>
              <w:t>ый</w:t>
            </w:r>
          </w:p>
        </w:tc>
      </w:tr>
      <w:tr w:rsidR="00E43664" w:rsidRPr="007F54F7" w:rsidTr="007F54F7">
        <w:trPr>
          <w:trHeight w:val="70"/>
        </w:trPr>
        <w:tc>
          <w:tcPr>
            <w:tcW w:w="677" w:type="dxa"/>
            <w:vAlign w:val="center"/>
          </w:tcPr>
          <w:p w:rsidR="00E43664" w:rsidRPr="007F54F7" w:rsidRDefault="00E43664" w:rsidP="00E80A4A">
            <w:pPr>
              <w:jc w:val="center"/>
              <w:rPr>
                <w:color w:val="000000"/>
                <w:sz w:val="22"/>
                <w:szCs w:val="22"/>
              </w:rPr>
            </w:pPr>
            <w:r w:rsidRPr="007F54F7">
              <w:rPr>
                <w:color w:val="000000"/>
                <w:sz w:val="22"/>
                <w:szCs w:val="22"/>
              </w:rPr>
              <w:t>12.</w:t>
            </w:r>
          </w:p>
        </w:tc>
        <w:tc>
          <w:tcPr>
            <w:tcW w:w="4963" w:type="dxa"/>
            <w:vAlign w:val="center"/>
          </w:tcPr>
          <w:p w:rsidR="00E43664" w:rsidRPr="007F54F7" w:rsidRDefault="00E43664" w:rsidP="00E80A4A">
            <w:pPr>
              <w:rPr>
                <w:color w:val="000000"/>
                <w:sz w:val="22"/>
                <w:szCs w:val="22"/>
              </w:rPr>
            </w:pPr>
            <w:r w:rsidRPr="007F54F7">
              <w:rPr>
                <w:color w:val="000000"/>
                <w:sz w:val="22"/>
                <w:szCs w:val="22"/>
              </w:rPr>
              <w:t>Азимут бурения, градус</w:t>
            </w:r>
          </w:p>
        </w:tc>
        <w:tc>
          <w:tcPr>
            <w:tcW w:w="4216" w:type="dxa"/>
            <w:vAlign w:val="center"/>
          </w:tcPr>
          <w:p w:rsidR="00E43664" w:rsidRPr="007F54F7" w:rsidRDefault="00E43664" w:rsidP="00E80A4A">
            <w:pPr>
              <w:jc w:val="center"/>
              <w:rPr>
                <w:color w:val="000000"/>
                <w:sz w:val="22"/>
                <w:szCs w:val="22"/>
              </w:rPr>
            </w:pPr>
            <w:r w:rsidRPr="007F54F7">
              <w:rPr>
                <w:color w:val="000000"/>
                <w:sz w:val="22"/>
                <w:szCs w:val="22"/>
              </w:rPr>
              <w:t>- - // - -</w:t>
            </w:r>
          </w:p>
        </w:tc>
      </w:tr>
      <w:tr w:rsidR="00E43664" w:rsidRPr="007F54F7" w:rsidTr="007F54F7">
        <w:tc>
          <w:tcPr>
            <w:tcW w:w="677" w:type="dxa"/>
            <w:vAlign w:val="center"/>
          </w:tcPr>
          <w:p w:rsidR="00E43664" w:rsidRPr="007F54F7" w:rsidRDefault="00E43664" w:rsidP="00E80A4A">
            <w:pPr>
              <w:jc w:val="center"/>
              <w:rPr>
                <w:color w:val="000000"/>
                <w:sz w:val="22"/>
                <w:szCs w:val="22"/>
              </w:rPr>
            </w:pPr>
            <w:r w:rsidRPr="007F54F7">
              <w:rPr>
                <w:color w:val="000000"/>
                <w:sz w:val="22"/>
                <w:szCs w:val="22"/>
              </w:rPr>
              <w:t>13.</w:t>
            </w:r>
          </w:p>
        </w:tc>
        <w:tc>
          <w:tcPr>
            <w:tcW w:w="4963" w:type="dxa"/>
            <w:vAlign w:val="center"/>
          </w:tcPr>
          <w:p w:rsidR="00E43664" w:rsidRPr="007F54F7" w:rsidRDefault="00E43664" w:rsidP="00E80A4A">
            <w:pPr>
              <w:rPr>
                <w:color w:val="000000"/>
                <w:sz w:val="22"/>
                <w:szCs w:val="22"/>
              </w:rPr>
            </w:pPr>
            <w:r w:rsidRPr="007F54F7">
              <w:rPr>
                <w:color w:val="000000"/>
                <w:sz w:val="22"/>
                <w:szCs w:val="22"/>
              </w:rPr>
              <w:t>Максимальный зенитный угол, градус</w:t>
            </w:r>
          </w:p>
        </w:tc>
        <w:tc>
          <w:tcPr>
            <w:tcW w:w="4216" w:type="dxa"/>
            <w:vAlign w:val="center"/>
          </w:tcPr>
          <w:p w:rsidR="00E43664" w:rsidRPr="007F54F7" w:rsidRDefault="00E43664" w:rsidP="00E80A4A">
            <w:pPr>
              <w:jc w:val="center"/>
              <w:rPr>
                <w:color w:val="000000"/>
                <w:sz w:val="22"/>
                <w:szCs w:val="22"/>
              </w:rPr>
            </w:pPr>
            <w:r w:rsidRPr="007F54F7">
              <w:rPr>
                <w:color w:val="000000"/>
                <w:sz w:val="22"/>
                <w:szCs w:val="22"/>
              </w:rPr>
              <w:t>- - // - -</w:t>
            </w:r>
          </w:p>
        </w:tc>
      </w:tr>
      <w:tr w:rsidR="00E43664" w:rsidRPr="007F54F7" w:rsidTr="007F54F7">
        <w:trPr>
          <w:trHeight w:val="537"/>
        </w:trPr>
        <w:tc>
          <w:tcPr>
            <w:tcW w:w="677" w:type="dxa"/>
            <w:vAlign w:val="center"/>
          </w:tcPr>
          <w:p w:rsidR="00E43664" w:rsidRPr="007F54F7" w:rsidRDefault="00E43664" w:rsidP="00E80A4A">
            <w:pPr>
              <w:jc w:val="center"/>
              <w:rPr>
                <w:color w:val="000000"/>
                <w:sz w:val="22"/>
                <w:szCs w:val="22"/>
              </w:rPr>
            </w:pPr>
            <w:r w:rsidRPr="007F54F7">
              <w:rPr>
                <w:color w:val="000000"/>
                <w:sz w:val="22"/>
                <w:szCs w:val="22"/>
              </w:rPr>
              <w:t>14.</w:t>
            </w:r>
          </w:p>
        </w:tc>
        <w:tc>
          <w:tcPr>
            <w:tcW w:w="4963" w:type="dxa"/>
            <w:vAlign w:val="center"/>
          </w:tcPr>
          <w:p w:rsidR="00E43664" w:rsidRPr="007F54F7" w:rsidRDefault="00E43664" w:rsidP="00E80A4A">
            <w:pPr>
              <w:rPr>
                <w:color w:val="000000"/>
                <w:sz w:val="22"/>
                <w:szCs w:val="22"/>
              </w:rPr>
            </w:pPr>
            <w:r w:rsidRPr="007F54F7">
              <w:rPr>
                <w:color w:val="000000"/>
                <w:sz w:val="22"/>
                <w:szCs w:val="22"/>
              </w:rPr>
              <w:t>Максимальная интенсивность изменения зенитного угла, град/30м</w:t>
            </w:r>
          </w:p>
        </w:tc>
        <w:tc>
          <w:tcPr>
            <w:tcW w:w="4216" w:type="dxa"/>
            <w:vAlign w:val="center"/>
          </w:tcPr>
          <w:p w:rsidR="00E43664" w:rsidRPr="007F54F7" w:rsidRDefault="00E43664" w:rsidP="00E80A4A">
            <w:pPr>
              <w:jc w:val="center"/>
              <w:rPr>
                <w:color w:val="000000"/>
                <w:sz w:val="22"/>
                <w:szCs w:val="22"/>
              </w:rPr>
            </w:pPr>
            <w:r w:rsidRPr="007F54F7">
              <w:rPr>
                <w:color w:val="000000"/>
                <w:sz w:val="22"/>
                <w:szCs w:val="22"/>
              </w:rPr>
              <w:t>- - // - -</w:t>
            </w:r>
          </w:p>
        </w:tc>
      </w:tr>
      <w:tr w:rsidR="00E43664" w:rsidRPr="007F54F7" w:rsidTr="007F54F7">
        <w:tc>
          <w:tcPr>
            <w:tcW w:w="677" w:type="dxa"/>
            <w:vAlign w:val="center"/>
          </w:tcPr>
          <w:p w:rsidR="00E43664" w:rsidRPr="007F54F7" w:rsidRDefault="00E43664" w:rsidP="00E80A4A">
            <w:pPr>
              <w:jc w:val="center"/>
              <w:rPr>
                <w:color w:val="000000"/>
                <w:sz w:val="22"/>
                <w:szCs w:val="22"/>
              </w:rPr>
            </w:pPr>
            <w:r w:rsidRPr="007F54F7">
              <w:rPr>
                <w:color w:val="000000"/>
                <w:sz w:val="22"/>
                <w:szCs w:val="22"/>
              </w:rPr>
              <w:t>15.</w:t>
            </w:r>
          </w:p>
        </w:tc>
        <w:tc>
          <w:tcPr>
            <w:tcW w:w="4963" w:type="dxa"/>
            <w:vAlign w:val="center"/>
          </w:tcPr>
          <w:p w:rsidR="00E43664" w:rsidRPr="007F54F7" w:rsidRDefault="00E43664" w:rsidP="00E80A4A">
            <w:pPr>
              <w:rPr>
                <w:color w:val="000000"/>
                <w:sz w:val="22"/>
                <w:szCs w:val="22"/>
              </w:rPr>
            </w:pPr>
            <w:r w:rsidRPr="007F54F7">
              <w:rPr>
                <w:color w:val="000000"/>
                <w:sz w:val="22"/>
                <w:szCs w:val="22"/>
              </w:rPr>
              <w:t>Глубина по вертикали кровли продуктивного (базисного) пласта, м</w:t>
            </w:r>
          </w:p>
        </w:tc>
        <w:tc>
          <w:tcPr>
            <w:tcW w:w="4216" w:type="dxa"/>
            <w:vAlign w:val="center"/>
          </w:tcPr>
          <w:p w:rsidR="00E43664" w:rsidRPr="007F54F7" w:rsidRDefault="009C0773" w:rsidP="00E80A4A">
            <w:pPr>
              <w:jc w:val="center"/>
              <w:rPr>
                <w:color w:val="000000"/>
                <w:sz w:val="22"/>
                <w:szCs w:val="22"/>
                <w:lang w:val="kk-KZ"/>
              </w:rPr>
            </w:pPr>
            <w:r w:rsidRPr="00103CB6">
              <w:rPr>
                <w:color w:val="000000"/>
                <w:sz w:val="22"/>
                <w:szCs w:val="22"/>
                <w:lang w:val="kk-KZ"/>
              </w:rPr>
              <w:t>2050</w:t>
            </w:r>
          </w:p>
        </w:tc>
      </w:tr>
      <w:tr w:rsidR="00E43664" w:rsidRPr="007F54F7" w:rsidTr="007F54F7">
        <w:tc>
          <w:tcPr>
            <w:tcW w:w="677" w:type="dxa"/>
            <w:vAlign w:val="center"/>
          </w:tcPr>
          <w:p w:rsidR="00E43664" w:rsidRPr="007F54F7" w:rsidRDefault="00E43664" w:rsidP="00E80A4A">
            <w:pPr>
              <w:jc w:val="center"/>
              <w:rPr>
                <w:color w:val="000000"/>
                <w:sz w:val="22"/>
                <w:szCs w:val="22"/>
              </w:rPr>
            </w:pPr>
            <w:r w:rsidRPr="007F54F7">
              <w:rPr>
                <w:color w:val="000000"/>
                <w:sz w:val="22"/>
                <w:szCs w:val="22"/>
              </w:rPr>
              <w:t>16.</w:t>
            </w:r>
          </w:p>
        </w:tc>
        <w:tc>
          <w:tcPr>
            <w:tcW w:w="4963" w:type="dxa"/>
            <w:vAlign w:val="center"/>
          </w:tcPr>
          <w:p w:rsidR="00E43664" w:rsidRPr="007F54F7" w:rsidRDefault="00E43664" w:rsidP="00E80A4A">
            <w:pPr>
              <w:rPr>
                <w:color w:val="000000"/>
                <w:sz w:val="22"/>
                <w:szCs w:val="22"/>
              </w:rPr>
            </w:pPr>
            <w:r w:rsidRPr="007F54F7">
              <w:rPr>
                <w:color w:val="000000"/>
                <w:sz w:val="22"/>
                <w:szCs w:val="22"/>
              </w:rPr>
              <w:t>Отклонение от вертикали точки входа в кровлю продуктивного (базисного) пласта, м</w:t>
            </w:r>
          </w:p>
        </w:tc>
        <w:tc>
          <w:tcPr>
            <w:tcW w:w="4216" w:type="dxa"/>
            <w:vAlign w:val="center"/>
          </w:tcPr>
          <w:p w:rsidR="00E43664" w:rsidRPr="007F54F7" w:rsidRDefault="00E43664" w:rsidP="00E80A4A">
            <w:pPr>
              <w:jc w:val="center"/>
              <w:rPr>
                <w:color w:val="000000"/>
                <w:sz w:val="22"/>
                <w:szCs w:val="22"/>
              </w:rPr>
            </w:pPr>
            <w:r w:rsidRPr="007F54F7">
              <w:rPr>
                <w:color w:val="000000"/>
                <w:sz w:val="22"/>
                <w:szCs w:val="22"/>
              </w:rPr>
              <w:t>- - // - -</w:t>
            </w:r>
          </w:p>
        </w:tc>
      </w:tr>
      <w:tr w:rsidR="00E43664" w:rsidRPr="007F54F7" w:rsidTr="007F54F7">
        <w:tc>
          <w:tcPr>
            <w:tcW w:w="677" w:type="dxa"/>
            <w:vAlign w:val="center"/>
          </w:tcPr>
          <w:p w:rsidR="00E43664" w:rsidRPr="007F54F7" w:rsidRDefault="00E43664" w:rsidP="00E80A4A">
            <w:pPr>
              <w:jc w:val="center"/>
              <w:rPr>
                <w:color w:val="000000"/>
                <w:sz w:val="22"/>
                <w:szCs w:val="22"/>
              </w:rPr>
            </w:pPr>
            <w:r w:rsidRPr="007F54F7">
              <w:rPr>
                <w:color w:val="000000"/>
                <w:sz w:val="22"/>
                <w:szCs w:val="22"/>
              </w:rPr>
              <w:t>17.</w:t>
            </w:r>
          </w:p>
        </w:tc>
        <w:tc>
          <w:tcPr>
            <w:tcW w:w="4963" w:type="dxa"/>
            <w:vAlign w:val="center"/>
          </w:tcPr>
          <w:p w:rsidR="00E43664" w:rsidRPr="007F54F7" w:rsidRDefault="00E43664" w:rsidP="00E80A4A">
            <w:pPr>
              <w:rPr>
                <w:color w:val="000000"/>
                <w:sz w:val="22"/>
                <w:szCs w:val="22"/>
              </w:rPr>
            </w:pPr>
            <w:r w:rsidRPr="007F54F7">
              <w:rPr>
                <w:color w:val="000000"/>
                <w:sz w:val="22"/>
                <w:szCs w:val="22"/>
              </w:rPr>
              <w:t>Допустимое отклонение заданной точки входа в кровлю продуктивного (базисного) пласта от проектного положения (радиуса круга допуска), м</w:t>
            </w:r>
          </w:p>
        </w:tc>
        <w:tc>
          <w:tcPr>
            <w:tcW w:w="4216" w:type="dxa"/>
            <w:vAlign w:val="center"/>
          </w:tcPr>
          <w:p w:rsidR="00C8507F" w:rsidRPr="007F54F7" w:rsidRDefault="009C0773" w:rsidP="00E80A4A">
            <w:pPr>
              <w:jc w:val="center"/>
              <w:rPr>
                <w:color w:val="000000"/>
                <w:sz w:val="22"/>
                <w:szCs w:val="22"/>
                <w:lang w:val="kk-KZ"/>
              </w:rPr>
            </w:pPr>
            <w:r w:rsidRPr="007F54F7">
              <w:rPr>
                <w:color w:val="000000"/>
                <w:sz w:val="22"/>
                <w:szCs w:val="22"/>
                <w:lang w:val="kk-KZ"/>
              </w:rPr>
              <w:t>3-5</w:t>
            </w:r>
            <w:r w:rsidRPr="007F54F7">
              <w:rPr>
                <w:color w:val="000000"/>
                <w:sz w:val="22"/>
                <w:szCs w:val="22"/>
                <w:vertAlign w:val="superscript"/>
                <w:lang w:val="kk-KZ"/>
              </w:rPr>
              <w:t>о</w:t>
            </w:r>
          </w:p>
        </w:tc>
      </w:tr>
      <w:tr w:rsidR="00E43664" w:rsidRPr="007F54F7" w:rsidTr="007F54F7">
        <w:tc>
          <w:tcPr>
            <w:tcW w:w="677" w:type="dxa"/>
            <w:vAlign w:val="center"/>
          </w:tcPr>
          <w:p w:rsidR="00E43664" w:rsidRPr="007F54F7" w:rsidRDefault="00E43664" w:rsidP="00E80A4A">
            <w:pPr>
              <w:jc w:val="center"/>
              <w:rPr>
                <w:color w:val="000000"/>
                <w:sz w:val="22"/>
                <w:szCs w:val="22"/>
              </w:rPr>
            </w:pPr>
            <w:r w:rsidRPr="007F54F7">
              <w:rPr>
                <w:color w:val="000000"/>
                <w:sz w:val="22"/>
                <w:szCs w:val="22"/>
              </w:rPr>
              <w:t>18.</w:t>
            </w:r>
          </w:p>
        </w:tc>
        <w:tc>
          <w:tcPr>
            <w:tcW w:w="4963" w:type="dxa"/>
            <w:vAlign w:val="center"/>
          </w:tcPr>
          <w:p w:rsidR="00E43664" w:rsidRPr="007F54F7" w:rsidRDefault="00E43664" w:rsidP="00E80A4A">
            <w:pPr>
              <w:rPr>
                <w:color w:val="000000"/>
                <w:sz w:val="22"/>
                <w:szCs w:val="22"/>
              </w:rPr>
            </w:pPr>
            <w:r w:rsidRPr="007F54F7">
              <w:rPr>
                <w:color w:val="000000"/>
                <w:sz w:val="22"/>
                <w:szCs w:val="22"/>
              </w:rPr>
              <w:t>Категория скважины</w:t>
            </w:r>
          </w:p>
        </w:tc>
        <w:tc>
          <w:tcPr>
            <w:tcW w:w="4216" w:type="dxa"/>
            <w:vAlign w:val="center"/>
          </w:tcPr>
          <w:p w:rsidR="00E43664" w:rsidRPr="007F54F7" w:rsidRDefault="009C0773" w:rsidP="00E80A4A">
            <w:pPr>
              <w:jc w:val="center"/>
              <w:rPr>
                <w:color w:val="000000"/>
                <w:sz w:val="22"/>
                <w:szCs w:val="22"/>
                <w:lang w:val="kk-KZ"/>
              </w:rPr>
            </w:pPr>
            <w:r w:rsidRPr="007F54F7">
              <w:rPr>
                <w:color w:val="000000"/>
                <w:sz w:val="22"/>
                <w:szCs w:val="22"/>
                <w:lang w:val="kk-KZ"/>
              </w:rPr>
              <w:t>третья</w:t>
            </w:r>
          </w:p>
        </w:tc>
      </w:tr>
      <w:tr w:rsidR="00E83089" w:rsidRPr="007F54F7" w:rsidTr="007F54F7">
        <w:tc>
          <w:tcPr>
            <w:tcW w:w="677" w:type="dxa"/>
            <w:vAlign w:val="center"/>
          </w:tcPr>
          <w:p w:rsidR="00E83089" w:rsidRPr="007F54F7" w:rsidRDefault="00E83089" w:rsidP="00E80A4A">
            <w:pPr>
              <w:jc w:val="center"/>
              <w:rPr>
                <w:color w:val="000000"/>
                <w:sz w:val="22"/>
                <w:szCs w:val="22"/>
              </w:rPr>
            </w:pPr>
            <w:r w:rsidRPr="007F54F7">
              <w:rPr>
                <w:color w:val="000000"/>
                <w:sz w:val="22"/>
                <w:szCs w:val="22"/>
              </w:rPr>
              <w:t>19.</w:t>
            </w:r>
          </w:p>
        </w:tc>
        <w:tc>
          <w:tcPr>
            <w:tcW w:w="4963" w:type="dxa"/>
            <w:vAlign w:val="center"/>
          </w:tcPr>
          <w:p w:rsidR="00E83089" w:rsidRPr="007F54F7" w:rsidRDefault="00E83089" w:rsidP="00E80A4A">
            <w:pPr>
              <w:rPr>
                <w:color w:val="000000"/>
                <w:sz w:val="22"/>
                <w:szCs w:val="22"/>
              </w:rPr>
            </w:pPr>
            <w:r w:rsidRPr="007F54F7">
              <w:rPr>
                <w:color w:val="000000"/>
                <w:sz w:val="22"/>
                <w:szCs w:val="22"/>
              </w:rPr>
              <w:t>Металлоемкость конструкции, кг/м</w:t>
            </w:r>
          </w:p>
        </w:tc>
        <w:tc>
          <w:tcPr>
            <w:tcW w:w="4216" w:type="dxa"/>
            <w:vAlign w:val="center"/>
          </w:tcPr>
          <w:p w:rsidR="00E83089" w:rsidRPr="007F54F7" w:rsidRDefault="00B35B05" w:rsidP="00E80A4A">
            <w:pPr>
              <w:jc w:val="center"/>
              <w:rPr>
                <w:color w:val="000000"/>
                <w:sz w:val="22"/>
                <w:szCs w:val="22"/>
                <w:lang w:val="kk-KZ"/>
              </w:rPr>
            </w:pPr>
            <w:r w:rsidRPr="001E7606">
              <w:rPr>
                <w:color w:val="000000"/>
                <w:sz w:val="22"/>
                <w:szCs w:val="22"/>
                <w:lang w:val="kk-KZ"/>
              </w:rPr>
              <w:t>67,5</w:t>
            </w:r>
          </w:p>
        </w:tc>
      </w:tr>
      <w:tr w:rsidR="002E0AE5" w:rsidRPr="007F54F7" w:rsidTr="007F54F7">
        <w:tc>
          <w:tcPr>
            <w:tcW w:w="677" w:type="dxa"/>
            <w:vAlign w:val="center"/>
          </w:tcPr>
          <w:p w:rsidR="002E0AE5" w:rsidRPr="007F54F7" w:rsidRDefault="002E0AE5" w:rsidP="00E80A4A">
            <w:pPr>
              <w:jc w:val="center"/>
              <w:rPr>
                <w:color w:val="000000"/>
                <w:sz w:val="22"/>
                <w:szCs w:val="22"/>
              </w:rPr>
            </w:pPr>
            <w:r w:rsidRPr="007F54F7">
              <w:rPr>
                <w:color w:val="000000"/>
                <w:sz w:val="22"/>
                <w:szCs w:val="22"/>
              </w:rPr>
              <w:t>20.</w:t>
            </w:r>
          </w:p>
        </w:tc>
        <w:tc>
          <w:tcPr>
            <w:tcW w:w="4963" w:type="dxa"/>
            <w:vAlign w:val="center"/>
          </w:tcPr>
          <w:p w:rsidR="002E0AE5" w:rsidRPr="007F54F7" w:rsidRDefault="002E0AE5" w:rsidP="00E80A4A">
            <w:pPr>
              <w:rPr>
                <w:color w:val="000000"/>
                <w:sz w:val="22"/>
                <w:szCs w:val="22"/>
              </w:rPr>
            </w:pPr>
            <w:r w:rsidRPr="007F54F7">
              <w:rPr>
                <w:color w:val="000000"/>
                <w:sz w:val="22"/>
                <w:szCs w:val="22"/>
              </w:rPr>
              <w:t>Способ бурения</w:t>
            </w:r>
          </w:p>
        </w:tc>
        <w:tc>
          <w:tcPr>
            <w:tcW w:w="4216" w:type="dxa"/>
            <w:vAlign w:val="center"/>
          </w:tcPr>
          <w:p w:rsidR="002E0AE5" w:rsidRPr="00F33D6D" w:rsidRDefault="00F33D6D" w:rsidP="00E80A4A">
            <w:pPr>
              <w:jc w:val="center"/>
              <w:rPr>
                <w:color w:val="000000"/>
                <w:sz w:val="22"/>
                <w:szCs w:val="22"/>
                <w:lang w:val="kk-KZ"/>
              </w:rPr>
            </w:pPr>
            <w:r w:rsidRPr="00F33D6D">
              <w:rPr>
                <w:sz w:val="22"/>
                <w:szCs w:val="22"/>
              </w:rPr>
              <w:t>Роторный/ВЗД</w:t>
            </w:r>
          </w:p>
        </w:tc>
      </w:tr>
      <w:tr w:rsidR="002E0AE5" w:rsidRPr="007F54F7" w:rsidTr="007F54F7">
        <w:tc>
          <w:tcPr>
            <w:tcW w:w="677" w:type="dxa"/>
            <w:vAlign w:val="center"/>
          </w:tcPr>
          <w:p w:rsidR="002E0AE5" w:rsidRPr="007F54F7" w:rsidRDefault="002E0AE5" w:rsidP="00E80A4A">
            <w:pPr>
              <w:jc w:val="center"/>
              <w:rPr>
                <w:color w:val="000000"/>
                <w:sz w:val="22"/>
                <w:szCs w:val="22"/>
              </w:rPr>
            </w:pPr>
            <w:r w:rsidRPr="007F54F7">
              <w:rPr>
                <w:color w:val="000000"/>
                <w:sz w:val="22"/>
                <w:szCs w:val="22"/>
              </w:rPr>
              <w:t>21.</w:t>
            </w:r>
          </w:p>
        </w:tc>
        <w:tc>
          <w:tcPr>
            <w:tcW w:w="4963" w:type="dxa"/>
            <w:vAlign w:val="center"/>
          </w:tcPr>
          <w:p w:rsidR="002E0AE5" w:rsidRPr="007F54F7" w:rsidRDefault="002E0AE5" w:rsidP="00E80A4A">
            <w:pPr>
              <w:rPr>
                <w:color w:val="000000"/>
                <w:sz w:val="22"/>
                <w:szCs w:val="22"/>
              </w:rPr>
            </w:pPr>
            <w:r w:rsidRPr="007F54F7">
              <w:rPr>
                <w:color w:val="000000"/>
                <w:sz w:val="22"/>
                <w:szCs w:val="22"/>
              </w:rPr>
              <w:t>Вид привода</w:t>
            </w:r>
          </w:p>
        </w:tc>
        <w:tc>
          <w:tcPr>
            <w:tcW w:w="4216" w:type="dxa"/>
            <w:vAlign w:val="center"/>
          </w:tcPr>
          <w:p w:rsidR="002E0AE5" w:rsidRPr="007F54F7" w:rsidRDefault="009C0773" w:rsidP="00E80A4A">
            <w:pPr>
              <w:jc w:val="center"/>
              <w:rPr>
                <w:color w:val="000000"/>
                <w:sz w:val="22"/>
                <w:szCs w:val="22"/>
                <w:lang w:val="en-US"/>
              </w:rPr>
            </w:pPr>
            <w:r w:rsidRPr="007F54F7">
              <w:rPr>
                <w:color w:val="000000"/>
                <w:sz w:val="22"/>
                <w:szCs w:val="22"/>
                <w:lang w:val="kk-KZ"/>
              </w:rPr>
              <w:t>ДВС</w:t>
            </w:r>
            <w:r w:rsidR="002E0AE5" w:rsidRPr="007F54F7">
              <w:rPr>
                <w:color w:val="000000"/>
                <w:sz w:val="22"/>
                <w:szCs w:val="22"/>
              </w:rPr>
              <w:t xml:space="preserve"> </w:t>
            </w:r>
          </w:p>
        </w:tc>
      </w:tr>
      <w:tr w:rsidR="002E0AE5" w:rsidRPr="007F54F7" w:rsidTr="007F54F7">
        <w:tc>
          <w:tcPr>
            <w:tcW w:w="677" w:type="dxa"/>
            <w:vAlign w:val="center"/>
          </w:tcPr>
          <w:p w:rsidR="002E0AE5" w:rsidRPr="007F54F7" w:rsidRDefault="002E0AE5" w:rsidP="00E80A4A">
            <w:pPr>
              <w:jc w:val="center"/>
              <w:rPr>
                <w:color w:val="000000"/>
                <w:sz w:val="22"/>
                <w:szCs w:val="22"/>
              </w:rPr>
            </w:pPr>
            <w:r w:rsidRPr="007F54F7">
              <w:rPr>
                <w:color w:val="000000"/>
                <w:sz w:val="22"/>
                <w:szCs w:val="22"/>
              </w:rPr>
              <w:t>22.</w:t>
            </w:r>
          </w:p>
        </w:tc>
        <w:tc>
          <w:tcPr>
            <w:tcW w:w="4963" w:type="dxa"/>
            <w:vAlign w:val="center"/>
          </w:tcPr>
          <w:p w:rsidR="002E0AE5" w:rsidRPr="007F54F7" w:rsidRDefault="002E0AE5" w:rsidP="00E80A4A">
            <w:pPr>
              <w:rPr>
                <w:color w:val="000000"/>
                <w:sz w:val="22"/>
                <w:szCs w:val="22"/>
              </w:rPr>
            </w:pPr>
            <w:r w:rsidRPr="007F54F7">
              <w:rPr>
                <w:color w:val="000000"/>
                <w:sz w:val="22"/>
                <w:szCs w:val="22"/>
              </w:rPr>
              <w:t>Вид монтажа (первичный, повторный)</w:t>
            </w:r>
          </w:p>
        </w:tc>
        <w:tc>
          <w:tcPr>
            <w:tcW w:w="4216" w:type="dxa"/>
            <w:vAlign w:val="center"/>
          </w:tcPr>
          <w:p w:rsidR="002E0AE5" w:rsidRPr="007F54F7" w:rsidRDefault="002E0AE5" w:rsidP="00E80A4A">
            <w:pPr>
              <w:jc w:val="center"/>
              <w:rPr>
                <w:color w:val="000000"/>
                <w:sz w:val="22"/>
                <w:szCs w:val="22"/>
              </w:rPr>
            </w:pPr>
            <w:r w:rsidRPr="007F54F7">
              <w:rPr>
                <w:color w:val="000000"/>
                <w:sz w:val="22"/>
                <w:szCs w:val="22"/>
              </w:rPr>
              <w:t>Первичный</w:t>
            </w:r>
          </w:p>
        </w:tc>
      </w:tr>
      <w:tr w:rsidR="00E83089" w:rsidRPr="007F54F7" w:rsidTr="007F54F7">
        <w:tc>
          <w:tcPr>
            <w:tcW w:w="677" w:type="dxa"/>
            <w:vAlign w:val="center"/>
          </w:tcPr>
          <w:p w:rsidR="00E83089" w:rsidRPr="007F54F7" w:rsidRDefault="00E83089" w:rsidP="00E80A4A">
            <w:pPr>
              <w:jc w:val="center"/>
              <w:rPr>
                <w:color w:val="000000"/>
                <w:sz w:val="22"/>
                <w:szCs w:val="22"/>
              </w:rPr>
            </w:pPr>
            <w:r w:rsidRPr="007F54F7">
              <w:rPr>
                <w:color w:val="000000"/>
                <w:sz w:val="22"/>
                <w:szCs w:val="22"/>
              </w:rPr>
              <w:t>23.</w:t>
            </w:r>
          </w:p>
        </w:tc>
        <w:tc>
          <w:tcPr>
            <w:tcW w:w="4963" w:type="dxa"/>
            <w:vAlign w:val="center"/>
          </w:tcPr>
          <w:p w:rsidR="00E83089" w:rsidRPr="007F54F7" w:rsidRDefault="00E83089" w:rsidP="00E80A4A">
            <w:pPr>
              <w:rPr>
                <w:color w:val="000000"/>
                <w:sz w:val="22"/>
                <w:szCs w:val="22"/>
              </w:rPr>
            </w:pPr>
            <w:r w:rsidRPr="007F54F7">
              <w:rPr>
                <w:color w:val="000000"/>
                <w:sz w:val="22"/>
                <w:szCs w:val="22"/>
              </w:rPr>
              <w:t>Тип буровой установки</w:t>
            </w:r>
          </w:p>
        </w:tc>
        <w:tc>
          <w:tcPr>
            <w:tcW w:w="4216" w:type="dxa"/>
            <w:vAlign w:val="center"/>
          </w:tcPr>
          <w:p w:rsidR="00E83089" w:rsidRPr="007F54F7" w:rsidRDefault="000E5E52" w:rsidP="00E80A4A">
            <w:pPr>
              <w:jc w:val="center"/>
              <w:rPr>
                <w:color w:val="000000"/>
                <w:sz w:val="22"/>
                <w:szCs w:val="22"/>
              </w:rPr>
            </w:pPr>
            <w:r w:rsidRPr="007F54F7">
              <w:rPr>
                <w:color w:val="000000"/>
                <w:sz w:val="22"/>
                <w:szCs w:val="22"/>
                <w:lang w:val="en-US"/>
              </w:rPr>
              <w:t>Z</w:t>
            </w:r>
            <w:r w:rsidR="00D44F30" w:rsidRPr="007F54F7">
              <w:rPr>
                <w:color w:val="000000"/>
                <w:sz w:val="22"/>
                <w:szCs w:val="22"/>
                <w:lang w:val="en-US"/>
              </w:rPr>
              <w:t>J</w:t>
            </w:r>
            <w:r w:rsidRPr="007F54F7">
              <w:rPr>
                <w:color w:val="000000"/>
                <w:sz w:val="22"/>
                <w:szCs w:val="22"/>
              </w:rPr>
              <w:t>-</w:t>
            </w:r>
            <w:r w:rsidR="007D75F3" w:rsidRPr="007F54F7">
              <w:rPr>
                <w:color w:val="000000"/>
                <w:sz w:val="22"/>
                <w:szCs w:val="22"/>
              </w:rPr>
              <w:t>3</w:t>
            </w:r>
            <w:r w:rsidRPr="007F54F7">
              <w:rPr>
                <w:color w:val="000000"/>
                <w:sz w:val="22"/>
                <w:szCs w:val="22"/>
              </w:rPr>
              <w:t>0</w:t>
            </w:r>
            <w:r w:rsidR="007F54F7">
              <w:rPr>
                <w:color w:val="000000"/>
                <w:sz w:val="22"/>
                <w:szCs w:val="22"/>
              </w:rPr>
              <w:t xml:space="preserve"> </w:t>
            </w:r>
            <w:r w:rsidR="00667487" w:rsidRPr="007F54F7">
              <w:rPr>
                <w:color w:val="000000"/>
                <w:sz w:val="22"/>
                <w:szCs w:val="22"/>
              </w:rPr>
              <w:t>и другие зарубежные установки</w:t>
            </w:r>
          </w:p>
        </w:tc>
      </w:tr>
      <w:tr w:rsidR="00E83089" w:rsidRPr="007F54F7" w:rsidTr="007F54F7">
        <w:tc>
          <w:tcPr>
            <w:tcW w:w="677" w:type="dxa"/>
            <w:vAlign w:val="center"/>
          </w:tcPr>
          <w:p w:rsidR="00E83089" w:rsidRPr="007F54F7" w:rsidRDefault="00E83089" w:rsidP="00E80A4A">
            <w:pPr>
              <w:jc w:val="center"/>
              <w:rPr>
                <w:color w:val="000000"/>
                <w:sz w:val="22"/>
                <w:szCs w:val="22"/>
              </w:rPr>
            </w:pPr>
            <w:r w:rsidRPr="007F54F7">
              <w:rPr>
                <w:color w:val="000000"/>
                <w:sz w:val="22"/>
                <w:szCs w:val="22"/>
              </w:rPr>
              <w:t>24.</w:t>
            </w:r>
          </w:p>
        </w:tc>
        <w:tc>
          <w:tcPr>
            <w:tcW w:w="4963" w:type="dxa"/>
            <w:vAlign w:val="center"/>
          </w:tcPr>
          <w:p w:rsidR="00E83089" w:rsidRPr="007F54F7" w:rsidRDefault="00E83089" w:rsidP="00E80A4A">
            <w:pPr>
              <w:rPr>
                <w:color w:val="000000"/>
                <w:sz w:val="22"/>
                <w:szCs w:val="22"/>
              </w:rPr>
            </w:pPr>
            <w:r w:rsidRPr="007F54F7">
              <w:rPr>
                <w:color w:val="000000"/>
                <w:sz w:val="22"/>
                <w:szCs w:val="22"/>
              </w:rPr>
              <w:t>Тип вышки</w:t>
            </w:r>
          </w:p>
        </w:tc>
        <w:tc>
          <w:tcPr>
            <w:tcW w:w="4216" w:type="dxa"/>
            <w:vAlign w:val="center"/>
          </w:tcPr>
          <w:p w:rsidR="00E83089" w:rsidRPr="007F54F7" w:rsidRDefault="00E661EF" w:rsidP="00E80A4A">
            <w:pPr>
              <w:jc w:val="center"/>
              <w:rPr>
                <w:color w:val="000000"/>
                <w:sz w:val="22"/>
                <w:szCs w:val="22"/>
              </w:rPr>
            </w:pPr>
            <w:r w:rsidRPr="007F54F7">
              <w:rPr>
                <w:color w:val="000000"/>
                <w:sz w:val="22"/>
                <w:szCs w:val="22"/>
              </w:rPr>
              <w:t>Двухсекционная телескопическая, мачтового типа, с открытой передней гранью</w:t>
            </w:r>
          </w:p>
        </w:tc>
      </w:tr>
      <w:tr w:rsidR="00E80A4A" w:rsidRPr="007F54F7" w:rsidTr="007F54F7">
        <w:tc>
          <w:tcPr>
            <w:tcW w:w="677" w:type="dxa"/>
            <w:vAlign w:val="center"/>
          </w:tcPr>
          <w:p w:rsidR="00E80A4A" w:rsidRPr="007F54F7" w:rsidRDefault="00E80A4A" w:rsidP="00E80A4A">
            <w:pPr>
              <w:jc w:val="center"/>
              <w:rPr>
                <w:color w:val="000000"/>
                <w:sz w:val="22"/>
                <w:szCs w:val="22"/>
              </w:rPr>
            </w:pPr>
            <w:r w:rsidRPr="007F54F7">
              <w:rPr>
                <w:color w:val="000000"/>
                <w:sz w:val="22"/>
                <w:szCs w:val="22"/>
              </w:rPr>
              <w:t>25.</w:t>
            </w:r>
          </w:p>
        </w:tc>
        <w:tc>
          <w:tcPr>
            <w:tcW w:w="4963" w:type="dxa"/>
            <w:vAlign w:val="center"/>
          </w:tcPr>
          <w:p w:rsidR="00E80A4A" w:rsidRPr="007F54F7" w:rsidRDefault="00E80A4A" w:rsidP="00E80A4A">
            <w:pPr>
              <w:rPr>
                <w:color w:val="000000"/>
                <w:sz w:val="22"/>
                <w:szCs w:val="22"/>
              </w:rPr>
            </w:pPr>
            <w:r w:rsidRPr="007F54F7">
              <w:rPr>
                <w:color w:val="000000"/>
                <w:sz w:val="22"/>
                <w:szCs w:val="22"/>
              </w:rPr>
              <w:t>Наличие механизмов АСП (да, нет)</w:t>
            </w:r>
          </w:p>
        </w:tc>
        <w:tc>
          <w:tcPr>
            <w:tcW w:w="4216" w:type="dxa"/>
            <w:vAlign w:val="center"/>
          </w:tcPr>
          <w:p w:rsidR="00E80A4A" w:rsidRPr="007F54F7" w:rsidRDefault="00F602CE" w:rsidP="00E80A4A">
            <w:pPr>
              <w:jc w:val="center"/>
              <w:rPr>
                <w:color w:val="000000"/>
                <w:sz w:val="22"/>
                <w:szCs w:val="22"/>
              </w:rPr>
            </w:pPr>
            <w:r w:rsidRPr="007F54F7">
              <w:rPr>
                <w:color w:val="000000"/>
                <w:sz w:val="22"/>
                <w:szCs w:val="22"/>
              </w:rPr>
              <w:t>Нет</w:t>
            </w:r>
          </w:p>
        </w:tc>
      </w:tr>
      <w:tr w:rsidR="00E80A4A" w:rsidRPr="007F54F7" w:rsidTr="007F54F7">
        <w:tc>
          <w:tcPr>
            <w:tcW w:w="677" w:type="dxa"/>
            <w:vAlign w:val="center"/>
          </w:tcPr>
          <w:p w:rsidR="00E80A4A" w:rsidRPr="007F54F7" w:rsidRDefault="00E80A4A" w:rsidP="00922E6F">
            <w:pPr>
              <w:jc w:val="center"/>
              <w:rPr>
                <w:color w:val="000000"/>
                <w:sz w:val="22"/>
                <w:szCs w:val="22"/>
              </w:rPr>
            </w:pPr>
            <w:r w:rsidRPr="007F54F7">
              <w:rPr>
                <w:color w:val="000000"/>
                <w:sz w:val="22"/>
                <w:szCs w:val="22"/>
              </w:rPr>
              <w:t>26.</w:t>
            </w:r>
          </w:p>
        </w:tc>
        <w:tc>
          <w:tcPr>
            <w:tcW w:w="4963" w:type="dxa"/>
            <w:vAlign w:val="center"/>
          </w:tcPr>
          <w:p w:rsidR="00E80A4A" w:rsidRPr="007F54F7" w:rsidRDefault="00E80A4A" w:rsidP="00922E6F">
            <w:pPr>
              <w:rPr>
                <w:color w:val="000000"/>
                <w:sz w:val="22"/>
                <w:szCs w:val="22"/>
              </w:rPr>
            </w:pPr>
            <w:r w:rsidRPr="007F54F7">
              <w:rPr>
                <w:color w:val="000000"/>
                <w:sz w:val="22"/>
                <w:szCs w:val="22"/>
              </w:rPr>
              <w:t>Номер основного комплекта бурового оборудования</w:t>
            </w:r>
          </w:p>
        </w:tc>
        <w:tc>
          <w:tcPr>
            <w:tcW w:w="4216" w:type="dxa"/>
            <w:vAlign w:val="center"/>
          </w:tcPr>
          <w:p w:rsidR="00E80A4A" w:rsidRPr="007F54F7" w:rsidRDefault="00E80A4A" w:rsidP="00922E6F">
            <w:pPr>
              <w:jc w:val="center"/>
              <w:rPr>
                <w:color w:val="000000"/>
                <w:sz w:val="22"/>
                <w:szCs w:val="22"/>
                <w:lang w:val="en-US"/>
              </w:rPr>
            </w:pPr>
            <w:r w:rsidRPr="007F54F7">
              <w:rPr>
                <w:color w:val="000000"/>
                <w:sz w:val="22"/>
                <w:szCs w:val="22"/>
                <w:lang w:val="en-US"/>
              </w:rPr>
              <w:t>-</w:t>
            </w:r>
          </w:p>
        </w:tc>
      </w:tr>
      <w:tr w:rsidR="00E80A4A" w:rsidRPr="007F54F7" w:rsidTr="007F54F7">
        <w:tc>
          <w:tcPr>
            <w:tcW w:w="677" w:type="dxa"/>
            <w:vAlign w:val="center"/>
          </w:tcPr>
          <w:p w:rsidR="00E80A4A" w:rsidRPr="007F54F7" w:rsidRDefault="00E80A4A" w:rsidP="00922E6F">
            <w:pPr>
              <w:jc w:val="center"/>
              <w:rPr>
                <w:color w:val="000000"/>
                <w:sz w:val="22"/>
                <w:szCs w:val="22"/>
              </w:rPr>
            </w:pPr>
            <w:r w:rsidRPr="007F54F7">
              <w:rPr>
                <w:color w:val="000000"/>
                <w:sz w:val="22"/>
                <w:szCs w:val="22"/>
              </w:rPr>
              <w:t>27.</w:t>
            </w:r>
          </w:p>
        </w:tc>
        <w:tc>
          <w:tcPr>
            <w:tcW w:w="4963" w:type="dxa"/>
            <w:vAlign w:val="center"/>
          </w:tcPr>
          <w:p w:rsidR="00E80A4A" w:rsidRPr="007F54F7" w:rsidRDefault="00E80A4A" w:rsidP="00922E6F">
            <w:pPr>
              <w:rPr>
                <w:color w:val="000000"/>
                <w:sz w:val="22"/>
                <w:szCs w:val="22"/>
              </w:rPr>
            </w:pPr>
            <w:r w:rsidRPr="007F54F7">
              <w:rPr>
                <w:color w:val="000000"/>
                <w:sz w:val="22"/>
                <w:szCs w:val="22"/>
              </w:rPr>
              <w:t>Максимальная масса колонны, тн</w:t>
            </w:r>
          </w:p>
          <w:p w:rsidR="00E80A4A" w:rsidRPr="007F54F7" w:rsidRDefault="00E80A4A" w:rsidP="003A0DC0">
            <w:pPr>
              <w:widowControl/>
              <w:numPr>
                <w:ilvl w:val="0"/>
                <w:numId w:val="1"/>
              </w:numPr>
              <w:tabs>
                <w:tab w:val="clear" w:pos="360"/>
                <w:tab w:val="num" w:pos="175"/>
              </w:tabs>
              <w:autoSpaceDE/>
              <w:autoSpaceDN/>
              <w:adjustRightInd/>
              <w:rPr>
                <w:color w:val="000000"/>
                <w:sz w:val="22"/>
                <w:szCs w:val="22"/>
              </w:rPr>
            </w:pPr>
            <w:r w:rsidRPr="007F54F7">
              <w:rPr>
                <w:color w:val="000000"/>
                <w:sz w:val="22"/>
                <w:szCs w:val="22"/>
              </w:rPr>
              <w:t>обсадной колонны</w:t>
            </w:r>
          </w:p>
          <w:p w:rsidR="00E80A4A" w:rsidRPr="007F54F7" w:rsidRDefault="00E80A4A" w:rsidP="003A0DC0">
            <w:pPr>
              <w:widowControl/>
              <w:numPr>
                <w:ilvl w:val="0"/>
                <w:numId w:val="1"/>
              </w:numPr>
              <w:tabs>
                <w:tab w:val="clear" w:pos="360"/>
                <w:tab w:val="num" w:pos="175"/>
              </w:tabs>
              <w:autoSpaceDE/>
              <w:autoSpaceDN/>
              <w:adjustRightInd/>
              <w:rPr>
                <w:color w:val="000000"/>
                <w:sz w:val="22"/>
                <w:szCs w:val="22"/>
              </w:rPr>
            </w:pPr>
            <w:r w:rsidRPr="007F54F7">
              <w:rPr>
                <w:color w:val="000000"/>
                <w:sz w:val="22"/>
                <w:szCs w:val="22"/>
              </w:rPr>
              <w:t>бурильной колонны</w:t>
            </w:r>
          </w:p>
          <w:p w:rsidR="00E80A4A" w:rsidRPr="007F54F7" w:rsidRDefault="00E80A4A" w:rsidP="003A0DC0">
            <w:pPr>
              <w:widowControl/>
              <w:numPr>
                <w:ilvl w:val="0"/>
                <w:numId w:val="1"/>
              </w:numPr>
              <w:tabs>
                <w:tab w:val="clear" w:pos="360"/>
                <w:tab w:val="num" w:pos="175"/>
              </w:tabs>
              <w:autoSpaceDE/>
              <w:autoSpaceDN/>
              <w:adjustRightInd/>
              <w:rPr>
                <w:color w:val="000000"/>
                <w:sz w:val="22"/>
                <w:szCs w:val="22"/>
              </w:rPr>
            </w:pPr>
            <w:r w:rsidRPr="007F54F7">
              <w:rPr>
                <w:color w:val="000000"/>
                <w:sz w:val="22"/>
                <w:szCs w:val="22"/>
              </w:rPr>
              <w:t>суммарной (при спуске секциями)</w:t>
            </w:r>
          </w:p>
        </w:tc>
        <w:tc>
          <w:tcPr>
            <w:tcW w:w="4216" w:type="dxa"/>
            <w:vAlign w:val="center"/>
          </w:tcPr>
          <w:p w:rsidR="00E80A4A" w:rsidRPr="007F54F7" w:rsidRDefault="00E80A4A" w:rsidP="005B483A">
            <w:pPr>
              <w:jc w:val="center"/>
              <w:rPr>
                <w:color w:val="000000"/>
                <w:sz w:val="22"/>
                <w:szCs w:val="22"/>
              </w:rPr>
            </w:pPr>
          </w:p>
          <w:p w:rsidR="00E80A4A" w:rsidRPr="001E7606" w:rsidRDefault="00B35B05" w:rsidP="005B483A">
            <w:pPr>
              <w:jc w:val="center"/>
              <w:rPr>
                <w:color w:val="000000"/>
                <w:sz w:val="22"/>
                <w:szCs w:val="22"/>
              </w:rPr>
            </w:pPr>
            <w:r w:rsidRPr="001E7606">
              <w:rPr>
                <w:color w:val="000000"/>
                <w:sz w:val="22"/>
                <w:szCs w:val="22"/>
              </w:rPr>
              <w:t>71,61</w:t>
            </w:r>
          </w:p>
          <w:p w:rsidR="00E80A4A" w:rsidRPr="007F54F7" w:rsidRDefault="00B35B05" w:rsidP="005B483A">
            <w:pPr>
              <w:jc w:val="center"/>
              <w:rPr>
                <w:color w:val="000000"/>
                <w:sz w:val="22"/>
                <w:szCs w:val="22"/>
              </w:rPr>
            </w:pPr>
            <w:r w:rsidRPr="001E7606">
              <w:rPr>
                <w:color w:val="000000"/>
                <w:sz w:val="22"/>
                <w:szCs w:val="22"/>
              </w:rPr>
              <w:t>74,9</w:t>
            </w:r>
          </w:p>
          <w:p w:rsidR="00E80A4A" w:rsidRPr="007F54F7" w:rsidRDefault="001E7606" w:rsidP="005B483A">
            <w:pPr>
              <w:jc w:val="center"/>
              <w:rPr>
                <w:color w:val="000000"/>
                <w:sz w:val="22"/>
                <w:szCs w:val="22"/>
                <w:highlight w:val="yellow"/>
              </w:rPr>
            </w:pPr>
            <w:r w:rsidRPr="001E7606">
              <w:rPr>
                <w:color w:val="000000"/>
                <w:sz w:val="22"/>
                <w:szCs w:val="22"/>
              </w:rPr>
              <w:t>-</w:t>
            </w:r>
          </w:p>
        </w:tc>
      </w:tr>
      <w:tr w:rsidR="00E80A4A" w:rsidRPr="007F54F7" w:rsidTr="007F54F7">
        <w:tc>
          <w:tcPr>
            <w:tcW w:w="677" w:type="dxa"/>
            <w:vAlign w:val="center"/>
          </w:tcPr>
          <w:p w:rsidR="00E80A4A" w:rsidRPr="007F54F7" w:rsidRDefault="00E80A4A" w:rsidP="00C91EA5">
            <w:pPr>
              <w:jc w:val="center"/>
              <w:rPr>
                <w:color w:val="000000"/>
                <w:sz w:val="22"/>
                <w:szCs w:val="22"/>
              </w:rPr>
            </w:pPr>
            <w:r w:rsidRPr="007F54F7">
              <w:rPr>
                <w:color w:val="000000"/>
                <w:sz w:val="22"/>
                <w:szCs w:val="22"/>
              </w:rPr>
              <w:t>28.</w:t>
            </w:r>
          </w:p>
        </w:tc>
        <w:tc>
          <w:tcPr>
            <w:tcW w:w="4963" w:type="dxa"/>
            <w:vAlign w:val="center"/>
          </w:tcPr>
          <w:p w:rsidR="00E80A4A" w:rsidRPr="007F54F7" w:rsidRDefault="00E80A4A" w:rsidP="00930ED1">
            <w:pPr>
              <w:rPr>
                <w:color w:val="000000"/>
                <w:sz w:val="22"/>
                <w:szCs w:val="22"/>
              </w:rPr>
            </w:pPr>
            <w:r w:rsidRPr="007F54F7">
              <w:rPr>
                <w:color w:val="000000"/>
                <w:sz w:val="22"/>
                <w:szCs w:val="22"/>
              </w:rPr>
              <w:t>Тип установки для испытаний</w:t>
            </w:r>
          </w:p>
        </w:tc>
        <w:tc>
          <w:tcPr>
            <w:tcW w:w="4216" w:type="dxa"/>
            <w:vAlign w:val="center"/>
          </w:tcPr>
          <w:p w:rsidR="00E80A4A" w:rsidRPr="007F54F7" w:rsidRDefault="00F602CE" w:rsidP="00EC2F4A">
            <w:pPr>
              <w:jc w:val="center"/>
              <w:rPr>
                <w:color w:val="000000"/>
                <w:sz w:val="22"/>
                <w:szCs w:val="22"/>
              </w:rPr>
            </w:pPr>
            <w:r w:rsidRPr="007F54F7">
              <w:rPr>
                <w:color w:val="000000"/>
                <w:sz w:val="22"/>
                <w:szCs w:val="22"/>
              </w:rPr>
              <w:t>А-</w:t>
            </w:r>
            <w:r w:rsidR="00FE65B9">
              <w:rPr>
                <w:color w:val="000000"/>
                <w:sz w:val="22"/>
                <w:szCs w:val="22"/>
              </w:rPr>
              <w:t>6</w:t>
            </w:r>
            <w:r w:rsidRPr="007F54F7">
              <w:rPr>
                <w:color w:val="000000"/>
                <w:sz w:val="22"/>
                <w:szCs w:val="22"/>
              </w:rPr>
              <w:t>0</w:t>
            </w:r>
          </w:p>
        </w:tc>
      </w:tr>
      <w:tr w:rsidR="00E80A4A" w:rsidRPr="007F54F7" w:rsidTr="007F54F7">
        <w:trPr>
          <w:trHeight w:val="1245"/>
        </w:trPr>
        <w:tc>
          <w:tcPr>
            <w:tcW w:w="677" w:type="dxa"/>
            <w:vAlign w:val="center"/>
          </w:tcPr>
          <w:p w:rsidR="00E80A4A" w:rsidRPr="007F54F7" w:rsidRDefault="00E80A4A" w:rsidP="00741E3B">
            <w:pPr>
              <w:jc w:val="center"/>
              <w:rPr>
                <w:color w:val="000000"/>
                <w:sz w:val="22"/>
                <w:szCs w:val="22"/>
              </w:rPr>
            </w:pPr>
            <w:r w:rsidRPr="007F54F7">
              <w:rPr>
                <w:color w:val="000000"/>
                <w:sz w:val="22"/>
                <w:szCs w:val="22"/>
              </w:rPr>
              <w:lastRenderedPageBreak/>
              <w:t>29.</w:t>
            </w:r>
          </w:p>
        </w:tc>
        <w:tc>
          <w:tcPr>
            <w:tcW w:w="4963" w:type="dxa"/>
            <w:vAlign w:val="center"/>
          </w:tcPr>
          <w:p w:rsidR="00E80A4A" w:rsidRPr="007F54F7" w:rsidRDefault="00E80A4A" w:rsidP="00741E3B">
            <w:pPr>
              <w:rPr>
                <w:color w:val="000000"/>
                <w:sz w:val="22"/>
                <w:szCs w:val="22"/>
              </w:rPr>
            </w:pPr>
            <w:r w:rsidRPr="007F54F7">
              <w:rPr>
                <w:color w:val="000000"/>
                <w:sz w:val="22"/>
                <w:szCs w:val="22"/>
              </w:rPr>
              <w:t xml:space="preserve">Продолжительность цикла </w:t>
            </w:r>
            <w:r w:rsidR="00CC4E5A" w:rsidRPr="007F54F7">
              <w:rPr>
                <w:color w:val="000000"/>
                <w:sz w:val="22"/>
                <w:szCs w:val="22"/>
              </w:rPr>
              <w:t>бурения</w:t>
            </w:r>
            <w:r w:rsidRPr="007F54F7">
              <w:rPr>
                <w:color w:val="000000"/>
                <w:sz w:val="22"/>
                <w:szCs w:val="22"/>
              </w:rPr>
              <w:t xml:space="preserve"> скважины, сутки в том числе:</w:t>
            </w:r>
          </w:p>
          <w:p w:rsidR="00F602CE" w:rsidRPr="007F54F7" w:rsidRDefault="00E80A4A" w:rsidP="00CC4E5A">
            <w:pPr>
              <w:widowControl/>
              <w:numPr>
                <w:ilvl w:val="0"/>
                <w:numId w:val="1"/>
              </w:numPr>
              <w:tabs>
                <w:tab w:val="clear" w:pos="360"/>
                <w:tab w:val="num" w:pos="177"/>
              </w:tabs>
              <w:autoSpaceDE/>
              <w:autoSpaceDN/>
              <w:adjustRightInd/>
              <w:ind w:left="0" w:firstLine="0"/>
              <w:rPr>
                <w:color w:val="000000"/>
                <w:sz w:val="22"/>
                <w:szCs w:val="22"/>
              </w:rPr>
            </w:pPr>
            <w:r w:rsidRPr="007F54F7">
              <w:rPr>
                <w:color w:val="000000"/>
                <w:sz w:val="22"/>
                <w:szCs w:val="22"/>
              </w:rPr>
              <w:t>строительно-монтажные</w:t>
            </w:r>
          </w:p>
          <w:p w:rsidR="00F602CE" w:rsidRPr="007F54F7" w:rsidRDefault="00E80A4A">
            <w:pPr>
              <w:widowControl/>
              <w:numPr>
                <w:ilvl w:val="0"/>
                <w:numId w:val="1"/>
              </w:numPr>
              <w:tabs>
                <w:tab w:val="clear" w:pos="360"/>
                <w:tab w:val="num" w:pos="177"/>
              </w:tabs>
              <w:autoSpaceDE/>
              <w:autoSpaceDN/>
              <w:adjustRightInd/>
              <w:ind w:left="0" w:firstLine="0"/>
              <w:rPr>
                <w:color w:val="000000"/>
                <w:sz w:val="22"/>
                <w:szCs w:val="22"/>
              </w:rPr>
            </w:pPr>
            <w:r w:rsidRPr="007F54F7">
              <w:rPr>
                <w:color w:val="000000"/>
                <w:sz w:val="22"/>
                <w:szCs w:val="22"/>
              </w:rPr>
              <w:t xml:space="preserve"> подготовительные работы к бурению </w:t>
            </w:r>
          </w:p>
          <w:p w:rsidR="00F602CE" w:rsidRPr="007F54F7" w:rsidRDefault="00E80A4A" w:rsidP="00F602CE">
            <w:pPr>
              <w:widowControl/>
              <w:numPr>
                <w:ilvl w:val="0"/>
                <w:numId w:val="1"/>
              </w:numPr>
              <w:tabs>
                <w:tab w:val="clear" w:pos="360"/>
                <w:tab w:val="num" w:pos="177"/>
              </w:tabs>
              <w:autoSpaceDE/>
              <w:autoSpaceDN/>
              <w:adjustRightInd/>
              <w:ind w:left="0" w:firstLine="0"/>
              <w:rPr>
                <w:color w:val="000000"/>
                <w:sz w:val="22"/>
                <w:szCs w:val="22"/>
              </w:rPr>
            </w:pPr>
            <w:r w:rsidRPr="007F54F7">
              <w:rPr>
                <w:color w:val="000000"/>
                <w:sz w:val="22"/>
                <w:szCs w:val="22"/>
              </w:rPr>
              <w:t>бурение и крепление</w:t>
            </w:r>
          </w:p>
          <w:p w:rsidR="007B2079" w:rsidRDefault="00F602CE" w:rsidP="00F602CE">
            <w:pPr>
              <w:widowControl/>
              <w:numPr>
                <w:ilvl w:val="0"/>
                <w:numId w:val="1"/>
              </w:numPr>
              <w:tabs>
                <w:tab w:val="clear" w:pos="360"/>
                <w:tab w:val="num" w:pos="177"/>
              </w:tabs>
              <w:autoSpaceDE/>
              <w:autoSpaceDN/>
              <w:adjustRightInd/>
              <w:ind w:left="0" w:firstLine="0"/>
              <w:rPr>
                <w:color w:val="000000"/>
                <w:sz w:val="22"/>
                <w:szCs w:val="22"/>
              </w:rPr>
            </w:pPr>
            <w:r w:rsidRPr="007F54F7">
              <w:rPr>
                <w:color w:val="000000"/>
                <w:sz w:val="22"/>
                <w:szCs w:val="22"/>
              </w:rPr>
              <w:t xml:space="preserve">испытание, всего, </w:t>
            </w:r>
          </w:p>
          <w:p w:rsidR="00F602CE" w:rsidRPr="007F54F7" w:rsidRDefault="00F602CE" w:rsidP="007B2079">
            <w:pPr>
              <w:widowControl/>
              <w:autoSpaceDE/>
              <w:autoSpaceDN/>
              <w:adjustRightInd/>
              <w:rPr>
                <w:color w:val="000000"/>
                <w:sz w:val="22"/>
                <w:szCs w:val="22"/>
              </w:rPr>
            </w:pPr>
            <w:r w:rsidRPr="007F54F7">
              <w:rPr>
                <w:color w:val="000000"/>
                <w:sz w:val="22"/>
                <w:szCs w:val="22"/>
              </w:rPr>
              <w:t>в том числе:</w:t>
            </w:r>
          </w:p>
          <w:p w:rsidR="00F602CE" w:rsidRPr="007F54F7" w:rsidRDefault="00F602CE" w:rsidP="00F602CE">
            <w:pPr>
              <w:widowControl/>
              <w:numPr>
                <w:ilvl w:val="0"/>
                <w:numId w:val="1"/>
              </w:numPr>
              <w:tabs>
                <w:tab w:val="clear" w:pos="360"/>
                <w:tab w:val="num" w:pos="177"/>
              </w:tabs>
              <w:autoSpaceDE/>
              <w:autoSpaceDN/>
              <w:adjustRightInd/>
              <w:ind w:left="0" w:firstLine="0"/>
              <w:rPr>
                <w:color w:val="000000"/>
                <w:sz w:val="22"/>
                <w:szCs w:val="22"/>
              </w:rPr>
            </w:pPr>
            <w:r w:rsidRPr="007F54F7">
              <w:rPr>
                <w:color w:val="000000"/>
                <w:sz w:val="22"/>
                <w:szCs w:val="22"/>
              </w:rPr>
              <w:t xml:space="preserve">в открытом стволе </w:t>
            </w:r>
          </w:p>
          <w:p w:rsidR="00E80A4A" w:rsidRPr="007F54F7" w:rsidRDefault="00F602CE" w:rsidP="00F602CE">
            <w:pPr>
              <w:widowControl/>
              <w:numPr>
                <w:ilvl w:val="0"/>
                <w:numId w:val="1"/>
              </w:numPr>
              <w:tabs>
                <w:tab w:val="clear" w:pos="360"/>
                <w:tab w:val="num" w:pos="177"/>
              </w:tabs>
              <w:autoSpaceDE/>
              <w:autoSpaceDN/>
              <w:adjustRightInd/>
              <w:ind w:left="0" w:firstLine="0"/>
              <w:rPr>
                <w:color w:val="000000"/>
                <w:sz w:val="22"/>
                <w:szCs w:val="22"/>
              </w:rPr>
            </w:pPr>
            <w:r w:rsidRPr="007F54F7">
              <w:rPr>
                <w:color w:val="000000"/>
                <w:sz w:val="22"/>
                <w:szCs w:val="22"/>
              </w:rPr>
              <w:t xml:space="preserve">в эксплуатационной колонне </w:t>
            </w:r>
          </w:p>
        </w:tc>
        <w:tc>
          <w:tcPr>
            <w:tcW w:w="4216" w:type="dxa"/>
            <w:vAlign w:val="center"/>
          </w:tcPr>
          <w:p w:rsidR="00E80A4A" w:rsidRPr="007B2079" w:rsidRDefault="00FE65B9" w:rsidP="00C41A95">
            <w:pPr>
              <w:jc w:val="center"/>
              <w:rPr>
                <w:color w:val="000000"/>
                <w:sz w:val="22"/>
                <w:szCs w:val="22"/>
              </w:rPr>
            </w:pPr>
            <w:r>
              <w:rPr>
                <w:color w:val="000000"/>
                <w:sz w:val="22"/>
                <w:szCs w:val="22"/>
              </w:rPr>
              <w:t>53</w:t>
            </w:r>
          </w:p>
          <w:p w:rsidR="00F602CE" w:rsidRPr="007B2079" w:rsidRDefault="00F602CE" w:rsidP="00741E3B">
            <w:pPr>
              <w:pStyle w:val="ae"/>
              <w:jc w:val="center"/>
              <w:rPr>
                <w:rFonts w:ascii="Times New Roman" w:hAnsi="Times New Roman"/>
                <w:color w:val="000000"/>
                <w:sz w:val="22"/>
                <w:szCs w:val="22"/>
                <w:lang w:val="ru-RU" w:eastAsia="ru-RU"/>
              </w:rPr>
            </w:pPr>
          </w:p>
          <w:p w:rsidR="00E80A4A" w:rsidRPr="007B2079" w:rsidRDefault="00F602CE" w:rsidP="00C41A95">
            <w:pPr>
              <w:jc w:val="center"/>
              <w:rPr>
                <w:color w:val="000000"/>
                <w:sz w:val="22"/>
                <w:szCs w:val="22"/>
              </w:rPr>
            </w:pPr>
            <w:r w:rsidRPr="007B2079">
              <w:rPr>
                <w:color w:val="000000"/>
                <w:sz w:val="22"/>
                <w:szCs w:val="22"/>
              </w:rPr>
              <w:t>7</w:t>
            </w:r>
          </w:p>
          <w:p w:rsidR="00E80A4A" w:rsidRPr="007B2079" w:rsidRDefault="00FE65B9" w:rsidP="00C41A95">
            <w:pPr>
              <w:jc w:val="center"/>
              <w:rPr>
                <w:color w:val="000000"/>
                <w:sz w:val="22"/>
                <w:szCs w:val="22"/>
              </w:rPr>
            </w:pPr>
            <w:r>
              <w:rPr>
                <w:color w:val="000000"/>
                <w:sz w:val="22"/>
                <w:szCs w:val="22"/>
              </w:rPr>
              <w:t>2</w:t>
            </w:r>
          </w:p>
          <w:p w:rsidR="00E80A4A" w:rsidRPr="007B2079" w:rsidRDefault="00FE65B9" w:rsidP="00C41A95">
            <w:pPr>
              <w:jc w:val="center"/>
              <w:rPr>
                <w:color w:val="000000"/>
                <w:sz w:val="22"/>
                <w:szCs w:val="22"/>
              </w:rPr>
            </w:pPr>
            <w:r>
              <w:rPr>
                <w:color w:val="000000"/>
                <w:sz w:val="22"/>
                <w:szCs w:val="22"/>
              </w:rPr>
              <w:t>30</w:t>
            </w:r>
          </w:p>
          <w:p w:rsidR="00E80A4A" w:rsidRPr="007B2079" w:rsidRDefault="00F602CE" w:rsidP="00C41A95">
            <w:pPr>
              <w:jc w:val="center"/>
              <w:rPr>
                <w:color w:val="000000"/>
                <w:sz w:val="22"/>
                <w:szCs w:val="22"/>
              </w:rPr>
            </w:pPr>
            <w:r w:rsidRPr="007B2079">
              <w:rPr>
                <w:color w:val="000000"/>
                <w:sz w:val="22"/>
                <w:szCs w:val="22"/>
              </w:rPr>
              <w:t>1</w:t>
            </w:r>
            <w:r w:rsidR="00FE65B9">
              <w:rPr>
                <w:color w:val="000000"/>
                <w:sz w:val="22"/>
                <w:szCs w:val="22"/>
              </w:rPr>
              <w:t>4</w:t>
            </w:r>
          </w:p>
          <w:p w:rsidR="007B2079" w:rsidRPr="007B2079" w:rsidRDefault="007B2079" w:rsidP="00C41A95">
            <w:pPr>
              <w:jc w:val="center"/>
              <w:rPr>
                <w:color w:val="000000"/>
                <w:sz w:val="22"/>
                <w:szCs w:val="22"/>
              </w:rPr>
            </w:pPr>
          </w:p>
          <w:p w:rsidR="00E80A4A" w:rsidRPr="007B2079" w:rsidRDefault="00FE65B9" w:rsidP="00C41A95">
            <w:pPr>
              <w:jc w:val="center"/>
              <w:rPr>
                <w:color w:val="000000"/>
                <w:sz w:val="22"/>
                <w:szCs w:val="22"/>
              </w:rPr>
            </w:pPr>
            <w:r>
              <w:rPr>
                <w:color w:val="000000"/>
                <w:sz w:val="22"/>
                <w:szCs w:val="22"/>
              </w:rPr>
              <w:t>-</w:t>
            </w:r>
          </w:p>
          <w:p w:rsidR="00F602CE" w:rsidRPr="007B2079" w:rsidRDefault="00F602CE" w:rsidP="00C41A95">
            <w:pPr>
              <w:jc w:val="center"/>
              <w:rPr>
                <w:color w:val="000000"/>
                <w:sz w:val="22"/>
                <w:szCs w:val="22"/>
              </w:rPr>
            </w:pPr>
            <w:r w:rsidRPr="007B2079">
              <w:rPr>
                <w:color w:val="000000"/>
                <w:sz w:val="22"/>
                <w:szCs w:val="22"/>
              </w:rPr>
              <w:t>1</w:t>
            </w:r>
            <w:r w:rsidR="00FE65B9">
              <w:rPr>
                <w:color w:val="000000"/>
                <w:sz w:val="22"/>
                <w:szCs w:val="22"/>
              </w:rPr>
              <w:t>4</w:t>
            </w:r>
          </w:p>
        </w:tc>
      </w:tr>
      <w:tr w:rsidR="00E80A4A" w:rsidRPr="007F54F7" w:rsidTr="007F54F7">
        <w:trPr>
          <w:trHeight w:val="43"/>
        </w:trPr>
        <w:tc>
          <w:tcPr>
            <w:tcW w:w="677" w:type="dxa"/>
            <w:vAlign w:val="center"/>
          </w:tcPr>
          <w:p w:rsidR="00E80A4A" w:rsidRPr="007F54F7" w:rsidRDefault="00E80A4A" w:rsidP="00741E3B">
            <w:pPr>
              <w:jc w:val="center"/>
              <w:rPr>
                <w:color w:val="000000"/>
                <w:sz w:val="22"/>
                <w:szCs w:val="22"/>
              </w:rPr>
            </w:pPr>
            <w:r w:rsidRPr="007F54F7">
              <w:rPr>
                <w:color w:val="000000"/>
                <w:sz w:val="22"/>
                <w:szCs w:val="22"/>
              </w:rPr>
              <w:t>30.</w:t>
            </w:r>
          </w:p>
        </w:tc>
        <w:tc>
          <w:tcPr>
            <w:tcW w:w="4963" w:type="dxa"/>
            <w:vAlign w:val="center"/>
          </w:tcPr>
          <w:p w:rsidR="00E80A4A" w:rsidRPr="007F54F7" w:rsidRDefault="00E80A4A" w:rsidP="00741E3B">
            <w:pPr>
              <w:rPr>
                <w:color w:val="000000"/>
                <w:sz w:val="22"/>
                <w:szCs w:val="22"/>
              </w:rPr>
            </w:pPr>
            <w:r w:rsidRPr="007F54F7">
              <w:rPr>
                <w:color w:val="000000"/>
                <w:sz w:val="22"/>
                <w:szCs w:val="22"/>
              </w:rPr>
              <w:t>Проектная коммерческая скорость, м/ст. месяц</w:t>
            </w:r>
          </w:p>
        </w:tc>
        <w:tc>
          <w:tcPr>
            <w:tcW w:w="4216" w:type="dxa"/>
            <w:vAlign w:val="center"/>
          </w:tcPr>
          <w:p w:rsidR="00E80A4A" w:rsidRPr="007B2079" w:rsidRDefault="00FE65B9" w:rsidP="00F62413">
            <w:pPr>
              <w:jc w:val="center"/>
              <w:rPr>
                <w:color w:val="000000"/>
                <w:sz w:val="22"/>
                <w:szCs w:val="22"/>
              </w:rPr>
            </w:pPr>
            <w:r>
              <w:rPr>
                <w:color w:val="000000"/>
                <w:sz w:val="22"/>
                <w:szCs w:val="22"/>
              </w:rPr>
              <w:t>2006</w:t>
            </w:r>
          </w:p>
        </w:tc>
      </w:tr>
    </w:tbl>
    <w:p w:rsidR="007F54F7" w:rsidRDefault="002E0AE5" w:rsidP="00CC4E5A">
      <w:pPr>
        <w:ind w:firstLine="567"/>
        <w:jc w:val="both"/>
        <w:rPr>
          <w:b/>
          <w:bCs/>
          <w:i/>
          <w:color w:val="000000"/>
          <w:sz w:val="24"/>
          <w:szCs w:val="24"/>
        </w:rPr>
      </w:pPr>
      <w:r w:rsidRPr="007F54F7">
        <w:rPr>
          <w:b/>
          <w:bCs/>
          <w:i/>
          <w:color w:val="000000"/>
          <w:sz w:val="24"/>
          <w:szCs w:val="24"/>
        </w:rPr>
        <w:t>Примечани</w:t>
      </w:r>
      <w:r w:rsidR="00CC4E5A" w:rsidRPr="007F54F7">
        <w:rPr>
          <w:b/>
          <w:bCs/>
          <w:i/>
          <w:color w:val="000000"/>
          <w:sz w:val="24"/>
          <w:szCs w:val="24"/>
        </w:rPr>
        <w:t>я</w:t>
      </w:r>
      <w:r w:rsidRPr="007F54F7">
        <w:rPr>
          <w:b/>
          <w:bCs/>
          <w:i/>
          <w:color w:val="000000"/>
          <w:sz w:val="24"/>
          <w:szCs w:val="24"/>
        </w:rPr>
        <w:t>:</w:t>
      </w:r>
    </w:p>
    <w:p w:rsidR="002E0AE5" w:rsidRPr="007F54F7" w:rsidRDefault="002E0AE5" w:rsidP="00CC4E5A">
      <w:pPr>
        <w:ind w:firstLine="567"/>
        <w:jc w:val="both"/>
        <w:rPr>
          <w:color w:val="000000"/>
          <w:sz w:val="24"/>
          <w:szCs w:val="24"/>
        </w:rPr>
      </w:pPr>
      <w:r w:rsidRPr="007F54F7">
        <w:rPr>
          <w:color w:val="000000"/>
          <w:sz w:val="24"/>
          <w:szCs w:val="24"/>
        </w:rPr>
        <w:t xml:space="preserve">1. Настоящий </w:t>
      </w:r>
      <w:r w:rsidR="00E22316" w:rsidRPr="007F54F7">
        <w:rPr>
          <w:color w:val="000000"/>
          <w:sz w:val="24"/>
          <w:szCs w:val="24"/>
        </w:rPr>
        <w:t>Индивидуальный т</w:t>
      </w:r>
      <w:r w:rsidRPr="007F54F7">
        <w:rPr>
          <w:color w:val="000000"/>
          <w:sz w:val="24"/>
          <w:szCs w:val="24"/>
        </w:rPr>
        <w:t xml:space="preserve">ехнический проект разработан в табличной форме по рекомендованному «Макету рабочего проекта на </w:t>
      </w:r>
      <w:r w:rsidR="006E19A7" w:rsidRPr="007F54F7">
        <w:rPr>
          <w:color w:val="000000"/>
          <w:sz w:val="24"/>
          <w:szCs w:val="24"/>
        </w:rPr>
        <w:t>бурение</w:t>
      </w:r>
      <w:r w:rsidRPr="007F54F7">
        <w:rPr>
          <w:color w:val="000000"/>
          <w:sz w:val="24"/>
          <w:szCs w:val="24"/>
        </w:rPr>
        <w:t xml:space="preserve"> скважин на нефть и газ» (РД-39-0148052-537-87). </w:t>
      </w:r>
    </w:p>
    <w:p w:rsidR="002E0AE5" w:rsidRPr="007F54F7" w:rsidRDefault="00DB7255" w:rsidP="00CC4E5A">
      <w:pPr>
        <w:ind w:firstLine="567"/>
        <w:jc w:val="both"/>
        <w:rPr>
          <w:color w:val="000000"/>
          <w:sz w:val="24"/>
          <w:szCs w:val="24"/>
        </w:rPr>
      </w:pPr>
      <w:r w:rsidRPr="007F54F7">
        <w:rPr>
          <w:color w:val="000000"/>
          <w:sz w:val="24"/>
          <w:szCs w:val="24"/>
        </w:rPr>
        <w:t>2</w:t>
      </w:r>
      <w:r w:rsidR="002E0AE5" w:rsidRPr="007F54F7">
        <w:rPr>
          <w:color w:val="000000"/>
          <w:sz w:val="24"/>
          <w:szCs w:val="24"/>
        </w:rPr>
        <w:t xml:space="preserve">. В процессе </w:t>
      </w:r>
      <w:r w:rsidR="006E19A7" w:rsidRPr="007F54F7">
        <w:rPr>
          <w:color w:val="000000"/>
          <w:sz w:val="24"/>
          <w:szCs w:val="24"/>
        </w:rPr>
        <w:t>бурения</w:t>
      </w:r>
      <w:r w:rsidR="002E0AE5" w:rsidRPr="007F54F7">
        <w:rPr>
          <w:color w:val="000000"/>
          <w:sz w:val="24"/>
          <w:szCs w:val="24"/>
        </w:rPr>
        <w:t xml:space="preserve"> скважины специалисты Заказчика могут вносить уточнения в программы бурения, крепления и освоение (эксплуатации) скважины с соблюдением норм и правил, действующих в Республике Казахстан.</w:t>
      </w:r>
    </w:p>
    <w:p w:rsidR="003A31AC" w:rsidRDefault="003A31AC" w:rsidP="00CC4E5A">
      <w:pPr>
        <w:ind w:firstLine="567"/>
        <w:jc w:val="both"/>
        <w:rPr>
          <w:color w:val="000000"/>
        </w:rPr>
      </w:pPr>
    </w:p>
    <w:p w:rsidR="003A31AC" w:rsidRPr="00040CA1" w:rsidRDefault="003A31AC" w:rsidP="003A31AC">
      <w:pPr>
        <w:jc w:val="right"/>
        <w:rPr>
          <w:color w:val="000000"/>
          <w:sz w:val="24"/>
          <w:szCs w:val="24"/>
        </w:rPr>
      </w:pPr>
      <w:r w:rsidRPr="00040CA1">
        <w:rPr>
          <w:color w:val="000000"/>
          <w:sz w:val="24"/>
          <w:szCs w:val="24"/>
        </w:rPr>
        <w:t xml:space="preserve">Таблица </w:t>
      </w:r>
      <w:r>
        <w:rPr>
          <w:color w:val="000000"/>
          <w:sz w:val="24"/>
          <w:szCs w:val="24"/>
        </w:rPr>
        <w:t>1.</w:t>
      </w:r>
      <w:r w:rsidRPr="00040CA1">
        <w:rPr>
          <w:color w:val="000000"/>
          <w:sz w:val="24"/>
          <w:szCs w:val="24"/>
        </w:rPr>
        <w:t>1.2</w:t>
      </w:r>
    </w:p>
    <w:p w:rsidR="003A31AC" w:rsidRPr="00040CA1" w:rsidRDefault="003A31AC" w:rsidP="003A31AC">
      <w:pPr>
        <w:jc w:val="center"/>
        <w:rPr>
          <w:b/>
          <w:color w:val="000000"/>
          <w:sz w:val="24"/>
          <w:szCs w:val="24"/>
        </w:rPr>
      </w:pPr>
      <w:r w:rsidRPr="00040CA1">
        <w:rPr>
          <w:b/>
          <w:color w:val="000000"/>
          <w:sz w:val="24"/>
          <w:szCs w:val="24"/>
        </w:rPr>
        <w:t>Общие сведения о конструкции скважины</w:t>
      </w:r>
    </w:p>
    <w:p w:rsidR="003A31AC" w:rsidRPr="00040CA1" w:rsidRDefault="003A31AC" w:rsidP="003A31AC">
      <w:pPr>
        <w:ind w:firstLine="567"/>
        <w:rPr>
          <w:color w:val="000000"/>
          <w:sz w:val="24"/>
          <w:szCs w:val="24"/>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276"/>
        <w:gridCol w:w="1134"/>
        <w:gridCol w:w="1559"/>
        <w:gridCol w:w="1418"/>
        <w:gridCol w:w="1559"/>
      </w:tblGrid>
      <w:tr w:rsidR="003A31AC" w:rsidRPr="00A7214A" w:rsidTr="007F1E0A">
        <w:tblPrEx>
          <w:tblCellMar>
            <w:top w:w="0" w:type="dxa"/>
            <w:bottom w:w="0" w:type="dxa"/>
          </w:tblCellMar>
        </w:tblPrEx>
        <w:trPr>
          <w:trHeight w:val="21"/>
        </w:trPr>
        <w:tc>
          <w:tcPr>
            <w:tcW w:w="2977" w:type="dxa"/>
            <w:vMerge w:val="restart"/>
            <w:vAlign w:val="center"/>
          </w:tcPr>
          <w:p w:rsidR="003A31AC" w:rsidRPr="00A7214A" w:rsidRDefault="003A31AC" w:rsidP="004D101B">
            <w:pPr>
              <w:jc w:val="center"/>
              <w:rPr>
                <w:b/>
                <w:color w:val="000000"/>
                <w:sz w:val="22"/>
                <w:szCs w:val="22"/>
              </w:rPr>
            </w:pPr>
            <w:r w:rsidRPr="00A7214A">
              <w:rPr>
                <w:b/>
                <w:color w:val="000000"/>
                <w:sz w:val="22"/>
                <w:szCs w:val="22"/>
              </w:rPr>
              <w:t>Название колонны</w:t>
            </w:r>
          </w:p>
        </w:tc>
        <w:tc>
          <w:tcPr>
            <w:tcW w:w="1276" w:type="dxa"/>
            <w:vMerge w:val="restart"/>
            <w:vAlign w:val="center"/>
          </w:tcPr>
          <w:p w:rsidR="003A31AC" w:rsidRPr="00A7214A" w:rsidRDefault="003A31AC" w:rsidP="004D101B">
            <w:pPr>
              <w:jc w:val="center"/>
              <w:rPr>
                <w:b/>
                <w:color w:val="000000"/>
                <w:sz w:val="22"/>
                <w:szCs w:val="22"/>
              </w:rPr>
            </w:pPr>
            <w:r w:rsidRPr="00A7214A">
              <w:rPr>
                <w:b/>
                <w:color w:val="000000"/>
                <w:sz w:val="22"/>
                <w:szCs w:val="22"/>
              </w:rPr>
              <w:t>Диаметр, мм</w:t>
            </w:r>
          </w:p>
        </w:tc>
        <w:tc>
          <w:tcPr>
            <w:tcW w:w="5670" w:type="dxa"/>
            <w:gridSpan w:val="4"/>
            <w:vAlign w:val="center"/>
          </w:tcPr>
          <w:p w:rsidR="003A31AC" w:rsidRPr="00A7214A" w:rsidRDefault="003A31AC" w:rsidP="004D101B">
            <w:pPr>
              <w:jc w:val="center"/>
              <w:rPr>
                <w:b/>
                <w:color w:val="000000"/>
                <w:sz w:val="22"/>
                <w:szCs w:val="22"/>
              </w:rPr>
            </w:pPr>
            <w:r w:rsidRPr="00A7214A">
              <w:rPr>
                <w:b/>
                <w:color w:val="000000"/>
                <w:sz w:val="22"/>
                <w:szCs w:val="22"/>
              </w:rPr>
              <w:t>Интервал спуска*,м</w:t>
            </w:r>
          </w:p>
        </w:tc>
      </w:tr>
      <w:tr w:rsidR="003A31AC" w:rsidRPr="00A7214A" w:rsidTr="007F1E0A">
        <w:tblPrEx>
          <w:tblCellMar>
            <w:top w:w="0" w:type="dxa"/>
            <w:bottom w:w="0" w:type="dxa"/>
          </w:tblCellMar>
        </w:tblPrEx>
        <w:tc>
          <w:tcPr>
            <w:tcW w:w="2977" w:type="dxa"/>
            <w:vMerge/>
            <w:vAlign w:val="center"/>
          </w:tcPr>
          <w:p w:rsidR="003A31AC" w:rsidRPr="00A7214A" w:rsidRDefault="003A31AC" w:rsidP="004D101B">
            <w:pPr>
              <w:jc w:val="center"/>
              <w:rPr>
                <w:b/>
                <w:color w:val="000000"/>
                <w:sz w:val="22"/>
                <w:szCs w:val="22"/>
              </w:rPr>
            </w:pPr>
          </w:p>
        </w:tc>
        <w:tc>
          <w:tcPr>
            <w:tcW w:w="1276" w:type="dxa"/>
            <w:vMerge/>
            <w:vAlign w:val="center"/>
          </w:tcPr>
          <w:p w:rsidR="003A31AC" w:rsidRPr="00A7214A" w:rsidRDefault="003A31AC" w:rsidP="004D101B">
            <w:pPr>
              <w:jc w:val="center"/>
              <w:rPr>
                <w:b/>
                <w:color w:val="000000"/>
                <w:sz w:val="22"/>
                <w:szCs w:val="22"/>
              </w:rPr>
            </w:pPr>
          </w:p>
        </w:tc>
        <w:tc>
          <w:tcPr>
            <w:tcW w:w="2693" w:type="dxa"/>
            <w:gridSpan w:val="2"/>
            <w:vAlign w:val="center"/>
          </w:tcPr>
          <w:p w:rsidR="003A31AC" w:rsidRPr="00A7214A" w:rsidRDefault="003A31AC" w:rsidP="004D101B">
            <w:pPr>
              <w:jc w:val="center"/>
              <w:rPr>
                <w:b/>
                <w:color w:val="000000"/>
                <w:sz w:val="22"/>
                <w:szCs w:val="22"/>
              </w:rPr>
            </w:pPr>
            <w:r w:rsidRPr="00A7214A">
              <w:rPr>
                <w:b/>
                <w:color w:val="000000"/>
                <w:sz w:val="22"/>
                <w:szCs w:val="22"/>
              </w:rPr>
              <w:t>по вертикали</w:t>
            </w:r>
          </w:p>
        </w:tc>
        <w:tc>
          <w:tcPr>
            <w:tcW w:w="2977" w:type="dxa"/>
            <w:gridSpan w:val="2"/>
            <w:vAlign w:val="center"/>
          </w:tcPr>
          <w:p w:rsidR="003A31AC" w:rsidRPr="00A7214A" w:rsidRDefault="003A31AC" w:rsidP="004D101B">
            <w:pPr>
              <w:jc w:val="center"/>
              <w:rPr>
                <w:b/>
                <w:color w:val="000000"/>
                <w:sz w:val="22"/>
                <w:szCs w:val="22"/>
              </w:rPr>
            </w:pPr>
            <w:r w:rsidRPr="00A7214A">
              <w:rPr>
                <w:b/>
                <w:color w:val="000000"/>
                <w:sz w:val="22"/>
                <w:szCs w:val="22"/>
              </w:rPr>
              <w:t>по стволу</w:t>
            </w:r>
          </w:p>
        </w:tc>
      </w:tr>
      <w:tr w:rsidR="003A31AC" w:rsidRPr="00A7214A" w:rsidTr="007F1E0A">
        <w:tblPrEx>
          <w:tblCellMar>
            <w:top w:w="0" w:type="dxa"/>
            <w:bottom w:w="0" w:type="dxa"/>
          </w:tblCellMar>
        </w:tblPrEx>
        <w:tc>
          <w:tcPr>
            <w:tcW w:w="2977" w:type="dxa"/>
            <w:vMerge/>
            <w:vAlign w:val="center"/>
          </w:tcPr>
          <w:p w:rsidR="003A31AC" w:rsidRPr="00A7214A" w:rsidRDefault="003A31AC" w:rsidP="004D101B">
            <w:pPr>
              <w:jc w:val="center"/>
              <w:rPr>
                <w:b/>
                <w:color w:val="000000"/>
                <w:sz w:val="22"/>
                <w:szCs w:val="22"/>
              </w:rPr>
            </w:pPr>
          </w:p>
        </w:tc>
        <w:tc>
          <w:tcPr>
            <w:tcW w:w="1276" w:type="dxa"/>
            <w:vMerge/>
            <w:vAlign w:val="center"/>
          </w:tcPr>
          <w:p w:rsidR="003A31AC" w:rsidRPr="00A7214A" w:rsidRDefault="003A31AC" w:rsidP="004D101B">
            <w:pPr>
              <w:jc w:val="center"/>
              <w:rPr>
                <w:b/>
                <w:color w:val="000000"/>
                <w:sz w:val="22"/>
                <w:szCs w:val="22"/>
              </w:rPr>
            </w:pPr>
          </w:p>
        </w:tc>
        <w:tc>
          <w:tcPr>
            <w:tcW w:w="1134" w:type="dxa"/>
            <w:vAlign w:val="center"/>
          </w:tcPr>
          <w:p w:rsidR="003A31AC" w:rsidRPr="00A7214A" w:rsidRDefault="003A31AC" w:rsidP="004D101B">
            <w:pPr>
              <w:jc w:val="center"/>
              <w:rPr>
                <w:b/>
                <w:color w:val="000000"/>
                <w:sz w:val="22"/>
                <w:szCs w:val="22"/>
              </w:rPr>
            </w:pPr>
            <w:r w:rsidRPr="00A7214A">
              <w:rPr>
                <w:b/>
                <w:color w:val="000000"/>
                <w:sz w:val="22"/>
                <w:szCs w:val="22"/>
              </w:rPr>
              <w:t>от (верх)</w:t>
            </w:r>
          </w:p>
        </w:tc>
        <w:tc>
          <w:tcPr>
            <w:tcW w:w="1559" w:type="dxa"/>
            <w:vAlign w:val="center"/>
          </w:tcPr>
          <w:p w:rsidR="003A31AC" w:rsidRPr="00A7214A" w:rsidRDefault="003A31AC" w:rsidP="004D101B">
            <w:pPr>
              <w:jc w:val="center"/>
              <w:rPr>
                <w:b/>
                <w:color w:val="000000"/>
                <w:sz w:val="22"/>
                <w:szCs w:val="22"/>
              </w:rPr>
            </w:pPr>
            <w:r w:rsidRPr="00A7214A">
              <w:rPr>
                <w:b/>
                <w:color w:val="000000"/>
                <w:sz w:val="22"/>
                <w:szCs w:val="22"/>
              </w:rPr>
              <w:t>до (низ)</w:t>
            </w:r>
          </w:p>
        </w:tc>
        <w:tc>
          <w:tcPr>
            <w:tcW w:w="1418" w:type="dxa"/>
            <w:vAlign w:val="center"/>
          </w:tcPr>
          <w:p w:rsidR="003A31AC" w:rsidRPr="00A7214A" w:rsidRDefault="003A31AC" w:rsidP="004D101B">
            <w:pPr>
              <w:jc w:val="center"/>
              <w:rPr>
                <w:b/>
                <w:color w:val="000000"/>
                <w:sz w:val="22"/>
                <w:szCs w:val="22"/>
              </w:rPr>
            </w:pPr>
            <w:r w:rsidRPr="00A7214A">
              <w:rPr>
                <w:b/>
                <w:color w:val="000000"/>
                <w:sz w:val="22"/>
                <w:szCs w:val="22"/>
              </w:rPr>
              <w:t>от (верх)</w:t>
            </w:r>
          </w:p>
        </w:tc>
        <w:tc>
          <w:tcPr>
            <w:tcW w:w="1559" w:type="dxa"/>
            <w:vAlign w:val="center"/>
          </w:tcPr>
          <w:p w:rsidR="003A31AC" w:rsidRPr="00A7214A" w:rsidRDefault="003A31AC" w:rsidP="004D101B">
            <w:pPr>
              <w:jc w:val="center"/>
              <w:rPr>
                <w:b/>
                <w:color w:val="000000"/>
                <w:sz w:val="22"/>
                <w:szCs w:val="22"/>
              </w:rPr>
            </w:pPr>
            <w:r w:rsidRPr="00A7214A">
              <w:rPr>
                <w:b/>
                <w:color w:val="000000"/>
                <w:sz w:val="22"/>
                <w:szCs w:val="22"/>
              </w:rPr>
              <w:t>до (низ)</w:t>
            </w:r>
          </w:p>
        </w:tc>
      </w:tr>
      <w:tr w:rsidR="003A31AC" w:rsidRPr="00A7214A" w:rsidTr="007F1E0A">
        <w:tblPrEx>
          <w:tblCellMar>
            <w:top w:w="0" w:type="dxa"/>
            <w:bottom w:w="0" w:type="dxa"/>
          </w:tblCellMar>
        </w:tblPrEx>
        <w:tc>
          <w:tcPr>
            <w:tcW w:w="2977" w:type="dxa"/>
            <w:vAlign w:val="center"/>
          </w:tcPr>
          <w:p w:rsidR="003A31AC" w:rsidRPr="00A7214A" w:rsidRDefault="003A31AC" w:rsidP="004D101B">
            <w:pPr>
              <w:jc w:val="center"/>
              <w:rPr>
                <w:b/>
                <w:color w:val="000000"/>
                <w:sz w:val="22"/>
                <w:szCs w:val="22"/>
              </w:rPr>
            </w:pPr>
            <w:r w:rsidRPr="00A7214A">
              <w:rPr>
                <w:b/>
                <w:color w:val="000000"/>
                <w:sz w:val="22"/>
                <w:szCs w:val="22"/>
              </w:rPr>
              <w:t>1</w:t>
            </w:r>
          </w:p>
        </w:tc>
        <w:tc>
          <w:tcPr>
            <w:tcW w:w="1276" w:type="dxa"/>
            <w:vAlign w:val="center"/>
          </w:tcPr>
          <w:p w:rsidR="003A31AC" w:rsidRPr="00A7214A" w:rsidRDefault="003A31AC" w:rsidP="004D101B">
            <w:pPr>
              <w:jc w:val="center"/>
              <w:rPr>
                <w:b/>
                <w:color w:val="000000"/>
                <w:sz w:val="22"/>
                <w:szCs w:val="22"/>
              </w:rPr>
            </w:pPr>
            <w:r w:rsidRPr="00A7214A">
              <w:rPr>
                <w:b/>
                <w:color w:val="000000"/>
                <w:sz w:val="22"/>
                <w:szCs w:val="22"/>
              </w:rPr>
              <w:t>2</w:t>
            </w:r>
          </w:p>
        </w:tc>
        <w:tc>
          <w:tcPr>
            <w:tcW w:w="1134" w:type="dxa"/>
            <w:vAlign w:val="center"/>
          </w:tcPr>
          <w:p w:rsidR="003A31AC" w:rsidRPr="00A7214A" w:rsidRDefault="003A31AC" w:rsidP="004D101B">
            <w:pPr>
              <w:jc w:val="center"/>
              <w:rPr>
                <w:b/>
                <w:color w:val="000000"/>
                <w:sz w:val="22"/>
                <w:szCs w:val="22"/>
              </w:rPr>
            </w:pPr>
            <w:r w:rsidRPr="00A7214A">
              <w:rPr>
                <w:b/>
                <w:color w:val="000000"/>
                <w:sz w:val="22"/>
                <w:szCs w:val="22"/>
              </w:rPr>
              <w:t>3</w:t>
            </w:r>
          </w:p>
        </w:tc>
        <w:tc>
          <w:tcPr>
            <w:tcW w:w="1559" w:type="dxa"/>
            <w:vAlign w:val="center"/>
          </w:tcPr>
          <w:p w:rsidR="003A31AC" w:rsidRPr="00A7214A" w:rsidRDefault="003A31AC" w:rsidP="004D101B">
            <w:pPr>
              <w:jc w:val="center"/>
              <w:rPr>
                <w:b/>
                <w:color w:val="000000"/>
                <w:sz w:val="22"/>
                <w:szCs w:val="22"/>
              </w:rPr>
            </w:pPr>
            <w:r w:rsidRPr="00A7214A">
              <w:rPr>
                <w:b/>
                <w:color w:val="000000"/>
                <w:sz w:val="22"/>
                <w:szCs w:val="22"/>
              </w:rPr>
              <w:t>4</w:t>
            </w:r>
          </w:p>
        </w:tc>
        <w:tc>
          <w:tcPr>
            <w:tcW w:w="1418" w:type="dxa"/>
            <w:vAlign w:val="center"/>
          </w:tcPr>
          <w:p w:rsidR="003A31AC" w:rsidRPr="00A7214A" w:rsidRDefault="003A31AC" w:rsidP="004D101B">
            <w:pPr>
              <w:jc w:val="center"/>
              <w:rPr>
                <w:b/>
                <w:color w:val="000000"/>
                <w:sz w:val="22"/>
                <w:szCs w:val="22"/>
              </w:rPr>
            </w:pPr>
            <w:r w:rsidRPr="00A7214A">
              <w:rPr>
                <w:b/>
                <w:color w:val="000000"/>
                <w:sz w:val="22"/>
                <w:szCs w:val="22"/>
              </w:rPr>
              <w:t>5</w:t>
            </w:r>
          </w:p>
        </w:tc>
        <w:tc>
          <w:tcPr>
            <w:tcW w:w="1559" w:type="dxa"/>
            <w:vAlign w:val="center"/>
          </w:tcPr>
          <w:p w:rsidR="003A31AC" w:rsidRPr="00A7214A" w:rsidRDefault="003A31AC" w:rsidP="004D101B">
            <w:pPr>
              <w:jc w:val="center"/>
              <w:rPr>
                <w:b/>
                <w:color w:val="000000"/>
                <w:sz w:val="22"/>
                <w:szCs w:val="22"/>
              </w:rPr>
            </w:pPr>
            <w:r w:rsidRPr="00A7214A">
              <w:rPr>
                <w:b/>
                <w:color w:val="000000"/>
                <w:sz w:val="22"/>
                <w:szCs w:val="22"/>
              </w:rPr>
              <w:t>6</w:t>
            </w:r>
          </w:p>
        </w:tc>
      </w:tr>
      <w:tr w:rsidR="003A31AC" w:rsidRPr="00A7214A" w:rsidTr="007F1E0A">
        <w:tblPrEx>
          <w:tblCellMar>
            <w:top w:w="0" w:type="dxa"/>
            <w:bottom w:w="0" w:type="dxa"/>
          </w:tblCellMar>
        </w:tblPrEx>
        <w:tc>
          <w:tcPr>
            <w:tcW w:w="2977" w:type="dxa"/>
            <w:vAlign w:val="bottom"/>
          </w:tcPr>
          <w:p w:rsidR="003A31AC" w:rsidRPr="00A7214A" w:rsidRDefault="003A31AC" w:rsidP="004D101B">
            <w:pPr>
              <w:jc w:val="center"/>
              <w:rPr>
                <w:color w:val="000000"/>
                <w:sz w:val="22"/>
                <w:szCs w:val="22"/>
              </w:rPr>
            </w:pPr>
            <w:r>
              <w:rPr>
                <w:color w:val="000000"/>
                <w:sz w:val="22"/>
                <w:szCs w:val="22"/>
              </w:rPr>
              <w:t>Н</w:t>
            </w:r>
            <w:r w:rsidRPr="00A7214A">
              <w:rPr>
                <w:color w:val="000000"/>
                <w:sz w:val="22"/>
                <w:szCs w:val="22"/>
              </w:rPr>
              <w:t>аправление</w:t>
            </w:r>
          </w:p>
        </w:tc>
        <w:tc>
          <w:tcPr>
            <w:tcW w:w="1276" w:type="dxa"/>
            <w:vAlign w:val="center"/>
          </w:tcPr>
          <w:p w:rsidR="003A31AC" w:rsidRPr="00A7214A" w:rsidRDefault="003A31AC" w:rsidP="004D101B">
            <w:pPr>
              <w:jc w:val="center"/>
              <w:rPr>
                <w:color w:val="000000"/>
                <w:sz w:val="22"/>
                <w:szCs w:val="22"/>
              </w:rPr>
            </w:pPr>
            <w:r w:rsidRPr="00A7214A">
              <w:rPr>
                <w:color w:val="000000"/>
                <w:sz w:val="22"/>
                <w:szCs w:val="22"/>
              </w:rPr>
              <w:t>426</w:t>
            </w:r>
          </w:p>
        </w:tc>
        <w:tc>
          <w:tcPr>
            <w:tcW w:w="1134" w:type="dxa"/>
            <w:vAlign w:val="bottom"/>
          </w:tcPr>
          <w:p w:rsidR="003A31AC" w:rsidRPr="00A7214A" w:rsidRDefault="003A31AC" w:rsidP="004D101B">
            <w:pPr>
              <w:jc w:val="center"/>
              <w:rPr>
                <w:color w:val="000000"/>
                <w:sz w:val="22"/>
                <w:szCs w:val="22"/>
              </w:rPr>
            </w:pPr>
            <w:r w:rsidRPr="00A7214A">
              <w:rPr>
                <w:color w:val="000000"/>
                <w:sz w:val="22"/>
                <w:szCs w:val="22"/>
              </w:rPr>
              <w:t>0</w:t>
            </w:r>
          </w:p>
        </w:tc>
        <w:tc>
          <w:tcPr>
            <w:tcW w:w="1559" w:type="dxa"/>
            <w:vAlign w:val="bottom"/>
          </w:tcPr>
          <w:p w:rsidR="003A31AC" w:rsidRPr="00A7214A" w:rsidRDefault="003A31AC" w:rsidP="004D101B">
            <w:pPr>
              <w:jc w:val="center"/>
              <w:rPr>
                <w:color w:val="000000"/>
                <w:sz w:val="22"/>
                <w:szCs w:val="22"/>
              </w:rPr>
            </w:pPr>
            <w:r>
              <w:rPr>
                <w:color w:val="000000"/>
                <w:sz w:val="22"/>
                <w:szCs w:val="22"/>
              </w:rPr>
              <w:t>10</w:t>
            </w:r>
          </w:p>
        </w:tc>
        <w:tc>
          <w:tcPr>
            <w:tcW w:w="1418" w:type="dxa"/>
            <w:vAlign w:val="bottom"/>
          </w:tcPr>
          <w:p w:rsidR="003A31AC" w:rsidRPr="00A7214A" w:rsidRDefault="003A31AC" w:rsidP="004D101B">
            <w:pPr>
              <w:jc w:val="center"/>
              <w:rPr>
                <w:color w:val="000000"/>
                <w:sz w:val="22"/>
                <w:szCs w:val="22"/>
              </w:rPr>
            </w:pPr>
            <w:r w:rsidRPr="00A7214A">
              <w:rPr>
                <w:color w:val="000000"/>
                <w:sz w:val="22"/>
                <w:szCs w:val="22"/>
              </w:rPr>
              <w:t>0</w:t>
            </w:r>
          </w:p>
        </w:tc>
        <w:tc>
          <w:tcPr>
            <w:tcW w:w="1559" w:type="dxa"/>
            <w:vAlign w:val="bottom"/>
          </w:tcPr>
          <w:p w:rsidR="003A31AC" w:rsidRPr="00A7214A" w:rsidRDefault="003A31AC" w:rsidP="004D101B">
            <w:pPr>
              <w:jc w:val="center"/>
              <w:rPr>
                <w:color w:val="000000"/>
                <w:sz w:val="22"/>
                <w:szCs w:val="22"/>
              </w:rPr>
            </w:pPr>
            <w:r>
              <w:rPr>
                <w:color w:val="000000"/>
                <w:sz w:val="22"/>
                <w:szCs w:val="22"/>
              </w:rPr>
              <w:t>10</w:t>
            </w:r>
          </w:p>
        </w:tc>
      </w:tr>
      <w:tr w:rsidR="003A31AC" w:rsidRPr="00A7214A" w:rsidTr="007F1E0A">
        <w:tblPrEx>
          <w:tblCellMar>
            <w:top w:w="0" w:type="dxa"/>
            <w:bottom w:w="0" w:type="dxa"/>
          </w:tblCellMar>
        </w:tblPrEx>
        <w:tc>
          <w:tcPr>
            <w:tcW w:w="2977" w:type="dxa"/>
            <w:vAlign w:val="bottom"/>
          </w:tcPr>
          <w:p w:rsidR="003A31AC" w:rsidRPr="00A7214A" w:rsidRDefault="003A31AC" w:rsidP="004D101B">
            <w:pPr>
              <w:jc w:val="center"/>
              <w:rPr>
                <w:color w:val="000000"/>
                <w:sz w:val="22"/>
                <w:szCs w:val="22"/>
              </w:rPr>
            </w:pPr>
            <w:r w:rsidRPr="00A7214A">
              <w:rPr>
                <w:color w:val="000000"/>
                <w:sz w:val="22"/>
                <w:szCs w:val="22"/>
              </w:rPr>
              <w:t>Кондуктор</w:t>
            </w:r>
          </w:p>
        </w:tc>
        <w:tc>
          <w:tcPr>
            <w:tcW w:w="1276" w:type="dxa"/>
            <w:vAlign w:val="center"/>
          </w:tcPr>
          <w:p w:rsidR="003A31AC" w:rsidRPr="00A7214A" w:rsidRDefault="003A31AC" w:rsidP="004D101B">
            <w:pPr>
              <w:jc w:val="center"/>
              <w:rPr>
                <w:color w:val="000000"/>
                <w:sz w:val="22"/>
                <w:szCs w:val="22"/>
              </w:rPr>
            </w:pPr>
            <w:r w:rsidRPr="00A7214A">
              <w:rPr>
                <w:color w:val="000000"/>
                <w:sz w:val="22"/>
                <w:szCs w:val="22"/>
              </w:rPr>
              <w:t>324</w:t>
            </w:r>
          </w:p>
        </w:tc>
        <w:tc>
          <w:tcPr>
            <w:tcW w:w="1134" w:type="dxa"/>
            <w:vAlign w:val="bottom"/>
          </w:tcPr>
          <w:p w:rsidR="003A31AC" w:rsidRPr="00A7214A" w:rsidRDefault="003A31AC" w:rsidP="004D101B">
            <w:pPr>
              <w:jc w:val="center"/>
              <w:rPr>
                <w:color w:val="000000"/>
                <w:sz w:val="22"/>
                <w:szCs w:val="22"/>
              </w:rPr>
            </w:pPr>
            <w:r w:rsidRPr="00A7214A">
              <w:rPr>
                <w:color w:val="000000"/>
                <w:sz w:val="22"/>
                <w:szCs w:val="22"/>
              </w:rPr>
              <w:t>0</w:t>
            </w:r>
          </w:p>
        </w:tc>
        <w:tc>
          <w:tcPr>
            <w:tcW w:w="1559" w:type="dxa"/>
            <w:vAlign w:val="bottom"/>
          </w:tcPr>
          <w:p w:rsidR="003A31AC" w:rsidRPr="00A7214A" w:rsidRDefault="003A31AC" w:rsidP="004D101B">
            <w:pPr>
              <w:jc w:val="center"/>
              <w:rPr>
                <w:color w:val="000000"/>
                <w:sz w:val="22"/>
                <w:szCs w:val="22"/>
              </w:rPr>
            </w:pPr>
            <w:r w:rsidRPr="00A7214A">
              <w:rPr>
                <w:color w:val="000000"/>
                <w:sz w:val="22"/>
                <w:szCs w:val="22"/>
              </w:rPr>
              <w:t>150</w:t>
            </w:r>
          </w:p>
        </w:tc>
        <w:tc>
          <w:tcPr>
            <w:tcW w:w="1418" w:type="dxa"/>
            <w:vAlign w:val="bottom"/>
          </w:tcPr>
          <w:p w:rsidR="003A31AC" w:rsidRPr="00A7214A" w:rsidRDefault="003A31AC" w:rsidP="004D101B">
            <w:pPr>
              <w:jc w:val="center"/>
              <w:rPr>
                <w:color w:val="000000"/>
                <w:sz w:val="22"/>
                <w:szCs w:val="22"/>
              </w:rPr>
            </w:pPr>
            <w:r w:rsidRPr="00A7214A">
              <w:rPr>
                <w:color w:val="000000"/>
                <w:sz w:val="22"/>
                <w:szCs w:val="22"/>
              </w:rPr>
              <w:t>0</w:t>
            </w:r>
          </w:p>
        </w:tc>
        <w:tc>
          <w:tcPr>
            <w:tcW w:w="1559" w:type="dxa"/>
            <w:vAlign w:val="bottom"/>
          </w:tcPr>
          <w:p w:rsidR="003A31AC" w:rsidRPr="00A7214A" w:rsidRDefault="003A31AC" w:rsidP="004D101B">
            <w:pPr>
              <w:jc w:val="center"/>
              <w:rPr>
                <w:color w:val="000000"/>
                <w:sz w:val="22"/>
                <w:szCs w:val="22"/>
              </w:rPr>
            </w:pPr>
            <w:r w:rsidRPr="00A7214A">
              <w:rPr>
                <w:color w:val="000000"/>
                <w:sz w:val="22"/>
                <w:szCs w:val="22"/>
              </w:rPr>
              <w:t>150</w:t>
            </w:r>
          </w:p>
        </w:tc>
      </w:tr>
      <w:tr w:rsidR="003A31AC" w:rsidRPr="00A7214A" w:rsidTr="007F1E0A">
        <w:tblPrEx>
          <w:tblCellMar>
            <w:top w:w="0" w:type="dxa"/>
            <w:bottom w:w="0" w:type="dxa"/>
          </w:tblCellMar>
        </w:tblPrEx>
        <w:tc>
          <w:tcPr>
            <w:tcW w:w="2977" w:type="dxa"/>
            <w:vAlign w:val="bottom"/>
          </w:tcPr>
          <w:p w:rsidR="003A31AC" w:rsidRPr="00A7214A" w:rsidRDefault="003A31AC" w:rsidP="004D101B">
            <w:pPr>
              <w:jc w:val="center"/>
              <w:rPr>
                <w:color w:val="000000"/>
                <w:sz w:val="22"/>
                <w:szCs w:val="22"/>
              </w:rPr>
            </w:pPr>
            <w:r w:rsidRPr="00A7214A">
              <w:rPr>
                <w:color w:val="000000"/>
                <w:sz w:val="22"/>
                <w:szCs w:val="22"/>
              </w:rPr>
              <w:t>Техническая колонна</w:t>
            </w:r>
          </w:p>
        </w:tc>
        <w:tc>
          <w:tcPr>
            <w:tcW w:w="1276" w:type="dxa"/>
            <w:vAlign w:val="center"/>
          </w:tcPr>
          <w:p w:rsidR="003A31AC" w:rsidRPr="00A7214A" w:rsidRDefault="003A31AC" w:rsidP="004D101B">
            <w:pPr>
              <w:jc w:val="center"/>
              <w:rPr>
                <w:color w:val="000000"/>
                <w:sz w:val="22"/>
                <w:szCs w:val="22"/>
                <w:lang w:val="en-US"/>
              </w:rPr>
            </w:pPr>
            <w:r w:rsidRPr="00A7214A">
              <w:rPr>
                <w:color w:val="000000"/>
                <w:sz w:val="22"/>
                <w:szCs w:val="22"/>
                <w:lang w:val="en-US"/>
              </w:rPr>
              <w:t>245</w:t>
            </w:r>
          </w:p>
        </w:tc>
        <w:tc>
          <w:tcPr>
            <w:tcW w:w="1134" w:type="dxa"/>
            <w:vAlign w:val="bottom"/>
          </w:tcPr>
          <w:p w:rsidR="003A31AC" w:rsidRPr="00A7214A" w:rsidRDefault="003A31AC" w:rsidP="004D101B">
            <w:pPr>
              <w:jc w:val="center"/>
              <w:rPr>
                <w:color w:val="000000"/>
                <w:sz w:val="22"/>
                <w:szCs w:val="22"/>
              </w:rPr>
            </w:pPr>
            <w:r w:rsidRPr="00A7214A">
              <w:rPr>
                <w:color w:val="000000"/>
                <w:sz w:val="22"/>
                <w:szCs w:val="22"/>
              </w:rPr>
              <w:t>0</w:t>
            </w:r>
          </w:p>
        </w:tc>
        <w:tc>
          <w:tcPr>
            <w:tcW w:w="1559" w:type="dxa"/>
            <w:vAlign w:val="bottom"/>
          </w:tcPr>
          <w:p w:rsidR="003A31AC" w:rsidRPr="00A7214A" w:rsidRDefault="003A31AC" w:rsidP="004D101B">
            <w:pPr>
              <w:jc w:val="center"/>
              <w:rPr>
                <w:color w:val="000000"/>
                <w:sz w:val="22"/>
                <w:szCs w:val="22"/>
              </w:rPr>
            </w:pPr>
            <w:r>
              <w:rPr>
                <w:color w:val="000000"/>
                <w:sz w:val="22"/>
                <w:szCs w:val="22"/>
              </w:rPr>
              <w:t>9</w:t>
            </w:r>
            <w:r w:rsidRPr="00A7214A">
              <w:rPr>
                <w:color w:val="000000"/>
                <w:sz w:val="22"/>
                <w:szCs w:val="22"/>
              </w:rPr>
              <w:t>00 (±250 м)</w:t>
            </w:r>
          </w:p>
        </w:tc>
        <w:tc>
          <w:tcPr>
            <w:tcW w:w="1418" w:type="dxa"/>
            <w:vAlign w:val="bottom"/>
          </w:tcPr>
          <w:p w:rsidR="003A31AC" w:rsidRPr="00A7214A" w:rsidRDefault="003A31AC" w:rsidP="004D101B">
            <w:pPr>
              <w:jc w:val="center"/>
              <w:rPr>
                <w:color w:val="000000"/>
                <w:sz w:val="22"/>
                <w:szCs w:val="22"/>
              </w:rPr>
            </w:pPr>
            <w:r w:rsidRPr="00A7214A">
              <w:rPr>
                <w:color w:val="000000"/>
                <w:sz w:val="22"/>
                <w:szCs w:val="22"/>
              </w:rPr>
              <w:t>0</w:t>
            </w:r>
          </w:p>
        </w:tc>
        <w:tc>
          <w:tcPr>
            <w:tcW w:w="1559" w:type="dxa"/>
            <w:vAlign w:val="bottom"/>
          </w:tcPr>
          <w:p w:rsidR="003A31AC" w:rsidRPr="00A7214A" w:rsidRDefault="003A31AC" w:rsidP="004D101B">
            <w:pPr>
              <w:jc w:val="center"/>
              <w:rPr>
                <w:color w:val="000000"/>
                <w:sz w:val="22"/>
                <w:szCs w:val="22"/>
              </w:rPr>
            </w:pPr>
            <w:r>
              <w:rPr>
                <w:color w:val="000000"/>
                <w:sz w:val="22"/>
                <w:szCs w:val="22"/>
              </w:rPr>
              <w:t>9</w:t>
            </w:r>
            <w:r w:rsidRPr="00A7214A">
              <w:rPr>
                <w:color w:val="000000"/>
                <w:sz w:val="22"/>
                <w:szCs w:val="22"/>
              </w:rPr>
              <w:t>00 (±250 м)</w:t>
            </w:r>
          </w:p>
        </w:tc>
      </w:tr>
      <w:tr w:rsidR="003A31AC" w:rsidRPr="00A7214A" w:rsidTr="007F1E0A">
        <w:tblPrEx>
          <w:tblCellMar>
            <w:top w:w="0" w:type="dxa"/>
            <w:bottom w:w="0" w:type="dxa"/>
          </w:tblCellMar>
        </w:tblPrEx>
        <w:tc>
          <w:tcPr>
            <w:tcW w:w="2977" w:type="dxa"/>
            <w:vAlign w:val="bottom"/>
          </w:tcPr>
          <w:p w:rsidR="003A31AC" w:rsidRPr="00A7214A" w:rsidRDefault="003A31AC" w:rsidP="004D101B">
            <w:pPr>
              <w:jc w:val="center"/>
              <w:rPr>
                <w:color w:val="000000"/>
                <w:sz w:val="22"/>
                <w:szCs w:val="22"/>
              </w:rPr>
            </w:pPr>
            <w:r w:rsidRPr="00A7214A">
              <w:rPr>
                <w:color w:val="000000"/>
                <w:sz w:val="22"/>
                <w:szCs w:val="22"/>
              </w:rPr>
              <w:t>Эксплуатационная</w:t>
            </w:r>
            <w:r>
              <w:rPr>
                <w:color w:val="000000"/>
                <w:sz w:val="22"/>
                <w:szCs w:val="22"/>
              </w:rPr>
              <w:t xml:space="preserve"> колонна</w:t>
            </w:r>
          </w:p>
        </w:tc>
        <w:tc>
          <w:tcPr>
            <w:tcW w:w="1276" w:type="dxa"/>
            <w:vAlign w:val="center"/>
          </w:tcPr>
          <w:p w:rsidR="003A31AC" w:rsidRPr="00A7214A" w:rsidRDefault="003A31AC" w:rsidP="004D101B">
            <w:pPr>
              <w:jc w:val="center"/>
              <w:rPr>
                <w:color w:val="000000"/>
                <w:sz w:val="22"/>
                <w:szCs w:val="22"/>
                <w:lang w:val="en-US"/>
              </w:rPr>
            </w:pPr>
            <w:r w:rsidRPr="00A7214A">
              <w:rPr>
                <w:color w:val="000000"/>
                <w:sz w:val="22"/>
                <w:szCs w:val="22"/>
                <w:lang w:val="en-US"/>
              </w:rPr>
              <w:t>168</w:t>
            </w:r>
          </w:p>
        </w:tc>
        <w:tc>
          <w:tcPr>
            <w:tcW w:w="1134" w:type="dxa"/>
            <w:vAlign w:val="bottom"/>
          </w:tcPr>
          <w:p w:rsidR="003A31AC" w:rsidRPr="00A7214A" w:rsidRDefault="003A31AC" w:rsidP="004D101B">
            <w:pPr>
              <w:jc w:val="center"/>
              <w:rPr>
                <w:color w:val="000000"/>
                <w:sz w:val="22"/>
                <w:szCs w:val="22"/>
              </w:rPr>
            </w:pPr>
            <w:r w:rsidRPr="00A7214A">
              <w:rPr>
                <w:color w:val="000000"/>
                <w:sz w:val="22"/>
                <w:szCs w:val="22"/>
              </w:rPr>
              <w:t>0</w:t>
            </w:r>
          </w:p>
        </w:tc>
        <w:tc>
          <w:tcPr>
            <w:tcW w:w="1559" w:type="dxa"/>
            <w:vAlign w:val="bottom"/>
          </w:tcPr>
          <w:p w:rsidR="003A31AC" w:rsidRPr="00A7214A" w:rsidRDefault="003A31AC" w:rsidP="004D101B">
            <w:pPr>
              <w:jc w:val="center"/>
              <w:rPr>
                <w:color w:val="000000"/>
                <w:sz w:val="22"/>
                <w:szCs w:val="22"/>
              </w:rPr>
            </w:pPr>
            <w:r>
              <w:rPr>
                <w:color w:val="000000"/>
                <w:sz w:val="22"/>
                <w:szCs w:val="22"/>
              </w:rPr>
              <w:t>20</w:t>
            </w:r>
            <w:r w:rsidR="0036306C">
              <w:rPr>
                <w:color w:val="000000"/>
                <w:sz w:val="22"/>
                <w:szCs w:val="22"/>
              </w:rPr>
              <w:t>06</w:t>
            </w:r>
            <w:r w:rsidRPr="00A7214A">
              <w:rPr>
                <w:color w:val="000000"/>
                <w:sz w:val="22"/>
                <w:szCs w:val="22"/>
              </w:rPr>
              <w:t xml:space="preserve"> (±250 м)</w:t>
            </w:r>
          </w:p>
        </w:tc>
        <w:tc>
          <w:tcPr>
            <w:tcW w:w="1418" w:type="dxa"/>
            <w:vAlign w:val="bottom"/>
          </w:tcPr>
          <w:p w:rsidR="003A31AC" w:rsidRPr="00A7214A" w:rsidRDefault="003A31AC" w:rsidP="004D101B">
            <w:pPr>
              <w:jc w:val="center"/>
              <w:rPr>
                <w:color w:val="000000"/>
                <w:sz w:val="22"/>
                <w:szCs w:val="22"/>
              </w:rPr>
            </w:pPr>
            <w:r w:rsidRPr="00A7214A">
              <w:rPr>
                <w:color w:val="000000"/>
                <w:sz w:val="22"/>
                <w:szCs w:val="22"/>
              </w:rPr>
              <w:t>0</w:t>
            </w:r>
          </w:p>
        </w:tc>
        <w:tc>
          <w:tcPr>
            <w:tcW w:w="1559" w:type="dxa"/>
            <w:vAlign w:val="bottom"/>
          </w:tcPr>
          <w:p w:rsidR="003A31AC" w:rsidRPr="00A7214A" w:rsidRDefault="003A31AC" w:rsidP="004D101B">
            <w:pPr>
              <w:jc w:val="center"/>
              <w:rPr>
                <w:color w:val="000000"/>
                <w:sz w:val="22"/>
                <w:szCs w:val="22"/>
              </w:rPr>
            </w:pPr>
            <w:r>
              <w:rPr>
                <w:color w:val="000000"/>
                <w:sz w:val="22"/>
                <w:szCs w:val="22"/>
              </w:rPr>
              <w:t>20</w:t>
            </w:r>
            <w:r w:rsidR="007F54F7">
              <w:rPr>
                <w:color w:val="000000"/>
                <w:sz w:val="22"/>
                <w:szCs w:val="22"/>
              </w:rPr>
              <w:t>06</w:t>
            </w:r>
            <w:r w:rsidRPr="00A7214A">
              <w:rPr>
                <w:color w:val="000000"/>
                <w:sz w:val="22"/>
                <w:szCs w:val="22"/>
              </w:rPr>
              <w:t xml:space="preserve"> (±250 м)</w:t>
            </w:r>
          </w:p>
        </w:tc>
      </w:tr>
    </w:tbl>
    <w:p w:rsidR="003A31AC" w:rsidRPr="00040CA1" w:rsidRDefault="003A31AC" w:rsidP="003A31AC">
      <w:pPr>
        <w:ind w:firstLine="567"/>
        <w:rPr>
          <w:color w:val="000000"/>
          <w:sz w:val="24"/>
          <w:szCs w:val="24"/>
        </w:rPr>
      </w:pPr>
      <w:r w:rsidRPr="00CC4E5A">
        <w:rPr>
          <w:b/>
          <w:i/>
          <w:iCs/>
          <w:color w:val="000000"/>
          <w:sz w:val="24"/>
          <w:szCs w:val="24"/>
        </w:rPr>
        <w:t>Примечание:</w:t>
      </w:r>
      <w:r w:rsidRPr="00040CA1">
        <w:rPr>
          <w:color w:val="000000"/>
          <w:sz w:val="24"/>
          <w:szCs w:val="24"/>
        </w:rPr>
        <w:t xml:space="preserve"> *Глубины спуска обсадных колонн могут корректироваться по результатам данных бурения.</w:t>
      </w:r>
    </w:p>
    <w:p w:rsidR="003A31AC" w:rsidRDefault="003A31AC" w:rsidP="00CC4E5A">
      <w:pPr>
        <w:ind w:firstLine="567"/>
        <w:jc w:val="both"/>
        <w:rPr>
          <w:color w:val="000000"/>
        </w:rPr>
      </w:pPr>
    </w:p>
    <w:p w:rsidR="003A31AC" w:rsidRPr="00040CA1" w:rsidRDefault="003A31AC" w:rsidP="00CC4E5A">
      <w:pPr>
        <w:rPr>
          <w:color w:val="000000"/>
          <w:sz w:val="24"/>
          <w:szCs w:val="24"/>
        </w:rPr>
        <w:sectPr w:rsidR="003A31AC" w:rsidRPr="00040CA1" w:rsidSect="00E66F24">
          <w:headerReference w:type="default" r:id="rId10"/>
          <w:footerReference w:type="default" r:id="rId11"/>
          <w:pgSz w:w="11906" w:h="16838" w:code="9"/>
          <w:pgMar w:top="1134" w:right="851" w:bottom="1134" w:left="1418" w:header="357" w:footer="341" w:gutter="0"/>
          <w:pgNumType w:start="1"/>
          <w:cols w:space="708"/>
          <w:titlePg/>
          <w:docGrid w:linePitch="360"/>
        </w:sectPr>
      </w:pPr>
    </w:p>
    <w:p w:rsidR="00F5240B" w:rsidRPr="00F5240B" w:rsidRDefault="00F5240B" w:rsidP="00F5240B">
      <w:pPr>
        <w:ind w:firstLine="567"/>
        <w:jc w:val="right"/>
        <w:rPr>
          <w:color w:val="000000"/>
          <w:sz w:val="24"/>
          <w:szCs w:val="24"/>
        </w:rPr>
      </w:pPr>
      <w:r w:rsidRPr="00F5240B">
        <w:rPr>
          <w:color w:val="000000"/>
          <w:sz w:val="24"/>
          <w:szCs w:val="24"/>
        </w:rPr>
        <w:lastRenderedPageBreak/>
        <w:t xml:space="preserve">Таблица 1.1.3 </w:t>
      </w:r>
    </w:p>
    <w:p w:rsidR="00F5240B" w:rsidRDefault="00F5240B" w:rsidP="00F5240B">
      <w:pPr>
        <w:ind w:firstLine="567"/>
        <w:jc w:val="center"/>
        <w:rPr>
          <w:b/>
          <w:bCs/>
          <w:color w:val="000000"/>
          <w:sz w:val="24"/>
          <w:szCs w:val="24"/>
        </w:rPr>
      </w:pPr>
      <w:r w:rsidRPr="00F5240B">
        <w:rPr>
          <w:b/>
          <w:bCs/>
          <w:color w:val="000000"/>
          <w:sz w:val="24"/>
          <w:szCs w:val="24"/>
        </w:rPr>
        <w:t>Дополнительные сведения для составления сметы</w:t>
      </w:r>
    </w:p>
    <w:p w:rsidR="00F5240B" w:rsidRPr="00F5240B" w:rsidRDefault="00F5240B" w:rsidP="00F5240B">
      <w:pPr>
        <w:ind w:firstLine="567"/>
        <w:jc w:val="both"/>
        <w:rPr>
          <w:b/>
          <w:bCs/>
          <w:color w:val="000000"/>
          <w:sz w:val="24"/>
          <w:szCs w:val="24"/>
        </w:rPr>
      </w:pPr>
    </w:p>
    <w:tbl>
      <w:tblPr>
        <w:tblW w:w="5003" w:type="pct"/>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32"/>
        <w:gridCol w:w="1425"/>
        <w:gridCol w:w="1237"/>
        <w:gridCol w:w="1381"/>
        <w:gridCol w:w="1472"/>
        <w:gridCol w:w="1569"/>
        <w:gridCol w:w="1266"/>
        <w:gridCol w:w="1722"/>
        <w:gridCol w:w="1175"/>
        <w:gridCol w:w="1713"/>
      </w:tblGrid>
      <w:tr w:rsidR="00F5240B" w:rsidRPr="008B6B05" w:rsidTr="004D101B">
        <w:tc>
          <w:tcPr>
            <w:tcW w:w="589" w:type="pct"/>
            <w:vMerge w:val="restart"/>
            <w:vAlign w:val="center"/>
            <w:hideMark/>
          </w:tcPr>
          <w:p w:rsidR="00F5240B" w:rsidRPr="008B6B05" w:rsidRDefault="00F5240B" w:rsidP="004D101B">
            <w:pPr>
              <w:jc w:val="center"/>
              <w:rPr>
                <w:b/>
              </w:rPr>
            </w:pPr>
            <w:r w:rsidRPr="008B6B05">
              <w:rPr>
                <w:b/>
              </w:rPr>
              <w:t>Мощность труборемонтных баз или площадок, тыс. м бурильных труб</w:t>
            </w:r>
          </w:p>
        </w:tc>
        <w:tc>
          <w:tcPr>
            <w:tcW w:w="485" w:type="pct"/>
            <w:vMerge w:val="restart"/>
            <w:vAlign w:val="center"/>
            <w:hideMark/>
          </w:tcPr>
          <w:p w:rsidR="00F5240B" w:rsidRPr="008B6B05" w:rsidRDefault="00F5240B" w:rsidP="004D101B">
            <w:pPr>
              <w:jc w:val="center"/>
              <w:rPr>
                <w:b/>
              </w:rPr>
            </w:pPr>
            <w:r w:rsidRPr="008B6B05">
              <w:rPr>
                <w:b/>
              </w:rPr>
              <w:t>Наличие тампонажной конторы или тампонажного цеха (ДА, НЕТ)</w:t>
            </w:r>
          </w:p>
        </w:tc>
        <w:tc>
          <w:tcPr>
            <w:tcW w:w="891" w:type="pct"/>
            <w:gridSpan w:val="2"/>
            <w:vAlign w:val="center"/>
            <w:hideMark/>
          </w:tcPr>
          <w:p w:rsidR="00F5240B" w:rsidRPr="008B6B05" w:rsidRDefault="00F5240B" w:rsidP="004D101B">
            <w:pPr>
              <w:jc w:val="center"/>
              <w:rPr>
                <w:b/>
              </w:rPr>
            </w:pPr>
            <w:r w:rsidRPr="008B6B05">
              <w:rPr>
                <w:b/>
              </w:rPr>
              <w:t>Среднегодовое количество буровых станков</w:t>
            </w:r>
          </w:p>
        </w:tc>
        <w:tc>
          <w:tcPr>
            <w:tcW w:w="501" w:type="pct"/>
            <w:vMerge w:val="restart"/>
            <w:tcMar>
              <w:top w:w="0" w:type="dxa"/>
              <w:left w:w="108" w:type="dxa"/>
              <w:bottom w:w="0" w:type="dxa"/>
              <w:right w:w="108" w:type="dxa"/>
            </w:tcMar>
            <w:vAlign w:val="center"/>
            <w:hideMark/>
          </w:tcPr>
          <w:p w:rsidR="00F5240B" w:rsidRPr="008B6B05" w:rsidRDefault="00F5240B" w:rsidP="004D101B">
            <w:pPr>
              <w:jc w:val="center"/>
              <w:rPr>
                <w:b/>
              </w:rPr>
            </w:pPr>
            <w:r w:rsidRPr="008B6B05">
              <w:rPr>
                <w:b/>
              </w:rPr>
              <w:t>Время пребывания турбобура (электробура) на забое, %</w:t>
            </w:r>
          </w:p>
        </w:tc>
        <w:tc>
          <w:tcPr>
            <w:tcW w:w="534" w:type="pct"/>
            <w:vMerge w:val="restart"/>
            <w:tcMar>
              <w:top w:w="0" w:type="dxa"/>
              <w:left w:w="108" w:type="dxa"/>
              <w:bottom w:w="0" w:type="dxa"/>
              <w:right w:w="108" w:type="dxa"/>
            </w:tcMar>
            <w:vAlign w:val="center"/>
            <w:hideMark/>
          </w:tcPr>
          <w:p w:rsidR="00F5240B" w:rsidRPr="008B6B05" w:rsidRDefault="00F5240B" w:rsidP="004D101B">
            <w:pPr>
              <w:jc w:val="center"/>
              <w:rPr>
                <w:b/>
              </w:rPr>
            </w:pPr>
            <w:r w:rsidRPr="008B6B05">
              <w:rPr>
                <w:b/>
              </w:rPr>
              <w:t>Время механического бурения на воде, %</w:t>
            </w:r>
          </w:p>
        </w:tc>
        <w:tc>
          <w:tcPr>
            <w:tcW w:w="431" w:type="pct"/>
            <w:vMerge w:val="restart"/>
            <w:tcMar>
              <w:top w:w="0" w:type="dxa"/>
              <w:left w:w="108" w:type="dxa"/>
              <w:bottom w:w="0" w:type="dxa"/>
              <w:right w:w="108" w:type="dxa"/>
            </w:tcMar>
            <w:vAlign w:val="center"/>
            <w:hideMark/>
          </w:tcPr>
          <w:p w:rsidR="00F5240B" w:rsidRPr="008B6B05" w:rsidRDefault="00F5240B" w:rsidP="004D101B">
            <w:pPr>
              <w:jc w:val="center"/>
              <w:rPr>
                <w:b/>
              </w:rPr>
            </w:pPr>
            <w:r w:rsidRPr="008B6B05">
              <w:rPr>
                <w:b/>
              </w:rPr>
              <w:t>Дежурство, работа бульдозера, трактора на буровой, ч/сут.</w:t>
            </w:r>
          </w:p>
        </w:tc>
        <w:tc>
          <w:tcPr>
            <w:tcW w:w="586" w:type="pct"/>
            <w:vMerge w:val="restart"/>
            <w:tcMar>
              <w:top w:w="0" w:type="dxa"/>
              <w:left w:w="108" w:type="dxa"/>
              <w:bottom w:w="0" w:type="dxa"/>
              <w:right w:w="108" w:type="dxa"/>
            </w:tcMar>
            <w:vAlign w:val="center"/>
            <w:hideMark/>
          </w:tcPr>
          <w:p w:rsidR="00F5240B" w:rsidRPr="008B6B05" w:rsidRDefault="00F5240B" w:rsidP="004D101B">
            <w:pPr>
              <w:jc w:val="center"/>
              <w:rPr>
                <w:b/>
              </w:rPr>
            </w:pPr>
            <w:r w:rsidRPr="008B6B05">
              <w:rPr>
                <w:b/>
              </w:rPr>
              <w:t>Форма оплаты труда буровой бригады (сдельная, повременная)</w:t>
            </w:r>
          </w:p>
        </w:tc>
        <w:tc>
          <w:tcPr>
            <w:tcW w:w="400" w:type="pct"/>
            <w:vMerge w:val="restart"/>
            <w:tcMar>
              <w:top w:w="0" w:type="dxa"/>
              <w:left w:w="108" w:type="dxa"/>
              <w:bottom w:w="0" w:type="dxa"/>
              <w:right w:w="108" w:type="dxa"/>
            </w:tcMar>
            <w:vAlign w:val="center"/>
            <w:hideMark/>
          </w:tcPr>
          <w:p w:rsidR="00F5240B" w:rsidRPr="008B6B05" w:rsidRDefault="00F5240B" w:rsidP="004D101B">
            <w:pPr>
              <w:jc w:val="center"/>
              <w:rPr>
                <w:b/>
              </w:rPr>
            </w:pPr>
            <w:r w:rsidRPr="008B6B05">
              <w:rPr>
                <w:b/>
              </w:rPr>
              <w:t>Категория УБР (УРБ)</w:t>
            </w:r>
          </w:p>
        </w:tc>
        <w:tc>
          <w:tcPr>
            <w:tcW w:w="583" w:type="pct"/>
            <w:vMerge w:val="restart"/>
            <w:tcMar>
              <w:top w:w="0" w:type="dxa"/>
              <w:left w:w="108" w:type="dxa"/>
              <w:bottom w:w="0" w:type="dxa"/>
              <w:right w:w="108" w:type="dxa"/>
            </w:tcMar>
            <w:vAlign w:val="center"/>
            <w:hideMark/>
          </w:tcPr>
          <w:p w:rsidR="00F5240B" w:rsidRPr="008B6B05" w:rsidRDefault="00F5240B" w:rsidP="004D101B">
            <w:pPr>
              <w:jc w:val="center"/>
              <w:rPr>
                <w:b/>
              </w:rPr>
            </w:pPr>
            <w:r w:rsidRPr="008B6B05">
              <w:rPr>
                <w:b/>
              </w:rPr>
              <w:t>Коэффициент оборачиваемости бурильных труб, %</w:t>
            </w:r>
          </w:p>
        </w:tc>
      </w:tr>
      <w:tr w:rsidR="00F5240B" w:rsidRPr="008B6B05" w:rsidTr="00B23CDF">
        <w:tc>
          <w:tcPr>
            <w:tcW w:w="589" w:type="pct"/>
            <w:vMerge/>
            <w:vAlign w:val="center"/>
            <w:hideMark/>
          </w:tcPr>
          <w:p w:rsidR="00F5240B" w:rsidRPr="008B6B05" w:rsidRDefault="00F5240B" w:rsidP="004D101B">
            <w:pPr>
              <w:rPr>
                <w:b/>
              </w:rPr>
            </w:pPr>
          </w:p>
        </w:tc>
        <w:tc>
          <w:tcPr>
            <w:tcW w:w="485" w:type="pct"/>
            <w:vMerge/>
            <w:vAlign w:val="center"/>
            <w:hideMark/>
          </w:tcPr>
          <w:p w:rsidR="00F5240B" w:rsidRPr="008B6B05" w:rsidRDefault="00F5240B" w:rsidP="004D101B">
            <w:pPr>
              <w:rPr>
                <w:b/>
              </w:rPr>
            </w:pPr>
          </w:p>
        </w:tc>
        <w:tc>
          <w:tcPr>
            <w:tcW w:w="421" w:type="pct"/>
            <w:tcMar>
              <w:top w:w="0" w:type="dxa"/>
              <w:left w:w="108" w:type="dxa"/>
              <w:bottom w:w="0" w:type="dxa"/>
              <w:right w:w="108" w:type="dxa"/>
            </w:tcMar>
            <w:vAlign w:val="center"/>
            <w:hideMark/>
          </w:tcPr>
          <w:p w:rsidR="00F5240B" w:rsidRPr="008B6B05" w:rsidRDefault="00F5240B" w:rsidP="004D101B">
            <w:pPr>
              <w:jc w:val="center"/>
              <w:rPr>
                <w:b/>
              </w:rPr>
            </w:pPr>
            <w:r w:rsidRPr="008B6B05">
              <w:rPr>
                <w:b/>
              </w:rPr>
              <w:t>в бурении и испытании</w:t>
            </w:r>
          </w:p>
        </w:tc>
        <w:tc>
          <w:tcPr>
            <w:tcW w:w="470" w:type="pct"/>
            <w:tcMar>
              <w:top w:w="0" w:type="dxa"/>
              <w:left w:w="108" w:type="dxa"/>
              <w:bottom w:w="0" w:type="dxa"/>
              <w:right w:w="108" w:type="dxa"/>
            </w:tcMar>
            <w:vAlign w:val="center"/>
            <w:hideMark/>
          </w:tcPr>
          <w:p w:rsidR="00F5240B" w:rsidRPr="008B6B05" w:rsidRDefault="00F5240B" w:rsidP="004D101B">
            <w:pPr>
              <w:jc w:val="center"/>
              <w:rPr>
                <w:b/>
              </w:rPr>
            </w:pPr>
            <w:r w:rsidRPr="008B6B05">
              <w:rPr>
                <w:b/>
              </w:rPr>
              <w:t>в том числе в турбинном бурении</w:t>
            </w:r>
          </w:p>
        </w:tc>
        <w:tc>
          <w:tcPr>
            <w:tcW w:w="501" w:type="pct"/>
            <w:vMerge/>
            <w:vAlign w:val="center"/>
            <w:hideMark/>
          </w:tcPr>
          <w:p w:rsidR="00F5240B" w:rsidRPr="008B6B05" w:rsidRDefault="00F5240B" w:rsidP="004D101B">
            <w:pPr>
              <w:rPr>
                <w:b/>
              </w:rPr>
            </w:pPr>
          </w:p>
        </w:tc>
        <w:tc>
          <w:tcPr>
            <w:tcW w:w="534" w:type="pct"/>
            <w:vMerge/>
            <w:vAlign w:val="center"/>
            <w:hideMark/>
          </w:tcPr>
          <w:p w:rsidR="00F5240B" w:rsidRPr="008B6B05" w:rsidRDefault="00F5240B" w:rsidP="004D101B">
            <w:pPr>
              <w:rPr>
                <w:b/>
              </w:rPr>
            </w:pPr>
          </w:p>
        </w:tc>
        <w:tc>
          <w:tcPr>
            <w:tcW w:w="431" w:type="pct"/>
            <w:vMerge/>
            <w:vAlign w:val="center"/>
            <w:hideMark/>
          </w:tcPr>
          <w:p w:rsidR="00F5240B" w:rsidRPr="008B6B05" w:rsidRDefault="00F5240B" w:rsidP="004D101B">
            <w:pPr>
              <w:rPr>
                <w:b/>
              </w:rPr>
            </w:pPr>
          </w:p>
        </w:tc>
        <w:tc>
          <w:tcPr>
            <w:tcW w:w="586" w:type="pct"/>
            <w:vMerge/>
            <w:vAlign w:val="center"/>
            <w:hideMark/>
          </w:tcPr>
          <w:p w:rsidR="00F5240B" w:rsidRPr="008B6B05" w:rsidRDefault="00F5240B" w:rsidP="004D101B">
            <w:pPr>
              <w:rPr>
                <w:b/>
              </w:rPr>
            </w:pPr>
          </w:p>
        </w:tc>
        <w:tc>
          <w:tcPr>
            <w:tcW w:w="400" w:type="pct"/>
            <w:vMerge/>
            <w:vAlign w:val="center"/>
            <w:hideMark/>
          </w:tcPr>
          <w:p w:rsidR="00F5240B" w:rsidRPr="008B6B05" w:rsidRDefault="00F5240B" w:rsidP="004D101B">
            <w:pPr>
              <w:rPr>
                <w:b/>
              </w:rPr>
            </w:pPr>
          </w:p>
        </w:tc>
        <w:tc>
          <w:tcPr>
            <w:tcW w:w="583" w:type="pct"/>
            <w:vMerge/>
            <w:vAlign w:val="center"/>
            <w:hideMark/>
          </w:tcPr>
          <w:p w:rsidR="00F5240B" w:rsidRPr="008B6B05" w:rsidRDefault="00F5240B" w:rsidP="004D101B">
            <w:pPr>
              <w:rPr>
                <w:b/>
              </w:rPr>
            </w:pPr>
          </w:p>
        </w:tc>
      </w:tr>
      <w:tr w:rsidR="00F5240B" w:rsidRPr="008B6B05" w:rsidTr="004D101B">
        <w:tc>
          <w:tcPr>
            <w:tcW w:w="589" w:type="pct"/>
            <w:tcMar>
              <w:top w:w="0" w:type="dxa"/>
              <w:left w:w="108" w:type="dxa"/>
              <w:bottom w:w="0" w:type="dxa"/>
              <w:right w:w="108" w:type="dxa"/>
            </w:tcMar>
            <w:vAlign w:val="center"/>
            <w:hideMark/>
          </w:tcPr>
          <w:p w:rsidR="00F5240B" w:rsidRPr="008B6B05" w:rsidRDefault="00F5240B" w:rsidP="004D101B">
            <w:pPr>
              <w:jc w:val="center"/>
              <w:rPr>
                <w:b/>
              </w:rPr>
            </w:pPr>
            <w:r w:rsidRPr="008B6B05">
              <w:rPr>
                <w:b/>
              </w:rPr>
              <w:t>1</w:t>
            </w:r>
          </w:p>
        </w:tc>
        <w:tc>
          <w:tcPr>
            <w:tcW w:w="485" w:type="pct"/>
            <w:tcMar>
              <w:top w:w="0" w:type="dxa"/>
              <w:left w:w="108" w:type="dxa"/>
              <w:bottom w:w="0" w:type="dxa"/>
              <w:right w:w="108" w:type="dxa"/>
            </w:tcMar>
            <w:vAlign w:val="center"/>
            <w:hideMark/>
          </w:tcPr>
          <w:p w:rsidR="00F5240B" w:rsidRPr="008B6B05" w:rsidRDefault="00F5240B" w:rsidP="004D101B">
            <w:pPr>
              <w:jc w:val="center"/>
              <w:rPr>
                <w:b/>
              </w:rPr>
            </w:pPr>
            <w:r w:rsidRPr="008B6B05">
              <w:rPr>
                <w:b/>
              </w:rPr>
              <w:t>2</w:t>
            </w:r>
          </w:p>
        </w:tc>
        <w:tc>
          <w:tcPr>
            <w:tcW w:w="421" w:type="pct"/>
            <w:tcMar>
              <w:top w:w="0" w:type="dxa"/>
              <w:left w:w="108" w:type="dxa"/>
              <w:bottom w:w="0" w:type="dxa"/>
              <w:right w:w="108" w:type="dxa"/>
            </w:tcMar>
            <w:vAlign w:val="center"/>
            <w:hideMark/>
          </w:tcPr>
          <w:p w:rsidR="00F5240B" w:rsidRPr="008B6B05" w:rsidRDefault="00F5240B" w:rsidP="004D101B">
            <w:pPr>
              <w:jc w:val="center"/>
              <w:rPr>
                <w:b/>
              </w:rPr>
            </w:pPr>
            <w:r w:rsidRPr="008B6B05">
              <w:rPr>
                <w:b/>
              </w:rPr>
              <w:t>3</w:t>
            </w:r>
          </w:p>
        </w:tc>
        <w:tc>
          <w:tcPr>
            <w:tcW w:w="470" w:type="pct"/>
            <w:tcMar>
              <w:top w:w="0" w:type="dxa"/>
              <w:left w:w="108" w:type="dxa"/>
              <w:bottom w:w="0" w:type="dxa"/>
              <w:right w:w="108" w:type="dxa"/>
            </w:tcMar>
            <w:vAlign w:val="center"/>
            <w:hideMark/>
          </w:tcPr>
          <w:p w:rsidR="00F5240B" w:rsidRPr="008B6B05" w:rsidRDefault="00F5240B" w:rsidP="004D101B">
            <w:pPr>
              <w:jc w:val="center"/>
              <w:rPr>
                <w:b/>
              </w:rPr>
            </w:pPr>
            <w:r w:rsidRPr="008B6B05">
              <w:rPr>
                <w:b/>
              </w:rPr>
              <w:t>4</w:t>
            </w:r>
          </w:p>
        </w:tc>
        <w:tc>
          <w:tcPr>
            <w:tcW w:w="501" w:type="pct"/>
            <w:tcMar>
              <w:top w:w="0" w:type="dxa"/>
              <w:left w:w="108" w:type="dxa"/>
              <w:bottom w:w="0" w:type="dxa"/>
              <w:right w:w="108" w:type="dxa"/>
            </w:tcMar>
            <w:vAlign w:val="center"/>
            <w:hideMark/>
          </w:tcPr>
          <w:p w:rsidR="00F5240B" w:rsidRPr="008B6B05" w:rsidRDefault="00F5240B" w:rsidP="004D101B">
            <w:pPr>
              <w:jc w:val="center"/>
              <w:rPr>
                <w:b/>
              </w:rPr>
            </w:pPr>
            <w:r w:rsidRPr="008B6B05">
              <w:rPr>
                <w:b/>
              </w:rPr>
              <w:t>5</w:t>
            </w:r>
          </w:p>
        </w:tc>
        <w:tc>
          <w:tcPr>
            <w:tcW w:w="534" w:type="pct"/>
            <w:tcMar>
              <w:top w:w="0" w:type="dxa"/>
              <w:left w:w="108" w:type="dxa"/>
              <w:bottom w:w="0" w:type="dxa"/>
              <w:right w:w="108" w:type="dxa"/>
            </w:tcMar>
            <w:vAlign w:val="center"/>
            <w:hideMark/>
          </w:tcPr>
          <w:p w:rsidR="00F5240B" w:rsidRPr="008B6B05" w:rsidRDefault="00F5240B" w:rsidP="004D101B">
            <w:pPr>
              <w:jc w:val="center"/>
              <w:rPr>
                <w:b/>
              </w:rPr>
            </w:pPr>
            <w:r w:rsidRPr="008B6B05">
              <w:rPr>
                <w:b/>
              </w:rPr>
              <w:t>6</w:t>
            </w:r>
          </w:p>
        </w:tc>
        <w:tc>
          <w:tcPr>
            <w:tcW w:w="431" w:type="pct"/>
            <w:tcMar>
              <w:top w:w="0" w:type="dxa"/>
              <w:left w:w="108" w:type="dxa"/>
              <w:bottom w:w="0" w:type="dxa"/>
              <w:right w:w="108" w:type="dxa"/>
            </w:tcMar>
            <w:vAlign w:val="center"/>
            <w:hideMark/>
          </w:tcPr>
          <w:p w:rsidR="00F5240B" w:rsidRPr="008B6B05" w:rsidRDefault="00F5240B" w:rsidP="004D101B">
            <w:pPr>
              <w:jc w:val="center"/>
              <w:rPr>
                <w:b/>
              </w:rPr>
            </w:pPr>
            <w:r w:rsidRPr="008B6B05">
              <w:rPr>
                <w:b/>
              </w:rPr>
              <w:t>7</w:t>
            </w:r>
          </w:p>
        </w:tc>
        <w:tc>
          <w:tcPr>
            <w:tcW w:w="586" w:type="pct"/>
            <w:tcMar>
              <w:top w:w="0" w:type="dxa"/>
              <w:left w:w="108" w:type="dxa"/>
              <w:bottom w:w="0" w:type="dxa"/>
              <w:right w:w="108" w:type="dxa"/>
            </w:tcMar>
            <w:vAlign w:val="center"/>
            <w:hideMark/>
          </w:tcPr>
          <w:p w:rsidR="00F5240B" w:rsidRPr="008B6B05" w:rsidRDefault="00F5240B" w:rsidP="004D101B">
            <w:pPr>
              <w:jc w:val="center"/>
              <w:rPr>
                <w:b/>
              </w:rPr>
            </w:pPr>
            <w:r w:rsidRPr="008B6B05">
              <w:rPr>
                <w:b/>
              </w:rPr>
              <w:t>8</w:t>
            </w:r>
          </w:p>
        </w:tc>
        <w:tc>
          <w:tcPr>
            <w:tcW w:w="400" w:type="pct"/>
            <w:tcMar>
              <w:top w:w="0" w:type="dxa"/>
              <w:left w:w="108" w:type="dxa"/>
              <w:bottom w:w="0" w:type="dxa"/>
              <w:right w:w="108" w:type="dxa"/>
            </w:tcMar>
            <w:vAlign w:val="center"/>
            <w:hideMark/>
          </w:tcPr>
          <w:p w:rsidR="00F5240B" w:rsidRPr="008B6B05" w:rsidRDefault="00F5240B" w:rsidP="004D101B">
            <w:pPr>
              <w:jc w:val="center"/>
              <w:rPr>
                <w:b/>
              </w:rPr>
            </w:pPr>
            <w:r w:rsidRPr="008B6B05">
              <w:rPr>
                <w:b/>
              </w:rPr>
              <w:t>9</w:t>
            </w:r>
          </w:p>
        </w:tc>
        <w:tc>
          <w:tcPr>
            <w:tcW w:w="583" w:type="pct"/>
            <w:tcMar>
              <w:top w:w="0" w:type="dxa"/>
              <w:left w:w="108" w:type="dxa"/>
              <w:bottom w:w="0" w:type="dxa"/>
              <w:right w:w="108" w:type="dxa"/>
            </w:tcMar>
            <w:vAlign w:val="center"/>
            <w:hideMark/>
          </w:tcPr>
          <w:p w:rsidR="00F5240B" w:rsidRPr="008B6B05" w:rsidRDefault="00F5240B" w:rsidP="004D101B">
            <w:pPr>
              <w:jc w:val="center"/>
              <w:rPr>
                <w:b/>
              </w:rPr>
            </w:pPr>
            <w:r w:rsidRPr="008B6B05">
              <w:rPr>
                <w:b/>
              </w:rPr>
              <w:t>10</w:t>
            </w:r>
          </w:p>
        </w:tc>
      </w:tr>
      <w:tr w:rsidR="00F5240B" w:rsidRPr="008B6B05" w:rsidTr="004D101B">
        <w:tc>
          <w:tcPr>
            <w:tcW w:w="589" w:type="pct"/>
            <w:tcMar>
              <w:top w:w="0" w:type="dxa"/>
              <w:left w:w="108" w:type="dxa"/>
              <w:bottom w:w="0" w:type="dxa"/>
              <w:right w:w="108" w:type="dxa"/>
            </w:tcMar>
            <w:vAlign w:val="center"/>
          </w:tcPr>
          <w:p w:rsidR="00F5240B" w:rsidRPr="008B6B05" w:rsidRDefault="00B918EF" w:rsidP="004D101B">
            <w:pPr>
              <w:jc w:val="center"/>
            </w:pPr>
            <w:r>
              <w:t>-</w:t>
            </w:r>
          </w:p>
        </w:tc>
        <w:tc>
          <w:tcPr>
            <w:tcW w:w="485" w:type="pct"/>
            <w:tcMar>
              <w:top w:w="0" w:type="dxa"/>
              <w:left w:w="108" w:type="dxa"/>
              <w:bottom w:w="0" w:type="dxa"/>
              <w:right w:w="108" w:type="dxa"/>
            </w:tcMar>
            <w:vAlign w:val="center"/>
          </w:tcPr>
          <w:p w:rsidR="00F5240B" w:rsidRPr="008B6B05" w:rsidRDefault="00B918EF" w:rsidP="004D101B">
            <w:pPr>
              <w:jc w:val="center"/>
            </w:pPr>
            <w:r>
              <w:rPr>
                <w:spacing w:val="-5"/>
              </w:rPr>
              <w:t>По тендеру</w:t>
            </w:r>
          </w:p>
        </w:tc>
        <w:tc>
          <w:tcPr>
            <w:tcW w:w="421" w:type="pct"/>
            <w:tcMar>
              <w:top w:w="0" w:type="dxa"/>
              <w:left w:w="108" w:type="dxa"/>
              <w:bottom w:w="0" w:type="dxa"/>
              <w:right w:w="108" w:type="dxa"/>
            </w:tcMar>
            <w:vAlign w:val="center"/>
          </w:tcPr>
          <w:p w:rsidR="00F5240B" w:rsidRPr="008B6B05" w:rsidRDefault="00F5240B" w:rsidP="004D101B">
            <w:pPr>
              <w:jc w:val="center"/>
            </w:pPr>
            <w:r>
              <w:rPr>
                <w:spacing w:val="-10"/>
              </w:rPr>
              <w:t>1</w:t>
            </w:r>
          </w:p>
        </w:tc>
        <w:tc>
          <w:tcPr>
            <w:tcW w:w="470" w:type="pct"/>
            <w:tcMar>
              <w:top w:w="0" w:type="dxa"/>
              <w:left w:w="108" w:type="dxa"/>
              <w:bottom w:w="0" w:type="dxa"/>
              <w:right w:w="108" w:type="dxa"/>
            </w:tcMar>
            <w:vAlign w:val="center"/>
          </w:tcPr>
          <w:p w:rsidR="00F5240B" w:rsidRPr="008B6B05" w:rsidRDefault="00F5240B" w:rsidP="004D101B">
            <w:pPr>
              <w:jc w:val="center"/>
            </w:pPr>
            <w:r>
              <w:rPr>
                <w:spacing w:val="-10"/>
              </w:rPr>
              <w:t>-</w:t>
            </w:r>
          </w:p>
        </w:tc>
        <w:tc>
          <w:tcPr>
            <w:tcW w:w="501" w:type="pct"/>
            <w:tcMar>
              <w:top w:w="0" w:type="dxa"/>
              <w:left w:w="108" w:type="dxa"/>
              <w:bottom w:w="0" w:type="dxa"/>
              <w:right w:w="108" w:type="dxa"/>
            </w:tcMar>
            <w:vAlign w:val="center"/>
          </w:tcPr>
          <w:p w:rsidR="00F5240B" w:rsidRPr="008B6B05" w:rsidRDefault="00F5240B" w:rsidP="004D101B">
            <w:pPr>
              <w:jc w:val="center"/>
            </w:pPr>
            <w:r>
              <w:rPr>
                <w:spacing w:val="-10"/>
              </w:rPr>
              <w:t>-</w:t>
            </w:r>
          </w:p>
        </w:tc>
        <w:tc>
          <w:tcPr>
            <w:tcW w:w="534" w:type="pct"/>
            <w:tcMar>
              <w:top w:w="0" w:type="dxa"/>
              <w:left w:w="108" w:type="dxa"/>
              <w:bottom w:w="0" w:type="dxa"/>
              <w:right w:w="108" w:type="dxa"/>
            </w:tcMar>
            <w:vAlign w:val="center"/>
          </w:tcPr>
          <w:p w:rsidR="00F5240B" w:rsidRPr="008B6B05" w:rsidRDefault="00F5240B" w:rsidP="004D101B">
            <w:pPr>
              <w:jc w:val="center"/>
            </w:pPr>
            <w:r>
              <w:rPr>
                <w:spacing w:val="-10"/>
              </w:rPr>
              <w:t>-</w:t>
            </w:r>
          </w:p>
        </w:tc>
        <w:tc>
          <w:tcPr>
            <w:tcW w:w="431" w:type="pct"/>
            <w:tcMar>
              <w:top w:w="0" w:type="dxa"/>
              <w:left w:w="108" w:type="dxa"/>
              <w:bottom w:w="0" w:type="dxa"/>
              <w:right w:w="108" w:type="dxa"/>
            </w:tcMar>
            <w:vAlign w:val="center"/>
          </w:tcPr>
          <w:p w:rsidR="00F5240B" w:rsidRPr="008B6B05" w:rsidRDefault="00F5240B" w:rsidP="004D101B">
            <w:pPr>
              <w:jc w:val="center"/>
            </w:pPr>
            <w:r>
              <w:t>по</w:t>
            </w:r>
            <w:r>
              <w:rPr>
                <w:spacing w:val="2"/>
              </w:rPr>
              <w:t xml:space="preserve"> </w:t>
            </w:r>
            <w:r>
              <w:rPr>
                <w:spacing w:val="-2"/>
              </w:rPr>
              <w:t>заявке</w:t>
            </w:r>
          </w:p>
        </w:tc>
        <w:tc>
          <w:tcPr>
            <w:tcW w:w="586" w:type="pct"/>
            <w:tcMar>
              <w:top w:w="0" w:type="dxa"/>
              <w:left w:w="108" w:type="dxa"/>
              <w:bottom w:w="0" w:type="dxa"/>
              <w:right w:w="108" w:type="dxa"/>
            </w:tcMar>
            <w:vAlign w:val="center"/>
          </w:tcPr>
          <w:p w:rsidR="00F5240B" w:rsidRPr="008B6B05" w:rsidRDefault="00B918EF" w:rsidP="004D101B">
            <w:pPr>
              <w:jc w:val="center"/>
            </w:pPr>
            <w:r>
              <w:rPr>
                <w:spacing w:val="-2"/>
              </w:rPr>
              <w:t>-</w:t>
            </w:r>
          </w:p>
        </w:tc>
        <w:tc>
          <w:tcPr>
            <w:tcW w:w="400" w:type="pct"/>
            <w:tcMar>
              <w:top w:w="0" w:type="dxa"/>
              <w:left w:w="108" w:type="dxa"/>
              <w:bottom w:w="0" w:type="dxa"/>
              <w:right w:w="108" w:type="dxa"/>
            </w:tcMar>
            <w:vAlign w:val="center"/>
          </w:tcPr>
          <w:p w:rsidR="00F5240B" w:rsidRPr="008B6B05" w:rsidRDefault="00B918EF" w:rsidP="004D101B">
            <w:pPr>
              <w:jc w:val="center"/>
            </w:pPr>
            <w:r>
              <w:rPr>
                <w:spacing w:val="-2"/>
              </w:rPr>
              <w:t>-</w:t>
            </w:r>
          </w:p>
        </w:tc>
        <w:tc>
          <w:tcPr>
            <w:tcW w:w="583" w:type="pct"/>
            <w:tcMar>
              <w:top w:w="0" w:type="dxa"/>
              <w:left w:w="108" w:type="dxa"/>
              <w:bottom w:w="0" w:type="dxa"/>
              <w:right w:w="108" w:type="dxa"/>
            </w:tcMar>
            <w:vAlign w:val="center"/>
          </w:tcPr>
          <w:p w:rsidR="00F5240B" w:rsidRPr="008B6B05" w:rsidRDefault="00F5240B" w:rsidP="004D101B">
            <w:pPr>
              <w:jc w:val="center"/>
            </w:pPr>
            <w:r>
              <w:rPr>
                <w:spacing w:val="-10"/>
              </w:rPr>
              <w:t>-</w:t>
            </w:r>
          </w:p>
        </w:tc>
      </w:tr>
    </w:tbl>
    <w:p w:rsidR="00B23CDF" w:rsidRDefault="00B23CDF" w:rsidP="00F5240B">
      <w:pPr>
        <w:tabs>
          <w:tab w:val="left" w:pos="851"/>
        </w:tabs>
        <w:ind w:firstLine="567"/>
        <w:jc w:val="both"/>
        <w:rPr>
          <w:rFonts w:eastAsia="Arial Unicode MS"/>
          <w:sz w:val="24"/>
          <w:szCs w:val="24"/>
        </w:rPr>
      </w:pPr>
    </w:p>
    <w:p w:rsidR="00B23CDF" w:rsidRPr="00B918EF" w:rsidRDefault="00B23CDF" w:rsidP="00F5240B">
      <w:pPr>
        <w:tabs>
          <w:tab w:val="left" w:pos="851"/>
        </w:tabs>
        <w:ind w:firstLine="567"/>
        <w:jc w:val="both"/>
        <w:rPr>
          <w:rFonts w:eastAsia="Arial Unicode MS"/>
          <w:sz w:val="24"/>
          <w:szCs w:val="24"/>
        </w:rPr>
      </w:pPr>
    </w:p>
    <w:p w:rsidR="00B918EF" w:rsidRPr="00B918EF" w:rsidRDefault="00F5240B" w:rsidP="00B918EF">
      <w:pPr>
        <w:ind w:firstLine="567"/>
        <w:jc w:val="right"/>
        <w:rPr>
          <w:bCs/>
          <w:sz w:val="24"/>
          <w:szCs w:val="24"/>
        </w:rPr>
      </w:pPr>
      <w:r w:rsidRPr="00B23CDF">
        <w:rPr>
          <w:bCs/>
          <w:sz w:val="24"/>
          <w:szCs w:val="24"/>
        </w:rPr>
        <w:t xml:space="preserve">Таблица </w:t>
      </w:r>
      <w:r w:rsidR="00B918EF" w:rsidRPr="00B23CDF">
        <w:rPr>
          <w:bCs/>
          <w:sz w:val="24"/>
          <w:szCs w:val="24"/>
        </w:rPr>
        <w:t>1.</w:t>
      </w:r>
      <w:r w:rsidRPr="00B23CDF">
        <w:rPr>
          <w:bCs/>
          <w:sz w:val="24"/>
          <w:szCs w:val="24"/>
        </w:rPr>
        <w:t>1.4</w:t>
      </w:r>
    </w:p>
    <w:p w:rsidR="00F5240B" w:rsidRDefault="00F5240B" w:rsidP="00B918EF">
      <w:pPr>
        <w:ind w:firstLine="567"/>
        <w:jc w:val="center"/>
        <w:rPr>
          <w:b/>
          <w:sz w:val="24"/>
          <w:szCs w:val="24"/>
        </w:rPr>
      </w:pPr>
      <w:r w:rsidRPr="00B918EF">
        <w:rPr>
          <w:b/>
          <w:sz w:val="24"/>
          <w:szCs w:val="24"/>
        </w:rPr>
        <w:t>Дополнительные данные для составления сметы</w:t>
      </w:r>
    </w:p>
    <w:p w:rsidR="00B918EF" w:rsidRPr="00B918EF" w:rsidRDefault="00B918EF" w:rsidP="00B918EF">
      <w:pPr>
        <w:ind w:firstLine="567"/>
        <w:rPr>
          <w:bCs/>
          <w:sz w:val="24"/>
          <w:szCs w:val="24"/>
        </w:rPr>
      </w:pP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9"/>
        <w:gridCol w:w="828"/>
        <w:gridCol w:w="873"/>
        <w:gridCol w:w="1076"/>
        <w:gridCol w:w="709"/>
        <w:gridCol w:w="746"/>
        <w:gridCol w:w="671"/>
        <w:gridCol w:w="1134"/>
        <w:gridCol w:w="709"/>
        <w:gridCol w:w="851"/>
        <w:gridCol w:w="996"/>
        <w:gridCol w:w="705"/>
        <w:gridCol w:w="1842"/>
        <w:gridCol w:w="851"/>
        <w:gridCol w:w="850"/>
        <w:gridCol w:w="567"/>
        <w:gridCol w:w="426"/>
      </w:tblGrid>
      <w:tr w:rsidR="00F5240B" w:rsidRPr="00FB0B56" w:rsidTr="00B918EF">
        <w:trPr>
          <w:cantSplit/>
        </w:trPr>
        <w:tc>
          <w:tcPr>
            <w:tcW w:w="3686" w:type="dxa"/>
            <w:gridSpan w:val="4"/>
            <w:vAlign w:val="center"/>
          </w:tcPr>
          <w:p w:rsidR="00F5240B" w:rsidRPr="00FB0B56" w:rsidRDefault="00F5240B" w:rsidP="004D101B">
            <w:pPr>
              <w:jc w:val="center"/>
              <w:rPr>
                <w:b/>
                <w:sz w:val="18"/>
                <w:szCs w:val="18"/>
              </w:rPr>
            </w:pPr>
            <w:r w:rsidRPr="00FB0B56">
              <w:rPr>
                <w:b/>
                <w:sz w:val="18"/>
                <w:szCs w:val="18"/>
              </w:rPr>
              <w:t>Содержание полевой лаборатории по контролю промывочной жидкости</w:t>
            </w:r>
          </w:p>
        </w:tc>
        <w:tc>
          <w:tcPr>
            <w:tcW w:w="3260" w:type="dxa"/>
            <w:gridSpan w:val="4"/>
            <w:vAlign w:val="center"/>
          </w:tcPr>
          <w:p w:rsidR="00F5240B" w:rsidRPr="00FB0B56" w:rsidRDefault="00F5240B" w:rsidP="004D101B">
            <w:pPr>
              <w:jc w:val="center"/>
              <w:rPr>
                <w:b/>
                <w:sz w:val="18"/>
                <w:szCs w:val="18"/>
              </w:rPr>
            </w:pPr>
            <w:r w:rsidRPr="00FB0B56">
              <w:rPr>
                <w:b/>
                <w:sz w:val="18"/>
                <w:szCs w:val="18"/>
              </w:rPr>
              <w:t>Дополнительные рабочие для приготовления утяжелителей и обработки бурового раствора</w:t>
            </w:r>
          </w:p>
        </w:tc>
        <w:tc>
          <w:tcPr>
            <w:tcW w:w="2556" w:type="dxa"/>
            <w:gridSpan w:val="3"/>
            <w:vAlign w:val="center"/>
          </w:tcPr>
          <w:p w:rsidR="00F5240B" w:rsidRPr="00FB0B56" w:rsidRDefault="00F5240B" w:rsidP="004D101B">
            <w:pPr>
              <w:jc w:val="center"/>
              <w:rPr>
                <w:b/>
                <w:sz w:val="18"/>
                <w:szCs w:val="18"/>
              </w:rPr>
            </w:pPr>
            <w:r w:rsidRPr="00FB0B56">
              <w:rPr>
                <w:b/>
                <w:sz w:val="18"/>
                <w:szCs w:val="18"/>
              </w:rPr>
              <w:t>Дополнительные рабочие</w:t>
            </w:r>
          </w:p>
        </w:tc>
        <w:tc>
          <w:tcPr>
            <w:tcW w:w="705" w:type="dxa"/>
            <w:vMerge w:val="restart"/>
            <w:textDirection w:val="btLr"/>
            <w:vAlign w:val="center"/>
          </w:tcPr>
          <w:p w:rsidR="00F5240B" w:rsidRPr="00FB0B56" w:rsidRDefault="00F5240B" w:rsidP="004D101B">
            <w:pPr>
              <w:ind w:left="113" w:right="113"/>
              <w:jc w:val="center"/>
              <w:rPr>
                <w:b/>
                <w:sz w:val="18"/>
                <w:szCs w:val="18"/>
                <w:vertAlign w:val="superscript"/>
              </w:rPr>
            </w:pPr>
            <w:r w:rsidRPr="00FB0B56">
              <w:rPr>
                <w:b/>
                <w:sz w:val="18"/>
                <w:szCs w:val="18"/>
              </w:rPr>
              <w:t>Объем повторно используемого раствора, м</w:t>
            </w:r>
            <w:r w:rsidRPr="00FB0B56">
              <w:rPr>
                <w:b/>
                <w:sz w:val="18"/>
                <w:szCs w:val="18"/>
                <w:vertAlign w:val="superscript"/>
              </w:rPr>
              <w:t>3</w:t>
            </w:r>
          </w:p>
        </w:tc>
        <w:tc>
          <w:tcPr>
            <w:tcW w:w="1842" w:type="dxa"/>
            <w:vMerge w:val="restart"/>
            <w:vAlign w:val="center"/>
          </w:tcPr>
          <w:p w:rsidR="00F5240B" w:rsidRPr="00FB0B56" w:rsidRDefault="00F5240B" w:rsidP="004D101B">
            <w:pPr>
              <w:jc w:val="center"/>
              <w:rPr>
                <w:b/>
                <w:sz w:val="18"/>
                <w:szCs w:val="18"/>
              </w:rPr>
            </w:pPr>
            <w:r w:rsidRPr="00FB0B56">
              <w:rPr>
                <w:b/>
                <w:sz w:val="18"/>
                <w:szCs w:val="18"/>
              </w:rPr>
              <w:t>Отходы бурения (отработанный раствор, шлам, сточные воды, нефтепродукты, другие отходы)</w:t>
            </w:r>
          </w:p>
        </w:tc>
        <w:tc>
          <w:tcPr>
            <w:tcW w:w="2694" w:type="dxa"/>
            <w:gridSpan w:val="4"/>
            <w:vAlign w:val="center"/>
          </w:tcPr>
          <w:p w:rsidR="00F5240B" w:rsidRPr="00FB0B56" w:rsidRDefault="00F5240B" w:rsidP="004D101B">
            <w:pPr>
              <w:jc w:val="center"/>
              <w:rPr>
                <w:b/>
                <w:sz w:val="18"/>
                <w:szCs w:val="18"/>
                <w:vertAlign w:val="superscript"/>
              </w:rPr>
            </w:pPr>
            <w:r w:rsidRPr="00FB0B56">
              <w:rPr>
                <w:b/>
                <w:sz w:val="18"/>
                <w:szCs w:val="18"/>
              </w:rPr>
              <w:t>Объем отходов, м</w:t>
            </w:r>
            <w:r w:rsidRPr="00FB0B56">
              <w:rPr>
                <w:b/>
                <w:sz w:val="18"/>
                <w:szCs w:val="18"/>
                <w:vertAlign w:val="superscript"/>
              </w:rPr>
              <w:t>3</w:t>
            </w:r>
          </w:p>
        </w:tc>
      </w:tr>
      <w:tr w:rsidR="00F5240B" w:rsidRPr="00FB0B56" w:rsidTr="00B918EF">
        <w:trPr>
          <w:cantSplit/>
        </w:trPr>
        <w:tc>
          <w:tcPr>
            <w:tcW w:w="1737" w:type="dxa"/>
            <w:gridSpan w:val="2"/>
            <w:vMerge w:val="restart"/>
            <w:vAlign w:val="center"/>
          </w:tcPr>
          <w:p w:rsidR="00F5240B" w:rsidRPr="00FB0B56" w:rsidRDefault="00F5240B" w:rsidP="004D101B">
            <w:pPr>
              <w:jc w:val="center"/>
              <w:rPr>
                <w:b/>
                <w:sz w:val="18"/>
                <w:szCs w:val="18"/>
              </w:rPr>
            </w:pPr>
            <w:r w:rsidRPr="00FB0B56">
              <w:rPr>
                <w:b/>
                <w:sz w:val="18"/>
                <w:szCs w:val="18"/>
              </w:rPr>
              <w:t>При бурении в интервалах, м</w:t>
            </w:r>
          </w:p>
        </w:tc>
        <w:tc>
          <w:tcPr>
            <w:tcW w:w="1949" w:type="dxa"/>
            <w:gridSpan w:val="2"/>
            <w:vMerge w:val="restart"/>
            <w:vAlign w:val="center"/>
          </w:tcPr>
          <w:p w:rsidR="00F5240B" w:rsidRPr="00FB0B56" w:rsidRDefault="00F5240B" w:rsidP="004D101B">
            <w:pPr>
              <w:jc w:val="center"/>
              <w:rPr>
                <w:b/>
                <w:sz w:val="18"/>
                <w:szCs w:val="18"/>
              </w:rPr>
            </w:pPr>
            <w:r w:rsidRPr="00FB0B56">
              <w:rPr>
                <w:b/>
                <w:sz w:val="18"/>
                <w:szCs w:val="18"/>
              </w:rPr>
              <w:t>При испытании в интервалах, м</w:t>
            </w:r>
          </w:p>
        </w:tc>
        <w:tc>
          <w:tcPr>
            <w:tcW w:w="1455" w:type="dxa"/>
            <w:gridSpan w:val="2"/>
            <w:vMerge w:val="restart"/>
            <w:vAlign w:val="center"/>
          </w:tcPr>
          <w:p w:rsidR="00F5240B" w:rsidRPr="00FB0B56" w:rsidRDefault="00F5240B" w:rsidP="004D101B">
            <w:pPr>
              <w:jc w:val="center"/>
              <w:rPr>
                <w:b/>
                <w:sz w:val="18"/>
                <w:szCs w:val="18"/>
              </w:rPr>
            </w:pPr>
            <w:r w:rsidRPr="00FB0B56">
              <w:rPr>
                <w:b/>
                <w:sz w:val="18"/>
                <w:szCs w:val="18"/>
              </w:rPr>
              <w:t>Интервал глубин, м</w:t>
            </w:r>
          </w:p>
        </w:tc>
        <w:tc>
          <w:tcPr>
            <w:tcW w:w="671" w:type="dxa"/>
            <w:vMerge w:val="restart"/>
            <w:textDirection w:val="btLr"/>
            <w:vAlign w:val="center"/>
          </w:tcPr>
          <w:p w:rsidR="00F5240B" w:rsidRPr="00FB0B56" w:rsidRDefault="00F5240B" w:rsidP="004D101B">
            <w:pPr>
              <w:ind w:left="113" w:right="113"/>
              <w:jc w:val="center"/>
              <w:rPr>
                <w:b/>
                <w:sz w:val="18"/>
                <w:szCs w:val="18"/>
              </w:rPr>
            </w:pPr>
            <w:r w:rsidRPr="00FB0B56">
              <w:rPr>
                <w:b/>
                <w:sz w:val="18"/>
                <w:szCs w:val="18"/>
              </w:rPr>
              <w:t>Количество</w:t>
            </w:r>
          </w:p>
        </w:tc>
        <w:tc>
          <w:tcPr>
            <w:tcW w:w="1134" w:type="dxa"/>
            <w:vMerge w:val="restart"/>
            <w:vAlign w:val="center"/>
          </w:tcPr>
          <w:p w:rsidR="00F5240B" w:rsidRPr="00FB0B56" w:rsidRDefault="00F5240B" w:rsidP="004D101B">
            <w:pPr>
              <w:pStyle w:val="af9"/>
              <w:jc w:val="center"/>
              <w:rPr>
                <w:b/>
                <w:sz w:val="18"/>
                <w:szCs w:val="18"/>
              </w:rPr>
            </w:pPr>
            <w:r w:rsidRPr="00FB0B56">
              <w:rPr>
                <w:b/>
                <w:sz w:val="18"/>
                <w:szCs w:val="18"/>
              </w:rPr>
              <w:t>Число смен работы в сутки (одна, две, круглосуточно)</w:t>
            </w:r>
          </w:p>
        </w:tc>
        <w:tc>
          <w:tcPr>
            <w:tcW w:w="1560" w:type="dxa"/>
            <w:gridSpan w:val="2"/>
            <w:vAlign w:val="center"/>
          </w:tcPr>
          <w:p w:rsidR="00F5240B" w:rsidRPr="00FB0B56" w:rsidRDefault="00F5240B" w:rsidP="004D101B">
            <w:pPr>
              <w:jc w:val="center"/>
              <w:rPr>
                <w:b/>
                <w:sz w:val="18"/>
                <w:szCs w:val="18"/>
              </w:rPr>
            </w:pPr>
            <w:r w:rsidRPr="00FB0B56">
              <w:rPr>
                <w:b/>
                <w:sz w:val="18"/>
                <w:szCs w:val="18"/>
              </w:rPr>
              <w:t>Количество</w:t>
            </w:r>
          </w:p>
        </w:tc>
        <w:tc>
          <w:tcPr>
            <w:tcW w:w="996" w:type="dxa"/>
            <w:vMerge w:val="restart"/>
            <w:vAlign w:val="center"/>
          </w:tcPr>
          <w:p w:rsidR="00F5240B" w:rsidRPr="00FB0B56" w:rsidRDefault="00F5240B" w:rsidP="004D101B">
            <w:pPr>
              <w:jc w:val="center"/>
              <w:rPr>
                <w:b/>
                <w:sz w:val="18"/>
                <w:szCs w:val="18"/>
              </w:rPr>
            </w:pPr>
            <w:r w:rsidRPr="00FB0B56">
              <w:rPr>
                <w:b/>
                <w:sz w:val="18"/>
                <w:szCs w:val="18"/>
              </w:rPr>
              <w:t>Число смен работы в сутки (одна, две, кругло-суточно)</w:t>
            </w:r>
          </w:p>
        </w:tc>
        <w:tc>
          <w:tcPr>
            <w:tcW w:w="705" w:type="dxa"/>
            <w:vMerge/>
            <w:vAlign w:val="center"/>
          </w:tcPr>
          <w:p w:rsidR="00F5240B" w:rsidRPr="00FB0B56" w:rsidRDefault="00F5240B" w:rsidP="004D101B">
            <w:pPr>
              <w:jc w:val="center"/>
              <w:rPr>
                <w:b/>
                <w:sz w:val="18"/>
                <w:szCs w:val="18"/>
              </w:rPr>
            </w:pPr>
          </w:p>
        </w:tc>
        <w:tc>
          <w:tcPr>
            <w:tcW w:w="1842" w:type="dxa"/>
            <w:vMerge/>
            <w:vAlign w:val="center"/>
          </w:tcPr>
          <w:p w:rsidR="00F5240B" w:rsidRPr="00FB0B56" w:rsidRDefault="00F5240B" w:rsidP="004D101B">
            <w:pPr>
              <w:jc w:val="center"/>
              <w:rPr>
                <w:b/>
                <w:sz w:val="18"/>
                <w:szCs w:val="18"/>
              </w:rPr>
            </w:pPr>
          </w:p>
        </w:tc>
        <w:tc>
          <w:tcPr>
            <w:tcW w:w="851" w:type="dxa"/>
            <w:vMerge w:val="restart"/>
            <w:textDirection w:val="btLr"/>
            <w:vAlign w:val="center"/>
          </w:tcPr>
          <w:p w:rsidR="00F5240B" w:rsidRPr="00FB0B56" w:rsidRDefault="00F5240B" w:rsidP="004D101B">
            <w:pPr>
              <w:ind w:left="113" w:right="113"/>
              <w:jc w:val="center"/>
              <w:rPr>
                <w:b/>
                <w:sz w:val="18"/>
                <w:szCs w:val="18"/>
              </w:rPr>
            </w:pPr>
            <w:r w:rsidRPr="00FB0B56">
              <w:rPr>
                <w:b/>
                <w:sz w:val="18"/>
                <w:szCs w:val="18"/>
              </w:rPr>
              <w:t>ВСЕГО</w:t>
            </w:r>
          </w:p>
        </w:tc>
        <w:tc>
          <w:tcPr>
            <w:tcW w:w="1843" w:type="dxa"/>
            <w:gridSpan w:val="3"/>
            <w:vAlign w:val="center"/>
          </w:tcPr>
          <w:p w:rsidR="00F5240B" w:rsidRPr="00FB0B56" w:rsidRDefault="00F5240B" w:rsidP="004D101B">
            <w:pPr>
              <w:jc w:val="center"/>
              <w:rPr>
                <w:b/>
                <w:sz w:val="18"/>
                <w:szCs w:val="18"/>
              </w:rPr>
            </w:pPr>
            <w:r w:rsidRPr="00FB0B56">
              <w:rPr>
                <w:b/>
                <w:sz w:val="18"/>
                <w:szCs w:val="18"/>
              </w:rPr>
              <w:t>В том числе подлежит</w:t>
            </w:r>
          </w:p>
        </w:tc>
      </w:tr>
      <w:tr w:rsidR="00F5240B" w:rsidRPr="00FB0B56" w:rsidTr="00B918EF">
        <w:trPr>
          <w:cantSplit/>
          <w:trHeight w:val="276"/>
        </w:trPr>
        <w:tc>
          <w:tcPr>
            <w:tcW w:w="1737" w:type="dxa"/>
            <w:gridSpan w:val="2"/>
            <w:vMerge/>
            <w:vAlign w:val="center"/>
          </w:tcPr>
          <w:p w:rsidR="00F5240B" w:rsidRPr="00FB0B56" w:rsidRDefault="00F5240B" w:rsidP="004D101B">
            <w:pPr>
              <w:jc w:val="center"/>
              <w:rPr>
                <w:b/>
                <w:sz w:val="18"/>
                <w:szCs w:val="18"/>
              </w:rPr>
            </w:pPr>
          </w:p>
        </w:tc>
        <w:tc>
          <w:tcPr>
            <w:tcW w:w="1949" w:type="dxa"/>
            <w:gridSpan w:val="2"/>
            <w:vMerge/>
            <w:vAlign w:val="center"/>
          </w:tcPr>
          <w:p w:rsidR="00F5240B" w:rsidRPr="00FB0B56" w:rsidRDefault="00F5240B" w:rsidP="004D101B">
            <w:pPr>
              <w:jc w:val="center"/>
              <w:rPr>
                <w:b/>
                <w:sz w:val="18"/>
                <w:szCs w:val="18"/>
              </w:rPr>
            </w:pPr>
          </w:p>
        </w:tc>
        <w:tc>
          <w:tcPr>
            <w:tcW w:w="1455" w:type="dxa"/>
            <w:gridSpan w:val="2"/>
            <w:vMerge/>
            <w:vAlign w:val="center"/>
          </w:tcPr>
          <w:p w:rsidR="00F5240B" w:rsidRPr="00FB0B56" w:rsidRDefault="00F5240B" w:rsidP="004D101B">
            <w:pPr>
              <w:jc w:val="center"/>
              <w:rPr>
                <w:b/>
                <w:sz w:val="18"/>
                <w:szCs w:val="18"/>
              </w:rPr>
            </w:pPr>
          </w:p>
        </w:tc>
        <w:tc>
          <w:tcPr>
            <w:tcW w:w="671" w:type="dxa"/>
            <w:vMerge/>
            <w:vAlign w:val="center"/>
          </w:tcPr>
          <w:p w:rsidR="00F5240B" w:rsidRPr="00FB0B56" w:rsidRDefault="00F5240B" w:rsidP="004D101B">
            <w:pPr>
              <w:jc w:val="center"/>
              <w:rPr>
                <w:b/>
                <w:sz w:val="18"/>
                <w:szCs w:val="18"/>
              </w:rPr>
            </w:pPr>
          </w:p>
        </w:tc>
        <w:tc>
          <w:tcPr>
            <w:tcW w:w="1134" w:type="dxa"/>
            <w:vMerge/>
            <w:vAlign w:val="center"/>
          </w:tcPr>
          <w:p w:rsidR="00F5240B" w:rsidRPr="00FB0B56" w:rsidRDefault="00F5240B" w:rsidP="004D101B">
            <w:pPr>
              <w:jc w:val="center"/>
              <w:rPr>
                <w:b/>
                <w:sz w:val="18"/>
                <w:szCs w:val="18"/>
              </w:rPr>
            </w:pPr>
          </w:p>
        </w:tc>
        <w:tc>
          <w:tcPr>
            <w:tcW w:w="709" w:type="dxa"/>
            <w:vMerge w:val="restart"/>
            <w:vAlign w:val="center"/>
          </w:tcPr>
          <w:p w:rsidR="00F5240B" w:rsidRPr="00FB0B56" w:rsidRDefault="00F5240B" w:rsidP="004D101B">
            <w:pPr>
              <w:jc w:val="center"/>
              <w:rPr>
                <w:b/>
                <w:sz w:val="18"/>
                <w:szCs w:val="18"/>
              </w:rPr>
            </w:pPr>
            <w:r w:rsidRPr="00FB0B56">
              <w:rPr>
                <w:b/>
                <w:sz w:val="18"/>
                <w:szCs w:val="18"/>
              </w:rPr>
              <w:t>Слесарей</w:t>
            </w:r>
          </w:p>
        </w:tc>
        <w:tc>
          <w:tcPr>
            <w:tcW w:w="851" w:type="dxa"/>
            <w:vMerge w:val="restart"/>
            <w:vAlign w:val="center"/>
          </w:tcPr>
          <w:p w:rsidR="00F5240B" w:rsidRPr="00FB0B56" w:rsidRDefault="00F5240B" w:rsidP="004D101B">
            <w:pPr>
              <w:jc w:val="center"/>
              <w:rPr>
                <w:b/>
                <w:sz w:val="18"/>
                <w:szCs w:val="18"/>
              </w:rPr>
            </w:pPr>
            <w:r w:rsidRPr="00FB0B56">
              <w:rPr>
                <w:b/>
                <w:sz w:val="18"/>
                <w:szCs w:val="18"/>
              </w:rPr>
              <w:t>Элект-риков</w:t>
            </w:r>
          </w:p>
        </w:tc>
        <w:tc>
          <w:tcPr>
            <w:tcW w:w="996" w:type="dxa"/>
            <w:vMerge/>
            <w:vAlign w:val="center"/>
          </w:tcPr>
          <w:p w:rsidR="00F5240B" w:rsidRPr="00FB0B56" w:rsidRDefault="00F5240B" w:rsidP="004D101B">
            <w:pPr>
              <w:jc w:val="center"/>
              <w:rPr>
                <w:b/>
                <w:sz w:val="18"/>
                <w:szCs w:val="18"/>
              </w:rPr>
            </w:pPr>
          </w:p>
        </w:tc>
        <w:tc>
          <w:tcPr>
            <w:tcW w:w="705" w:type="dxa"/>
            <w:vMerge/>
            <w:vAlign w:val="center"/>
          </w:tcPr>
          <w:p w:rsidR="00F5240B" w:rsidRPr="00FB0B56" w:rsidRDefault="00F5240B" w:rsidP="004D101B">
            <w:pPr>
              <w:jc w:val="center"/>
              <w:rPr>
                <w:b/>
                <w:sz w:val="18"/>
                <w:szCs w:val="18"/>
              </w:rPr>
            </w:pPr>
          </w:p>
        </w:tc>
        <w:tc>
          <w:tcPr>
            <w:tcW w:w="1842" w:type="dxa"/>
            <w:vMerge/>
            <w:vAlign w:val="center"/>
          </w:tcPr>
          <w:p w:rsidR="00F5240B" w:rsidRPr="00FB0B56" w:rsidRDefault="00F5240B" w:rsidP="004D101B">
            <w:pPr>
              <w:jc w:val="center"/>
              <w:rPr>
                <w:b/>
                <w:sz w:val="18"/>
                <w:szCs w:val="18"/>
              </w:rPr>
            </w:pPr>
          </w:p>
        </w:tc>
        <w:tc>
          <w:tcPr>
            <w:tcW w:w="851" w:type="dxa"/>
            <w:vMerge/>
            <w:vAlign w:val="center"/>
          </w:tcPr>
          <w:p w:rsidR="00F5240B" w:rsidRPr="00FB0B56" w:rsidRDefault="00F5240B" w:rsidP="004D101B">
            <w:pPr>
              <w:jc w:val="center"/>
              <w:rPr>
                <w:b/>
                <w:sz w:val="18"/>
                <w:szCs w:val="18"/>
              </w:rPr>
            </w:pPr>
          </w:p>
        </w:tc>
        <w:tc>
          <w:tcPr>
            <w:tcW w:w="850" w:type="dxa"/>
            <w:vMerge w:val="restart"/>
            <w:textDirection w:val="btLr"/>
            <w:vAlign w:val="center"/>
          </w:tcPr>
          <w:p w:rsidR="00F5240B" w:rsidRPr="00FB0B56" w:rsidRDefault="00F5240B" w:rsidP="004D101B">
            <w:pPr>
              <w:ind w:left="113" w:right="113"/>
              <w:jc w:val="center"/>
              <w:rPr>
                <w:b/>
                <w:sz w:val="18"/>
                <w:szCs w:val="18"/>
              </w:rPr>
            </w:pPr>
            <w:r w:rsidRPr="00FB0B56">
              <w:rPr>
                <w:b/>
                <w:sz w:val="18"/>
                <w:szCs w:val="18"/>
              </w:rPr>
              <w:t>Вывозу</w:t>
            </w:r>
          </w:p>
        </w:tc>
        <w:tc>
          <w:tcPr>
            <w:tcW w:w="567" w:type="dxa"/>
            <w:vMerge w:val="restart"/>
            <w:textDirection w:val="btLr"/>
            <w:vAlign w:val="center"/>
          </w:tcPr>
          <w:p w:rsidR="00F5240B" w:rsidRPr="00FB0B56" w:rsidRDefault="00F5240B" w:rsidP="004D101B">
            <w:pPr>
              <w:ind w:left="113" w:right="113"/>
              <w:jc w:val="center"/>
              <w:rPr>
                <w:b/>
                <w:sz w:val="18"/>
                <w:szCs w:val="18"/>
              </w:rPr>
            </w:pPr>
            <w:r w:rsidRPr="00FB0B56">
              <w:rPr>
                <w:b/>
                <w:sz w:val="18"/>
                <w:szCs w:val="18"/>
              </w:rPr>
              <w:t>Захороне-нию</w:t>
            </w:r>
          </w:p>
        </w:tc>
        <w:tc>
          <w:tcPr>
            <w:tcW w:w="426" w:type="dxa"/>
            <w:vMerge w:val="restart"/>
            <w:textDirection w:val="btLr"/>
            <w:vAlign w:val="center"/>
          </w:tcPr>
          <w:p w:rsidR="00F5240B" w:rsidRPr="00FB0B56" w:rsidRDefault="00F5240B" w:rsidP="004D101B">
            <w:pPr>
              <w:ind w:left="113" w:right="113"/>
              <w:jc w:val="center"/>
              <w:rPr>
                <w:b/>
                <w:sz w:val="18"/>
                <w:szCs w:val="18"/>
              </w:rPr>
            </w:pPr>
            <w:r w:rsidRPr="00FB0B56">
              <w:rPr>
                <w:b/>
                <w:sz w:val="18"/>
                <w:szCs w:val="18"/>
              </w:rPr>
              <w:t>Сбросу</w:t>
            </w:r>
          </w:p>
        </w:tc>
      </w:tr>
      <w:tr w:rsidR="00F5240B" w:rsidRPr="00FB0B56" w:rsidTr="00B918EF">
        <w:trPr>
          <w:cantSplit/>
          <w:trHeight w:val="530"/>
        </w:trPr>
        <w:tc>
          <w:tcPr>
            <w:tcW w:w="909" w:type="dxa"/>
            <w:vAlign w:val="center"/>
          </w:tcPr>
          <w:p w:rsidR="00F5240B" w:rsidRPr="00FB0B56" w:rsidRDefault="00F5240B" w:rsidP="004D101B">
            <w:pPr>
              <w:jc w:val="center"/>
              <w:rPr>
                <w:b/>
                <w:sz w:val="18"/>
                <w:szCs w:val="18"/>
              </w:rPr>
            </w:pPr>
            <w:r w:rsidRPr="00FB0B56">
              <w:rPr>
                <w:b/>
                <w:sz w:val="18"/>
                <w:szCs w:val="18"/>
              </w:rPr>
              <w:t>От (верх)</w:t>
            </w:r>
          </w:p>
        </w:tc>
        <w:tc>
          <w:tcPr>
            <w:tcW w:w="828" w:type="dxa"/>
            <w:vAlign w:val="center"/>
          </w:tcPr>
          <w:p w:rsidR="00F5240B" w:rsidRPr="00FB0B56" w:rsidRDefault="00F5240B" w:rsidP="004D101B">
            <w:pPr>
              <w:jc w:val="center"/>
              <w:rPr>
                <w:b/>
                <w:sz w:val="18"/>
                <w:szCs w:val="18"/>
              </w:rPr>
            </w:pPr>
            <w:r w:rsidRPr="00FB0B56">
              <w:rPr>
                <w:b/>
                <w:sz w:val="18"/>
                <w:szCs w:val="18"/>
              </w:rPr>
              <w:t>До (низ)</w:t>
            </w:r>
          </w:p>
        </w:tc>
        <w:tc>
          <w:tcPr>
            <w:tcW w:w="873" w:type="dxa"/>
            <w:vAlign w:val="center"/>
          </w:tcPr>
          <w:p w:rsidR="00F5240B" w:rsidRPr="00FB0B56" w:rsidRDefault="00F5240B" w:rsidP="004D101B">
            <w:pPr>
              <w:jc w:val="center"/>
              <w:rPr>
                <w:b/>
                <w:sz w:val="18"/>
                <w:szCs w:val="18"/>
              </w:rPr>
            </w:pPr>
            <w:r w:rsidRPr="00FB0B56">
              <w:rPr>
                <w:b/>
                <w:sz w:val="18"/>
                <w:szCs w:val="18"/>
              </w:rPr>
              <w:t>От (верх)</w:t>
            </w:r>
          </w:p>
        </w:tc>
        <w:tc>
          <w:tcPr>
            <w:tcW w:w="1076" w:type="dxa"/>
            <w:vAlign w:val="center"/>
          </w:tcPr>
          <w:p w:rsidR="00F5240B" w:rsidRPr="00FB0B56" w:rsidRDefault="00F5240B" w:rsidP="004D101B">
            <w:pPr>
              <w:jc w:val="center"/>
              <w:rPr>
                <w:b/>
                <w:sz w:val="18"/>
                <w:szCs w:val="18"/>
              </w:rPr>
            </w:pPr>
            <w:r w:rsidRPr="00FB0B56">
              <w:rPr>
                <w:b/>
                <w:sz w:val="18"/>
                <w:szCs w:val="18"/>
              </w:rPr>
              <w:t>До (низ)</w:t>
            </w:r>
          </w:p>
        </w:tc>
        <w:tc>
          <w:tcPr>
            <w:tcW w:w="709" w:type="dxa"/>
            <w:vAlign w:val="center"/>
          </w:tcPr>
          <w:p w:rsidR="00F5240B" w:rsidRPr="00FB0B56" w:rsidRDefault="00F5240B" w:rsidP="004D101B">
            <w:pPr>
              <w:jc w:val="center"/>
              <w:rPr>
                <w:b/>
                <w:sz w:val="18"/>
                <w:szCs w:val="18"/>
              </w:rPr>
            </w:pPr>
            <w:r w:rsidRPr="00FB0B56">
              <w:rPr>
                <w:b/>
                <w:sz w:val="18"/>
                <w:szCs w:val="18"/>
              </w:rPr>
              <w:t>От (верх)</w:t>
            </w:r>
          </w:p>
        </w:tc>
        <w:tc>
          <w:tcPr>
            <w:tcW w:w="746" w:type="dxa"/>
            <w:vAlign w:val="center"/>
          </w:tcPr>
          <w:p w:rsidR="00F5240B" w:rsidRPr="00FB0B56" w:rsidRDefault="00F5240B" w:rsidP="004D101B">
            <w:pPr>
              <w:jc w:val="center"/>
              <w:rPr>
                <w:b/>
                <w:sz w:val="18"/>
                <w:szCs w:val="18"/>
              </w:rPr>
            </w:pPr>
            <w:r w:rsidRPr="00FB0B56">
              <w:rPr>
                <w:b/>
                <w:sz w:val="18"/>
                <w:szCs w:val="18"/>
              </w:rPr>
              <w:t>До (низ)</w:t>
            </w:r>
          </w:p>
        </w:tc>
        <w:tc>
          <w:tcPr>
            <w:tcW w:w="671" w:type="dxa"/>
            <w:vMerge/>
            <w:vAlign w:val="center"/>
          </w:tcPr>
          <w:p w:rsidR="00F5240B" w:rsidRPr="00FB0B56" w:rsidRDefault="00F5240B" w:rsidP="004D101B">
            <w:pPr>
              <w:jc w:val="center"/>
              <w:rPr>
                <w:b/>
                <w:sz w:val="18"/>
                <w:szCs w:val="18"/>
              </w:rPr>
            </w:pPr>
          </w:p>
        </w:tc>
        <w:tc>
          <w:tcPr>
            <w:tcW w:w="1134" w:type="dxa"/>
            <w:vMerge/>
            <w:vAlign w:val="center"/>
          </w:tcPr>
          <w:p w:rsidR="00F5240B" w:rsidRPr="00FB0B56" w:rsidRDefault="00F5240B" w:rsidP="004D101B">
            <w:pPr>
              <w:jc w:val="center"/>
              <w:rPr>
                <w:b/>
                <w:sz w:val="18"/>
                <w:szCs w:val="18"/>
              </w:rPr>
            </w:pPr>
          </w:p>
        </w:tc>
        <w:tc>
          <w:tcPr>
            <w:tcW w:w="709" w:type="dxa"/>
            <w:vMerge/>
            <w:vAlign w:val="center"/>
          </w:tcPr>
          <w:p w:rsidR="00F5240B" w:rsidRPr="00FB0B56" w:rsidRDefault="00F5240B" w:rsidP="004D101B">
            <w:pPr>
              <w:jc w:val="center"/>
              <w:rPr>
                <w:b/>
                <w:sz w:val="18"/>
                <w:szCs w:val="18"/>
              </w:rPr>
            </w:pPr>
          </w:p>
        </w:tc>
        <w:tc>
          <w:tcPr>
            <w:tcW w:w="851" w:type="dxa"/>
            <w:vMerge/>
            <w:vAlign w:val="center"/>
          </w:tcPr>
          <w:p w:rsidR="00F5240B" w:rsidRPr="00FB0B56" w:rsidRDefault="00F5240B" w:rsidP="004D101B">
            <w:pPr>
              <w:jc w:val="center"/>
              <w:rPr>
                <w:b/>
                <w:sz w:val="18"/>
                <w:szCs w:val="18"/>
              </w:rPr>
            </w:pPr>
          </w:p>
        </w:tc>
        <w:tc>
          <w:tcPr>
            <w:tcW w:w="996" w:type="dxa"/>
            <w:vMerge/>
            <w:vAlign w:val="center"/>
          </w:tcPr>
          <w:p w:rsidR="00F5240B" w:rsidRPr="00FB0B56" w:rsidRDefault="00F5240B" w:rsidP="004D101B">
            <w:pPr>
              <w:jc w:val="center"/>
              <w:rPr>
                <w:b/>
                <w:sz w:val="18"/>
                <w:szCs w:val="18"/>
              </w:rPr>
            </w:pPr>
          </w:p>
        </w:tc>
        <w:tc>
          <w:tcPr>
            <w:tcW w:w="705" w:type="dxa"/>
            <w:vMerge/>
            <w:vAlign w:val="center"/>
          </w:tcPr>
          <w:p w:rsidR="00F5240B" w:rsidRPr="00FB0B56" w:rsidRDefault="00F5240B" w:rsidP="004D101B">
            <w:pPr>
              <w:jc w:val="center"/>
              <w:rPr>
                <w:b/>
                <w:sz w:val="18"/>
                <w:szCs w:val="18"/>
              </w:rPr>
            </w:pPr>
          </w:p>
        </w:tc>
        <w:tc>
          <w:tcPr>
            <w:tcW w:w="1842" w:type="dxa"/>
            <w:vMerge/>
            <w:vAlign w:val="center"/>
          </w:tcPr>
          <w:p w:rsidR="00F5240B" w:rsidRPr="00FB0B56" w:rsidRDefault="00F5240B" w:rsidP="004D101B">
            <w:pPr>
              <w:jc w:val="center"/>
              <w:rPr>
                <w:b/>
                <w:sz w:val="18"/>
                <w:szCs w:val="18"/>
              </w:rPr>
            </w:pPr>
          </w:p>
        </w:tc>
        <w:tc>
          <w:tcPr>
            <w:tcW w:w="851" w:type="dxa"/>
            <w:vMerge/>
            <w:vAlign w:val="center"/>
          </w:tcPr>
          <w:p w:rsidR="00F5240B" w:rsidRPr="00FB0B56" w:rsidRDefault="00F5240B" w:rsidP="004D101B">
            <w:pPr>
              <w:jc w:val="center"/>
              <w:rPr>
                <w:b/>
                <w:sz w:val="18"/>
                <w:szCs w:val="18"/>
              </w:rPr>
            </w:pPr>
          </w:p>
        </w:tc>
        <w:tc>
          <w:tcPr>
            <w:tcW w:w="850" w:type="dxa"/>
            <w:vMerge/>
            <w:vAlign w:val="center"/>
          </w:tcPr>
          <w:p w:rsidR="00F5240B" w:rsidRPr="00FB0B56" w:rsidRDefault="00F5240B" w:rsidP="004D101B">
            <w:pPr>
              <w:jc w:val="center"/>
              <w:rPr>
                <w:b/>
                <w:sz w:val="18"/>
                <w:szCs w:val="18"/>
              </w:rPr>
            </w:pPr>
          </w:p>
        </w:tc>
        <w:tc>
          <w:tcPr>
            <w:tcW w:w="567" w:type="dxa"/>
            <w:vMerge/>
            <w:vAlign w:val="center"/>
          </w:tcPr>
          <w:p w:rsidR="00F5240B" w:rsidRPr="00FB0B56" w:rsidRDefault="00F5240B" w:rsidP="004D101B">
            <w:pPr>
              <w:jc w:val="center"/>
              <w:rPr>
                <w:b/>
                <w:sz w:val="18"/>
                <w:szCs w:val="18"/>
              </w:rPr>
            </w:pPr>
          </w:p>
        </w:tc>
        <w:tc>
          <w:tcPr>
            <w:tcW w:w="426" w:type="dxa"/>
            <w:vMerge/>
            <w:vAlign w:val="center"/>
          </w:tcPr>
          <w:p w:rsidR="00F5240B" w:rsidRPr="00FB0B56" w:rsidRDefault="00F5240B" w:rsidP="004D101B">
            <w:pPr>
              <w:jc w:val="center"/>
              <w:rPr>
                <w:sz w:val="18"/>
                <w:szCs w:val="18"/>
              </w:rPr>
            </w:pPr>
          </w:p>
        </w:tc>
      </w:tr>
      <w:tr w:rsidR="00F5240B" w:rsidRPr="00FB0B56" w:rsidTr="00B918EF">
        <w:tc>
          <w:tcPr>
            <w:tcW w:w="909" w:type="dxa"/>
            <w:vAlign w:val="center"/>
          </w:tcPr>
          <w:p w:rsidR="00F5240B" w:rsidRPr="00FB0B56" w:rsidRDefault="00F5240B" w:rsidP="004D101B">
            <w:pPr>
              <w:jc w:val="center"/>
              <w:rPr>
                <w:b/>
                <w:sz w:val="18"/>
                <w:szCs w:val="18"/>
              </w:rPr>
            </w:pPr>
            <w:r w:rsidRPr="00FB0B56">
              <w:rPr>
                <w:b/>
                <w:sz w:val="18"/>
                <w:szCs w:val="18"/>
              </w:rPr>
              <w:t>1</w:t>
            </w:r>
          </w:p>
        </w:tc>
        <w:tc>
          <w:tcPr>
            <w:tcW w:w="828" w:type="dxa"/>
            <w:vAlign w:val="center"/>
          </w:tcPr>
          <w:p w:rsidR="00F5240B" w:rsidRPr="00FB0B56" w:rsidRDefault="00F5240B" w:rsidP="004D101B">
            <w:pPr>
              <w:jc w:val="center"/>
              <w:rPr>
                <w:b/>
                <w:sz w:val="18"/>
                <w:szCs w:val="18"/>
              </w:rPr>
            </w:pPr>
            <w:r w:rsidRPr="00FB0B56">
              <w:rPr>
                <w:b/>
                <w:sz w:val="18"/>
                <w:szCs w:val="18"/>
              </w:rPr>
              <w:t>2</w:t>
            </w:r>
          </w:p>
        </w:tc>
        <w:tc>
          <w:tcPr>
            <w:tcW w:w="873" w:type="dxa"/>
            <w:vAlign w:val="center"/>
          </w:tcPr>
          <w:p w:rsidR="00F5240B" w:rsidRPr="00FB0B56" w:rsidRDefault="00F5240B" w:rsidP="004D101B">
            <w:pPr>
              <w:jc w:val="center"/>
              <w:rPr>
                <w:b/>
                <w:sz w:val="18"/>
                <w:szCs w:val="18"/>
              </w:rPr>
            </w:pPr>
            <w:r w:rsidRPr="00FB0B56">
              <w:rPr>
                <w:b/>
                <w:sz w:val="18"/>
                <w:szCs w:val="18"/>
              </w:rPr>
              <w:t>3</w:t>
            </w:r>
          </w:p>
        </w:tc>
        <w:tc>
          <w:tcPr>
            <w:tcW w:w="1076" w:type="dxa"/>
            <w:vAlign w:val="center"/>
          </w:tcPr>
          <w:p w:rsidR="00F5240B" w:rsidRPr="00FB0B56" w:rsidRDefault="00F5240B" w:rsidP="004D101B">
            <w:pPr>
              <w:jc w:val="center"/>
              <w:rPr>
                <w:b/>
                <w:sz w:val="18"/>
                <w:szCs w:val="18"/>
              </w:rPr>
            </w:pPr>
            <w:r w:rsidRPr="00FB0B56">
              <w:rPr>
                <w:b/>
                <w:sz w:val="18"/>
                <w:szCs w:val="18"/>
              </w:rPr>
              <w:t>4</w:t>
            </w:r>
          </w:p>
        </w:tc>
        <w:tc>
          <w:tcPr>
            <w:tcW w:w="709" w:type="dxa"/>
            <w:vAlign w:val="center"/>
          </w:tcPr>
          <w:p w:rsidR="00F5240B" w:rsidRPr="00FB0B56" w:rsidRDefault="00F5240B" w:rsidP="004D101B">
            <w:pPr>
              <w:jc w:val="center"/>
              <w:rPr>
                <w:b/>
                <w:sz w:val="18"/>
                <w:szCs w:val="18"/>
              </w:rPr>
            </w:pPr>
            <w:r w:rsidRPr="00FB0B56">
              <w:rPr>
                <w:b/>
                <w:sz w:val="18"/>
                <w:szCs w:val="18"/>
              </w:rPr>
              <w:t>5</w:t>
            </w:r>
          </w:p>
        </w:tc>
        <w:tc>
          <w:tcPr>
            <w:tcW w:w="746" w:type="dxa"/>
            <w:vAlign w:val="center"/>
          </w:tcPr>
          <w:p w:rsidR="00F5240B" w:rsidRPr="00FB0B56" w:rsidRDefault="00F5240B" w:rsidP="004D101B">
            <w:pPr>
              <w:jc w:val="center"/>
              <w:rPr>
                <w:b/>
                <w:sz w:val="18"/>
                <w:szCs w:val="18"/>
              </w:rPr>
            </w:pPr>
            <w:r w:rsidRPr="00FB0B56">
              <w:rPr>
                <w:b/>
                <w:sz w:val="18"/>
                <w:szCs w:val="18"/>
              </w:rPr>
              <w:t>6</w:t>
            </w:r>
          </w:p>
        </w:tc>
        <w:tc>
          <w:tcPr>
            <w:tcW w:w="671" w:type="dxa"/>
            <w:vAlign w:val="center"/>
          </w:tcPr>
          <w:p w:rsidR="00F5240B" w:rsidRPr="00FB0B56" w:rsidRDefault="00F5240B" w:rsidP="004D101B">
            <w:pPr>
              <w:jc w:val="center"/>
              <w:rPr>
                <w:b/>
                <w:sz w:val="18"/>
                <w:szCs w:val="18"/>
              </w:rPr>
            </w:pPr>
            <w:r w:rsidRPr="00FB0B56">
              <w:rPr>
                <w:b/>
                <w:sz w:val="18"/>
                <w:szCs w:val="18"/>
              </w:rPr>
              <w:t>7</w:t>
            </w:r>
          </w:p>
        </w:tc>
        <w:tc>
          <w:tcPr>
            <w:tcW w:w="1134" w:type="dxa"/>
            <w:vAlign w:val="center"/>
          </w:tcPr>
          <w:p w:rsidR="00F5240B" w:rsidRPr="00FB0B56" w:rsidRDefault="00F5240B" w:rsidP="004D101B">
            <w:pPr>
              <w:jc w:val="center"/>
              <w:rPr>
                <w:b/>
                <w:sz w:val="18"/>
                <w:szCs w:val="18"/>
              </w:rPr>
            </w:pPr>
            <w:r w:rsidRPr="00FB0B56">
              <w:rPr>
                <w:b/>
                <w:sz w:val="18"/>
                <w:szCs w:val="18"/>
              </w:rPr>
              <w:t>8</w:t>
            </w:r>
          </w:p>
        </w:tc>
        <w:tc>
          <w:tcPr>
            <w:tcW w:w="709" w:type="dxa"/>
            <w:vAlign w:val="center"/>
          </w:tcPr>
          <w:p w:rsidR="00F5240B" w:rsidRPr="00FB0B56" w:rsidRDefault="00F5240B" w:rsidP="004D101B">
            <w:pPr>
              <w:jc w:val="center"/>
              <w:rPr>
                <w:b/>
                <w:sz w:val="18"/>
                <w:szCs w:val="18"/>
              </w:rPr>
            </w:pPr>
            <w:r w:rsidRPr="00FB0B56">
              <w:rPr>
                <w:b/>
                <w:sz w:val="18"/>
                <w:szCs w:val="18"/>
              </w:rPr>
              <w:t>9</w:t>
            </w:r>
          </w:p>
        </w:tc>
        <w:tc>
          <w:tcPr>
            <w:tcW w:w="851" w:type="dxa"/>
            <w:vAlign w:val="center"/>
          </w:tcPr>
          <w:p w:rsidR="00F5240B" w:rsidRPr="00FB0B56" w:rsidRDefault="00F5240B" w:rsidP="004D101B">
            <w:pPr>
              <w:jc w:val="center"/>
              <w:rPr>
                <w:b/>
                <w:sz w:val="18"/>
                <w:szCs w:val="18"/>
              </w:rPr>
            </w:pPr>
            <w:r w:rsidRPr="00FB0B56">
              <w:rPr>
                <w:b/>
                <w:sz w:val="18"/>
                <w:szCs w:val="18"/>
              </w:rPr>
              <w:t>10</w:t>
            </w:r>
          </w:p>
        </w:tc>
        <w:tc>
          <w:tcPr>
            <w:tcW w:w="996" w:type="dxa"/>
            <w:vAlign w:val="center"/>
          </w:tcPr>
          <w:p w:rsidR="00F5240B" w:rsidRPr="00FB0B56" w:rsidRDefault="00F5240B" w:rsidP="004D101B">
            <w:pPr>
              <w:jc w:val="center"/>
              <w:rPr>
                <w:b/>
                <w:sz w:val="18"/>
                <w:szCs w:val="18"/>
              </w:rPr>
            </w:pPr>
            <w:r w:rsidRPr="00FB0B56">
              <w:rPr>
                <w:b/>
                <w:sz w:val="18"/>
                <w:szCs w:val="18"/>
              </w:rPr>
              <w:t>11</w:t>
            </w:r>
          </w:p>
        </w:tc>
        <w:tc>
          <w:tcPr>
            <w:tcW w:w="705" w:type="dxa"/>
            <w:vAlign w:val="center"/>
          </w:tcPr>
          <w:p w:rsidR="00F5240B" w:rsidRPr="00FB0B56" w:rsidRDefault="00F5240B" w:rsidP="004D101B">
            <w:pPr>
              <w:jc w:val="center"/>
              <w:rPr>
                <w:b/>
                <w:sz w:val="18"/>
                <w:szCs w:val="18"/>
              </w:rPr>
            </w:pPr>
            <w:r w:rsidRPr="00FB0B56">
              <w:rPr>
                <w:b/>
                <w:sz w:val="18"/>
                <w:szCs w:val="18"/>
              </w:rPr>
              <w:t>12</w:t>
            </w:r>
          </w:p>
        </w:tc>
        <w:tc>
          <w:tcPr>
            <w:tcW w:w="1842" w:type="dxa"/>
            <w:vAlign w:val="center"/>
          </w:tcPr>
          <w:p w:rsidR="00F5240B" w:rsidRPr="00FB0B56" w:rsidRDefault="00F5240B" w:rsidP="004D101B">
            <w:pPr>
              <w:jc w:val="center"/>
              <w:rPr>
                <w:b/>
                <w:sz w:val="18"/>
                <w:szCs w:val="18"/>
              </w:rPr>
            </w:pPr>
            <w:r w:rsidRPr="00FB0B56">
              <w:rPr>
                <w:b/>
                <w:sz w:val="18"/>
                <w:szCs w:val="18"/>
              </w:rPr>
              <w:t>13</w:t>
            </w:r>
          </w:p>
        </w:tc>
        <w:tc>
          <w:tcPr>
            <w:tcW w:w="851" w:type="dxa"/>
            <w:vAlign w:val="center"/>
          </w:tcPr>
          <w:p w:rsidR="00F5240B" w:rsidRPr="00FB0B56" w:rsidRDefault="00F5240B" w:rsidP="004D101B">
            <w:pPr>
              <w:jc w:val="center"/>
              <w:rPr>
                <w:b/>
                <w:sz w:val="18"/>
                <w:szCs w:val="18"/>
              </w:rPr>
            </w:pPr>
            <w:r w:rsidRPr="00FB0B56">
              <w:rPr>
                <w:b/>
                <w:sz w:val="18"/>
                <w:szCs w:val="18"/>
              </w:rPr>
              <w:t>14</w:t>
            </w:r>
          </w:p>
        </w:tc>
        <w:tc>
          <w:tcPr>
            <w:tcW w:w="850" w:type="dxa"/>
            <w:vAlign w:val="center"/>
          </w:tcPr>
          <w:p w:rsidR="00F5240B" w:rsidRPr="00FB0B56" w:rsidRDefault="00F5240B" w:rsidP="004D101B">
            <w:pPr>
              <w:jc w:val="center"/>
              <w:rPr>
                <w:b/>
                <w:sz w:val="18"/>
                <w:szCs w:val="18"/>
              </w:rPr>
            </w:pPr>
            <w:r w:rsidRPr="00FB0B56">
              <w:rPr>
                <w:b/>
                <w:sz w:val="18"/>
                <w:szCs w:val="18"/>
              </w:rPr>
              <w:t>15</w:t>
            </w:r>
          </w:p>
        </w:tc>
        <w:tc>
          <w:tcPr>
            <w:tcW w:w="567" w:type="dxa"/>
            <w:vAlign w:val="center"/>
          </w:tcPr>
          <w:p w:rsidR="00F5240B" w:rsidRPr="00FB0B56" w:rsidRDefault="00F5240B" w:rsidP="004D101B">
            <w:pPr>
              <w:jc w:val="center"/>
              <w:rPr>
                <w:b/>
                <w:sz w:val="18"/>
                <w:szCs w:val="18"/>
              </w:rPr>
            </w:pPr>
            <w:r w:rsidRPr="00FB0B56">
              <w:rPr>
                <w:b/>
                <w:sz w:val="18"/>
                <w:szCs w:val="18"/>
              </w:rPr>
              <w:t>16</w:t>
            </w:r>
          </w:p>
        </w:tc>
        <w:tc>
          <w:tcPr>
            <w:tcW w:w="426" w:type="dxa"/>
            <w:vAlign w:val="center"/>
          </w:tcPr>
          <w:p w:rsidR="00F5240B" w:rsidRPr="00FB0B56" w:rsidRDefault="00F5240B" w:rsidP="004D101B">
            <w:pPr>
              <w:jc w:val="center"/>
              <w:rPr>
                <w:b/>
                <w:sz w:val="18"/>
                <w:szCs w:val="18"/>
              </w:rPr>
            </w:pPr>
            <w:r w:rsidRPr="00FB0B56">
              <w:rPr>
                <w:b/>
                <w:sz w:val="18"/>
                <w:szCs w:val="18"/>
              </w:rPr>
              <w:t>17</w:t>
            </w:r>
          </w:p>
        </w:tc>
      </w:tr>
      <w:tr w:rsidR="00F5240B" w:rsidRPr="00FB0B56" w:rsidTr="00B918EF">
        <w:trPr>
          <w:trHeight w:val="56"/>
        </w:trPr>
        <w:tc>
          <w:tcPr>
            <w:tcW w:w="909" w:type="dxa"/>
            <w:vMerge w:val="restart"/>
            <w:vAlign w:val="center"/>
          </w:tcPr>
          <w:p w:rsidR="00F5240B" w:rsidRPr="00FB0B56" w:rsidRDefault="00F5240B" w:rsidP="004D101B">
            <w:pPr>
              <w:jc w:val="center"/>
              <w:rPr>
                <w:sz w:val="18"/>
                <w:szCs w:val="18"/>
              </w:rPr>
            </w:pPr>
            <w:r w:rsidRPr="00FB0B56">
              <w:rPr>
                <w:spacing w:val="-10"/>
              </w:rPr>
              <w:t>0</w:t>
            </w:r>
          </w:p>
        </w:tc>
        <w:tc>
          <w:tcPr>
            <w:tcW w:w="828" w:type="dxa"/>
            <w:vMerge w:val="restart"/>
            <w:vAlign w:val="center"/>
          </w:tcPr>
          <w:p w:rsidR="00F5240B" w:rsidRPr="00FB0B56" w:rsidRDefault="00B918EF" w:rsidP="004D101B">
            <w:pPr>
              <w:jc w:val="center"/>
              <w:rPr>
                <w:sz w:val="18"/>
                <w:szCs w:val="18"/>
              </w:rPr>
            </w:pPr>
            <w:r>
              <w:rPr>
                <w:sz w:val="18"/>
                <w:szCs w:val="18"/>
              </w:rPr>
              <w:t>20</w:t>
            </w:r>
            <w:r w:rsidR="007F54F7">
              <w:rPr>
                <w:sz w:val="18"/>
                <w:szCs w:val="18"/>
              </w:rPr>
              <w:t>06</w:t>
            </w:r>
          </w:p>
        </w:tc>
        <w:tc>
          <w:tcPr>
            <w:tcW w:w="1949" w:type="dxa"/>
            <w:gridSpan w:val="2"/>
            <w:vMerge w:val="restart"/>
            <w:vAlign w:val="center"/>
          </w:tcPr>
          <w:p w:rsidR="00F5240B" w:rsidRPr="00FB0B56" w:rsidRDefault="00F5240B" w:rsidP="004D101B">
            <w:pPr>
              <w:jc w:val="center"/>
              <w:rPr>
                <w:sz w:val="18"/>
                <w:szCs w:val="18"/>
              </w:rPr>
            </w:pPr>
            <w:r w:rsidRPr="00FB0B56">
              <w:rPr>
                <w:spacing w:val="-6"/>
              </w:rPr>
              <w:t xml:space="preserve">не </w:t>
            </w:r>
            <w:r w:rsidRPr="00FB0B56">
              <w:rPr>
                <w:spacing w:val="-2"/>
              </w:rPr>
              <w:t>предусматривается</w:t>
            </w:r>
          </w:p>
        </w:tc>
        <w:tc>
          <w:tcPr>
            <w:tcW w:w="3260" w:type="dxa"/>
            <w:gridSpan w:val="4"/>
            <w:vMerge w:val="restart"/>
            <w:vAlign w:val="center"/>
          </w:tcPr>
          <w:p w:rsidR="00F5240B" w:rsidRPr="00FB0B56" w:rsidRDefault="00F5240B" w:rsidP="004D101B">
            <w:pPr>
              <w:jc w:val="center"/>
              <w:rPr>
                <w:sz w:val="18"/>
                <w:szCs w:val="18"/>
              </w:rPr>
            </w:pPr>
            <w:r w:rsidRPr="00FB0B56">
              <w:t>по</w:t>
            </w:r>
            <w:r w:rsidRPr="00FB0B56">
              <w:rPr>
                <w:spacing w:val="2"/>
              </w:rPr>
              <w:t xml:space="preserve"> </w:t>
            </w:r>
            <w:r w:rsidRPr="00FB0B56">
              <w:rPr>
                <w:spacing w:val="-2"/>
              </w:rPr>
              <w:t>контракту</w:t>
            </w:r>
          </w:p>
        </w:tc>
        <w:tc>
          <w:tcPr>
            <w:tcW w:w="2556" w:type="dxa"/>
            <w:gridSpan w:val="3"/>
            <w:vMerge w:val="restart"/>
            <w:vAlign w:val="center"/>
          </w:tcPr>
          <w:p w:rsidR="00F5240B" w:rsidRPr="00FB0B56" w:rsidRDefault="00F5240B" w:rsidP="004D101B">
            <w:pPr>
              <w:jc w:val="center"/>
              <w:rPr>
                <w:sz w:val="18"/>
                <w:szCs w:val="18"/>
              </w:rPr>
            </w:pPr>
            <w:r w:rsidRPr="00FB0B56">
              <w:t>по</w:t>
            </w:r>
            <w:r w:rsidRPr="00FB0B56">
              <w:rPr>
                <w:spacing w:val="2"/>
              </w:rPr>
              <w:t xml:space="preserve"> </w:t>
            </w:r>
            <w:r w:rsidRPr="00FB0B56">
              <w:rPr>
                <w:spacing w:val="-2"/>
              </w:rPr>
              <w:t>контракту</w:t>
            </w:r>
          </w:p>
        </w:tc>
        <w:tc>
          <w:tcPr>
            <w:tcW w:w="705" w:type="dxa"/>
            <w:vMerge w:val="restart"/>
            <w:vAlign w:val="center"/>
          </w:tcPr>
          <w:p w:rsidR="00F5240B" w:rsidRPr="00FB0B56" w:rsidRDefault="00F5240B" w:rsidP="004D101B">
            <w:pPr>
              <w:jc w:val="center"/>
              <w:rPr>
                <w:sz w:val="18"/>
                <w:szCs w:val="18"/>
              </w:rPr>
            </w:pPr>
            <w:r w:rsidRPr="00FB0B56">
              <w:rPr>
                <w:spacing w:val="-10"/>
              </w:rPr>
              <w:t>-</w:t>
            </w:r>
          </w:p>
        </w:tc>
        <w:tc>
          <w:tcPr>
            <w:tcW w:w="1842" w:type="dxa"/>
            <w:vAlign w:val="center"/>
          </w:tcPr>
          <w:p w:rsidR="00F5240B" w:rsidRPr="00FB0B56" w:rsidRDefault="00F5240B" w:rsidP="004D101B">
            <w:pPr>
              <w:jc w:val="center"/>
              <w:rPr>
                <w:sz w:val="18"/>
                <w:szCs w:val="18"/>
              </w:rPr>
            </w:pPr>
            <w:r w:rsidRPr="00FB0B56">
              <w:rPr>
                <w:spacing w:val="-4"/>
              </w:rPr>
              <w:t>Шлам</w:t>
            </w:r>
          </w:p>
        </w:tc>
        <w:tc>
          <w:tcPr>
            <w:tcW w:w="851" w:type="dxa"/>
            <w:vAlign w:val="center"/>
          </w:tcPr>
          <w:p w:rsidR="00F5240B" w:rsidRPr="00B23CDF" w:rsidRDefault="00B23CDF" w:rsidP="004D101B">
            <w:pPr>
              <w:jc w:val="center"/>
              <w:rPr>
                <w:spacing w:val="-4"/>
              </w:rPr>
            </w:pPr>
            <w:r w:rsidRPr="00B23CDF">
              <w:rPr>
                <w:spacing w:val="-4"/>
              </w:rPr>
              <w:t>104,82</w:t>
            </w:r>
          </w:p>
        </w:tc>
        <w:tc>
          <w:tcPr>
            <w:tcW w:w="850" w:type="dxa"/>
            <w:vAlign w:val="center"/>
          </w:tcPr>
          <w:p w:rsidR="00F5240B" w:rsidRPr="00B23CDF" w:rsidRDefault="00B23CDF" w:rsidP="004D101B">
            <w:pPr>
              <w:jc w:val="center"/>
              <w:rPr>
                <w:spacing w:val="-4"/>
              </w:rPr>
            </w:pPr>
            <w:r w:rsidRPr="00B23CDF">
              <w:rPr>
                <w:spacing w:val="-4"/>
              </w:rPr>
              <w:t>104,82</w:t>
            </w:r>
          </w:p>
        </w:tc>
        <w:tc>
          <w:tcPr>
            <w:tcW w:w="567" w:type="dxa"/>
            <w:vAlign w:val="center"/>
          </w:tcPr>
          <w:p w:rsidR="00F5240B" w:rsidRPr="00FB0B56" w:rsidRDefault="00F5240B" w:rsidP="004D101B">
            <w:pPr>
              <w:jc w:val="center"/>
              <w:rPr>
                <w:sz w:val="18"/>
                <w:szCs w:val="18"/>
              </w:rPr>
            </w:pPr>
            <w:r w:rsidRPr="00FB0B56">
              <w:rPr>
                <w:spacing w:val="-10"/>
              </w:rPr>
              <w:t>-</w:t>
            </w:r>
          </w:p>
        </w:tc>
        <w:tc>
          <w:tcPr>
            <w:tcW w:w="426" w:type="dxa"/>
            <w:vAlign w:val="center"/>
          </w:tcPr>
          <w:p w:rsidR="00F5240B" w:rsidRPr="00FB0B56" w:rsidRDefault="00F5240B" w:rsidP="004D101B">
            <w:pPr>
              <w:jc w:val="center"/>
              <w:rPr>
                <w:sz w:val="18"/>
                <w:szCs w:val="18"/>
              </w:rPr>
            </w:pPr>
            <w:r w:rsidRPr="00FB0B56">
              <w:rPr>
                <w:spacing w:val="-10"/>
              </w:rPr>
              <w:t>-</w:t>
            </w:r>
          </w:p>
        </w:tc>
      </w:tr>
      <w:tr w:rsidR="00F5240B" w:rsidRPr="00FB0B56" w:rsidTr="00B918EF">
        <w:tc>
          <w:tcPr>
            <w:tcW w:w="909" w:type="dxa"/>
            <w:vMerge/>
            <w:vAlign w:val="center"/>
          </w:tcPr>
          <w:p w:rsidR="00F5240B" w:rsidRPr="00FB0B56" w:rsidRDefault="00F5240B" w:rsidP="004D101B">
            <w:pPr>
              <w:jc w:val="center"/>
              <w:rPr>
                <w:sz w:val="18"/>
                <w:szCs w:val="18"/>
              </w:rPr>
            </w:pPr>
          </w:p>
        </w:tc>
        <w:tc>
          <w:tcPr>
            <w:tcW w:w="828" w:type="dxa"/>
            <w:vMerge/>
            <w:vAlign w:val="center"/>
          </w:tcPr>
          <w:p w:rsidR="00F5240B" w:rsidRPr="00FB0B56" w:rsidRDefault="00F5240B" w:rsidP="004D101B">
            <w:pPr>
              <w:jc w:val="center"/>
              <w:rPr>
                <w:sz w:val="18"/>
                <w:szCs w:val="18"/>
              </w:rPr>
            </w:pPr>
          </w:p>
        </w:tc>
        <w:tc>
          <w:tcPr>
            <w:tcW w:w="1949" w:type="dxa"/>
            <w:gridSpan w:val="2"/>
            <w:vMerge/>
            <w:vAlign w:val="center"/>
          </w:tcPr>
          <w:p w:rsidR="00F5240B" w:rsidRPr="00FB0B56" w:rsidRDefault="00F5240B" w:rsidP="004D101B">
            <w:pPr>
              <w:jc w:val="center"/>
              <w:rPr>
                <w:sz w:val="18"/>
                <w:szCs w:val="18"/>
              </w:rPr>
            </w:pPr>
          </w:p>
        </w:tc>
        <w:tc>
          <w:tcPr>
            <w:tcW w:w="3260" w:type="dxa"/>
            <w:gridSpan w:val="4"/>
            <w:vMerge/>
            <w:vAlign w:val="center"/>
          </w:tcPr>
          <w:p w:rsidR="00F5240B" w:rsidRPr="00FB0B56" w:rsidRDefault="00F5240B" w:rsidP="004D101B">
            <w:pPr>
              <w:jc w:val="center"/>
              <w:rPr>
                <w:sz w:val="18"/>
                <w:szCs w:val="18"/>
              </w:rPr>
            </w:pPr>
          </w:p>
        </w:tc>
        <w:tc>
          <w:tcPr>
            <w:tcW w:w="2556" w:type="dxa"/>
            <w:gridSpan w:val="3"/>
            <w:vMerge/>
            <w:vAlign w:val="center"/>
          </w:tcPr>
          <w:p w:rsidR="00F5240B" w:rsidRPr="00FB0B56" w:rsidRDefault="00F5240B" w:rsidP="004D101B">
            <w:pPr>
              <w:jc w:val="center"/>
              <w:rPr>
                <w:sz w:val="18"/>
                <w:szCs w:val="18"/>
              </w:rPr>
            </w:pPr>
          </w:p>
        </w:tc>
        <w:tc>
          <w:tcPr>
            <w:tcW w:w="705" w:type="dxa"/>
            <w:vMerge/>
            <w:vAlign w:val="center"/>
          </w:tcPr>
          <w:p w:rsidR="00F5240B" w:rsidRPr="00FB0B56" w:rsidRDefault="00F5240B" w:rsidP="004D101B">
            <w:pPr>
              <w:jc w:val="center"/>
              <w:rPr>
                <w:sz w:val="18"/>
                <w:szCs w:val="18"/>
              </w:rPr>
            </w:pPr>
          </w:p>
        </w:tc>
        <w:tc>
          <w:tcPr>
            <w:tcW w:w="1842" w:type="dxa"/>
            <w:vAlign w:val="center"/>
          </w:tcPr>
          <w:p w:rsidR="00F5240B" w:rsidRPr="00FB0B56" w:rsidRDefault="00F5240B" w:rsidP="004D101B">
            <w:pPr>
              <w:jc w:val="center"/>
              <w:rPr>
                <w:spacing w:val="-4"/>
              </w:rPr>
            </w:pPr>
            <w:r w:rsidRPr="00FB0B56">
              <w:rPr>
                <w:spacing w:val="-5"/>
              </w:rPr>
              <w:t>ОБР</w:t>
            </w:r>
          </w:p>
        </w:tc>
        <w:tc>
          <w:tcPr>
            <w:tcW w:w="851" w:type="dxa"/>
            <w:vAlign w:val="center"/>
          </w:tcPr>
          <w:p w:rsidR="00F5240B" w:rsidRPr="00B23CDF" w:rsidRDefault="00B23CDF" w:rsidP="004D101B">
            <w:pPr>
              <w:jc w:val="center"/>
              <w:rPr>
                <w:spacing w:val="-2"/>
                <w:highlight w:val="cyan"/>
              </w:rPr>
            </w:pPr>
            <w:r w:rsidRPr="00B23CDF">
              <w:rPr>
                <w:rFonts w:eastAsia="Times New Roman"/>
                <w:color w:val="000000"/>
              </w:rPr>
              <w:t>153,09</w:t>
            </w:r>
          </w:p>
        </w:tc>
        <w:tc>
          <w:tcPr>
            <w:tcW w:w="850" w:type="dxa"/>
            <w:vAlign w:val="center"/>
          </w:tcPr>
          <w:p w:rsidR="00F5240B" w:rsidRPr="00B23CDF" w:rsidRDefault="00B23CDF" w:rsidP="004D101B">
            <w:pPr>
              <w:jc w:val="center"/>
              <w:rPr>
                <w:spacing w:val="-2"/>
                <w:highlight w:val="cyan"/>
              </w:rPr>
            </w:pPr>
            <w:r w:rsidRPr="00B23CDF">
              <w:rPr>
                <w:rFonts w:eastAsia="Times New Roman"/>
                <w:color w:val="000000"/>
              </w:rPr>
              <w:t>153,09</w:t>
            </w:r>
          </w:p>
        </w:tc>
        <w:tc>
          <w:tcPr>
            <w:tcW w:w="567" w:type="dxa"/>
            <w:vAlign w:val="center"/>
          </w:tcPr>
          <w:p w:rsidR="00F5240B" w:rsidRPr="00FB0B56" w:rsidRDefault="00F5240B" w:rsidP="004D101B">
            <w:pPr>
              <w:jc w:val="center"/>
              <w:rPr>
                <w:spacing w:val="-10"/>
              </w:rPr>
            </w:pPr>
            <w:r w:rsidRPr="00FB0B56">
              <w:rPr>
                <w:spacing w:val="-10"/>
              </w:rPr>
              <w:t>-</w:t>
            </w:r>
          </w:p>
        </w:tc>
        <w:tc>
          <w:tcPr>
            <w:tcW w:w="426" w:type="dxa"/>
            <w:vAlign w:val="center"/>
          </w:tcPr>
          <w:p w:rsidR="00F5240B" w:rsidRPr="00FB0B56" w:rsidRDefault="00F5240B" w:rsidP="004D101B">
            <w:pPr>
              <w:jc w:val="center"/>
              <w:rPr>
                <w:spacing w:val="-10"/>
              </w:rPr>
            </w:pPr>
            <w:r w:rsidRPr="00FB0B56">
              <w:rPr>
                <w:spacing w:val="-10"/>
              </w:rPr>
              <w:t>-</w:t>
            </w:r>
          </w:p>
        </w:tc>
      </w:tr>
      <w:tr w:rsidR="00F5240B" w:rsidRPr="00FB0B56" w:rsidTr="00B918EF">
        <w:tc>
          <w:tcPr>
            <w:tcW w:w="909" w:type="dxa"/>
            <w:vMerge/>
            <w:vAlign w:val="center"/>
          </w:tcPr>
          <w:p w:rsidR="00F5240B" w:rsidRPr="00FB0B56" w:rsidRDefault="00F5240B" w:rsidP="004D101B">
            <w:pPr>
              <w:jc w:val="center"/>
              <w:rPr>
                <w:sz w:val="18"/>
                <w:szCs w:val="18"/>
              </w:rPr>
            </w:pPr>
          </w:p>
        </w:tc>
        <w:tc>
          <w:tcPr>
            <w:tcW w:w="828" w:type="dxa"/>
            <w:vMerge/>
            <w:vAlign w:val="center"/>
          </w:tcPr>
          <w:p w:rsidR="00F5240B" w:rsidRPr="00FB0B56" w:rsidRDefault="00F5240B" w:rsidP="004D101B">
            <w:pPr>
              <w:jc w:val="center"/>
              <w:rPr>
                <w:sz w:val="18"/>
                <w:szCs w:val="18"/>
              </w:rPr>
            </w:pPr>
          </w:p>
        </w:tc>
        <w:tc>
          <w:tcPr>
            <w:tcW w:w="1949" w:type="dxa"/>
            <w:gridSpan w:val="2"/>
            <w:vMerge/>
            <w:vAlign w:val="center"/>
          </w:tcPr>
          <w:p w:rsidR="00F5240B" w:rsidRPr="00FB0B56" w:rsidRDefault="00F5240B" w:rsidP="004D101B">
            <w:pPr>
              <w:jc w:val="center"/>
              <w:rPr>
                <w:sz w:val="18"/>
                <w:szCs w:val="18"/>
              </w:rPr>
            </w:pPr>
          </w:p>
        </w:tc>
        <w:tc>
          <w:tcPr>
            <w:tcW w:w="3260" w:type="dxa"/>
            <w:gridSpan w:val="4"/>
            <w:vMerge/>
            <w:vAlign w:val="center"/>
          </w:tcPr>
          <w:p w:rsidR="00F5240B" w:rsidRPr="00FB0B56" w:rsidRDefault="00F5240B" w:rsidP="004D101B">
            <w:pPr>
              <w:jc w:val="center"/>
              <w:rPr>
                <w:sz w:val="18"/>
                <w:szCs w:val="18"/>
              </w:rPr>
            </w:pPr>
          </w:p>
        </w:tc>
        <w:tc>
          <w:tcPr>
            <w:tcW w:w="2556" w:type="dxa"/>
            <w:gridSpan w:val="3"/>
            <w:vMerge/>
            <w:vAlign w:val="center"/>
          </w:tcPr>
          <w:p w:rsidR="00F5240B" w:rsidRPr="00FB0B56" w:rsidRDefault="00F5240B" w:rsidP="004D101B">
            <w:pPr>
              <w:jc w:val="center"/>
              <w:rPr>
                <w:sz w:val="18"/>
                <w:szCs w:val="18"/>
              </w:rPr>
            </w:pPr>
          </w:p>
        </w:tc>
        <w:tc>
          <w:tcPr>
            <w:tcW w:w="705" w:type="dxa"/>
            <w:vMerge/>
            <w:vAlign w:val="center"/>
          </w:tcPr>
          <w:p w:rsidR="00F5240B" w:rsidRPr="00FB0B56" w:rsidRDefault="00F5240B" w:rsidP="004D101B">
            <w:pPr>
              <w:jc w:val="center"/>
              <w:rPr>
                <w:sz w:val="18"/>
                <w:szCs w:val="18"/>
              </w:rPr>
            </w:pPr>
          </w:p>
        </w:tc>
        <w:tc>
          <w:tcPr>
            <w:tcW w:w="1842" w:type="dxa"/>
            <w:vAlign w:val="center"/>
          </w:tcPr>
          <w:p w:rsidR="00F5240B" w:rsidRPr="00FB0B56" w:rsidRDefault="00F5240B" w:rsidP="004D101B">
            <w:pPr>
              <w:jc w:val="center"/>
              <w:rPr>
                <w:sz w:val="18"/>
                <w:szCs w:val="18"/>
              </w:rPr>
            </w:pPr>
            <w:r w:rsidRPr="00FB0B56">
              <w:t>Сточные</w:t>
            </w:r>
            <w:r w:rsidRPr="00FB0B56">
              <w:rPr>
                <w:spacing w:val="-3"/>
              </w:rPr>
              <w:t xml:space="preserve"> </w:t>
            </w:r>
            <w:r w:rsidRPr="00FB0B56">
              <w:rPr>
                <w:spacing w:val="-4"/>
              </w:rPr>
              <w:t>воды</w:t>
            </w:r>
          </w:p>
        </w:tc>
        <w:tc>
          <w:tcPr>
            <w:tcW w:w="851" w:type="dxa"/>
            <w:vAlign w:val="center"/>
          </w:tcPr>
          <w:p w:rsidR="00F5240B" w:rsidRPr="00B23CDF" w:rsidRDefault="00B23CDF" w:rsidP="004D101B">
            <w:pPr>
              <w:jc w:val="center"/>
              <w:rPr>
                <w:highlight w:val="cyan"/>
              </w:rPr>
            </w:pPr>
            <w:r w:rsidRPr="00B23CDF">
              <w:rPr>
                <w:rFonts w:eastAsia="Times New Roman"/>
                <w:color w:val="000000"/>
              </w:rPr>
              <w:t>306,18</w:t>
            </w:r>
          </w:p>
        </w:tc>
        <w:tc>
          <w:tcPr>
            <w:tcW w:w="850" w:type="dxa"/>
            <w:vAlign w:val="center"/>
          </w:tcPr>
          <w:p w:rsidR="00F5240B" w:rsidRPr="00B23CDF" w:rsidRDefault="00B23CDF" w:rsidP="004D101B">
            <w:pPr>
              <w:jc w:val="center"/>
              <w:rPr>
                <w:highlight w:val="cyan"/>
              </w:rPr>
            </w:pPr>
            <w:r w:rsidRPr="00B23CDF">
              <w:rPr>
                <w:rFonts w:eastAsia="Times New Roman"/>
                <w:color w:val="000000"/>
              </w:rPr>
              <w:t>306,18</w:t>
            </w:r>
          </w:p>
        </w:tc>
        <w:tc>
          <w:tcPr>
            <w:tcW w:w="567" w:type="dxa"/>
            <w:vAlign w:val="center"/>
          </w:tcPr>
          <w:p w:rsidR="00F5240B" w:rsidRPr="00FB0B56" w:rsidRDefault="00F5240B" w:rsidP="004D101B">
            <w:pPr>
              <w:jc w:val="center"/>
              <w:rPr>
                <w:sz w:val="18"/>
                <w:szCs w:val="18"/>
              </w:rPr>
            </w:pPr>
            <w:r w:rsidRPr="00FB0B56">
              <w:rPr>
                <w:spacing w:val="-10"/>
              </w:rPr>
              <w:t>-</w:t>
            </w:r>
          </w:p>
        </w:tc>
        <w:tc>
          <w:tcPr>
            <w:tcW w:w="426" w:type="dxa"/>
            <w:vAlign w:val="center"/>
          </w:tcPr>
          <w:p w:rsidR="00F5240B" w:rsidRPr="00FB0B56" w:rsidRDefault="00F5240B" w:rsidP="004D101B">
            <w:pPr>
              <w:jc w:val="center"/>
              <w:rPr>
                <w:sz w:val="18"/>
                <w:szCs w:val="18"/>
              </w:rPr>
            </w:pPr>
            <w:r w:rsidRPr="00FB0B56">
              <w:rPr>
                <w:spacing w:val="-10"/>
              </w:rPr>
              <w:t>-</w:t>
            </w:r>
          </w:p>
        </w:tc>
      </w:tr>
    </w:tbl>
    <w:p w:rsidR="00F5240B" w:rsidRPr="00751A58" w:rsidRDefault="00F5240B" w:rsidP="00F5240B">
      <w:pPr>
        <w:pStyle w:val="IauiueIoao7"/>
        <w:ind w:firstLine="567"/>
        <w:rPr>
          <w:rFonts w:ascii="Times New Roman" w:eastAsia="Arial Unicode MS" w:hAnsi="Times New Roman"/>
          <w:sz w:val="2"/>
          <w:szCs w:val="2"/>
        </w:rPr>
      </w:pPr>
      <w:r w:rsidRPr="00751A58">
        <w:rPr>
          <w:rFonts w:ascii="Times New Roman" w:eastAsia="Arial Unicode MS" w:hAnsi="Times New Roman"/>
          <w:sz w:val="2"/>
          <w:szCs w:val="2"/>
        </w:rPr>
        <w:br w:type="page"/>
      </w:r>
    </w:p>
    <w:p w:rsidR="00A47EA2" w:rsidRPr="00040CA1" w:rsidRDefault="00A47EA2" w:rsidP="006E19A7">
      <w:pPr>
        <w:ind w:firstLine="567"/>
        <w:jc w:val="right"/>
        <w:rPr>
          <w:color w:val="000000"/>
          <w:sz w:val="24"/>
          <w:szCs w:val="24"/>
        </w:rPr>
      </w:pPr>
      <w:r w:rsidRPr="00040CA1">
        <w:rPr>
          <w:color w:val="000000"/>
          <w:sz w:val="24"/>
          <w:szCs w:val="24"/>
        </w:rPr>
        <w:t>Таблица 1</w:t>
      </w:r>
      <w:r w:rsidR="00D2338D" w:rsidRPr="00040CA1">
        <w:rPr>
          <w:color w:val="000000"/>
          <w:sz w:val="24"/>
          <w:szCs w:val="24"/>
        </w:rPr>
        <w:t>.1</w:t>
      </w:r>
      <w:r w:rsidRPr="00040CA1">
        <w:rPr>
          <w:color w:val="000000"/>
          <w:sz w:val="24"/>
          <w:szCs w:val="24"/>
        </w:rPr>
        <w:t>.</w:t>
      </w:r>
      <w:r w:rsidR="00F5240B">
        <w:rPr>
          <w:color w:val="000000"/>
          <w:sz w:val="24"/>
          <w:szCs w:val="24"/>
        </w:rPr>
        <w:t>5</w:t>
      </w:r>
    </w:p>
    <w:p w:rsidR="00A47EA2" w:rsidRPr="00040CA1" w:rsidRDefault="00A47EA2" w:rsidP="006E19A7">
      <w:pPr>
        <w:ind w:firstLine="567"/>
        <w:jc w:val="center"/>
        <w:rPr>
          <w:b/>
          <w:color w:val="000000"/>
          <w:sz w:val="24"/>
          <w:szCs w:val="24"/>
        </w:rPr>
      </w:pPr>
      <w:r w:rsidRPr="00040CA1">
        <w:rPr>
          <w:b/>
          <w:color w:val="000000"/>
          <w:sz w:val="24"/>
          <w:szCs w:val="24"/>
        </w:rPr>
        <w:t xml:space="preserve">Сведения об условиях </w:t>
      </w:r>
      <w:r w:rsidR="00F5240B" w:rsidRPr="00F5240B">
        <w:rPr>
          <w:b/>
          <w:color w:val="000000"/>
          <w:sz w:val="24"/>
          <w:szCs w:val="24"/>
        </w:rPr>
        <w:t>эксплуатации</w:t>
      </w:r>
      <w:r w:rsidR="00F5240B" w:rsidRPr="00040CA1">
        <w:rPr>
          <w:b/>
          <w:color w:val="000000"/>
          <w:sz w:val="24"/>
          <w:szCs w:val="24"/>
        </w:rPr>
        <w:t xml:space="preserve"> </w:t>
      </w:r>
      <w:r w:rsidRPr="00040CA1">
        <w:rPr>
          <w:b/>
          <w:color w:val="000000"/>
          <w:sz w:val="24"/>
          <w:szCs w:val="24"/>
        </w:rPr>
        <w:t>скважины</w:t>
      </w:r>
    </w:p>
    <w:p w:rsidR="005359EE" w:rsidRPr="00040CA1" w:rsidRDefault="005359EE" w:rsidP="006E19A7">
      <w:pPr>
        <w:ind w:firstLine="567"/>
        <w:rPr>
          <w:color w:val="000000"/>
          <w:sz w:val="24"/>
          <w:szCs w:val="24"/>
        </w:rPr>
      </w:pPr>
    </w:p>
    <w:tbl>
      <w:tblPr>
        <w:tblW w:w="148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4"/>
        <w:gridCol w:w="574"/>
        <w:gridCol w:w="995"/>
        <w:gridCol w:w="1650"/>
        <w:gridCol w:w="1326"/>
        <w:gridCol w:w="1560"/>
        <w:gridCol w:w="1815"/>
        <w:gridCol w:w="1653"/>
        <w:gridCol w:w="1496"/>
        <w:gridCol w:w="986"/>
        <w:gridCol w:w="995"/>
      </w:tblGrid>
      <w:tr w:rsidR="005359EE" w:rsidRPr="00A7214A" w:rsidTr="003A31AC">
        <w:tblPrEx>
          <w:tblCellMar>
            <w:top w:w="0" w:type="dxa"/>
            <w:bottom w:w="0" w:type="dxa"/>
          </w:tblCellMar>
        </w:tblPrEx>
        <w:trPr>
          <w:cantSplit/>
        </w:trPr>
        <w:tc>
          <w:tcPr>
            <w:tcW w:w="3403" w:type="dxa"/>
            <w:gridSpan w:val="3"/>
            <w:vAlign w:val="center"/>
          </w:tcPr>
          <w:p w:rsidR="005359EE" w:rsidRPr="00A7214A" w:rsidRDefault="005359EE" w:rsidP="00464C72">
            <w:pPr>
              <w:jc w:val="center"/>
              <w:rPr>
                <w:b/>
                <w:color w:val="000000"/>
                <w:sz w:val="22"/>
                <w:szCs w:val="22"/>
              </w:rPr>
            </w:pPr>
            <w:r w:rsidRPr="00A7214A">
              <w:rPr>
                <w:b/>
                <w:color w:val="000000"/>
                <w:sz w:val="22"/>
                <w:szCs w:val="22"/>
              </w:rPr>
              <w:t>Данные о способах</w:t>
            </w:r>
          </w:p>
          <w:p w:rsidR="005359EE" w:rsidRPr="00A7214A" w:rsidRDefault="005359EE" w:rsidP="00464C72">
            <w:pPr>
              <w:jc w:val="center"/>
              <w:rPr>
                <w:b/>
                <w:color w:val="000000"/>
                <w:sz w:val="22"/>
                <w:szCs w:val="22"/>
              </w:rPr>
            </w:pPr>
            <w:r w:rsidRPr="00A7214A">
              <w:rPr>
                <w:b/>
                <w:color w:val="000000"/>
                <w:sz w:val="22"/>
                <w:szCs w:val="22"/>
              </w:rPr>
              <w:t>освоении</w:t>
            </w:r>
          </w:p>
        </w:tc>
        <w:tc>
          <w:tcPr>
            <w:tcW w:w="1650" w:type="dxa"/>
            <w:vMerge w:val="restart"/>
            <w:vAlign w:val="center"/>
          </w:tcPr>
          <w:p w:rsidR="005359EE" w:rsidRPr="00A7214A" w:rsidRDefault="005359EE" w:rsidP="00464C72">
            <w:pPr>
              <w:jc w:val="center"/>
              <w:rPr>
                <w:b/>
                <w:color w:val="000000"/>
                <w:sz w:val="22"/>
                <w:szCs w:val="22"/>
              </w:rPr>
            </w:pPr>
            <w:r w:rsidRPr="00A7214A">
              <w:rPr>
                <w:b/>
                <w:color w:val="000000"/>
                <w:sz w:val="22"/>
                <w:szCs w:val="22"/>
              </w:rPr>
              <w:t>Срок перевода в нагнетатель-ную от начала</w:t>
            </w:r>
          </w:p>
          <w:p w:rsidR="005359EE" w:rsidRPr="00A7214A" w:rsidRDefault="005359EE" w:rsidP="00464C72">
            <w:pPr>
              <w:jc w:val="center"/>
              <w:rPr>
                <w:b/>
                <w:color w:val="000000"/>
                <w:sz w:val="22"/>
                <w:szCs w:val="22"/>
              </w:rPr>
            </w:pPr>
            <w:r w:rsidRPr="00A7214A">
              <w:rPr>
                <w:b/>
                <w:color w:val="000000"/>
                <w:sz w:val="22"/>
                <w:szCs w:val="22"/>
              </w:rPr>
              <w:t>освоении,</w:t>
            </w:r>
          </w:p>
          <w:p w:rsidR="005359EE" w:rsidRPr="00A7214A" w:rsidRDefault="005359EE" w:rsidP="00464C72">
            <w:pPr>
              <w:jc w:val="center"/>
              <w:rPr>
                <w:b/>
                <w:color w:val="000000"/>
                <w:sz w:val="22"/>
                <w:szCs w:val="22"/>
              </w:rPr>
            </w:pPr>
            <w:r w:rsidRPr="00A7214A">
              <w:rPr>
                <w:b/>
                <w:color w:val="000000"/>
                <w:sz w:val="22"/>
                <w:szCs w:val="22"/>
              </w:rPr>
              <w:t>год</w:t>
            </w:r>
          </w:p>
        </w:tc>
        <w:tc>
          <w:tcPr>
            <w:tcW w:w="2886" w:type="dxa"/>
            <w:gridSpan w:val="2"/>
            <w:vMerge w:val="restart"/>
            <w:vAlign w:val="center"/>
          </w:tcPr>
          <w:p w:rsidR="005359EE" w:rsidRPr="00A7214A" w:rsidRDefault="005359EE" w:rsidP="00464C72">
            <w:pPr>
              <w:jc w:val="center"/>
              <w:rPr>
                <w:b/>
                <w:color w:val="000000"/>
                <w:sz w:val="22"/>
                <w:szCs w:val="22"/>
              </w:rPr>
            </w:pPr>
            <w:r w:rsidRPr="00A7214A">
              <w:rPr>
                <w:b/>
                <w:color w:val="000000"/>
                <w:sz w:val="22"/>
                <w:szCs w:val="22"/>
              </w:rPr>
              <w:t>Максимальные габариты спускаемых инструментов и приборов при освоении скважин</w:t>
            </w:r>
          </w:p>
        </w:tc>
        <w:tc>
          <w:tcPr>
            <w:tcW w:w="3468" w:type="dxa"/>
            <w:gridSpan w:val="2"/>
            <w:vAlign w:val="center"/>
          </w:tcPr>
          <w:p w:rsidR="005359EE" w:rsidRPr="00A7214A" w:rsidRDefault="005359EE" w:rsidP="00464C72">
            <w:pPr>
              <w:jc w:val="center"/>
              <w:rPr>
                <w:b/>
                <w:color w:val="000000"/>
                <w:sz w:val="22"/>
                <w:szCs w:val="22"/>
              </w:rPr>
            </w:pPr>
            <w:r w:rsidRPr="00A7214A">
              <w:rPr>
                <w:b/>
                <w:color w:val="000000"/>
                <w:sz w:val="22"/>
                <w:szCs w:val="22"/>
              </w:rPr>
              <w:t>Коррозия</w:t>
            </w:r>
          </w:p>
        </w:tc>
        <w:tc>
          <w:tcPr>
            <w:tcW w:w="1496" w:type="dxa"/>
            <w:vMerge w:val="restart"/>
            <w:vAlign w:val="center"/>
          </w:tcPr>
          <w:p w:rsidR="005359EE" w:rsidRPr="00A7214A" w:rsidRDefault="005359EE" w:rsidP="00464C72">
            <w:pPr>
              <w:jc w:val="center"/>
              <w:rPr>
                <w:b/>
                <w:color w:val="000000"/>
                <w:sz w:val="22"/>
                <w:szCs w:val="22"/>
              </w:rPr>
            </w:pPr>
            <w:r w:rsidRPr="00A7214A">
              <w:rPr>
                <w:b/>
                <w:color w:val="000000"/>
                <w:sz w:val="22"/>
                <w:szCs w:val="22"/>
              </w:rPr>
              <w:t>Глубина установки пакера,</w:t>
            </w:r>
          </w:p>
          <w:p w:rsidR="005359EE" w:rsidRPr="00A7214A" w:rsidRDefault="005359EE" w:rsidP="00464C72">
            <w:pPr>
              <w:jc w:val="center"/>
              <w:rPr>
                <w:b/>
                <w:color w:val="000000"/>
                <w:sz w:val="22"/>
                <w:szCs w:val="22"/>
              </w:rPr>
            </w:pPr>
            <w:r w:rsidRPr="00A7214A">
              <w:rPr>
                <w:b/>
                <w:color w:val="000000"/>
                <w:sz w:val="22"/>
                <w:szCs w:val="22"/>
              </w:rPr>
              <w:t>м</w:t>
            </w:r>
          </w:p>
        </w:tc>
        <w:tc>
          <w:tcPr>
            <w:tcW w:w="1981" w:type="dxa"/>
            <w:gridSpan w:val="2"/>
            <w:vAlign w:val="center"/>
          </w:tcPr>
          <w:p w:rsidR="005359EE" w:rsidRPr="00A7214A" w:rsidRDefault="005359EE" w:rsidP="00464C72">
            <w:pPr>
              <w:jc w:val="center"/>
              <w:rPr>
                <w:b/>
                <w:color w:val="000000"/>
                <w:sz w:val="22"/>
                <w:szCs w:val="22"/>
              </w:rPr>
            </w:pPr>
            <w:r w:rsidRPr="00A7214A">
              <w:rPr>
                <w:b/>
                <w:color w:val="000000"/>
                <w:sz w:val="22"/>
                <w:szCs w:val="22"/>
              </w:rPr>
              <w:t>Жидкость за НКТ</w:t>
            </w:r>
          </w:p>
        </w:tc>
      </w:tr>
      <w:tr w:rsidR="005359EE" w:rsidRPr="00A7214A" w:rsidTr="003A31AC">
        <w:tblPrEx>
          <w:tblCellMar>
            <w:top w:w="0" w:type="dxa"/>
            <w:bottom w:w="0" w:type="dxa"/>
          </w:tblCellMar>
        </w:tblPrEx>
        <w:trPr>
          <w:cantSplit/>
        </w:trPr>
        <w:tc>
          <w:tcPr>
            <w:tcW w:w="1834" w:type="dxa"/>
            <w:vMerge w:val="restart"/>
            <w:vAlign w:val="center"/>
          </w:tcPr>
          <w:p w:rsidR="005359EE" w:rsidRPr="00A7214A" w:rsidRDefault="005359EE" w:rsidP="00464C72">
            <w:pPr>
              <w:jc w:val="center"/>
              <w:rPr>
                <w:b/>
                <w:color w:val="000000"/>
                <w:sz w:val="22"/>
                <w:szCs w:val="22"/>
              </w:rPr>
            </w:pPr>
            <w:r w:rsidRPr="00A7214A">
              <w:rPr>
                <w:b/>
                <w:color w:val="000000"/>
                <w:sz w:val="22"/>
                <w:szCs w:val="22"/>
              </w:rPr>
              <w:t>название</w:t>
            </w:r>
          </w:p>
          <w:p w:rsidR="005359EE" w:rsidRPr="00A7214A" w:rsidRDefault="005359EE" w:rsidP="00464C72">
            <w:pPr>
              <w:jc w:val="center"/>
              <w:rPr>
                <w:b/>
                <w:color w:val="000000"/>
                <w:sz w:val="22"/>
                <w:szCs w:val="22"/>
              </w:rPr>
            </w:pPr>
            <w:r w:rsidRPr="00A7214A">
              <w:rPr>
                <w:b/>
                <w:color w:val="000000"/>
                <w:sz w:val="22"/>
                <w:szCs w:val="22"/>
              </w:rPr>
              <w:t>(фонтанный,</w:t>
            </w:r>
          </w:p>
          <w:p w:rsidR="005359EE" w:rsidRPr="00A7214A" w:rsidRDefault="005359EE" w:rsidP="00464C72">
            <w:pPr>
              <w:jc w:val="center"/>
              <w:rPr>
                <w:b/>
                <w:color w:val="000000"/>
                <w:sz w:val="22"/>
                <w:szCs w:val="22"/>
              </w:rPr>
            </w:pPr>
            <w:r w:rsidRPr="00A7214A">
              <w:rPr>
                <w:b/>
                <w:color w:val="000000"/>
                <w:sz w:val="22"/>
                <w:szCs w:val="22"/>
              </w:rPr>
              <w:t>ШГН, ЭЦН,</w:t>
            </w:r>
          </w:p>
          <w:p w:rsidR="005359EE" w:rsidRPr="00A7214A" w:rsidRDefault="005359EE" w:rsidP="00464C72">
            <w:pPr>
              <w:jc w:val="center"/>
              <w:rPr>
                <w:color w:val="000000"/>
                <w:sz w:val="22"/>
                <w:szCs w:val="22"/>
              </w:rPr>
            </w:pPr>
            <w:r w:rsidRPr="00A7214A">
              <w:rPr>
                <w:b/>
                <w:color w:val="000000"/>
                <w:sz w:val="22"/>
                <w:szCs w:val="22"/>
              </w:rPr>
              <w:t>газлифтный)</w:t>
            </w:r>
          </w:p>
        </w:tc>
        <w:tc>
          <w:tcPr>
            <w:tcW w:w="1569" w:type="dxa"/>
            <w:gridSpan w:val="2"/>
            <w:vAlign w:val="center"/>
          </w:tcPr>
          <w:p w:rsidR="005359EE" w:rsidRPr="00A7214A" w:rsidRDefault="005359EE" w:rsidP="006E19A7">
            <w:pPr>
              <w:jc w:val="center"/>
              <w:rPr>
                <w:b/>
                <w:color w:val="000000"/>
                <w:sz w:val="22"/>
                <w:szCs w:val="22"/>
              </w:rPr>
            </w:pPr>
            <w:r w:rsidRPr="00A7214A">
              <w:rPr>
                <w:b/>
                <w:color w:val="000000"/>
                <w:sz w:val="22"/>
                <w:szCs w:val="22"/>
              </w:rPr>
              <w:t>период от начала</w:t>
            </w:r>
            <w:r w:rsidR="006E19A7">
              <w:rPr>
                <w:b/>
                <w:color w:val="000000"/>
                <w:sz w:val="22"/>
                <w:szCs w:val="22"/>
              </w:rPr>
              <w:t xml:space="preserve"> </w:t>
            </w:r>
            <w:r w:rsidRPr="00A7214A">
              <w:rPr>
                <w:b/>
                <w:color w:val="000000"/>
                <w:sz w:val="22"/>
                <w:szCs w:val="22"/>
              </w:rPr>
              <w:t>освоении,</w:t>
            </w:r>
            <w:r w:rsidR="006E19A7">
              <w:rPr>
                <w:b/>
                <w:color w:val="000000"/>
                <w:sz w:val="22"/>
                <w:szCs w:val="22"/>
              </w:rPr>
              <w:t xml:space="preserve"> </w:t>
            </w:r>
            <w:r w:rsidRPr="00A7214A">
              <w:rPr>
                <w:b/>
                <w:color w:val="000000"/>
                <w:sz w:val="22"/>
                <w:szCs w:val="22"/>
              </w:rPr>
              <w:t>год</w:t>
            </w:r>
          </w:p>
        </w:tc>
        <w:tc>
          <w:tcPr>
            <w:tcW w:w="1650" w:type="dxa"/>
            <w:vMerge/>
            <w:vAlign w:val="center"/>
          </w:tcPr>
          <w:p w:rsidR="005359EE" w:rsidRPr="00A7214A" w:rsidRDefault="005359EE" w:rsidP="00464C72">
            <w:pPr>
              <w:jc w:val="center"/>
              <w:rPr>
                <w:b/>
                <w:color w:val="000000"/>
                <w:sz w:val="22"/>
                <w:szCs w:val="22"/>
              </w:rPr>
            </w:pPr>
          </w:p>
        </w:tc>
        <w:tc>
          <w:tcPr>
            <w:tcW w:w="2886" w:type="dxa"/>
            <w:gridSpan w:val="2"/>
            <w:vMerge/>
            <w:vAlign w:val="center"/>
          </w:tcPr>
          <w:p w:rsidR="005359EE" w:rsidRPr="00A7214A" w:rsidRDefault="005359EE" w:rsidP="00464C72">
            <w:pPr>
              <w:jc w:val="center"/>
              <w:rPr>
                <w:b/>
                <w:color w:val="000000"/>
                <w:sz w:val="22"/>
                <w:szCs w:val="22"/>
              </w:rPr>
            </w:pPr>
          </w:p>
        </w:tc>
        <w:tc>
          <w:tcPr>
            <w:tcW w:w="1815" w:type="dxa"/>
            <w:vMerge w:val="restart"/>
            <w:vAlign w:val="center"/>
          </w:tcPr>
          <w:p w:rsidR="005359EE" w:rsidRPr="00A7214A" w:rsidRDefault="005359EE" w:rsidP="00464C72">
            <w:pPr>
              <w:jc w:val="center"/>
              <w:rPr>
                <w:b/>
                <w:color w:val="000000"/>
                <w:sz w:val="22"/>
                <w:szCs w:val="22"/>
              </w:rPr>
            </w:pPr>
            <w:r w:rsidRPr="00A7214A">
              <w:rPr>
                <w:b/>
                <w:color w:val="000000"/>
                <w:sz w:val="22"/>
                <w:szCs w:val="22"/>
              </w:rPr>
              <w:t>вид</w:t>
            </w:r>
          </w:p>
          <w:p w:rsidR="005359EE" w:rsidRPr="00A7214A" w:rsidRDefault="005359EE" w:rsidP="00464C72">
            <w:pPr>
              <w:jc w:val="center"/>
              <w:rPr>
                <w:b/>
                <w:color w:val="000000"/>
                <w:sz w:val="22"/>
                <w:szCs w:val="22"/>
              </w:rPr>
            </w:pPr>
            <w:r w:rsidRPr="00A7214A">
              <w:rPr>
                <w:b/>
                <w:color w:val="000000"/>
                <w:sz w:val="22"/>
                <w:szCs w:val="22"/>
              </w:rPr>
              <w:t>(сероводородная, сульфидная</w:t>
            </w:r>
          </w:p>
          <w:p w:rsidR="005359EE" w:rsidRPr="00A7214A" w:rsidRDefault="005359EE" w:rsidP="00CC4E5A">
            <w:pPr>
              <w:jc w:val="center"/>
              <w:rPr>
                <w:b/>
                <w:color w:val="000000"/>
                <w:sz w:val="22"/>
                <w:szCs w:val="22"/>
              </w:rPr>
            </w:pPr>
            <w:r w:rsidRPr="00A7214A">
              <w:rPr>
                <w:b/>
                <w:color w:val="000000"/>
                <w:sz w:val="22"/>
                <w:szCs w:val="22"/>
              </w:rPr>
              <w:t>и пр.)</w:t>
            </w:r>
          </w:p>
        </w:tc>
        <w:tc>
          <w:tcPr>
            <w:tcW w:w="1653" w:type="dxa"/>
            <w:vMerge w:val="restart"/>
            <w:vAlign w:val="center"/>
          </w:tcPr>
          <w:p w:rsidR="005359EE" w:rsidRPr="00A7214A" w:rsidRDefault="005359EE" w:rsidP="00464C72">
            <w:pPr>
              <w:jc w:val="center"/>
              <w:rPr>
                <w:b/>
                <w:color w:val="000000"/>
                <w:sz w:val="22"/>
                <w:szCs w:val="22"/>
              </w:rPr>
            </w:pPr>
            <w:r w:rsidRPr="00A7214A">
              <w:rPr>
                <w:b/>
                <w:color w:val="000000"/>
                <w:sz w:val="22"/>
                <w:szCs w:val="22"/>
              </w:rPr>
              <w:t>активность</w:t>
            </w:r>
          </w:p>
          <w:p w:rsidR="005359EE" w:rsidRPr="00A7214A" w:rsidRDefault="005359EE" w:rsidP="00464C72">
            <w:pPr>
              <w:jc w:val="center"/>
              <w:rPr>
                <w:b/>
                <w:color w:val="000000"/>
                <w:sz w:val="22"/>
                <w:szCs w:val="22"/>
              </w:rPr>
            </w:pPr>
            <w:r w:rsidRPr="00A7214A">
              <w:rPr>
                <w:b/>
                <w:color w:val="000000"/>
                <w:sz w:val="22"/>
                <w:szCs w:val="22"/>
              </w:rPr>
              <w:t>пластового</w:t>
            </w:r>
          </w:p>
          <w:p w:rsidR="005359EE" w:rsidRPr="00A7214A" w:rsidRDefault="005359EE" w:rsidP="00464C72">
            <w:pPr>
              <w:jc w:val="center"/>
              <w:rPr>
                <w:b/>
                <w:color w:val="000000"/>
                <w:sz w:val="22"/>
                <w:szCs w:val="22"/>
              </w:rPr>
            </w:pPr>
            <w:r w:rsidRPr="00A7214A">
              <w:rPr>
                <w:b/>
                <w:color w:val="000000"/>
                <w:sz w:val="22"/>
                <w:szCs w:val="22"/>
              </w:rPr>
              <w:t>флюида,</w:t>
            </w:r>
          </w:p>
          <w:p w:rsidR="005359EE" w:rsidRPr="00A7214A" w:rsidRDefault="005359EE" w:rsidP="00464C72">
            <w:pPr>
              <w:jc w:val="center"/>
              <w:rPr>
                <w:b/>
                <w:color w:val="000000"/>
                <w:sz w:val="22"/>
                <w:szCs w:val="22"/>
              </w:rPr>
            </w:pPr>
            <w:r w:rsidRPr="00A7214A">
              <w:rPr>
                <w:b/>
                <w:color w:val="000000"/>
                <w:sz w:val="22"/>
                <w:szCs w:val="22"/>
              </w:rPr>
              <w:t>мм/год</w:t>
            </w:r>
          </w:p>
        </w:tc>
        <w:tc>
          <w:tcPr>
            <w:tcW w:w="1496" w:type="dxa"/>
            <w:vMerge/>
            <w:vAlign w:val="center"/>
          </w:tcPr>
          <w:p w:rsidR="005359EE" w:rsidRPr="00A7214A" w:rsidRDefault="005359EE" w:rsidP="00464C72">
            <w:pPr>
              <w:jc w:val="center"/>
              <w:rPr>
                <w:b/>
                <w:color w:val="000000"/>
                <w:sz w:val="22"/>
                <w:szCs w:val="22"/>
              </w:rPr>
            </w:pPr>
          </w:p>
        </w:tc>
        <w:tc>
          <w:tcPr>
            <w:tcW w:w="986" w:type="dxa"/>
            <w:vMerge w:val="restart"/>
            <w:vAlign w:val="center"/>
          </w:tcPr>
          <w:p w:rsidR="005359EE" w:rsidRPr="00A7214A" w:rsidRDefault="005359EE" w:rsidP="00464C72">
            <w:pPr>
              <w:jc w:val="center"/>
              <w:rPr>
                <w:b/>
                <w:color w:val="000000"/>
                <w:sz w:val="22"/>
                <w:szCs w:val="22"/>
              </w:rPr>
            </w:pPr>
            <w:r w:rsidRPr="00A7214A">
              <w:rPr>
                <w:b/>
                <w:color w:val="000000"/>
                <w:sz w:val="22"/>
                <w:szCs w:val="22"/>
              </w:rPr>
              <w:t>тип</w:t>
            </w:r>
          </w:p>
        </w:tc>
        <w:tc>
          <w:tcPr>
            <w:tcW w:w="995" w:type="dxa"/>
            <w:vMerge w:val="restart"/>
            <w:vAlign w:val="center"/>
          </w:tcPr>
          <w:p w:rsidR="005359EE" w:rsidRPr="00A7214A" w:rsidRDefault="005359EE" w:rsidP="00464C72">
            <w:pPr>
              <w:jc w:val="center"/>
              <w:rPr>
                <w:b/>
                <w:color w:val="000000"/>
                <w:sz w:val="22"/>
                <w:szCs w:val="22"/>
              </w:rPr>
            </w:pPr>
            <w:r w:rsidRPr="00A7214A">
              <w:rPr>
                <w:b/>
                <w:color w:val="000000"/>
                <w:sz w:val="22"/>
                <w:szCs w:val="22"/>
              </w:rPr>
              <w:t>плот-</w:t>
            </w:r>
          </w:p>
          <w:p w:rsidR="005359EE" w:rsidRPr="00A7214A" w:rsidRDefault="005359EE" w:rsidP="00464C72">
            <w:pPr>
              <w:jc w:val="center"/>
              <w:rPr>
                <w:b/>
                <w:color w:val="000000"/>
                <w:sz w:val="22"/>
                <w:szCs w:val="22"/>
              </w:rPr>
            </w:pPr>
            <w:r w:rsidRPr="00A7214A">
              <w:rPr>
                <w:b/>
                <w:color w:val="000000"/>
                <w:sz w:val="22"/>
                <w:szCs w:val="22"/>
              </w:rPr>
              <w:t>ность</w:t>
            </w:r>
          </w:p>
          <w:p w:rsidR="005359EE" w:rsidRPr="00A7214A" w:rsidRDefault="005359EE" w:rsidP="00464C72">
            <w:pPr>
              <w:jc w:val="center"/>
              <w:rPr>
                <w:b/>
                <w:color w:val="000000"/>
                <w:sz w:val="22"/>
                <w:szCs w:val="22"/>
                <w:vertAlign w:val="superscript"/>
              </w:rPr>
            </w:pPr>
            <w:r w:rsidRPr="00A7214A">
              <w:rPr>
                <w:b/>
                <w:color w:val="000000"/>
                <w:sz w:val="22"/>
                <w:szCs w:val="22"/>
              </w:rPr>
              <w:t>г/см</w:t>
            </w:r>
            <w:r w:rsidRPr="00A7214A">
              <w:rPr>
                <w:b/>
                <w:color w:val="000000"/>
                <w:sz w:val="22"/>
                <w:szCs w:val="22"/>
                <w:vertAlign w:val="superscript"/>
              </w:rPr>
              <w:t>3</w:t>
            </w:r>
          </w:p>
        </w:tc>
      </w:tr>
      <w:tr w:rsidR="005359EE" w:rsidRPr="00A7214A" w:rsidTr="003A31AC">
        <w:tblPrEx>
          <w:tblCellMar>
            <w:top w:w="0" w:type="dxa"/>
            <w:bottom w:w="0" w:type="dxa"/>
          </w:tblCellMar>
        </w:tblPrEx>
        <w:trPr>
          <w:cantSplit/>
        </w:trPr>
        <w:tc>
          <w:tcPr>
            <w:tcW w:w="1834" w:type="dxa"/>
            <w:vMerge/>
            <w:vAlign w:val="center"/>
          </w:tcPr>
          <w:p w:rsidR="005359EE" w:rsidRPr="00A7214A" w:rsidRDefault="005359EE" w:rsidP="00464C72">
            <w:pPr>
              <w:jc w:val="center"/>
              <w:rPr>
                <w:color w:val="000000"/>
                <w:sz w:val="22"/>
                <w:szCs w:val="22"/>
              </w:rPr>
            </w:pPr>
          </w:p>
        </w:tc>
        <w:tc>
          <w:tcPr>
            <w:tcW w:w="574" w:type="dxa"/>
            <w:vAlign w:val="center"/>
          </w:tcPr>
          <w:p w:rsidR="005359EE" w:rsidRPr="00A7214A" w:rsidRDefault="005359EE" w:rsidP="00464C72">
            <w:pPr>
              <w:jc w:val="center"/>
              <w:rPr>
                <w:b/>
                <w:color w:val="000000"/>
                <w:sz w:val="22"/>
                <w:szCs w:val="22"/>
              </w:rPr>
            </w:pPr>
            <w:r w:rsidRPr="00A7214A">
              <w:rPr>
                <w:b/>
                <w:color w:val="000000"/>
                <w:sz w:val="22"/>
                <w:szCs w:val="22"/>
              </w:rPr>
              <w:t>от</w:t>
            </w:r>
          </w:p>
        </w:tc>
        <w:tc>
          <w:tcPr>
            <w:tcW w:w="995" w:type="dxa"/>
            <w:vAlign w:val="center"/>
          </w:tcPr>
          <w:p w:rsidR="005359EE" w:rsidRPr="00A7214A" w:rsidRDefault="005359EE" w:rsidP="00464C72">
            <w:pPr>
              <w:jc w:val="center"/>
              <w:rPr>
                <w:b/>
                <w:color w:val="000000"/>
                <w:sz w:val="22"/>
                <w:szCs w:val="22"/>
              </w:rPr>
            </w:pPr>
            <w:r w:rsidRPr="00A7214A">
              <w:rPr>
                <w:b/>
                <w:color w:val="000000"/>
                <w:sz w:val="22"/>
                <w:szCs w:val="22"/>
              </w:rPr>
              <w:t>до</w:t>
            </w:r>
          </w:p>
        </w:tc>
        <w:tc>
          <w:tcPr>
            <w:tcW w:w="1650" w:type="dxa"/>
            <w:vMerge/>
            <w:vAlign w:val="center"/>
          </w:tcPr>
          <w:p w:rsidR="005359EE" w:rsidRPr="00A7214A" w:rsidRDefault="005359EE" w:rsidP="00464C72">
            <w:pPr>
              <w:jc w:val="center"/>
              <w:rPr>
                <w:color w:val="000000"/>
                <w:sz w:val="22"/>
                <w:szCs w:val="22"/>
              </w:rPr>
            </w:pPr>
          </w:p>
        </w:tc>
        <w:tc>
          <w:tcPr>
            <w:tcW w:w="1326" w:type="dxa"/>
            <w:vAlign w:val="center"/>
          </w:tcPr>
          <w:p w:rsidR="005359EE" w:rsidRPr="00A7214A" w:rsidRDefault="005359EE" w:rsidP="00A7214A">
            <w:pPr>
              <w:jc w:val="center"/>
              <w:rPr>
                <w:b/>
                <w:color w:val="000000"/>
                <w:sz w:val="22"/>
                <w:szCs w:val="22"/>
              </w:rPr>
            </w:pPr>
            <w:r w:rsidRPr="00A7214A">
              <w:rPr>
                <w:b/>
                <w:color w:val="000000"/>
                <w:sz w:val="22"/>
                <w:szCs w:val="22"/>
              </w:rPr>
              <w:t>глубина,</w:t>
            </w:r>
            <w:r w:rsidR="00A7214A">
              <w:rPr>
                <w:b/>
                <w:color w:val="000000"/>
                <w:sz w:val="22"/>
                <w:szCs w:val="22"/>
              </w:rPr>
              <w:t xml:space="preserve"> </w:t>
            </w:r>
            <w:r w:rsidRPr="00A7214A">
              <w:rPr>
                <w:b/>
                <w:color w:val="000000"/>
                <w:sz w:val="22"/>
                <w:szCs w:val="22"/>
              </w:rPr>
              <w:t>м</w:t>
            </w:r>
          </w:p>
        </w:tc>
        <w:tc>
          <w:tcPr>
            <w:tcW w:w="1560" w:type="dxa"/>
            <w:vAlign w:val="center"/>
          </w:tcPr>
          <w:p w:rsidR="005359EE" w:rsidRPr="00A7214A" w:rsidRDefault="005359EE" w:rsidP="00A7214A">
            <w:pPr>
              <w:jc w:val="center"/>
              <w:rPr>
                <w:b/>
                <w:color w:val="000000"/>
                <w:sz w:val="22"/>
                <w:szCs w:val="22"/>
              </w:rPr>
            </w:pPr>
            <w:r w:rsidRPr="00A7214A">
              <w:rPr>
                <w:b/>
                <w:color w:val="000000"/>
                <w:sz w:val="22"/>
                <w:szCs w:val="22"/>
              </w:rPr>
              <w:t>диаметр,</w:t>
            </w:r>
            <w:r w:rsidR="00A7214A">
              <w:rPr>
                <w:b/>
                <w:color w:val="000000"/>
                <w:sz w:val="22"/>
                <w:szCs w:val="22"/>
              </w:rPr>
              <w:t xml:space="preserve"> </w:t>
            </w:r>
            <w:r w:rsidRPr="00A7214A">
              <w:rPr>
                <w:b/>
                <w:color w:val="000000"/>
                <w:sz w:val="22"/>
                <w:szCs w:val="22"/>
              </w:rPr>
              <w:t>мм</w:t>
            </w:r>
          </w:p>
        </w:tc>
        <w:tc>
          <w:tcPr>
            <w:tcW w:w="1815" w:type="dxa"/>
            <w:vMerge/>
            <w:vAlign w:val="center"/>
          </w:tcPr>
          <w:p w:rsidR="005359EE" w:rsidRPr="00A7214A" w:rsidRDefault="005359EE" w:rsidP="00464C72">
            <w:pPr>
              <w:jc w:val="center"/>
              <w:rPr>
                <w:color w:val="000000"/>
                <w:sz w:val="22"/>
                <w:szCs w:val="22"/>
              </w:rPr>
            </w:pPr>
          </w:p>
        </w:tc>
        <w:tc>
          <w:tcPr>
            <w:tcW w:w="1653" w:type="dxa"/>
            <w:vMerge/>
            <w:vAlign w:val="center"/>
          </w:tcPr>
          <w:p w:rsidR="005359EE" w:rsidRPr="00A7214A" w:rsidRDefault="005359EE" w:rsidP="00464C72">
            <w:pPr>
              <w:jc w:val="center"/>
              <w:rPr>
                <w:color w:val="000000"/>
                <w:sz w:val="22"/>
                <w:szCs w:val="22"/>
              </w:rPr>
            </w:pPr>
          </w:p>
        </w:tc>
        <w:tc>
          <w:tcPr>
            <w:tcW w:w="1496" w:type="dxa"/>
            <w:vMerge/>
            <w:vAlign w:val="center"/>
          </w:tcPr>
          <w:p w:rsidR="005359EE" w:rsidRPr="00A7214A" w:rsidRDefault="005359EE" w:rsidP="00464C72">
            <w:pPr>
              <w:jc w:val="center"/>
              <w:rPr>
                <w:color w:val="000000"/>
                <w:sz w:val="22"/>
                <w:szCs w:val="22"/>
              </w:rPr>
            </w:pPr>
          </w:p>
        </w:tc>
        <w:tc>
          <w:tcPr>
            <w:tcW w:w="986" w:type="dxa"/>
            <w:vMerge/>
            <w:vAlign w:val="center"/>
          </w:tcPr>
          <w:p w:rsidR="005359EE" w:rsidRPr="00A7214A" w:rsidRDefault="005359EE" w:rsidP="00464C72">
            <w:pPr>
              <w:jc w:val="center"/>
              <w:rPr>
                <w:color w:val="000000"/>
                <w:sz w:val="22"/>
                <w:szCs w:val="22"/>
              </w:rPr>
            </w:pPr>
          </w:p>
        </w:tc>
        <w:tc>
          <w:tcPr>
            <w:tcW w:w="995" w:type="dxa"/>
            <w:vMerge/>
            <w:vAlign w:val="center"/>
          </w:tcPr>
          <w:p w:rsidR="005359EE" w:rsidRPr="00A7214A" w:rsidRDefault="005359EE" w:rsidP="00464C72">
            <w:pPr>
              <w:jc w:val="center"/>
              <w:rPr>
                <w:color w:val="000000"/>
                <w:sz w:val="22"/>
                <w:szCs w:val="22"/>
              </w:rPr>
            </w:pPr>
          </w:p>
        </w:tc>
      </w:tr>
      <w:tr w:rsidR="005359EE" w:rsidRPr="00A7214A" w:rsidTr="003A31AC">
        <w:tblPrEx>
          <w:tblCellMar>
            <w:top w:w="0" w:type="dxa"/>
            <w:bottom w:w="0" w:type="dxa"/>
          </w:tblCellMar>
        </w:tblPrEx>
        <w:tc>
          <w:tcPr>
            <w:tcW w:w="1834" w:type="dxa"/>
            <w:vAlign w:val="center"/>
          </w:tcPr>
          <w:p w:rsidR="005359EE" w:rsidRPr="00A7214A" w:rsidRDefault="005359EE" w:rsidP="00464C72">
            <w:pPr>
              <w:jc w:val="center"/>
              <w:rPr>
                <w:b/>
                <w:color w:val="000000"/>
                <w:sz w:val="22"/>
                <w:szCs w:val="22"/>
              </w:rPr>
            </w:pPr>
            <w:r w:rsidRPr="00A7214A">
              <w:rPr>
                <w:b/>
                <w:color w:val="000000"/>
                <w:sz w:val="22"/>
                <w:szCs w:val="22"/>
              </w:rPr>
              <w:t>1</w:t>
            </w:r>
          </w:p>
        </w:tc>
        <w:tc>
          <w:tcPr>
            <w:tcW w:w="574" w:type="dxa"/>
            <w:vAlign w:val="center"/>
          </w:tcPr>
          <w:p w:rsidR="005359EE" w:rsidRPr="00A7214A" w:rsidRDefault="005359EE" w:rsidP="00464C72">
            <w:pPr>
              <w:jc w:val="center"/>
              <w:rPr>
                <w:b/>
                <w:color w:val="000000"/>
                <w:sz w:val="22"/>
                <w:szCs w:val="22"/>
              </w:rPr>
            </w:pPr>
            <w:r w:rsidRPr="00A7214A">
              <w:rPr>
                <w:b/>
                <w:color w:val="000000"/>
                <w:sz w:val="22"/>
                <w:szCs w:val="22"/>
              </w:rPr>
              <w:t>2</w:t>
            </w:r>
          </w:p>
        </w:tc>
        <w:tc>
          <w:tcPr>
            <w:tcW w:w="995" w:type="dxa"/>
            <w:vAlign w:val="center"/>
          </w:tcPr>
          <w:p w:rsidR="005359EE" w:rsidRPr="00A7214A" w:rsidRDefault="005359EE" w:rsidP="00464C72">
            <w:pPr>
              <w:jc w:val="center"/>
              <w:rPr>
                <w:b/>
                <w:color w:val="000000"/>
                <w:sz w:val="22"/>
                <w:szCs w:val="22"/>
              </w:rPr>
            </w:pPr>
            <w:r w:rsidRPr="00A7214A">
              <w:rPr>
                <w:b/>
                <w:color w:val="000000"/>
                <w:sz w:val="22"/>
                <w:szCs w:val="22"/>
              </w:rPr>
              <w:t>3</w:t>
            </w:r>
          </w:p>
        </w:tc>
        <w:tc>
          <w:tcPr>
            <w:tcW w:w="1650" w:type="dxa"/>
            <w:vAlign w:val="center"/>
          </w:tcPr>
          <w:p w:rsidR="005359EE" w:rsidRPr="00A7214A" w:rsidRDefault="005359EE" w:rsidP="00464C72">
            <w:pPr>
              <w:jc w:val="center"/>
              <w:rPr>
                <w:b/>
                <w:color w:val="000000"/>
                <w:sz w:val="22"/>
                <w:szCs w:val="22"/>
              </w:rPr>
            </w:pPr>
            <w:r w:rsidRPr="00A7214A">
              <w:rPr>
                <w:b/>
                <w:color w:val="000000"/>
                <w:sz w:val="22"/>
                <w:szCs w:val="22"/>
              </w:rPr>
              <w:t>4</w:t>
            </w:r>
          </w:p>
        </w:tc>
        <w:tc>
          <w:tcPr>
            <w:tcW w:w="1326" w:type="dxa"/>
            <w:vAlign w:val="center"/>
          </w:tcPr>
          <w:p w:rsidR="005359EE" w:rsidRPr="00A7214A" w:rsidRDefault="005359EE" w:rsidP="00464C72">
            <w:pPr>
              <w:jc w:val="center"/>
              <w:rPr>
                <w:b/>
                <w:color w:val="000000"/>
                <w:sz w:val="22"/>
                <w:szCs w:val="22"/>
              </w:rPr>
            </w:pPr>
            <w:r w:rsidRPr="00A7214A">
              <w:rPr>
                <w:b/>
                <w:color w:val="000000"/>
                <w:sz w:val="22"/>
                <w:szCs w:val="22"/>
              </w:rPr>
              <w:t>5</w:t>
            </w:r>
          </w:p>
        </w:tc>
        <w:tc>
          <w:tcPr>
            <w:tcW w:w="1560" w:type="dxa"/>
            <w:vAlign w:val="center"/>
          </w:tcPr>
          <w:p w:rsidR="005359EE" w:rsidRPr="00A7214A" w:rsidRDefault="005359EE" w:rsidP="00464C72">
            <w:pPr>
              <w:jc w:val="center"/>
              <w:rPr>
                <w:b/>
                <w:color w:val="000000"/>
                <w:sz w:val="22"/>
                <w:szCs w:val="22"/>
              </w:rPr>
            </w:pPr>
            <w:r w:rsidRPr="00A7214A">
              <w:rPr>
                <w:b/>
                <w:color w:val="000000"/>
                <w:sz w:val="22"/>
                <w:szCs w:val="22"/>
              </w:rPr>
              <w:t>6</w:t>
            </w:r>
          </w:p>
        </w:tc>
        <w:tc>
          <w:tcPr>
            <w:tcW w:w="1815" w:type="dxa"/>
            <w:vAlign w:val="center"/>
          </w:tcPr>
          <w:p w:rsidR="005359EE" w:rsidRPr="00A7214A" w:rsidRDefault="005359EE" w:rsidP="00464C72">
            <w:pPr>
              <w:jc w:val="center"/>
              <w:rPr>
                <w:b/>
                <w:color w:val="000000"/>
                <w:sz w:val="22"/>
                <w:szCs w:val="22"/>
              </w:rPr>
            </w:pPr>
            <w:r w:rsidRPr="00A7214A">
              <w:rPr>
                <w:b/>
                <w:color w:val="000000"/>
                <w:sz w:val="22"/>
                <w:szCs w:val="22"/>
              </w:rPr>
              <w:t>7</w:t>
            </w:r>
          </w:p>
        </w:tc>
        <w:tc>
          <w:tcPr>
            <w:tcW w:w="1653" w:type="dxa"/>
            <w:vAlign w:val="center"/>
          </w:tcPr>
          <w:p w:rsidR="005359EE" w:rsidRPr="00A7214A" w:rsidRDefault="005359EE" w:rsidP="00464C72">
            <w:pPr>
              <w:jc w:val="center"/>
              <w:rPr>
                <w:b/>
                <w:color w:val="000000"/>
                <w:sz w:val="22"/>
                <w:szCs w:val="22"/>
              </w:rPr>
            </w:pPr>
            <w:r w:rsidRPr="00A7214A">
              <w:rPr>
                <w:b/>
                <w:color w:val="000000"/>
                <w:sz w:val="22"/>
                <w:szCs w:val="22"/>
              </w:rPr>
              <w:t>8</w:t>
            </w:r>
          </w:p>
        </w:tc>
        <w:tc>
          <w:tcPr>
            <w:tcW w:w="1496" w:type="dxa"/>
            <w:vAlign w:val="center"/>
          </w:tcPr>
          <w:p w:rsidR="005359EE" w:rsidRPr="00A7214A" w:rsidRDefault="005359EE" w:rsidP="00464C72">
            <w:pPr>
              <w:jc w:val="center"/>
              <w:rPr>
                <w:b/>
                <w:color w:val="000000"/>
                <w:sz w:val="22"/>
                <w:szCs w:val="22"/>
              </w:rPr>
            </w:pPr>
            <w:r w:rsidRPr="00A7214A">
              <w:rPr>
                <w:b/>
                <w:color w:val="000000"/>
                <w:sz w:val="22"/>
                <w:szCs w:val="22"/>
              </w:rPr>
              <w:t>9</w:t>
            </w:r>
          </w:p>
        </w:tc>
        <w:tc>
          <w:tcPr>
            <w:tcW w:w="986" w:type="dxa"/>
            <w:vAlign w:val="center"/>
          </w:tcPr>
          <w:p w:rsidR="005359EE" w:rsidRPr="00A7214A" w:rsidRDefault="005359EE" w:rsidP="00464C72">
            <w:pPr>
              <w:jc w:val="center"/>
              <w:rPr>
                <w:b/>
                <w:color w:val="000000"/>
                <w:sz w:val="22"/>
                <w:szCs w:val="22"/>
              </w:rPr>
            </w:pPr>
            <w:r w:rsidRPr="00A7214A">
              <w:rPr>
                <w:b/>
                <w:color w:val="000000"/>
                <w:sz w:val="22"/>
                <w:szCs w:val="22"/>
              </w:rPr>
              <w:t>10</w:t>
            </w:r>
          </w:p>
        </w:tc>
        <w:tc>
          <w:tcPr>
            <w:tcW w:w="995" w:type="dxa"/>
            <w:vAlign w:val="center"/>
          </w:tcPr>
          <w:p w:rsidR="005359EE" w:rsidRPr="00A7214A" w:rsidRDefault="005359EE" w:rsidP="00464C72">
            <w:pPr>
              <w:jc w:val="center"/>
              <w:rPr>
                <w:b/>
                <w:color w:val="000000"/>
                <w:sz w:val="22"/>
                <w:szCs w:val="22"/>
              </w:rPr>
            </w:pPr>
            <w:r w:rsidRPr="00A7214A">
              <w:rPr>
                <w:b/>
                <w:color w:val="000000"/>
                <w:sz w:val="22"/>
                <w:szCs w:val="22"/>
              </w:rPr>
              <w:t>11</w:t>
            </w:r>
          </w:p>
        </w:tc>
      </w:tr>
      <w:tr w:rsidR="005359EE" w:rsidRPr="00A7214A" w:rsidTr="003A31AC">
        <w:tblPrEx>
          <w:tblCellMar>
            <w:top w:w="0" w:type="dxa"/>
            <w:bottom w:w="0" w:type="dxa"/>
          </w:tblCellMar>
        </w:tblPrEx>
        <w:trPr>
          <w:trHeight w:val="293"/>
        </w:trPr>
        <w:tc>
          <w:tcPr>
            <w:tcW w:w="14884" w:type="dxa"/>
            <w:gridSpan w:val="11"/>
            <w:vAlign w:val="center"/>
          </w:tcPr>
          <w:p w:rsidR="005359EE" w:rsidRPr="00A7214A" w:rsidRDefault="005359EE" w:rsidP="00464C72">
            <w:pPr>
              <w:jc w:val="center"/>
              <w:rPr>
                <w:color w:val="000000"/>
                <w:sz w:val="22"/>
                <w:szCs w:val="22"/>
              </w:rPr>
            </w:pPr>
            <w:r w:rsidRPr="00A7214A">
              <w:rPr>
                <w:color w:val="000000"/>
                <w:sz w:val="22"/>
                <w:szCs w:val="22"/>
              </w:rPr>
              <w:t>Таблица информации не несет</w:t>
            </w:r>
          </w:p>
        </w:tc>
      </w:tr>
    </w:tbl>
    <w:p w:rsidR="00A7214A" w:rsidRDefault="00A7214A" w:rsidP="006E19A7">
      <w:pPr>
        <w:ind w:firstLine="567"/>
        <w:rPr>
          <w:color w:val="000000"/>
          <w:sz w:val="24"/>
          <w:szCs w:val="24"/>
        </w:rPr>
      </w:pPr>
    </w:p>
    <w:p w:rsidR="00A47EA2" w:rsidRPr="00040CA1" w:rsidRDefault="00A47EA2" w:rsidP="006E19A7">
      <w:pPr>
        <w:ind w:firstLine="567"/>
        <w:jc w:val="right"/>
        <w:rPr>
          <w:color w:val="000000"/>
          <w:sz w:val="24"/>
          <w:szCs w:val="24"/>
        </w:rPr>
      </w:pPr>
      <w:r w:rsidRPr="00040CA1">
        <w:rPr>
          <w:color w:val="000000"/>
          <w:sz w:val="24"/>
          <w:szCs w:val="24"/>
        </w:rPr>
        <w:t xml:space="preserve">Таблица </w:t>
      </w:r>
      <w:r w:rsidR="00D2338D" w:rsidRPr="00040CA1">
        <w:rPr>
          <w:color w:val="000000"/>
          <w:sz w:val="24"/>
          <w:szCs w:val="24"/>
        </w:rPr>
        <w:t>1.</w:t>
      </w:r>
      <w:r w:rsidRPr="00040CA1">
        <w:rPr>
          <w:color w:val="000000"/>
          <w:sz w:val="24"/>
          <w:szCs w:val="24"/>
        </w:rPr>
        <w:t>1.</w:t>
      </w:r>
      <w:r w:rsidR="00F5240B">
        <w:rPr>
          <w:color w:val="000000"/>
          <w:sz w:val="24"/>
          <w:szCs w:val="24"/>
        </w:rPr>
        <w:t>6</w:t>
      </w:r>
    </w:p>
    <w:p w:rsidR="00A47EA2" w:rsidRPr="00040CA1" w:rsidRDefault="00A47EA2" w:rsidP="006E19A7">
      <w:pPr>
        <w:ind w:firstLine="567"/>
        <w:jc w:val="center"/>
        <w:rPr>
          <w:b/>
          <w:color w:val="000000"/>
          <w:sz w:val="24"/>
          <w:szCs w:val="24"/>
        </w:rPr>
      </w:pPr>
      <w:r w:rsidRPr="00040CA1">
        <w:rPr>
          <w:b/>
          <w:color w:val="000000"/>
          <w:sz w:val="24"/>
          <w:szCs w:val="24"/>
        </w:rPr>
        <w:t>Номера скважин, подлежащих ликвидации или консервации</w:t>
      </w:r>
    </w:p>
    <w:p w:rsidR="00A47EA2" w:rsidRPr="00040CA1" w:rsidRDefault="00A47EA2" w:rsidP="006E19A7">
      <w:pPr>
        <w:ind w:firstLine="567"/>
        <w:rPr>
          <w:color w:val="000000"/>
          <w:sz w:val="24"/>
          <w:szCs w:val="24"/>
        </w:rPr>
      </w:pPr>
    </w:p>
    <w:tbl>
      <w:tblPr>
        <w:tblW w:w="148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62"/>
        <w:gridCol w:w="3240"/>
        <w:gridCol w:w="3060"/>
        <w:gridCol w:w="3222"/>
      </w:tblGrid>
      <w:tr w:rsidR="00A47EA2" w:rsidRPr="00FE65B9" w:rsidTr="003A31AC">
        <w:tblPrEx>
          <w:tblCellMar>
            <w:top w:w="0" w:type="dxa"/>
            <w:bottom w:w="0" w:type="dxa"/>
          </w:tblCellMar>
        </w:tblPrEx>
        <w:trPr>
          <w:cantSplit/>
        </w:trPr>
        <w:tc>
          <w:tcPr>
            <w:tcW w:w="5362" w:type="dxa"/>
            <w:vMerge w:val="restart"/>
            <w:vAlign w:val="center"/>
          </w:tcPr>
          <w:p w:rsidR="00A47EA2" w:rsidRPr="00FE65B9" w:rsidRDefault="00A47EA2" w:rsidP="002B4567">
            <w:pPr>
              <w:jc w:val="center"/>
              <w:rPr>
                <w:b/>
                <w:color w:val="000000"/>
                <w:sz w:val="22"/>
                <w:szCs w:val="22"/>
              </w:rPr>
            </w:pPr>
            <w:r w:rsidRPr="00FE65B9">
              <w:rPr>
                <w:b/>
                <w:color w:val="000000"/>
                <w:sz w:val="22"/>
                <w:szCs w:val="22"/>
              </w:rPr>
              <w:t>Номера скважин, подлежащих ликвидации</w:t>
            </w:r>
          </w:p>
        </w:tc>
        <w:tc>
          <w:tcPr>
            <w:tcW w:w="9522" w:type="dxa"/>
            <w:gridSpan w:val="3"/>
          </w:tcPr>
          <w:p w:rsidR="00A47EA2" w:rsidRPr="00FE65B9" w:rsidRDefault="00A47EA2" w:rsidP="002B4567">
            <w:pPr>
              <w:jc w:val="center"/>
              <w:rPr>
                <w:b/>
                <w:color w:val="000000"/>
                <w:sz w:val="22"/>
                <w:szCs w:val="22"/>
              </w:rPr>
            </w:pPr>
            <w:r w:rsidRPr="00FE65B9">
              <w:rPr>
                <w:b/>
                <w:color w:val="000000"/>
                <w:sz w:val="22"/>
                <w:szCs w:val="22"/>
              </w:rPr>
              <w:t xml:space="preserve">Номера скважин, подлежащих консервации на срок </w:t>
            </w:r>
          </w:p>
        </w:tc>
      </w:tr>
      <w:tr w:rsidR="00A47EA2" w:rsidRPr="00FE65B9" w:rsidTr="003A31AC">
        <w:tblPrEx>
          <w:tblCellMar>
            <w:top w:w="0" w:type="dxa"/>
            <w:bottom w:w="0" w:type="dxa"/>
          </w:tblCellMar>
        </w:tblPrEx>
        <w:trPr>
          <w:trHeight w:val="247"/>
        </w:trPr>
        <w:tc>
          <w:tcPr>
            <w:tcW w:w="5362" w:type="dxa"/>
            <w:vMerge/>
          </w:tcPr>
          <w:p w:rsidR="00A47EA2" w:rsidRPr="00FE65B9" w:rsidRDefault="00A47EA2" w:rsidP="002B4567">
            <w:pPr>
              <w:jc w:val="center"/>
              <w:rPr>
                <w:b/>
                <w:color w:val="000000"/>
                <w:sz w:val="22"/>
                <w:szCs w:val="22"/>
              </w:rPr>
            </w:pPr>
          </w:p>
        </w:tc>
        <w:tc>
          <w:tcPr>
            <w:tcW w:w="3240" w:type="dxa"/>
          </w:tcPr>
          <w:p w:rsidR="00A47EA2" w:rsidRPr="00FE65B9" w:rsidRDefault="00A47EA2" w:rsidP="002B4567">
            <w:pPr>
              <w:jc w:val="center"/>
              <w:rPr>
                <w:b/>
                <w:color w:val="000000"/>
                <w:sz w:val="22"/>
                <w:szCs w:val="22"/>
              </w:rPr>
            </w:pPr>
            <w:r w:rsidRPr="00FE65B9">
              <w:rPr>
                <w:b/>
                <w:color w:val="000000"/>
                <w:sz w:val="22"/>
                <w:szCs w:val="22"/>
              </w:rPr>
              <w:t>До 3 месяцев</w:t>
            </w:r>
          </w:p>
        </w:tc>
        <w:tc>
          <w:tcPr>
            <w:tcW w:w="3060" w:type="dxa"/>
          </w:tcPr>
          <w:p w:rsidR="00A47EA2" w:rsidRPr="00FE65B9" w:rsidRDefault="00A47EA2" w:rsidP="002B4567">
            <w:pPr>
              <w:jc w:val="center"/>
              <w:rPr>
                <w:b/>
                <w:color w:val="000000"/>
                <w:sz w:val="22"/>
                <w:szCs w:val="22"/>
              </w:rPr>
            </w:pPr>
            <w:r w:rsidRPr="00FE65B9">
              <w:rPr>
                <w:b/>
                <w:color w:val="000000"/>
                <w:sz w:val="22"/>
                <w:szCs w:val="22"/>
              </w:rPr>
              <w:t>От 3 до 12 месяцев</w:t>
            </w:r>
          </w:p>
        </w:tc>
        <w:tc>
          <w:tcPr>
            <w:tcW w:w="3222" w:type="dxa"/>
          </w:tcPr>
          <w:p w:rsidR="00A47EA2" w:rsidRPr="00FE65B9" w:rsidRDefault="00A47EA2" w:rsidP="002B4567">
            <w:pPr>
              <w:jc w:val="center"/>
              <w:rPr>
                <w:b/>
                <w:color w:val="000000"/>
                <w:sz w:val="22"/>
                <w:szCs w:val="22"/>
              </w:rPr>
            </w:pPr>
            <w:r w:rsidRPr="00FE65B9">
              <w:rPr>
                <w:b/>
                <w:color w:val="000000"/>
                <w:sz w:val="22"/>
                <w:szCs w:val="22"/>
              </w:rPr>
              <w:t>Свыше 1 года</w:t>
            </w:r>
          </w:p>
        </w:tc>
      </w:tr>
      <w:tr w:rsidR="00A47EA2" w:rsidRPr="00FE65B9" w:rsidTr="003A31AC">
        <w:tblPrEx>
          <w:tblCellMar>
            <w:top w:w="0" w:type="dxa"/>
            <w:bottom w:w="0" w:type="dxa"/>
          </w:tblCellMar>
        </w:tblPrEx>
        <w:tc>
          <w:tcPr>
            <w:tcW w:w="5362" w:type="dxa"/>
          </w:tcPr>
          <w:p w:rsidR="00A47EA2" w:rsidRPr="00FE65B9" w:rsidRDefault="00A47EA2" w:rsidP="002B4567">
            <w:pPr>
              <w:jc w:val="center"/>
              <w:rPr>
                <w:b/>
                <w:color w:val="000000"/>
                <w:sz w:val="22"/>
                <w:szCs w:val="22"/>
              </w:rPr>
            </w:pPr>
            <w:r w:rsidRPr="00FE65B9">
              <w:rPr>
                <w:b/>
                <w:color w:val="000000"/>
                <w:sz w:val="22"/>
                <w:szCs w:val="22"/>
              </w:rPr>
              <w:t>1</w:t>
            </w:r>
          </w:p>
        </w:tc>
        <w:tc>
          <w:tcPr>
            <w:tcW w:w="3240" w:type="dxa"/>
          </w:tcPr>
          <w:p w:rsidR="00A47EA2" w:rsidRPr="00FE65B9" w:rsidRDefault="00A47EA2" w:rsidP="002B4567">
            <w:pPr>
              <w:jc w:val="center"/>
              <w:rPr>
                <w:b/>
                <w:color w:val="000000"/>
                <w:sz w:val="22"/>
                <w:szCs w:val="22"/>
              </w:rPr>
            </w:pPr>
            <w:r w:rsidRPr="00FE65B9">
              <w:rPr>
                <w:b/>
                <w:color w:val="000000"/>
                <w:sz w:val="22"/>
                <w:szCs w:val="22"/>
              </w:rPr>
              <w:t>2</w:t>
            </w:r>
          </w:p>
        </w:tc>
        <w:tc>
          <w:tcPr>
            <w:tcW w:w="3060" w:type="dxa"/>
          </w:tcPr>
          <w:p w:rsidR="00A47EA2" w:rsidRPr="00FE65B9" w:rsidRDefault="00A47EA2" w:rsidP="002B4567">
            <w:pPr>
              <w:jc w:val="center"/>
              <w:rPr>
                <w:b/>
                <w:color w:val="000000"/>
                <w:sz w:val="22"/>
                <w:szCs w:val="22"/>
              </w:rPr>
            </w:pPr>
            <w:r w:rsidRPr="00FE65B9">
              <w:rPr>
                <w:b/>
                <w:color w:val="000000"/>
                <w:sz w:val="22"/>
                <w:szCs w:val="22"/>
              </w:rPr>
              <w:t>3</w:t>
            </w:r>
          </w:p>
        </w:tc>
        <w:tc>
          <w:tcPr>
            <w:tcW w:w="3222" w:type="dxa"/>
          </w:tcPr>
          <w:p w:rsidR="00A47EA2" w:rsidRPr="00FE65B9" w:rsidRDefault="00A47EA2" w:rsidP="002B4567">
            <w:pPr>
              <w:jc w:val="center"/>
              <w:rPr>
                <w:b/>
                <w:color w:val="000000"/>
                <w:sz w:val="22"/>
                <w:szCs w:val="22"/>
              </w:rPr>
            </w:pPr>
            <w:r w:rsidRPr="00FE65B9">
              <w:rPr>
                <w:b/>
                <w:color w:val="000000"/>
                <w:sz w:val="22"/>
                <w:szCs w:val="22"/>
              </w:rPr>
              <w:t>4</w:t>
            </w:r>
          </w:p>
        </w:tc>
      </w:tr>
      <w:tr w:rsidR="00AB5EA2" w:rsidRPr="00FE65B9" w:rsidTr="003A31AC">
        <w:tblPrEx>
          <w:tblCellMar>
            <w:top w:w="0" w:type="dxa"/>
            <w:bottom w:w="0" w:type="dxa"/>
          </w:tblCellMar>
        </w:tblPrEx>
        <w:trPr>
          <w:trHeight w:val="25"/>
        </w:trPr>
        <w:tc>
          <w:tcPr>
            <w:tcW w:w="14884" w:type="dxa"/>
            <w:gridSpan w:val="4"/>
            <w:vAlign w:val="center"/>
          </w:tcPr>
          <w:p w:rsidR="00AB5EA2" w:rsidRPr="00FE65B9" w:rsidRDefault="005359EE" w:rsidP="00AB5EA2">
            <w:pPr>
              <w:jc w:val="center"/>
              <w:rPr>
                <w:color w:val="000000"/>
                <w:sz w:val="22"/>
                <w:szCs w:val="22"/>
              </w:rPr>
            </w:pPr>
            <w:r w:rsidRPr="00FE65B9">
              <w:rPr>
                <w:color w:val="000000"/>
                <w:sz w:val="22"/>
                <w:szCs w:val="22"/>
              </w:rPr>
              <w:t xml:space="preserve">Ликвидации или консервации не планируется </w:t>
            </w:r>
          </w:p>
        </w:tc>
      </w:tr>
    </w:tbl>
    <w:p w:rsidR="00094BD0" w:rsidRPr="00A7214A" w:rsidRDefault="00094BD0" w:rsidP="00A47EA2">
      <w:pPr>
        <w:tabs>
          <w:tab w:val="left" w:pos="1658"/>
        </w:tabs>
        <w:ind w:right="-135"/>
        <w:rPr>
          <w:color w:val="000000"/>
          <w:sz w:val="2"/>
          <w:szCs w:val="2"/>
        </w:rPr>
      </w:pPr>
    </w:p>
    <w:p w:rsidR="00094BD0" w:rsidRPr="00040CA1" w:rsidRDefault="00094BD0" w:rsidP="00A47EA2">
      <w:pPr>
        <w:tabs>
          <w:tab w:val="left" w:pos="1658"/>
        </w:tabs>
        <w:ind w:right="-135"/>
        <w:rPr>
          <w:color w:val="000000"/>
          <w:sz w:val="24"/>
          <w:szCs w:val="24"/>
        </w:rPr>
        <w:sectPr w:rsidR="00094BD0" w:rsidRPr="00040CA1" w:rsidSect="006E19A7">
          <w:headerReference w:type="default" r:id="rId12"/>
          <w:footerReference w:type="default" r:id="rId13"/>
          <w:pgSz w:w="16838" w:h="11906" w:orient="landscape" w:code="9"/>
          <w:pgMar w:top="1134" w:right="1134" w:bottom="1134" w:left="1134" w:header="357" w:footer="340" w:gutter="0"/>
          <w:cols w:space="708"/>
          <w:docGrid w:linePitch="360"/>
        </w:sectPr>
      </w:pPr>
    </w:p>
    <w:p w:rsidR="00107BBA" w:rsidRPr="006E19A7" w:rsidRDefault="00D2338D" w:rsidP="006E19A7">
      <w:pPr>
        <w:ind w:firstLine="567"/>
        <w:rPr>
          <w:b/>
          <w:bCs/>
          <w:sz w:val="24"/>
          <w:szCs w:val="24"/>
        </w:rPr>
      </w:pPr>
      <w:bookmarkStart w:id="5" w:name="_2._Основание_для_проектирования"/>
      <w:bookmarkEnd w:id="5"/>
      <w:r w:rsidRPr="006E19A7">
        <w:rPr>
          <w:b/>
          <w:bCs/>
          <w:sz w:val="24"/>
          <w:szCs w:val="24"/>
        </w:rPr>
        <w:lastRenderedPageBreak/>
        <w:t>1</w:t>
      </w:r>
      <w:r w:rsidR="00D078E6" w:rsidRPr="006E19A7">
        <w:rPr>
          <w:b/>
          <w:bCs/>
          <w:sz w:val="24"/>
          <w:szCs w:val="24"/>
        </w:rPr>
        <w:t>.2 ОСНОВАНИЕ ДЛЯ ПРОЕКТИРОВАНИЯ</w:t>
      </w:r>
    </w:p>
    <w:p w:rsidR="00107BBA" w:rsidRPr="006E19A7" w:rsidRDefault="00107BBA" w:rsidP="006E19A7">
      <w:pPr>
        <w:ind w:firstLine="567"/>
        <w:jc w:val="right"/>
        <w:rPr>
          <w:sz w:val="24"/>
          <w:szCs w:val="24"/>
        </w:rPr>
      </w:pPr>
      <w:r w:rsidRPr="006E19A7">
        <w:rPr>
          <w:sz w:val="24"/>
          <w:szCs w:val="24"/>
        </w:rPr>
        <w:t>Таблица</w:t>
      </w:r>
      <w:r w:rsidR="006E19A7">
        <w:rPr>
          <w:sz w:val="24"/>
          <w:szCs w:val="24"/>
        </w:rPr>
        <w:t xml:space="preserve"> </w:t>
      </w:r>
      <w:r w:rsidR="00D2338D" w:rsidRPr="006E19A7">
        <w:rPr>
          <w:sz w:val="24"/>
          <w:szCs w:val="24"/>
        </w:rPr>
        <w:t>1.</w:t>
      </w:r>
      <w:r w:rsidRPr="006E19A7">
        <w:rPr>
          <w:sz w:val="24"/>
          <w:szCs w:val="24"/>
        </w:rPr>
        <w:t>2.1</w:t>
      </w:r>
    </w:p>
    <w:p w:rsidR="00107BBA" w:rsidRPr="006E19A7" w:rsidRDefault="00107BBA" w:rsidP="006E19A7">
      <w:pPr>
        <w:ind w:firstLine="567"/>
        <w:jc w:val="center"/>
        <w:rPr>
          <w:b/>
          <w:bCs/>
          <w:sz w:val="24"/>
          <w:szCs w:val="24"/>
        </w:rPr>
      </w:pPr>
      <w:r w:rsidRPr="006E19A7">
        <w:rPr>
          <w:b/>
          <w:bCs/>
          <w:sz w:val="24"/>
          <w:szCs w:val="24"/>
        </w:rPr>
        <w:t>Список документов, которые являются основанием для проектирования</w:t>
      </w:r>
    </w:p>
    <w:p w:rsidR="00107BBA" w:rsidRPr="006E19A7" w:rsidRDefault="00107BBA" w:rsidP="006E19A7">
      <w:pPr>
        <w:ind w:firstLine="567"/>
        <w:rPr>
          <w:sz w:val="24"/>
          <w:szCs w:val="24"/>
        </w:rPr>
      </w:pPr>
    </w:p>
    <w:tbl>
      <w:tblPr>
        <w:tblW w:w="10013" w:type="dxa"/>
        <w:tblInd w:w="-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80"/>
        <w:gridCol w:w="9533"/>
      </w:tblGrid>
      <w:tr w:rsidR="00107BBA" w:rsidRPr="00B47DB1" w:rsidTr="00891D58">
        <w:tblPrEx>
          <w:tblCellMar>
            <w:top w:w="0" w:type="dxa"/>
            <w:left w:w="0" w:type="dxa"/>
            <w:bottom w:w="0" w:type="dxa"/>
            <w:right w:w="0" w:type="dxa"/>
          </w:tblCellMar>
        </w:tblPrEx>
        <w:trPr>
          <w:trHeight w:val="590"/>
        </w:trPr>
        <w:tc>
          <w:tcPr>
            <w:tcW w:w="480" w:type="dxa"/>
          </w:tcPr>
          <w:p w:rsidR="00107BBA" w:rsidRPr="00B47DB1" w:rsidRDefault="00107BBA" w:rsidP="002B4567">
            <w:pPr>
              <w:pStyle w:val="ltable0"/>
              <w:spacing w:line="240" w:lineRule="auto"/>
              <w:ind w:left="0"/>
              <w:jc w:val="center"/>
              <w:rPr>
                <w:b/>
                <w:color w:val="000000"/>
                <w:sz w:val="24"/>
                <w:szCs w:val="24"/>
              </w:rPr>
            </w:pPr>
            <w:r w:rsidRPr="00B47DB1">
              <w:rPr>
                <w:b/>
                <w:color w:val="000000"/>
                <w:sz w:val="24"/>
                <w:szCs w:val="24"/>
              </w:rPr>
              <w:t>№</w:t>
            </w:r>
          </w:p>
          <w:p w:rsidR="00107BBA" w:rsidRPr="00B47DB1" w:rsidRDefault="00107BBA" w:rsidP="002B4567">
            <w:pPr>
              <w:pStyle w:val="ltable0"/>
              <w:ind w:left="0"/>
              <w:jc w:val="center"/>
              <w:rPr>
                <w:b/>
                <w:color w:val="000000"/>
                <w:sz w:val="24"/>
                <w:szCs w:val="24"/>
              </w:rPr>
            </w:pPr>
            <w:r w:rsidRPr="00B47DB1">
              <w:rPr>
                <w:b/>
                <w:color w:val="000000"/>
                <w:sz w:val="24"/>
                <w:szCs w:val="24"/>
              </w:rPr>
              <w:t>п/п</w:t>
            </w:r>
          </w:p>
        </w:tc>
        <w:tc>
          <w:tcPr>
            <w:tcW w:w="9533" w:type="dxa"/>
            <w:vAlign w:val="center"/>
          </w:tcPr>
          <w:p w:rsidR="00107BBA" w:rsidRPr="00B47DB1" w:rsidRDefault="00107BBA" w:rsidP="002B4567">
            <w:pPr>
              <w:pStyle w:val="ltable0"/>
              <w:spacing w:line="240" w:lineRule="auto"/>
              <w:ind w:left="0"/>
              <w:jc w:val="center"/>
              <w:rPr>
                <w:b/>
                <w:color w:val="000000"/>
                <w:sz w:val="24"/>
                <w:szCs w:val="24"/>
              </w:rPr>
            </w:pPr>
            <w:r w:rsidRPr="00B47DB1">
              <w:rPr>
                <w:b/>
                <w:color w:val="000000"/>
                <w:sz w:val="24"/>
                <w:szCs w:val="24"/>
              </w:rPr>
              <w:t>Наименование документа</w:t>
            </w:r>
          </w:p>
        </w:tc>
      </w:tr>
      <w:tr w:rsidR="00107BBA" w:rsidRPr="00B47DB1" w:rsidTr="00891D58">
        <w:tblPrEx>
          <w:tblCellMar>
            <w:top w:w="0" w:type="dxa"/>
            <w:left w:w="0" w:type="dxa"/>
            <w:bottom w:w="0" w:type="dxa"/>
            <w:right w:w="0" w:type="dxa"/>
          </w:tblCellMar>
        </w:tblPrEx>
        <w:tc>
          <w:tcPr>
            <w:tcW w:w="480" w:type="dxa"/>
          </w:tcPr>
          <w:p w:rsidR="00107BBA" w:rsidRPr="00B47DB1" w:rsidRDefault="00107BBA" w:rsidP="002B4567">
            <w:pPr>
              <w:pStyle w:val="ltable0"/>
              <w:spacing w:line="240" w:lineRule="auto"/>
              <w:ind w:left="0"/>
              <w:jc w:val="center"/>
              <w:rPr>
                <w:b/>
                <w:color w:val="000000"/>
                <w:sz w:val="24"/>
                <w:szCs w:val="24"/>
              </w:rPr>
            </w:pPr>
            <w:r w:rsidRPr="00B47DB1">
              <w:rPr>
                <w:b/>
                <w:color w:val="000000"/>
                <w:sz w:val="24"/>
                <w:szCs w:val="24"/>
              </w:rPr>
              <w:t>1</w:t>
            </w:r>
          </w:p>
        </w:tc>
        <w:tc>
          <w:tcPr>
            <w:tcW w:w="9533" w:type="dxa"/>
          </w:tcPr>
          <w:p w:rsidR="00107BBA" w:rsidRPr="00B47DB1" w:rsidRDefault="00107BBA" w:rsidP="002B4567">
            <w:pPr>
              <w:pStyle w:val="ltable0"/>
              <w:spacing w:line="240" w:lineRule="auto"/>
              <w:ind w:left="0"/>
              <w:jc w:val="center"/>
              <w:rPr>
                <w:b/>
                <w:color w:val="000000"/>
                <w:sz w:val="24"/>
                <w:szCs w:val="24"/>
              </w:rPr>
            </w:pPr>
            <w:r w:rsidRPr="00B47DB1">
              <w:rPr>
                <w:b/>
                <w:color w:val="000000"/>
                <w:sz w:val="24"/>
                <w:szCs w:val="24"/>
              </w:rPr>
              <w:t>2</w:t>
            </w:r>
          </w:p>
        </w:tc>
      </w:tr>
      <w:tr w:rsidR="00CA6A9B" w:rsidRPr="00B47DB1" w:rsidTr="00891D58">
        <w:tblPrEx>
          <w:tblCellMar>
            <w:top w:w="0" w:type="dxa"/>
            <w:left w:w="0" w:type="dxa"/>
            <w:bottom w:w="0" w:type="dxa"/>
            <w:right w:w="0" w:type="dxa"/>
          </w:tblCellMar>
        </w:tblPrEx>
        <w:trPr>
          <w:trHeight w:val="215"/>
        </w:trPr>
        <w:tc>
          <w:tcPr>
            <w:tcW w:w="480" w:type="dxa"/>
          </w:tcPr>
          <w:p w:rsidR="00CA6A9B" w:rsidRPr="00B47DB1" w:rsidRDefault="00CA6A9B" w:rsidP="00922E6F">
            <w:pPr>
              <w:pStyle w:val="ltable0"/>
              <w:spacing w:line="240" w:lineRule="auto"/>
              <w:ind w:left="57" w:right="57"/>
              <w:jc w:val="center"/>
              <w:rPr>
                <w:color w:val="000000"/>
                <w:sz w:val="24"/>
                <w:szCs w:val="24"/>
              </w:rPr>
            </w:pPr>
            <w:r w:rsidRPr="00B47DB1">
              <w:rPr>
                <w:color w:val="000000"/>
                <w:sz w:val="24"/>
                <w:szCs w:val="24"/>
              </w:rPr>
              <w:t>1.</w:t>
            </w:r>
          </w:p>
        </w:tc>
        <w:tc>
          <w:tcPr>
            <w:tcW w:w="9533" w:type="dxa"/>
          </w:tcPr>
          <w:p w:rsidR="00CA6A9B" w:rsidRPr="00B47DB1" w:rsidRDefault="00E80A4A" w:rsidP="00ED731F">
            <w:pPr>
              <w:pStyle w:val="ltable0"/>
              <w:spacing w:line="240" w:lineRule="auto"/>
              <w:ind w:left="57" w:right="57"/>
              <w:rPr>
                <w:color w:val="000000"/>
                <w:sz w:val="24"/>
                <w:szCs w:val="24"/>
              </w:rPr>
            </w:pPr>
            <w:r w:rsidRPr="00B47DB1">
              <w:rPr>
                <w:color w:val="000000"/>
                <w:sz w:val="24"/>
                <w:szCs w:val="24"/>
              </w:rPr>
              <w:t xml:space="preserve">Договор </w:t>
            </w:r>
            <w:r w:rsidR="00CC3DE5" w:rsidRPr="00B47DB1">
              <w:rPr>
                <w:sz w:val="24"/>
                <w:szCs w:val="24"/>
              </w:rPr>
              <w:t xml:space="preserve">между </w:t>
            </w:r>
            <w:r w:rsidR="00E45EE8" w:rsidRPr="00B47DB1">
              <w:rPr>
                <w:sz w:val="24"/>
                <w:szCs w:val="24"/>
              </w:rPr>
              <w:t>АО «ПетроКазахстан Кумколь Ресорсиз»</w:t>
            </w:r>
            <w:r w:rsidR="00CC3DE5" w:rsidRPr="00B47DB1">
              <w:rPr>
                <w:sz w:val="24"/>
                <w:szCs w:val="24"/>
              </w:rPr>
              <w:t xml:space="preserve"> и ТОО «</w:t>
            </w:r>
            <w:r w:rsidR="00FE45FB" w:rsidRPr="00B47DB1">
              <w:rPr>
                <w:sz w:val="24"/>
                <w:szCs w:val="24"/>
              </w:rPr>
              <w:t>КазНефтеПроект</w:t>
            </w:r>
            <w:r w:rsidR="00CC3DE5" w:rsidRPr="00B47DB1">
              <w:rPr>
                <w:sz w:val="24"/>
                <w:szCs w:val="24"/>
              </w:rPr>
              <w:t xml:space="preserve">» по оказанию услуг в виде составления и передачи </w:t>
            </w:r>
            <w:r w:rsidR="00891D58" w:rsidRPr="00891D58">
              <w:rPr>
                <w:sz w:val="24"/>
                <w:szCs w:val="24"/>
              </w:rPr>
              <w:t>индивидального технического проекта</w:t>
            </w:r>
            <w:r w:rsidR="00E062B2" w:rsidRPr="00B47DB1">
              <w:rPr>
                <w:sz w:val="24"/>
                <w:szCs w:val="24"/>
              </w:rPr>
              <w:t>.</w:t>
            </w:r>
          </w:p>
        </w:tc>
      </w:tr>
      <w:tr w:rsidR="0040216B" w:rsidRPr="00B47DB1" w:rsidTr="00891D58">
        <w:tblPrEx>
          <w:tblCellMar>
            <w:top w:w="0" w:type="dxa"/>
            <w:left w:w="0" w:type="dxa"/>
            <w:bottom w:w="0" w:type="dxa"/>
            <w:right w:w="0" w:type="dxa"/>
          </w:tblCellMar>
        </w:tblPrEx>
        <w:tc>
          <w:tcPr>
            <w:tcW w:w="480" w:type="dxa"/>
          </w:tcPr>
          <w:p w:rsidR="0040216B" w:rsidRPr="00B47DB1" w:rsidRDefault="00B47DB1" w:rsidP="0040216B">
            <w:pPr>
              <w:pStyle w:val="ltable0"/>
              <w:spacing w:line="240" w:lineRule="auto"/>
              <w:ind w:left="57" w:right="57"/>
              <w:jc w:val="center"/>
              <w:rPr>
                <w:color w:val="000000"/>
                <w:sz w:val="24"/>
                <w:szCs w:val="24"/>
              </w:rPr>
            </w:pPr>
            <w:r w:rsidRPr="00B47DB1">
              <w:rPr>
                <w:color w:val="000000"/>
                <w:sz w:val="24"/>
                <w:szCs w:val="24"/>
              </w:rPr>
              <w:t>2.</w:t>
            </w:r>
          </w:p>
        </w:tc>
        <w:tc>
          <w:tcPr>
            <w:tcW w:w="9533" w:type="dxa"/>
          </w:tcPr>
          <w:p w:rsidR="0040216B" w:rsidRPr="00B47DB1" w:rsidRDefault="00891D58" w:rsidP="00891D58">
            <w:pPr>
              <w:pStyle w:val="ltable0"/>
              <w:ind w:left="57" w:right="57"/>
              <w:jc w:val="both"/>
              <w:rPr>
                <w:color w:val="000000"/>
                <w:sz w:val="24"/>
                <w:szCs w:val="24"/>
              </w:rPr>
            </w:pPr>
            <w:r>
              <w:rPr>
                <w:bCs/>
                <w:sz w:val="24"/>
                <w:szCs w:val="24"/>
              </w:rPr>
              <w:t>Геолого-т</w:t>
            </w:r>
            <w:r w:rsidR="00B47DB1" w:rsidRPr="00B47DB1">
              <w:rPr>
                <w:bCs/>
                <w:sz w:val="24"/>
                <w:szCs w:val="24"/>
              </w:rPr>
              <w:t xml:space="preserve">ехническое задание на </w:t>
            </w:r>
            <w:r>
              <w:rPr>
                <w:bCs/>
                <w:sz w:val="24"/>
                <w:szCs w:val="24"/>
              </w:rPr>
              <w:t xml:space="preserve">составление индивидульного технического проекта на бурение наклонно-направленной эксплуатационной скважины Арыскум-441 проектной глубиной 2006 м (±250 м) </w:t>
            </w:r>
            <w:r w:rsidRPr="00891D58">
              <w:rPr>
                <w:bCs/>
                <w:sz w:val="24"/>
                <w:szCs w:val="24"/>
              </w:rPr>
              <w:t>(Кызылординская область, Республика Казахстан)</w:t>
            </w:r>
            <w:r>
              <w:rPr>
                <w:bCs/>
                <w:sz w:val="24"/>
                <w:szCs w:val="24"/>
              </w:rPr>
              <w:t>.</w:t>
            </w:r>
          </w:p>
        </w:tc>
      </w:tr>
    </w:tbl>
    <w:p w:rsidR="00107BBA" w:rsidRPr="00A7214A" w:rsidRDefault="00A7214A" w:rsidP="006E19A7">
      <w:pPr>
        <w:pStyle w:val="IauiueIoao"/>
        <w:ind w:firstLine="567"/>
        <w:jc w:val="both"/>
        <w:rPr>
          <w:rFonts w:ascii="Times New Roman" w:hAnsi="Times New Roman"/>
          <w:b/>
          <w:bCs/>
          <w:color w:val="000000"/>
          <w:szCs w:val="24"/>
        </w:rPr>
      </w:pPr>
      <w:r>
        <w:rPr>
          <w:rFonts w:ascii="Times New Roman" w:hAnsi="Times New Roman"/>
          <w:color w:val="000000"/>
          <w:szCs w:val="24"/>
        </w:rPr>
        <w:br w:type="page"/>
      </w:r>
      <w:bookmarkStart w:id="6" w:name="_3._Общие_сведения"/>
      <w:bookmarkEnd w:id="6"/>
      <w:r w:rsidR="00D078E6" w:rsidRPr="00A7214A">
        <w:rPr>
          <w:rFonts w:ascii="Times New Roman" w:hAnsi="Times New Roman"/>
          <w:b/>
          <w:bCs/>
          <w:color w:val="000000"/>
          <w:szCs w:val="24"/>
        </w:rPr>
        <w:lastRenderedPageBreak/>
        <w:t>1.3 ОБЩИЕ СВЕДЕНИЯ</w:t>
      </w:r>
    </w:p>
    <w:p w:rsidR="00107BBA" w:rsidRPr="006E19A7" w:rsidRDefault="00107BBA" w:rsidP="006E19A7">
      <w:pPr>
        <w:ind w:firstLine="567"/>
        <w:jc w:val="right"/>
        <w:rPr>
          <w:sz w:val="24"/>
          <w:szCs w:val="24"/>
        </w:rPr>
      </w:pPr>
      <w:r w:rsidRPr="006E19A7">
        <w:rPr>
          <w:sz w:val="24"/>
          <w:szCs w:val="24"/>
        </w:rPr>
        <w:t>Таблица</w:t>
      </w:r>
      <w:r w:rsidR="00891D58">
        <w:rPr>
          <w:sz w:val="24"/>
          <w:szCs w:val="24"/>
        </w:rPr>
        <w:t xml:space="preserve"> </w:t>
      </w:r>
      <w:r w:rsidR="00D2338D" w:rsidRPr="006E19A7">
        <w:rPr>
          <w:sz w:val="24"/>
          <w:szCs w:val="24"/>
        </w:rPr>
        <w:t>1.</w:t>
      </w:r>
      <w:r w:rsidRPr="006E19A7">
        <w:rPr>
          <w:sz w:val="24"/>
          <w:szCs w:val="24"/>
        </w:rPr>
        <w:t>3.1</w:t>
      </w:r>
    </w:p>
    <w:p w:rsidR="00CA6A9B" w:rsidRPr="006E19A7" w:rsidRDefault="00CA6A9B" w:rsidP="006E19A7">
      <w:pPr>
        <w:ind w:firstLine="567"/>
        <w:jc w:val="center"/>
        <w:rPr>
          <w:b/>
          <w:bCs/>
          <w:sz w:val="24"/>
          <w:szCs w:val="24"/>
        </w:rPr>
      </w:pPr>
      <w:r w:rsidRPr="006E19A7">
        <w:rPr>
          <w:b/>
          <w:bCs/>
          <w:sz w:val="24"/>
          <w:szCs w:val="24"/>
        </w:rPr>
        <w:t>Сведения о районе буровых работ</w:t>
      </w:r>
    </w:p>
    <w:p w:rsidR="005F4C74" w:rsidRPr="006E19A7" w:rsidRDefault="005F4C74" w:rsidP="006E19A7">
      <w:pPr>
        <w:ind w:firstLine="567"/>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62"/>
        <w:gridCol w:w="3791"/>
      </w:tblGrid>
      <w:tr w:rsidR="00CA6A9B" w:rsidRPr="00A7214A" w:rsidTr="00891D58">
        <w:tc>
          <w:tcPr>
            <w:tcW w:w="3076" w:type="pct"/>
          </w:tcPr>
          <w:p w:rsidR="00CA6A9B" w:rsidRPr="00A7214A" w:rsidRDefault="00CA6A9B" w:rsidP="00922E6F">
            <w:pPr>
              <w:jc w:val="center"/>
              <w:rPr>
                <w:b/>
                <w:bCs/>
                <w:color w:val="000000"/>
                <w:sz w:val="22"/>
                <w:szCs w:val="22"/>
              </w:rPr>
            </w:pPr>
            <w:r w:rsidRPr="00A7214A">
              <w:rPr>
                <w:b/>
                <w:bCs/>
                <w:color w:val="000000"/>
                <w:sz w:val="22"/>
                <w:szCs w:val="22"/>
              </w:rPr>
              <w:t>Наименование</w:t>
            </w:r>
          </w:p>
        </w:tc>
        <w:tc>
          <w:tcPr>
            <w:tcW w:w="1924" w:type="pct"/>
          </w:tcPr>
          <w:p w:rsidR="00CA6A9B" w:rsidRPr="00A7214A" w:rsidRDefault="00CA6A9B" w:rsidP="00922E6F">
            <w:pPr>
              <w:jc w:val="center"/>
              <w:rPr>
                <w:b/>
                <w:bCs/>
                <w:color w:val="000000"/>
                <w:sz w:val="22"/>
                <w:szCs w:val="22"/>
              </w:rPr>
            </w:pPr>
            <w:r w:rsidRPr="00A7214A">
              <w:rPr>
                <w:b/>
                <w:bCs/>
                <w:color w:val="000000"/>
                <w:sz w:val="22"/>
                <w:szCs w:val="22"/>
              </w:rPr>
              <w:t>Показатели</w:t>
            </w:r>
          </w:p>
        </w:tc>
      </w:tr>
      <w:tr w:rsidR="005F4C74" w:rsidRPr="00A7214A" w:rsidTr="00891D58">
        <w:tc>
          <w:tcPr>
            <w:tcW w:w="3076" w:type="pct"/>
          </w:tcPr>
          <w:p w:rsidR="005F4C74" w:rsidRPr="00A7214A" w:rsidRDefault="005F4C74" w:rsidP="005F4C74">
            <w:pPr>
              <w:pStyle w:val="1a"/>
              <w:rPr>
                <w:snapToGrid/>
                <w:color w:val="000000"/>
                <w:sz w:val="22"/>
                <w:szCs w:val="22"/>
                <w:lang w:val="ru-RU"/>
              </w:rPr>
            </w:pPr>
            <w:r>
              <w:rPr>
                <w:snapToGrid/>
                <w:color w:val="000000"/>
                <w:sz w:val="22"/>
                <w:szCs w:val="22"/>
                <w:lang w:val="ru-RU"/>
              </w:rPr>
              <w:t xml:space="preserve">1. </w:t>
            </w:r>
            <w:r w:rsidRPr="005F4C74">
              <w:rPr>
                <w:snapToGrid/>
                <w:color w:val="000000"/>
                <w:sz w:val="22"/>
                <w:szCs w:val="22"/>
                <w:lang w:val="ru-RU"/>
              </w:rPr>
              <w:t>Площадь (месторождение)</w:t>
            </w:r>
          </w:p>
        </w:tc>
        <w:tc>
          <w:tcPr>
            <w:tcW w:w="1924" w:type="pct"/>
          </w:tcPr>
          <w:p w:rsidR="005F4C74" w:rsidRPr="00A7214A" w:rsidRDefault="005F4C74" w:rsidP="005F4C74">
            <w:pPr>
              <w:jc w:val="center"/>
              <w:rPr>
                <w:color w:val="000000"/>
                <w:sz w:val="22"/>
                <w:szCs w:val="22"/>
              </w:rPr>
            </w:pPr>
            <w:r w:rsidRPr="005F4C74">
              <w:rPr>
                <w:color w:val="000000"/>
                <w:sz w:val="22"/>
                <w:szCs w:val="22"/>
              </w:rPr>
              <w:t>Арыскум</w:t>
            </w:r>
          </w:p>
        </w:tc>
      </w:tr>
      <w:tr w:rsidR="005F4C74" w:rsidRPr="00A7214A" w:rsidTr="00891D58">
        <w:tc>
          <w:tcPr>
            <w:tcW w:w="3076" w:type="pct"/>
          </w:tcPr>
          <w:p w:rsidR="005F4C74" w:rsidRPr="00A7214A" w:rsidRDefault="005F4C74" w:rsidP="005F4C74">
            <w:pPr>
              <w:pStyle w:val="1a"/>
              <w:rPr>
                <w:snapToGrid/>
                <w:color w:val="000000"/>
                <w:sz w:val="22"/>
                <w:szCs w:val="22"/>
                <w:lang w:val="ru-RU"/>
              </w:rPr>
            </w:pPr>
            <w:r>
              <w:rPr>
                <w:snapToGrid/>
                <w:color w:val="000000"/>
                <w:sz w:val="22"/>
                <w:szCs w:val="22"/>
                <w:lang w:val="ru-RU"/>
              </w:rPr>
              <w:t xml:space="preserve">2. </w:t>
            </w:r>
            <w:r w:rsidRPr="005F4C74">
              <w:rPr>
                <w:snapToGrid/>
                <w:color w:val="000000"/>
                <w:sz w:val="22"/>
                <w:szCs w:val="22"/>
                <w:lang w:val="ru-RU"/>
              </w:rPr>
              <w:t>Блок (номер или название)</w:t>
            </w:r>
          </w:p>
        </w:tc>
        <w:tc>
          <w:tcPr>
            <w:tcW w:w="1924" w:type="pct"/>
          </w:tcPr>
          <w:p w:rsidR="005F4C74" w:rsidRPr="00A7214A" w:rsidRDefault="005F4C74" w:rsidP="005F4C74">
            <w:pPr>
              <w:jc w:val="center"/>
              <w:rPr>
                <w:color w:val="000000"/>
                <w:sz w:val="22"/>
                <w:szCs w:val="22"/>
              </w:rPr>
            </w:pPr>
            <w:r>
              <w:rPr>
                <w:color w:val="000000"/>
                <w:sz w:val="22"/>
                <w:szCs w:val="22"/>
              </w:rPr>
              <w:t>-</w:t>
            </w:r>
          </w:p>
        </w:tc>
      </w:tr>
      <w:tr w:rsidR="005F4C74" w:rsidRPr="00A7214A" w:rsidTr="00891D58">
        <w:tc>
          <w:tcPr>
            <w:tcW w:w="3076" w:type="pct"/>
          </w:tcPr>
          <w:p w:rsidR="005F4C74" w:rsidRPr="00A7214A" w:rsidRDefault="005F4C74" w:rsidP="005F4C74">
            <w:pPr>
              <w:pStyle w:val="1a"/>
              <w:rPr>
                <w:snapToGrid/>
                <w:color w:val="000000"/>
                <w:sz w:val="22"/>
                <w:szCs w:val="22"/>
                <w:lang w:val="ru-RU"/>
              </w:rPr>
            </w:pPr>
            <w:r>
              <w:rPr>
                <w:snapToGrid/>
                <w:color w:val="000000"/>
                <w:sz w:val="22"/>
                <w:szCs w:val="22"/>
                <w:lang w:val="ru-RU"/>
              </w:rPr>
              <w:t>3</w:t>
            </w:r>
            <w:r w:rsidRPr="00A7214A">
              <w:rPr>
                <w:snapToGrid/>
                <w:color w:val="000000"/>
                <w:sz w:val="22"/>
                <w:szCs w:val="22"/>
                <w:lang w:val="ru-RU"/>
              </w:rPr>
              <w:t xml:space="preserve">. Административное расположение района </w:t>
            </w:r>
            <w:r>
              <w:rPr>
                <w:snapToGrid/>
                <w:color w:val="000000"/>
                <w:sz w:val="22"/>
                <w:szCs w:val="22"/>
                <w:lang w:val="ru-RU"/>
              </w:rPr>
              <w:t>бурения</w:t>
            </w:r>
            <w:r w:rsidRPr="00A7214A">
              <w:rPr>
                <w:snapToGrid/>
                <w:color w:val="000000"/>
                <w:sz w:val="22"/>
                <w:szCs w:val="22"/>
                <w:lang w:val="ru-RU"/>
              </w:rPr>
              <w:t xml:space="preserve"> скважин:</w:t>
            </w:r>
          </w:p>
        </w:tc>
        <w:tc>
          <w:tcPr>
            <w:tcW w:w="1924" w:type="pct"/>
          </w:tcPr>
          <w:p w:rsidR="005F4C74" w:rsidRPr="00A7214A" w:rsidRDefault="005F4C74" w:rsidP="005F4C74">
            <w:pPr>
              <w:jc w:val="center"/>
              <w:rPr>
                <w:color w:val="000000"/>
                <w:sz w:val="22"/>
                <w:szCs w:val="22"/>
              </w:rPr>
            </w:pPr>
          </w:p>
        </w:tc>
      </w:tr>
      <w:tr w:rsidR="005F4C74" w:rsidRPr="00A7214A" w:rsidTr="00891D58">
        <w:trPr>
          <w:trHeight w:val="56"/>
        </w:trPr>
        <w:tc>
          <w:tcPr>
            <w:tcW w:w="3076" w:type="pct"/>
          </w:tcPr>
          <w:p w:rsidR="005F4C74" w:rsidRPr="00A7214A" w:rsidRDefault="005F4C74" w:rsidP="005F4C74">
            <w:pPr>
              <w:rPr>
                <w:color w:val="000000"/>
                <w:sz w:val="22"/>
                <w:szCs w:val="22"/>
              </w:rPr>
            </w:pPr>
            <w:r>
              <w:rPr>
                <w:color w:val="000000"/>
                <w:sz w:val="22"/>
                <w:szCs w:val="22"/>
              </w:rPr>
              <w:t xml:space="preserve">- </w:t>
            </w:r>
            <w:r w:rsidRPr="005F4C74">
              <w:rPr>
                <w:color w:val="000000"/>
                <w:sz w:val="22"/>
                <w:szCs w:val="22"/>
              </w:rPr>
              <w:t>республика</w:t>
            </w:r>
          </w:p>
        </w:tc>
        <w:tc>
          <w:tcPr>
            <w:tcW w:w="1924" w:type="pct"/>
          </w:tcPr>
          <w:p w:rsidR="005F4C74" w:rsidRPr="00A7214A" w:rsidRDefault="005F4C74" w:rsidP="005F4C74">
            <w:pPr>
              <w:jc w:val="center"/>
              <w:rPr>
                <w:color w:val="000000"/>
                <w:sz w:val="22"/>
                <w:szCs w:val="22"/>
              </w:rPr>
            </w:pPr>
            <w:r>
              <w:rPr>
                <w:color w:val="000000"/>
                <w:sz w:val="22"/>
                <w:szCs w:val="22"/>
              </w:rPr>
              <w:t>Казахстан</w:t>
            </w:r>
          </w:p>
        </w:tc>
      </w:tr>
      <w:tr w:rsidR="005F4C74" w:rsidRPr="00A7214A" w:rsidTr="00891D58">
        <w:trPr>
          <w:trHeight w:val="56"/>
        </w:trPr>
        <w:tc>
          <w:tcPr>
            <w:tcW w:w="3076" w:type="pct"/>
          </w:tcPr>
          <w:p w:rsidR="005F4C74" w:rsidRDefault="005F4C74" w:rsidP="005F4C74">
            <w:pPr>
              <w:rPr>
                <w:color w:val="000000"/>
                <w:sz w:val="22"/>
                <w:szCs w:val="22"/>
              </w:rPr>
            </w:pPr>
            <w:r>
              <w:rPr>
                <w:color w:val="000000"/>
                <w:sz w:val="22"/>
                <w:szCs w:val="22"/>
              </w:rPr>
              <w:t xml:space="preserve">- </w:t>
            </w:r>
            <w:r w:rsidRPr="00A7214A">
              <w:rPr>
                <w:color w:val="000000"/>
                <w:sz w:val="22"/>
                <w:szCs w:val="22"/>
              </w:rPr>
              <w:t>область</w:t>
            </w:r>
          </w:p>
        </w:tc>
        <w:tc>
          <w:tcPr>
            <w:tcW w:w="1924" w:type="pct"/>
          </w:tcPr>
          <w:p w:rsidR="005F4C74" w:rsidRPr="00A7214A" w:rsidRDefault="005F4C74" w:rsidP="005F4C74">
            <w:pPr>
              <w:jc w:val="center"/>
              <w:rPr>
                <w:color w:val="000000"/>
                <w:sz w:val="22"/>
                <w:szCs w:val="22"/>
              </w:rPr>
            </w:pPr>
            <w:r w:rsidRPr="00A7214A">
              <w:rPr>
                <w:color w:val="000000"/>
                <w:sz w:val="22"/>
                <w:szCs w:val="22"/>
              </w:rPr>
              <w:t>Кызылординская область</w:t>
            </w:r>
          </w:p>
        </w:tc>
      </w:tr>
      <w:tr w:rsidR="005F4C74" w:rsidRPr="00A7214A" w:rsidTr="00891D58">
        <w:tc>
          <w:tcPr>
            <w:tcW w:w="3076" w:type="pct"/>
          </w:tcPr>
          <w:p w:rsidR="005F4C74" w:rsidRPr="00A7214A" w:rsidRDefault="005F4C74" w:rsidP="005F4C74">
            <w:pPr>
              <w:rPr>
                <w:color w:val="000000"/>
                <w:sz w:val="22"/>
                <w:szCs w:val="22"/>
              </w:rPr>
            </w:pPr>
            <w:r>
              <w:rPr>
                <w:color w:val="000000"/>
                <w:sz w:val="22"/>
                <w:szCs w:val="22"/>
              </w:rPr>
              <w:t xml:space="preserve">- </w:t>
            </w:r>
            <w:r w:rsidRPr="00A7214A">
              <w:rPr>
                <w:color w:val="000000"/>
                <w:sz w:val="22"/>
                <w:szCs w:val="22"/>
              </w:rPr>
              <w:t>район</w:t>
            </w:r>
          </w:p>
        </w:tc>
        <w:tc>
          <w:tcPr>
            <w:tcW w:w="1924" w:type="pct"/>
          </w:tcPr>
          <w:p w:rsidR="005F4C74" w:rsidRPr="00A7214A" w:rsidRDefault="005F4C74" w:rsidP="005F4C74">
            <w:pPr>
              <w:jc w:val="center"/>
              <w:rPr>
                <w:color w:val="000000"/>
                <w:sz w:val="22"/>
                <w:szCs w:val="22"/>
              </w:rPr>
            </w:pPr>
            <w:r w:rsidRPr="00A7214A">
              <w:rPr>
                <w:color w:val="000000"/>
                <w:sz w:val="22"/>
                <w:szCs w:val="22"/>
              </w:rPr>
              <w:t>Жалагашский</w:t>
            </w:r>
          </w:p>
        </w:tc>
      </w:tr>
      <w:tr w:rsidR="005F4C74" w:rsidRPr="00A7214A" w:rsidTr="00891D58">
        <w:tc>
          <w:tcPr>
            <w:tcW w:w="3076" w:type="pct"/>
          </w:tcPr>
          <w:p w:rsidR="005F4C74" w:rsidRDefault="005F4C74" w:rsidP="005F4C74">
            <w:pPr>
              <w:rPr>
                <w:color w:val="000000"/>
                <w:sz w:val="22"/>
                <w:szCs w:val="22"/>
              </w:rPr>
            </w:pPr>
            <w:r>
              <w:rPr>
                <w:color w:val="000000"/>
                <w:sz w:val="22"/>
                <w:szCs w:val="22"/>
              </w:rPr>
              <w:t xml:space="preserve">4. </w:t>
            </w:r>
            <w:r w:rsidRPr="005F4C74">
              <w:rPr>
                <w:color w:val="000000"/>
                <w:sz w:val="22"/>
                <w:szCs w:val="22"/>
              </w:rPr>
              <w:t>Год ввода площади в бурение</w:t>
            </w:r>
          </w:p>
        </w:tc>
        <w:tc>
          <w:tcPr>
            <w:tcW w:w="1924" w:type="pct"/>
          </w:tcPr>
          <w:p w:rsidR="005F4C74" w:rsidRPr="00A7214A" w:rsidRDefault="005F4C74" w:rsidP="005F4C74">
            <w:pPr>
              <w:jc w:val="center"/>
              <w:rPr>
                <w:color w:val="000000"/>
                <w:sz w:val="22"/>
                <w:szCs w:val="22"/>
              </w:rPr>
            </w:pPr>
            <w:r w:rsidRPr="005F4C74">
              <w:rPr>
                <w:color w:val="000000"/>
                <w:sz w:val="22"/>
                <w:szCs w:val="22"/>
              </w:rPr>
              <w:t>1983</w:t>
            </w:r>
            <w:r>
              <w:rPr>
                <w:color w:val="000000"/>
                <w:sz w:val="22"/>
                <w:szCs w:val="22"/>
              </w:rPr>
              <w:t xml:space="preserve"> </w:t>
            </w:r>
            <w:r w:rsidRPr="005F4C74">
              <w:rPr>
                <w:color w:val="000000"/>
                <w:sz w:val="22"/>
                <w:szCs w:val="22"/>
              </w:rPr>
              <w:t>г.</w:t>
            </w:r>
          </w:p>
        </w:tc>
      </w:tr>
      <w:tr w:rsidR="005F4C74" w:rsidRPr="00A7214A" w:rsidTr="00891D58">
        <w:tc>
          <w:tcPr>
            <w:tcW w:w="3076" w:type="pct"/>
          </w:tcPr>
          <w:p w:rsidR="005F4C74" w:rsidRDefault="005F4C74" w:rsidP="005F4C74">
            <w:pPr>
              <w:rPr>
                <w:color w:val="000000"/>
                <w:sz w:val="22"/>
                <w:szCs w:val="22"/>
              </w:rPr>
            </w:pPr>
            <w:r>
              <w:rPr>
                <w:color w:val="000000"/>
                <w:sz w:val="22"/>
                <w:szCs w:val="22"/>
              </w:rPr>
              <w:t xml:space="preserve">5. </w:t>
            </w:r>
            <w:r w:rsidRPr="005F4C74">
              <w:rPr>
                <w:color w:val="000000"/>
                <w:sz w:val="22"/>
                <w:szCs w:val="22"/>
              </w:rPr>
              <w:t>Год ввода площади (месторождения) в эксплуатацию</w:t>
            </w:r>
          </w:p>
        </w:tc>
        <w:tc>
          <w:tcPr>
            <w:tcW w:w="1924" w:type="pct"/>
          </w:tcPr>
          <w:p w:rsidR="005F4C74" w:rsidRPr="00A7214A" w:rsidRDefault="005F4C74" w:rsidP="005F4C74">
            <w:pPr>
              <w:jc w:val="center"/>
              <w:rPr>
                <w:color w:val="000000"/>
                <w:sz w:val="22"/>
                <w:szCs w:val="22"/>
              </w:rPr>
            </w:pPr>
            <w:r>
              <w:rPr>
                <w:color w:val="000000"/>
                <w:sz w:val="22"/>
                <w:szCs w:val="22"/>
              </w:rPr>
              <w:t>-</w:t>
            </w:r>
          </w:p>
        </w:tc>
      </w:tr>
      <w:tr w:rsidR="005F4C74" w:rsidRPr="00A7214A" w:rsidTr="00891D58">
        <w:tc>
          <w:tcPr>
            <w:tcW w:w="3076" w:type="pct"/>
          </w:tcPr>
          <w:p w:rsidR="005F4C74" w:rsidRPr="00A7214A" w:rsidRDefault="005F4C74" w:rsidP="005F4C74">
            <w:pPr>
              <w:rPr>
                <w:color w:val="000000"/>
                <w:sz w:val="22"/>
                <w:szCs w:val="22"/>
              </w:rPr>
            </w:pPr>
            <w:r w:rsidRPr="005F4C74">
              <w:rPr>
                <w:color w:val="000000"/>
                <w:sz w:val="22"/>
                <w:szCs w:val="22"/>
              </w:rPr>
              <w:t>6. Температура воздуха, 0С</w:t>
            </w:r>
          </w:p>
        </w:tc>
        <w:tc>
          <w:tcPr>
            <w:tcW w:w="1924" w:type="pct"/>
          </w:tcPr>
          <w:p w:rsidR="005F4C74" w:rsidRPr="00A7214A" w:rsidRDefault="005F4C74" w:rsidP="005F4C74">
            <w:pPr>
              <w:pStyle w:val="ltable0"/>
              <w:ind w:left="57" w:right="57"/>
              <w:jc w:val="center"/>
              <w:rPr>
                <w:color w:val="000000"/>
                <w:sz w:val="22"/>
                <w:szCs w:val="22"/>
              </w:rPr>
            </w:pPr>
          </w:p>
        </w:tc>
      </w:tr>
      <w:tr w:rsidR="005F4C74" w:rsidRPr="00A7214A" w:rsidTr="00891D58">
        <w:tc>
          <w:tcPr>
            <w:tcW w:w="3076" w:type="pct"/>
          </w:tcPr>
          <w:p w:rsidR="005F4C74" w:rsidRPr="00A7214A" w:rsidRDefault="005F4C74" w:rsidP="005F4C74">
            <w:pPr>
              <w:rPr>
                <w:color w:val="000000"/>
                <w:sz w:val="22"/>
                <w:szCs w:val="22"/>
              </w:rPr>
            </w:pPr>
            <w:r w:rsidRPr="005F4C74">
              <w:rPr>
                <w:color w:val="000000"/>
                <w:sz w:val="22"/>
                <w:szCs w:val="22"/>
              </w:rPr>
              <w:t>- среднегодовая</w:t>
            </w:r>
          </w:p>
        </w:tc>
        <w:tc>
          <w:tcPr>
            <w:tcW w:w="1924" w:type="pct"/>
          </w:tcPr>
          <w:p w:rsidR="005F4C74" w:rsidRPr="00A7214A" w:rsidRDefault="005F4C74" w:rsidP="005F4C74">
            <w:pPr>
              <w:pStyle w:val="ltable0"/>
              <w:ind w:left="57" w:right="57"/>
              <w:jc w:val="center"/>
              <w:rPr>
                <w:color w:val="000000"/>
                <w:sz w:val="22"/>
                <w:szCs w:val="22"/>
              </w:rPr>
            </w:pPr>
            <w:r w:rsidRPr="005F4C74">
              <w:rPr>
                <w:color w:val="000000"/>
                <w:sz w:val="22"/>
                <w:szCs w:val="22"/>
              </w:rPr>
              <w:t>+ 12</w:t>
            </w:r>
          </w:p>
        </w:tc>
      </w:tr>
      <w:tr w:rsidR="005F4C74" w:rsidRPr="00A7214A" w:rsidTr="00891D58">
        <w:tc>
          <w:tcPr>
            <w:tcW w:w="3076" w:type="pct"/>
          </w:tcPr>
          <w:p w:rsidR="005F4C74" w:rsidRPr="00A7214A" w:rsidRDefault="005F4C74" w:rsidP="005F4C74">
            <w:pPr>
              <w:rPr>
                <w:color w:val="000000"/>
                <w:sz w:val="22"/>
                <w:szCs w:val="22"/>
              </w:rPr>
            </w:pPr>
            <w:r w:rsidRPr="005F4C74">
              <w:rPr>
                <w:color w:val="000000"/>
                <w:sz w:val="22"/>
                <w:szCs w:val="22"/>
              </w:rPr>
              <w:t>- наибольшая летняя</w:t>
            </w:r>
          </w:p>
        </w:tc>
        <w:tc>
          <w:tcPr>
            <w:tcW w:w="1924" w:type="pct"/>
          </w:tcPr>
          <w:p w:rsidR="005F4C74" w:rsidRPr="00A7214A" w:rsidRDefault="005F4C74" w:rsidP="005F4C74">
            <w:pPr>
              <w:pStyle w:val="ltable0"/>
              <w:ind w:left="57" w:right="57"/>
              <w:jc w:val="center"/>
              <w:rPr>
                <w:color w:val="000000"/>
                <w:sz w:val="22"/>
                <w:szCs w:val="22"/>
              </w:rPr>
            </w:pPr>
            <w:r w:rsidRPr="005F4C74">
              <w:rPr>
                <w:color w:val="000000"/>
                <w:sz w:val="22"/>
                <w:szCs w:val="22"/>
              </w:rPr>
              <w:t>+ 42</w:t>
            </w:r>
          </w:p>
        </w:tc>
      </w:tr>
      <w:tr w:rsidR="005F4C74" w:rsidRPr="00A7214A" w:rsidTr="00891D58">
        <w:tc>
          <w:tcPr>
            <w:tcW w:w="3076" w:type="pct"/>
          </w:tcPr>
          <w:p w:rsidR="005F4C74" w:rsidRPr="00A7214A" w:rsidRDefault="005F4C74" w:rsidP="005F4C74">
            <w:pPr>
              <w:rPr>
                <w:color w:val="000000"/>
                <w:sz w:val="22"/>
                <w:szCs w:val="22"/>
              </w:rPr>
            </w:pPr>
            <w:r w:rsidRPr="005F4C74">
              <w:rPr>
                <w:color w:val="000000"/>
                <w:sz w:val="22"/>
                <w:szCs w:val="22"/>
              </w:rPr>
              <w:t>- наименьшая зимняя</w:t>
            </w:r>
          </w:p>
        </w:tc>
        <w:tc>
          <w:tcPr>
            <w:tcW w:w="1924" w:type="pct"/>
          </w:tcPr>
          <w:p w:rsidR="005F4C74" w:rsidRPr="00A7214A" w:rsidRDefault="005F4C74" w:rsidP="005F4C74">
            <w:pPr>
              <w:pStyle w:val="ltable0"/>
              <w:ind w:left="57" w:right="57"/>
              <w:jc w:val="center"/>
              <w:rPr>
                <w:color w:val="000000"/>
                <w:sz w:val="22"/>
                <w:szCs w:val="22"/>
              </w:rPr>
            </w:pPr>
            <w:r w:rsidRPr="005F4C74">
              <w:rPr>
                <w:color w:val="000000"/>
                <w:sz w:val="22"/>
                <w:szCs w:val="22"/>
              </w:rPr>
              <w:t>- 35</w:t>
            </w:r>
          </w:p>
        </w:tc>
      </w:tr>
      <w:tr w:rsidR="005F4C74" w:rsidRPr="00A7214A" w:rsidTr="00891D58">
        <w:tc>
          <w:tcPr>
            <w:tcW w:w="3076" w:type="pct"/>
          </w:tcPr>
          <w:p w:rsidR="005F4C74" w:rsidRPr="00A7214A" w:rsidRDefault="005F4C74" w:rsidP="005F4C74">
            <w:pPr>
              <w:rPr>
                <w:color w:val="000000"/>
                <w:sz w:val="22"/>
                <w:szCs w:val="22"/>
              </w:rPr>
            </w:pPr>
            <w:r w:rsidRPr="005F4C74">
              <w:rPr>
                <w:color w:val="000000"/>
                <w:sz w:val="22"/>
                <w:szCs w:val="22"/>
              </w:rPr>
              <w:t>7. Среднегодовое количество осадков, мм</w:t>
            </w:r>
          </w:p>
        </w:tc>
        <w:tc>
          <w:tcPr>
            <w:tcW w:w="1924" w:type="pct"/>
          </w:tcPr>
          <w:p w:rsidR="005F4C74" w:rsidRPr="00A7214A" w:rsidRDefault="005F4C74" w:rsidP="005F4C74">
            <w:pPr>
              <w:pStyle w:val="ltable0"/>
              <w:ind w:left="57" w:right="57"/>
              <w:jc w:val="center"/>
              <w:rPr>
                <w:color w:val="000000"/>
                <w:sz w:val="22"/>
                <w:szCs w:val="22"/>
              </w:rPr>
            </w:pPr>
            <w:r w:rsidRPr="005F4C74">
              <w:rPr>
                <w:color w:val="000000"/>
                <w:sz w:val="22"/>
                <w:szCs w:val="22"/>
              </w:rPr>
              <w:t>100</w:t>
            </w:r>
          </w:p>
        </w:tc>
      </w:tr>
      <w:tr w:rsidR="005F4C74" w:rsidRPr="00A7214A" w:rsidTr="00891D58">
        <w:tc>
          <w:tcPr>
            <w:tcW w:w="3076" w:type="pct"/>
          </w:tcPr>
          <w:p w:rsidR="005F4C74" w:rsidRPr="00A7214A" w:rsidRDefault="005F4C74" w:rsidP="005F4C74">
            <w:pPr>
              <w:rPr>
                <w:color w:val="000000"/>
                <w:sz w:val="22"/>
                <w:szCs w:val="22"/>
              </w:rPr>
            </w:pPr>
            <w:r w:rsidRPr="005F4C74">
              <w:rPr>
                <w:color w:val="000000"/>
                <w:sz w:val="22"/>
                <w:szCs w:val="22"/>
              </w:rPr>
              <w:t>8. Максимальная глубина промерзания грунта, м</w:t>
            </w:r>
          </w:p>
        </w:tc>
        <w:tc>
          <w:tcPr>
            <w:tcW w:w="1924" w:type="pct"/>
          </w:tcPr>
          <w:p w:rsidR="005F4C74" w:rsidRPr="00A7214A" w:rsidRDefault="005F4C74" w:rsidP="005F4C74">
            <w:pPr>
              <w:pStyle w:val="ltable0"/>
              <w:ind w:left="57" w:right="57"/>
              <w:jc w:val="center"/>
              <w:rPr>
                <w:color w:val="000000"/>
                <w:sz w:val="22"/>
                <w:szCs w:val="22"/>
              </w:rPr>
            </w:pPr>
            <w:r w:rsidRPr="005F4C74">
              <w:rPr>
                <w:color w:val="000000"/>
                <w:sz w:val="22"/>
                <w:szCs w:val="22"/>
              </w:rPr>
              <w:t>1,0</w:t>
            </w:r>
          </w:p>
        </w:tc>
      </w:tr>
      <w:tr w:rsidR="005F4C74" w:rsidRPr="00A7214A" w:rsidTr="00891D58">
        <w:tc>
          <w:tcPr>
            <w:tcW w:w="3076" w:type="pct"/>
          </w:tcPr>
          <w:p w:rsidR="005F4C74" w:rsidRPr="00A7214A" w:rsidRDefault="005F4C74" w:rsidP="005F4C74">
            <w:pPr>
              <w:rPr>
                <w:color w:val="000000"/>
                <w:sz w:val="22"/>
                <w:szCs w:val="22"/>
              </w:rPr>
            </w:pPr>
            <w:r w:rsidRPr="005F4C74">
              <w:rPr>
                <w:color w:val="000000"/>
                <w:sz w:val="22"/>
                <w:szCs w:val="22"/>
              </w:rPr>
              <w:t>9. Продолжительность отопительного сезона в год, сут.</w:t>
            </w:r>
          </w:p>
        </w:tc>
        <w:tc>
          <w:tcPr>
            <w:tcW w:w="1924" w:type="pct"/>
          </w:tcPr>
          <w:p w:rsidR="005F4C74" w:rsidRPr="00A7214A" w:rsidRDefault="005F4C74" w:rsidP="005F4C74">
            <w:pPr>
              <w:pStyle w:val="ltable0"/>
              <w:ind w:left="57" w:right="57"/>
              <w:jc w:val="center"/>
              <w:rPr>
                <w:color w:val="000000"/>
                <w:sz w:val="22"/>
                <w:szCs w:val="22"/>
              </w:rPr>
            </w:pPr>
            <w:r w:rsidRPr="005F4C74">
              <w:rPr>
                <w:color w:val="000000"/>
                <w:sz w:val="22"/>
                <w:szCs w:val="22"/>
              </w:rPr>
              <w:t>195</w:t>
            </w:r>
          </w:p>
        </w:tc>
      </w:tr>
      <w:tr w:rsidR="005F4C74" w:rsidRPr="00A7214A" w:rsidTr="00891D58">
        <w:tc>
          <w:tcPr>
            <w:tcW w:w="3076" w:type="pct"/>
          </w:tcPr>
          <w:p w:rsidR="005F4C74" w:rsidRPr="00A7214A" w:rsidRDefault="005F4C74" w:rsidP="005F4C74">
            <w:pPr>
              <w:rPr>
                <w:color w:val="000000"/>
                <w:sz w:val="22"/>
                <w:szCs w:val="22"/>
              </w:rPr>
            </w:pPr>
            <w:r w:rsidRPr="005F4C74">
              <w:rPr>
                <w:color w:val="000000"/>
                <w:sz w:val="22"/>
                <w:szCs w:val="22"/>
              </w:rPr>
              <w:t>10. Продолжительность зимнего периода в году, сут.</w:t>
            </w:r>
          </w:p>
        </w:tc>
        <w:tc>
          <w:tcPr>
            <w:tcW w:w="1924" w:type="pct"/>
          </w:tcPr>
          <w:p w:rsidR="005F4C74" w:rsidRPr="00A7214A" w:rsidRDefault="005F4C74" w:rsidP="005F4C74">
            <w:pPr>
              <w:pStyle w:val="ltable0"/>
              <w:ind w:left="57" w:right="57"/>
              <w:jc w:val="center"/>
              <w:rPr>
                <w:color w:val="000000"/>
                <w:sz w:val="22"/>
                <w:szCs w:val="22"/>
              </w:rPr>
            </w:pPr>
            <w:r w:rsidRPr="005F4C74">
              <w:rPr>
                <w:color w:val="000000"/>
                <w:sz w:val="22"/>
                <w:szCs w:val="22"/>
              </w:rPr>
              <w:t>195</w:t>
            </w:r>
          </w:p>
        </w:tc>
      </w:tr>
      <w:tr w:rsidR="005F4C74" w:rsidRPr="00A7214A" w:rsidTr="00891D58">
        <w:tc>
          <w:tcPr>
            <w:tcW w:w="3076" w:type="pct"/>
          </w:tcPr>
          <w:p w:rsidR="005F4C74" w:rsidRPr="00A7214A" w:rsidRDefault="005F4C74" w:rsidP="005F4C74">
            <w:pPr>
              <w:rPr>
                <w:color w:val="000000"/>
                <w:sz w:val="22"/>
                <w:szCs w:val="22"/>
              </w:rPr>
            </w:pPr>
            <w:r w:rsidRPr="005F4C74">
              <w:rPr>
                <w:color w:val="000000"/>
                <w:sz w:val="22"/>
                <w:szCs w:val="22"/>
              </w:rPr>
              <w:t>11. Азимут преобладающего направления ветра, град.</w:t>
            </w:r>
          </w:p>
        </w:tc>
        <w:tc>
          <w:tcPr>
            <w:tcW w:w="1924" w:type="pct"/>
          </w:tcPr>
          <w:p w:rsidR="005F4C74" w:rsidRPr="00A7214A" w:rsidRDefault="005F4C74" w:rsidP="005F4C74">
            <w:pPr>
              <w:pStyle w:val="ltable0"/>
              <w:ind w:left="57" w:right="57"/>
              <w:jc w:val="center"/>
              <w:rPr>
                <w:color w:val="000000"/>
                <w:sz w:val="22"/>
                <w:szCs w:val="22"/>
              </w:rPr>
            </w:pPr>
            <w:r w:rsidRPr="005F4C74">
              <w:rPr>
                <w:color w:val="000000"/>
                <w:sz w:val="22"/>
                <w:szCs w:val="22"/>
              </w:rPr>
              <w:t>Восточные, северо-восточные</w:t>
            </w:r>
          </w:p>
        </w:tc>
      </w:tr>
      <w:tr w:rsidR="005F4C74" w:rsidRPr="00A7214A" w:rsidTr="00891D58">
        <w:tc>
          <w:tcPr>
            <w:tcW w:w="3076" w:type="pct"/>
          </w:tcPr>
          <w:p w:rsidR="005F4C74" w:rsidRPr="00A7214A" w:rsidRDefault="005F4C74" w:rsidP="005F4C74">
            <w:pPr>
              <w:rPr>
                <w:color w:val="000000"/>
                <w:sz w:val="22"/>
                <w:szCs w:val="22"/>
              </w:rPr>
            </w:pPr>
            <w:r w:rsidRPr="005F4C74">
              <w:rPr>
                <w:color w:val="000000"/>
                <w:sz w:val="22"/>
                <w:szCs w:val="22"/>
              </w:rPr>
              <w:t>12. Наибольшая скорость ветра, м/сек.</w:t>
            </w:r>
          </w:p>
        </w:tc>
        <w:tc>
          <w:tcPr>
            <w:tcW w:w="1924" w:type="pct"/>
          </w:tcPr>
          <w:p w:rsidR="005F4C74" w:rsidRPr="00A7214A" w:rsidRDefault="005F4C74" w:rsidP="005F4C74">
            <w:pPr>
              <w:pStyle w:val="ltable0"/>
              <w:ind w:left="57" w:right="57"/>
              <w:jc w:val="center"/>
              <w:rPr>
                <w:color w:val="000000"/>
                <w:sz w:val="22"/>
                <w:szCs w:val="22"/>
              </w:rPr>
            </w:pPr>
            <w:r w:rsidRPr="005F4C74">
              <w:rPr>
                <w:color w:val="000000"/>
                <w:sz w:val="22"/>
                <w:szCs w:val="22"/>
              </w:rPr>
              <w:t>28,5</w:t>
            </w:r>
          </w:p>
        </w:tc>
      </w:tr>
      <w:tr w:rsidR="005F4C74" w:rsidRPr="00A7214A" w:rsidTr="00891D58">
        <w:tc>
          <w:tcPr>
            <w:tcW w:w="3076" w:type="pct"/>
          </w:tcPr>
          <w:p w:rsidR="005F4C74" w:rsidRPr="00A7214A" w:rsidRDefault="005F4C74" w:rsidP="005F4C74">
            <w:pPr>
              <w:rPr>
                <w:color w:val="000000"/>
                <w:sz w:val="22"/>
                <w:szCs w:val="22"/>
              </w:rPr>
            </w:pPr>
            <w:r w:rsidRPr="005F4C74">
              <w:rPr>
                <w:color w:val="000000"/>
                <w:sz w:val="22"/>
                <w:szCs w:val="22"/>
              </w:rPr>
              <w:t>13. Метеорологический пояс (при работе в море)</w:t>
            </w:r>
          </w:p>
        </w:tc>
        <w:tc>
          <w:tcPr>
            <w:tcW w:w="1924" w:type="pct"/>
          </w:tcPr>
          <w:p w:rsidR="005F4C74" w:rsidRPr="00A7214A" w:rsidRDefault="005F4C74" w:rsidP="005F4C74">
            <w:pPr>
              <w:pStyle w:val="ltable0"/>
              <w:ind w:left="57" w:right="57"/>
              <w:jc w:val="center"/>
              <w:rPr>
                <w:color w:val="000000"/>
                <w:sz w:val="22"/>
                <w:szCs w:val="22"/>
              </w:rPr>
            </w:pPr>
            <w:r w:rsidRPr="005F4C74">
              <w:rPr>
                <w:color w:val="000000"/>
                <w:sz w:val="22"/>
                <w:szCs w:val="22"/>
              </w:rPr>
              <w:t>-</w:t>
            </w:r>
          </w:p>
        </w:tc>
      </w:tr>
    </w:tbl>
    <w:p w:rsidR="00E15C76" w:rsidRDefault="00E15C76" w:rsidP="00E15C76">
      <w:pPr>
        <w:ind w:firstLine="567"/>
        <w:rPr>
          <w:sz w:val="24"/>
          <w:szCs w:val="24"/>
        </w:rPr>
      </w:pPr>
    </w:p>
    <w:p w:rsidR="005F4C74" w:rsidRPr="006E19A7" w:rsidRDefault="005F4C74" w:rsidP="005F4C74">
      <w:pPr>
        <w:ind w:firstLine="567"/>
        <w:jc w:val="right"/>
        <w:rPr>
          <w:sz w:val="24"/>
          <w:szCs w:val="24"/>
        </w:rPr>
      </w:pPr>
      <w:r w:rsidRPr="006E19A7">
        <w:rPr>
          <w:sz w:val="24"/>
          <w:szCs w:val="24"/>
        </w:rPr>
        <w:t>Таблица</w:t>
      </w:r>
      <w:r>
        <w:rPr>
          <w:sz w:val="24"/>
          <w:szCs w:val="24"/>
        </w:rPr>
        <w:t xml:space="preserve"> </w:t>
      </w:r>
      <w:r w:rsidRPr="006E19A7">
        <w:rPr>
          <w:sz w:val="24"/>
          <w:szCs w:val="24"/>
        </w:rPr>
        <w:t>1.3.2</w:t>
      </w:r>
    </w:p>
    <w:p w:rsidR="005F4C74" w:rsidRPr="006E19A7" w:rsidRDefault="005F4C74" w:rsidP="005F4C74">
      <w:pPr>
        <w:ind w:firstLine="567"/>
        <w:jc w:val="center"/>
        <w:rPr>
          <w:b/>
          <w:bCs/>
          <w:sz w:val="24"/>
          <w:szCs w:val="24"/>
        </w:rPr>
      </w:pPr>
      <w:r w:rsidRPr="006E19A7">
        <w:rPr>
          <w:b/>
          <w:bCs/>
          <w:sz w:val="24"/>
          <w:szCs w:val="24"/>
        </w:rPr>
        <w:t>Cведения о площадке строительства буровой</w:t>
      </w:r>
    </w:p>
    <w:p w:rsidR="005F4C74" w:rsidRPr="006E19A7" w:rsidRDefault="005F4C74" w:rsidP="005F4C74">
      <w:pPr>
        <w:ind w:firstLine="567"/>
        <w:rPr>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4"/>
        <w:gridCol w:w="3998"/>
        <w:gridCol w:w="5001"/>
      </w:tblGrid>
      <w:tr w:rsidR="005F4C74" w:rsidRPr="00346C77" w:rsidTr="005F4C74">
        <w:tc>
          <w:tcPr>
            <w:tcW w:w="433" w:type="pct"/>
            <w:vAlign w:val="center"/>
          </w:tcPr>
          <w:p w:rsidR="005F4C74" w:rsidRPr="00346C77" w:rsidRDefault="005F4C74" w:rsidP="004D101B">
            <w:pPr>
              <w:jc w:val="center"/>
              <w:rPr>
                <w:b/>
                <w:color w:val="000000"/>
                <w:sz w:val="22"/>
                <w:szCs w:val="22"/>
              </w:rPr>
            </w:pPr>
            <w:r w:rsidRPr="00346C77">
              <w:rPr>
                <w:b/>
                <w:color w:val="000000"/>
                <w:sz w:val="22"/>
                <w:szCs w:val="22"/>
              </w:rPr>
              <w:t>№</w:t>
            </w:r>
          </w:p>
          <w:p w:rsidR="005F4C74" w:rsidRPr="00346C77" w:rsidRDefault="005F4C74" w:rsidP="004D101B">
            <w:pPr>
              <w:jc w:val="center"/>
              <w:rPr>
                <w:b/>
                <w:color w:val="000000"/>
                <w:sz w:val="22"/>
                <w:szCs w:val="22"/>
              </w:rPr>
            </w:pPr>
            <w:r w:rsidRPr="00346C77">
              <w:rPr>
                <w:b/>
                <w:color w:val="000000"/>
                <w:sz w:val="22"/>
                <w:szCs w:val="22"/>
              </w:rPr>
              <w:t>п/п</w:t>
            </w:r>
          </w:p>
        </w:tc>
        <w:tc>
          <w:tcPr>
            <w:tcW w:w="2029" w:type="pct"/>
            <w:vAlign w:val="center"/>
          </w:tcPr>
          <w:p w:rsidR="005F4C74" w:rsidRPr="00346C77" w:rsidRDefault="005F4C74" w:rsidP="004D101B">
            <w:pPr>
              <w:jc w:val="center"/>
              <w:rPr>
                <w:b/>
                <w:color w:val="000000"/>
                <w:sz w:val="22"/>
                <w:szCs w:val="22"/>
              </w:rPr>
            </w:pPr>
            <w:r w:rsidRPr="00346C77">
              <w:rPr>
                <w:b/>
                <w:color w:val="000000"/>
                <w:sz w:val="22"/>
                <w:szCs w:val="22"/>
              </w:rPr>
              <w:t>Наименование</w:t>
            </w:r>
          </w:p>
        </w:tc>
        <w:tc>
          <w:tcPr>
            <w:tcW w:w="2538" w:type="pct"/>
            <w:vAlign w:val="center"/>
          </w:tcPr>
          <w:p w:rsidR="005F4C74" w:rsidRPr="00346C77" w:rsidRDefault="005F4C74" w:rsidP="004D101B">
            <w:pPr>
              <w:jc w:val="center"/>
              <w:rPr>
                <w:b/>
                <w:color w:val="000000"/>
                <w:sz w:val="22"/>
                <w:szCs w:val="22"/>
              </w:rPr>
            </w:pPr>
            <w:r w:rsidRPr="00346C77">
              <w:rPr>
                <w:b/>
                <w:color w:val="000000"/>
                <w:sz w:val="22"/>
                <w:szCs w:val="22"/>
              </w:rPr>
              <w:t>Значение (текст, назначение, величина)</w:t>
            </w:r>
          </w:p>
        </w:tc>
      </w:tr>
      <w:tr w:rsidR="005F4C74" w:rsidRPr="00346C77" w:rsidTr="005F4C74">
        <w:trPr>
          <w:trHeight w:val="148"/>
        </w:trPr>
        <w:tc>
          <w:tcPr>
            <w:tcW w:w="433" w:type="pct"/>
            <w:vAlign w:val="center"/>
          </w:tcPr>
          <w:p w:rsidR="005F4C74" w:rsidRPr="00346C77" w:rsidRDefault="005F4C74" w:rsidP="004D101B">
            <w:pPr>
              <w:jc w:val="center"/>
              <w:rPr>
                <w:color w:val="000000"/>
                <w:sz w:val="22"/>
                <w:szCs w:val="22"/>
              </w:rPr>
            </w:pPr>
            <w:r w:rsidRPr="00346C77">
              <w:rPr>
                <w:color w:val="000000"/>
                <w:sz w:val="22"/>
                <w:szCs w:val="22"/>
              </w:rPr>
              <w:t>1</w:t>
            </w:r>
          </w:p>
        </w:tc>
        <w:tc>
          <w:tcPr>
            <w:tcW w:w="2029" w:type="pct"/>
            <w:vAlign w:val="center"/>
          </w:tcPr>
          <w:p w:rsidR="005F4C74" w:rsidRPr="00346C77" w:rsidRDefault="005F4C74" w:rsidP="004D101B">
            <w:pPr>
              <w:rPr>
                <w:color w:val="000000"/>
                <w:sz w:val="22"/>
                <w:szCs w:val="22"/>
              </w:rPr>
            </w:pPr>
            <w:r w:rsidRPr="00346C77">
              <w:rPr>
                <w:color w:val="000000"/>
                <w:spacing w:val="-4"/>
                <w:sz w:val="22"/>
                <w:szCs w:val="22"/>
              </w:rPr>
              <w:t>Рельеф местности</w:t>
            </w:r>
          </w:p>
        </w:tc>
        <w:tc>
          <w:tcPr>
            <w:tcW w:w="2538" w:type="pct"/>
            <w:vAlign w:val="center"/>
          </w:tcPr>
          <w:p w:rsidR="005F4C74" w:rsidRPr="00346C77" w:rsidRDefault="005F4C74" w:rsidP="004D101B">
            <w:pPr>
              <w:pStyle w:val="af9"/>
              <w:spacing w:after="0"/>
              <w:jc w:val="center"/>
              <w:rPr>
                <w:color w:val="000000"/>
                <w:sz w:val="22"/>
                <w:szCs w:val="22"/>
                <w:lang w:val="ru-RU" w:eastAsia="ru-RU"/>
              </w:rPr>
            </w:pPr>
            <w:r w:rsidRPr="00346C77">
              <w:rPr>
                <w:color w:val="000000"/>
                <w:sz w:val="22"/>
                <w:szCs w:val="22"/>
                <w:lang w:val="ru-RU" w:eastAsia="ru-RU"/>
              </w:rPr>
              <w:t>равнина</w:t>
            </w:r>
          </w:p>
        </w:tc>
      </w:tr>
      <w:tr w:rsidR="005F4C74" w:rsidRPr="00346C77" w:rsidTr="005F4C74">
        <w:trPr>
          <w:trHeight w:val="241"/>
        </w:trPr>
        <w:tc>
          <w:tcPr>
            <w:tcW w:w="433" w:type="pct"/>
            <w:vAlign w:val="center"/>
          </w:tcPr>
          <w:p w:rsidR="005F4C74" w:rsidRPr="00346C77" w:rsidRDefault="005F4C74" w:rsidP="004D101B">
            <w:pPr>
              <w:jc w:val="center"/>
              <w:rPr>
                <w:color w:val="000000"/>
                <w:sz w:val="22"/>
                <w:szCs w:val="22"/>
              </w:rPr>
            </w:pPr>
            <w:r w:rsidRPr="00346C77">
              <w:rPr>
                <w:color w:val="000000"/>
                <w:sz w:val="22"/>
                <w:szCs w:val="22"/>
              </w:rPr>
              <w:t>2</w:t>
            </w:r>
          </w:p>
        </w:tc>
        <w:tc>
          <w:tcPr>
            <w:tcW w:w="2029" w:type="pct"/>
            <w:vAlign w:val="center"/>
          </w:tcPr>
          <w:p w:rsidR="005F4C74" w:rsidRPr="00346C77" w:rsidRDefault="005F4C74" w:rsidP="004D101B">
            <w:pPr>
              <w:rPr>
                <w:color w:val="000000"/>
                <w:sz w:val="22"/>
                <w:szCs w:val="22"/>
              </w:rPr>
            </w:pPr>
            <w:r w:rsidRPr="00346C77">
              <w:rPr>
                <w:color w:val="000000"/>
                <w:spacing w:val="-4"/>
                <w:sz w:val="22"/>
                <w:szCs w:val="22"/>
              </w:rPr>
              <w:t>Состояние местности</w:t>
            </w:r>
          </w:p>
        </w:tc>
        <w:tc>
          <w:tcPr>
            <w:tcW w:w="2538" w:type="pct"/>
            <w:vAlign w:val="center"/>
          </w:tcPr>
          <w:p w:rsidR="005F4C74" w:rsidRPr="00346C77" w:rsidRDefault="005F4C74" w:rsidP="004D101B">
            <w:pPr>
              <w:jc w:val="center"/>
              <w:rPr>
                <w:color w:val="000000"/>
                <w:sz w:val="22"/>
                <w:szCs w:val="22"/>
              </w:rPr>
            </w:pPr>
            <w:r w:rsidRPr="00346C77">
              <w:rPr>
                <w:color w:val="000000"/>
                <w:sz w:val="22"/>
                <w:szCs w:val="22"/>
              </w:rPr>
              <w:t>слабовсхолмленная степь</w:t>
            </w:r>
          </w:p>
        </w:tc>
      </w:tr>
      <w:tr w:rsidR="005F4C74" w:rsidRPr="00346C77" w:rsidTr="005F4C74">
        <w:trPr>
          <w:trHeight w:val="56"/>
        </w:trPr>
        <w:tc>
          <w:tcPr>
            <w:tcW w:w="433" w:type="pct"/>
            <w:vAlign w:val="center"/>
          </w:tcPr>
          <w:p w:rsidR="005F4C74" w:rsidRPr="00346C77" w:rsidRDefault="005F4C74" w:rsidP="004D101B">
            <w:pPr>
              <w:jc w:val="center"/>
              <w:rPr>
                <w:color w:val="000000"/>
                <w:sz w:val="22"/>
                <w:szCs w:val="22"/>
              </w:rPr>
            </w:pPr>
            <w:r w:rsidRPr="00346C77">
              <w:rPr>
                <w:color w:val="000000"/>
                <w:sz w:val="22"/>
                <w:szCs w:val="22"/>
              </w:rPr>
              <w:t>3</w:t>
            </w:r>
          </w:p>
        </w:tc>
        <w:tc>
          <w:tcPr>
            <w:tcW w:w="2029" w:type="pct"/>
            <w:vAlign w:val="center"/>
          </w:tcPr>
          <w:p w:rsidR="005F4C74" w:rsidRPr="00346C77" w:rsidRDefault="005F4C74" w:rsidP="004D101B">
            <w:pPr>
              <w:rPr>
                <w:color w:val="000000"/>
                <w:spacing w:val="-4"/>
                <w:sz w:val="22"/>
                <w:szCs w:val="22"/>
              </w:rPr>
            </w:pPr>
            <w:r w:rsidRPr="00346C77">
              <w:rPr>
                <w:color w:val="000000"/>
                <w:spacing w:val="-4"/>
                <w:sz w:val="22"/>
                <w:szCs w:val="22"/>
              </w:rPr>
              <w:t>Толщина, см:</w:t>
            </w:r>
          </w:p>
        </w:tc>
        <w:tc>
          <w:tcPr>
            <w:tcW w:w="2538" w:type="pct"/>
            <w:vAlign w:val="center"/>
          </w:tcPr>
          <w:p w:rsidR="005F4C74" w:rsidRPr="00346C77" w:rsidRDefault="005F4C74" w:rsidP="004D101B">
            <w:pPr>
              <w:jc w:val="center"/>
              <w:rPr>
                <w:color w:val="000000"/>
                <w:sz w:val="22"/>
                <w:szCs w:val="22"/>
              </w:rPr>
            </w:pPr>
          </w:p>
        </w:tc>
      </w:tr>
      <w:tr w:rsidR="005F4C74" w:rsidRPr="00346C77" w:rsidTr="005F4C74">
        <w:trPr>
          <w:trHeight w:val="297"/>
        </w:trPr>
        <w:tc>
          <w:tcPr>
            <w:tcW w:w="433" w:type="pct"/>
            <w:vAlign w:val="center"/>
          </w:tcPr>
          <w:p w:rsidR="005F4C74" w:rsidRPr="00346C77" w:rsidRDefault="005F4C74" w:rsidP="004D101B">
            <w:pPr>
              <w:jc w:val="center"/>
              <w:rPr>
                <w:color w:val="000000"/>
                <w:sz w:val="22"/>
                <w:szCs w:val="22"/>
              </w:rPr>
            </w:pPr>
          </w:p>
        </w:tc>
        <w:tc>
          <w:tcPr>
            <w:tcW w:w="2029" w:type="pct"/>
            <w:vAlign w:val="center"/>
          </w:tcPr>
          <w:p w:rsidR="005F4C74" w:rsidRPr="00346C77" w:rsidRDefault="005F4C74" w:rsidP="004D101B">
            <w:pPr>
              <w:shd w:val="clear" w:color="auto" w:fill="FFFFFF"/>
              <w:rPr>
                <w:color w:val="000000"/>
                <w:spacing w:val="-1"/>
                <w:sz w:val="22"/>
                <w:szCs w:val="22"/>
              </w:rPr>
            </w:pPr>
            <w:r>
              <w:rPr>
                <w:color w:val="000000"/>
                <w:spacing w:val="-4"/>
                <w:sz w:val="22"/>
                <w:szCs w:val="22"/>
              </w:rPr>
              <w:t xml:space="preserve">- </w:t>
            </w:r>
            <w:r w:rsidRPr="00346C77">
              <w:rPr>
                <w:color w:val="000000"/>
                <w:spacing w:val="-4"/>
                <w:sz w:val="22"/>
                <w:szCs w:val="22"/>
              </w:rPr>
              <w:t xml:space="preserve">снежного покрова </w:t>
            </w:r>
          </w:p>
          <w:p w:rsidR="005F4C74" w:rsidRPr="00346C77" w:rsidRDefault="005F4C74" w:rsidP="004D101B">
            <w:pPr>
              <w:rPr>
                <w:color w:val="000000"/>
                <w:sz w:val="22"/>
                <w:szCs w:val="22"/>
              </w:rPr>
            </w:pPr>
            <w:r>
              <w:rPr>
                <w:color w:val="000000"/>
                <w:spacing w:val="-1"/>
                <w:sz w:val="22"/>
                <w:szCs w:val="22"/>
              </w:rPr>
              <w:t xml:space="preserve">- </w:t>
            </w:r>
            <w:r w:rsidRPr="00346C77">
              <w:rPr>
                <w:color w:val="000000"/>
                <w:spacing w:val="-1"/>
                <w:sz w:val="22"/>
                <w:szCs w:val="22"/>
              </w:rPr>
              <w:t>почвенного слоя</w:t>
            </w:r>
          </w:p>
        </w:tc>
        <w:tc>
          <w:tcPr>
            <w:tcW w:w="2538" w:type="pct"/>
            <w:vAlign w:val="center"/>
          </w:tcPr>
          <w:p w:rsidR="005F4C74" w:rsidRPr="00346C77" w:rsidRDefault="005F4C74" w:rsidP="004D101B">
            <w:pPr>
              <w:jc w:val="center"/>
              <w:rPr>
                <w:color w:val="000000"/>
                <w:sz w:val="22"/>
                <w:szCs w:val="22"/>
              </w:rPr>
            </w:pPr>
            <w:r w:rsidRPr="00346C77">
              <w:rPr>
                <w:color w:val="000000"/>
                <w:sz w:val="22"/>
                <w:szCs w:val="22"/>
              </w:rPr>
              <w:t>40</w:t>
            </w:r>
          </w:p>
          <w:p w:rsidR="005F4C74" w:rsidRPr="00346C77" w:rsidRDefault="00E15C76" w:rsidP="004D101B">
            <w:pPr>
              <w:jc w:val="center"/>
              <w:rPr>
                <w:color w:val="000000"/>
                <w:sz w:val="22"/>
                <w:szCs w:val="22"/>
              </w:rPr>
            </w:pPr>
            <w:r>
              <w:rPr>
                <w:color w:val="000000"/>
                <w:sz w:val="22"/>
                <w:szCs w:val="22"/>
              </w:rPr>
              <w:t>15</w:t>
            </w:r>
          </w:p>
        </w:tc>
      </w:tr>
      <w:tr w:rsidR="005F4C74" w:rsidRPr="00346C77" w:rsidTr="005F4C74">
        <w:trPr>
          <w:trHeight w:val="56"/>
        </w:trPr>
        <w:tc>
          <w:tcPr>
            <w:tcW w:w="433" w:type="pct"/>
            <w:vAlign w:val="center"/>
          </w:tcPr>
          <w:p w:rsidR="005F4C74" w:rsidRPr="00346C77" w:rsidRDefault="005F4C74" w:rsidP="004D101B">
            <w:pPr>
              <w:jc w:val="center"/>
              <w:rPr>
                <w:color w:val="000000"/>
                <w:sz w:val="22"/>
                <w:szCs w:val="22"/>
              </w:rPr>
            </w:pPr>
            <w:r w:rsidRPr="00346C77">
              <w:rPr>
                <w:color w:val="000000"/>
                <w:sz w:val="22"/>
                <w:szCs w:val="22"/>
              </w:rPr>
              <w:t>4</w:t>
            </w:r>
          </w:p>
        </w:tc>
        <w:tc>
          <w:tcPr>
            <w:tcW w:w="2029" w:type="pct"/>
            <w:vAlign w:val="center"/>
          </w:tcPr>
          <w:p w:rsidR="005F4C74" w:rsidRPr="00346C77" w:rsidRDefault="005F4C74" w:rsidP="004D101B">
            <w:pPr>
              <w:rPr>
                <w:color w:val="000000"/>
                <w:sz w:val="22"/>
                <w:szCs w:val="22"/>
              </w:rPr>
            </w:pPr>
            <w:r w:rsidRPr="00346C77">
              <w:rPr>
                <w:color w:val="000000"/>
                <w:spacing w:val="-5"/>
                <w:sz w:val="22"/>
                <w:szCs w:val="22"/>
              </w:rPr>
              <w:t>Растительный покров</w:t>
            </w:r>
          </w:p>
        </w:tc>
        <w:tc>
          <w:tcPr>
            <w:tcW w:w="2538" w:type="pct"/>
            <w:vAlign w:val="center"/>
          </w:tcPr>
          <w:p w:rsidR="005F4C74" w:rsidRPr="00346C77" w:rsidRDefault="00E15C76" w:rsidP="004D101B">
            <w:pPr>
              <w:pStyle w:val="af9"/>
              <w:tabs>
                <w:tab w:val="left" w:pos="2340"/>
              </w:tabs>
              <w:spacing w:after="0"/>
              <w:jc w:val="center"/>
              <w:rPr>
                <w:color w:val="000000"/>
                <w:sz w:val="22"/>
                <w:szCs w:val="22"/>
                <w:lang w:val="ru-RU" w:eastAsia="ru-RU"/>
              </w:rPr>
            </w:pPr>
            <w:r>
              <w:rPr>
                <w:color w:val="000000"/>
                <w:sz w:val="22"/>
                <w:szCs w:val="22"/>
                <w:lang w:val="ru-RU" w:eastAsia="ru-RU"/>
              </w:rPr>
              <w:t>-</w:t>
            </w:r>
          </w:p>
        </w:tc>
      </w:tr>
      <w:tr w:rsidR="005F4C74" w:rsidRPr="00346C77" w:rsidTr="005F4C74">
        <w:tc>
          <w:tcPr>
            <w:tcW w:w="433" w:type="pct"/>
            <w:vAlign w:val="center"/>
          </w:tcPr>
          <w:p w:rsidR="005F4C74" w:rsidRPr="00346C77" w:rsidRDefault="005F4C74" w:rsidP="004D101B">
            <w:pPr>
              <w:jc w:val="center"/>
              <w:rPr>
                <w:color w:val="000000"/>
                <w:sz w:val="22"/>
                <w:szCs w:val="22"/>
              </w:rPr>
            </w:pPr>
            <w:r w:rsidRPr="00346C77">
              <w:rPr>
                <w:color w:val="000000"/>
                <w:sz w:val="22"/>
                <w:szCs w:val="22"/>
              </w:rPr>
              <w:t>5</w:t>
            </w:r>
          </w:p>
        </w:tc>
        <w:tc>
          <w:tcPr>
            <w:tcW w:w="2029" w:type="pct"/>
            <w:vAlign w:val="center"/>
          </w:tcPr>
          <w:p w:rsidR="005F4C74" w:rsidRPr="00346C77" w:rsidRDefault="005F4C74" w:rsidP="004D101B">
            <w:pPr>
              <w:rPr>
                <w:color w:val="000000"/>
                <w:sz w:val="22"/>
                <w:szCs w:val="22"/>
              </w:rPr>
            </w:pPr>
            <w:r w:rsidRPr="00346C77">
              <w:rPr>
                <w:color w:val="000000"/>
                <w:sz w:val="22"/>
                <w:szCs w:val="22"/>
              </w:rPr>
              <w:t>Категория грунта</w:t>
            </w:r>
          </w:p>
        </w:tc>
        <w:tc>
          <w:tcPr>
            <w:tcW w:w="2538" w:type="pct"/>
            <w:vAlign w:val="center"/>
          </w:tcPr>
          <w:p w:rsidR="005F4C74" w:rsidRPr="00346C77" w:rsidRDefault="005F4C74" w:rsidP="004D101B">
            <w:pPr>
              <w:jc w:val="center"/>
              <w:rPr>
                <w:color w:val="000000"/>
                <w:sz w:val="22"/>
                <w:szCs w:val="22"/>
                <w:lang w:val="en-US"/>
              </w:rPr>
            </w:pPr>
            <w:r w:rsidRPr="00346C77">
              <w:rPr>
                <w:color w:val="000000"/>
                <w:sz w:val="22"/>
                <w:szCs w:val="22"/>
                <w:lang w:val="en-US"/>
              </w:rPr>
              <w:t>вторая</w:t>
            </w:r>
          </w:p>
        </w:tc>
      </w:tr>
    </w:tbl>
    <w:p w:rsidR="005F4C74" w:rsidRPr="006E19A7" w:rsidRDefault="005F4C74" w:rsidP="005F4C74">
      <w:pPr>
        <w:ind w:firstLine="567"/>
        <w:jc w:val="both"/>
        <w:rPr>
          <w:color w:val="000000"/>
          <w:sz w:val="24"/>
          <w:szCs w:val="24"/>
        </w:rPr>
      </w:pPr>
    </w:p>
    <w:p w:rsidR="005F4C74" w:rsidRPr="006E19A7" w:rsidRDefault="005F4C74" w:rsidP="005F4C74">
      <w:pPr>
        <w:ind w:firstLine="567"/>
        <w:jc w:val="right"/>
        <w:rPr>
          <w:color w:val="000000"/>
          <w:sz w:val="24"/>
          <w:szCs w:val="24"/>
        </w:rPr>
      </w:pPr>
      <w:r w:rsidRPr="006E19A7">
        <w:rPr>
          <w:color w:val="000000"/>
          <w:sz w:val="24"/>
          <w:szCs w:val="24"/>
        </w:rPr>
        <w:t>Таблица</w:t>
      </w:r>
      <w:r w:rsidR="00E15C76">
        <w:rPr>
          <w:color w:val="000000"/>
          <w:sz w:val="24"/>
          <w:szCs w:val="24"/>
        </w:rPr>
        <w:t xml:space="preserve"> </w:t>
      </w:r>
      <w:r w:rsidRPr="006E19A7">
        <w:rPr>
          <w:color w:val="000000"/>
          <w:sz w:val="24"/>
          <w:szCs w:val="24"/>
        </w:rPr>
        <w:t>1.3.3</w:t>
      </w:r>
    </w:p>
    <w:p w:rsidR="005F4C74" w:rsidRPr="006E19A7" w:rsidRDefault="005F4C74" w:rsidP="005F4C74">
      <w:pPr>
        <w:ind w:firstLine="567"/>
        <w:jc w:val="center"/>
        <w:rPr>
          <w:b/>
          <w:color w:val="000000"/>
          <w:sz w:val="24"/>
          <w:szCs w:val="24"/>
        </w:rPr>
      </w:pPr>
      <w:r w:rsidRPr="006E19A7">
        <w:rPr>
          <w:b/>
          <w:color w:val="000000"/>
          <w:sz w:val="24"/>
          <w:szCs w:val="24"/>
        </w:rPr>
        <w:t>Размеры отводимых во временное пользование земельных участков</w:t>
      </w:r>
    </w:p>
    <w:p w:rsidR="005F4C74" w:rsidRPr="006E19A7" w:rsidRDefault="005F4C74" w:rsidP="005F4C74">
      <w:pPr>
        <w:ind w:firstLine="567"/>
        <w:rPr>
          <w:sz w:val="24"/>
          <w:szCs w:val="24"/>
        </w:rPr>
      </w:pPr>
    </w:p>
    <w:tbl>
      <w:tblPr>
        <w:tblW w:w="9900" w:type="dxa"/>
        <w:tblInd w:w="-1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000"/>
        <w:gridCol w:w="2693"/>
        <w:gridCol w:w="2207"/>
      </w:tblGrid>
      <w:tr w:rsidR="00E15C76" w:rsidRPr="00EB053F" w:rsidTr="004D101B">
        <w:tblPrEx>
          <w:tblCellMar>
            <w:top w:w="0" w:type="dxa"/>
            <w:left w:w="0" w:type="dxa"/>
            <w:bottom w:w="0" w:type="dxa"/>
            <w:right w:w="0" w:type="dxa"/>
          </w:tblCellMar>
        </w:tblPrEx>
        <w:trPr>
          <w:trHeight w:val="562"/>
        </w:trPr>
        <w:tc>
          <w:tcPr>
            <w:tcW w:w="5000" w:type="dxa"/>
          </w:tcPr>
          <w:p w:rsidR="00E15C76" w:rsidRPr="00EB053F" w:rsidRDefault="00E15C76" w:rsidP="004D101B">
            <w:pPr>
              <w:pStyle w:val="ltable0"/>
              <w:ind w:left="0"/>
              <w:jc w:val="center"/>
              <w:rPr>
                <w:b/>
                <w:color w:val="000000"/>
                <w:sz w:val="24"/>
                <w:szCs w:val="24"/>
              </w:rPr>
            </w:pPr>
            <w:r w:rsidRPr="00EB053F">
              <w:rPr>
                <w:b/>
                <w:color w:val="000000"/>
                <w:sz w:val="24"/>
                <w:szCs w:val="24"/>
              </w:rPr>
              <w:t xml:space="preserve">Нaзнaчeниe отводимого </w:t>
            </w:r>
          </w:p>
          <w:p w:rsidR="00E15C76" w:rsidRPr="00EB053F" w:rsidRDefault="00E15C76" w:rsidP="004D101B">
            <w:pPr>
              <w:pStyle w:val="ltable0"/>
              <w:ind w:left="0"/>
              <w:jc w:val="center"/>
              <w:rPr>
                <w:b/>
                <w:color w:val="000000"/>
                <w:sz w:val="24"/>
                <w:szCs w:val="24"/>
              </w:rPr>
            </w:pPr>
            <w:r w:rsidRPr="00EB053F">
              <w:rPr>
                <w:b/>
                <w:color w:val="000000"/>
                <w:sz w:val="24"/>
                <w:szCs w:val="24"/>
              </w:rPr>
              <w:t>участка</w:t>
            </w:r>
          </w:p>
        </w:tc>
        <w:tc>
          <w:tcPr>
            <w:tcW w:w="2693" w:type="dxa"/>
          </w:tcPr>
          <w:p w:rsidR="00E15C76" w:rsidRPr="00EB053F" w:rsidRDefault="00E15C76" w:rsidP="004D101B">
            <w:pPr>
              <w:pStyle w:val="ltable0"/>
              <w:ind w:left="0"/>
              <w:jc w:val="center"/>
              <w:rPr>
                <w:b/>
                <w:color w:val="000000"/>
                <w:sz w:val="24"/>
                <w:szCs w:val="24"/>
              </w:rPr>
            </w:pPr>
            <w:r w:rsidRPr="00EB053F">
              <w:rPr>
                <w:b/>
                <w:color w:val="000000"/>
                <w:sz w:val="24"/>
                <w:szCs w:val="24"/>
              </w:rPr>
              <w:t>Paзмep отводимого</w:t>
            </w:r>
          </w:p>
          <w:p w:rsidR="00E15C76" w:rsidRPr="00EB053F" w:rsidRDefault="00E15C76" w:rsidP="004D101B">
            <w:pPr>
              <w:pStyle w:val="ltable0"/>
              <w:ind w:left="0"/>
              <w:jc w:val="center"/>
              <w:rPr>
                <w:b/>
                <w:color w:val="000000"/>
                <w:sz w:val="24"/>
                <w:szCs w:val="24"/>
              </w:rPr>
            </w:pPr>
            <w:r w:rsidRPr="00EB053F">
              <w:rPr>
                <w:b/>
                <w:color w:val="000000"/>
                <w:sz w:val="24"/>
                <w:szCs w:val="24"/>
              </w:rPr>
              <w:t>участка, га</w:t>
            </w:r>
          </w:p>
        </w:tc>
        <w:tc>
          <w:tcPr>
            <w:tcW w:w="2207" w:type="dxa"/>
          </w:tcPr>
          <w:p w:rsidR="00E15C76" w:rsidRPr="00EB053F" w:rsidRDefault="00E15C76" w:rsidP="004D101B">
            <w:pPr>
              <w:pStyle w:val="ltable0"/>
              <w:ind w:left="0"/>
              <w:jc w:val="center"/>
              <w:rPr>
                <w:b/>
                <w:color w:val="000000"/>
                <w:sz w:val="24"/>
                <w:szCs w:val="24"/>
              </w:rPr>
            </w:pPr>
            <w:r w:rsidRPr="00EB053F">
              <w:rPr>
                <w:b/>
                <w:color w:val="000000"/>
                <w:sz w:val="24"/>
                <w:szCs w:val="24"/>
              </w:rPr>
              <w:t xml:space="preserve">Иcтoчник нормы </w:t>
            </w:r>
          </w:p>
          <w:p w:rsidR="00E15C76" w:rsidRPr="00EB053F" w:rsidRDefault="00E15C76" w:rsidP="004D101B">
            <w:pPr>
              <w:pStyle w:val="ltable0"/>
              <w:ind w:left="0"/>
              <w:jc w:val="center"/>
              <w:rPr>
                <w:b/>
                <w:color w:val="000000"/>
                <w:sz w:val="24"/>
                <w:szCs w:val="24"/>
              </w:rPr>
            </w:pPr>
            <w:r w:rsidRPr="00EB053F">
              <w:rPr>
                <w:b/>
                <w:color w:val="000000"/>
                <w:sz w:val="24"/>
                <w:szCs w:val="24"/>
              </w:rPr>
              <w:t>отвода земель</w:t>
            </w:r>
          </w:p>
        </w:tc>
      </w:tr>
      <w:tr w:rsidR="005F4C74" w:rsidRPr="00EB053F" w:rsidTr="00E15C76">
        <w:tblPrEx>
          <w:tblCellMar>
            <w:top w:w="0" w:type="dxa"/>
            <w:left w:w="0" w:type="dxa"/>
            <w:bottom w:w="0" w:type="dxa"/>
            <w:right w:w="0" w:type="dxa"/>
          </w:tblCellMar>
        </w:tblPrEx>
        <w:tc>
          <w:tcPr>
            <w:tcW w:w="5000" w:type="dxa"/>
          </w:tcPr>
          <w:p w:rsidR="005F4C74" w:rsidRPr="00EB053F" w:rsidRDefault="005F4C74" w:rsidP="004D101B">
            <w:pPr>
              <w:pStyle w:val="ltable0"/>
              <w:ind w:left="0"/>
              <w:jc w:val="center"/>
              <w:rPr>
                <w:b/>
                <w:color w:val="000000"/>
                <w:sz w:val="24"/>
                <w:szCs w:val="24"/>
              </w:rPr>
            </w:pPr>
            <w:r w:rsidRPr="00EB053F">
              <w:rPr>
                <w:b/>
                <w:color w:val="000000"/>
                <w:sz w:val="24"/>
                <w:szCs w:val="24"/>
              </w:rPr>
              <w:t>1</w:t>
            </w:r>
          </w:p>
        </w:tc>
        <w:tc>
          <w:tcPr>
            <w:tcW w:w="2693" w:type="dxa"/>
          </w:tcPr>
          <w:p w:rsidR="005F4C74" w:rsidRPr="00EB053F" w:rsidRDefault="005F4C74" w:rsidP="004D101B">
            <w:pPr>
              <w:pStyle w:val="ltable0"/>
              <w:ind w:left="0"/>
              <w:jc w:val="center"/>
              <w:rPr>
                <w:b/>
                <w:color w:val="000000"/>
                <w:sz w:val="24"/>
                <w:szCs w:val="24"/>
              </w:rPr>
            </w:pPr>
            <w:r w:rsidRPr="00EB053F">
              <w:rPr>
                <w:b/>
                <w:color w:val="000000"/>
                <w:sz w:val="24"/>
                <w:szCs w:val="24"/>
              </w:rPr>
              <w:t>2</w:t>
            </w:r>
          </w:p>
        </w:tc>
        <w:tc>
          <w:tcPr>
            <w:tcW w:w="2207" w:type="dxa"/>
          </w:tcPr>
          <w:p w:rsidR="005F4C74" w:rsidRPr="00EB053F" w:rsidRDefault="005F4C74" w:rsidP="004D101B">
            <w:pPr>
              <w:pStyle w:val="ltable0"/>
              <w:ind w:left="0"/>
              <w:jc w:val="center"/>
              <w:rPr>
                <w:b/>
                <w:color w:val="000000"/>
                <w:sz w:val="24"/>
                <w:szCs w:val="24"/>
              </w:rPr>
            </w:pPr>
            <w:r w:rsidRPr="00EB053F">
              <w:rPr>
                <w:b/>
                <w:color w:val="000000"/>
                <w:sz w:val="24"/>
                <w:szCs w:val="24"/>
              </w:rPr>
              <w:t>3</w:t>
            </w:r>
          </w:p>
        </w:tc>
      </w:tr>
      <w:tr w:rsidR="005F4C74" w:rsidRPr="00EB053F" w:rsidTr="00E15C76">
        <w:tblPrEx>
          <w:tblCellMar>
            <w:top w:w="0" w:type="dxa"/>
            <w:left w:w="108" w:type="dxa"/>
            <w:bottom w:w="0" w:type="dxa"/>
            <w:right w:w="108" w:type="dxa"/>
          </w:tblCellMar>
        </w:tblPrEx>
        <w:trPr>
          <w:trHeight w:val="56"/>
        </w:trPr>
        <w:tc>
          <w:tcPr>
            <w:tcW w:w="5000" w:type="dxa"/>
            <w:vAlign w:val="center"/>
          </w:tcPr>
          <w:p w:rsidR="005F4C74" w:rsidRPr="00EB053F" w:rsidRDefault="005F4C74" w:rsidP="004D101B">
            <w:pPr>
              <w:jc w:val="center"/>
              <w:rPr>
                <w:color w:val="000000"/>
                <w:sz w:val="24"/>
                <w:szCs w:val="24"/>
              </w:rPr>
            </w:pPr>
            <w:r w:rsidRPr="006E19A7">
              <w:rPr>
                <w:color w:val="000000"/>
                <w:sz w:val="24"/>
                <w:szCs w:val="24"/>
              </w:rPr>
              <w:t>Строительство буровой</w:t>
            </w:r>
            <w:r w:rsidRPr="00EB053F">
              <w:rPr>
                <w:color w:val="000000"/>
                <w:sz w:val="24"/>
                <w:szCs w:val="24"/>
              </w:rPr>
              <w:t xml:space="preserve"> установки и</w:t>
            </w:r>
          </w:p>
          <w:p w:rsidR="005F4C74" w:rsidRPr="00EB053F" w:rsidRDefault="005F4C74" w:rsidP="004D101B">
            <w:pPr>
              <w:jc w:val="center"/>
              <w:rPr>
                <w:color w:val="000000"/>
                <w:sz w:val="24"/>
                <w:szCs w:val="24"/>
              </w:rPr>
            </w:pPr>
            <w:r w:rsidRPr="00EB053F">
              <w:rPr>
                <w:color w:val="000000"/>
                <w:sz w:val="24"/>
                <w:szCs w:val="24"/>
              </w:rPr>
              <w:t>размещение оборудования и техники</w:t>
            </w:r>
          </w:p>
        </w:tc>
        <w:tc>
          <w:tcPr>
            <w:tcW w:w="2693" w:type="dxa"/>
            <w:vAlign w:val="center"/>
          </w:tcPr>
          <w:p w:rsidR="005F4C74" w:rsidRPr="00A5185B" w:rsidRDefault="005F4C74" w:rsidP="004D101B">
            <w:pPr>
              <w:jc w:val="center"/>
              <w:rPr>
                <w:color w:val="000000"/>
                <w:sz w:val="24"/>
                <w:szCs w:val="24"/>
              </w:rPr>
            </w:pPr>
            <w:r w:rsidRPr="00A5185B">
              <w:rPr>
                <w:color w:val="000000"/>
                <w:sz w:val="24"/>
                <w:szCs w:val="24"/>
              </w:rPr>
              <w:t>1,9</w:t>
            </w:r>
          </w:p>
        </w:tc>
        <w:tc>
          <w:tcPr>
            <w:tcW w:w="2207" w:type="dxa"/>
            <w:vAlign w:val="center"/>
          </w:tcPr>
          <w:p w:rsidR="005F4C74" w:rsidRPr="00A5185B" w:rsidRDefault="005F4C74" w:rsidP="004D101B">
            <w:pPr>
              <w:jc w:val="center"/>
              <w:rPr>
                <w:color w:val="000000"/>
                <w:sz w:val="24"/>
                <w:szCs w:val="24"/>
              </w:rPr>
            </w:pPr>
            <w:r w:rsidRPr="00A5185B">
              <w:rPr>
                <w:color w:val="000000"/>
                <w:sz w:val="24"/>
                <w:szCs w:val="24"/>
              </w:rPr>
              <w:t>СН 459-74</w:t>
            </w:r>
          </w:p>
        </w:tc>
      </w:tr>
    </w:tbl>
    <w:p w:rsidR="005F4C74" w:rsidRPr="00040CA1" w:rsidRDefault="00E15C76" w:rsidP="00E15C76">
      <w:pPr>
        <w:ind w:firstLine="567"/>
        <w:jc w:val="right"/>
        <w:rPr>
          <w:color w:val="000000"/>
          <w:sz w:val="24"/>
          <w:szCs w:val="24"/>
        </w:rPr>
      </w:pPr>
      <w:r>
        <w:rPr>
          <w:color w:val="000000"/>
          <w:sz w:val="24"/>
          <w:szCs w:val="24"/>
        </w:rPr>
        <w:br w:type="page"/>
      </w:r>
      <w:r w:rsidR="005F4C74" w:rsidRPr="00040CA1">
        <w:rPr>
          <w:color w:val="000000"/>
          <w:sz w:val="24"/>
          <w:szCs w:val="24"/>
        </w:rPr>
        <w:lastRenderedPageBreak/>
        <w:t>Таблица 1.3.4</w:t>
      </w:r>
    </w:p>
    <w:p w:rsidR="005F4C74" w:rsidRPr="00040CA1" w:rsidRDefault="005F4C74" w:rsidP="005F4C74">
      <w:pPr>
        <w:ind w:firstLine="567"/>
        <w:jc w:val="center"/>
        <w:rPr>
          <w:b/>
          <w:color w:val="000000"/>
          <w:sz w:val="24"/>
          <w:szCs w:val="24"/>
        </w:rPr>
      </w:pPr>
      <w:r w:rsidRPr="00040CA1">
        <w:rPr>
          <w:b/>
          <w:color w:val="000000"/>
          <w:sz w:val="24"/>
          <w:szCs w:val="24"/>
        </w:rPr>
        <w:t xml:space="preserve">Источник и характеристики водо- и энергоснабжения, </w:t>
      </w:r>
    </w:p>
    <w:p w:rsidR="005F4C74" w:rsidRPr="00040CA1" w:rsidRDefault="005F4C74" w:rsidP="005F4C74">
      <w:pPr>
        <w:ind w:firstLine="567"/>
        <w:jc w:val="center"/>
        <w:rPr>
          <w:b/>
          <w:color w:val="000000"/>
          <w:sz w:val="24"/>
          <w:szCs w:val="24"/>
        </w:rPr>
      </w:pPr>
      <w:r w:rsidRPr="00040CA1">
        <w:rPr>
          <w:b/>
          <w:color w:val="000000"/>
          <w:sz w:val="24"/>
          <w:szCs w:val="24"/>
        </w:rPr>
        <w:t>связи и местных стройматериалов</w:t>
      </w:r>
    </w:p>
    <w:p w:rsidR="005F4C74" w:rsidRPr="00040CA1" w:rsidRDefault="005F4C74" w:rsidP="005F4C74">
      <w:pPr>
        <w:ind w:firstLine="567"/>
        <w:rPr>
          <w:color w:val="000000"/>
          <w:sz w:val="24"/>
          <w:szCs w:val="24"/>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8"/>
        <w:gridCol w:w="1984"/>
        <w:gridCol w:w="1418"/>
        <w:gridCol w:w="2490"/>
      </w:tblGrid>
      <w:tr w:rsidR="005F4C74" w:rsidRPr="00DD73CA" w:rsidTr="00E15C76">
        <w:tblPrEx>
          <w:tblCellMar>
            <w:top w:w="0" w:type="dxa"/>
            <w:bottom w:w="0" w:type="dxa"/>
          </w:tblCellMar>
        </w:tblPrEx>
        <w:tc>
          <w:tcPr>
            <w:tcW w:w="4008" w:type="dxa"/>
            <w:vAlign w:val="center"/>
          </w:tcPr>
          <w:p w:rsidR="005F4C74" w:rsidRPr="00DD73CA" w:rsidRDefault="005F4C74" w:rsidP="004D101B">
            <w:pPr>
              <w:jc w:val="center"/>
              <w:rPr>
                <w:b/>
                <w:bCs/>
                <w:color w:val="000000"/>
                <w:sz w:val="22"/>
                <w:szCs w:val="22"/>
              </w:rPr>
            </w:pPr>
            <w:r w:rsidRPr="00DD73CA">
              <w:rPr>
                <w:b/>
                <w:bCs/>
                <w:color w:val="000000"/>
                <w:sz w:val="22"/>
                <w:szCs w:val="22"/>
              </w:rPr>
              <w:t>Название вида снабжения: (водоснабжение: для бурения, для дизелей, питьевая вода для бытовых нужд, энергоснабжение, связь, местные стро</w:t>
            </w:r>
            <w:r w:rsidRPr="00DD73CA">
              <w:rPr>
                <w:b/>
                <w:bCs/>
                <w:color w:val="000000"/>
                <w:sz w:val="22"/>
                <w:szCs w:val="22"/>
              </w:rPr>
              <w:t>й</w:t>
            </w:r>
            <w:r w:rsidRPr="00DD73CA">
              <w:rPr>
                <w:b/>
                <w:bCs/>
                <w:color w:val="000000"/>
                <w:sz w:val="22"/>
                <w:szCs w:val="22"/>
              </w:rPr>
              <w:t>материалы и т.д.)</w:t>
            </w:r>
          </w:p>
        </w:tc>
        <w:tc>
          <w:tcPr>
            <w:tcW w:w="1984" w:type="dxa"/>
            <w:vAlign w:val="center"/>
          </w:tcPr>
          <w:p w:rsidR="005F4C74" w:rsidRPr="00DD73CA" w:rsidRDefault="005F4C74" w:rsidP="004D101B">
            <w:pPr>
              <w:jc w:val="center"/>
              <w:rPr>
                <w:b/>
                <w:bCs/>
                <w:color w:val="000000"/>
                <w:sz w:val="22"/>
                <w:szCs w:val="22"/>
              </w:rPr>
            </w:pPr>
            <w:r w:rsidRPr="00DD73CA">
              <w:rPr>
                <w:b/>
                <w:bCs/>
                <w:color w:val="000000"/>
                <w:sz w:val="22"/>
                <w:szCs w:val="22"/>
              </w:rPr>
              <w:t>Источник заданного вида сна</w:t>
            </w:r>
            <w:r w:rsidRPr="00DD73CA">
              <w:rPr>
                <w:b/>
                <w:bCs/>
                <w:color w:val="000000"/>
                <w:sz w:val="22"/>
                <w:szCs w:val="22"/>
              </w:rPr>
              <w:t>б</w:t>
            </w:r>
            <w:r w:rsidRPr="00DD73CA">
              <w:rPr>
                <w:b/>
                <w:bCs/>
                <w:color w:val="000000"/>
                <w:sz w:val="22"/>
                <w:szCs w:val="22"/>
              </w:rPr>
              <w:t>жения</w:t>
            </w:r>
          </w:p>
        </w:tc>
        <w:tc>
          <w:tcPr>
            <w:tcW w:w="1418" w:type="dxa"/>
            <w:vAlign w:val="center"/>
          </w:tcPr>
          <w:p w:rsidR="005F4C74" w:rsidRPr="00DD73CA" w:rsidRDefault="005F4C74" w:rsidP="004D101B">
            <w:pPr>
              <w:jc w:val="center"/>
              <w:rPr>
                <w:b/>
                <w:bCs/>
                <w:color w:val="000000"/>
                <w:sz w:val="22"/>
                <w:szCs w:val="22"/>
              </w:rPr>
            </w:pPr>
            <w:r w:rsidRPr="00DD73CA">
              <w:rPr>
                <w:b/>
                <w:bCs/>
                <w:color w:val="000000"/>
                <w:sz w:val="22"/>
                <w:szCs w:val="22"/>
              </w:rPr>
              <w:t>Расстоя-ние от источн</w:t>
            </w:r>
            <w:r w:rsidRPr="00DD73CA">
              <w:rPr>
                <w:b/>
                <w:bCs/>
                <w:color w:val="000000"/>
                <w:sz w:val="22"/>
                <w:szCs w:val="22"/>
              </w:rPr>
              <w:t>и</w:t>
            </w:r>
            <w:r w:rsidRPr="00DD73CA">
              <w:rPr>
                <w:b/>
                <w:bCs/>
                <w:color w:val="000000"/>
                <w:sz w:val="22"/>
                <w:szCs w:val="22"/>
              </w:rPr>
              <w:t>ка до бур</w:t>
            </w:r>
            <w:r w:rsidRPr="00DD73CA">
              <w:rPr>
                <w:b/>
                <w:bCs/>
                <w:color w:val="000000"/>
                <w:sz w:val="22"/>
                <w:szCs w:val="22"/>
              </w:rPr>
              <w:t>о</w:t>
            </w:r>
            <w:r w:rsidRPr="00DD73CA">
              <w:rPr>
                <w:b/>
                <w:bCs/>
                <w:color w:val="000000"/>
                <w:sz w:val="22"/>
                <w:szCs w:val="22"/>
              </w:rPr>
              <w:t>вой, км</w:t>
            </w:r>
          </w:p>
        </w:tc>
        <w:tc>
          <w:tcPr>
            <w:tcW w:w="2490" w:type="dxa"/>
            <w:vAlign w:val="center"/>
          </w:tcPr>
          <w:p w:rsidR="005F4C74" w:rsidRPr="00DD73CA" w:rsidRDefault="005F4C74" w:rsidP="004D101B">
            <w:pPr>
              <w:jc w:val="center"/>
              <w:rPr>
                <w:b/>
                <w:bCs/>
                <w:color w:val="000000"/>
                <w:sz w:val="22"/>
                <w:szCs w:val="22"/>
              </w:rPr>
            </w:pPr>
            <w:r w:rsidRPr="00DD73CA">
              <w:rPr>
                <w:b/>
                <w:bCs/>
                <w:color w:val="000000"/>
                <w:sz w:val="22"/>
                <w:szCs w:val="22"/>
              </w:rPr>
              <w:t>Характеристика</w:t>
            </w:r>
          </w:p>
          <w:p w:rsidR="005F4C74" w:rsidRPr="00DD73CA" w:rsidRDefault="005F4C74" w:rsidP="004D101B">
            <w:pPr>
              <w:jc w:val="center"/>
              <w:rPr>
                <w:b/>
                <w:bCs/>
                <w:color w:val="000000"/>
                <w:sz w:val="22"/>
                <w:szCs w:val="22"/>
              </w:rPr>
            </w:pPr>
            <w:r w:rsidRPr="00DD73CA">
              <w:rPr>
                <w:b/>
                <w:bCs/>
                <w:color w:val="000000"/>
                <w:sz w:val="22"/>
                <w:szCs w:val="22"/>
              </w:rPr>
              <w:t>водо- и энергопривода,</w:t>
            </w:r>
          </w:p>
          <w:p w:rsidR="005F4C74" w:rsidRPr="00DD73CA" w:rsidRDefault="005F4C74" w:rsidP="004D101B">
            <w:pPr>
              <w:jc w:val="center"/>
              <w:rPr>
                <w:b/>
                <w:bCs/>
                <w:color w:val="000000"/>
                <w:sz w:val="22"/>
                <w:szCs w:val="22"/>
              </w:rPr>
            </w:pPr>
            <w:r w:rsidRPr="00DD73CA">
              <w:rPr>
                <w:b/>
                <w:bCs/>
                <w:color w:val="000000"/>
                <w:sz w:val="22"/>
                <w:szCs w:val="22"/>
              </w:rPr>
              <w:t>связи и стройматери</w:t>
            </w:r>
            <w:r w:rsidRPr="00DD73CA">
              <w:rPr>
                <w:b/>
                <w:bCs/>
                <w:color w:val="000000"/>
                <w:sz w:val="22"/>
                <w:szCs w:val="22"/>
              </w:rPr>
              <w:t>а</w:t>
            </w:r>
            <w:r w:rsidRPr="00DD73CA">
              <w:rPr>
                <w:b/>
                <w:bCs/>
                <w:color w:val="000000"/>
                <w:sz w:val="22"/>
                <w:szCs w:val="22"/>
              </w:rPr>
              <w:t>лов</w:t>
            </w:r>
          </w:p>
        </w:tc>
      </w:tr>
      <w:tr w:rsidR="005F4C74" w:rsidRPr="00DD73CA" w:rsidTr="00E15C76">
        <w:tblPrEx>
          <w:tblCellMar>
            <w:top w:w="0" w:type="dxa"/>
            <w:bottom w:w="0" w:type="dxa"/>
          </w:tblCellMar>
        </w:tblPrEx>
        <w:tc>
          <w:tcPr>
            <w:tcW w:w="4008" w:type="dxa"/>
            <w:vAlign w:val="center"/>
          </w:tcPr>
          <w:p w:rsidR="005F4C74" w:rsidRPr="00DD73CA" w:rsidRDefault="005F4C74" w:rsidP="004D101B">
            <w:pPr>
              <w:jc w:val="center"/>
              <w:rPr>
                <w:b/>
                <w:bCs/>
                <w:color w:val="000000"/>
                <w:sz w:val="22"/>
                <w:szCs w:val="22"/>
              </w:rPr>
            </w:pPr>
            <w:r w:rsidRPr="00DD73CA">
              <w:rPr>
                <w:b/>
                <w:bCs/>
                <w:color w:val="000000"/>
                <w:sz w:val="22"/>
                <w:szCs w:val="22"/>
              </w:rPr>
              <w:t>1</w:t>
            </w:r>
          </w:p>
        </w:tc>
        <w:tc>
          <w:tcPr>
            <w:tcW w:w="1984" w:type="dxa"/>
            <w:vAlign w:val="center"/>
          </w:tcPr>
          <w:p w:rsidR="005F4C74" w:rsidRPr="00DD73CA" w:rsidRDefault="005F4C74" w:rsidP="004D101B">
            <w:pPr>
              <w:jc w:val="center"/>
              <w:rPr>
                <w:b/>
                <w:bCs/>
                <w:color w:val="000000"/>
                <w:sz w:val="22"/>
                <w:szCs w:val="22"/>
              </w:rPr>
            </w:pPr>
            <w:r w:rsidRPr="00DD73CA">
              <w:rPr>
                <w:b/>
                <w:bCs/>
                <w:color w:val="000000"/>
                <w:sz w:val="22"/>
                <w:szCs w:val="22"/>
              </w:rPr>
              <w:t>2</w:t>
            </w:r>
          </w:p>
        </w:tc>
        <w:tc>
          <w:tcPr>
            <w:tcW w:w="1418" w:type="dxa"/>
            <w:vAlign w:val="center"/>
          </w:tcPr>
          <w:p w:rsidR="005F4C74" w:rsidRPr="00DD73CA" w:rsidRDefault="005F4C74" w:rsidP="004D101B">
            <w:pPr>
              <w:jc w:val="center"/>
              <w:rPr>
                <w:b/>
                <w:bCs/>
                <w:color w:val="000000"/>
                <w:sz w:val="22"/>
                <w:szCs w:val="22"/>
              </w:rPr>
            </w:pPr>
            <w:r w:rsidRPr="00DD73CA">
              <w:rPr>
                <w:b/>
                <w:bCs/>
                <w:color w:val="000000"/>
                <w:sz w:val="22"/>
                <w:szCs w:val="22"/>
              </w:rPr>
              <w:t>3</w:t>
            </w:r>
          </w:p>
        </w:tc>
        <w:tc>
          <w:tcPr>
            <w:tcW w:w="2490" w:type="dxa"/>
            <w:vAlign w:val="center"/>
          </w:tcPr>
          <w:p w:rsidR="005F4C74" w:rsidRPr="00DD73CA" w:rsidRDefault="005F4C74" w:rsidP="004D101B">
            <w:pPr>
              <w:jc w:val="center"/>
              <w:rPr>
                <w:b/>
                <w:bCs/>
                <w:color w:val="000000"/>
                <w:sz w:val="22"/>
                <w:szCs w:val="22"/>
              </w:rPr>
            </w:pPr>
            <w:r w:rsidRPr="00DD73CA">
              <w:rPr>
                <w:b/>
                <w:bCs/>
                <w:color w:val="000000"/>
                <w:sz w:val="22"/>
                <w:szCs w:val="22"/>
              </w:rPr>
              <w:t>4</w:t>
            </w:r>
          </w:p>
        </w:tc>
      </w:tr>
      <w:tr w:rsidR="005F4C74" w:rsidRPr="00DD73CA" w:rsidTr="00E15C76">
        <w:tblPrEx>
          <w:tblCellMar>
            <w:top w:w="0" w:type="dxa"/>
            <w:bottom w:w="0" w:type="dxa"/>
          </w:tblCellMar>
        </w:tblPrEx>
        <w:tc>
          <w:tcPr>
            <w:tcW w:w="4008" w:type="dxa"/>
            <w:vAlign w:val="center"/>
          </w:tcPr>
          <w:p w:rsidR="005F4C74" w:rsidRPr="00DD73CA" w:rsidRDefault="005F4C74" w:rsidP="004D101B">
            <w:pPr>
              <w:jc w:val="center"/>
              <w:rPr>
                <w:color w:val="000000"/>
                <w:sz w:val="22"/>
                <w:szCs w:val="22"/>
              </w:rPr>
            </w:pPr>
            <w:r w:rsidRPr="00DD73CA">
              <w:rPr>
                <w:color w:val="000000"/>
                <w:sz w:val="22"/>
                <w:szCs w:val="22"/>
              </w:rPr>
              <w:t>Техническая вода</w:t>
            </w:r>
          </w:p>
        </w:tc>
        <w:tc>
          <w:tcPr>
            <w:tcW w:w="1984" w:type="dxa"/>
            <w:vAlign w:val="center"/>
          </w:tcPr>
          <w:p w:rsidR="005F4C74" w:rsidRPr="00DD73CA" w:rsidRDefault="005F4C74" w:rsidP="004D101B">
            <w:pPr>
              <w:jc w:val="center"/>
              <w:rPr>
                <w:color w:val="000000"/>
                <w:sz w:val="22"/>
                <w:szCs w:val="22"/>
              </w:rPr>
            </w:pPr>
            <w:r w:rsidRPr="00DD73CA">
              <w:rPr>
                <w:color w:val="000000"/>
                <w:sz w:val="22"/>
                <w:szCs w:val="22"/>
              </w:rPr>
              <w:t>Скважина водозаборная</w:t>
            </w:r>
          </w:p>
        </w:tc>
        <w:tc>
          <w:tcPr>
            <w:tcW w:w="1418" w:type="dxa"/>
            <w:vAlign w:val="center"/>
          </w:tcPr>
          <w:p w:rsidR="005F4C74" w:rsidRPr="00DD73CA" w:rsidRDefault="00E15C76" w:rsidP="004D101B">
            <w:pPr>
              <w:jc w:val="center"/>
              <w:rPr>
                <w:color w:val="000000"/>
                <w:sz w:val="22"/>
                <w:szCs w:val="22"/>
              </w:rPr>
            </w:pPr>
            <w:r w:rsidRPr="00E15C76">
              <w:rPr>
                <w:color w:val="000000"/>
                <w:sz w:val="22"/>
                <w:szCs w:val="22"/>
              </w:rPr>
              <w:t>На расстоянии 50 м от основной скважины</w:t>
            </w:r>
          </w:p>
        </w:tc>
        <w:tc>
          <w:tcPr>
            <w:tcW w:w="2490" w:type="dxa"/>
            <w:vAlign w:val="center"/>
          </w:tcPr>
          <w:p w:rsidR="005F4C74" w:rsidRPr="00DD73CA" w:rsidRDefault="00E15C76" w:rsidP="004D101B">
            <w:pPr>
              <w:jc w:val="center"/>
              <w:rPr>
                <w:color w:val="000000"/>
                <w:sz w:val="22"/>
                <w:szCs w:val="22"/>
              </w:rPr>
            </w:pPr>
            <w:r>
              <w:rPr>
                <w:color w:val="000000"/>
                <w:sz w:val="22"/>
                <w:szCs w:val="22"/>
              </w:rPr>
              <w:t>-</w:t>
            </w:r>
          </w:p>
        </w:tc>
      </w:tr>
      <w:tr w:rsidR="00E15C76" w:rsidRPr="00DD73CA" w:rsidTr="00E15C76">
        <w:tblPrEx>
          <w:tblCellMar>
            <w:top w:w="0" w:type="dxa"/>
            <w:bottom w:w="0" w:type="dxa"/>
          </w:tblCellMar>
        </w:tblPrEx>
        <w:tc>
          <w:tcPr>
            <w:tcW w:w="4008" w:type="dxa"/>
            <w:vAlign w:val="center"/>
          </w:tcPr>
          <w:p w:rsidR="00E15C76" w:rsidRPr="00DD73CA" w:rsidRDefault="00E15C76" w:rsidP="00E15C76">
            <w:pPr>
              <w:jc w:val="center"/>
              <w:rPr>
                <w:color w:val="000000"/>
                <w:sz w:val="22"/>
                <w:szCs w:val="22"/>
              </w:rPr>
            </w:pPr>
            <w:r w:rsidRPr="00DD73CA">
              <w:rPr>
                <w:color w:val="000000"/>
                <w:sz w:val="22"/>
                <w:szCs w:val="22"/>
              </w:rPr>
              <w:t>Питьевая вода</w:t>
            </w:r>
          </w:p>
        </w:tc>
        <w:tc>
          <w:tcPr>
            <w:tcW w:w="1984" w:type="dxa"/>
            <w:vAlign w:val="center"/>
          </w:tcPr>
          <w:p w:rsidR="00E15C76" w:rsidRPr="00DD73CA" w:rsidRDefault="00E15C76" w:rsidP="00E15C76">
            <w:pPr>
              <w:jc w:val="center"/>
              <w:rPr>
                <w:color w:val="000000"/>
                <w:sz w:val="22"/>
                <w:szCs w:val="22"/>
              </w:rPr>
            </w:pPr>
            <w:r w:rsidRPr="00E15C76">
              <w:rPr>
                <w:color w:val="000000"/>
                <w:sz w:val="22"/>
                <w:szCs w:val="22"/>
              </w:rPr>
              <w:t>Артезианская скважина</w:t>
            </w:r>
          </w:p>
        </w:tc>
        <w:tc>
          <w:tcPr>
            <w:tcW w:w="1418" w:type="dxa"/>
            <w:vAlign w:val="center"/>
          </w:tcPr>
          <w:p w:rsidR="00E15C76" w:rsidRPr="00DD73CA" w:rsidRDefault="00E15C76" w:rsidP="00E15C76">
            <w:pPr>
              <w:jc w:val="center"/>
              <w:rPr>
                <w:color w:val="000000"/>
                <w:sz w:val="22"/>
                <w:szCs w:val="22"/>
              </w:rPr>
            </w:pPr>
            <w:r w:rsidRPr="00E15C76">
              <w:rPr>
                <w:color w:val="000000"/>
                <w:sz w:val="22"/>
                <w:szCs w:val="22"/>
              </w:rPr>
              <w:t>15</w:t>
            </w:r>
          </w:p>
        </w:tc>
        <w:tc>
          <w:tcPr>
            <w:tcW w:w="2490" w:type="dxa"/>
            <w:vAlign w:val="center"/>
          </w:tcPr>
          <w:p w:rsidR="00E15C76" w:rsidRPr="00DD73CA" w:rsidRDefault="00E15C76" w:rsidP="00E15C76">
            <w:pPr>
              <w:jc w:val="center"/>
              <w:rPr>
                <w:color w:val="000000"/>
                <w:sz w:val="22"/>
                <w:szCs w:val="22"/>
              </w:rPr>
            </w:pPr>
            <w:r w:rsidRPr="00E15C76">
              <w:rPr>
                <w:color w:val="000000"/>
                <w:sz w:val="22"/>
                <w:szCs w:val="22"/>
              </w:rPr>
              <w:t>А/цистерна</w:t>
            </w:r>
          </w:p>
        </w:tc>
      </w:tr>
      <w:tr w:rsidR="00E15C76" w:rsidRPr="00DD73CA" w:rsidTr="00E15C76">
        <w:tblPrEx>
          <w:tblCellMar>
            <w:top w:w="0" w:type="dxa"/>
            <w:bottom w:w="0" w:type="dxa"/>
          </w:tblCellMar>
        </w:tblPrEx>
        <w:tc>
          <w:tcPr>
            <w:tcW w:w="4008" w:type="dxa"/>
            <w:vAlign w:val="center"/>
          </w:tcPr>
          <w:p w:rsidR="00E15C76" w:rsidRPr="00DD73CA" w:rsidRDefault="00E15C76" w:rsidP="00E15C76">
            <w:pPr>
              <w:jc w:val="center"/>
              <w:rPr>
                <w:color w:val="000000"/>
                <w:sz w:val="22"/>
                <w:szCs w:val="22"/>
              </w:rPr>
            </w:pPr>
            <w:r w:rsidRPr="00DD73CA">
              <w:rPr>
                <w:color w:val="000000"/>
                <w:sz w:val="22"/>
                <w:szCs w:val="22"/>
              </w:rPr>
              <w:t>Энергоснабжение</w:t>
            </w:r>
          </w:p>
        </w:tc>
        <w:tc>
          <w:tcPr>
            <w:tcW w:w="1984" w:type="dxa"/>
            <w:vAlign w:val="center"/>
          </w:tcPr>
          <w:p w:rsidR="00E15C76" w:rsidRPr="00DD73CA" w:rsidRDefault="00E15C76" w:rsidP="00E15C76">
            <w:pPr>
              <w:jc w:val="center"/>
              <w:rPr>
                <w:color w:val="000000"/>
                <w:sz w:val="22"/>
                <w:szCs w:val="22"/>
              </w:rPr>
            </w:pPr>
            <w:r w:rsidRPr="00E15C76">
              <w:rPr>
                <w:color w:val="000000"/>
                <w:sz w:val="22"/>
                <w:szCs w:val="22"/>
              </w:rPr>
              <w:t>Эл. ДВС</w:t>
            </w:r>
          </w:p>
        </w:tc>
        <w:tc>
          <w:tcPr>
            <w:tcW w:w="1418" w:type="dxa"/>
            <w:vAlign w:val="center"/>
          </w:tcPr>
          <w:p w:rsidR="00E15C76" w:rsidRPr="00DD73CA" w:rsidRDefault="00E15C76" w:rsidP="00E15C76">
            <w:pPr>
              <w:jc w:val="center"/>
              <w:rPr>
                <w:color w:val="000000"/>
                <w:sz w:val="22"/>
                <w:szCs w:val="22"/>
              </w:rPr>
            </w:pPr>
            <w:r w:rsidRPr="00E15C76">
              <w:rPr>
                <w:color w:val="000000"/>
                <w:sz w:val="22"/>
                <w:szCs w:val="22"/>
              </w:rPr>
              <w:t>Буровая</w:t>
            </w:r>
          </w:p>
        </w:tc>
        <w:tc>
          <w:tcPr>
            <w:tcW w:w="2490" w:type="dxa"/>
            <w:vAlign w:val="center"/>
          </w:tcPr>
          <w:p w:rsidR="00E15C76" w:rsidRPr="00DD73CA" w:rsidRDefault="00E15C76" w:rsidP="00E15C76">
            <w:pPr>
              <w:jc w:val="center"/>
              <w:rPr>
                <w:color w:val="000000"/>
                <w:sz w:val="22"/>
                <w:szCs w:val="22"/>
              </w:rPr>
            </w:pPr>
            <w:r w:rsidRPr="00E15C76">
              <w:rPr>
                <w:color w:val="000000"/>
                <w:sz w:val="22"/>
                <w:szCs w:val="22"/>
              </w:rPr>
              <w:t>200 квт.</w:t>
            </w:r>
          </w:p>
        </w:tc>
      </w:tr>
      <w:tr w:rsidR="00E15C76" w:rsidRPr="00DD73CA" w:rsidTr="00E15C76">
        <w:tblPrEx>
          <w:tblCellMar>
            <w:top w:w="0" w:type="dxa"/>
            <w:bottom w:w="0" w:type="dxa"/>
          </w:tblCellMar>
        </w:tblPrEx>
        <w:tc>
          <w:tcPr>
            <w:tcW w:w="4008" w:type="dxa"/>
            <w:vAlign w:val="center"/>
          </w:tcPr>
          <w:p w:rsidR="00E15C76" w:rsidRPr="00DD73CA" w:rsidRDefault="00E15C76" w:rsidP="00E15C76">
            <w:pPr>
              <w:jc w:val="center"/>
              <w:rPr>
                <w:color w:val="000000"/>
                <w:sz w:val="22"/>
                <w:szCs w:val="22"/>
              </w:rPr>
            </w:pPr>
            <w:r w:rsidRPr="00E15C76">
              <w:rPr>
                <w:color w:val="000000"/>
                <w:sz w:val="22"/>
                <w:szCs w:val="22"/>
              </w:rPr>
              <w:t>Карьер местные стройматериалы</w:t>
            </w:r>
          </w:p>
        </w:tc>
        <w:tc>
          <w:tcPr>
            <w:tcW w:w="1984" w:type="dxa"/>
            <w:vAlign w:val="center"/>
          </w:tcPr>
          <w:p w:rsidR="00E15C76" w:rsidRPr="00E15C76" w:rsidRDefault="00E15C76" w:rsidP="00E15C76">
            <w:pPr>
              <w:jc w:val="center"/>
              <w:rPr>
                <w:color w:val="000000"/>
                <w:sz w:val="22"/>
                <w:szCs w:val="22"/>
              </w:rPr>
            </w:pPr>
            <w:r w:rsidRPr="00E15C76">
              <w:rPr>
                <w:color w:val="000000"/>
                <w:sz w:val="22"/>
                <w:szCs w:val="22"/>
              </w:rPr>
              <w:t>Карьер</w:t>
            </w:r>
          </w:p>
        </w:tc>
        <w:tc>
          <w:tcPr>
            <w:tcW w:w="1418" w:type="dxa"/>
            <w:vAlign w:val="center"/>
          </w:tcPr>
          <w:p w:rsidR="00E15C76" w:rsidRPr="00E15C76" w:rsidRDefault="00E15C76" w:rsidP="00E15C76">
            <w:pPr>
              <w:jc w:val="center"/>
              <w:rPr>
                <w:color w:val="000000"/>
                <w:sz w:val="22"/>
                <w:szCs w:val="22"/>
              </w:rPr>
            </w:pPr>
            <w:r w:rsidRPr="00E15C76">
              <w:rPr>
                <w:color w:val="000000"/>
                <w:sz w:val="22"/>
                <w:szCs w:val="22"/>
              </w:rPr>
              <w:t>Кумколь</w:t>
            </w:r>
          </w:p>
        </w:tc>
        <w:tc>
          <w:tcPr>
            <w:tcW w:w="2490" w:type="dxa"/>
            <w:vAlign w:val="center"/>
          </w:tcPr>
          <w:p w:rsidR="00E15C76" w:rsidRPr="00E15C76" w:rsidRDefault="00E15C76" w:rsidP="00E15C76">
            <w:pPr>
              <w:jc w:val="center"/>
              <w:rPr>
                <w:color w:val="000000"/>
                <w:sz w:val="22"/>
                <w:szCs w:val="22"/>
              </w:rPr>
            </w:pPr>
            <w:r w:rsidRPr="00E15C76">
              <w:rPr>
                <w:color w:val="000000"/>
                <w:sz w:val="22"/>
                <w:szCs w:val="22"/>
              </w:rPr>
              <w:t>Самосвал</w:t>
            </w:r>
          </w:p>
        </w:tc>
      </w:tr>
      <w:tr w:rsidR="00E15C76" w:rsidRPr="00DD73CA" w:rsidTr="00E15C76">
        <w:tblPrEx>
          <w:tblCellMar>
            <w:top w:w="0" w:type="dxa"/>
            <w:bottom w:w="0" w:type="dxa"/>
          </w:tblCellMar>
        </w:tblPrEx>
        <w:tc>
          <w:tcPr>
            <w:tcW w:w="4008" w:type="dxa"/>
            <w:vAlign w:val="center"/>
          </w:tcPr>
          <w:p w:rsidR="00E15C76" w:rsidRPr="00DD73CA" w:rsidRDefault="00E15C76" w:rsidP="00E15C76">
            <w:pPr>
              <w:jc w:val="center"/>
              <w:rPr>
                <w:color w:val="000000"/>
                <w:sz w:val="22"/>
                <w:szCs w:val="22"/>
              </w:rPr>
            </w:pPr>
            <w:r w:rsidRPr="00E15C76">
              <w:rPr>
                <w:color w:val="000000"/>
                <w:sz w:val="22"/>
                <w:szCs w:val="22"/>
              </w:rPr>
              <w:t>Связь</w:t>
            </w:r>
          </w:p>
        </w:tc>
        <w:tc>
          <w:tcPr>
            <w:tcW w:w="1984" w:type="dxa"/>
            <w:vAlign w:val="center"/>
          </w:tcPr>
          <w:p w:rsidR="00E15C76" w:rsidRPr="00DD73CA" w:rsidRDefault="00E15C76" w:rsidP="00E15C76">
            <w:pPr>
              <w:jc w:val="center"/>
              <w:rPr>
                <w:color w:val="000000"/>
                <w:sz w:val="22"/>
                <w:szCs w:val="22"/>
              </w:rPr>
            </w:pPr>
            <w:r w:rsidRPr="00E15C76">
              <w:rPr>
                <w:color w:val="000000"/>
                <w:sz w:val="22"/>
                <w:szCs w:val="22"/>
              </w:rPr>
              <w:t>Радиотелефон, радиостанция</w:t>
            </w:r>
          </w:p>
        </w:tc>
        <w:tc>
          <w:tcPr>
            <w:tcW w:w="1418" w:type="dxa"/>
            <w:vAlign w:val="center"/>
          </w:tcPr>
          <w:p w:rsidR="00E15C76" w:rsidRPr="00DD73CA" w:rsidRDefault="00E15C76" w:rsidP="00E15C76">
            <w:pPr>
              <w:jc w:val="center"/>
              <w:rPr>
                <w:color w:val="000000"/>
                <w:sz w:val="22"/>
                <w:szCs w:val="22"/>
              </w:rPr>
            </w:pPr>
          </w:p>
        </w:tc>
        <w:tc>
          <w:tcPr>
            <w:tcW w:w="2490" w:type="dxa"/>
            <w:vAlign w:val="center"/>
          </w:tcPr>
          <w:p w:rsidR="00E15C76" w:rsidRPr="00DD73CA" w:rsidRDefault="00E15C76" w:rsidP="00E15C76">
            <w:pPr>
              <w:jc w:val="center"/>
              <w:rPr>
                <w:color w:val="000000"/>
                <w:sz w:val="22"/>
                <w:szCs w:val="22"/>
              </w:rPr>
            </w:pPr>
          </w:p>
        </w:tc>
      </w:tr>
    </w:tbl>
    <w:p w:rsidR="00E15C76" w:rsidRDefault="00E15C76" w:rsidP="005F4C74">
      <w:pPr>
        <w:ind w:firstLine="567"/>
        <w:jc w:val="right"/>
        <w:rPr>
          <w:color w:val="000000"/>
          <w:sz w:val="24"/>
          <w:szCs w:val="24"/>
        </w:rPr>
      </w:pPr>
    </w:p>
    <w:p w:rsidR="005F4C74" w:rsidRPr="00040CA1" w:rsidRDefault="005F4C74" w:rsidP="005F4C74">
      <w:pPr>
        <w:ind w:firstLine="567"/>
        <w:jc w:val="right"/>
        <w:rPr>
          <w:color w:val="000000"/>
          <w:sz w:val="24"/>
          <w:szCs w:val="24"/>
        </w:rPr>
      </w:pPr>
      <w:r w:rsidRPr="00040CA1">
        <w:rPr>
          <w:color w:val="000000"/>
          <w:sz w:val="24"/>
          <w:szCs w:val="24"/>
        </w:rPr>
        <w:t xml:space="preserve">Таблица </w:t>
      </w:r>
      <w:r w:rsidRPr="00040CA1">
        <w:rPr>
          <w:color w:val="000000"/>
          <w:sz w:val="24"/>
          <w:szCs w:val="24"/>
          <w:lang w:val="en-US"/>
        </w:rPr>
        <w:t>1.</w:t>
      </w:r>
      <w:r w:rsidRPr="00040CA1">
        <w:rPr>
          <w:color w:val="000000"/>
          <w:sz w:val="24"/>
          <w:szCs w:val="24"/>
        </w:rPr>
        <w:t>3.5</w:t>
      </w:r>
    </w:p>
    <w:p w:rsidR="005F4C74" w:rsidRPr="00040CA1" w:rsidRDefault="005F4C74" w:rsidP="005F4C74">
      <w:pPr>
        <w:ind w:firstLine="567"/>
        <w:jc w:val="center"/>
        <w:rPr>
          <w:b/>
          <w:color w:val="000000"/>
          <w:sz w:val="24"/>
          <w:szCs w:val="24"/>
        </w:rPr>
      </w:pPr>
      <w:r w:rsidRPr="00040CA1">
        <w:rPr>
          <w:b/>
          <w:color w:val="000000"/>
          <w:sz w:val="24"/>
          <w:szCs w:val="24"/>
        </w:rPr>
        <w:t>Сведения о подъездных путях</w:t>
      </w:r>
    </w:p>
    <w:p w:rsidR="005F4C74" w:rsidRPr="00040CA1" w:rsidRDefault="005F4C74" w:rsidP="005F4C74">
      <w:pPr>
        <w:ind w:firstLine="567"/>
        <w:rPr>
          <w:color w:val="000000"/>
          <w:sz w:val="24"/>
          <w:szCs w:val="24"/>
        </w:rPr>
      </w:pPr>
    </w:p>
    <w:tbl>
      <w:tblPr>
        <w:tblW w:w="0" w:type="auto"/>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738"/>
        <w:gridCol w:w="1322"/>
        <w:gridCol w:w="1531"/>
        <w:gridCol w:w="3149"/>
      </w:tblGrid>
      <w:tr w:rsidR="005F4C74" w:rsidRPr="00EB053F" w:rsidTr="00E15C76">
        <w:tblPrEx>
          <w:tblCellMar>
            <w:top w:w="0" w:type="dxa"/>
            <w:bottom w:w="0" w:type="dxa"/>
          </w:tblCellMar>
        </w:tblPrEx>
        <w:tc>
          <w:tcPr>
            <w:tcW w:w="2160" w:type="dxa"/>
            <w:vAlign w:val="center"/>
          </w:tcPr>
          <w:p w:rsidR="005F4C74" w:rsidRPr="00DD73CA" w:rsidRDefault="005F4C74" w:rsidP="004D101B">
            <w:pPr>
              <w:jc w:val="center"/>
              <w:rPr>
                <w:b/>
                <w:bCs/>
                <w:color w:val="000000"/>
                <w:sz w:val="24"/>
                <w:szCs w:val="24"/>
              </w:rPr>
            </w:pPr>
            <w:r w:rsidRPr="00DD73CA">
              <w:rPr>
                <w:b/>
                <w:bCs/>
                <w:color w:val="000000"/>
                <w:sz w:val="24"/>
                <w:szCs w:val="24"/>
              </w:rPr>
              <w:t xml:space="preserve">Протяженность, </w:t>
            </w:r>
          </w:p>
          <w:p w:rsidR="005F4C74" w:rsidRPr="00DD73CA" w:rsidRDefault="005F4C74" w:rsidP="004D101B">
            <w:pPr>
              <w:jc w:val="center"/>
              <w:rPr>
                <w:b/>
                <w:bCs/>
                <w:color w:val="000000"/>
                <w:sz w:val="24"/>
                <w:szCs w:val="24"/>
              </w:rPr>
            </w:pPr>
            <w:r w:rsidRPr="00DD73CA">
              <w:rPr>
                <w:b/>
                <w:bCs/>
                <w:color w:val="000000"/>
                <w:sz w:val="24"/>
                <w:szCs w:val="24"/>
              </w:rPr>
              <w:t>км</w:t>
            </w:r>
          </w:p>
        </w:tc>
        <w:tc>
          <w:tcPr>
            <w:tcW w:w="1738" w:type="dxa"/>
            <w:vAlign w:val="center"/>
          </w:tcPr>
          <w:p w:rsidR="005F4C74" w:rsidRPr="00DD73CA" w:rsidRDefault="005F4C74" w:rsidP="004D101B">
            <w:pPr>
              <w:jc w:val="center"/>
              <w:rPr>
                <w:b/>
                <w:bCs/>
                <w:color w:val="000000"/>
                <w:sz w:val="24"/>
                <w:szCs w:val="24"/>
              </w:rPr>
            </w:pPr>
            <w:r w:rsidRPr="00DD73CA">
              <w:rPr>
                <w:b/>
                <w:bCs/>
                <w:color w:val="000000"/>
                <w:sz w:val="24"/>
                <w:szCs w:val="24"/>
              </w:rPr>
              <w:t>Характер п</w:t>
            </w:r>
            <w:r w:rsidRPr="00DD73CA">
              <w:rPr>
                <w:b/>
                <w:bCs/>
                <w:color w:val="000000"/>
                <w:sz w:val="24"/>
                <w:szCs w:val="24"/>
              </w:rPr>
              <w:t>о</w:t>
            </w:r>
            <w:r w:rsidRPr="00DD73CA">
              <w:rPr>
                <w:b/>
                <w:bCs/>
                <w:color w:val="000000"/>
                <w:sz w:val="24"/>
                <w:szCs w:val="24"/>
              </w:rPr>
              <w:t>крытия</w:t>
            </w:r>
          </w:p>
        </w:tc>
        <w:tc>
          <w:tcPr>
            <w:tcW w:w="1322" w:type="dxa"/>
            <w:vAlign w:val="center"/>
          </w:tcPr>
          <w:p w:rsidR="005F4C74" w:rsidRPr="00DD73CA" w:rsidRDefault="005F4C74" w:rsidP="004D101B">
            <w:pPr>
              <w:jc w:val="center"/>
              <w:rPr>
                <w:b/>
                <w:bCs/>
                <w:color w:val="000000"/>
                <w:sz w:val="24"/>
                <w:szCs w:val="24"/>
              </w:rPr>
            </w:pPr>
            <w:r w:rsidRPr="00DD73CA">
              <w:rPr>
                <w:b/>
                <w:bCs/>
                <w:color w:val="000000"/>
                <w:sz w:val="24"/>
                <w:szCs w:val="24"/>
              </w:rPr>
              <w:t xml:space="preserve">Ширина, </w:t>
            </w:r>
          </w:p>
          <w:p w:rsidR="005F4C74" w:rsidRPr="00DD73CA" w:rsidRDefault="005F4C74" w:rsidP="004D101B">
            <w:pPr>
              <w:jc w:val="center"/>
              <w:rPr>
                <w:b/>
                <w:bCs/>
                <w:color w:val="000000"/>
                <w:sz w:val="24"/>
                <w:szCs w:val="24"/>
              </w:rPr>
            </w:pPr>
            <w:r w:rsidRPr="00DD73CA">
              <w:rPr>
                <w:b/>
                <w:bCs/>
                <w:color w:val="000000"/>
                <w:sz w:val="24"/>
                <w:szCs w:val="24"/>
              </w:rPr>
              <w:t>м</w:t>
            </w:r>
          </w:p>
        </w:tc>
        <w:tc>
          <w:tcPr>
            <w:tcW w:w="1531" w:type="dxa"/>
            <w:vAlign w:val="center"/>
          </w:tcPr>
          <w:p w:rsidR="005F4C74" w:rsidRPr="00DD73CA" w:rsidRDefault="005F4C74" w:rsidP="004D101B">
            <w:pPr>
              <w:jc w:val="center"/>
              <w:rPr>
                <w:b/>
                <w:bCs/>
                <w:color w:val="000000"/>
                <w:sz w:val="24"/>
                <w:szCs w:val="24"/>
              </w:rPr>
            </w:pPr>
            <w:r w:rsidRPr="00DD73CA">
              <w:rPr>
                <w:b/>
                <w:bCs/>
                <w:color w:val="000000"/>
                <w:sz w:val="24"/>
                <w:szCs w:val="24"/>
              </w:rPr>
              <w:t>Высота н</w:t>
            </w:r>
            <w:r w:rsidRPr="00DD73CA">
              <w:rPr>
                <w:b/>
                <w:bCs/>
                <w:color w:val="000000"/>
                <w:sz w:val="24"/>
                <w:szCs w:val="24"/>
              </w:rPr>
              <w:t>а</w:t>
            </w:r>
            <w:r w:rsidRPr="00DD73CA">
              <w:rPr>
                <w:b/>
                <w:bCs/>
                <w:color w:val="000000"/>
                <w:sz w:val="24"/>
                <w:szCs w:val="24"/>
              </w:rPr>
              <w:t>сыпи, см</w:t>
            </w:r>
          </w:p>
        </w:tc>
        <w:tc>
          <w:tcPr>
            <w:tcW w:w="3149" w:type="dxa"/>
            <w:vAlign w:val="center"/>
          </w:tcPr>
          <w:p w:rsidR="005F4C74" w:rsidRPr="00DD73CA" w:rsidRDefault="005F4C74" w:rsidP="004D101B">
            <w:pPr>
              <w:jc w:val="center"/>
              <w:rPr>
                <w:b/>
                <w:bCs/>
                <w:color w:val="000000"/>
                <w:sz w:val="24"/>
                <w:szCs w:val="24"/>
              </w:rPr>
            </w:pPr>
            <w:r w:rsidRPr="00DD73CA">
              <w:rPr>
                <w:b/>
                <w:bCs/>
                <w:color w:val="000000"/>
                <w:sz w:val="24"/>
                <w:szCs w:val="24"/>
              </w:rPr>
              <w:t>Характеристика</w:t>
            </w:r>
          </w:p>
          <w:p w:rsidR="005F4C74" w:rsidRPr="00DD73CA" w:rsidRDefault="005F4C74" w:rsidP="004D101B">
            <w:pPr>
              <w:jc w:val="center"/>
              <w:rPr>
                <w:b/>
                <w:bCs/>
                <w:color w:val="000000"/>
                <w:sz w:val="24"/>
                <w:szCs w:val="24"/>
              </w:rPr>
            </w:pPr>
            <w:r w:rsidRPr="00DD73CA">
              <w:rPr>
                <w:b/>
                <w:bCs/>
                <w:color w:val="000000"/>
                <w:sz w:val="24"/>
                <w:szCs w:val="24"/>
              </w:rPr>
              <w:t>Дороги</w:t>
            </w:r>
          </w:p>
        </w:tc>
      </w:tr>
      <w:tr w:rsidR="005F4C74" w:rsidRPr="00EB053F" w:rsidTr="00E15C76">
        <w:tblPrEx>
          <w:tblCellMar>
            <w:top w:w="0" w:type="dxa"/>
            <w:bottom w:w="0" w:type="dxa"/>
          </w:tblCellMar>
        </w:tblPrEx>
        <w:tc>
          <w:tcPr>
            <w:tcW w:w="2160" w:type="dxa"/>
            <w:vAlign w:val="center"/>
          </w:tcPr>
          <w:p w:rsidR="005F4C74" w:rsidRPr="00DD73CA" w:rsidRDefault="005F4C74" w:rsidP="004D101B">
            <w:pPr>
              <w:jc w:val="center"/>
              <w:rPr>
                <w:b/>
                <w:bCs/>
                <w:color w:val="000000"/>
                <w:sz w:val="24"/>
                <w:szCs w:val="24"/>
              </w:rPr>
            </w:pPr>
            <w:r w:rsidRPr="00DD73CA">
              <w:rPr>
                <w:b/>
                <w:bCs/>
                <w:color w:val="000000"/>
                <w:sz w:val="24"/>
                <w:szCs w:val="24"/>
              </w:rPr>
              <w:t>1</w:t>
            </w:r>
          </w:p>
        </w:tc>
        <w:tc>
          <w:tcPr>
            <w:tcW w:w="1738" w:type="dxa"/>
            <w:vAlign w:val="center"/>
          </w:tcPr>
          <w:p w:rsidR="005F4C74" w:rsidRPr="00DD73CA" w:rsidRDefault="005F4C74" w:rsidP="004D101B">
            <w:pPr>
              <w:jc w:val="center"/>
              <w:rPr>
                <w:b/>
                <w:bCs/>
                <w:color w:val="000000"/>
                <w:sz w:val="24"/>
                <w:szCs w:val="24"/>
              </w:rPr>
            </w:pPr>
            <w:r w:rsidRPr="00DD73CA">
              <w:rPr>
                <w:b/>
                <w:bCs/>
                <w:color w:val="000000"/>
                <w:sz w:val="24"/>
                <w:szCs w:val="24"/>
              </w:rPr>
              <w:t>2</w:t>
            </w:r>
          </w:p>
        </w:tc>
        <w:tc>
          <w:tcPr>
            <w:tcW w:w="1322" w:type="dxa"/>
            <w:vAlign w:val="center"/>
          </w:tcPr>
          <w:p w:rsidR="005F4C74" w:rsidRPr="00DD73CA" w:rsidRDefault="005F4C74" w:rsidP="004D101B">
            <w:pPr>
              <w:jc w:val="center"/>
              <w:rPr>
                <w:b/>
                <w:bCs/>
                <w:color w:val="000000"/>
                <w:sz w:val="24"/>
                <w:szCs w:val="24"/>
              </w:rPr>
            </w:pPr>
            <w:r w:rsidRPr="00DD73CA">
              <w:rPr>
                <w:b/>
                <w:bCs/>
                <w:color w:val="000000"/>
                <w:sz w:val="24"/>
                <w:szCs w:val="24"/>
              </w:rPr>
              <w:t>3</w:t>
            </w:r>
          </w:p>
        </w:tc>
        <w:tc>
          <w:tcPr>
            <w:tcW w:w="1531" w:type="dxa"/>
            <w:vAlign w:val="center"/>
          </w:tcPr>
          <w:p w:rsidR="005F4C74" w:rsidRPr="00DD73CA" w:rsidRDefault="005F4C74" w:rsidP="004D101B">
            <w:pPr>
              <w:jc w:val="center"/>
              <w:rPr>
                <w:b/>
                <w:bCs/>
                <w:color w:val="000000"/>
                <w:sz w:val="24"/>
                <w:szCs w:val="24"/>
              </w:rPr>
            </w:pPr>
            <w:r w:rsidRPr="00DD73CA">
              <w:rPr>
                <w:b/>
                <w:bCs/>
                <w:color w:val="000000"/>
                <w:sz w:val="24"/>
                <w:szCs w:val="24"/>
              </w:rPr>
              <w:t>4</w:t>
            </w:r>
          </w:p>
        </w:tc>
        <w:tc>
          <w:tcPr>
            <w:tcW w:w="3149" w:type="dxa"/>
            <w:vAlign w:val="center"/>
          </w:tcPr>
          <w:p w:rsidR="005F4C74" w:rsidRPr="00DD73CA" w:rsidRDefault="005F4C74" w:rsidP="004D101B">
            <w:pPr>
              <w:jc w:val="center"/>
              <w:rPr>
                <w:b/>
                <w:bCs/>
                <w:color w:val="000000"/>
                <w:sz w:val="24"/>
                <w:szCs w:val="24"/>
              </w:rPr>
            </w:pPr>
            <w:r w:rsidRPr="00DD73CA">
              <w:rPr>
                <w:b/>
                <w:bCs/>
                <w:color w:val="000000"/>
                <w:sz w:val="24"/>
                <w:szCs w:val="24"/>
              </w:rPr>
              <w:t>5</w:t>
            </w:r>
          </w:p>
        </w:tc>
      </w:tr>
      <w:tr w:rsidR="005F4C74" w:rsidRPr="00EB053F" w:rsidTr="00E15C76">
        <w:tblPrEx>
          <w:tblCellMar>
            <w:top w:w="0" w:type="dxa"/>
            <w:bottom w:w="0" w:type="dxa"/>
          </w:tblCellMar>
        </w:tblPrEx>
        <w:trPr>
          <w:trHeight w:val="600"/>
        </w:trPr>
        <w:tc>
          <w:tcPr>
            <w:tcW w:w="2160" w:type="dxa"/>
            <w:vAlign w:val="center"/>
          </w:tcPr>
          <w:p w:rsidR="005F4C74" w:rsidRPr="00D44F30" w:rsidRDefault="005F4C74" w:rsidP="004D101B">
            <w:pPr>
              <w:jc w:val="center"/>
              <w:rPr>
                <w:color w:val="000000"/>
                <w:sz w:val="24"/>
                <w:szCs w:val="22"/>
              </w:rPr>
            </w:pPr>
            <w:r w:rsidRPr="00D44F30">
              <w:rPr>
                <w:rFonts w:eastAsia="Calibri"/>
                <w:color w:val="000000"/>
                <w:sz w:val="24"/>
                <w:szCs w:val="24"/>
              </w:rPr>
              <w:t>50</w:t>
            </w:r>
          </w:p>
        </w:tc>
        <w:tc>
          <w:tcPr>
            <w:tcW w:w="1738" w:type="dxa"/>
            <w:vAlign w:val="center"/>
          </w:tcPr>
          <w:p w:rsidR="005F4C74" w:rsidRPr="00D44F30" w:rsidRDefault="005F4C74" w:rsidP="004D101B">
            <w:pPr>
              <w:jc w:val="center"/>
              <w:rPr>
                <w:color w:val="000000"/>
                <w:sz w:val="24"/>
                <w:szCs w:val="22"/>
              </w:rPr>
            </w:pPr>
            <w:r w:rsidRPr="00D44F30">
              <w:rPr>
                <w:color w:val="000000"/>
                <w:sz w:val="24"/>
                <w:szCs w:val="24"/>
              </w:rPr>
              <w:t>Грунтовая, поверхность земли</w:t>
            </w:r>
          </w:p>
        </w:tc>
        <w:tc>
          <w:tcPr>
            <w:tcW w:w="1322" w:type="dxa"/>
            <w:vAlign w:val="center"/>
          </w:tcPr>
          <w:p w:rsidR="005F4C74" w:rsidRPr="00D44F30" w:rsidRDefault="00E15C76" w:rsidP="004D101B">
            <w:pPr>
              <w:jc w:val="center"/>
              <w:rPr>
                <w:color w:val="000000"/>
                <w:sz w:val="24"/>
                <w:szCs w:val="22"/>
              </w:rPr>
            </w:pPr>
            <w:r>
              <w:rPr>
                <w:rFonts w:eastAsia="Calibri"/>
                <w:color w:val="000000"/>
                <w:sz w:val="24"/>
                <w:szCs w:val="24"/>
              </w:rPr>
              <w:t>3</w:t>
            </w:r>
            <w:r w:rsidR="005F4C74" w:rsidRPr="00D44F30">
              <w:rPr>
                <w:rFonts w:eastAsia="Calibri"/>
                <w:color w:val="000000"/>
                <w:sz w:val="24"/>
                <w:szCs w:val="24"/>
              </w:rPr>
              <w:t>,0</w:t>
            </w:r>
          </w:p>
        </w:tc>
        <w:tc>
          <w:tcPr>
            <w:tcW w:w="1531" w:type="dxa"/>
            <w:vAlign w:val="center"/>
          </w:tcPr>
          <w:p w:rsidR="005F4C74" w:rsidRPr="00D44F30" w:rsidRDefault="005F4C74" w:rsidP="004D101B">
            <w:pPr>
              <w:jc w:val="center"/>
              <w:rPr>
                <w:color w:val="000000"/>
                <w:sz w:val="24"/>
                <w:szCs w:val="22"/>
              </w:rPr>
            </w:pPr>
            <w:r w:rsidRPr="00D44F30">
              <w:rPr>
                <w:rFonts w:eastAsia="Calibri"/>
                <w:color w:val="000000"/>
                <w:sz w:val="24"/>
                <w:szCs w:val="24"/>
              </w:rPr>
              <w:t>уровень земли</w:t>
            </w:r>
          </w:p>
        </w:tc>
        <w:tc>
          <w:tcPr>
            <w:tcW w:w="3149" w:type="dxa"/>
            <w:vAlign w:val="center"/>
          </w:tcPr>
          <w:p w:rsidR="005F4C74" w:rsidRPr="00D44F30" w:rsidRDefault="005F4C74" w:rsidP="004D101B">
            <w:pPr>
              <w:jc w:val="center"/>
              <w:rPr>
                <w:color w:val="000000"/>
                <w:sz w:val="24"/>
                <w:szCs w:val="22"/>
              </w:rPr>
            </w:pPr>
            <w:r w:rsidRPr="00D44F30">
              <w:rPr>
                <w:rFonts w:eastAsia="Calibri"/>
                <w:color w:val="000000"/>
                <w:sz w:val="24"/>
                <w:szCs w:val="24"/>
              </w:rPr>
              <w:t>грунтовая</w:t>
            </w:r>
          </w:p>
        </w:tc>
      </w:tr>
    </w:tbl>
    <w:p w:rsidR="005F4C74" w:rsidRPr="00040CA1" w:rsidRDefault="005F4C74" w:rsidP="005F4C74">
      <w:pPr>
        <w:ind w:firstLine="567"/>
        <w:jc w:val="both"/>
        <w:rPr>
          <w:color w:val="000000"/>
          <w:sz w:val="24"/>
          <w:szCs w:val="24"/>
        </w:rPr>
      </w:pPr>
    </w:p>
    <w:p w:rsidR="005F4C74" w:rsidRPr="00040CA1" w:rsidRDefault="005F4C74" w:rsidP="005F4C74">
      <w:pPr>
        <w:ind w:firstLine="567"/>
        <w:jc w:val="right"/>
        <w:rPr>
          <w:color w:val="000000"/>
          <w:sz w:val="24"/>
          <w:szCs w:val="24"/>
        </w:rPr>
      </w:pPr>
      <w:r w:rsidRPr="00040CA1">
        <w:rPr>
          <w:color w:val="000000"/>
          <w:sz w:val="24"/>
          <w:szCs w:val="24"/>
        </w:rPr>
        <w:t xml:space="preserve">Таблица </w:t>
      </w:r>
      <w:r w:rsidRPr="00DD73CA">
        <w:rPr>
          <w:color w:val="000000"/>
          <w:sz w:val="24"/>
          <w:szCs w:val="24"/>
        </w:rPr>
        <w:t>1.</w:t>
      </w:r>
      <w:r w:rsidRPr="00040CA1">
        <w:rPr>
          <w:color w:val="000000"/>
          <w:sz w:val="24"/>
          <w:szCs w:val="24"/>
        </w:rPr>
        <w:t>3.6</w:t>
      </w:r>
    </w:p>
    <w:p w:rsidR="005F4C74" w:rsidRPr="00040CA1" w:rsidRDefault="005F4C74" w:rsidP="005F4C74">
      <w:pPr>
        <w:ind w:firstLine="567"/>
        <w:jc w:val="center"/>
        <w:rPr>
          <w:color w:val="000000"/>
          <w:sz w:val="24"/>
          <w:szCs w:val="24"/>
        </w:rPr>
      </w:pPr>
      <w:r w:rsidRPr="00040CA1">
        <w:rPr>
          <w:b/>
          <w:color w:val="000000"/>
          <w:sz w:val="24"/>
          <w:szCs w:val="24"/>
        </w:rPr>
        <w:t>Сведения о магистральных дорогах и водных транспортных путях</w:t>
      </w:r>
    </w:p>
    <w:p w:rsidR="005F4C74" w:rsidRPr="00040CA1" w:rsidRDefault="005F4C74" w:rsidP="005F4C74">
      <w:pPr>
        <w:ind w:firstLine="567"/>
        <w:jc w:val="both"/>
        <w:rPr>
          <w:color w:val="000000"/>
          <w:sz w:val="24"/>
          <w:szCs w:val="24"/>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3"/>
        <w:gridCol w:w="2541"/>
        <w:gridCol w:w="1559"/>
        <w:gridCol w:w="1134"/>
        <w:gridCol w:w="1455"/>
        <w:gridCol w:w="2028"/>
      </w:tblGrid>
      <w:tr w:rsidR="005F4C74" w:rsidRPr="00EB053F" w:rsidTr="00E15C76">
        <w:tblPrEx>
          <w:tblCellMar>
            <w:top w:w="0" w:type="dxa"/>
            <w:bottom w:w="0" w:type="dxa"/>
          </w:tblCellMar>
        </w:tblPrEx>
        <w:trPr>
          <w:trHeight w:val="265"/>
        </w:trPr>
        <w:tc>
          <w:tcPr>
            <w:tcW w:w="5283" w:type="dxa"/>
            <w:gridSpan w:val="3"/>
            <w:vAlign w:val="center"/>
          </w:tcPr>
          <w:p w:rsidR="005F4C74" w:rsidRPr="00EB053F" w:rsidRDefault="005F4C74" w:rsidP="004D101B">
            <w:pPr>
              <w:jc w:val="center"/>
              <w:rPr>
                <w:b/>
                <w:color w:val="000000"/>
                <w:sz w:val="24"/>
                <w:szCs w:val="24"/>
              </w:rPr>
            </w:pPr>
            <w:r w:rsidRPr="00EB053F">
              <w:rPr>
                <w:b/>
                <w:color w:val="000000"/>
                <w:sz w:val="24"/>
                <w:szCs w:val="24"/>
              </w:rPr>
              <w:t>Магистральные дороги</w:t>
            </w:r>
          </w:p>
        </w:tc>
        <w:tc>
          <w:tcPr>
            <w:tcW w:w="4617" w:type="dxa"/>
            <w:gridSpan w:val="3"/>
            <w:vAlign w:val="center"/>
          </w:tcPr>
          <w:p w:rsidR="005F4C74" w:rsidRPr="00EB053F" w:rsidRDefault="005F4C74" w:rsidP="004D101B">
            <w:pPr>
              <w:jc w:val="center"/>
              <w:rPr>
                <w:b/>
                <w:color w:val="000000"/>
                <w:sz w:val="24"/>
                <w:szCs w:val="24"/>
              </w:rPr>
            </w:pPr>
            <w:r w:rsidRPr="00EB053F">
              <w:rPr>
                <w:b/>
                <w:color w:val="000000"/>
                <w:sz w:val="24"/>
                <w:szCs w:val="24"/>
              </w:rPr>
              <w:t>Водные транспортные пути</w:t>
            </w:r>
          </w:p>
        </w:tc>
      </w:tr>
      <w:tr w:rsidR="005F4C74" w:rsidRPr="00EB053F" w:rsidTr="00E15C76">
        <w:tblPrEx>
          <w:tblCellMar>
            <w:top w:w="0" w:type="dxa"/>
            <w:bottom w:w="0" w:type="dxa"/>
          </w:tblCellMar>
        </w:tblPrEx>
        <w:trPr>
          <w:trHeight w:val="340"/>
        </w:trPr>
        <w:tc>
          <w:tcPr>
            <w:tcW w:w="1183" w:type="dxa"/>
            <w:vAlign w:val="center"/>
          </w:tcPr>
          <w:p w:rsidR="005F4C74" w:rsidRPr="00EB053F" w:rsidRDefault="005F4C74" w:rsidP="004D101B">
            <w:pPr>
              <w:jc w:val="center"/>
              <w:rPr>
                <w:b/>
                <w:color w:val="000000"/>
                <w:sz w:val="24"/>
                <w:szCs w:val="24"/>
              </w:rPr>
            </w:pPr>
            <w:r w:rsidRPr="00EB053F">
              <w:rPr>
                <w:b/>
                <w:color w:val="000000"/>
                <w:sz w:val="24"/>
                <w:szCs w:val="24"/>
              </w:rPr>
              <w:t>наличие</w:t>
            </w:r>
          </w:p>
        </w:tc>
        <w:tc>
          <w:tcPr>
            <w:tcW w:w="2541" w:type="dxa"/>
            <w:vAlign w:val="center"/>
          </w:tcPr>
          <w:p w:rsidR="005F4C74" w:rsidRPr="00EB053F" w:rsidRDefault="005F4C74" w:rsidP="004D101B">
            <w:pPr>
              <w:jc w:val="center"/>
              <w:rPr>
                <w:b/>
                <w:color w:val="000000"/>
                <w:sz w:val="24"/>
                <w:szCs w:val="24"/>
              </w:rPr>
            </w:pPr>
            <w:r w:rsidRPr="00EB053F">
              <w:rPr>
                <w:b/>
                <w:color w:val="000000"/>
                <w:sz w:val="24"/>
                <w:szCs w:val="24"/>
              </w:rPr>
              <w:t>название</w:t>
            </w:r>
          </w:p>
        </w:tc>
        <w:tc>
          <w:tcPr>
            <w:tcW w:w="1559" w:type="dxa"/>
            <w:vAlign w:val="center"/>
          </w:tcPr>
          <w:p w:rsidR="005F4C74" w:rsidRPr="00EB053F" w:rsidRDefault="005F4C74" w:rsidP="004D101B">
            <w:pPr>
              <w:jc w:val="center"/>
              <w:rPr>
                <w:b/>
                <w:color w:val="000000"/>
                <w:sz w:val="24"/>
                <w:szCs w:val="24"/>
              </w:rPr>
            </w:pPr>
            <w:r w:rsidRPr="00EB053F">
              <w:rPr>
                <w:b/>
                <w:color w:val="000000"/>
                <w:sz w:val="24"/>
                <w:szCs w:val="24"/>
              </w:rPr>
              <w:t>расстояние</w:t>
            </w:r>
          </w:p>
          <w:p w:rsidR="005F4C74" w:rsidRPr="00EB053F" w:rsidRDefault="005F4C74" w:rsidP="004D101B">
            <w:pPr>
              <w:jc w:val="center"/>
              <w:rPr>
                <w:b/>
                <w:color w:val="000000"/>
                <w:sz w:val="24"/>
                <w:szCs w:val="24"/>
              </w:rPr>
            </w:pPr>
            <w:r w:rsidRPr="00EB053F">
              <w:rPr>
                <w:b/>
                <w:color w:val="000000"/>
                <w:sz w:val="24"/>
                <w:szCs w:val="24"/>
              </w:rPr>
              <w:t>до буровой,</w:t>
            </w:r>
          </w:p>
          <w:p w:rsidR="005F4C74" w:rsidRPr="00EB053F" w:rsidRDefault="005F4C74" w:rsidP="004D101B">
            <w:pPr>
              <w:jc w:val="center"/>
              <w:rPr>
                <w:b/>
                <w:color w:val="000000"/>
                <w:sz w:val="24"/>
                <w:szCs w:val="24"/>
              </w:rPr>
            </w:pPr>
            <w:r w:rsidRPr="00EB053F">
              <w:rPr>
                <w:b/>
                <w:color w:val="000000"/>
                <w:sz w:val="24"/>
                <w:szCs w:val="24"/>
              </w:rPr>
              <w:t>км</w:t>
            </w:r>
          </w:p>
        </w:tc>
        <w:tc>
          <w:tcPr>
            <w:tcW w:w="1134" w:type="dxa"/>
            <w:vAlign w:val="center"/>
          </w:tcPr>
          <w:p w:rsidR="005F4C74" w:rsidRPr="00EB053F" w:rsidRDefault="005F4C74" w:rsidP="004D101B">
            <w:pPr>
              <w:jc w:val="center"/>
              <w:rPr>
                <w:b/>
                <w:color w:val="000000"/>
                <w:sz w:val="24"/>
                <w:szCs w:val="24"/>
              </w:rPr>
            </w:pPr>
            <w:r w:rsidRPr="00EB053F">
              <w:rPr>
                <w:b/>
                <w:color w:val="000000"/>
                <w:sz w:val="24"/>
                <w:szCs w:val="24"/>
              </w:rPr>
              <w:t>наличие</w:t>
            </w:r>
          </w:p>
        </w:tc>
        <w:tc>
          <w:tcPr>
            <w:tcW w:w="1455" w:type="dxa"/>
            <w:vAlign w:val="center"/>
          </w:tcPr>
          <w:p w:rsidR="005F4C74" w:rsidRPr="00EB053F" w:rsidRDefault="005F4C74" w:rsidP="004D101B">
            <w:pPr>
              <w:jc w:val="center"/>
              <w:rPr>
                <w:b/>
                <w:color w:val="000000"/>
                <w:sz w:val="24"/>
                <w:szCs w:val="24"/>
              </w:rPr>
            </w:pPr>
            <w:r w:rsidRPr="00EB053F">
              <w:rPr>
                <w:b/>
                <w:color w:val="000000"/>
                <w:sz w:val="24"/>
                <w:szCs w:val="24"/>
              </w:rPr>
              <w:t>название</w:t>
            </w:r>
          </w:p>
        </w:tc>
        <w:tc>
          <w:tcPr>
            <w:tcW w:w="2028" w:type="dxa"/>
            <w:vAlign w:val="center"/>
          </w:tcPr>
          <w:p w:rsidR="005F4C74" w:rsidRPr="00EB053F" w:rsidRDefault="005F4C74" w:rsidP="004D101B">
            <w:pPr>
              <w:jc w:val="center"/>
              <w:rPr>
                <w:b/>
                <w:color w:val="000000"/>
                <w:sz w:val="24"/>
                <w:szCs w:val="24"/>
              </w:rPr>
            </w:pPr>
            <w:r w:rsidRPr="00EB053F">
              <w:rPr>
                <w:b/>
                <w:color w:val="000000"/>
                <w:sz w:val="24"/>
                <w:szCs w:val="24"/>
              </w:rPr>
              <w:t>расстояние</w:t>
            </w:r>
          </w:p>
          <w:p w:rsidR="005F4C74" w:rsidRPr="00EB053F" w:rsidRDefault="005F4C74" w:rsidP="004D101B">
            <w:pPr>
              <w:jc w:val="center"/>
              <w:rPr>
                <w:b/>
                <w:color w:val="000000"/>
                <w:sz w:val="24"/>
                <w:szCs w:val="24"/>
              </w:rPr>
            </w:pPr>
            <w:r w:rsidRPr="00EB053F">
              <w:rPr>
                <w:b/>
                <w:color w:val="000000"/>
                <w:sz w:val="24"/>
                <w:szCs w:val="24"/>
              </w:rPr>
              <w:t>до буровой,</w:t>
            </w:r>
          </w:p>
          <w:p w:rsidR="005F4C74" w:rsidRPr="00EB053F" w:rsidRDefault="005F4C74" w:rsidP="004D101B">
            <w:pPr>
              <w:jc w:val="center"/>
              <w:rPr>
                <w:b/>
                <w:color w:val="000000"/>
                <w:sz w:val="24"/>
                <w:szCs w:val="24"/>
              </w:rPr>
            </w:pPr>
            <w:r w:rsidRPr="00EB053F">
              <w:rPr>
                <w:b/>
                <w:color w:val="000000"/>
                <w:sz w:val="24"/>
                <w:szCs w:val="24"/>
              </w:rPr>
              <w:t>км</w:t>
            </w:r>
          </w:p>
          <w:p w:rsidR="005F4C74" w:rsidRPr="00EB053F" w:rsidRDefault="005F4C74" w:rsidP="004D101B">
            <w:pPr>
              <w:jc w:val="center"/>
              <w:rPr>
                <w:b/>
                <w:color w:val="000000"/>
                <w:sz w:val="24"/>
                <w:szCs w:val="24"/>
              </w:rPr>
            </w:pPr>
            <w:r w:rsidRPr="00EB053F">
              <w:rPr>
                <w:b/>
                <w:color w:val="000000"/>
                <w:sz w:val="24"/>
                <w:szCs w:val="24"/>
              </w:rPr>
              <w:t>(морских миль)</w:t>
            </w:r>
          </w:p>
        </w:tc>
      </w:tr>
      <w:tr w:rsidR="005F4C74" w:rsidRPr="00EB053F" w:rsidTr="00E15C76">
        <w:tblPrEx>
          <w:tblCellMar>
            <w:top w:w="0" w:type="dxa"/>
            <w:bottom w:w="0" w:type="dxa"/>
          </w:tblCellMar>
        </w:tblPrEx>
        <w:trPr>
          <w:trHeight w:val="265"/>
        </w:trPr>
        <w:tc>
          <w:tcPr>
            <w:tcW w:w="1183" w:type="dxa"/>
            <w:vAlign w:val="center"/>
          </w:tcPr>
          <w:p w:rsidR="005F4C74" w:rsidRPr="00EB053F" w:rsidRDefault="005F4C74" w:rsidP="004D101B">
            <w:pPr>
              <w:jc w:val="center"/>
              <w:rPr>
                <w:b/>
                <w:color w:val="000000"/>
                <w:sz w:val="24"/>
                <w:szCs w:val="24"/>
              </w:rPr>
            </w:pPr>
            <w:r w:rsidRPr="00EB053F">
              <w:rPr>
                <w:b/>
                <w:color w:val="000000"/>
                <w:sz w:val="24"/>
                <w:szCs w:val="24"/>
              </w:rPr>
              <w:t>1</w:t>
            </w:r>
          </w:p>
        </w:tc>
        <w:tc>
          <w:tcPr>
            <w:tcW w:w="2541" w:type="dxa"/>
            <w:vAlign w:val="center"/>
          </w:tcPr>
          <w:p w:rsidR="005F4C74" w:rsidRPr="00EB053F" w:rsidRDefault="005F4C74" w:rsidP="004D101B">
            <w:pPr>
              <w:jc w:val="center"/>
              <w:rPr>
                <w:b/>
                <w:color w:val="000000"/>
                <w:sz w:val="24"/>
                <w:szCs w:val="24"/>
              </w:rPr>
            </w:pPr>
            <w:r w:rsidRPr="00EB053F">
              <w:rPr>
                <w:b/>
                <w:color w:val="000000"/>
                <w:sz w:val="24"/>
                <w:szCs w:val="24"/>
              </w:rPr>
              <w:t>2</w:t>
            </w:r>
          </w:p>
        </w:tc>
        <w:tc>
          <w:tcPr>
            <w:tcW w:w="1559" w:type="dxa"/>
            <w:vAlign w:val="center"/>
          </w:tcPr>
          <w:p w:rsidR="005F4C74" w:rsidRPr="00EB053F" w:rsidRDefault="005F4C74" w:rsidP="004D101B">
            <w:pPr>
              <w:jc w:val="center"/>
              <w:rPr>
                <w:b/>
                <w:color w:val="000000"/>
                <w:sz w:val="24"/>
                <w:szCs w:val="24"/>
              </w:rPr>
            </w:pPr>
            <w:r w:rsidRPr="00EB053F">
              <w:rPr>
                <w:b/>
                <w:color w:val="000000"/>
                <w:sz w:val="24"/>
                <w:szCs w:val="24"/>
              </w:rPr>
              <w:t>3</w:t>
            </w:r>
          </w:p>
        </w:tc>
        <w:tc>
          <w:tcPr>
            <w:tcW w:w="1134" w:type="dxa"/>
            <w:vAlign w:val="center"/>
          </w:tcPr>
          <w:p w:rsidR="005F4C74" w:rsidRPr="00EB053F" w:rsidRDefault="005F4C74" w:rsidP="004D101B">
            <w:pPr>
              <w:jc w:val="center"/>
              <w:rPr>
                <w:b/>
                <w:color w:val="000000"/>
                <w:sz w:val="24"/>
                <w:szCs w:val="24"/>
              </w:rPr>
            </w:pPr>
            <w:r w:rsidRPr="00EB053F">
              <w:rPr>
                <w:b/>
                <w:color w:val="000000"/>
                <w:sz w:val="24"/>
                <w:szCs w:val="24"/>
              </w:rPr>
              <w:t>4</w:t>
            </w:r>
          </w:p>
        </w:tc>
        <w:tc>
          <w:tcPr>
            <w:tcW w:w="1455" w:type="dxa"/>
            <w:vAlign w:val="center"/>
          </w:tcPr>
          <w:p w:rsidR="005F4C74" w:rsidRPr="00EB053F" w:rsidRDefault="005F4C74" w:rsidP="004D101B">
            <w:pPr>
              <w:jc w:val="center"/>
              <w:rPr>
                <w:b/>
                <w:color w:val="000000"/>
                <w:sz w:val="24"/>
                <w:szCs w:val="24"/>
              </w:rPr>
            </w:pPr>
            <w:r w:rsidRPr="00EB053F">
              <w:rPr>
                <w:b/>
                <w:color w:val="000000"/>
                <w:sz w:val="24"/>
                <w:szCs w:val="24"/>
              </w:rPr>
              <w:t>5</w:t>
            </w:r>
          </w:p>
        </w:tc>
        <w:tc>
          <w:tcPr>
            <w:tcW w:w="2028" w:type="dxa"/>
            <w:vAlign w:val="center"/>
          </w:tcPr>
          <w:p w:rsidR="005F4C74" w:rsidRPr="00EB053F" w:rsidRDefault="005F4C74" w:rsidP="004D101B">
            <w:pPr>
              <w:jc w:val="center"/>
              <w:rPr>
                <w:b/>
                <w:color w:val="000000"/>
                <w:sz w:val="24"/>
                <w:szCs w:val="24"/>
              </w:rPr>
            </w:pPr>
            <w:r w:rsidRPr="00EB053F">
              <w:rPr>
                <w:b/>
                <w:color w:val="000000"/>
                <w:sz w:val="24"/>
                <w:szCs w:val="24"/>
              </w:rPr>
              <w:t>6</w:t>
            </w:r>
          </w:p>
        </w:tc>
      </w:tr>
      <w:tr w:rsidR="005F4C74" w:rsidRPr="00EB053F" w:rsidTr="00E15C76">
        <w:tblPrEx>
          <w:tblCellMar>
            <w:top w:w="0" w:type="dxa"/>
            <w:bottom w:w="0" w:type="dxa"/>
          </w:tblCellMar>
        </w:tblPrEx>
        <w:trPr>
          <w:trHeight w:val="53"/>
        </w:trPr>
        <w:tc>
          <w:tcPr>
            <w:tcW w:w="1183" w:type="dxa"/>
            <w:vAlign w:val="center"/>
          </w:tcPr>
          <w:p w:rsidR="005F4C74" w:rsidRPr="00E15C76" w:rsidRDefault="005F4C74" w:rsidP="00E15C76">
            <w:pPr>
              <w:jc w:val="center"/>
              <w:rPr>
                <w:rFonts w:eastAsia="Calibri"/>
                <w:color w:val="000000"/>
                <w:sz w:val="24"/>
                <w:szCs w:val="24"/>
              </w:rPr>
            </w:pPr>
            <w:r w:rsidRPr="00040CA1">
              <w:rPr>
                <w:rFonts w:eastAsia="Calibri"/>
                <w:color w:val="000000"/>
                <w:sz w:val="24"/>
                <w:szCs w:val="24"/>
              </w:rPr>
              <w:t>да</w:t>
            </w:r>
          </w:p>
        </w:tc>
        <w:tc>
          <w:tcPr>
            <w:tcW w:w="2541" w:type="dxa"/>
            <w:vAlign w:val="center"/>
          </w:tcPr>
          <w:p w:rsidR="00E15C76" w:rsidRPr="00E15C76" w:rsidRDefault="00E15C76" w:rsidP="00E15C76">
            <w:pPr>
              <w:jc w:val="center"/>
              <w:rPr>
                <w:rFonts w:eastAsia="Calibri"/>
                <w:color w:val="000000"/>
                <w:sz w:val="24"/>
                <w:szCs w:val="24"/>
              </w:rPr>
            </w:pPr>
            <w:r w:rsidRPr="00E15C76">
              <w:rPr>
                <w:rFonts w:eastAsia="Calibri"/>
                <w:color w:val="000000"/>
                <w:sz w:val="24"/>
                <w:szCs w:val="24"/>
              </w:rPr>
              <w:t>Кызылорда-Аральск</w:t>
            </w:r>
          </w:p>
          <w:p w:rsidR="005F4C74" w:rsidRPr="00E15C76" w:rsidRDefault="00E15C76" w:rsidP="00E15C76">
            <w:pPr>
              <w:jc w:val="center"/>
              <w:rPr>
                <w:rFonts w:eastAsia="Calibri"/>
                <w:color w:val="000000"/>
                <w:sz w:val="24"/>
                <w:szCs w:val="24"/>
              </w:rPr>
            </w:pPr>
            <w:r w:rsidRPr="00E15C76">
              <w:rPr>
                <w:rFonts w:eastAsia="Calibri"/>
                <w:color w:val="000000"/>
                <w:sz w:val="24"/>
                <w:szCs w:val="24"/>
              </w:rPr>
              <w:t>Кызылорда – Кумколь</w:t>
            </w:r>
          </w:p>
        </w:tc>
        <w:tc>
          <w:tcPr>
            <w:tcW w:w="1559" w:type="dxa"/>
            <w:vAlign w:val="center"/>
          </w:tcPr>
          <w:p w:rsidR="00E15C76" w:rsidRDefault="00E15C76" w:rsidP="004D101B">
            <w:pPr>
              <w:jc w:val="center"/>
              <w:rPr>
                <w:rFonts w:eastAsia="Calibri"/>
                <w:color w:val="000000"/>
                <w:sz w:val="24"/>
                <w:szCs w:val="24"/>
              </w:rPr>
            </w:pPr>
            <w:r>
              <w:rPr>
                <w:rFonts w:eastAsia="Calibri"/>
                <w:color w:val="000000"/>
                <w:sz w:val="24"/>
                <w:szCs w:val="24"/>
              </w:rPr>
              <w:t>8</w:t>
            </w:r>
            <w:r w:rsidR="005F4C74" w:rsidRPr="00D44F30">
              <w:rPr>
                <w:rFonts w:eastAsia="Calibri"/>
                <w:color w:val="000000"/>
                <w:sz w:val="24"/>
                <w:szCs w:val="24"/>
              </w:rPr>
              <w:t>0</w:t>
            </w:r>
          </w:p>
          <w:p w:rsidR="005F4C74" w:rsidRPr="00D44F30" w:rsidRDefault="00E15C76" w:rsidP="004D101B">
            <w:pPr>
              <w:jc w:val="center"/>
              <w:rPr>
                <w:color w:val="000000"/>
                <w:sz w:val="24"/>
                <w:szCs w:val="22"/>
              </w:rPr>
            </w:pPr>
            <w:r>
              <w:rPr>
                <w:color w:val="000000"/>
                <w:sz w:val="24"/>
                <w:szCs w:val="22"/>
              </w:rPr>
              <w:t>40</w:t>
            </w:r>
          </w:p>
        </w:tc>
        <w:tc>
          <w:tcPr>
            <w:tcW w:w="1134" w:type="dxa"/>
            <w:vAlign w:val="center"/>
          </w:tcPr>
          <w:p w:rsidR="005F4C74" w:rsidRPr="00D44F30" w:rsidRDefault="005F4C74" w:rsidP="004D101B">
            <w:pPr>
              <w:jc w:val="center"/>
              <w:rPr>
                <w:rFonts w:eastAsia="Calibri"/>
                <w:color w:val="000000"/>
                <w:sz w:val="24"/>
                <w:szCs w:val="24"/>
              </w:rPr>
            </w:pPr>
            <w:r w:rsidRPr="00D44F30">
              <w:rPr>
                <w:rFonts w:eastAsia="Calibri"/>
                <w:color w:val="000000"/>
                <w:sz w:val="24"/>
                <w:szCs w:val="24"/>
              </w:rPr>
              <w:t>нет</w:t>
            </w:r>
          </w:p>
          <w:p w:rsidR="005F4C74" w:rsidRPr="00D44F30" w:rsidRDefault="005F4C74" w:rsidP="004D101B">
            <w:pPr>
              <w:jc w:val="center"/>
              <w:rPr>
                <w:color w:val="000000"/>
                <w:sz w:val="24"/>
                <w:szCs w:val="24"/>
              </w:rPr>
            </w:pPr>
            <w:r w:rsidRPr="00D44F30">
              <w:rPr>
                <w:rFonts w:eastAsia="Calibri"/>
                <w:color w:val="000000"/>
                <w:sz w:val="24"/>
                <w:szCs w:val="24"/>
              </w:rPr>
              <w:t>нет</w:t>
            </w:r>
          </w:p>
        </w:tc>
        <w:tc>
          <w:tcPr>
            <w:tcW w:w="1455" w:type="dxa"/>
            <w:vAlign w:val="center"/>
          </w:tcPr>
          <w:p w:rsidR="005F4C74" w:rsidRPr="00D44F30" w:rsidRDefault="005F4C74" w:rsidP="004D101B">
            <w:pPr>
              <w:jc w:val="center"/>
              <w:rPr>
                <w:color w:val="000000"/>
                <w:sz w:val="24"/>
                <w:szCs w:val="24"/>
              </w:rPr>
            </w:pPr>
            <w:r w:rsidRPr="00D44F30">
              <w:rPr>
                <w:rFonts w:eastAsia="Calibri"/>
                <w:color w:val="000000"/>
                <w:sz w:val="24"/>
                <w:szCs w:val="24"/>
              </w:rPr>
              <w:t>-</w:t>
            </w:r>
          </w:p>
        </w:tc>
        <w:tc>
          <w:tcPr>
            <w:tcW w:w="2028" w:type="dxa"/>
            <w:vAlign w:val="center"/>
          </w:tcPr>
          <w:p w:rsidR="005F4C74" w:rsidRPr="00D44F30" w:rsidRDefault="005F4C74" w:rsidP="004D101B">
            <w:pPr>
              <w:jc w:val="center"/>
              <w:rPr>
                <w:color w:val="000000"/>
                <w:sz w:val="24"/>
                <w:szCs w:val="24"/>
              </w:rPr>
            </w:pPr>
            <w:r w:rsidRPr="00D44F30">
              <w:rPr>
                <w:rFonts w:eastAsia="Calibri"/>
                <w:color w:val="000000"/>
                <w:sz w:val="24"/>
                <w:szCs w:val="24"/>
              </w:rPr>
              <w:t>-</w:t>
            </w:r>
          </w:p>
        </w:tc>
      </w:tr>
    </w:tbl>
    <w:p w:rsidR="005F4C74" w:rsidRPr="00040CA1" w:rsidRDefault="005F4C74" w:rsidP="00107BBA">
      <w:pPr>
        <w:rPr>
          <w:color w:val="000000"/>
        </w:rPr>
      </w:pPr>
    </w:p>
    <w:p w:rsidR="00A45F65" w:rsidRPr="00040CA1" w:rsidRDefault="00A45F65" w:rsidP="00107BBA">
      <w:pPr>
        <w:rPr>
          <w:color w:val="000000"/>
        </w:rPr>
        <w:sectPr w:rsidR="00A45F65" w:rsidRPr="00040CA1" w:rsidSect="00A7214A">
          <w:headerReference w:type="default" r:id="rId14"/>
          <w:footerReference w:type="default" r:id="rId15"/>
          <w:pgSz w:w="11906" w:h="16838" w:code="9"/>
          <w:pgMar w:top="1134" w:right="851" w:bottom="1134" w:left="1418" w:header="357" w:footer="284" w:gutter="0"/>
          <w:cols w:space="708"/>
          <w:docGrid w:linePitch="360"/>
        </w:sectPr>
      </w:pPr>
    </w:p>
    <w:p w:rsidR="000A6793" w:rsidRPr="006E19A7" w:rsidRDefault="00F02A84" w:rsidP="006E19A7">
      <w:r w:rsidRPr="006E19A7">
        <w:rPr>
          <w:noProof/>
        </w:rPr>
        <w:lastRenderedPageBreak/>
        <w:drawing>
          <wp:inline distT="0" distB="0" distL="0" distR="0">
            <wp:extent cx="6000750" cy="7896225"/>
            <wp:effectExtent l="0" t="0" r="0" b="0"/>
            <wp:docPr id="6"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6">
                      <a:clrChange>
                        <a:clrFrom>
                          <a:srgbClr val="F4F6F6"/>
                        </a:clrFrom>
                        <a:clrTo>
                          <a:srgbClr val="F4F6F6">
                            <a:alpha val="0"/>
                          </a:srgbClr>
                        </a:clrTo>
                      </a:clrChange>
                      <a:lum bright="-6000" contrast="24000"/>
                      <a:extLst>
                        <a:ext uri="{28A0092B-C50C-407E-A947-70E740481C1C}">
                          <a14:useLocalDpi xmlns:a14="http://schemas.microsoft.com/office/drawing/2010/main" val="0"/>
                        </a:ext>
                      </a:extLst>
                    </a:blip>
                    <a:srcRect/>
                    <a:stretch>
                      <a:fillRect/>
                    </a:stretch>
                  </pic:blipFill>
                  <pic:spPr bwMode="auto">
                    <a:xfrm>
                      <a:off x="0" y="0"/>
                      <a:ext cx="6000750" cy="7896225"/>
                    </a:xfrm>
                    <a:prstGeom prst="rect">
                      <a:avLst/>
                    </a:prstGeom>
                    <a:noFill/>
                    <a:ln>
                      <a:noFill/>
                    </a:ln>
                  </pic:spPr>
                </pic:pic>
              </a:graphicData>
            </a:graphic>
          </wp:inline>
        </w:drawing>
      </w:r>
    </w:p>
    <w:p w:rsidR="000A6793" w:rsidRPr="006E19A7" w:rsidRDefault="006E19A7" w:rsidP="006E19A7">
      <w:pPr>
        <w:jc w:val="center"/>
        <w:rPr>
          <w:b/>
          <w:bCs/>
          <w:sz w:val="24"/>
          <w:szCs w:val="24"/>
        </w:rPr>
      </w:pPr>
      <w:r w:rsidRPr="006E19A7">
        <w:rPr>
          <w:b/>
          <w:bCs/>
          <w:sz w:val="24"/>
          <w:szCs w:val="24"/>
        </w:rPr>
        <w:t>Рисунок 1.1 – Обзорная карта в маштабе 1:300 000</w:t>
      </w:r>
    </w:p>
    <w:p w:rsidR="00107BBA" w:rsidRPr="00DD73CA" w:rsidRDefault="00DD73CA" w:rsidP="00DD73CA">
      <w:pPr>
        <w:pStyle w:val="af1"/>
        <w:spacing w:after="0"/>
        <w:ind w:left="0" w:firstLine="567"/>
        <w:jc w:val="both"/>
        <w:rPr>
          <w:b/>
          <w:bCs/>
          <w:color w:val="000000"/>
          <w:lang w:val="ru-RU"/>
        </w:rPr>
      </w:pPr>
      <w:r>
        <w:rPr>
          <w:color w:val="000000"/>
        </w:rPr>
        <w:br w:type="page"/>
      </w:r>
      <w:bookmarkStart w:id="7" w:name="_4._ГЕОЛОГИЧЕСКАЯ_ХАРАКТЕРИСТИКА_1"/>
      <w:bookmarkStart w:id="8" w:name="_4._ГЕОЛОГИЧЕСКАЯ_ХАРАКТЕРИСТИКА"/>
      <w:bookmarkEnd w:id="7"/>
      <w:bookmarkEnd w:id="8"/>
      <w:r w:rsidR="003A0FD6" w:rsidRPr="00DD73CA">
        <w:rPr>
          <w:b/>
          <w:bCs/>
          <w:color w:val="000000"/>
        </w:rPr>
        <w:lastRenderedPageBreak/>
        <w:t>1.</w:t>
      </w:r>
      <w:r w:rsidR="00107BBA" w:rsidRPr="00DD73CA">
        <w:rPr>
          <w:b/>
          <w:bCs/>
          <w:color w:val="000000"/>
        </w:rPr>
        <w:t>4 ГЕОЛОГИЧЕСКАЯ ХАРАКТЕРИСТИКА</w:t>
      </w:r>
    </w:p>
    <w:p w:rsidR="00DD73CA" w:rsidRPr="00DD73CA" w:rsidRDefault="00DD73CA" w:rsidP="00DD73CA">
      <w:pPr>
        <w:ind w:firstLine="567"/>
        <w:jc w:val="both"/>
        <w:rPr>
          <w:color w:val="000000"/>
          <w:sz w:val="24"/>
          <w:szCs w:val="24"/>
          <w:lang w:eastAsia="x-none"/>
        </w:rPr>
      </w:pPr>
    </w:p>
    <w:p w:rsidR="001057D9" w:rsidRPr="00DD73CA" w:rsidRDefault="00CB09FF" w:rsidP="00DD73CA">
      <w:pPr>
        <w:ind w:firstLine="567"/>
        <w:jc w:val="both"/>
        <w:rPr>
          <w:b/>
          <w:bCs/>
          <w:color w:val="000000"/>
          <w:sz w:val="24"/>
          <w:szCs w:val="24"/>
          <w:lang w:eastAsia="x-none"/>
        </w:rPr>
      </w:pPr>
      <w:r w:rsidRPr="00DD73CA">
        <w:rPr>
          <w:b/>
          <w:bCs/>
          <w:color w:val="000000"/>
          <w:sz w:val="24"/>
          <w:szCs w:val="24"/>
          <w:lang w:eastAsia="x-none"/>
        </w:rPr>
        <w:t>1.4.1 ЛИТОЛОГО-СТРАТИГРАФИЧЕСКАЯ ХАРАКТЕРИСТИКА РАЗРЕЗА СКВАЖИНЫ</w:t>
      </w:r>
    </w:p>
    <w:p w:rsidR="00A9382B" w:rsidRPr="00DD73CA" w:rsidRDefault="00A9382B" w:rsidP="00DD73CA">
      <w:pPr>
        <w:widowControl/>
        <w:autoSpaceDE/>
        <w:autoSpaceDN/>
        <w:adjustRightInd/>
        <w:ind w:firstLine="567"/>
        <w:jc w:val="both"/>
        <w:rPr>
          <w:bCs/>
          <w:color w:val="000000"/>
          <w:sz w:val="24"/>
          <w:szCs w:val="24"/>
        </w:rPr>
      </w:pPr>
    </w:p>
    <w:p w:rsidR="00433713" w:rsidRPr="00DD73CA" w:rsidRDefault="00433713" w:rsidP="00DD73CA">
      <w:pPr>
        <w:ind w:firstLine="567"/>
        <w:jc w:val="right"/>
        <w:rPr>
          <w:color w:val="000000"/>
          <w:sz w:val="24"/>
          <w:szCs w:val="24"/>
        </w:rPr>
      </w:pPr>
      <w:r w:rsidRPr="00DD73CA">
        <w:rPr>
          <w:color w:val="000000"/>
          <w:sz w:val="24"/>
          <w:szCs w:val="24"/>
        </w:rPr>
        <w:t>Таблица 1.4.1</w:t>
      </w:r>
    </w:p>
    <w:p w:rsidR="00433713" w:rsidRPr="00DD73CA" w:rsidRDefault="00433713" w:rsidP="00DD73CA">
      <w:pPr>
        <w:ind w:firstLine="567"/>
        <w:jc w:val="center"/>
        <w:rPr>
          <w:b/>
          <w:color w:val="000000"/>
          <w:sz w:val="24"/>
          <w:szCs w:val="24"/>
        </w:rPr>
      </w:pPr>
      <w:r w:rsidRPr="00DD73CA">
        <w:rPr>
          <w:b/>
          <w:color w:val="000000"/>
          <w:sz w:val="24"/>
          <w:szCs w:val="24"/>
        </w:rPr>
        <w:t>Стратиграфический разрез скважины, элементы залегания и коэффициент кавернозности пластов</w:t>
      </w:r>
    </w:p>
    <w:p w:rsidR="00433713" w:rsidRPr="00DD73CA" w:rsidRDefault="00433713" w:rsidP="00DD73CA">
      <w:pPr>
        <w:ind w:firstLine="567"/>
        <w:rPr>
          <w:color w:val="000000"/>
          <w:sz w:val="24"/>
          <w:szCs w:val="24"/>
        </w:rPr>
      </w:pP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0"/>
        <w:gridCol w:w="3772"/>
        <w:gridCol w:w="1241"/>
        <w:gridCol w:w="993"/>
        <w:gridCol w:w="1168"/>
        <w:gridCol w:w="1217"/>
      </w:tblGrid>
      <w:tr w:rsidR="00433713" w:rsidRPr="0052008C" w:rsidTr="00B820F2">
        <w:trPr>
          <w:jc w:val="center"/>
        </w:trPr>
        <w:tc>
          <w:tcPr>
            <w:tcW w:w="1701" w:type="dxa"/>
            <w:gridSpan w:val="2"/>
            <w:vAlign w:val="center"/>
          </w:tcPr>
          <w:p w:rsidR="00433713" w:rsidRPr="0052008C" w:rsidRDefault="00433713" w:rsidP="000528A5">
            <w:pPr>
              <w:jc w:val="center"/>
              <w:rPr>
                <w:b/>
                <w:bCs/>
                <w:sz w:val="22"/>
                <w:szCs w:val="22"/>
              </w:rPr>
            </w:pPr>
            <w:r w:rsidRPr="0052008C">
              <w:rPr>
                <w:b/>
                <w:bCs/>
                <w:sz w:val="22"/>
                <w:szCs w:val="22"/>
              </w:rPr>
              <w:t>Глубина залегания, м</w:t>
            </w:r>
          </w:p>
        </w:tc>
        <w:tc>
          <w:tcPr>
            <w:tcW w:w="5013" w:type="dxa"/>
            <w:gridSpan w:val="2"/>
            <w:vAlign w:val="center"/>
          </w:tcPr>
          <w:p w:rsidR="00433713" w:rsidRPr="0052008C" w:rsidRDefault="00433713" w:rsidP="000528A5">
            <w:pPr>
              <w:jc w:val="center"/>
              <w:rPr>
                <w:b/>
                <w:bCs/>
                <w:sz w:val="22"/>
                <w:szCs w:val="22"/>
              </w:rPr>
            </w:pPr>
            <w:r w:rsidRPr="0052008C">
              <w:rPr>
                <w:b/>
                <w:bCs/>
                <w:sz w:val="22"/>
                <w:szCs w:val="22"/>
              </w:rPr>
              <w:t>Стратиграфическое подразделение</w:t>
            </w:r>
          </w:p>
        </w:tc>
        <w:tc>
          <w:tcPr>
            <w:tcW w:w="2161" w:type="dxa"/>
            <w:gridSpan w:val="2"/>
            <w:vAlign w:val="center"/>
          </w:tcPr>
          <w:p w:rsidR="00433713" w:rsidRPr="0052008C" w:rsidRDefault="00433713" w:rsidP="000528A5">
            <w:pPr>
              <w:jc w:val="center"/>
              <w:rPr>
                <w:b/>
                <w:bCs/>
                <w:sz w:val="22"/>
                <w:szCs w:val="22"/>
              </w:rPr>
            </w:pPr>
            <w:r w:rsidRPr="0052008C">
              <w:rPr>
                <w:b/>
                <w:bCs/>
                <w:sz w:val="22"/>
                <w:szCs w:val="22"/>
              </w:rPr>
              <w:t>Элементы залегания</w:t>
            </w:r>
          </w:p>
          <w:p w:rsidR="00433713" w:rsidRPr="0052008C" w:rsidRDefault="00433713" w:rsidP="000528A5">
            <w:pPr>
              <w:jc w:val="center"/>
              <w:rPr>
                <w:b/>
                <w:bCs/>
                <w:sz w:val="22"/>
                <w:szCs w:val="22"/>
              </w:rPr>
            </w:pPr>
            <w:r w:rsidRPr="0052008C">
              <w:rPr>
                <w:b/>
                <w:bCs/>
                <w:sz w:val="22"/>
                <w:szCs w:val="22"/>
              </w:rPr>
              <w:t>(падения) пластов</w:t>
            </w:r>
          </w:p>
          <w:p w:rsidR="00433713" w:rsidRPr="0052008C" w:rsidRDefault="00433713" w:rsidP="000528A5">
            <w:pPr>
              <w:jc w:val="center"/>
              <w:rPr>
                <w:b/>
                <w:bCs/>
                <w:sz w:val="22"/>
                <w:szCs w:val="22"/>
              </w:rPr>
            </w:pPr>
            <w:r w:rsidRPr="0052008C">
              <w:rPr>
                <w:b/>
                <w:bCs/>
                <w:sz w:val="22"/>
                <w:szCs w:val="22"/>
              </w:rPr>
              <w:t>по подошве</w:t>
            </w:r>
          </w:p>
        </w:tc>
        <w:tc>
          <w:tcPr>
            <w:tcW w:w="1217" w:type="dxa"/>
            <w:vMerge w:val="restart"/>
            <w:vAlign w:val="center"/>
          </w:tcPr>
          <w:p w:rsidR="00433713" w:rsidRPr="0052008C" w:rsidRDefault="00433713" w:rsidP="000528A5">
            <w:pPr>
              <w:jc w:val="center"/>
              <w:rPr>
                <w:b/>
                <w:bCs/>
                <w:sz w:val="22"/>
                <w:szCs w:val="22"/>
              </w:rPr>
            </w:pPr>
            <w:r w:rsidRPr="0052008C">
              <w:rPr>
                <w:b/>
                <w:bCs/>
                <w:sz w:val="22"/>
                <w:szCs w:val="22"/>
              </w:rPr>
              <w:t>Коэффи</w:t>
            </w:r>
            <w:r w:rsidR="00DD73CA" w:rsidRPr="0052008C">
              <w:rPr>
                <w:b/>
                <w:bCs/>
                <w:sz w:val="22"/>
                <w:szCs w:val="22"/>
              </w:rPr>
              <w:t>-</w:t>
            </w:r>
            <w:r w:rsidRPr="0052008C">
              <w:rPr>
                <w:b/>
                <w:bCs/>
                <w:sz w:val="22"/>
                <w:szCs w:val="22"/>
              </w:rPr>
              <w:t>циент</w:t>
            </w:r>
          </w:p>
          <w:p w:rsidR="00433713" w:rsidRPr="0052008C" w:rsidRDefault="00433713" w:rsidP="000528A5">
            <w:pPr>
              <w:jc w:val="center"/>
              <w:rPr>
                <w:b/>
                <w:bCs/>
                <w:sz w:val="22"/>
                <w:szCs w:val="22"/>
              </w:rPr>
            </w:pPr>
            <w:r w:rsidRPr="0052008C">
              <w:rPr>
                <w:b/>
                <w:bCs/>
                <w:sz w:val="22"/>
                <w:szCs w:val="22"/>
              </w:rPr>
              <w:t>кавернозности</w:t>
            </w:r>
          </w:p>
          <w:p w:rsidR="00433713" w:rsidRPr="0052008C" w:rsidRDefault="00433713" w:rsidP="000528A5">
            <w:pPr>
              <w:jc w:val="center"/>
              <w:rPr>
                <w:b/>
                <w:bCs/>
                <w:sz w:val="22"/>
                <w:szCs w:val="22"/>
              </w:rPr>
            </w:pPr>
            <w:r w:rsidRPr="0052008C">
              <w:rPr>
                <w:b/>
                <w:bCs/>
                <w:sz w:val="22"/>
                <w:szCs w:val="22"/>
              </w:rPr>
              <w:t>в интер</w:t>
            </w:r>
            <w:r w:rsidR="00DD73CA" w:rsidRPr="0052008C">
              <w:rPr>
                <w:b/>
                <w:bCs/>
                <w:sz w:val="22"/>
                <w:szCs w:val="22"/>
              </w:rPr>
              <w:t>-</w:t>
            </w:r>
            <w:r w:rsidRPr="0052008C">
              <w:rPr>
                <w:b/>
                <w:bCs/>
                <w:sz w:val="22"/>
                <w:szCs w:val="22"/>
              </w:rPr>
              <w:t>вале</w:t>
            </w:r>
          </w:p>
        </w:tc>
      </w:tr>
      <w:tr w:rsidR="00433713" w:rsidRPr="0052008C" w:rsidTr="00B820F2">
        <w:trPr>
          <w:jc w:val="center"/>
        </w:trPr>
        <w:tc>
          <w:tcPr>
            <w:tcW w:w="851" w:type="dxa"/>
            <w:vAlign w:val="center"/>
          </w:tcPr>
          <w:p w:rsidR="00433713" w:rsidRPr="0052008C" w:rsidRDefault="00433713" w:rsidP="000528A5">
            <w:pPr>
              <w:jc w:val="center"/>
              <w:rPr>
                <w:b/>
                <w:bCs/>
                <w:sz w:val="22"/>
                <w:szCs w:val="22"/>
              </w:rPr>
            </w:pPr>
            <w:r w:rsidRPr="0052008C">
              <w:rPr>
                <w:b/>
                <w:bCs/>
                <w:sz w:val="22"/>
                <w:szCs w:val="22"/>
              </w:rPr>
              <w:t>от</w:t>
            </w:r>
          </w:p>
          <w:p w:rsidR="00433713" w:rsidRPr="0052008C" w:rsidRDefault="00433713" w:rsidP="000528A5">
            <w:pPr>
              <w:ind w:hanging="86"/>
              <w:jc w:val="center"/>
              <w:rPr>
                <w:b/>
                <w:bCs/>
                <w:sz w:val="22"/>
                <w:szCs w:val="22"/>
              </w:rPr>
            </w:pPr>
            <w:r w:rsidRPr="0052008C">
              <w:rPr>
                <w:b/>
                <w:bCs/>
                <w:sz w:val="22"/>
                <w:szCs w:val="22"/>
              </w:rPr>
              <w:t>(верх)</w:t>
            </w:r>
          </w:p>
        </w:tc>
        <w:tc>
          <w:tcPr>
            <w:tcW w:w="850" w:type="dxa"/>
            <w:vAlign w:val="center"/>
          </w:tcPr>
          <w:p w:rsidR="00433713" w:rsidRPr="0052008C" w:rsidRDefault="00433713" w:rsidP="000528A5">
            <w:pPr>
              <w:jc w:val="center"/>
              <w:rPr>
                <w:b/>
                <w:bCs/>
                <w:sz w:val="22"/>
                <w:szCs w:val="22"/>
              </w:rPr>
            </w:pPr>
            <w:r w:rsidRPr="0052008C">
              <w:rPr>
                <w:b/>
                <w:bCs/>
                <w:sz w:val="22"/>
                <w:szCs w:val="22"/>
              </w:rPr>
              <w:t>до</w:t>
            </w:r>
          </w:p>
          <w:p w:rsidR="00433713" w:rsidRPr="0052008C" w:rsidRDefault="00433713" w:rsidP="000528A5">
            <w:pPr>
              <w:jc w:val="center"/>
              <w:rPr>
                <w:b/>
                <w:bCs/>
                <w:sz w:val="22"/>
                <w:szCs w:val="22"/>
              </w:rPr>
            </w:pPr>
            <w:r w:rsidRPr="0052008C">
              <w:rPr>
                <w:b/>
                <w:bCs/>
                <w:sz w:val="22"/>
                <w:szCs w:val="22"/>
              </w:rPr>
              <w:t>(низ)</w:t>
            </w:r>
          </w:p>
        </w:tc>
        <w:tc>
          <w:tcPr>
            <w:tcW w:w="3772" w:type="dxa"/>
            <w:vAlign w:val="center"/>
          </w:tcPr>
          <w:p w:rsidR="00433713" w:rsidRPr="0052008C" w:rsidRDefault="00433713" w:rsidP="000528A5">
            <w:pPr>
              <w:tabs>
                <w:tab w:val="left" w:pos="255"/>
                <w:tab w:val="center" w:pos="741"/>
              </w:tabs>
              <w:ind w:right="-150"/>
              <w:jc w:val="center"/>
              <w:rPr>
                <w:b/>
                <w:bCs/>
                <w:sz w:val="22"/>
                <w:szCs w:val="22"/>
              </w:rPr>
            </w:pPr>
            <w:r w:rsidRPr="0052008C">
              <w:rPr>
                <w:b/>
                <w:bCs/>
                <w:sz w:val="22"/>
                <w:szCs w:val="22"/>
              </w:rPr>
              <w:t>Название</w:t>
            </w:r>
          </w:p>
        </w:tc>
        <w:tc>
          <w:tcPr>
            <w:tcW w:w="1241" w:type="dxa"/>
            <w:vAlign w:val="center"/>
          </w:tcPr>
          <w:p w:rsidR="00433713" w:rsidRPr="0052008C" w:rsidRDefault="00433713" w:rsidP="000528A5">
            <w:pPr>
              <w:ind w:right="-150" w:hanging="153"/>
              <w:jc w:val="center"/>
              <w:rPr>
                <w:b/>
                <w:bCs/>
                <w:sz w:val="22"/>
                <w:szCs w:val="22"/>
              </w:rPr>
            </w:pPr>
            <w:r w:rsidRPr="0052008C">
              <w:rPr>
                <w:b/>
                <w:bCs/>
                <w:sz w:val="22"/>
                <w:szCs w:val="22"/>
              </w:rPr>
              <w:t>Индекс</w:t>
            </w:r>
          </w:p>
        </w:tc>
        <w:tc>
          <w:tcPr>
            <w:tcW w:w="993" w:type="dxa"/>
            <w:vAlign w:val="center"/>
          </w:tcPr>
          <w:p w:rsidR="00433713" w:rsidRPr="0052008C" w:rsidRDefault="00433713" w:rsidP="000528A5">
            <w:pPr>
              <w:jc w:val="center"/>
              <w:rPr>
                <w:b/>
                <w:bCs/>
                <w:sz w:val="22"/>
                <w:szCs w:val="22"/>
              </w:rPr>
            </w:pPr>
            <w:r w:rsidRPr="0052008C">
              <w:rPr>
                <w:b/>
                <w:bCs/>
                <w:sz w:val="22"/>
                <w:szCs w:val="22"/>
              </w:rPr>
              <w:t>Угол,</w:t>
            </w:r>
          </w:p>
          <w:p w:rsidR="00433713" w:rsidRPr="0052008C" w:rsidRDefault="00433713" w:rsidP="000528A5">
            <w:pPr>
              <w:jc w:val="center"/>
              <w:rPr>
                <w:b/>
                <w:bCs/>
                <w:sz w:val="22"/>
                <w:szCs w:val="22"/>
              </w:rPr>
            </w:pPr>
            <w:r w:rsidRPr="0052008C">
              <w:rPr>
                <w:b/>
                <w:bCs/>
                <w:sz w:val="22"/>
                <w:szCs w:val="22"/>
              </w:rPr>
              <w:t>град</w:t>
            </w:r>
          </w:p>
        </w:tc>
        <w:tc>
          <w:tcPr>
            <w:tcW w:w="1168" w:type="dxa"/>
            <w:vAlign w:val="center"/>
          </w:tcPr>
          <w:p w:rsidR="00433713" w:rsidRPr="0052008C" w:rsidRDefault="00433713" w:rsidP="000528A5">
            <w:pPr>
              <w:ind w:right="-146" w:hanging="158"/>
              <w:jc w:val="center"/>
              <w:rPr>
                <w:b/>
                <w:bCs/>
                <w:sz w:val="22"/>
                <w:szCs w:val="22"/>
              </w:rPr>
            </w:pPr>
            <w:r w:rsidRPr="0052008C">
              <w:rPr>
                <w:b/>
                <w:bCs/>
                <w:sz w:val="22"/>
                <w:szCs w:val="22"/>
              </w:rPr>
              <w:t>Азимут,</w:t>
            </w:r>
          </w:p>
          <w:p w:rsidR="00433713" w:rsidRPr="0052008C" w:rsidRDefault="00433713" w:rsidP="000528A5">
            <w:pPr>
              <w:jc w:val="center"/>
              <w:rPr>
                <w:b/>
                <w:bCs/>
                <w:sz w:val="22"/>
                <w:szCs w:val="22"/>
              </w:rPr>
            </w:pPr>
            <w:r w:rsidRPr="0052008C">
              <w:rPr>
                <w:b/>
                <w:bCs/>
                <w:sz w:val="22"/>
                <w:szCs w:val="22"/>
              </w:rPr>
              <w:t>град</w:t>
            </w:r>
          </w:p>
        </w:tc>
        <w:tc>
          <w:tcPr>
            <w:tcW w:w="1217" w:type="dxa"/>
            <w:vMerge/>
            <w:vAlign w:val="center"/>
          </w:tcPr>
          <w:p w:rsidR="00433713" w:rsidRPr="0052008C" w:rsidRDefault="00433713" w:rsidP="000528A5">
            <w:pPr>
              <w:jc w:val="center"/>
              <w:rPr>
                <w:b/>
                <w:bCs/>
                <w:sz w:val="22"/>
                <w:szCs w:val="22"/>
              </w:rPr>
            </w:pPr>
          </w:p>
        </w:tc>
      </w:tr>
      <w:tr w:rsidR="00433713" w:rsidRPr="0052008C" w:rsidTr="00B820F2">
        <w:trPr>
          <w:jc w:val="center"/>
        </w:trPr>
        <w:tc>
          <w:tcPr>
            <w:tcW w:w="851" w:type="dxa"/>
            <w:vAlign w:val="center"/>
          </w:tcPr>
          <w:p w:rsidR="00433713" w:rsidRPr="0052008C" w:rsidRDefault="00433713" w:rsidP="000528A5">
            <w:pPr>
              <w:jc w:val="center"/>
              <w:rPr>
                <w:b/>
                <w:bCs/>
                <w:sz w:val="22"/>
                <w:szCs w:val="22"/>
              </w:rPr>
            </w:pPr>
            <w:r w:rsidRPr="0052008C">
              <w:rPr>
                <w:b/>
                <w:bCs/>
                <w:sz w:val="22"/>
                <w:szCs w:val="22"/>
              </w:rPr>
              <w:t>1</w:t>
            </w:r>
          </w:p>
        </w:tc>
        <w:tc>
          <w:tcPr>
            <w:tcW w:w="850" w:type="dxa"/>
            <w:vAlign w:val="center"/>
          </w:tcPr>
          <w:p w:rsidR="00433713" w:rsidRPr="0052008C" w:rsidRDefault="00433713" w:rsidP="000528A5">
            <w:pPr>
              <w:jc w:val="center"/>
              <w:rPr>
                <w:b/>
                <w:bCs/>
                <w:sz w:val="22"/>
                <w:szCs w:val="22"/>
              </w:rPr>
            </w:pPr>
            <w:r w:rsidRPr="0052008C">
              <w:rPr>
                <w:b/>
                <w:bCs/>
                <w:sz w:val="22"/>
                <w:szCs w:val="22"/>
              </w:rPr>
              <w:t>2</w:t>
            </w:r>
          </w:p>
        </w:tc>
        <w:tc>
          <w:tcPr>
            <w:tcW w:w="3772" w:type="dxa"/>
            <w:vAlign w:val="center"/>
          </w:tcPr>
          <w:p w:rsidR="00433713" w:rsidRPr="0052008C" w:rsidRDefault="00433713" w:rsidP="000528A5">
            <w:pPr>
              <w:jc w:val="center"/>
              <w:rPr>
                <w:b/>
                <w:bCs/>
                <w:sz w:val="22"/>
                <w:szCs w:val="22"/>
              </w:rPr>
            </w:pPr>
            <w:r w:rsidRPr="0052008C">
              <w:rPr>
                <w:b/>
                <w:bCs/>
                <w:sz w:val="22"/>
                <w:szCs w:val="22"/>
              </w:rPr>
              <w:t>3</w:t>
            </w:r>
          </w:p>
        </w:tc>
        <w:tc>
          <w:tcPr>
            <w:tcW w:w="1241" w:type="dxa"/>
            <w:vAlign w:val="center"/>
          </w:tcPr>
          <w:p w:rsidR="00433713" w:rsidRPr="0052008C" w:rsidRDefault="00433713" w:rsidP="000528A5">
            <w:pPr>
              <w:jc w:val="center"/>
              <w:rPr>
                <w:b/>
                <w:bCs/>
                <w:sz w:val="22"/>
                <w:szCs w:val="22"/>
                <w:lang w:val="en-US"/>
              </w:rPr>
            </w:pPr>
            <w:r w:rsidRPr="0052008C">
              <w:rPr>
                <w:b/>
                <w:bCs/>
                <w:sz w:val="22"/>
                <w:szCs w:val="22"/>
                <w:lang w:val="en-US"/>
              </w:rPr>
              <w:t>4</w:t>
            </w:r>
          </w:p>
        </w:tc>
        <w:tc>
          <w:tcPr>
            <w:tcW w:w="993" w:type="dxa"/>
            <w:vAlign w:val="center"/>
          </w:tcPr>
          <w:p w:rsidR="00433713" w:rsidRPr="0052008C" w:rsidRDefault="00433713" w:rsidP="000528A5">
            <w:pPr>
              <w:jc w:val="center"/>
              <w:rPr>
                <w:b/>
                <w:bCs/>
                <w:sz w:val="22"/>
                <w:szCs w:val="22"/>
              </w:rPr>
            </w:pPr>
            <w:r w:rsidRPr="0052008C">
              <w:rPr>
                <w:b/>
                <w:bCs/>
                <w:sz w:val="22"/>
                <w:szCs w:val="22"/>
              </w:rPr>
              <w:t>5</w:t>
            </w:r>
          </w:p>
        </w:tc>
        <w:tc>
          <w:tcPr>
            <w:tcW w:w="1168" w:type="dxa"/>
            <w:vAlign w:val="center"/>
          </w:tcPr>
          <w:p w:rsidR="00433713" w:rsidRPr="0052008C" w:rsidRDefault="00433713" w:rsidP="000528A5">
            <w:pPr>
              <w:jc w:val="center"/>
              <w:rPr>
                <w:b/>
                <w:bCs/>
                <w:sz w:val="22"/>
                <w:szCs w:val="22"/>
              </w:rPr>
            </w:pPr>
            <w:r w:rsidRPr="0052008C">
              <w:rPr>
                <w:b/>
                <w:bCs/>
                <w:sz w:val="22"/>
                <w:szCs w:val="22"/>
              </w:rPr>
              <w:t>6</w:t>
            </w:r>
          </w:p>
        </w:tc>
        <w:tc>
          <w:tcPr>
            <w:tcW w:w="1217" w:type="dxa"/>
            <w:vAlign w:val="center"/>
          </w:tcPr>
          <w:p w:rsidR="00433713" w:rsidRPr="0052008C" w:rsidRDefault="00433713" w:rsidP="000528A5">
            <w:pPr>
              <w:jc w:val="center"/>
              <w:rPr>
                <w:b/>
                <w:bCs/>
                <w:sz w:val="22"/>
                <w:szCs w:val="22"/>
              </w:rPr>
            </w:pPr>
            <w:r w:rsidRPr="0052008C">
              <w:rPr>
                <w:b/>
                <w:bCs/>
                <w:sz w:val="22"/>
                <w:szCs w:val="22"/>
              </w:rPr>
              <w:t>7</w:t>
            </w:r>
          </w:p>
        </w:tc>
      </w:tr>
      <w:tr w:rsidR="00B820F2" w:rsidRPr="0052008C" w:rsidTr="00B820F2">
        <w:trPr>
          <w:trHeight w:val="51"/>
          <w:jc w:val="center"/>
        </w:trPr>
        <w:tc>
          <w:tcPr>
            <w:tcW w:w="851" w:type="dxa"/>
          </w:tcPr>
          <w:p w:rsidR="00B820F2" w:rsidRPr="00B820F2" w:rsidRDefault="00B820F2" w:rsidP="00B820F2">
            <w:pPr>
              <w:jc w:val="center"/>
              <w:rPr>
                <w:sz w:val="22"/>
                <w:szCs w:val="22"/>
              </w:rPr>
            </w:pPr>
            <w:r w:rsidRPr="00B820F2">
              <w:rPr>
                <w:sz w:val="22"/>
                <w:szCs w:val="22"/>
              </w:rPr>
              <w:t>0</w:t>
            </w:r>
          </w:p>
        </w:tc>
        <w:tc>
          <w:tcPr>
            <w:tcW w:w="850" w:type="dxa"/>
          </w:tcPr>
          <w:p w:rsidR="00B820F2" w:rsidRPr="00B820F2" w:rsidRDefault="00B820F2" w:rsidP="00B820F2">
            <w:pPr>
              <w:jc w:val="center"/>
              <w:rPr>
                <w:sz w:val="22"/>
                <w:szCs w:val="22"/>
              </w:rPr>
            </w:pPr>
            <w:r w:rsidRPr="00B820F2">
              <w:rPr>
                <w:sz w:val="22"/>
                <w:szCs w:val="22"/>
              </w:rPr>
              <w:t>130</w:t>
            </w:r>
          </w:p>
        </w:tc>
        <w:tc>
          <w:tcPr>
            <w:tcW w:w="3772" w:type="dxa"/>
          </w:tcPr>
          <w:p w:rsidR="00B820F2" w:rsidRPr="00B820F2" w:rsidRDefault="00B820F2" w:rsidP="00B820F2">
            <w:pPr>
              <w:jc w:val="center"/>
              <w:rPr>
                <w:sz w:val="22"/>
                <w:szCs w:val="22"/>
              </w:rPr>
            </w:pPr>
            <w:r w:rsidRPr="00B820F2">
              <w:rPr>
                <w:sz w:val="22"/>
                <w:szCs w:val="22"/>
              </w:rPr>
              <w:t>Палеоген</w:t>
            </w:r>
          </w:p>
        </w:tc>
        <w:tc>
          <w:tcPr>
            <w:tcW w:w="1241" w:type="dxa"/>
          </w:tcPr>
          <w:p w:rsidR="00B820F2" w:rsidRPr="0004538D" w:rsidRDefault="0004538D" w:rsidP="00B820F2">
            <w:pPr>
              <w:jc w:val="center"/>
              <w:rPr>
                <w:sz w:val="22"/>
                <w:szCs w:val="22"/>
                <w:lang w:val="en-US"/>
              </w:rPr>
            </w:pPr>
            <w:r>
              <w:rPr>
                <w:sz w:val="22"/>
                <w:szCs w:val="22"/>
                <w:lang w:val="en-US"/>
              </w:rPr>
              <w:t>P+Q</w:t>
            </w:r>
          </w:p>
        </w:tc>
        <w:tc>
          <w:tcPr>
            <w:tcW w:w="993" w:type="dxa"/>
          </w:tcPr>
          <w:p w:rsidR="00B820F2" w:rsidRPr="00B820F2" w:rsidRDefault="00B820F2" w:rsidP="00B820F2">
            <w:pPr>
              <w:jc w:val="center"/>
              <w:rPr>
                <w:sz w:val="22"/>
                <w:szCs w:val="22"/>
              </w:rPr>
            </w:pPr>
            <w:r w:rsidRPr="00B820F2">
              <w:rPr>
                <w:sz w:val="22"/>
                <w:szCs w:val="22"/>
              </w:rPr>
              <w:t>0</w:t>
            </w:r>
          </w:p>
        </w:tc>
        <w:tc>
          <w:tcPr>
            <w:tcW w:w="1168" w:type="dxa"/>
          </w:tcPr>
          <w:p w:rsidR="00B820F2" w:rsidRPr="00B820F2" w:rsidRDefault="00B820F2" w:rsidP="00B820F2">
            <w:pPr>
              <w:jc w:val="center"/>
              <w:rPr>
                <w:sz w:val="22"/>
                <w:szCs w:val="22"/>
              </w:rPr>
            </w:pPr>
            <w:r w:rsidRPr="00B820F2">
              <w:rPr>
                <w:sz w:val="22"/>
                <w:szCs w:val="22"/>
              </w:rPr>
              <w:t>270</w:t>
            </w:r>
          </w:p>
        </w:tc>
        <w:tc>
          <w:tcPr>
            <w:tcW w:w="1217" w:type="dxa"/>
          </w:tcPr>
          <w:p w:rsidR="00B820F2" w:rsidRPr="00B820F2" w:rsidRDefault="00B820F2" w:rsidP="00B820F2">
            <w:pPr>
              <w:jc w:val="center"/>
              <w:rPr>
                <w:sz w:val="22"/>
                <w:szCs w:val="22"/>
              </w:rPr>
            </w:pPr>
            <w:r w:rsidRPr="00B820F2">
              <w:rPr>
                <w:sz w:val="22"/>
                <w:szCs w:val="22"/>
              </w:rPr>
              <w:t>1,2</w:t>
            </w:r>
          </w:p>
        </w:tc>
      </w:tr>
      <w:tr w:rsidR="00B820F2" w:rsidRPr="0052008C" w:rsidTr="00B820F2">
        <w:trPr>
          <w:trHeight w:val="51"/>
          <w:jc w:val="center"/>
        </w:trPr>
        <w:tc>
          <w:tcPr>
            <w:tcW w:w="851" w:type="dxa"/>
          </w:tcPr>
          <w:p w:rsidR="00B820F2" w:rsidRPr="00B820F2" w:rsidRDefault="00B820F2" w:rsidP="00B820F2">
            <w:pPr>
              <w:jc w:val="center"/>
              <w:rPr>
                <w:sz w:val="22"/>
                <w:szCs w:val="22"/>
              </w:rPr>
            </w:pPr>
            <w:r w:rsidRPr="00B820F2">
              <w:rPr>
                <w:sz w:val="22"/>
                <w:szCs w:val="22"/>
              </w:rPr>
              <w:t>130</w:t>
            </w:r>
          </w:p>
        </w:tc>
        <w:tc>
          <w:tcPr>
            <w:tcW w:w="850" w:type="dxa"/>
          </w:tcPr>
          <w:p w:rsidR="00B820F2" w:rsidRPr="00B820F2" w:rsidRDefault="00B820F2" w:rsidP="00B820F2">
            <w:pPr>
              <w:jc w:val="center"/>
              <w:rPr>
                <w:sz w:val="22"/>
                <w:szCs w:val="22"/>
              </w:rPr>
            </w:pPr>
            <w:r w:rsidRPr="00B820F2">
              <w:rPr>
                <w:sz w:val="22"/>
                <w:szCs w:val="22"/>
              </w:rPr>
              <w:t>340</w:t>
            </w:r>
          </w:p>
        </w:tc>
        <w:tc>
          <w:tcPr>
            <w:tcW w:w="3772" w:type="dxa"/>
          </w:tcPr>
          <w:p w:rsidR="00B820F2" w:rsidRPr="00B820F2" w:rsidRDefault="00B820F2" w:rsidP="00B820F2">
            <w:pPr>
              <w:jc w:val="center"/>
              <w:rPr>
                <w:sz w:val="22"/>
                <w:szCs w:val="22"/>
              </w:rPr>
            </w:pPr>
            <w:r>
              <w:rPr>
                <w:sz w:val="22"/>
                <w:szCs w:val="22"/>
              </w:rPr>
              <w:t xml:space="preserve">Верхний мел, </w:t>
            </w:r>
            <w:r w:rsidRPr="00B820F2">
              <w:rPr>
                <w:sz w:val="22"/>
                <w:szCs w:val="22"/>
              </w:rPr>
              <w:t>Турон-сенон</w:t>
            </w:r>
          </w:p>
        </w:tc>
        <w:tc>
          <w:tcPr>
            <w:tcW w:w="1241" w:type="dxa"/>
          </w:tcPr>
          <w:p w:rsidR="00B820F2" w:rsidRPr="0004538D" w:rsidRDefault="00B820F2" w:rsidP="00B820F2">
            <w:pPr>
              <w:jc w:val="center"/>
              <w:rPr>
                <w:sz w:val="22"/>
                <w:szCs w:val="22"/>
                <w:lang w:val="en-US"/>
              </w:rPr>
            </w:pPr>
            <w:r w:rsidRPr="00B820F2">
              <w:rPr>
                <w:sz w:val="22"/>
                <w:szCs w:val="22"/>
              </w:rPr>
              <w:t>К</w:t>
            </w:r>
            <w:r w:rsidRPr="0004538D">
              <w:rPr>
                <w:sz w:val="22"/>
                <w:szCs w:val="22"/>
                <w:vertAlign w:val="subscript"/>
              </w:rPr>
              <w:t>2</w:t>
            </w:r>
            <w:r w:rsidRPr="00B820F2">
              <w:rPr>
                <w:sz w:val="22"/>
                <w:szCs w:val="22"/>
              </w:rPr>
              <w:t>t-sn</w:t>
            </w:r>
          </w:p>
        </w:tc>
        <w:tc>
          <w:tcPr>
            <w:tcW w:w="993" w:type="dxa"/>
          </w:tcPr>
          <w:p w:rsidR="00B820F2" w:rsidRPr="00B820F2" w:rsidRDefault="00B820F2" w:rsidP="00B820F2">
            <w:pPr>
              <w:jc w:val="center"/>
              <w:rPr>
                <w:sz w:val="22"/>
                <w:szCs w:val="22"/>
              </w:rPr>
            </w:pPr>
            <w:r w:rsidRPr="00B820F2">
              <w:rPr>
                <w:sz w:val="22"/>
                <w:szCs w:val="22"/>
              </w:rPr>
              <w:t>0</w:t>
            </w:r>
          </w:p>
        </w:tc>
        <w:tc>
          <w:tcPr>
            <w:tcW w:w="1168" w:type="dxa"/>
          </w:tcPr>
          <w:p w:rsidR="00B820F2" w:rsidRPr="00B820F2" w:rsidRDefault="00B820F2" w:rsidP="00B820F2">
            <w:pPr>
              <w:jc w:val="center"/>
              <w:rPr>
                <w:sz w:val="22"/>
                <w:szCs w:val="22"/>
              </w:rPr>
            </w:pPr>
            <w:r w:rsidRPr="00B820F2">
              <w:rPr>
                <w:sz w:val="22"/>
                <w:szCs w:val="22"/>
              </w:rPr>
              <w:t>270</w:t>
            </w:r>
          </w:p>
        </w:tc>
        <w:tc>
          <w:tcPr>
            <w:tcW w:w="1217" w:type="dxa"/>
          </w:tcPr>
          <w:p w:rsidR="00B820F2" w:rsidRPr="00B820F2" w:rsidRDefault="00B820F2" w:rsidP="00B820F2">
            <w:pPr>
              <w:jc w:val="center"/>
              <w:rPr>
                <w:sz w:val="22"/>
                <w:szCs w:val="22"/>
              </w:rPr>
            </w:pPr>
            <w:r w:rsidRPr="00B820F2">
              <w:rPr>
                <w:sz w:val="22"/>
                <w:szCs w:val="22"/>
              </w:rPr>
              <w:t>1,2</w:t>
            </w:r>
          </w:p>
        </w:tc>
      </w:tr>
      <w:tr w:rsidR="00B820F2" w:rsidRPr="0052008C" w:rsidTr="00B820F2">
        <w:trPr>
          <w:trHeight w:val="51"/>
          <w:jc w:val="center"/>
        </w:trPr>
        <w:tc>
          <w:tcPr>
            <w:tcW w:w="851" w:type="dxa"/>
          </w:tcPr>
          <w:p w:rsidR="00B820F2" w:rsidRPr="00B820F2" w:rsidRDefault="00B820F2" w:rsidP="00B820F2">
            <w:pPr>
              <w:jc w:val="center"/>
              <w:rPr>
                <w:sz w:val="22"/>
                <w:szCs w:val="22"/>
              </w:rPr>
            </w:pPr>
            <w:r w:rsidRPr="00B820F2">
              <w:rPr>
                <w:sz w:val="22"/>
                <w:szCs w:val="22"/>
              </w:rPr>
              <w:t>340</w:t>
            </w:r>
          </w:p>
        </w:tc>
        <w:tc>
          <w:tcPr>
            <w:tcW w:w="850" w:type="dxa"/>
          </w:tcPr>
          <w:p w:rsidR="00B820F2" w:rsidRPr="00B820F2" w:rsidRDefault="00B820F2" w:rsidP="00B820F2">
            <w:pPr>
              <w:jc w:val="center"/>
              <w:rPr>
                <w:sz w:val="22"/>
                <w:szCs w:val="22"/>
              </w:rPr>
            </w:pPr>
            <w:r w:rsidRPr="00B820F2">
              <w:rPr>
                <w:sz w:val="22"/>
                <w:szCs w:val="22"/>
              </w:rPr>
              <w:t>460</w:t>
            </w:r>
          </w:p>
        </w:tc>
        <w:tc>
          <w:tcPr>
            <w:tcW w:w="3772" w:type="dxa"/>
          </w:tcPr>
          <w:p w:rsidR="00B820F2" w:rsidRPr="00B820F2" w:rsidRDefault="00B820F2" w:rsidP="00B820F2">
            <w:pPr>
              <w:jc w:val="center"/>
              <w:rPr>
                <w:sz w:val="22"/>
                <w:szCs w:val="22"/>
              </w:rPr>
            </w:pPr>
            <w:r>
              <w:rPr>
                <w:sz w:val="22"/>
                <w:szCs w:val="22"/>
              </w:rPr>
              <w:t xml:space="preserve">Нижний-верхний мел, </w:t>
            </w:r>
            <w:r w:rsidRPr="00B820F2">
              <w:rPr>
                <w:sz w:val="22"/>
                <w:szCs w:val="22"/>
              </w:rPr>
              <w:t>Альб-</w:t>
            </w:r>
            <w:r>
              <w:rPr>
                <w:sz w:val="22"/>
                <w:szCs w:val="22"/>
              </w:rPr>
              <w:t>С</w:t>
            </w:r>
            <w:r w:rsidRPr="00B820F2">
              <w:rPr>
                <w:sz w:val="22"/>
                <w:szCs w:val="22"/>
              </w:rPr>
              <w:t>еноман</w:t>
            </w:r>
          </w:p>
        </w:tc>
        <w:tc>
          <w:tcPr>
            <w:tcW w:w="1241" w:type="dxa"/>
          </w:tcPr>
          <w:p w:rsidR="00B820F2" w:rsidRPr="00B820F2" w:rsidRDefault="00B820F2" w:rsidP="00B820F2">
            <w:pPr>
              <w:jc w:val="center"/>
              <w:rPr>
                <w:sz w:val="22"/>
                <w:szCs w:val="22"/>
              </w:rPr>
            </w:pPr>
            <w:r w:rsidRPr="00B820F2">
              <w:rPr>
                <w:sz w:val="22"/>
                <w:szCs w:val="22"/>
              </w:rPr>
              <w:t>К</w:t>
            </w:r>
            <w:r w:rsidRPr="0004538D">
              <w:rPr>
                <w:sz w:val="22"/>
                <w:szCs w:val="22"/>
                <w:vertAlign w:val="subscript"/>
              </w:rPr>
              <w:t>1-2</w:t>
            </w:r>
            <w:r w:rsidRPr="00B820F2">
              <w:rPr>
                <w:sz w:val="22"/>
                <w:szCs w:val="22"/>
              </w:rPr>
              <w:t>аl</w:t>
            </w:r>
            <w:r w:rsidRPr="0004538D">
              <w:rPr>
                <w:sz w:val="22"/>
                <w:szCs w:val="22"/>
                <w:vertAlign w:val="subscript"/>
              </w:rPr>
              <w:t>3</w:t>
            </w:r>
            <w:r w:rsidRPr="00B820F2">
              <w:rPr>
                <w:sz w:val="22"/>
                <w:szCs w:val="22"/>
              </w:rPr>
              <w:t>-c</w:t>
            </w:r>
          </w:p>
        </w:tc>
        <w:tc>
          <w:tcPr>
            <w:tcW w:w="993" w:type="dxa"/>
          </w:tcPr>
          <w:p w:rsidR="00B820F2" w:rsidRPr="00B820F2" w:rsidRDefault="00B820F2" w:rsidP="00B820F2">
            <w:pPr>
              <w:jc w:val="center"/>
              <w:rPr>
                <w:sz w:val="22"/>
                <w:szCs w:val="22"/>
              </w:rPr>
            </w:pPr>
            <w:r w:rsidRPr="00B820F2">
              <w:rPr>
                <w:sz w:val="22"/>
                <w:szCs w:val="22"/>
              </w:rPr>
              <w:t>0-3</w:t>
            </w:r>
          </w:p>
        </w:tc>
        <w:tc>
          <w:tcPr>
            <w:tcW w:w="1168" w:type="dxa"/>
          </w:tcPr>
          <w:p w:rsidR="00B820F2" w:rsidRPr="00B820F2" w:rsidRDefault="00B820F2" w:rsidP="00B820F2">
            <w:pPr>
              <w:jc w:val="center"/>
              <w:rPr>
                <w:sz w:val="22"/>
                <w:szCs w:val="22"/>
              </w:rPr>
            </w:pPr>
            <w:r w:rsidRPr="00B820F2">
              <w:rPr>
                <w:sz w:val="22"/>
                <w:szCs w:val="22"/>
              </w:rPr>
              <w:t>270</w:t>
            </w:r>
          </w:p>
        </w:tc>
        <w:tc>
          <w:tcPr>
            <w:tcW w:w="1217" w:type="dxa"/>
          </w:tcPr>
          <w:p w:rsidR="00B820F2" w:rsidRPr="00B820F2" w:rsidRDefault="00B820F2" w:rsidP="00B820F2">
            <w:pPr>
              <w:jc w:val="center"/>
              <w:rPr>
                <w:sz w:val="22"/>
                <w:szCs w:val="22"/>
              </w:rPr>
            </w:pPr>
            <w:r w:rsidRPr="00B820F2">
              <w:rPr>
                <w:sz w:val="22"/>
                <w:szCs w:val="22"/>
              </w:rPr>
              <w:t>1.2</w:t>
            </w:r>
          </w:p>
        </w:tc>
      </w:tr>
      <w:tr w:rsidR="00B820F2" w:rsidRPr="0052008C" w:rsidTr="00B820F2">
        <w:trPr>
          <w:trHeight w:val="51"/>
          <w:jc w:val="center"/>
        </w:trPr>
        <w:tc>
          <w:tcPr>
            <w:tcW w:w="851" w:type="dxa"/>
          </w:tcPr>
          <w:p w:rsidR="00B820F2" w:rsidRPr="00B820F2" w:rsidRDefault="00B820F2" w:rsidP="00B820F2">
            <w:pPr>
              <w:jc w:val="center"/>
              <w:rPr>
                <w:sz w:val="22"/>
                <w:szCs w:val="22"/>
              </w:rPr>
            </w:pPr>
            <w:r w:rsidRPr="00B820F2">
              <w:rPr>
                <w:sz w:val="22"/>
                <w:szCs w:val="22"/>
              </w:rPr>
              <w:t>460</w:t>
            </w:r>
          </w:p>
        </w:tc>
        <w:tc>
          <w:tcPr>
            <w:tcW w:w="850" w:type="dxa"/>
          </w:tcPr>
          <w:p w:rsidR="00B820F2" w:rsidRPr="00B820F2" w:rsidRDefault="00B820F2" w:rsidP="00B820F2">
            <w:pPr>
              <w:jc w:val="center"/>
              <w:rPr>
                <w:sz w:val="22"/>
                <w:szCs w:val="22"/>
              </w:rPr>
            </w:pPr>
            <w:r w:rsidRPr="00B820F2">
              <w:rPr>
                <w:sz w:val="22"/>
                <w:szCs w:val="22"/>
              </w:rPr>
              <w:t>650</w:t>
            </w:r>
          </w:p>
        </w:tc>
        <w:tc>
          <w:tcPr>
            <w:tcW w:w="3772" w:type="dxa"/>
          </w:tcPr>
          <w:p w:rsidR="00B820F2" w:rsidRPr="00B820F2" w:rsidRDefault="00B820F2" w:rsidP="00B820F2">
            <w:pPr>
              <w:jc w:val="center"/>
              <w:rPr>
                <w:sz w:val="22"/>
                <w:szCs w:val="22"/>
              </w:rPr>
            </w:pPr>
            <w:r>
              <w:rPr>
                <w:sz w:val="22"/>
                <w:szCs w:val="22"/>
              </w:rPr>
              <w:t xml:space="preserve">Нижний мел, </w:t>
            </w:r>
            <w:r w:rsidRPr="00B820F2">
              <w:rPr>
                <w:sz w:val="22"/>
                <w:szCs w:val="22"/>
              </w:rPr>
              <w:t>Апт- альб</w:t>
            </w:r>
          </w:p>
        </w:tc>
        <w:tc>
          <w:tcPr>
            <w:tcW w:w="1241" w:type="dxa"/>
          </w:tcPr>
          <w:p w:rsidR="00B820F2" w:rsidRPr="00B820F2" w:rsidRDefault="00B820F2" w:rsidP="00B820F2">
            <w:pPr>
              <w:jc w:val="center"/>
              <w:rPr>
                <w:sz w:val="22"/>
                <w:szCs w:val="22"/>
              </w:rPr>
            </w:pPr>
            <w:r w:rsidRPr="00B820F2">
              <w:rPr>
                <w:sz w:val="22"/>
                <w:szCs w:val="22"/>
              </w:rPr>
              <w:t>К</w:t>
            </w:r>
            <w:r w:rsidRPr="0004538D">
              <w:rPr>
                <w:sz w:val="22"/>
                <w:szCs w:val="22"/>
                <w:vertAlign w:val="subscript"/>
              </w:rPr>
              <w:t>1</w:t>
            </w:r>
            <w:r w:rsidRPr="00B820F2">
              <w:rPr>
                <w:sz w:val="22"/>
                <w:szCs w:val="22"/>
              </w:rPr>
              <w:t>а-аl</w:t>
            </w:r>
            <w:r w:rsidRPr="0004538D">
              <w:rPr>
                <w:sz w:val="22"/>
                <w:szCs w:val="22"/>
                <w:vertAlign w:val="subscript"/>
              </w:rPr>
              <w:t>2</w:t>
            </w:r>
          </w:p>
        </w:tc>
        <w:tc>
          <w:tcPr>
            <w:tcW w:w="993" w:type="dxa"/>
          </w:tcPr>
          <w:p w:rsidR="00B820F2" w:rsidRPr="00B820F2" w:rsidRDefault="00B820F2" w:rsidP="00B820F2">
            <w:pPr>
              <w:jc w:val="center"/>
              <w:rPr>
                <w:sz w:val="22"/>
                <w:szCs w:val="22"/>
              </w:rPr>
            </w:pPr>
            <w:r w:rsidRPr="00B820F2">
              <w:rPr>
                <w:sz w:val="22"/>
                <w:szCs w:val="22"/>
              </w:rPr>
              <w:t>0-3</w:t>
            </w:r>
          </w:p>
        </w:tc>
        <w:tc>
          <w:tcPr>
            <w:tcW w:w="1168" w:type="dxa"/>
          </w:tcPr>
          <w:p w:rsidR="00B820F2" w:rsidRPr="00B820F2" w:rsidRDefault="00B820F2" w:rsidP="00B820F2">
            <w:pPr>
              <w:jc w:val="center"/>
              <w:rPr>
                <w:sz w:val="22"/>
                <w:szCs w:val="22"/>
              </w:rPr>
            </w:pPr>
            <w:r w:rsidRPr="00B820F2">
              <w:rPr>
                <w:sz w:val="22"/>
                <w:szCs w:val="22"/>
              </w:rPr>
              <w:t>270</w:t>
            </w:r>
          </w:p>
        </w:tc>
        <w:tc>
          <w:tcPr>
            <w:tcW w:w="1217" w:type="dxa"/>
          </w:tcPr>
          <w:p w:rsidR="00B820F2" w:rsidRPr="00B820F2" w:rsidRDefault="00B820F2" w:rsidP="00B820F2">
            <w:pPr>
              <w:jc w:val="center"/>
              <w:rPr>
                <w:sz w:val="22"/>
                <w:szCs w:val="22"/>
              </w:rPr>
            </w:pPr>
            <w:r w:rsidRPr="00B820F2">
              <w:rPr>
                <w:sz w:val="22"/>
                <w:szCs w:val="22"/>
              </w:rPr>
              <w:t>1,1</w:t>
            </w:r>
          </w:p>
        </w:tc>
      </w:tr>
      <w:tr w:rsidR="00B820F2" w:rsidRPr="0052008C" w:rsidTr="00B820F2">
        <w:trPr>
          <w:trHeight w:val="51"/>
          <w:jc w:val="center"/>
        </w:trPr>
        <w:tc>
          <w:tcPr>
            <w:tcW w:w="851" w:type="dxa"/>
          </w:tcPr>
          <w:p w:rsidR="00B820F2" w:rsidRPr="00B820F2" w:rsidRDefault="00B820F2" w:rsidP="00B820F2">
            <w:pPr>
              <w:tabs>
                <w:tab w:val="center" w:pos="317"/>
              </w:tabs>
              <w:jc w:val="center"/>
              <w:rPr>
                <w:sz w:val="22"/>
                <w:szCs w:val="22"/>
              </w:rPr>
            </w:pPr>
            <w:r w:rsidRPr="00B820F2">
              <w:rPr>
                <w:sz w:val="22"/>
                <w:szCs w:val="22"/>
              </w:rPr>
              <w:t>650</w:t>
            </w:r>
          </w:p>
        </w:tc>
        <w:tc>
          <w:tcPr>
            <w:tcW w:w="850" w:type="dxa"/>
          </w:tcPr>
          <w:p w:rsidR="00B820F2" w:rsidRPr="00B820F2" w:rsidRDefault="00B820F2" w:rsidP="00B820F2">
            <w:pPr>
              <w:jc w:val="center"/>
              <w:rPr>
                <w:sz w:val="22"/>
                <w:szCs w:val="22"/>
              </w:rPr>
            </w:pPr>
            <w:r w:rsidRPr="00B820F2">
              <w:rPr>
                <w:sz w:val="22"/>
                <w:szCs w:val="22"/>
              </w:rPr>
              <w:t>8</w:t>
            </w:r>
            <w:r>
              <w:rPr>
                <w:sz w:val="22"/>
                <w:szCs w:val="22"/>
              </w:rPr>
              <w:t>3</w:t>
            </w:r>
            <w:r w:rsidRPr="00B820F2">
              <w:rPr>
                <w:sz w:val="22"/>
                <w:szCs w:val="22"/>
              </w:rPr>
              <w:t>0</w:t>
            </w:r>
          </w:p>
        </w:tc>
        <w:tc>
          <w:tcPr>
            <w:tcW w:w="3772" w:type="dxa"/>
          </w:tcPr>
          <w:p w:rsidR="00B820F2" w:rsidRPr="00B820F2" w:rsidRDefault="00B820F2" w:rsidP="00B820F2">
            <w:pPr>
              <w:jc w:val="center"/>
              <w:rPr>
                <w:sz w:val="22"/>
                <w:szCs w:val="22"/>
              </w:rPr>
            </w:pPr>
            <w:r>
              <w:rPr>
                <w:sz w:val="22"/>
                <w:szCs w:val="22"/>
              </w:rPr>
              <w:t>Нижний мел, в</w:t>
            </w:r>
            <w:r w:rsidRPr="00B820F2">
              <w:rPr>
                <w:sz w:val="22"/>
                <w:szCs w:val="22"/>
              </w:rPr>
              <w:t>ерхний неоком</w:t>
            </w:r>
          </w:p>
        </w:tc>
        <w:tc>
          <w:tcPr>
            <w:tcW w:w="1241" w:type="dxa"/>
          </w:tcPr>
          <w:p w:rsidR="00B820F2" w:rsidRPr="00B820F2" w:rsidRDefault="00B820F2" w:rsidP="00B820F2">
            <w:pPr>
              <w:jc w:val="center"/>
              <w:rPr>
                <w:sz w:val="22"/>
                <w:szCs w:val="22"/>
              </w:rPr>
            </w:pPr>
            <w:r w:rsidRPr="00B820F2">
              <w:rPr>
                <w:sz w:val="22"/>
                <w:szCs w:val="22"/>
              </w:rPr>
              <w:t>К</w:t>
            </w:r>
            <w:r w:rsidRPr="0004538D">
              <w:rPr>
                <w:sz w:val="22"/>
                <w:szCs w:val="22"/>
                <w:vertAlign w:val="subscript"/>
              </w:rPr>
              <w:t>1</w:t>
            </w:r>
            <w:r w:rsidRPr="00B820F2">
              <w:rPr>
                <w:sz w:val="22"/>
                <w:szCs w:val="22"/>
              </w:rPr>
              <w:t>nc</w:t>
            </w:r>
            <w:r w:rsidRPr="0004538D">
              <w:rPr>
                <w:sz w:val="22"/>
                <w:szCs w:val="22"/>
                <w:vertAlign w:val="subscript"/>
              </w:rPr>
              <w:t>2</w:t>
            </w:r>
          </w:p>
        </w:tc>
        <w:tc>
          <w:tcPr>
            <w:tcW w:w="993" w:type="dxa"/>
          </w:tcPr>
          <w:p w:rsidR="00B820F2" w:rsidRPr="00B820F2" w:rsidRDefault="00B820F2" w:rsidP="00B820F2">
            <w:pPr>
              <w:jc w:val="center"/>
              <w:rPr>
                <w:sz w:val="22"/>
                <w:szCs w:val="22"/>
              </w:rPr>
            </w:pPr>
            <w:r w:rsidRPr="00B820F2">
              <w:rPr>
                <w:sz w:val="22"/>
                <w:szCs w:val="22"/>
              </w:rPr>
              <w:t>0-3</w:t>
            </w:r>
          </w:p>
        </w:tc>
        <w:tc>
          <w:tcPr>
            <w:tcW w:w="1168" w:type="dxa"/>
          </w:tcPr>
          <w:p w:rsidR="00B820F2" w:rsidRPr="00B820F2" w:rsidRDefault="00B820F2" w:rsidP="00B820F2">
            <w:pPr>
              <w:jc w:val="center"/>
              <w:rPr>
                <w:sz w:val="22"/>
                <w:szCs w:val="22"/>
              </w:rPr>
            </w:pPr>
            <w:r w:rsidRPr="00B820F2">
              <w:rPr>
                <w:sz w:val="22"/>
                <w:szCs w:val="22"/>
              </w:rPr>
              <w:t>270</w:t>
            </w:r>
          </w:p>
        </w:tc>
        <w:tc>
          <w:tcPr>
            <w:tcW w:w="1217" w:type="dxa"/>
          </w:tcPr>
          <w:p w:rsidR="00B820F2" w:rsidRPr="00B820F2" w:rsidRDefault="00B820F2" w:rsidP="00B820F2">
            <w:pPr>
              <w:jc w:val="center"/>
              <w:rPr>
                <w:sz w:val="22"/>
                <w:szCs w:val="22"/>
              </w:rPr>
            </w:pPr>
            <w:r w:rsidRPr="00B820F2">
              <w:rPr>
                <w:sz w:val="22"/>
                <w:szCs w:val="22"/>
              </w:rPr>
              <w:t>1,1</w:t>
            </w:r>
          </w:p>
        </w:tc>
      </w:tr>
      <w:tr w:rsidR="00B820F2" w:rsidRPr="0052008C" w:rsidTr="00B820F2">
        <w:trPr>
          <w:trHeight w:val="51"/>
          <w:jc w:val="center"/>
        </w:trPr>
        <w:tc>
          <w:tcPr>
            <w:tcW w:w="851" w:type="dxa"/>
          </w:tcPr>
          <w:p w:rsidR="00B820F2" w:rsidRPr="00B820F2" w:rsidRDefault="00B820F2" w:rsidP="00B820F2">
            <w:pPr>
              <w:jc w:val="center"/>
              <w:rPr>
                <w:sz w:val="22"/>
                <w:szCs w:val="22"/>
              </w:rPr>
            </w:pPr>
            <w:r w:rsidRPr="00B820F2">
              <w:rPr>
                <w:sz w:val="22"/>
                <w:szCs w:val="22"/>
              </w:rPr>
              <w:t>8</w:t>
            </w:r>
            <w:r>
              <w:rPr>
                <w:sz w:val="22"/>
                <w:szCs w:val="22"/>
              </w:rPr>
              <w:t>3</w:t>
            </w:r>
            <w:r w:rsidRPr="00B820F2">
              <w:rPr>
                <w:sz w:val="22"/>
                <w:szCs w:val="22"/>
              </w:rPr>
              <w:t>0</w:t>
            </w:r>
          </w:p>
        </w:tc>
        <w:tc>
          <w:tcPr>
            <w:tcW w:w="850" w:type="dxa"/>
          </w:tcPr>
          <w:p w:rsidR="00B820F2" w:rsidRPr="00B820F2" w:rsidRDefault="00B820F2" w:rsidP="00B820F2">
            <w:pPr>
              <w:jc w:val="center"/>
              <w:rPr>
                <w:sz w:val="22"/>
                <w:szCs w:val="22"/>
              </w:rPr>
            </w:pPr>
            <w:r>
              <w:rPr>
                <w:sz w:val="22"/>
                <w:szCs w:val="22"/>
              </w:rPr>
              <w:t>930</w:t>
            </w:r>
          </w:p>
        </w:tc>
        <w:tc>
          <w:tcPr>
            <w:tcW w:w="3772" w:type="dxa"/>
          </w:tcPr>
          <w:p w:rsidR="00B820F2" w:rsidRPr="00B820F2" w:rsidRDefault="00B820F2" w:rsidP="00B820F2">
            <w:pPr>
              <w:jc w:val="center"/>
              <w:rPr>
                <w:sz w:val="22"/>
                <w:szCs w:val="22"/>
              </w:rPr>
            </w:pPr>
            <w:r>
              <w:rPr>
                <w:sz w:val="22"/>
                <w:szCs w:val="22"/>
              </w:rPr>
              <w:t>Нижний мел, н</w:t>
            </w:r>
            <w:r w:rsidRPr="00B820F2">
              <w:rPr>
                <w:sz w:val="22"/>
                <w:szCs w:val="22"/>
              </w:rPr>
              <w:t>ижний неоком</w:t>
            </w:r>
          </w:p>
        </w:tc>
        <w:tc>
          <w:tcPr>
            <w:tcW w:w="1241" w:type="dxa"/>
          </w:tcPr>
          <w:p w:rsidR="00B820F2" w:rsidRPr="00B820F2" w:rsidRDefault="00B820F2" w:rsidP="00B820F2">
            <w:pPr>
              <w:jc w:val="center"/>
              <w:rPr>
                <w:sz w:val="22"/>
                <w:szCs w:val="22"/>
              </w:rPr>
            </w:pPr>
            <w:r w:rsidRPr="00B820F2">
              <w:rPr>
                <w:sz w:val="22"/>
                <w:szCs w:val="22"/>
              </w:rPr>
              <w:t>К</w:t>
            </w:r>
            <w:r w:rsidRPr="0004538D">
              <w:rPr>
                <w:sz w:val="22"/>
                <w:szCs w:val="22"/>
                <w:vertAlign w:val="subscript"/>
              </w:rPr>
              <w:t>1</w:t>
            </w:r>
            <w:r w:rsidRPr="00B820F2">
              <w:rPr>
                <w:sz w:val="22"/>
                <w:szCs w:val="22"/>
              </w:rPr>
              <w:t>nc</w:t>
            </w:r>
            <w:r w:rsidRPr="0004538D">
              <w:rPr>
                <w:sz w:val="22"/>
                <w:szCs w:val="22"/>
                <w:vertAlign w:val="subscript"/>
              </w:rPr>
              <w:t>1</w:t>
            </w:r>
          </w:p>
        </w:tc>
        <w:tc>
          <w:tcPr>
            <w:tcW w:w="993" w:type="dxa"/>
          </w:tcPr>
          <w:p w:rsidR="00B820F2" w:rsidRPr="00B820F2" w:rsidRDefault="00B820F2" w:rsidP="00B820F2">
            <w:pPr>
              <w:jc w:val="center"/>
              <w:rPr>
                <w:sz w:val="22"/>
                <w:szCs w:val="22"/>
              </w:rPr>
            </w:pPr>
            <w:r w:rsidRPr="00B820F2">
              <w:rPr>
                <w:sz w:val="22"/>
                <w:szCs w:val="22"/>
              </w:rPr>
              <w:t>0-3</w:t>
            </w:r>
          </w:p>
        </w:tc>
        <w:tc>
          <w:tcPr>
            <w:tcW w:w="1168" w:type="dxa"/>
          </w:tcPr>
          <w:p w:rsidR="00B820F2" w:rsidRPr="00B820F2" w:rsidRDefault="00B820F2" w:rsidP="00B820F2">
            <w:pPr>
              <w:jc w:val="center"/>
              <w:rPr>
                <w:sz w:val="22"/>
                <w:szCs w:val="22"/>
              </w:rPr>
            </w:pPr>
            <w:r w:rsidRPr="00B820F2">
              <w:rPr>
                <w:sz w:val="22"/>
                <w:szCs w:val="22"/>
              </w:rPr>
              <w:t>270</w:t>
            </w:r>
          </w:p>
        </w:tc>
        <w:tc>
          <w:tcPr>
            <w:tcW w:w="1217" w:type="dxa"/>
          </w:tcPr>
          <w:p w:rsidR="00B820F2" w:rsidRPr="00B820F2" w:rsidRDefault="00B820F2" w:rsidP="00B820F2">
            <w:pPr>
              <w:jc w:val="center"/>
              <w:rPr>
                <w:sz w:val="22"/>
                <w:szCs w:val="22"/>
              </w:rPr>
            </w:pPr>
            <w:r w:rsidRPr="00B820F2">
              <w:rPr>
                <w:sz w:val="22"/>
                <w:szCs w:val="22"/>
              </w:rPr>
              <w:t>1,1</w:t>
            </w:r>
          </w:p>
        </w:tc>
      </w:tr>
      <w:tr w:rsidR="00B820F2" w:rsidRPr="0052008C" w:rsidTr="00B820F2">
        <w:trPr>
          <w:trHeight w:val="478"/>
          <w:jc w:val="center"/>
        </w:trPr>
        <w:tc>
          <w:tcPr>
            <w:tcW w:w="851" w:type="dxa"/>
          </w:tcPr>
          <w:p w:rsidR="00B820F2" w:rsidRPr="00B820F2" w:rsidRDefault="00B820F2" w:rsidP="00B820F2">
            <w:pPr>
              <w:jc w:val="center"/>
              <w:rPr>
                <w:sz w:val="22"/>
                <w:szCs w:val="22"/>
              </w:rPr>
            </w:pPr>
            <w:r>
              <w:rPr>
                <w:sz w:val="22"/>
                <w:szCs w:val="22"/>
              </w:rPr>
              <w:t>930</w:t>
            </w:r>
          </w:p>
        </w:tc>
        <w:tc>
          <w:tcPr>
            <w:tcW w:w="850" w:type="dxa"/>
          </w:tcPr>
          <w:p w:rsidR="00B820F2" w:rsidRPr="00B820F2" w:rsidRDefault="00B820F2" w:rsidP="00B820F2">
            <w:pPr>
              <w:jc w:val="center"/>
              <w:rPr>
                <w:sz w:val="22"/>
                <w:szCs w:val="22"/>
              </w:rPr>
            </w:pPr>
            <w:r>
              <w:rPr>
                <w:sz w:val="22"/>
                <w:szCs w:val="22"/>
              </w:rPr>
              <w:t>9</w:t>
            </w:r>
            <w:r w:rsidRPr="00B820F2">
              <w:rPr>
                <w:sz w:val="22"/>
                <w:szCs w:val="22"/>
              </w:rPr>
              <w:t>60</w:t>
            </w:r>
          </w:p>
        </w:tc>
        <w:tc>
          <w:tcPr>
            <w:tcW w:w="3772" w:type="dxa"/>
          </w:tcPr>
          <w:p w:rsidR="00B820F2" w:rsidRPr="00B820F2" w:rsidRDefault="00B820F2" w:rsidP="00B820F2">
            <w:pPr>
              <w:jc w:val="center"/>
              <w:rPr>
                <w:sz w:val="22"/>
                <w:szCs w:val="22"/>
              </w:rPr>
            </w:pPr>
            <w:r>
              <w:rPr>
                <w:sz w:val="22"/>
                <w:szCs w:val="22"/>
              </w:rPr>
              <w:t>Нижний мел, н</w:t>
            </w:r>
            <w:r w:rsidRPr="00B820F2">
              <w:rPr>
                <w:sz w:val="22"/>
                <w:szCs w:val="22"/>
              </w:rPr>
              <w:t xml:space="preserve">ижний неоком Арыскумский </w:t>
            </w:r>
            <w:r>
              <w:rPr>
                <w:sz w:val="22"/>
                <w:szCs w:val="22"/>
              </w:rPr>
              <w:t>песчаник</w:t>
            </w:r>
          </w:p>
        </w:tc>
        <w:tc>
          <w:tcPr>
            <w:tcW w:w="1241" w:type="dxa"/>
          </w:tcPr>
          <w:p w:rsidR="00B820F2" w:rsidRPr="00B820F2" w:rsidRDefault="00B820F2" w:rsidP="00B820F2">
            <w:pPr>
              <w:jc w:val="center"/>
              <w:rPr>
                <w:sz w:val="22"/>
                <w:szCs w:val="22"/>
              </w:rPr>
            </w:pPr>
            <w:r w:rsidRPr="00B820F2">
              <w:rPr>
                <w:sz w:val="22"/>
                <w:szCs w:val="22"/>
              </w:rPr>
              <w:t>К</w:t>
            </w:r>
            <w:r w:rsidRPr="0004538D">
              <w:rPr>
                <w:sz w:val="22"/>
                <w:szCs w:val="22"/>
                <w:vertAlign w:val="subscript"/>
              </w:rPr>
              <w:t>1</w:t>
            </w:r>
            <w:r w:rsidRPr="00B820F2">
              <w:rPr>
                <w:sz w:val="22"/>
                <w:szCs w:val="22"/>
              </w:rPr>
              <w:t>nc</w:t>
            </w:r>
            <w:r w:rsidRPr="0004538D">
              <w:rPr>
                <w:sz w:val="22"/>
                <w:szCs w:val="22"/>
                <w:vertAlign w:val="subscript"/>
              </w:rPr>
              <w:t>1</w:t>
            </w:r>
            <w:r w:rsidRPr="00B820F2">
              <w:rPr>
                <w:sz w:val="22"/>
                <w:szCs w:val="22"/>
              </w:rPr>
              <w:t>ar</w:t>
            </w:r>
          </w:p>
        </w:tc>
        <w:tc>
          <w:tcPr>
            <w:tcW w:w="993" w:type="dxa"/>
          </w:tcPr>
          <w:p w:rsidR="00B820F2" w:rsidRPr="00B820F2" w:rsidRDefault="00B820F2" w:rsidP="00B820F2">
            <w:pPr>
              <w:jc w:val="center"/>
              <w:rPr>
                <w:sz w:val="22"/>
                <w:szCs w:val="22"/>
              </w:rPr>
            </w:pPr>
            <w:r w:rsidRPr="00B820F2">
              <w:rPr>
                <w:sz w:val="22"/>
                <w:szCs w:val="22"/>
              </w:rPr>
              <w:t>0-3</w:t>
            </w:r>
          </w:p>
        </w:tc>
        <w:tc>
          <w:tcPr>
            <w:tcW w:w="1168" w:type="dxa"/>
          </w:tcPr>
          <w:p w:rsidR="00B820F2" w:rsidRPr="00B820F2" w:rsidRDefault="00B820F2" w:rsidP="00B820F2">
            <w:pPr>
              <w:jc w:val="center"/>
              <w:rPr>
                <w:sz w:val="22"/>
                <w:szCs w:val="22"/>
              </w:rPr>
            </w:pPr>
            <w:r w:rsidRPr="00B820F2">
              <w:rPr>
                <w:sz w:val="22"/>
                <w:szCs w:val="22"/>
              </w:rPr>
              <w:t>270</w:t>
            </w:r>
          </w:p>
        </w:tc>
        <w:tc>
          <w:tcPr>
            <w:tcW w:w="1217" w:type="dxa"/>
          </w:tcPr>
          <w:p w:rsidR="00B820F2" w:rsidRPr="00B820F2" w:rsidRDefault="00B820F2" w:rsidP="00B820F2">
            <w:pPr>
              <w:jc w:val="center"/>
              <w:rPr>
                <w:sz w:val="22"/>
                <w:szCs w:val="22"/>
              </w:rPr>
            </w:pPr>
            <w:r w:rsidRPr="00B820F2">
              <w:rPr>
                <w:sz w:val="22"/>
                <w:szCs w:val="22"/>
              </w:rPr>
              <w:t>1,1</w:t>
            </w:r>
          </w:p>
        </w:tc>
      </w:tr>
      <w:tr w:rsidR="00B820F2" w:rsidRPr="0052008C" w:rsidTr="00B820F2">
        <w:trPr>
          <w:trHeight w:val="478"/>
          <w:jc w:val="center"/>
        </w:trPr>
        <w:tc>
          <w:tcPr>
            <w:tcW w:w="851" w:type="dxa"/>
          </w:tcPr>
          <w:p w:rsidR="00B820F2" w:rsidRPr="00B820F2" w:rsidRDefault="00B820F2" w:rsidP="00B820F2">
            <w:pPr>
              <w:jc w:val="center"/>
              <w:rPr>
                <w:sz w:val="22"/>
                <w:szCs w:val="22"/>
              </w:rPr>
            </w:pPr>
            <w:r>
              <w:rPr>
                <w:sz w:val="22"/>
                <w:szCs w:val="22"/>
              </w:rPr>
              <w:t>9</w:t>
            </w:r>
            <w:r w:rsidRPr="00B820F2">
              <w:rPr>
                <w:sz w:val="22"/>
                <w:szCs w:val="22"/>
              </w:rPr>
              <w:t>60</w:t>
            </w:r>
          </w:p>
        </w:tc>
        <w:tc>
          <w:tcPr>
            <w:tcW w:w="850" w:type="dxa"/>
          </w:tcPr>
          <w:p w:rsidR="00B820F2" w:rsidRPr="00B820F2" w:rsidRDefault="00B820F2" w:rsidP="00B820F2">
            <w:pPr>
              <w:jc w:val="center"/>
              <w:rPr>
                <w:sz w:val="22"/>
                <w:szCs w:val="22"/>
              </w:rPr>
            </w:pPr>
            <w:r w:rsidRPr="00B820F2">
              <w:rPr>
                <w:sz w:val="22"/>
                <w:szCs w:val="22"/>
              </w:rPr>
              <w:t>1100</w:t>
            </w:r>
          </w:p>
        </w:tc>
        <w:tc>
          <w:tcPr>
            <w:tcW w:w="3772" w:type="dxa"/>
          </w:tcPr>
          <w:p w:rsidR="00B820F2" w:rsidRPr="00B820F2" w:rsidRDefault="00B820F2" w:rsidP="00B820F2">
            <w:pPr>
              <w:jc w:val="center"/>
              <w:rPr>
                <w:sz w:val="22"/>
                <w:szCs w:val="22"/>
              </w:rPr>
            </w:pPr>
            <w:r>
              <w:rPr>
                <w:sz w:val="22"/>
                <w:szCs w:val="22"/>
              </w:rPr>
              <w:t>Верхнаяя юра, а</w:t>
            </w:r>
            <w:r w:rsidRPr="00B820F2">
              <w:rPr>
                <w:sz w:val="22"/>
                <w:szCs w:val="22"/>
              </w:rPr>
              <w:t>кшабулакская свита</w:t>
            </w:r>
          </w:p>
        </w:tc>
        <w:tc>
          <w:tcPr>
            <w:tcW w:w="1241" w:type="dxa"/>
          </w:tcPr>
          <w:p w:rsidR="00B820F2" w:rsidRPr="00B820F2" w:rsidRDefault="00B820F2" w:rsidP="00B820F2">
            <w:pPr>
              <w:jc w:val="center"/>
              <w:rPr>
                <w:sz w:val="22"/>
                <w:szCs w:val="22"/>
              </w:rPr>
            </w:pPr>
            <w:r w:rsidRPr="00B820F2">
              <w:rPr>
                <w:sz w:val="22"/>
                <w:szCs w:val="22"/>
              </w:rPr>
              <w:t>J</w:t>
            </w:r>
            <w:r w:rsidRPr="0004538D">
              <w:rPr>
                <w:sz w:val="22"/>
                <w:szCs w:val="22"/>
                <w:vertAlign w:val="subscript"/>
              </w:rPr>
              <w:t>3</w:t>
            </w:r>
            <w:r w:rsidRPr="00B820F2">
              <w:rPr>
                <w:sz w:val="22"/>
                <w:szCs w:val="22"/>
              </w:rPr>
              <w:t>аk</w:t>
            </w:r>
          </w:p>
        </w:tc>
        <w:tc>
          <w:tcPr>
            <w:tcW w:w="993" w:type="dxa"/>
          </w:tcPr>
          <w:p w:rsidR="00B820F2" w:rsidRPr="00B820F2" w:rsidRDefault="00B820F2" w:rsidP="00B820F2">
            <w:pPr>
              <w:jc w:val="center"/>
              <w:rPr>
                <w:sz w:val="22"/>
                <w:szCs w:val="22"/>
              </w:rPr>
            </w:pPr>
            <w:r w:rsidRPr="00B820F2">
              <w:rPr>
                <w:sz w:val="22"/>
                <w:szCs w:val="22"/>
              </w:rPr>
              <w:t>0-3</w:t>
            </w:r>
          </w:p>
        </w:tc>
        <w:tc>
          <w:tcPr>
            <w:tcW w:w="1168" w:type="dxa"/>
          </w:tcPr>
          <w:p w:rsidR="00B820F2" w:rsidRPr="00B820F2" w:rsidRDefault="00B820F2" w:rsidP="00B820F2">
            <w:pPr>
              <w:jc w:val="center"/>
              <w:rPr>
                <w:sz w:val="22"/>
                <w:szCs w:val="22"/>
              </w:rPr>
            </w:pPr>
            <w:r w:rsidRPr="00B820F2">
              <w:rPr>
                <w:sz w:val="22"/>
                <w:szCs w:val="22"/>
              </w:rPr>
              <w:t>270</w:t>
            </w:r>
          </w:p>
        </w:tc>
        <w:tc>
          <w:tcPr>
            <w:tcW w:w="1217" w:type="dxa"/>
          </w:tcPr>
          <w:p w:rsidR="00B820F2" w:rsidRPr="00B820F2" w:rsidRDefault="00B820F2" w:rsidP="00B820F2">
            <w:pPr>
              <w:jc w:val="center"/>
              <w:rPr>
                <w:sz w:val="22"/>
                <w:szCs w:val="22"/>
              </w:rPr>
            </w:pPr>
            <w:r w:rsidRPr="00B820F2">
              <w:rPr>
                <w:sz w:val="22"/>
                <w:szCs w:val="22"/>
              </w:rPr>
              <w:t>1,1</w:t>
            </w:r>
          </w:p>
        </w:tc>
      </w:tr>
      <w:tr w:rsidR="00B820F2" w:rsidRPr="0052008C" w:rsidTr="00B820F2">
        <w:trPr>
          <w:trHeight w:val="478"/>
          <w:jc w:val="center"/>
        </w:trPr>
        <w:tc>
          <w:tcPr>
            <w:tcW w:w="851" w:type="dxa"/>
          </w:tcPr>
          <w:p w:rsidR="00B820F2" w:rsidRPr="00B820F2" w:rsidRDefault="00B820F2" w:rsidP="00B820F2">
            <w:pPr>
              <w:jc w:val="center"/>
              <w:rPr>
                <w:sz w:val="22"/>
                <w:szCs w:val="22"/>
              </w:rPr>
            </w:pPr>
            <w:r w:rsidRPr="00B820F2">
              <w:rPr>
                <w:sz w:val="22"/>
                <w:szCs w:val="22"/>
              </w:rPr>
              <w:t>1100</w:t>
            </w:r>
          </w:p>
        </w:tc>
        <w:tc>
          <w:tcPr>
            <w:tcW w:w="850" w:type="dxa"/>
          </w:tcPr>
          <w:p w:rsidR="00B820F2" w:rsidRPr="00B820F2" w:rsidRDefault="00B820F2" w:rsidP="00B820F2">
            <w:pPr>
              <w:jc w:val="center"/>
              <w:rPr>
                <w:sz w:val="22"/>
                <w:szCs w:val="22"/>
              </w:rPr>
            </w:pPr>
            <w:r w:rsidRPr="00B820F2">
              <w:rPr>
                <w:sz w:val="22"/>
                <w:szCs w:val="22"/>
              </w:rPr>
              <w:t>15</w:t>
            </w:r>
            <w:r>
              <w:rPr>
                <w:sz w:val="22"/>
                <w:szCs w:val="22"/>
              </w:rPr>
              <w:t>1</w:t>
            </w:r>
            <w:r w:rsidRPr="00B820F2">
              <w:rPr>
                <w:sz w:val="22"/>
                <w:szCs w:val="22"/>
              </w:rPr>
              <w:t>0</w:t>
            </w:r>
          </w:p>
        </w:tc>
        <w:tc>
          <w:tcPr>
            <w:tcW w:w="3772" w:type="dxa"/>
          </w:tcPr>
          <w:p w:rsidR="00B820F2" w:rsidRPr="00B820F2" w:rsidRDefault="00B820F2" w:rsidP="00B820F2">
            <w:pPr>
              <w:jc w:val="center"/>
              <w:rPr>
                <w:sz w:val="22"/>
                <w:szCs w:val="22"/>
              </w:rPr>
            </w:pPr>
            <w:r>
              <w:rPr>
                <w:sz w:val="22"/>
                <w:szCs w:val="22"/>
              </w:rPr>
              <w:t>Верхнаяя юра, к</w:t>
            </w:r>
            <w:r w:rsidRPr="00B820F2">
              <w:rPr>
                <w:sz w:val="22"/>
                <w:szCs w:val="22"/>
              </w:rPr>
              <w:t>умкольская свита</w:t>
            </w:r>
          </w:p>
        </w:tc>
        <w:tc>
          <w:tcPr>
            <w:tcW w:w="1241" w:type="dxa"/>
          </w:tcPr>
          <w:p w:rsidR="00B820F2" w:rsidRPr="00B820F2" w:rsidRDefault="00B820F2" w:rsidP="00B820F2">
            <w:pPr>
              <w:jc w:val="center"/>
              <w:rPr>
                <w:sz w:val="22"/>
                <w:szCs w:val="22"/>
              </w:rPr>
            </w:pPr>
            <w:r w:rsidRPr="00B820F2">
              <w:rPr>
                <w:sz w:val="22"/>
                <w:szCs w:val="22"/>
              </w:rPr>
              <w:t>J</w:t>
            </w:r>
            <w:r w:rsidRPr="0004538D">
              <w:rPr>
                <w:sz w:val="22"/>
                <w:szCs w:val="22"/>
                <w:vertAlign w:val="subscript"/>
              </w:rPr>
              <w:t>3</w:t>
            </w:r>
            <w:r w:rsidR="0004538D" w:rsidRPr="00B820F2">
              <w:rPr>
                <w:sz w:val="22"/>
                <w:szCs w:val="22"/>
              </w:rPr>
              <w:t>k</w:t>
            </w:r>
            <w:r w:rsidRPr="00B820F2">
              <w:rPr>
                <w:sz w:val="22"/>
                <w:szCs w:val="22"/>
              </w:rPr>
              <w:t>m</w:t>
            </w:r>
          </w:p>
        </w:tc>
        <w:tc>
          <w:tcPr>
            <w:tcW w:w="993" w:type="dxa"/>
          </w:tcPr>
          <w:p w:rsidR="00B820F2" w:rsidRPr="00B820F2" w:rsidRDefault="00B820F2" w:rsidP="00B820F2">
            <w:pPr>
              <w:jc w:val="center"/>
              <w:rPr>
                <w:sz w:val="22"/>
                <w:szCs w:val="22"/>
              </w:rPr>
            </w:pPr>
            <w:r w:rsidRPr="00B820F2">
              <w:rPr>
                <w:sz w:val="22"/>
                <w:szCs w:val="22"/>
              </w:rPr>
              <w:t>0-3</w:t>
            </w:r>
          </w:p>
        </w:tc>
        <w:tc>
          <w:tcPr>
            <w:tcW w:w="1168" w:type="dxa"/>
          </w:tcPr>
          <w:p w:rsidR="00B820F2" w:rsidRPr="00B820F2" w:rsidRDefault="00B820F2" w:rsidP="00B820F2">
            <w:pPr>
              <w:jc w:val="center"/>
              <w:rPr>
                <w:sz w:val="22"/>
                <w:szCs w:val="22"/>
              </w:rPr>
            </w:pPr>
            <w:r w:rsidRPr="00B820F2">
              <w:rPr>
                <w:sz w:val="22"/>
                <w:szCs w:val="22"/>
              </w:rPr>
              <w:t>270</w:t>
            </w:r>
          </w:p>
        </w:tc>
        <w:tc>
          <w:tcPr>
            <w:tcW w:w="1217" w:type="dxa"/>
          </w:tcPr>
          <w:p w:rsidR="00B820F2" w:rsidRPr="00B820F2" w:rsidRDefault="00B820F2" w:rsidP="00B820F2">
            <w:pPr>
              <w:jc w:val="center"/>
              <w:rPr>
                <w:sz w:val="22"/>
                <w:szCs w:val="22"/>
              </w:rPr>
            </w:pPr>
            <w:r w:rsidRPr="00B820F2">
              <w:rPr>
                <w:sz w:val="22"/>
                <w:szCs w:val="22"/>
              </w:rPr>
              <w:t>1,1</w:t>
            </w:r>
          </w:p>
        </w:tc>
      </w:tr>
      <w:tr w:rsidR="00B820F2" w:rsidRPr="0052008C" w:rsidTr="00B820F2">
        <w:trPr>
          <w:trHeight w:val="478"/>
          <w:jc w:val="center"/>
        </w:trPr>
        <w:tc>
          <w:tcPr>
            <w:tcW w:w="851" w:type="dxa"/>
          </w:tcPr>
          <w:p w:rsidR="00B820F2" w:rsidRPr="00B820F2" w:rsidRDefault="00B820F2" w:rsidP="00B820F2">
            <w:pPr>
              <w:jc w:val="center"/>
              <w:rPr>
                <w:sz w:val="22"/>
                <w:szCs w:val="22"/>
              </w:rPr>
            </w:pPr>
            <w:r w:rsidRPr="00B820F2">
              <w:rPr>
                <w:sz w:val="22"/>
                <w:szCs w:val="22"/>
              </w:rPr>
              <w:t>15</w:t>
            </w:r>
            <w:r>
              <w:rPr>
                <w:sz w:val="22"/>
                <w:szCs w:val="22"/>
              </w:rPr>
              <w:t>1</w:t>
            </w:r>
            <w:r w:rsidRPr="00B820F2">
              <w:rPr>
                <w:sz w:val="22"/>
                <w:szCs w:val="22"/>
              </w:rPr>
              <w:t>0</w:t>
            </w:r>
          </w:p>
        </w:tc>
        <w:tc>
          <w:tcPr>
            <w:tcW w:w="850" w:type="dxa"/>
          </w:tcPr>
          <w:p w:rsidR="00B820F2" w:rsidRPr="00B820F2" w:rsidRDefault="00B820F2" w:rsidP="00B820F2">
            <w:pPr>
              <w:jc w:val="center"/>
              <w:rPr>
                <w:sz w:val="22"/>
                <w:szCs w:val="22"/>
              </w:rPr>
            </w:pPr>
            <w:r w:rsidRPr="00B820F2">
              <w:rPr>
                <w:sz w:val="22"/>
                <w:szCs w:val="22"/>
              </w:rPr>
              <w:t>1</w:t>
            </w:r>
            <w:r>
              <w:rPr>
                <w:sz w:val="22"/>
                <w:szCs w:val="22"/>
              </w:rPr>
              <w:t>8</w:t>
            </w:r>
            <w:r w:rsidRPr="00B820F2">
              <w:rPr>
                <w:sz w:val="22"/>
                <w:szCs w:val="22"/>
              </w:rPr>
              <w:t>50</w:t>
            </w:r>
          </w:p>
        </w:tc>
        <w:tc>
          <w:tcPr>
            <w:tcW w:w="3772" w:type="dxa"/>
          </w:tcPr>
          <w:p w:rsidR="00B820F2" w:rsidRPr="00B820F2" w:rsidRDefault="00B820F2" w:rsidP="00B820F2">
            <w:pPr>
              <w:jc w:val="center"/>
              <w:rPr>
                <w:sz w:val="22"/>
                <w:szCs w:val="22"/>
              </w:rPr>
            </w:pPr>
            <w:r>
              <w:rPr>
                <w:sz w:val="22"/>
                <w:szCs w:val="22"/>
              </w:rPr>
              <w:t>Средняя юра, к</w:t>
            </w:r>
            <w:r w:rsidRPr="00B820F2">
              <w:rPr>
                <w:sz w:val="22"/>
                <w:szCs w:val="22"/>
              </w:rPr>
              <w:t>арагансайская свита</w:t>
            </w:r>
          </w:p>
        </w:tc>
        <w:tc>
          <w:tcPr>
            <w:tcW w:w="1241" w:type="dxa"/>
          </w:tcPr>
          <w:p w:rsidR="00B820F2" w:rsidRPr="00B820F2" w:rsidRDefault="00B820F2" w:rsidP="00B820F2">
            <w:pPr>
              <w:jc w:val="center"/>
              <w:rPr>
                <w:sz w:val="22"/>
                <w:szCs w:val="22"/>
              </w:rPr>
            </w:pPr>
            <w:r w:rsidRPr="00B820F2">
              <w:rPr>
                <w:sz w:val="22"/>
                <w:szCs w:val="22"/>
              </w:rPr>
              <w:t>J</w:t>
            </w:r>
            <w:r w:rsidRPr="0004538D">
              <w:rPr>
                <w:sz w:val="22"/>
                <w:szCs w:val="22"/>
                <w:vertAlign w:val="subscript"/>
              </w:rPr>
              <w:t>2</w:t>
            </w:r>
            <w:r w:rsidRPr="00B820F2">
              <w:rPr>
                <w:sz w:val="22"/>
                <w:szCs w:val="22"/>
              </w:rPr>
              <w:t>kr</w:t>
            </w:r>
          </w:p>
        </w:tc>
        <w:tc>
          <w:tcPr>
            <w:tcW w:w="993" w:type="dxa"/>
          </w:tcPr>
          <w:p w:rsidR="00B820F2" w:rsidRPr="00B820F2" w:rsidRDefault="00B820F2" w:rsidP="00B820F2">
            <w:pPr>
              <w:jc w:val="center"/>
              <w:rPr>
                <w:sz w:val="22"/>
                <w:szCs w:val="22"/>
              </w:rPr>
            </w:pPr>
            <w:r w:rsidRPr="00B820F2">
              <w:rPr>
                <w:sz w:val="22"/>
                <w:szCs w:val="22"/>
              </w:rPr>
              <w:t>0-3</w:t>
            </w:r>
          </w:p>
        </w:tc>
        <w:tc>
          <w:tcPr>
            <w:tcW w:w="1168" w:type="dxa"/>
          </w:tcPr>
          <w:p w:rsidR="00B820F2" w:rsidRPr="00B820F2" w:rsidRDefault="00B820F2" w:rsidP="00B820F2">
            <w:pPr>
              <w:jc w:val="center"/>
              <w:rPr>
                <w:sz w:val="22"/>
                <w:szCs w:val="22"/>
              </w:rPr>
            </w:pPr>
            <w:r w:rsidRPr="00B820F2">
              <w:rPr>
                <w:sz w:val="22"/>
                <w:szCs w:val="22"/>
              </w:rPr>
              <w:t>270</w:t>
            </w:r>
          </w:p>
        </w:tc>
        <w:tc>
          <w:tcPr>
            <w:tcW w:w="1217" w:type="dxa"/>
          </w:tcPr>
          <w:p w:rsidR="00B820F2" w:rsidRPr="00B820F2" w:rsidRDefault="00B820F2" w:rsidP="00B820F2">
            <w:pPr>
              <w:jc w:val="center"/>
              <w:rPr>
                <w:sz w:val="22"/>
                <w:szCs w:val="22"/>
              </w:rPr>
            </w:pPr>
            <w:r w:rsidRPr="00B820F2">
              <w:rPr>
                <w:sz w:val="22"/>
                <w:szCs w:val="22"/>
              </w:rPr>
              <w:t>1,1</w:t>
            </w:r>
          </w:p>
        </w:tc>
      </w:tr>
      <w:tr w:rsidR="00B820F2" w:rsidRPr="0052008C" w:rsidTr="00B820F2">
        <w:trPr>
          <w:trHeight w:val="51"/>
          <w:jc w:val="center"/>
        </w:trPr>
        <w:tc>
          <w:tcPr>
            <w:tcW w:w="851" w:type="dxa"/>
          </w:tcPr>
          <w:p w:rsidR="00B820F2" w:rsidRPr="00B820F2" w:rsidRDefault="00B820F2" w:rsidP="00B820F2">
            <w:pPr>
              <w:jc w:val="center"/>
              <w:rPr>
                <w:sz w:val="22"/>
                <w:szCs w:val="22"/>
              </w:rPr>
            </w:pPr>
            <w:r w:rsidRPr="00B820F2">
              <w:rPr>
                <w:sz w:val="22"/>
                <w:szCs w:val="22"/>
              </w:rPr>
              <w:t>1</w:t>
            </w:r>
            <w:r>
              <w:rPr>
                <w:sz w:val="22"/>
                <w:szCs w:val="22"/>
              </w:rPr>
              <w:t>8</w:t>
            </w:r>
            <w:r w:rsidRPr="00B820F2">
              <w:rPr>
                <w:sz w:val="22"/>
                <w:szCs w:val="22"/>
              </w:rPr>
              <w:t>50</w:t>
            </w:r>
          </w:p>
        </w:tc>
        <w:tc>
          <w:tcPr>
            <w:tcW w:w="850" w:type="dxa"/>
          </w:tcPr>
          <w:p w:rsidR="00B820F2" w:rsidRPr="00B820F2" w:rsidRDefault="00B820F2" w:rsidP="00B820F2">
            <w:pPr>
              <w:jc w:val="center"/>
              <w:rPr>
                <w:sz w:val="22"/>
                <w:szCs w:val="22"/>
              </w:rPr>
            </w:pPr>
            <w:r w:rsidRPr="00B820F2">
              <w:rPr>
                <w:sz w:val="22"/>
                <w:szCs w:val="22"/>
              </w:rPr>
              <w:t>20</w:t>
            </w:r>
            <w:r w:rsidR="007F54F7">
              <w:rPr>
                <w:sz w:val="22"/>
                <w:szCs w:val="22"/>
              </w:rPr>
              <w:t>06</w:t>
            </w:r>
          </w:p>
        </w:tc>
        <w:tc>
          <w:tcPr>
            <w:tcW w:w="3772" w:type="dxa"/>
          </w:tcPr>
          <w:p w:rsidR="00B820F2" w:rsidRPr="00B820F2" w:rsidRDefault="00B820F2" w:rsidP="00B820F2">
            <w:pPr>
              <w:jc w:val="center"/>
              <w:rPr>
                <w:sz w:val="22"/>
                <w:szCs w:val="22"/>
              </w:rPr>
            </w:pPr>
            <w:r>
              <w:rPr>
                <w:sz w:val="22"/>
                <w:szCs w:val="22"/>
              </w:rPr>
              <w:t>Средняя юра, д</w:t>
            </w:r>
            <w:r w:rsidRPr="00B820F2">
              <w:rPr>
                <w:sz w:val="22"/>
                <w:szCs w:val="22"/>
              </w:rPr>
              <w:t>ощанская свита</w:t>
            </w:r>
          </w:p>
        </w:tc>
        <w:tc>
          <w:tcPr>
            <w:tcW w:w="1241" w:type="dxa"/>
          </w:tcPr>
          <w:p w:rsidR="00B820F2" w:rsidRPr="00B820F2" w:rsidRDefault="00B820F2" w:rsidP="00B820F2">
            <w:pPr>
              <w:jc w:val="center"/>
              <w:rPr>
                <w:sz w:val="22"/>
                <w:szCs w:val="22"/>
              </w:rPr>
            </w:pPr>
            <w:r w:rsidRPr="00B820F2">
              <w:rPr>
                <w:sz w:val="22"/>
                <w:szCs w:val="22"/>
              </w:rPr>
              <w:t>J</w:t>
            </w:r>
            <w:r w:rsidRPr="0004538D">
              <w:rPr>
                <w:sz w:val="22"/>
                <w:szCs w:val="22"/>
                <w:vertAlign w:val="subscript"/>
              </w:rPr>
              <w:t>2</w:t>
            </w:r>
            <w:r w:rsidRPr="00B820F2">
              <w:rPr>
                <w:sz w:val="22"/>
                <w:szCs w:val="22"/>
              </w:rPr>
              <w:t>d</w:t>
            </w:r>
          </w:p>
        </w:tc>
        <w:tc>
          <w:tcPr>
            <w:tcW w:w="993" w:type="dxa"/>
          </w:tcPr>
          <w:p w:rsidR="00B820F2" w:rsidRPr="00B820F2" w:rsidRDefault="00B820F2" w:rsidP="00B820F2">
            <w:pPr>
              <w:jc w:val="center"/>
              <w:rPr>
                <w:sz w:val="22"/>
                <w:szCs w:val="22"/>
              </w:rPr>
            </w:pPr>
            <w:r w:rsidRPr="00B820F2">
              <w:rPr>
                <w:sz w:val="22"/>
                <w:szCs w:val="22"/>
              </w:rPr>
              <w:t>5</w:t>
            </w:r>
          </w:p>
        </w:tc>
        <w:tc>
          <w:tcPr>
            <w:tcW w:w="1168" w:type="dxa"/>
          </w:tcPr>
          <w:p w:rsidR="00B820F2" w:rsidRPr="00B820F2" w:rsidRDefault="00B820F2" w:rsidP="00B820F2">
            <w:pPr>
              <w:jc w:val="center"/>
              <w:rPr>
                <w:sz w:val="22"/>
                <w:szCs w:val="22"/>
              </w:rPr>
            </w:pPr>
            <w:r w:rsidRPr="00B820F2">
              <w:rPr>
                <w:sz w:val="22"/>
                <w:szCs w:val="22"/>
              </w:rPr>
              <w:t>270</w:t>
            </w:r>
          </w:p>
        </w:tc>
        <w:tc>
          <w:tcPr>
            <w:tcW w:w="1217" w:type="dxa"/>
          </w:tcPr>
          <w:p w:rsidR="00B820F2" w:rsidRPr="00B820F2" w:rsidRDefault="00B820F2" w:rsidP="00B820F2">
            <w:pPr>
              <w:jc w:val="center"/>
              <w:rPr>
                <w:sz w:val="22"/>
                <w:szCs w:val="22"/>
              </w:rPr>
            </w:pPr>
            <w:r w:rsidRPr="00B820F2">
              <w:rPr>
                <w:sz w:val="22"/>
                <w:szCs w:val="22"/>
              </w:rPr>
              <w:t>1,1</w:t>
            </w:r>
          </w:p>
        </w:tc>
      </w:tr>
    </w:tbl>
    <w:p w:rsidR="00D30281" w:rsidRPr="00040CA1" w:rsidRDefault="00D30281" w:rsidP="00D30281">
      <w:pPr>
        <w:rPr>
          <w:color w:val="000000"/>
        </w:rPr>
      </w:pPr>
      <w:bookmarkStart w:id="9" w:name="_4.1._Литолого-стратиграфическая_хар"/>
      <w:bookmarkEnd w:id="9"/>
    </w:p>
    <w:p w:rsidR="00DA521E" w:rsidRPr="00040CA1" w:rsidRDefault="00DA521E" w:rsidP="00107BBA">
      <w:pPr>
        <w:tabs>
          <w:tab w:val="left" w:pos="5559"/>
        </w:tabs>
        <w:rPr>
          <w:b/>
          <w:color w:val="000000"/>
          <w:sz w:val="24"/>
          <w:szCs w:val="24"/>
        </w:rPr>
        <w:sectPr w:rsidR="00DA521E" w:rsidRPr="00040CA1" w:rsidSect="00346C77">
          <w:pgSz w:w="11906" w:h="16838" w:code="9"/>
          <w:pgMar w:top="1134" w:right="851" w:bottom="1134" w:left="1418" w:header="357" w:footer="284" w:gutter="0"/>
          <w:cols w:space="708"/>
          <w:docGrid w:linePitch="360"/>
        </w:sectPr>
      </w:pPr>
    </w:p>
    <w:p w:rsidR="002B4567" w:rsidRPr="00040CA1" w:rsidRDefault="002B4567" w:rsidP="0052008C">
      <w:pPr>
        <w:tabs>
          <w:tab w:val="left" w:pos="5559"/>
        </w:tabs>
        <w:ind w:firstLine="567"/>
        <w:jc w:val="right"/>
        <w:rPr>
          <w:snapToGrid w:val="0"/>
          <w:color w:val="000000"/>
          <w:sz w:val="24"/>
          <w:szCs w:val="24"/>
        </w:rPr>
      </w:pPr>
      <w:r w:rsidRPr="00040CA1">
        <w:rPr>
          <w:snapToGrid w:val="0"/>
          <w:color w:val="000000"/>
          <w:sz w:val="24"/>
          <w:szCs w:val="24"/>
        </w:rPr>
        <w:lastRenderedPageBreak/>
        <w:t xml:space="preserve">Таблица </w:t>
      </w:r>
      <w:r w:rsidR="003A0FD6" w:rsidRPr="00040CA1">
        <w:rPr>
          <w:snapToGrid w:val="0"/>
          <w:color w:val="000000"/>
          <w:sz w:val="24"/>
          <w:szCs w:val="24"/>
        </w:rPr>
        <w:t>1.</w:t>
      </w:r>
      <w:r w:rsidRPr="00040CA1">
        <w:rPr>
          <w:snapToGrid w:val="0"/>
          <w:color w:val="000000"/>
          <w:sz w:val="24"/>
          <w:szCs w:val="24"/>
          <w:lang w:val="kk-KZ"/>
        </w:rPr>
        <w:t>4</w:t>
      </w:r>
      <w:r w:rsidRPr="00040CA1">
        <w:rPr>
          <w:snapToGrid w:val="0"/>
          <w:color w:val="000000"/>
          <w:sz w:val="24"/>
          <w:szCs w:val="24"/>
        </w:rPr>
        <w:t>.</w:t>
      </w:r>
      <w:r w:rsidR="00A61795" w:rsidRPr="00040CA1">
        <w:rPr>
          <w:snapToGrid w:val="0"/>
          <w:color w:val="000000"/>
          <w:sz w:val="24"/>
          <w:szCs w:val="24"/>
        </w:rPr>
        <w:t>2</w:t>
      </w:r>
    </w:p>
    <w:p w:rsidR="00457C70" w:rsidRDefault="00D078E6" w:rsidP="0052008C">
      <w:pPr>
        <w:tabs>
          <w:tab w:val="left" w:pos="1770"/>
        </w:tabs>
        <w:ind w:firstLine="567"/>
        <w:jc w:val="center"/>
        <w:rPr>
          <w:rFonts w:eastAsia="Calibri"/>
          <w:b/>
          <w:color w:val="000000"/>
          <w:sz w:val="24"/>
          <w:szCs w:val="24"/>
          <w:lang w:eastAsia="en-US"/>
        </w:rPr>
      </w:pPr>
      <w:r w:rsidRPr="00040CA1">
        <w:rPr>
          <w:rFonts w:eastAsia="Calibri"/>
          <w:b/>
          <w:color w:val="000000"/>
          <w:sz w:val="24"/>
          <w:szCs w:val="24"/>
          <w:lang w:eastAsia="en-US"/>
        </w:rPr>
        <w:t>Литологическая характеристика разреза скважины</w:t>
      </w:r>
    </w:p>
    <w:p w:rsidR="00DD73CA" w:rsidRPr="00040CA1" w:rsidRDefault="00DD73CA" w:rsidP="0052008C">
      <w:pPr>
        <w:tabs>
          <w:tab w:val="left" w:pos="1770"/>
        </w:tabs>
        <w:ind w:firstLine="567"/>
        <w:rPr>
          <w:rFonts w:eastAsia="Calibri"/>
          <w:b/>
          <w:color w:val="000000"/>
          <w:sz w:val="24"/>
          <w:szCs w:val="24"/>
          <w:lang w:eastAsia="en-US"/>
        </w:rPr>
      </w:pPr>
    </w:p>
    <w:tbl>
      <w:tblPr>
        <w:tblW w:w="1516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20"/>
        <w:gridCol w:w="993"/>
        <w:gridCol w:w="708"/>
        <w:gridCol w:w="1418"/>
        <w:gridCol w:w="1134"/>
        <w:gridCol w:w="6095"/>
      </w:tblGrid>
      <w:tr w:rsidR="00706900" w:rsidRPr="00DD73CA" w:rsidTr="0004538D">
        <w:trPr>
          <w:cantSplit/>
          <w:trHeight w:val="29"/>
          <w:tblHeader/>
        </w:trPr>
        <w:tc>
          <w:tcPr>
            <w:tcW w:w="4820" w:type="dxa"/>
            <w:vMerge w:val="restart"/>
            <w:vAlign w:val="center"/>
          </w:tcPr>
          <w:p w:rsidR="00706900" w:rsidRPr="00DD73CA" w:rsidRDefault="00706900" w:rsidP="0095208B">
            <w:pPr>
              <w:jc w:val="center"/>
              <w:rPr>
                <w:b/>
                <w:bCs/>
                <w:color w:val="000000"/>
                <w:sz w:val="22"/>
                <w:szCs w:val="22"/>
              </w:rPr>
            </w:pPr>
            <w:r w:rsidRPr="00DD73CA">
              <w:rPr>
                <w:b/>
                <w:bCs/>
                <w:color w:val="000000"/>
                <w:sz w:val="22"/>
                <w:szCs w:val="22"/>
              </w:rPr>
              <w:t>Индекс стратиграфического подразделения</w:t>
            </w:r>
          </w:p>
        </w:tc>
        <w:tc>
          <w:tcPr>
            <w:tcW w:w="1701" w:type="dxa"/>
            <w:gridSpan w:val="2"/>
            <w:vAlign w:val="center"/>
          </w:tcPr>
          <w:p w:rsidR="00706900" w:rsidRPr="00DD73CA" w:rsidRDefault="00706900" w:rsidP="00672384">
            <w:pPr>
              <w:keepNext/>
              <w:tabs>
                <w:tab w:val="left" w:pos="426"/>
              </w:tabs>
              <w:jc w:val="center"/>
              <w:outlineLvl w:val="7"/>
              <w:rPr>
                <w:b/>
                <w:bCs/>
                <w:color w:val="000000"/>
                <w:sz w:val="22"/>
                <w:szCs w:val="22"/>
                <w:lang w:eastAsia="en-US"/>
              </w:rPr>
            </w:pPr>
            <w:r w:rsidRPr="00DD73CA">
              <w:rPr>
                <w:b/>
                <w:bCs/>
                <w:color w:val="000000"/>
                <w:sz w:val="22"/>
                <w:szCs w:val="22"/>
                <w:lang w:eastAsia="en-US"/>
              </w:rPr>
              <w:t>Интервал, м</w:t>
            </w:r>
          </w:p>
        </w:tc>
        <w:tc>
          <w:tcPr>
            <w:tcW w:w="2552" w:type="dxa"/>
            <w:gridSpan w:val="2"/>
            <w:vAlign w:val="center"/>
          </w:tcPr>
          <w:p w:rsidR="00706900" w:rsidRPr="00DD73CA" w:rsidRDefault="00706900" w:rsidP="00DD73CA">
            <w:pPr>
              <w:keepNext/>
              <w:tabs>
                <w:tab w:val="left" w:pos="426"/>
              </w:tabs>
              <w:jc w:val="center"/>
              <w:outlineLvl w:val="7"/>
              <w:rPr>
                <w:b/>
                <w:bCs/>
                <w:color w:val="000000"/>
                <w:sz w:val="22"/>
                <w:szCs w:val="22"/>
              </w:rPr>
            </w:pPr>
            <w:r w:rsidRPr="00DD73CA">
              <w:rPr>
                <w:b/>
                <w:bCs/>
                <w:color w:val="000000"/>
                <w:sz w:val="22"/>
                <w:szCs w:val="22"/>
                <w:lang w:eastAsia="en-US"/>
              </w:rPr>
              <w:t>Горная порода</w:t>
            </w:r>
          </w:p>
        </w:tc>
        <w:tc>
          <w:tcPr>
            <w:tcW w:w="6095" w:type="dxa"/>
            <w:vMerge w:val="restart"/>
            <w:vAlign w:val="center"/>
          </w:tcPr>
          <w:p w:rsidR="00706900" w:rsidRPr="00DD73CA" w:rsidRDefault="00706900" w:rsidP="00DD73CA">
            <w:pPr>
              <w:jc w:val="center"/>
              <w:rPr>
                <w:b/>
                <w:bCs/>
                <w:color w:val="000000"/>
                <w:sz w:val="22"/>
                <w:szCs w:val="22"/>
              </w:rPr>
            </w:pPr>
            <w:r w:rsidRPr="00DD73CA">
              <w:rPr>
                <w:b/>
                <w:bCs/>
                <w:color w:val="000000"/>
                <w:sz w:val="22"/>
                <w:szCs w:val="22"/>
              </w:rPr>
              <w:t>Стандартное описание горной породы: полное название, характерные признаки</w:t>
            </w:r>
            <w:r w:rsidR="00DD73CA" w:rsidRPr="00DD73CA">
              <w:rPr>
                <w:b/>
                <w:bCs/>
                <w:color w:val="000000"/>
                <w:sz w:val="22"/>
                <w:szCs w:val="22"/>
              </w:rPr>
              <w:t xml:space="preserve"> </w:t>
            </w:r>
            <w:r w:rsidRPr="00DD73CA">
              <w:rPr>
                <w:b/>
                <w:bCs/>
                <w:color w:val="000000"/>
                <w:sz w:val="22"/>
                <w:szCs w:val="22"/>
              </w:rPr>
              <w:t>(структура, текстура, минеральный состав и т.п.)</w:t>
            </w:r>
          </w:p>
        </w:tc>
      </w:tr>
      <w:tr w:rsidR="00706900" w:rsidRPr="00DD73CA" w:rsidTr="0004538D">
        <w:trPr>
          <w:cantSplit/>
          <w:trHeight w:val="313"/>
          <w:tblHeader/>
        </w:trPr>
        <w:tc>
          <w:tcPr>
            <w:tcW w:w="4820" w:type="dxa"/>
            <w:vMerge/>
            <w:vAlign w:val="center"/>
          </w:tcPr>
          <w:p w:rsidR="00706900" w:rsidRPr="00DD73CA" w:rsidRDefault="00706900" w:rsidP="00672384">
            <w:pPr>
              <w:jc w:val="center"/>
              <w:rPr>
                <w:b/>
                <w:bCs/>
                <w:color w:val="000000"/>
                <w:sz w:val="22"/>
                <w:szCs w:val="22"/>
              </w:rPr>
            </w:pPr>
          </w:p>
        </w:tc>
        <w:tc>
          <w:tcPr>
            <w:tcW w:w="993" w:type="dxa"/>
            <w:vAlign w:val="center"/>
          </w:tcPr>
          <w:p w:rsidR="00706900" w:rsidRPr="00DD73CA" w:rsidRDefault="00706900" w:rsidP="00672384">
            <w:pPr>
              <w:jc w:val="center"/>
              <w:rPr>
                <w:b/>
                <w:bCs/>
                <w:color w:val="000000"/>
                <w:sz w:val="22"/>
                <w:szCs w:val="22"/>
              </w:rPr>
            </w:pPr>
            <w:r w:rsidRPr="00DD73CA">
              <w:rPr>
                <w:b/>
                <w:bCs/>
                <w:color w:val="000000"/>
                <w:sz w:val="22"/>
                <w:szCs w:val="22"/>
              </w:rPr>
              <w:t>от (верх)</w:t>
            </w:r>
          </w:p>
        </w:tc>
        <w:tc>
          <w:tcPr>
            <w:tcW w:w="708" w:type="dxa"/>
            <w:vAlign w:val="center"/>
          </w:tcPr>
          <w:p w:rsidR="00706900" w:rsidRPr="00DD73CA" w:rsidRDefault="00706900" w:rsidP="00672384">
            <w:pPr>
              <w:jc w:val="center"/>
              <w:rPr>
                <w:b/>
                <w:bCs/>
                <w:color w:val="000000"/>
                <w:sz w:val="22"/>
                <w:szCs w:val="22"/>
              </w:rPr>
            </w:pPr>
            <w:r w:rsidRPr="00DD73CA">
              <w:rPr>
                <w:b/>
                <w:bCs/>
                <w:color w:val="000000"/>
                <w:sz w:val="22"/>
                <w:szCs w:val="22"/>
              </w:rPr>
              <w:t>до (низ)</w:t>
            </w:r>
          </w:p>
        </w:tc>
        <w:tc>
          <w:tcPr>
            <w:tcW w:w="1418" w:type="dxa"/>
            <w:vAlign w:val="center"/>
          </w:tcPr>
          <w:p w:rsidR="00706900" w:rsidRPr="00DD73CA" w:rsidRDefault="00706900" w:rsidP="0095208B">
            <w:pPr>
              <w:jc w:val="center"/>
              <w:rPr>
                <w:b/>
                <w:bCs/>
                <w:color w:val="000000"/>
                <w:sz w:val="22"/>
                <w:szCs w:val="22"/>
              </w:rPr>
            </w:pPr>
            <w:r w:rsidRPr="00DD73CA">
              <w:rPr>
                <w:b/>
                <w:bCs/>
                <w:color w:val="000000"/>
                <w:sz w:val="22"/>
                <w:szCs w:val="22"/>
              </w:rPr>
              <w:t>Краткое название</w:t>
            </w:r>
          </w:p>
        </w:tc>
        <w:tc>
          <w:tcPr>
            <w:tcW w:w="1134" w:type="dxa"/>
            <w:vAlign w:val="center"/>
          </w:tcPr>
          <w:p w:rsidR="00706900" w:rsidRPr="00DD73CA" w:rsidRDefault="00706900" w:rsidP="00672384">
            <w:pPr>
              <w:jc w:val="center"/>
              <w:rPr>
                <w:b/>
                <w:bCs/>
                <w:color w:val="000000"/>
                <w:sz w:val="22"/>
                <w:szCs w:val="22"/>
              </w:rPr>
            </w:pPr>
            <w:r w:rsidRPr="00DD73CA">
              <w:rPr>
                <w:b/>
                <w:bCs/>
                <w:color w:val="000000"/>
                <w:sz w:val="22"/>
                <w:szCs w:val="22"/>
              </w:rPr>
              <w:t>Процент</w:t>
            </w:r>
          </w:p>
        </w:tc>
        <w:tc>
          <w:tcPr>
            <w:tcW w:w="6095" w:type="dxa"/>
            <w:vMerge/>
            <w:vAlign w:val="center"/>
          </w:tcPr>
          <w:p w:rsidR="00706900" w:rsidRPr="00DD73CA" w:rsidRDefault="00706900" w:rsidP="00672384">
            <w:pPr>
              <w:jc w:val="center"/>
              <w:rPr>
                <w:b/>
                <w:bCs/>
                <w:color w:val="000000"/>
                <w:sz w:val="22"/>
                <w:szCs w:val="22"/>
              </w:rPr>
            </w:pPr>
          </w:p>
        </w:tc>
      </w:tr>
      <w:tr w:rsidR="00706900" w:rsidRPr="00DD73CA" w:rsidTr="0004538D">
        <w:trPr>
          <w:cantSplit/>
          <w:tblHeader/>
        </w:trPr>
        <w:tc>
          <w:tcPr>
            <w:tcW w:w="4820" w:type="dxa"/>
            <w:vAlign w:val="center"/>
          </w:tcPr>
          <w:p w:rsidR="00706900" w:rsidRPr="00DD73CA" w:rsidRDefault="00706900" w:rsidP="0095208B">
            <w:pPr>
              <w:jc w:val="center"/>
              <w:rPr>
                <w:b/>
                <w:bCs/>
                <w:color w:val="000000"/>
                <w:sz w:val="22"/>
                <w:szCs w:val="22"/>
              </w:rPr>
            </w:pPr>
            <w:r w:rsidRPr="00DD73CA">
              <w:rPr>
                <w:b/>
                <w:bCs/>
                <w:color w:val="000000"/>
                <w:sz w:val="22"/>
                <w:szCs w:val="22"/>
              </w:rPr>
              <w:t>1</w:t>
            </w:r>
          </w:p>
        </w:tc>
        <w:tc>
          <w:tcPr>
            <w:tcW w:w="993" w:type="dxa"/>
            <w:vAlign w:val="center"/>
          </w:tcPr>
          <w:p w:rsidR="00706900" w:rsidRPr="00DD73CA" w:rsidRDefault="00706900" w:rsidP="0095208B">
            <w:pPr>
              <w:jc w:val="center"/>
              <w:rPr>
                <w:b/>
                <w:bCs/>
                <w:color w:val="000000"/>
                <w:sz w:val="22"/>
                <w:szCs w:val="22"/>
              </w:rPr>
            </w:pPr>
            <w:r w:rsidRPr="00DD73CA">
              <w:rPr>
                <w:b/>
                <w:bCs/>
                <w:color w:val="000000"/>
                <w:sz w:val="22"/>
                <w:szCs w:val="22"/>
              </w:rPr>
              <w:t>2</w:t>
            </w:r>
          </w:p>
        </w:tc>
        <w:tc>
          <w:tcPr>
            <w:tcW w:w="708" w:type="dxa"/>
            <w:vAlign w:val="center"/>
          </w:tcPr>
          <w:p w:rsidR="00706900" w:rsidRPr="00DD73CA" w:rsidRDefault="00706900" w:rsidP="0095208B">
            <w:pPr>
              <w:jc w:val="center"/>
              <w:rPr>
                <w:b/>
                <w:bCs/>
                <w:color w:val="000000"/>
                <w:sz w:val="22"/>
                <w:szCs w:val="22"/>
              </w:rPr>
            </w:pPr>
            <w:r w:rsidRPr="00DD73CA">
              <w:rPr>
                <w:b/>
                <w:bCs/>
                <w:color w:val="000000"/>
                <w:sz w:val="22"/>
                <w:szCs w:val="22"/>
              </w:rPr>
              <w:t>3</w:t>
            </w:r>
          </w:p>
        </w:tc>
        <w:tc>
          <w:tcPr>
            <w:tcW w:w="1418" w:type="dxa"/>
            <w:vAlign w:val="center"/>
          </w:tcPr>
          <w:p w:rsidR="00706900" w:rsidRPr="00DD73CA" w:rsidRDefault="00706900" w:rsidP="0095208B">
            <w:pPr>
              <w:jc w:val="center"/>
              <w:rPr>
                <w:b/>
                <w:bCs/>
                <w:color w:val="000000"/>
                <w:sz w:val="22"/>
                <w:szCs w:val="22"/>
              </w:rPr>
            </w:pPr>
            <w:r w:rsidRPr="00DD73CA">
              <w:rPr>
                <w:b/>
                <w:bCs/>
                <w:color w:val="000000"/>
                <w:sz w:val="22"/>
                <w:szCs w:val="22"/>
              </w:rPr>
              <w:t>4</w:t>
            </w:r>
          </w:p>
        </w:tc>
        <w:tc>
          <w:tcPr>
            <w:tcW w:w="1134" w:type="dxa"/>
            <w:vAlign w:val="center"/>
          </w:tcPr>
          <w:p w:rsidR="00706900" w:rsidRPr="00DD73CA" w:rsidRDefault="007A3B7A" w:rsidP="00C254C6">
            <w:pPr>
              <w:jc w:val="center"/>
              <w:rPr>
                <w:b/>
                <w:bCs/>
                <w:color w:val="000000"/>
                <w:sz w:val="22"/>
                <w:szCs w:val="22"/>
              </w:rPr>
            </w:pPr>
            <w:r w:rsidRPr="00DD73CA">
              <w:rPr>
                <w:b/>
                <w:bCs/>
                <w:color w:val="000000"/>
                <w:sz w:val="22"/>
                <w:szCs w:val="22"/>
              </w:rPr>
              <w:t>5</w:t>
            </w:r>
          </w:p>
        </w:tc>
        <w:tc>
          <w:tcPr>
            <w:tcW w:w="6095" w:type="dxa"/>
            <w:vAlign w:val="center"/>
          </w:tcPr>
          <w:p w:rsidR="00706900" w:rsidRPr="00DD73CA" w:rsidRDefault="00706900" w:rsidP="00CA4BEF">
            <w:pPr>
              <w:jc w:val="center"/>
              <w:rPr>
                <w:b/>
                <w:bCs/>
                <w:color w:val="000000"/>
                <w:sz w:val="22"/>
                <w:szCs w:val="22"/>
              </w:rPr>
            </w:pPr>
            <w:r w:rsidRPr="00DD73CA">
              <w:rPr>
                <w:b/>
                <w:bCs/>
                <w:color w:val="000000"/>
                <w:sz w:val="22"/>
                <w:szCs w:val="22"/>
              </w:rPr>
              <w:t>6</w:t>
            </w:r>
          </w:p>
        </w:tc>
      </w:tr>
      <w:tr w:rsidR="0004538D" w:rsidRPr="00DD73CA" w:rsidTr="0004538D">
        <w:trPr>
          <w:cantSplit/>
          <w:trHeight w:val="56"/>
        </w:trPr>
        <w:tc>
          <w:tcPr>
            <w:tcW w:w="4820" w:type="dxa"/>
            <w:vMerge w:val="restart"/>
          </w:tcPr>
          <w:p w:rsidR="0004538D" w:rsidRPr="00DD73CA" w:rsidRDefault="0004538D" w:rsidP="0004538D">
            <w:pPr>
              <w:rPr>
                <w:b/>
                <w:color w:val="000000"/>
                <w:sz w:val="22"/>
                <w:szCs w:val="22"/>
                <w:u w:val="single"/>
              </w:rPr>
            </w:pPr>
            <w:r w:rsidRPr="00DD73CA">
              <w:rPr>
                <w:rFonts w:eastAsia="Calibri"/>
                <w:color w:val="000000"/>
                <w:sz w:val="22"/>
                <w:szCs w:val="22"/>
                <w:lang w:eastAsia="en-US"/>
              </w:rPr>
              <w:t>Палеоген (P</w:t>
            </w:r>
            <w:r>
              <w:rPr>
                <w:rFonts w:eastAsia="Calibri"/>
                <w:color w:val="000000"/>
                <w:sz w:val="22"/>
                <w:szCs w:val="22"/>
                <w:lang w:val="en-US" w:eastAsia="en-US"/>
              </w:rPr>
              <w:t>+Q</w:t>
            </w:r>
            <w:r w:rsidRPr="00DD73CA">
              <w:rPr>
                <w:rFonts w:eastAsia="Calibri"/>
                <w:color w:val="000000"/>
                <w:sz w:val="22"/>
                <w:szCs w:val="22"/>
                <w:lang w:eastAsia="en-US"/>
              </w:rPr>
              <w:t>)</w:t>
            </w:r>
          </w:p>
        </w:tc>
        <w:tc>
          <w:tcPr>
            <w:tcW w:w="993" w:type="dxa"/>
            <w:vMerge w:val="restart"/>
          </w:tcPr>
          <w:p w:rsidR="0004538D" w:rsidRPr="00CB4881" w:rsidRDefault="0004538D" w:rsidP="0004538D">
            <w:pPr>
              <w:jc w:val="center"/>
              <w:rPr>
                <w:sz w:val="22"/>
                <w:szCs w:val="22"/>
              </w:rPr>
            </w:pPr>
            <w:r w:rsidRPr="00B820F2">
              <w:rPr>
                <w:sz w:val="22"/>
                <w:szCs w:val="22"/>
              </w:rPr>
              <w:t>0</w:t>
            </w:r>
          </w:p>
        </w:tc>
        <w:tc>
          <w:tcPr>
            <w:tcW w:w="708" w:type="dxa"/>
            <w:vMerge w:val="restart"/>
          </w:tcPr>
          <w:p w:rsidR="0004538D" w:rsidRPr="00CB4881" w:rsidRDefault="0004538D" w:rsidP="0004538D">
            <w:pPr>
              <w:jc w:val="center"/>
              <w:rPr>
                <w:sz w:val="22"/>
                <w:szCs w:val="22"/>
              </w:rPr>
            </w:pPr>
            <w:r w:rsidRPr="00B820F2">
              <w:rPr>
                <w:sz w:val="22"/>
                <w:szCs w:val="22"/>
              </w:rPr>
              <w:t>130</w:t>
            </w:r>
          </w:p>
        </w:tc>
        <w:tc>
          <w:tcPr>
            <w:tcW w:w="1418" w:type="dxa"/>
          </w:tcPr>
          <w:p w:rsidR="0004538D" w:rsidRPr="00CB4881" w:rsidRDefault="0004538D" w:rsidP="0004538D">
            <w:pPr>
              <w:rPr>
                <w:sz w:val="22"/>
                <w:szCs w:val="22"/>
              </w:rPr>
            </w:pPr>
            <w:r w:rsidRPr="00CB4881">
              <w:rPr>
                <w:sz w:val="22"/>
                <w:szCs w:val="22"/>
              </w:rPr>
              <w:t>Глины</w:t>
            </w:r>
          </w:p>
        </w:tc>
        <w:tc>
          <w:tcPr>
            <w:tcW w:w="1134" w:type="dxa"/>
          </w:tcPr>
          <w:p w:rsidR="0004538D" w:rsidRPr="00CB4881" w:rsidRDefault="0004538D" w:rsidP="0004538D">
            <w:pPr>
              <w:jc w:val="center"/>
              <w:rPr>
                <w:sz w:val="22"/>
                <w:szCs w:val="22"/>
              </w:rPr>
            </w:pPr>
            <w:r w:rsidRPr="00CB4881">
              <w:rPr>
                <w:sz w:val="22"/>
                <w:szCs w:val="22"/>
              </w:rPr>
              <w:t>90</w:t>
            </w:r>
          </w:p>
        </w:tc>
        <w:tc>
          <w:tcPr>
            <w:tcW w:w="6095" w:type="dxa"/>
            <w:vMerge w:val="restart"/>
            <w:vAlign w:val="center"/>
          </w:tcPr>
          <w:p w:rsidR="0004538D" w:rsidRPr="00CB4881" w:rsidRDefault="00CB4881" w:rsidP="00CB4881">
            <w:pPr>
              <w:rPr>
                <w:sz w:val="22"/>
                <w:szCs w:val="22"/>
              </w:rPr>
            </w:pPr>
            <w:r w:rsidRPr="00CB4881">
              <w:rPr>
                <w:sz w:val="22"/>
                <w:szCs w:val="22"/>
              </w:rPr>
              <w:t>Глины бентонитовые, известковистые, пески кварц-полевошпатовые</w:t>
            </w:r>
          </w:p>
        </w:tc>
      </w:tr>
      <w:tr w:rsidR="0004538D" w:rsidRPr="00DD73CA" w:rsidTr="0004538D">
        <w:trPr>
          <w:cantSplit/>
          <w:trHeight w:val="56"/>
        </w:trPr>
        <w:tc>
          <w:tcPr>
            <w:tcW w:w="4820" w:type="dxa"/>
            <w:vMerge/>
          </w:tcPr>
          <w:p w:rsidR="0004538D" w:rsidRPr="00DD73CA" w:rsidRDefault="0004538D" w:rsidP="0004538D">
            <w:pPr>
              <w:rPr>
                <w:b/>
                <w:color w:val="000000"/>
                <w:sz w:val="22"/>
                <w:szCs w:val="22"/>
                <w:u w:val="single"/>
              </w:rPr>
            </w:pPr>
          </w:p>
        </w:tc>
        <w:tc>
          <w:tcPr>
            <w:tcW w:w="993" w:type="dxa"/>
            <w:vMerge/>
          </w:tcPr>
          <w:p w:rsidR="0004538D" w:rsidRPr="00CB4881" w:rsidRDefault="0004538D" w:rsidP="0004538D">
            <w:pPr>
              <w:jc w:val="center"/>
              <w:rPr>
                <w:sz w:val="22"/>
                <w:szCs w:val="22"/>
              </w:rPr>
            </w:pPr>
          </w:p>
        </w:tc>
        <w:tc>
          <w:tcPr>
            <w:tcW w:w="708" w:type="dxa"/>
            <w:vMerge/>
          </w:tcPr>
          <w:p w:rsidR="0004538D" w:rsidRPr="00CB4881" w:rsidRDefault="0004538D" w:rsidP="0004538D">
            <w:pPr>
              <w:jc w:val="center"/>
              <w:rPr>
                <w:sz w:val="22"/>
                <w:szCs w:val="22"/>
              </w:rPr>
            </w:pPr>
          </w:p>
        </w:tc>
        <w:tc>
          <w:tcPr>
            <w:tcW w:w="1418" w:type="dxa"/>
          </w:tcPr>
          <w:p w:rsidR="0004538D" w:rsidRPr="00CB4881" w:rsidRDefault="008E6AA2" w:rsidP="0004538D">
            <w:pPr>
              <w:rPr>
                <w:sz w:val="22"/>
                <w:szCs w:val="22"/>
              </w:rPr>
            </w:pPr>
            <w:r w:rsidRPr="00CB4881">
              <w:rPr>
                <w:sz w:val="22"/>
                <w:szCs w:val="22"/>
              </w:rPr>
              <w:t>П</w:t>
            </w:r>
            <w:r w:rsidR="0004538D" w:rsidRPr="00CB4881">
              <w:rPr>
                <w:sz w:val="22"/>
                <w:szCs w:val="22"/>
              </w:rPr>
              <w:t>есок</w:t>
            </w:r>
          </w:p>
        </w:tc>
        <w:tc>
          <w:tcPr>
            <w:tcW w:w="1134" w:type="dxa"/>
          </w:tcPr>
          <w:p w:rsidR="0004538D" w:rsidRPr="00CB4881" w:rsidRDefault="0004538D" w:rsidP="0004538D">
            <w:pPr>
              <w:jc w:val="center"/>
              <w:rPr>
                <w:sz w:val="22"/>
                <w:szCs w:val="22"/>
              </w:rPr>
            </w:pPr>
            <w:r w:rsidRPr="00CB4881">
              <w:rPr>
                <w:sz w:val="22"/>
                <w:szCs w:val="22"/>
              </w:rPr>
              <w:t>10</w:t>
            </w:r>
          </w:p>
        </w:tc>
        <w:tc>
          <w:tcPr>
            <w:tcW w:w="6095" w:type="dxa"/>
            <w:vMerge/>
          </w:tcPr>
          <w:p w:rsidR="0004538D" w:rsidRPr="00CB4881" w:rsidRDefault="0004538D" w:rsidP="0004538D">
            <w:pPr>
              <w:rPr>
                <w:sz w:val="22"/>
                <w:szCs w:val="22"/>
              </w:rPr>
            </w:pPr>
          </w:p>
        </w:tc>
      </w:tr>
      <w:tr w:rsidR="0004538D" w:rsidRPr="00DD73CA" w:rsidTr="0004538D">
        <w:trPr>
          <w:cantSplit/>
          <w:trHeight w:val="237"/>
        </w:trPr>
        <w:tc>
          <w:tcPr>
            <w:tcW w:w="4820" w:type="dxa"/>
            <w:vMerge w:val="restart"/>
          </w:tcPr>
          <w:p w:rsidR="0004538D" w:rsidRPr="0004538D" w:rsidRDefault="0004538D" w:rsidP="0004538D">
            <w:pPr>
              <w:widowControl/>
              <w:autoSpaceDE/>
              <w:autoSpaceDN/>
              <w:adjustRightInd/>
              <w:rPr>
                <w:rFonts w:eastAsia="Calibri"/>
                <w:color w:val="000000"/>
                <w:sz w:val="22"/>
                <w:szCs w:val="22"/>
                <w:lang w:eastAsia="en-US"/>
              </w:rPr>
            </w:pPr>
            <w:r>
              <w:rPr>
                <w:sz w:val="22"/>
                <w:szCs w:val="22"/>
              </w:rPr>
              <w:t xml:space="preserve">Верхний мел, </w:t>
            </w:r>
            <w:r w:rsidRPr="00B820F2">
              <w:rPr>
                <w:sz w:val="22"/>
                <w:szCs w:val="22"/>
              </w:rPr>
              <w:t xml:space="preserve">Турон-сенон </w:t>
            </w:r>
            <w:r w:rsidRPr="0004538D">
              <w:rPr>
                <w:sz w:val="22"/>
                <w:szCs w:val="22"/>
              </w:rPr>
              <w:t>(</w:t>
            </w:r>
            <w:r w:rsidRPr="00B820F2">
              <w:rPr>
                <w:sz w:val="22"/>
                <w:szCs w:val="22"/>
              </w:rPr>
              <w:t>К</w:t>
            </w:r>
            <w:r w:rsidRPr="0004538D">
              <w:rPr>
                <w:sz w:val="22"/>
                <w:szCs w:val="22"/>
                <w:vertAlign w:val="subscript"/>
              </w:rPr>
              <w:t>2</w:t>
            </w:r>
            <w:r w:rsidRPr="00B820F2">
              <w:rPr>
                <w:sz w:val="22"/>
                <w:szCs w:val="22"/>
              </w:rPr>
              <w:t>t-sn</w:t>
            </w:r>
            <w:r w:rsidRPr="0004538D">
              <w:rPr>
                <w:sz w:val="22"/>
                <w:szCs w:val="22"/>
              </w:rPr>
              <w:t>)</w:t>
            </w:r>
          </w:p>
        </w:tc>
        <w:tc>
          <w:tcPr>
            <w:tcW w:w="993" w:type="dxa"/>
            <w:vMerge w:val="restart"/>
          </w:tcPr>
          <w:p w:rsidR="0004538D" w:rsidRPr="00CB4881" w:rsidRDefault="0004538D" w:rsidP="0004538D">
            <w:pPr>
              <w:jc w:val="center"/>
              <w:rPr>
                <w:sz w:val="22"/>
                <w:szCs w:val="22"/>
              </w:rPr>
            </w:pPr>
            <w:r w:rsidRPr="00B820F2">
              <w:rPr>
                <w:sz w:val="22"/>
                <w:szCs w:val="22"/>
              </w:rPr>
              <w:t>130</w:t>
            </w:r>
          </w:p>
        </w:tc>
        <w:tc>
          <w:tcPr>
            <w:tcW w:w="708" w:type="dxa"/>
            <w:vMerge w:val="restart"/>
          </w:tcPr>
          <w:p w:rsidR="0004538D" w:rsidRPr="00CB4881" w:rsidRDefault="0004538D" w:rsidP="0004538D">
            <w:pPr>
              <w:jc w:val="center"/>
              <w:rPr>
                <w:sz w:val="22"/>
                <w:szCs w:val="22"/>
              </w:rPr>
            </w:pPr>
            <w:r w:rsidRPr="00B820F2">
              <w:rPr>
                <w:sz w:val="22"/>
                <w:szCs w:val="22"/>
              </w:rPr>
              <w:t>340</w:t>
            </w:r>
          </w:p>
        </w:tc>
        <w:tc>
          <w:tcPr>
            <w:tcW w:w="1418" w:type="dxa"/>
          </w:tcPr>
          <w:p w:rsidR="0004538D" w:rsidRPr="00CB4881" w:rsidRDefault="0004538D" w:rsidP="0004538D">
            <w:pPr>
              <w:rPr>
                <w:sz w:val="22"/>
                <w:szCs w:val="22"/>
              </w:rPr>
            </w:pPr>
            <w:r w:rsidRPr="00CB4881">
              <w:rPr>
                <w:sz w:val="22"/>
                <w:szCs w:val="22"/>
              </w:rPr>
              <w:t>Пески</w:t>
            </w:r>
          </w:p>
        </w:tc>
        <w:tc>
          <w:tcPr>
            <w:tcW w:w="1134" w:type="dxa"/>
          </w:tcPr>
          <w:p w:rsidR="0004538D" w:rsidRPr="00CB4881" w:rsidRDefault="0004538D" w:rsidP="0004538D">
            <w:pPr>
              <w:jc w:val="center"/>
              <w:rPr>
                <w:sz w:val="22"/>
                <w:szCs w:val="22"/>
              </w:rPr>
            </w:pPr>
            <w:r w:rsidRPr="00CB4881">
              <w:rPr>
                <w:sz w:val="22"/>
                <w:szCs w:val="22"/>
              </w:rPr>
              <w:t>60</w:t>
            </w:r>
          </w:p>
        </w:tc>
        <w:tc>
          <w:tcPr>
            <w:tcW w:w="6095" w:type="dxa"/>
            <w:vMerge w:val="restart"/>
          </w:tcPr>
          <w:p w:rsidR="0004538D" w:rsidRPr="00CB4881" w:rsidRDefault="00CB4881" w:rsidP="00CB4881">
            <w:pPr>
              <w:rPr>
                <w:sz w:val="22"/>
                <w:szCs w:val="22"/>
              </w:rPr>
            </w:pPr>
            <w:r w:rsidRPr="00CB4881">
              <w:rPr>
                <w:sz w:val="22"/>
                <w:szCs w:val="22"/>
              </w:rPr>
              <w:t>Пески кварц-полевошпатовые, глины алевритистые</w:t>
            </w:r>
          </w:p>
        </w:tc>
      </w:tr>
      <w:tr w:rsidR="0004538D" w:rsidRPr="00DD73CA" w:rsidTr="0004538D">
        <w:trPr>
          <w:cantSplit/>
          <w:trHeight w:val="56"/>
        </w:trPr>
        <w:tc>
          <w:tcPr>
            <w:tcW w:w="4820" w:type="dxa"/>
            <w:vMerge/>
          </w:tcPr>
          <w:p w:rsidR="0004538D" w:rsidRPr="00DD73CA" w:rsidRDefault="0004538D" w:rsidP="0004538D">
            <w:pPr>
              <w:widowControl/>
              <w:autoSpaceDE/>
              <w:autoSpaceDN/>
              <w:adjustRightInd/>
              <w:rPr>
                <w:rFonts w:eastAsia="Calibri"/>
                <w:b/>
                <w:color w:val="000000"/>
                <w:sz w:val="22"/>
                <w:szCs w:val="22"/>
                <w:u w:val="single"/>
                <w:lang w:eastAsia="en-US"/>
              </w:rPr>
            </w:pPr>
          </w:p>
        </w:tc>
        <w:tc>
          <w:tcPr>
            <w:tcW w:w="993" w:type="dxa"/>
            <w:vMerge/>
          </w:tcPr>
          <w:p w:rsidR="0004538D" w:rsidRPr="00CB4881" w:rsidRDefault="0004538D" w:rsidP="0004538D">
            <w:pPr>
              <w:jc w:val="center"/>
              <w:rPr>
                <w:sz w:val="22"/>
                <w:szCs w:val="22"/>
              </w:rPr>
            </w:pPr>
          </w:p>
        </w:tc>
        <w:tc>
          <w:tcPr>
            <w:tcW w:w="708" w:type="dxa"/>
            <w:vMerge/>
          </w:tcPr>
          <w:p w:rsidR="0004538D" w:rsidRPr="00CB4881" w:rsidRDefault="0004538D" w:rsidP="0004538D">
            <w:pPr>
              <w:jc w:val="center"/>
              <w:rPr>
                <w:sz w:val="22"/>
                <w:szCs w:val="22"/>
              </w:rPr>
            </w:pPr>
          </w:p>
        </w:tc>
        <w:tc>
          <w:tcPr>
            <w:tcW w:w="1418" w:type="dxa"/>
          </w:tcPr>
          <w:p w:rsidR="0004538D" w:rsidRPr="00CB4881" w:rsidRDefault="0004538D" w:rsidP="0004538D">
            <w:pPr>
              <w:rPr>
                <w:sz w:val="22"/>
                <w:szCs w:val="22"/>
              </w:rPr>
            </w:pPr>
            <w:r w:rsidRPr="00CB4881">
              <w:rPr>
                <w:sz w:val="22"/>
                <w:szCs w:val="22"/>
              </w:rPr>
              <w:t>Глины</w:t>
            </w:r>
          </w:p>
        </w:tc>
        <w:tc>
          <w:tcPr>
            <w:tcW w:w="1134" w:type="dxa"/>
          </w:tcPr>
          <w:p w:rsidR="0004538D" w:rsidRPr="00CB4881" w:rsidRDefault="0004538D" w:rsidP="0004538D">
            <w:pPr>
              <w:jc w:val="center"/>
              <w:rPr>
                <w:sz w:val="22"/>
                <w:szCs w:val="22"/>
              </w:rPr>
            </w:pPr>
            <w:r w:rsidRPr="00CB4881">
              <w:rPr>
                <w:sz w:val="22"/>
                <w:szCs w:val="22"/>
              </w:rPr>
              <w:t>40</w:t>
            </w:r>
          </w:p>
        </w:tc>
        <w:tc>
          <w:tcPr>
            <w:tcW w:w="6095" w:type="dxa"/>
            <w:vMerge/>
          </w:tcPr>
          <w:p w:rsidR="0004538D" w:rsidRPr="00CB4881" w:rsidRDefault="0004538D" w:rsidP="0004538D">
            <w:pPr>
              <w:rPr>
                <w:sz w:val="22"/>
                <w:szCs w:val="22"/>
              </w:rPr>
            </w:pPr>
          </w:p>
        </w:tc>
      </w:tr>
      <w:tr w:rsidR="0004538D" w:rsidRPr="00DD73CA" w:rsidTr="0004538D">
        <w:trPr>
          <w:cantSplit/>
          <w:trHeight w:val="247"/>
        </w:trPr>
        <w:tc>
          <w:tcPr>
            <w:tcW w:w="4820" w:type="dxa"/>
            <w:vMerge w:val="restart"/>
          </w:tcPr>
          <w:p w:rsidR="0004538D" w:rsidRPr="0004538D" w:rsidRDefault="0004538D" w:rsidP="0004538D">
            <w:pPr>
              <w:rPr>
                <w:color w:val="000000"/>
                <w:sz w:val="22"/>
                <w:szCs w:val="22"/>
              </w:rPr>
            </w:pPr>
            <w:r>
              <w:rPr>
                <w:sz w:val="22"/>
                <w:szCs w:val="22"/>
              </w:rPr>
              <w:t xml:space="preserve">Нижний-верхний мел, </w:t>
            </w:r>
            <w:r w:rsidRPr="00B820F2">
              <w:rPr>
                <w:sz w:val="22"/>
                <w:szCs w:val="22"/>
              </w:rPr>
              <w:t>Альб-</w:t>
            </w:r>
            <w:r>
              <w:rPr>
                <w:sz w:val="22"/>
                <w:szCs w:val="22"/>
              </w:rPr>
              <w:t>С</w:t>
            </w:r>
            <w:r w:rsidRPr="00B820F2">
              <w:rPr>
                <w:sz w:val="22"/>
                <w:szCs w:val="22"/>
              </w:rPr>
              <w:t>еноман</w:t>
            </w:r>
            <w:r w:rsidRPr="0004538D">
              <w:rPr>
                <w:sz w:val="22"/>
                <w:szCs w:val="22"/>
              </w:rPr>
              <w:t xml:space="preserve"> (</w:t>
            </w:r>
            <w:r w:rsidRPr="00B820F2">
              <w:rPr>
                <w:sz w:val="22"/>
                <w:szCs w:val="22"/>
              </w:rPr>
              <w:t>К</w:t>
            </w:r>
            <w:r w:rsidRPr="0004538D">
              <w:rPr>
                <w:sz w:val="22"/>
                <w:szCs w:val="22"/>
                <w:vertAlign w:val="subscript"/>
              </w:rPr>
              <w:t>1-2</w:t>
            </w:r>
            <w:r w:rsidRPr="00B820F2">
              <w:rPr>
                <w:sz w:val="22"/>
                <w:szCs w:val="22"/>
              </w:rPr>
              <w:t>аl</w:t>
            </w:r>
            <w:r w:rsidRPr="0004538D">
              <w:rPr>
                <w:sz w:val="22"/>
                <w:szCs w:val="22"/>
                <w:vertAlign w:val="subscript"/>
              </w:rPr>
              <w:t>3</w:t>
            </w:r>
            <w:r w:rsidRPr="00B820F2">
              <w:rPr>
                <w:sz w:val="22"/>
                <w:szCs w:val="22"/>
              </w:rPr>
              <w:t>-c</w:t>
            </w:r>
            <w:r w:rsidRPr="0004538D">
              <w:rPr>
                <w:sz w:val="22"/>
                <w:szCs w:val="22"/>
              </w:rPr>
              <w:t>)</w:t>
            </w:r>
          </w:p>
        </w:tc>
        <w:tc>
          <w:tcPr>
            <w:tcW w:w="993" w:type="dxa"/>
            <w:vMerge w:val="restart"/>
          </w:tcPr>
          <w:p w:rsidR="0004538D" w:rsidRPr="00CB4881" w:rsidRDefault="0004538D" w:rsidP="0004538D">
            <w:pPr>
              <w:jc w:val="center"/>
              <w:rPr>
                <w:sz w:val="22"/>
                <w:szCs w:val="22"/>
              </w:rPr>
            </w:pPr>
            <w:r w:rsidRPr="00B820F2">
              <w:rPr>
                <w:sz w:val="22"/>
                <w:szCs w:val="22"/>
              </w:rPr>
              <w:t>340</w:t>
            </w:r>
          </w:p>
        </w:tc>
        <w:tc>
          <w:tcPr>
            <w:tcW w:w="708" w:type="dxa"/>
            <w:vMerge w:val="restart"/>
          </w:tcPr>
          <w:p w:rsidR="0004538D" w:rsidRPr="00CB4881" w:rsidRDefault="0004538D" w:rsidP="0004538D">
            <w:pPr>
              <w:jc w:val="center"/>
              <w:rPr>
                <w:sz w:val="22"/>
                <w:szCs w:val="22"/>
              </w:rPr>
            </w:pPr>
            <w:r w:rsidRPr="00B820F2">
              <w:rPr>
                <w:sz w:val="22"/>
                <w:szCs w:val="22"/>
              </w:rPr>
              <w:t>460</w:t>
            </w:r>
          </w:p>
        </w:tc>
        <w:tc>
          <w:tcPr>
            <w:tcW w:w="1418" w:type="dxa"/>
          </w:tcPr>
          <w:p w:rsidR="0004538D" w:rsidRPr="00CB4881" w:rsidRDefault="0004538D" w:rsidP="0004538D">
            <w:pPr>
              <w:rPr>
                <w:sz w:val="22"/>
                <w:szCs w:val="22"/>
              </w:rPr>
            </w:pPr>
            <w:r w:rsidRPr="00CB4881">
              <w:rPr>
                <w:sz w:val="22"/>
                <w:szCs w:val="22"/>
              </w:rPr>
              <w:t>Глины</w:t>
            </w:r>
          </w:p>
        </w:tc>
        <w:tc>
          <w:tcPr>
            <w:tcW w:w="1134" w:type="dxa"/>
          </w:tcPr>
          <w:p w:rsidR="0004538D" w:rsidRPr="00CB4881" w:rsidRDefault="0004538D" w:rsidP="0004538D">
            <w:pPr>
              <w:jc w:val="center"/>
              <w:rPr>
                <w:sz w:val="22"/>
                <w:szCs w:val="22"/>
              </w:rPr>
            </w:pPr>
            <w:r w:rsidRPr="00CB4881">
              <w:rPr>
                <w:sz w:val="22"/>
                <w:szCs w:val="22"/>
              </w:rPr>
              <w:t>60</w:t>
            </w:r>
          </w:p>
        </w:tc>
        <w:tc>
          <w:tcPr>
            <w:tcW w:w="6095" w:type="dxa"/>
            <w:vMerge w:val="restart"/>
          </w:tcPr>
          <w:p w:rsidR="0004538D" w:rsidRPr="00CB4881" w:rsidRDefault="00CB4881" w:rsidP="00CB4881">
            <w:pPr>
              <w:rPr>
                <w:sz w:val="22"/>
                <w:szCs w:val="22"/>
              </w:rPr>
            </w:pPr>
            <w:r w:rsidRPr="00CB4881">
              <w:rPr>
                <w:sz w:val="22"/>
                <w:szCs w:val="22"/>
              </w:rPr>
              <w:t>Глины с прослоями песчаника, пески кварц-полевошпатовые</w:t>
            </w:r>
          </w:p>
        </w:tc>
      </w:tr>
      <w:tr w:rsidR="0004538D" w:rsidRPr="00DD73CA" w:rsidTr="0004538D">
        <w:trPr>
          <w:cantSplit/>
          <w:trHeight w:val="213"/>
        </w:trPr>
        <w:tc>
          <w:tcPr>
            <w:tcW w:w="4820" w:type="dxa"/>
            <w:vMerge/>
          </w:tcPr>
          <w:p w:rsidR="0004538D" w:rsidRPr="00DD73CA" w:rsidDel="005547E8" w:rsidRDefault="0004538D" w:rsidP="0004538D">
            <w:pPr>
              <w:rPr>
                <w:color w:val="000000"/>
                <w:sz w:val="22"/>
                <w:szCs w:val="22"/>
              </w:rPr>
            </w:pPr>
          </w:p>
        </w:tc>
        <w:tc>
          <w:tcPr>
            <w:tcW w:w="993" w:type="dxa"/>
            <w:vMerge/>
          </w:tcPr>
          <w:p w:rsidR="0004538D" w:rsidRPr="00CB4881" w:rsidRDefault="0004538D" w:rsidP="0004538D">
            <w:pPr>
              <w:jc w:val="center"/>
              <w:rPr>
                <w:sz w:val="22"/>
                <w:szCs w:val="22"/>
              </w:rPr>
            </w:pPr>
          </w:p>
        </w:tc>
        <w:tc>
          <w:tcPr>
            <w:tcW w:w="708" w:type="dxa"/>
            <w:vMerge/>
          </w:tcPr>
          <w:p w:rsidR="0004538D" w:rsidRPr="00CB4881" w:rsidRDefault="0004538D" w:rsidP="0004538D">
            <w:pPr>
              <w:jc w:val="center"/>
              <w:rPr>
                <w:sz w:val="22"/>
                <w:szCs w:val="22"/>
              </w:rPr>
            </w:pPr>
          </w:p>
        </w:tc>
        <w:tc>
          <w:tcPr>
            <w:tcW w:w="1418" w:type="dxa"/>
          </w:tcPr>
          <w:p w:rsidR="0004538D" w:rsidRPr="00CB4881" w:rsidRDefault="0004538D" w:rsidP="0004538D">
            <w:pPr>
              <w:rPr>
                <w:sz w:val="22"/>
                <w:szCs w:val="22"/>
              </w:rPr>
            </w:pPr>
            <w:r w:rsidRPr="00CB4881">
              <w:rPr>
                <w:sz w:val="22"/>
                <w:szCs w:val="22"/>
              </w:rPr>
              <w:t>Пески</w:t>
            </w:r>
          </w:p>
        </w:tc>
        <w:tc>
          <w:tcPr>
            <w:tcW w:w="1134" w:type="dxa"/>
          </w:tcPr>
          <w:p w:rsidR="0004538D" w:rsidRPr="00CB4881" w:rsidRDefault="0004538D" w:rsidP="0004538D">
            <w:pPr>
              <w:jc w:val="center"/>
              <w:rPr>
                <w:sz w:val="22"/>
                <w:szCs w:val="22"/>
              </w:rPr>
            </w:pPr>
            <w:r w:rsidRPr="00CB4881">
              <w:rPr>
                <w:sz w:val="22"/>
                <w:szCs w:val="22"/>
              </w:rPr>
              <w:t>40</w:t>
            </w:r>
          </w:p>
        </w:tc>
        <w:tc>
          <w:tcPr>
            <w:tcW w:w="6095" w:type="dxa"/>
            <w:vMerge/>
          </w:tcPr>
          <w:p w:rsidR="0004538D" w:rsidRPr="00CB4881" w:rsidRDefault="0004538D" w:rsidP="0004538D">
            <w:pPr>
              <w:rPr>
                <w:sz w:val="22"/>
                <w:szCs w:val="22"/>
              </w:rPr>
            </w:pPr>
          </w:p>
        </w:tc>
      </w:tr>
      <w:tr w:rsidR="0004538D" w:rsidRPr="00DD73CA" w:rsidTr="0004538D">
        <w:trPr>
          <w:cantSplit/>
          <w:trHeight w:val="50"/>
        </w:trPr>
        <w:tc>
          <w:tcPr>
            <w:tcW w:w="4820" w:type="dxa"/>
            <w:vMerge w:val="restart"/>
          </w:tcPr>
          <w:p w:rsidR="0004538D" w:rsidRPr="0004538D" w:rsidDel="005547E8" w:rsidRDefault="0004538D" w:rsidP="0004538D">
            <w:pPr>
              <w:rPr>
                <w:color w:val="000000"/>
                <w:sz w:val="22"/>
                <w:szCs w:val="22"/>
              </w:rPr>
            </w:pPr>
            <w:r>
              <w:rPr>
                <w:sz w:val="22"/>
                <w:szCs w:val="22"/>
              </w:rPr>
              <w:t xml:space="preserve">Нижний мел, </w:t>
            </w:r>
            <w:r w:rsidRPr="00B820F2">
              <w:rPr>
                <w:sz w:val="22"/>
                <w:szCs w:val="22"/>
              </w:rPr>
              <w:t xml:space="preserve">Апт- альб </w:t>
            </w:r>
            <w:r w:rsidRPr="0004538D">
              <w:rPr>
                <w:sz w:val="22"/>
                <w:szCs w:val="22"/>
              </w:rPr>
              <w:t>(</w:t>
            </w:r>
            <w:r w:rsidRPr="00B820F2">
              <w:rPr>
                <w:sz w:val="22"/>
                <w:szCs w:val="22"/>
              </w:rPr>
              <w:t>К</w:t>
            </w:r>
            <w:r w:rsidRPr="0004538D">
              <w:rPr>
                <w:sz w:val="22"/>
                <w:szCs w:val="22"/>
                <w:vertAlign w:val="subscript"/>
              </w:rPr>
              <w:t>1</w:t>
            </w:r>
            <w:r w:rsidRPr="00B820F2">
              <w:rPr>
                <w:sz w:val="22"/>
                <w:szCs w:val="22"/>
              </w:rPr>
              <w:t>а-аl</w:t>
            </w:r>
            <w:r w:rsidRPr="0004538D">
              <w:rPr>
                <w:sz w:val="22"/>
                <w:szCs w:val="22"/>
                <w:vertAlign w:val="subscript"/>
              </w:rPr>
              <w:t>2</w:t>
            </w:r>
            <w:r w:rsidRPr="0004538D">
              <w:rPr>
                <w:sz w:val="22"/>
                <w:szCs w:val="22"/>
              </w:rPr>
              <w:t>)</w:t>
            </w:r>
          </w:p>
        </w:tc>
        <w:tc>
          <w:tcPr>
            <w:tcW w:w="993" w:type="dxa"/>
            <w:vMerge w:val="restart"/>
          </w:tcPr>
          <w:p w:rsidR="0004538D" w:rsidRPr="00CB4881" w:rsidRDefault="0004538D" w:rsidP="0004538D">
            <w:pPr>
              <w:jc w:val="center"/>
              <w:rPr>
                <w:sz w:val="22"/>
                <w:szCs w:val="22"/>
              </w:rPr>
            </w:pPr>
            <w:r w:rsidRPr="00B820F2">
              <w:rPr>
                <w:sz w:val="22"/>
                <w:szCs w:val="22"/>
              </w:rPr>
              <w:t>460</w:t>
            </w:r>
          </w:p>
        </w:tc>
        <w:tc>
          <w:tcPr>
            <w:tcW w:w="708" w:type="dxa"/>
            <w:vMerge w:val="restart"/>
          </w:tcPr>
          <w:p w:rsidR="0004538D" w:rsidRPr="00CB4881" w:rsidRDefault="0004538D" w:rsidP="0004538D">
            <w:pPr>
              <w:jc w:val="center"/>
              <w:rPr>
                <w:sz w:val="22"/>
                <w:szCs w:val="22"/>
              </w:rPr>
            </w:pPr>
            <w:r w:rsidRPr="00B820F2">
              <w:rPr>
                <w:sz w:val="22"/>
                <w:szCs w:val="22"/>
              </w:rPr>
              <w:t>650</w:t>
            </w:r>
          </w:p>
        </w:tc>
        <w:tc>
          <w:tcPr>
            <w:tcW w:w="1418" w:type="dxa"/>
          </w:tcPr>
          <w:p w:rsidR="0004538D" w:rsidRPr="00CB4881" w:rsidRDefault="0004538D" w:rsidP="0004538D">
            <w:pPr>
              <w:rPr>
                <w:sz w:val="22"/>
                <w:szCs w:val="22"/>
              </w:rPr>
            </w:pPr>
            <w:r w:rsidRPr="00CB4881">
              <w:rPr>
                <w:sz w:val="22"/>
                <w:szCs w:val="22"/>
              </w:rPr>
              <w:t>Пески</w:t>
            </w:r>
          </w:p>
        </w:tc>
        <w:tc>
          <w:tcPr>
            <w:tcW w:w="1134" w:type="dxa"/>
            <w:vMerge w:val="restart"/>
          </w:tcPr>
          <w:p w:rsidR="0004538D" w:rsidRPr="00CB4881" w:rsidRDefault="0004538D" w:rsidP="0004538D">
            <w:pPr>
              <w:jc w:val="center"/>
              <w:rPr>
                <w:sz w:val="22"/>
                <w:szCs w:val="22"/>
              </w:rPr>
            </w:pPr>
            <w:r w:rsidRPr="00CB4881">
              <w:rPr>
                <w:sz w:val="22"/>
                <w:szCs w:val="22"/>
              </w:rPr>
              <w:t>90</w:t>
            </w:r>
          </w:p>
        </w:tc>
        <w:tc>
          <w:tcPr>
            <w:tcW w:w="6095" w:type="dxa"/>
            <w:vMerge w:val="restart"/>
          </w:tcPr>
          <w:p w:rsidR="0004538D" w:rsidRPr="00CB4881" w:rsidRDefault="00CB4881" w:rsidP="00CB4881">
            <w:pPr>
              <w:rPr>
                <w:sz w:val="22"/>
                <w:szCs w:val="22"/>
              </w:rPr>
            </w:pPr>
            <w:r w:rsidRPr="00CB4881">
              <w:rPr>
                <w:sz w:val="22"/>
                <w:szCs w:val="22"/>
              </w:rPr>
              <w:t>Пески кварц-полевошпатовые, гравий разносоставный, песчаники с прослоями глин</w:t>
            </w:r>
          </w:p>
        </w:tc>
      </w:tr>
      <w:tr w:rsidR="0004538D" w:rsidRPr="00DD73CA" w:rsidTr="0004538D">
        <w:trPr>
          <w:cantSplit/>
          <w:trHeight w:val="50"/>
        </w:trPr>
        <w:tc>
          <w:tcPr>
            <w:tcW w:w="4820" w:type="dxa"/>
            <w:vMerge/>
          </w:tcPr>
          <w:p w:rsidR="0004538D" w:rsidRPr="00DD73CA" w:rsidRDefault="0004538D" w:rsidP="0004538D">
            <w:pPr>
              <w:rPr>
                <w:color w:val="000000"/>
                <w:sz w:val="22"/>
                <w:szCs w:val="22"/>
              </w:rPr>
            </w:pPr>
          </w:p>
        </w:tc>
        <w:tc>
          <w:tcPr>
            <w:tcW w:w="993" w:type="dxa"/>
            <w:vMerge/>
          </w:tcPr>
          <w:p w:rsidR="0004538D" w:rsidRPr="00CB4881" w:rsidRDefault="0004538D" w:rsidP="0004538D">
            <w:pPr>
              <w:jc w:val="center"/>
              <w:rPr>
                <w:sz w:val="22"/>
                <w:szCs w:val="22"/>
              </w:rPr>
            </w:pPr>
          </w:p>
        </w:tc>
        <w:tc>
          <w:tcPr>
            <w:tcW w:w="708" w:type="dxa"/>
            <w:vMerge/>
          </w:tcPr>
          <w:p w:rsidR="0004538D" w:rsidRPr="00CB4881" w:rsidRDefault="0004538D" w:rsidP="0004538D">
            <w:pPr>
              <w:jc w:val="center"/>
              <w:rPr>
                <w:sz w:val="22"/>
                <w:szCs w:val="22"/>
              </w:rPr>
            </w:pPr>
          </w:p>
        </w:tc>
        <w:tc>
          <w:tcPr>
            <w:tcW w:w="1418" w:type="dxa"/>
          </w:tcPr>
          <w:p w:rsidR="0004538D" w:rsidRPr="00CB4881" w:rsidRDefault="0004538D" w:rsidP="0004538D">
            <w:pPr>
              <w:rPr>
                <w:sz w:val="22"/>
                <w:szCs w:val="22"/>
              </w:rPr>
            </w:pPr>
            <w:r w:rsidRPr="00CB4881">
              <w:rPr>
                <w:sz w:val="22"/>
                <w:szCs w:val="22"/>
              </w:rPr>
              <w:t>Гравий</w:t>
            </w:r>
          </w:p>
        </w:tc>
        <w:tc>
          <w:tcPr>
            <w:tcW w:w="1134" w:type="dxa"/>
            <w:vMerge/>
          </w:tcPr>
          <w:p w:rsidR="0004538D" w:rsidRPr="00CB4881" w:rsidRDefault="0004538D" w:rsidP="0004538D">
            <w:pPr>
              <w:jc w:val="center"/>
              <w:rPr>
                <w:sz w:val="22"/>
                <w:szCs w:val="22"/>
              </w:rPr>
            </w:pPr>
          </w:p>
        </w:tc>
        <w:tc>
          <w:tcPr>
            <w:tcW w:w="6095" w:type="dxa"/>
            <w:vMerge/>
          </w:tcPr>
          <w:p w:rsidR="0004538D" w:rsidRPr="00CB4881" w:rsidRDefault="0004538D" w:rsidP="0004538D">
            <w:pPr>
              <w:rPr>
                <w:sz w:val="22"/>
                <w:szCs w:val="22"/>
              </w:rPr>
            </w:pPr>
          </w:p>
        </w:tc>
      </w:tr>
      <w:tr w:rsidR="0004538D" w:rsidRPr="00DD73CA" w:rsidTr="0004538D">
        <w:trPr>
          <w:cantSplit/>
          <w:trHeight w:val="50"/>
        </w:trPr>
        <w:tc>
          <w:tcPr>
            <w:tcW w:w="4820" w:type="dxa"/>
            <w:vMerge/>
          </w:tcPr>
          <w:p w:rsidR="0004538D" w:rsidRPr="00DD73CA" w:rsidRDefault="0004538D" w:rsidP="0004538D">
            <w:pPr>
              <w:rPr>
                <w:color w:val="000000"/>
                <w:sz w:val="22"/>
                <w:szCs w:val="22"/>
              </w:rPr>
            </w:pPr>
          </w:p>
        </w:tc>
        <w:tc>
          <w:tcPr>
            <w:tcW w:w="993" w:type="dxa"/>
            <w:vMerge/>
          </w:tcPr>
          <w:p w:rsidR="0004538D" w:rsidRPr="00CB4881" w:rsidRDefault="0004538D" w:rsidP="0004538D">
            <w:pPr>
              <w:jc w:val="center"/>
              <w:rPr>
                <w:sz w:val="22"/>
                <w:szCs w:val="22"/>
              </w:rPr>
            </w:pPr>
          </w:p>
        </w:tc>
        <w:tc>
          <w:tcPr>
            <w:tcW w:w="708" w:type="dxa"/>
            <w:vMerge/>
          </w:tcPr>
          <w:p w:rsidR="0004538D" w:rsidRPr="00CB4881" w:rsidRDefault="0004538D" w:rsidP="0004538D">
            <w:pPr>
              <w:jc w:val="center"/>
              <w:rPr>
                <w:sz w:val="22"/>
                <w:szCs w:val="22"/>
              </w:rPr>
            </w:pPr>
          </w:p>
        </w:tc>
        <w:tc>
          <w:tcPr>
            <w:tcW w:w="1418" w:type="dxa"/>
          </w:tcPr>
          <w:p w:rsidR="0004538D" w:rsidRPr="00CB4881" w:rsidRDefault="00897D79" w:rsidP="0004538D">
            <w:pPr>
              <w:rPr>
                <w:sz w:val="22"/>
                <w:szCs w:val="22"/>
              </w:rPr>
            </w:pPr>
            <w:r>
              <w:rPr>
                <w:sz w:val="22"/>
                <w:szCs w:val="22"/>
              </w:rPr>
              <w:t>Г</w:t>
            </w:r>
            <w:r w:rsidR="0004538D" w:rsidRPr="00CB4881">
              <w:rPr>
                <w:sz w:val="22"/>
                <w:szCs w:val="22"/>
              </w:rPr>
              <w:t>лины</w:t>
            </w:r>
          </w:p>
        </w:tc>
        <w:tc>
          <w:tcPr>
            <w:tcW w:w="1134" w:type="dxa"/>
          </w:tcPr>
          <w:p w:rsidR="0004538D" w:rsidRPr="00CB4881" w:rsidRDefault="0004538D" w:rsidP="0004538D">
            <w:pPr>
              <w:jc w:val="center"/>
              <w:rPr>
                <w:sz w:val="22"/>
                <w:szCs w:val="22"/>
              </w:rPr>
            </w:pPr>
            <w:r w:rsidRPr="00CB4881">
              <w:rPr>
                <w:sz w:val="22"/>
                <w:szCs w:val="22"/>
              </w:rPr>
              <w:t>10</w:t>
            </w:r>
          </w:p>
        </w:tc>
        <w:tc>
          <w:tcPr>
            <w:tcW w:w="6095" w:type="dxa"/>
            <w:vMerge/>
          </w:tcPr>
          <w:p w:rsidR="0004538D" w:rsidRPr="00CB4881" w:rsidRDefault="0004538D" w:rsidP="0004538D">
            <w:pPr>
              <w:rPr>
                <w:sz w:val="22"/>
                <w:szCs w:val="22"/>
              </w:rPr>
            </w:pPr>
          </w:p>
        </w:tc>
      </w:tr>
      <w:tr w:rsidR="0004538D" w:rsidRPr="00DD73CA" w:rsidTr="0004538D">
        <w:trPr>
          <w:cantSplit/>
          <w:trHeight w:val="50"/>
        </w:trPr>
        <w:tc>
          <w:tcPr>
            <w:tcW w:w="4820" w:type="dxa"/>
            <w:vMerge w:val="restart"/>
          </w:tcPr>
          <w:p w:rsidR="0004538D" w:rsidRPr="0004538D" w:rsidRDefault="0004538D" w:rsidP="0004538D">
            <w:pPr>
              <w:rPr>
                <w:color w:val="000000"/>
                <w:sz w:val="22"/>
                <w:szCs w:val="22"/>
              </w:rPr>
            </w:pPr>
            <w:r>
              <w:rPr>
                <w:sz w:val="22"/>
                <w:szCs w:val="22"/>
              </w:rPr>
              <w:t>Нижний мел, в</w:t>
            </w:r>
            <w:r w:rsidRPr="00B820F2">
              <w:rPr>
                <w:sz w:val="22"/>
                <w:szCs w:val="22"/>
              </w:rPr>
              <w:t xml:space="preserve">ерхний неоком </w:t>
            </w:r>
            <w:r w:rsidRPr="0004538D">
              <w:rPr>
                <w:sz w:val="22"/>
                <w:szCs w:val="22"/>
              </w:rPr>
              <w:t>(</w:t>
            </w:r>
            <w:r w:rsidRPr="00B820F2">
              <w:rPr>
                <w:sz w:val="22"/>
                <w:szCs w:val="22"/>
              </w:rPr>
              <w:t>К</w:t>
            </w:r>
            <w:r w:rsidRPr="0004538D">
              <w:rPr>
                <w:sz w:val="22"/>
                <w:szCs w:val="22"/>
                <w:vertAlign w:val="subscript"/>
              </w:rPr>
              <w:t>1</w:t>
            </w:r>
            <w:r w:rsidRPr="00B820F2">
              <w:rPr>
                <w:sz w:val="22"/>
                <w:szCs w:val="22"/>
              </w:rPr>
              <w:t>nc</w:t>
            </w:r>
            <w:r w:rsidRPr="0004538D">
              <w:rPr>
                <w:sz w:val="22"/>
                <w:szCs w:val="22"/>
                <w:vertAlign w:val="subscript"/>
              </w:rPr>
              <w:t>2</w:t>
            </w:r>
            <w:r w:rsidRPr="0004538D">
              <w:rPr>
                <w:sz w:val="22"/>
                <w:szCs w:val="22"/>
              </w:rPr>
              <w:t>)</w:t>
            </w:r>
          </w:p>
        </w:tc>
        <w:tc>
          <w:tcPr>
            <w:tcW w:w="993" w:type="dxa"/>
            <w:vMerge w:val="restart"/>
          </w:tcPr>
          <w:p w:rsidR="0004538D" w:rsidRPr="00CB4881" w:rsidRDefault="0004538D" w:rsidP="0004538D">
            <w:pPr>
              <w:jc w:val="center"/>
              <w:rPr>
                <w:sz w:val="22"/>
                <w:szCs w:val="22"/>
              </w:rPr>
            </w:pPr>
            <w:r w:rsidRPr="00B820F2">
              <w:rPr>
                <w:sz w:val="22"/>
                <w:szCs w:val="22"/>
              </w:rPr>
              <w:t>650</w:t>
            </w:r>
          </w:p>
        </w:tc>
        <w:tc>
          <w:tcPr>
            <w:tcW w:w="708" w:type="dxa"/>
            <w:vMerge w:val="restart"/>
          </w:tcPr>
          <w:p w:rsidR="0004538D" w:rsidRPr="00CB4881" w:rsidRDefault="0004538D" w:rsidP="0004538D">
            <w:pPr>
              <w:jc w:val="center"/>
              <w:rPr>
                <w:sz w:val="22"/>
                <w:szCs w:val="22"/>
              </w:rPr>
            </w:pPr>
            <w:r w:rsidRPr="00B820F2">
              <w:rPr>
                <w:sz w:val="22"/>
                <w:szCs w:val="22"/>
              </w:rPr>
              <w:t>8</w:t>
            </w:r>
            <w:r>
              <w:rPr>
                <w:sz w:val="22"/>
                <w:szCs w:val="22"/>
              </w:rPr>
              <w:t>3</w:t>
            </w:r>
            <w:r w:rsidRPr="00B820F2">
              <w:rPr>
                <w:sz w:val="22"/>
                <w:szCs w:val="22"/>
              </w:rPr>
              <w:t>0</w:t>
            </w:r>
          </w:p>
        </w:tc>
        <w:tc>
          <w:tcPr>
            <w:tcW w:w="1418" w:type="dxa"/>
          </w:tcPr>
          <w:p w:rsidR="0004538D" w:rsidRPr="00CB4881" w:rsidRDefault="0004538D" w:rsidP="0004538D">
            <w:pPr>
              <w:rPr>
                <w:sz w:val="22"/>
                <w:szCs w:val="22"/>
              </w:rPr>
            </w:pPr>
            <w:r w:rsidRPr="00CB4881">
              <w:rPr>
                <w:sz w:val="22"/>
                <w:szCs w:val="22"/>
              </w:rPr>
              <w:t>Глины</w:t>
            </w:r>
          </w:p>
        </w:tc>
        <w:tc>
          <w:tcPr>
            <w:tcW w:w="1134" w:type="dxa"/>
          </w:tcPr>
          <w:p w:rsidR="0004538D" w:rsidRPr="00CB4881" w:rsidRDefault="0004538D" w:rsidP="0004538D">
            <w:pPr>
              <w:jc w:val="center"/>
              <w:rPr>
                <w:sz w:val="22"/>
                <w:szCs w:val="22"/>
              </w:rPr>
            </w:pPr>
            <w:r w:rsidRPr="00CB4881">
              <w:rPr>
                <w:sz w:val="22"/>
                <w:szCs w:val="22"/>
              </w:rPr>
              <w:t>60</w:t>
            </w:r>
          </w:p>
        </w:tc>
        <w:tc>
          <w:tcPr>
            <w:tcW w:w="6095" w:type="dxa"/>
            <w:vMerge w:val="restart"/>
          </w:tcPr>
          <w:p w:rsidR="00CB4881" w:rsidRPr="00CB4881" w:rsidRDefault="00CB4881" w:rsidP="00CB4881">
            <w:pPr>
              <w:rPr>
                <w:sz w:val="22"/>
                <w:szCs w:val="22"/>
              </w:rPr>
            </w:pPr>
            <w:r w:rsidRPr="00CB4881">
              <w:rPr>
                <w:sz w:val="22"/>
                <w:szCs w:val="22"/>
              </w:rPr>
              <w:t>Глины алевритистые, местами известковистые.</w:t>
            </w:r>
          </w:p>
          <w:p w:rsidR="0004538D" w:rsidRPr="00CB4881" w:rsidRDefault="00CB4881" w:rsidP="00CB4881">
            <w:pPr>
              <w:rPr>
                <w:sz w:val="22"/>
                <w:szCs w:val="22"/>
              </w:rPr>
            </w:pPr>
            <w:r w:rsidRPr="00CB4881">
              <w:rPr>
                <w:sz w:val="22"/>
                <w:szCs w:val="22"/>
              </w:rPr>
              <w:t>Пески кварц-полевошпатовые</w:t>
            </w:r>
          </w:p>
        </w:tc>
      </w:tr>
      <w:tr w:rsidR="0004538D" w:rsidRPr="00DD73CA" w:rsidTr="0004538D">
        <w:trPr>
          <w:cantSplit/>
          <w:trHeight w:val="50"/>
        </w:trPr>
        <w:tc>
          <w:tcPr>
            <w:tcW w:w="4820" w:type="dxa"/>
            <w:vMerge/>
          </w:tcPr>
          <w:p w:rsidR="0004538D" w:rsidRPr="00DD73CA" w:rsidRDefault="0004538D" w:rsidP="0004538D">
            <w:pPr>
              <w:rPr>
                <w:color w:val="000000"/>
                <w:sz w:val="22"/>
                <w:szCs w:val="22"/>
              </w:rPr>
            </w:pPr>
          </w:p>
        </w:tc>
        <w:tc>
          <w:tcPr>
            <w:tcW w:w="993" w:type="dxa"/>
            <w:vMerge/>
          </w:tcPr>
          <w:p w:rsidR="0004538D" w:rsidRPr="00CB4881" w:rsidRDefault="0004538D" w:rsidP="0004538D">
            <w:pPr>
              <w:jc w:val="center"/>
              <w:rPr>
                <w:sz w:val="22"/>
                <w:szCs w:val="22"/>
              </w:rPr>
            </w:pPr>
          </w:p>
        </w:tc>
        <w:tc>
          <w:tcPr>
            <w:tcW w:w="708" w:type="dxa"/>
            <w:vMerge/>
          </w:tcPr>
          <w:p w:rsidR="0004538D" w:rsidRPr="00CB4881" w:rsidRDefault="0004538D" w:rsidP="0004538D">
            <w:pPr>
              <w:jc w:val="center"/>
              <w:rPr>
                <w:sz w:val="22"/>
                <w:szCs w:val="22"/>
              </w:rPr>
            </w:pPr>
          </w:p>
        </w:tc>
        <w:tc>
          <w:tcPr>
            <w:tcW w:w="1418" w:type="dxa"/>
          </w:tcPr>
          <w:p w:rsidR="0004538D" w:rsidRPr="00CB4881" w:rsidRDefault="008E6AA2" w:rsidP="0004538D">
            <w:pPr>
              <w:rPr>
                <w:sz w:val="22"/>
                <w:szCs w:val="22"/>
              </w:rPr>
            </w:pPr>
            <w:r w:rsidRPr="00CB4881">
              <w:rPr>
                <w:sz w:val="22"/>
                <w:szCs w:val="22"/>
              </w:rPr>
              <w:t>Песок</w:t>
            </w:r>
          </w:p>
        </w:tc>
        <w:tc>
          <w:tcPr>
            <w:tcW w:w="1134" w:type="dxa"/>
          </w:tcPr>
          <w:p w:rsidR="0004538D" w:rsidRPr="00CB4881" w:rsidRDefault="0004538D" w:rsidP="0004538D">
            <w:pPr>
              <w:jc w:val="center"/>
              <w:rPr>
                <w:sz w:val="22"/>
                <w:szCs w:val="22"/>
              </w:rPr>
            </w:pPr>
            <w:r w:rsidRPr="00CB4881">
              <w:rPr>
                <w:sz w:val="22"/>
                <w:szCs w:val="22"/>
              </w:rPr>
              <w:t>40</w:t>
            </w:r>
          </w:p>
        </w:tc>
        <w:tc>
          <w:tcPr>
            <w:tcW w:w="6095" w:type="dxa"/>
            <w:vMerge/>
          </w:tcPr>
          <w:p w:rsidR="0004538D" w:rsidRPr="00CB4881" w:rsidRDefault="0004538D" w:rsidP="0004538D">
            <w:pPr>
              <w:rPr>
                <w:sz w:val="22"/>
                <w:szCs w:val="22"/>
              </w:rPr>
            </w:pPr>
          </w:p>
        </w:tc>
      </w:tr>
      <w:tr w:rsidR="0004538D" w:rsidRPr="00DD73CA" w:rsidTr="0004538D">
        <w:trPr>
          <w:cantSplit/>
          <w:trHeight w:val="50"/>
        </w:trPr>
        <w:tc>
          <w:tcPr>
            <w:tcW w:w="4820" w:type="dxa"/>
            <w:vMerge w:val="restart"/>
          </w:tcPr>
          <w:p w:rsidR="0004538D" w:rsidRPr="0004538D" w:rsidRDefault="0004538D" w:rsidP="0004538D">
            <w:pPr>
              <w:rPr>
                <w:color w:val="000000"/>
                <w:sz w:val="22"/>
                <w:szCs w:val="22"/>
              </w:rPr>
            </w:pPr>
            <w:r>
              <w:rPr>
                <w:sz w:val="22"/>
                <w:szCs w:val="22"/>
              </w:rPr>
              <w:t>Нижний мел, н</w:t>
            </w:r>
            <w:r w:rsidRPr="00B820F2">
              <w:rPr>
                <w:sz w:val="22"/>
                <w:szCs w:val="22"/>
              </w:rPr>
              <w:t xml:space="preserve">ижний неоком </w:t>
            </w:r>
            <w:r w:rsidRPr="0004538D">
              <w:rPr>
                <w:sz w:val="22"/>
                <w:szCs w:val="22"/>
              </w:rPr>
              <w:t>(</w:t>
            </w:r>
            <w:r w:rsidRPr="00B820F2">
              <w:rPr>
                <w:sz w:val="22"/>
                <w:szCs w:val="22"/>
              </w:rPr>
              <w:t>К</w:t>
            </w:r>
            <w:r w:rsidRPr="0004538D">
              <w:rPr>
                <w:sz w:val="22"/>
                <w:szCs w:val="22"/>
                <w:vertAlign w:val="subscript"/>
              </w:rPr>
              <w:t>1</w:t>
            </w:r>
            <w:r w:rsidRPr="00B820F2">
              <w:rPr>
                <w:sz w:val="22"/>
                <w:szCs w:val="22"/>
              </w:rPr>
              <w:t>nc</w:t>
            </w:r>
            <w:r w:rsidRPr="0004538D">
              <w:rPr>
                <w:sz w:val="22"/>
                <w:szCs w:val="22"/>
                <w:vertAlign w:val="subscript"/>
              </w:rPr>
              <w:t>1</w:t>
            </w:r>
            <w:r w:rsidRPr="0004538D">
              <w:rPr>
                <w:sz w:val="22"/>
                <w:szCs w:val="22"/>
              </w:rPr>
              <w:t>)</w:t>
            </w:r>
          </w:p>
        </w:tc>
        <w:tc>
          <w:tcPr>
            <w:tcW w:w="993" w:type="dxa"/>
            <w:vMerge w:val="restart"/>
          </w:tcPr>
          <w:p w:rsidR="0004538D" w:rsidRPr="00CB4881" w:rsidRDefault="0004538D" w:rsidP="0004538D">
            <w:pPr>
              <w:jc w:val="center"/>
              <w:rPr>
                <w:sz w:val="22"/>
                <w:szCs w:val="22"/>
              </w:rPr>
            </w:pPr>
            <w:r w:rsidRPr="00B820F2">
              <w:rPr>
                <w:sz w:val="22"/>
                <w:szCs w:val="22"/>
              </w:rPr>
              <w:t>8</w:t>
            </w:r>
            <w:r>
              <w:rPr>
                <w:sz w:val="22"/>
                <w:szCs w:val="22"/>
              </w:rPr>
              <w:t>3</w:t>
            </w:r>
            <w:r w:rsidRPr="00B820F2">
              <w:rPr>
                <w:sz w:val="22"/>
                <w:szCs w:val="22"/>
              </w:rPr>
              <w:t>0</w:t>
            </w:r>
          </w:p>
        </w:tc>
        <w:tc>
          <w:tcPr>
            <w:tcW w:w="708" w:type="dxa"/>
            <w:vMerge w:val="restart"/>
          </w:tcPr>
          <w:p w:rsidR="0004538D" w:rsidRPr="00CB4881" w:rsidRDefault="0004538D" w:rsidP="0004538D">
            <w:pPr>
              <w:jc w:val="center"/>
              <w:rPr>
                <w:sz w:val="22"/>
                <w:szCs w:val="22"/>
              </w:rPr>
            </w:pPr>
            <w:r>
              <w:rPr>
                <w:sz w:val="22"/>
                <w:szCs w:val="22"/>
              </w:rPr>
              <w:t>930</w:t>
            </w:r>
          </w:p>
        </w:tc>
        <w:tc>
          <w:tcPr>
            <w:tcW w:w="1418" w:type="dxa"/>
          </w:tcPr>
          <w:p w:rsidR="0004538D" w:rsidRPr="00CB4881" w:rsidRDefault="0004538D" w:rsidP="0004538D">
            <w:pPr>
              <w:rPr>
                <w:sz w:val="22"/>
                <w:szCs w:val="22"/>
              </w:rPr>
            </w:pPr>
            <w:r w:rsidRPr="00CB4881">
              <w:rPr>
                <w:sz w:val="22"/>
                <w:szCs w:val="22"/>
              </w:rPr>
              <w:t>Глины</w:t>
            </w:r>
          </w:p>
        </w:tc>
        <w:tc>
          <w:tcPr>
            <w:tcW w:w="1134" w:type="dxa"/>
          </w:tcPr>
          <w:p w:rsidR="0004538D" w:rsidRPr="00CB4881" w:rsidRDefault="0004538D" w:rsidP="0004538D">
            <w:pPr>
              <w:jc w:val="center"/>
              <w:rPr>
                <w:sz w:val="22"/>
                <w:szCs w:val="22"/>
              </w:rPr>
            </w:pPr>
            <w:r w:rsidRPr="00CB4881">
              <w:rPr>
                <w:sz w:val="22"/>
                <w:szCs w:val="22"/>
              </w:rPr>
              <w:t>90</w:t>
            </w:r>
          </w:p>
        </w:tc>
        <w:tc>
          <w:tcPr>
            <w:tcW w:w="6095" w:type="dxa"/>
            <w:vMerge w:val="restart"/>
          </w:tcPr>
          <w:p w:rsidR="00CB4881" w:rsidRPr="00CB4881" w:rsidRDefault="00CB4881" w:rsidP="00CB4881">
            <w:pPr>
              <w:rPr>
                <w:sz w:val="22"/>
                <w:szCs w:val="22"/>
              </w:rPr>
            </w:pPr>
            <w:r w:rsidRPr="00CB4881">
              <w:rPr>
                <w:sz w:val="22"/>
                <w:szCs w:val="22"/>
              </w:rPr>
              <w:t xml:space="preserve">Глины алевритистые. </w:t>
            </w:r>
          </w:p>
          <w:p w:rsidR="0004538D" w:rsidRPr="00CB4881" w:rsidRDefault="00CB4881" w:rsidP="00CB4881">
            <w:pPr>
              <w:rPr>
                <w:sz w:val="22"/>
                <w:szCs w:val="22"/>
              </w:rPr>
            </w:pPr>
            <w:r w:rsidRPr="00CB4881">
              <w:rPr>
                <w:sz w:val="22"/>
                <w:szCs w:val="22"/>
              </w:rPr>
              <w:t>Пески</w:t>
            </w:r>
          </w:p>
        </w:tc>
      </w:tr>
      <w:tr w:rsidR="0004538D" w:rsidRPr="00DD73CA" w:rsidTr="0004538D">
        <w:trPr>
          <w:cantSplit/>
          <w:trHeight w:val="50"/>
        </w:trPr>
        <w:tc>
          <w:tcPr>
            <w:tcW w:w="4820" w:type="dxa"/>
            <w:vMerge/>
          </w:tcPr>
          <w:p w:rsidR="0004538D" w:rsidRPr="00DD73CA" w:rsidRDefault="0004538D" w:rsidP="0004538D">
            <w:pPr>
              <w:rPr>
                <w:color w:val="000000"/>
                <w:sz w:val="22"/>
                <w:szCs w:val="22"/>
              </w:rPr>
            </w:pPr>
          </w:p>
        </w:tc>
        <w:tc>
          <w:tcPr>
            <w:tcW w:w="993" w:type="dxa"/>
            <w:vMerge/>
          </w:tcPr>
          <w:p w:rsidR="0004538D" w:rsidRPr="00CB4881" w:rsidRDefault="0004538D" w:rsidP="0004538D">
            <w:pPr>
              <w:jc w:val="center"/>
              <w:rPr>
                <w:sz w:val="22"/>
                <w:szCs w:val="22"/>
              </w:rPr>
            </w:pPr>
          </w:p>
        </w:tc>
        <w:tc>
          <w:tcPr>
            <w:tcW w:w="708" w:type="dxa"/>
            <w:vMerge/>
          </w:tcPr>
          <w:p w:rsidR="0004538D" w:rsidRPr="00CB4881" w:rsidRDefault="0004538D" w:rsidP="0004538D">
            <w:pPr>
              <w:jc w:val="center"/>
              <w:rPr>
                <w:sz w:val="22"/>
                <w:szCs w:val="22"/>
              </w:rPr>
            </w:pPr>
          </w:p>
        </w:tc>
        <w:tc>
          <w:tcPr>
            <w:tcW w:w="1418" w:type="dxa"/>
          </w:tcPr>
          <w:p w:rsidR="0004538D" w:rsidRPr="00CB4881" w:rsidRDefault="008E6AA2" w:rsidP="0004538D">
            <w:pPr>
              <w:rPr>
                <w:sz w:val="22"/>
                <w:szCs w:val="22"/>
              </w:rPr>
            </w:pPr>
            <w:r w:rsidRPr="00CB4881">
              <w:rPr>
                <w:sz w:val="22"/>
                <w:szCs w:val="22"/>
              </w:rPr>
              <w:t>Пески</w:t>
            </w:r>
          </w:p>
        </w:tc>
        <w:tc>
          <w:tcPr>
            <w:tcW w:w="1134" w:type="dxa"/>
          </w:tcPr>
          <w:p w:rsidR="0004538D" w:rsidRPr="00CB4881" w:rsidRDefault="0004538D" w:rsidP="0004538D">
            <w:pPr>
              <w:jc w:val="center"/>
              <w:rPr>
                <w:sz w:val="22"/>
                <w:szCs w:val="22"/>
              </w:rPr>
            </w:pPr>
            <w:r w:rsidRPr="00CB4881">
              <w:rPr>
                <w:sz w:val="22"/>
                <w:szCs w:val="22"/>
              </w:rPr>
              <w:t>10</w:t>
            </w:r>
          </w:p>
        </w:tc>
        <w:tc>
          <w:tcPr>
            <w:tcW w:w="6095" w:type="dxa"/>
            <w:vMerge/>
          </w:tcPr>
          <w:p w:rsidR="0004538D" w:rsidRPr="00CB4881" w:rsidRDefault="0004538D" w:rsidP="0004538D">
            <w:pPr>
              <w:rPr>
                <w:sz w:val="22"/>
                <w:szCs w:val="22"/>
              </w:rPr>
            </w:pPr>
          </w:p>
        </w:tc>
      </w:tr>
      <w:tr w:rsidR="00897D79" w:rsidRPr="00DD73CA" w:rsidTr="0004538D">
        <w:trPr>
          <w:cantSplit/>
          <w:trHeight w:val="50"/>
        </w:trPr>
        <w:tc>
          <w:tcPr>
            <w:tcW w:w="4820" w:type="dxa"/>
            <w:vMerge w:val="restart"/>
          </w:tcPr>
          <w:p w:rsidR="00897D79" w:rsidRPr="0004538D" w:rsidRDefault="00897D79" w:rsidP="00897D79">
            <w:pPr>
              <w:rPr>
                <w:color w:val="000000"/>
                <w:sz w:val="22"/>
                <w:szCs w:val="22"/>
              </w:rPr>
            </w:pPr>
            <w:r>
              <w:rPr>
                <w:sz w:val="22"/>
                <w:szCs w:val="22"/>
              </w:rPr>
              <w:t>Нижний мел, н</w:t>
            </w:r>
            <w:r w:rsidRPr="00B820F2">
              <w:rPr>
                <w:sz w:val="22"/>
                <w:szCs w:val="22"/>
              </w:rPr>
              <w:t xml:space="preserve">ижний неоком Арыскумский </w:t>
            </w:r>
            <w:r>
              <w:rPr>
                <w:sz w:val="22"/>
                <w:szCs w:val="22"/>
              </w:rPr>
              <w:t>песчаник</w:t>
            </w:r>
            <w:r w:rsidRPr="00B820F2">
              <w:rPr>
                <w:sz w:val="22"/>
                <w:szCs w:val="22"/>
              </w:rPr>
              <w:t xml:space="preserve"> </w:t>
            </w:r>
            <w:r w:rsidRPr="0004538D">
              <w:rPr>
                <w:sz w:val="22"/>
                <w:szCs w:val="22"/>
              </w:rPr>
              <w:t>(</w:t>
            </w:r>
            <w:r w:rsidRPr="00B820F2">
              <w:rPr>
                <w:sz w:val="22"/>
                <w:szCs w:val="22"/>
              </w:rPr>
              <w:t>К</w:t>
            </w:r>
            <w:r w:rsidRPr="0004538D">
              <w:rPr>
                <w:sz w:val="22"/>
                <w:szCs w:val="22"/>
                <w:vertAlign w:val="subscript"/>
              </w:rPr>
              <w:t>1</w:t>
            </w:r>
            <w:r w:rsidRPr="00B820F2">
              <w:rPr>
                <w:sz w:val="22"/>
                <w:szCs w:val="22"/>
              </w:rPr>
              <w:t>nc</w:t>
            </w:r>
            <w:r w:rsidRPr="0004538D">
              <w:rPr>
                <w:sz w:val="22"/>
                <w:szCs w:val="22"/>
                <w:vertAlign w:val="subscript"/>
              </w:rPr>
              <w:t>1</w:t>
            </w:r>
            <w:r w:rsidRPr="00B820F2">
              <w:rPr>
                <w:sz w:val="22"/>
                <w:szCs w:val="22"/>
              </w:rPr>
              <w:t>ar</w:t>
            </w:r>
            <w:r w:rsidRPr="0004538D">
              <w:rPr>
                <w:sz w:val="22"/>
                <w:szCs w:val="22"/>
              </w:rPr>
              <w:t>)</w:t>
            </w:r>
          </w:p>
        </w:tc>
        <w:tc>
          <w:tcPr>
            <w:tcW w:w="993" w:type="dxa"/>
            <w:vMerge w:val="restart"/>
          </w:tcPr>
          <w:p w:rsidR="00897D79" w:rsidRPr="00CB4881" w:rsidRDefault="00897D79" w:rsidP="00897D79">
            <w:pPr>
              <w:jc w:val="center"/>
              <w:rPr>
                <w:sz w:val="22"/>
                <w:szCs w:val="22"/>
              </w:rPr>
            </w:pPr>
            <w:r>
              <w:rPr>
                <w:sz w:val="22"/>
                <w:szCs w:val="22"/>
              </w:rPr>
              <w:t>930</w:t>
            </w:r>
          </w:p>
        </w:tc>
        <w:tc>
          <w:tcPr>
            <w:tcW w:w="708" w:type="dxa"/>
            <w:vMerge w:val="restart"/>
          </w:tcPr>
          <w:p w:rsidR="00897D79" w:rsidRPr="00CB4881" w:rsidRDefault="00897D79" w:rsidP="00897D79">
            <w:pPr>
              <w:jc w:val="center"/>
              <w:rPr>
                <w:sz w:val="22"/>
                <w:szCs w:val="22"/>
              </w:rPr>
            </w:pPr>
            <w:r>
              <w:rPr>
                <w:sz w:val="22"/>
                <w:szCs w:val="22"/>
              </w:rPr>
              <w:t>9</w:t>
            </w:r>
            <w:r w:rsidRPr="00B820F2">
              <w:rPr>
                <w:sz w:val="22"/>
                <w:szCs w:val="22"/>
              </w:rPr>
              <w:t>60</w:t>
            </w:r>
          </w:p>
        </w:tc>
        <w:tc>
          <w:tcPr>
            <w:tcW w:w="1418" w:type="dxa"/>
          </w:tcPr>
          <w:p w:rsidR="00897D79" w:rsidRPr="00CB4881" w:rsidRDefault="00897D79" w:rsidP="00897D79">
            <w:pPr>
              <w:rPr>
                <w:sz w:val="22"/>
                <w:szCs w:val="22"/>
              </w:rPr>
            </w:pPr>
            <w:r w:rsidRPr="00CB4881">
              <w:rPr>
                <w:sz w:val="22"/>
                <w:szCs w:val="22"/>
              </w:rPr>
              <w:t>Глины</w:t>
            </w:r>
          </w:p>
        </w:tc>
        <w:tc>
          <w:tcPr>
            <w:tcW w:w="1134" w:type="dxa"/>
            <w:vMerge w:val="restart"/>
          </w:tcPr>
          <w:p w:rsidR="00897D79" w:rsidRPr="00CB4881" w:rsidRDefault="00897D79" w:rsidP="00897D79">
            <w:pPr>
              <w:jc w:val="center"/>
              <w:rPr>
                <w:sz w:val="22"/>
                <w:szCs w:val="22"/>
              </w:rPr>
            </w:pPr>
            <w:r>
              <w:rPr>
                <w:sz w:val="22"/>
                <w:szCs w:val="22"/>
              </w:rPr>
              <w:t>40</w:t>
            </w:r>
          </w:p>
        </w:tc>
        <w:tc>
          <w:tcPr>
            <w:tcW w:w="6095" w:type="dxa"/>
            <w:vMerge w:val="restart"/>
          </w:tcPr>
          <w:p w:rsidR="00897D79" w:rsidRPr="00CB4881" w:rsidRDefault="00897D79" w:rsidP="00897D79">
            <w:pPr>
              <w:rPr>
                <w:sz w:val="22"/>
                <w:szCs w:val="22"/>
              </w:rPr>
            </w:pPr>
            <w:r w:rsidRPr="00CB4881">
              <w:rPr>
                <w:sz w:val="22"/>
                <w:szCs w:val="22"/>
              </w:rPr>
              <w:t>Пески полевошпатовые, алевролиты, песчаники</w:t>
            </w:r>
          </w:p>
          <w:p w:rsidR="00897D79" w:rsidRPr="00CB4881" w:rsidRDefault="00897D79" w:rsidP="00897D79">
            <w:pPr>
              <w:rPr>
                <w:sz w:val="22"/>
                <w:szCs w:val="22"/>
              </w:rPr>
            </w:pPr>
            <w:r w:rsidRPr="00CB4881">
              <w:rPr>
                <w:sz w:val="22"/>
                <w:szCs w:val="22"/>
              </w:rPr>
              <w:t>Глины алевритистые</w:t>
            </w:r>
          </w:p>
        </w:tc>
      </w:tr>
      <w:tr w:rsidR="00897D79" w:rsidRPr="00DD73CA" w:rsidTr="0004538D">
        <w:trPr>
          <w:cantSplit/>
          <w:trHeight w:val="50"/>
        </w:trPr>
        <w:tc>
          <w:tcPr>
            <w:tcW w:w="4820" w:type="dxa"/>
            <w:vMerge/>
          </w:tcPr>
          <w:p w:rsidR="00897D79" w:rsidRPr="00DD73CA" w:rsidRDefault="00897D79" w:rsidP="00897D79">
            <w:pPr>
              <w:rPr>
                <w:color w:val="000000"/>
                <w:sz w:val="22"/>
                <w:szCs w:val="22"/>
              </w:rPr>
            </w:pPr>
          </w:p>
        </w:tc>
        <w:tc>
          <w:tcPr>
            <w:tcW w:w="993" w:type="dxa"/>
            <w:vMerge/>
          </w:tcPr>
          <w:p w:rsidR="00897D79" w:rsidRPr="00CB4881" w:rsidRDefault="00897D79" w:rsidP="00897D79">
            <w:pPr>
              <w:jc w:val="center"/>
              <w:rPr>
                <w:sz w:val="22"/>
                <w:szCs w:val="22"/>
              </w:rPr>
            </w:pPr>
          </w:p>
        </w:tc>
        <w:tc>
          <w:tcPr>
            <w:tcW w:w="708" w:type="dxa"/>
            <w:vMerge/>
          </w:tcPr>
          <w:p w:rsidR="00897D79" w:rsidRPr="00CB4881" w:rsidRDefault="00897D79" w:rsidP="00897D79">
            <w:pPr>
              <w:jc w:val="center"/>
              <w:rPr>
                <w:sz w:val="22"/>
                <w:szCs w:val="22"/>
              </w:rPr>
            </w:pPr>
          </w:p>
        </w:tc>
        <w:tc>
          <w:tcPr>
            <w:tcW w:w="1418" w:type="dxa"/>
          </w:tcPr>
          <w:p w:rsidR="00897D79" w:rsidRPr="00CB4881" w:rsidRDefault="00897D79" w:rsidP="00897D79">
            <w:pPr>
              <w:rPr>
                <w:sz w:val="22"/>
                <w:szCs w:val="22"/>
              </w:rPr>
            </w:pPr>
            <w:r w:rsidRPr="00CB4881">
              <w:rPr>
                <w:sz w:val="22"/>
                <w:szCs w:val="22"/>
              </w:rPr>
              <w:t>Песок</w:t>
            </w:r>
          </w:p>
        </w:tc>
        <w:tc>
          <w:tcPr>
            <w:tcW w:w="1134" w:type="dxa"/>
            <w:vMerge/>
          </w:tcPr>
          <w:p w:rsidR="00897D79" w:rsidRPr="00CB4881" w:rsidRDefault="00897D79" w:rsidP="00897D79">
            <w:pPr>
              <w:jc w:val="center"/>
              <w:rPr>
                <w:sz w:val="22"/>
                <w:szCs w:val="22"/>
              </w:rPr>
            </w:pPr>
          </w:p>
        </w:tc>
        <w:tc>
          <w:tcPr>
            <w:tcW w:w="6095" w:type="dxa"/>
            <w:vMerge/>
          </w:tcPr>
          <w:p w:rsidR="00897D79" w:rsidRPr="00CB4881" w:rsidRDefault="00897D79" w:rsidP="00897D79">
            <w:pPr>
              <w:rPr>
                <w:sz w:val="22"/>
                <w:szCs w:val="22"/>
              </w:rPr>
            </w:pPr>
          </w:p>
        </w:tc>
      </w:tr>
      <w:tr w:rsidR="00897D79" w:rsidRPr="00DD73CA" w:rsidTr="0004538D">
        <w:trPr>
          <w:cantSplit/>
          <w:trHeight w:val="50"/>
        </w:trPr>
        <w:tc>
          <w:tcPr>
            <w:tcW w:w="4820" w:type="dxa"/>
            <w:vMerge/>
          </w:tcPr>
          <w:p w:rsidR="00897D79" w:rsidRPr="00DD73CA" w:rsidRDefault="00897D79" w:rsidP="00897D79">
            <w:pPr>
              <w:rPr>
                <w:color w:val="000000"/>
                <w:sz w:val="22"/>
                <w:szCs w:val="22"/>
              </w:rPr>
            </w:pPr>
          </w:p>
        </w:tc>
        <w:tc>
          <w:tcPr>
            <w:tcW w:w="993" w:type="dxa"/>
            <w:vMerge/>
          </w:tcPr>
          <w:p w:rsidR="00897D79" w:rsidRPr="00CB4881" w:rsidRDefault="00897D79" w:rsidP="00897D79">
            <w:pPr>
              <w:jc w:val="center"/>
              <w:rPr>
                <w:sz w:val="22"/>
                <w:szCs w:val="22"/>
              </w:rPr>
            </w:pPr>
          </w:p>
        </w:tc>
        <w:tc>
          <w:tcPr>
            <w:tcW w:w="708" w:type="dxa"/>
            <w:vMerge/>
          </w:tcPr>
          <w:p w:rsidR="00897D79" w:rsidRPr="00CB4881" w:rsidRDefault="00897D79" w:rsidP="00897D79">
            <w:pPr>
              <w:jc w:val="center"/>
              <w:rPr>
                <w:sz w:val="22"/>
                <w:szCs w:val="22"/>
              </w:rPr>
            </w:pPr>
          </w:p>
        </w:tc>
        <w:tc>
          <w:tcPr>
            <w:tcW w:w="1418" w:type="dxa"/>
          </w:tcPr>
          <w:p w:rsidR="00897D79" w:rsidRPr="00CB4881" w:rsidRDefault="00897D79" w:rsidP="00897D79">
            <w:pPr>
              <w:rPr>
                <w:sz w:val="22"/>
                <w:szCs w:val="22"/>
              </w:rPr>
            </w:pPr>
            <w:r>
              <w:rPr>
                <w:sz w:val="22"/>
                <w:szCs w:val="22"/>
              </w:rPr>
              <w:t xml:space="preserve">Гравелиты </w:t>
            </w:r>
          </w:p>
        </w:tc>
        <w:tc>
          <w:tcPr>
            <w:tcW w:w="1134" w:type="dxa"/>
          </w:tcPr>
          <w:p w:rsidR="00897D79" w:rsidRPr="00CB4881" w:rsidRDefault="00897D79" w:rsidP="00897D79">
            <w:pPr>
              <w:jc w:val="center"/>
              <w:rPr>
                <w:sz w:val="22"/>
                <w:szCs w:val="22"/>
              </w:rPr>
            </w:pPr>
            <w:r>
              <w:rPr>
                <w:sz w:val="22"/>
                <w:szCs w:val="22"/>
              </w:rPr>
              <w:t>60</w:t>
            </w:r>
          </w:p>
        </w:tc>
        <w:tc>
          <w:tcPr>
            <w:tcW w:w="6095" w:type="dxa"/>
            <w:vMerge/>
          </w:tcPr>
          <w:p w:rsidR="00897D79" w:rsidRPr="00CB4881" w:rsidRDefault="00897D79" w:rsidP="00897D79">
            <w:pPr>
              <w:rPr>
                <w:sz w:val="22"/>
                <w:szCs w:val="22"/>
              </w:rPr>
            </w:pPr>
          </w:p>
        </w:tc>
      </w:tr>
      <w:tr w:rsidR="00897D79" w:rsidRPr="00DD73CA" w:rsidTr="0004538D">
        <w:trPr>
          <w:cantSplit/>
          <w:trHeight w:val="50"/>
        </w:trPr>
        <w:tc>
          <w:tcPr>
            <w:tcW w:w="4820" w:type="dxa"/>
            <w:vMerge w:val="restart"/>
          </w:tcPr>
          <w:p w:rsidR="00897D79" w:rsidRPr="0004538D" w:rsidRDefault="00897D79" w:rsidP="00897D79">
            <w:pPr>
              <w:rPr>
                <w:color w:val="000000"/>
                <w:sz w:val="22"/>
                <w:szCs w:val="22"/>
              </w:rPr>
            </w:pPr>
            <w:r>
              <w:rPr>
                <w:sz w:val="22"/>
                <w:szCs w:val="22"/>
              </w:rPr>
              <w:t>Верхнаяя юра, а</w:t>
            </w:r>
            <w:r w:rsidRPr="00B820F2">
              <w:rPr>
                <w:sz w:val="22"/>
                <w:szCs w:val="22"/>
              </w:rPr>
              <w:t xml:space="preserve">кшабулакская свита </w:t>
            </w:r>
            <w:r w:rsidRPr="0004538D">
              <w:rPr>
                <w:sz w:val="22"/>
                <w:szCs w:val="22"/>
              </w:rPr>
              <w:t>(</w:t>
            </w:r>
            <w:r w:rsidRPr="00B820F2">
              <w:rPr>
                <w:sz w:val="22"/>
                <w:szCs w:val="22"/>
              </w:rPr>
              <w:t>J</w:t>
            </w:r>
            <w:r w:rsidRPr="0004538D">
              <w:rPr>
                <w:sz w:val="22"/>
                <w:szCs w:val="22"/>
                <w:vertAlign w:val="subscript"/>
              </w:rPr>
              <w:t>3</w:t>
            </w:r>
            <w:r w:rsidRPr="00B820F2">
              <w:rPr>
                <w:sz w:val="22"/>
                <w:szCs w:val="22"/>
              </w:rPr>
              <w:t>аk</w:t>
            </w:r>
            <w:r w:rsidRPr="0004538D">
              <w:rPr>
                <w:sz w:val="22"/>
                <w:szCs w:val="22"/>
              </w:rPr>
              <w:t>)</w:t>
            </w:r>
          </w:p>
        </w:tc>
        <w:tc>
          <w:tcPr>
            <w:tcW w:w="993" w:type="dxa"/>
            <w:vMerge w:val="restart"/>
          </w:tcPr>
          <w:p w:rsidR="00897D79" w:rsidRPr="00CB4881" w:rsidRDefault="00897D79" w:rsidP="00897D79">
            <w:pPr>
              <w:jc w:val="center"/>
              <w:rPr>
                <w:sz w:val="22"/>
                <w:szCs w:val="22"/>
              </w:rPr>
            </w:pPr>
            <w:r>
              <w:rPr>
                <w:sz w:val="22"/>
                <w:szCs w:val="22"/>
              </w:rPr>
              <w:t>9</w:t>
            </w:r>
            <w:r w:rsidRPr="00B820F2">
              <w:rPr>
                <w:sz w:val="22"/>
                <w:szCs w:val="22"/>
              </w:rPr>
              <w:t>60</w:t>
            </w:r>
          </w:p>
        </w:tc>
        <w:tc>
          <w:tcPr>
            <w:tcW w:w="708" w:type="dxa"/>
            <w:vMerge w:val="restart"/>
          </w:tcPr>
          <w:p w:rsidR="00897D79" w:rsidRPr="00CB4881" w:rsidRDefault="00897D79" w:rsidP="00897D79">
            <w:pPr>
              <w:jc w:val="center"/>
              <w:rPr>
                <w:sz w:val="22"/>
                <w:szCs w:val="22"/>
              </w:rPr>
            </w:pPr>
            <w:r w:rsidRPr="00B820F2">
              <w:rPr>
                <w:sz w:val="22"/>
                <w:szCs w:val="22"/>
              </w:rPr>
              <w:t>1100</w:t>
            </w:r>
          </w:p>
        </w:tc>
        <w:tc>
          <w:tcPr>
            <w:tcW w:w="1418" w:type="dxa"/>
          </w:tcPr>
          <w:p w:rsidR="00897D79" w:rsidRPr="00CB4881" w:rsidRDefault="00897D79" w:rsidP="00897D79">
            <w:pPr>
              <w:rPr>
                <w:sz w:val="22"/>
                <w:szCs w:val="22"/>
              </w:rPr>
            </w:pPr>
            <w:r w:rsidRPr="00CB4881">
              <w:rPr>
                <w:sz w:val="22"/>
                <w:szCs w:val="22"/>
              </w:rPr>
              <w:t>Глины</w:t>
            </w:r>
          </w:p>
        </w:tc>
        <w:tc>
          <w:tcPr>
            <w:tcW w:w="1134" w:type="dxa"/>
          </w:tcPr>
          <w:p w:rsidR="00897D79" w:rsidRPr="00CB4881" w:rsidRDefault="00897D79" w:rsidP="00897D79">
            <w:pPr>
              <w:jc w:val="center"/>
              <w:rPr>
                <w:sz w:val="22"/>
                <w:szCs w:val="22"/>
              </w:rPr>
            </w:pPr>
            <w:r>
              <w:rPr>
                <w:sz w:val="22"/>
                <w:szCs w:val="22"/>
              </w:rPr>
              <w:t>7</w:t>
            </w:r>
            <w:r w:rsidRPr="00CB4881">
              <w:rPr>
                <w:sz w:val="22"/>
                <w:szCs w:val="22"/>
              </w:rPr>
              <w:t>0</w:t>
            </w:r>
          </w:p>
        </w:tc>
        <w:tc>
          <w:tcPr>
            <w:tcW w:w="6095" w:type="dxa"/>
            <w:vMerge w:val="restart"/>
          </w:tcPr>
          <w:p w:rsidR="00897D79" w:rsidRPr="00CB4881" w:rsidRDefault="00897D79" w:rsidP="00897D79">
            <w:pPr>
              <w:rPr>
                <w:sz w:val="22"/>
                <w:szCs w:val="22"/>
              </w:rPr>
            </w:pPr>
            <w:r w:rsidRPr="00CB4881">
              <w:rPr>
                <w:sz w:val="22"/>
                <w:szCs w:val="22"/>
              </w:rPr>
              <w:t>Глины известковистые</w:t>
            </w:r>
          </w:p>
          <w:p w:rsidR="00897D79" w:rsidRPr="00CB4881" w:rsidRDefault="00897D79" w:rsidP="00897D79">
            <w:pPr>
              <w:rPr>
                <w:sz w:val="22"/>
                <w:szCs w:val="22"/>
              </w:rPr>
            </w:pPr>
            <w:r w:rsidRPr="00CB4881">
              <w:rPr>
                <w:sz w:val="22"/>
                <w:szCs w:val="22"/>
              </w:rPr>
              <w:t>Песчаник полимиктовый</w:t>
            </w:r>
          </w:p>
        </w:tc>
      </w:tr>
      <w:tr w:rsidR="00897D79" w:rsidRPr="00DD73CA" w:rsidTr="0004538D">
        <w:trPr>
          <w:cantSplit/>
          <w:trHeight w:val="50"/>
        </w:trPr>
        <w:tc>
          <w:tcPr>
            <w:tcW w:w="4820" w:type="dxa"/>
            <w:vMerge/>
          </w:tcPr>
          <w:p w:rsidR="00897D79" w:rsidRPr="00DD73CA" w:rsidRDefault="00897D79" w:rsidP="00897D79">
            <w:pPr>
              <w:rPr>
                <w:color w:val="000000"/>
                <w:sz w:val="22"/>
                <w:szCs w:val="22"/>
              </w:rPr>
            </w:pPr>
          </w:p>
        </w:tc>
        <w:tc>
          <w:tcPr>
            <w:tcW w:w="993" w:type="dxa"/>
            <w:vMerge/>
          </w:tcPr>
          <w:p w:rsidR="00897D79" w:rsidRPr="00CB4881" w:rsidRDefault="00897D79" w:rsidP="00897D79">
            <w:pPr>
              <w:jc w:val="center"/>
              <w:rPr>
                <w:sz w:val="22"/>
                <w:szCs w:val="22"/>
              </w:rPr>
            </w:pPr>
          </w:p>
        </w:tc>
        <w:tc>
          <w:tcPr>
            <w:tcW w:w="708" w:type="dxa"/>
            <w:vMerge/>
          </w:tcPr>
          <w:p w:rsidR="00897D79" w:rsidRPr="00CB4881" w:rsidRDefault="00897D79" w:rsidP="00897D79">
            <w:pPr>
              <w:jc w:val="center"/>
              <w:rPr>
                <w:sz w:val="22"/>
                <w:szCs w:val="22"/>
              </w:rPr>
            </w:pPr>
          </w:p>
        </w:tc>
        <w:tc>
          <w:tcPr>
            <w:tcW w:w="1418" w:type="dxa"/>
          </w:tcPr>
          <w:p w:rsidR="00897D79" w:rsidRPr="00CB4881" w:rsidRDefault="00897D79" w:rsidP="00897D79">
            <w:pPr>
              <w:rPr>
                <w:sz w:val="22"/>
                <w:szCs w:val="22"/>
              </w:rPr>
            </w:pPr>
            <w:r w:rsidRPr="00CB4881">
              <w:rPr>
                <w:sz w:val="22"/>
                <w:szCs w:val="22"/>
              </w:rPr>
              <w:t>Песчаник</w:t>
            </w:r>
          </w:p>
        </w:tc>
        <w:tc>
          <w:tcPr>
            <w:tcW w:w="1134" w:type="dxa"/>
          </w:tcPr>
          <w:p w:rsidR="00897D79" w:rsidRPr="00CB4881" w:rsidRDefault="00897D79" w:rsidP="00897D79">
            <w:pPr>
              <w:jc w:val="center"/>
              <w:rPr>
                <w:sz w:val="22"/>
                <w:szCs w:val="22"/>
              </w:rPr>
            </w:pPr>
            <w:r>
              <w:rPr>
                <w:sz w:val="22"/>
                <w:szCs w:val="22"/>
              </w:rPr>
              <w:t>3</w:t>
            </w:r>
            <w:r w:rsidRPr="00CB4881">
              <w:rPr>
                <w:sz w:val="22"/>
                <w:szCs w:val="22"/>
              </w:rPr>
              <w:t>0</w:t>
            </w:r>
          </w:p>
        </w:tc>
        <w:tc>
          <w:tcPr>
            <w:tcW w:w="6095" w:type="dxa"/>
            <w:vMerge/>
          </w:tcPr>
          <w:p w:rsidR="00897D79" w:rsidRPr="00CB4881" w:rsidRDefault="00897D79" w:rsidP="00897D79">
            <w:pPr>
              <w:rPr>
                <w:sz w:val="22"/>
                <w:szCs w:val="22"/>
              </w:rPr>
            </w:pPr>
          </w:p>
        </w:tc>
      </w:tr>
      <w:tr w:rsidR="00897D79" w:rsidRPr="00DD73CA" w:rsidTr="00CB4881">
        <w:trPr>
          <w:cantSplit/>
          <w:trHeight w:val="238"/>
        </w:trPr>
        <w:tc>
          <w:tcPr>
            <w:tcW w:w="4820" w:type="dxa"/>
            <w:vMerge w:val="restart"/>
          </w:tcPr>
          <w:p w:rsidR="00897D79" w:rsidRPr="0004538D" w:rsidRDefault="00897D79" w:rsidP="00897D79">
            <w:pPr>
              <w:rPr>
                <w:color w:val="000000"/>
                <w:sz w:val="22"/>
                <w:szCs w:val="22"/>
              </w:rPr>
            </w:pPr>
            <w:r>
              <w:rPr>
                <w:sz w:val="22"/>
                <w:szCs w:val="22"/>
              </w:rPr>
              <w:t>Верхнаяя юра, к</w:t>
            </w:r>
            <w:r w:rsidRPr="00B820F2">
              <w:rPr>
                <w:sz w:val="22"/>
                <w:szCs w:val="22"/>
              </w:rPr>
              <w:t xml:space="preserve">умкольская свита </w:t>
            </w:r>
            <w:r w:rsidRPr="0004538D">
              <w:rPr>
                <w:sz w:val="22"/>
                <w:szCs w:val="22"/>
              </w:rPr>
              <w:t>(</w:t>
            </w:r>
            <w:r w:rsidRPr="00B820F2">
              <w:rPr>
                <w:sz w:val="22"/>
                <w:szCs w:val="22"/>
              </w:rPr>
              <w:t>J</w:t>
            </w:r>
            <w:r w:rsidRPr="0004538D">
              <w:rPr>
                <w:sz w:val="22"/>
                <w:szCs w:val="22"/>
                <w:vertAlign w:val="subscript"/>
              </w:rPr>
              <w:t>3</w:t>
            </w:r>
            <w:r w:rsidRPr="00B820F2">
              <w:rPr>
                <w:sz w:val="22"/>
                <w:szCs w:val="22"/>
              </w:rPr>
              <w:t>km</w:t>
            </w:r>
            <w:r w:rsidRPr="0004538D">
              <w:rPr>
                <w:sz w:val="22"/>
                <w:szCs w:val="22"/>
              </w:rPr>
              <w:t>)</w:t>
            </w:r>
          </w:p>
        </w:tc>
        <w:tc>
          <w:tcPr>
            <w:tcW w:w="993" w:type="dxa"/>
            <w:vMerge w:val="restart"/>
          </w:tcPr>
          <w:p w:rsidR="00897D79" w:rsidRPr="00CB4881" w:rsidRDefault="00897D79" w:rsidP="00897D79">
            <w:pPr>
              <w:jc w:val="center"/>
              <w:rPr>
                <w:sz w:val="22"/>
                <w:szCs w:val="22"/>
              </w:rPr>
            </w:pPr>
            <w:r w:rsidRPr="00B820F2">
              <w:rPr>
                <w:sz w:val="22"/>
                <w:szCs w:val="22"/>
              </w:rPr>
              <w:t>1100</w:t>
            </w:r>
          </w:p>
        </w:tc>
        <w:tc>
          <w:tcPr>
            <w:tcW w:w="708" w:type="dxa"/>
            <w:vMerge w:val="restart"/>
          </w:tcPr>
          <w:p w:rsidR="00897D79" w:rsidRPr="00CB4881" w:rsidRDefault="00897D79" w:rsidP="00897D79">
            <w:pPr>
              <w:jc w:val="center"/>
              <w:rPr>
                <w:sz w:val="22"/>
                <w:szCs w:val="22"/>
              </w:rPr>
            </w:pPr>
            <w:r w:rsidRPr="00B820F2">
              <w:rPr>
                <w:sz w:val="22"/>
                <w:szCs w:val="22"/>
              </w:rPr>
              <w:t>15</w:t>
            </w:r>
            <w:r>
              <w:rPr>
                <w:sz w:val="22"/>
                <w:szCs w:val="22"/>
              </w:rPr>
              <w:t>1</w:t>
            </w:r>
            <w:r w:rsidRPr="00B820F2">
              <w:rPr>
                <w:sz w:val="22"/>
                <w:szCs w:val="22"/>
              </w:rPr>
              <w:t>0</w:t>
            </w:r>
          </w:p>
        </w:tc>
        <w:tc>
          <w:tcPr>
            <w:tcW w:w="1418" w:type="dxa"/>
          </w:tcPr>
          <w:p w:rsidR="00897D79" w:rsidRPr="00CB4881" w:rsidRDefault="00897D79" w:rsidP="00897D79">
            <w:pPr>
              <w:rPr>
                <w:sz w:val="22"/>
                <w:szCs w:val="22"/>
              </w:rPr>
            </w:pPr>
            <w:r w:rsidRPr="00CB4881">
              <w:rPr>
                <w:sz w:val="22"/>
                <w:szCs w:val="22"/>
              </w:rPr>
              <w:t>Песчаник</w:t>
            </w:r>
          </w:p>
        </w:tc>
        <w:tc>
          <w:tcPr>
            <w:tcW w:w="1134" w:type="dxa"/>
          </w:tcPr>
          <w:p w:rsidR="00897D79" w:rsidRPr="00CB4881" w:rsidRDefault="00897D79" w:rsidP="00897D79">
            <w:pPr>
              <w:jc w:val="center"/>
              <w:rPr>
                <w:sz w:val="22"/>
                <w:szCs w:val="22"/>
              </w:rPr>
            </w:pPr>
            <w:r w:rsidRPr="00CB4881">
              <w:rPr>
                <w:sz w:val="22"/>
                <w:szCs w:val="22"/>
              </w:rPr>
              <w:t>80</w:t>
            </w:r>
          </w:p>
        </w:tc>
        <w:tc>
          <w:tcPr>
            <w:tcW w:w="6095" w:type="dxa"/>
            <w:vMerge w:val="restart"/>
          </w:tcPr>
          <w:p w:rsidR="00897D79" w:rsidRPr="00CB4881" w:rsidRDefault="00897D79" w:rsidP="00897D79">
            <w:pPr>
              <w:rPr>
                <w:sz w:val="22"/>
                <w:szCs w:val="22"/>
              </w:rPr>
            </w:pPr>
            <w:r w:rsidRPr="00CB4881">
              <w:rPr>
                <w:sz w:val="22"/>
                <w:szCs w:val="22"/>
              </w:rPr>
              <w:t>Песчаник полимиктовый, алевролит</w:t>
            </w:r>
          </w:p>
          <w:p w:rsidR="00897D79" w:rsidRPr="00CB4881" w:rsidRDefault="00897D79" w:rsidP="00897D79">
            <w:pPr>
              <w:rPr>
                <w:sz w:val="22"/>
                <w:szCs w:val="22"/>
              </w:rPr>
            </w:pPr>
            <w:r w:rsidRPr="00CB4881">
              <w:rPr>
                <w:sz w:val="22"/>
                <w:szCs w:val="22"/>
              </w:rPr>
              <w:t>Глины известковистые</w:t>
            </w:r>
          </w:p>
        </w:tc>
      </w:tr>
      <w:tr w:rsidR="00897D79" w:rsidRPr="00DD73CA" w:rsidTr="00CB4881">
        <w:trPr>
          <w:cantSplit/>
          <w:trHeight w:val="53"/>
        </w:trPr>
        <w:tc>
          <w:tcPr>
            <w:tcW w:w="4820" w:type="dxa"/>
            <w:vMerge/>
          </w:tcPr>
          <w:p w:rsidR="00897D79" w:rsidRDefault="00897D79" w:rsidP="00897D79">
            <w:pPr>
              <w:rPr>
                <w:sz w:val="22"/>
                <w:szCs w:val="22"/>
              </w:rPr>
            </w:pPr>
          </w:p>
        </w:tc>
        <w:tc>
          <w:tcPr>
            <w:tcW w:w="993" w:type="dxa"/>
            <w:vMerge/>
          </w:tcPr>
          <w:p w:rsidR="00897D79" w:rsidRPr="00B820F2" w:rsidRDefault="00897D79" w:rsidP="00897D79">
            <w:pPr>
              <w:jc w:val="center"/>
              <w:rPr>
                <w:sz w:val="22"/>
                <w:szCs w:val="22"/>
              </w:rPr>
            </w:pPr>
          </w:p>
        </w:tc>
        <w:tc>
          <w:tcPr>
            <w:tcW w:w="708" w:type="dxa"/>
            <w:vMerge/>
          </w:tcPr>
          <w:p w:rsidR="00897D79" w:rsidRPr="00B820F2" w:rsidRDefault="00897D79" w:rsidP="00897D79">
            <w:pPr>
              <w:jc w:val="center"/>
              <w:rPr>
                <w:sz w:val="22"/>
                <w:szCs w:val="22"/>
              </w:rPr>
            </w:pPr>
          </w:p>
        </w:tc>
        <w:tc>
          <w:tcPr>
            <w:tcW w:w="1418" w:type="dxa"/>
          </w:tcPr>
          <w:p w:rsidR="00897D79" w:rsidRPr="00CB4881" w:rsidRDefault="00897D79" w:rsidP="00897D79">
            <w:pPr>
              <w:rPr>
                <w:sz w:val="22"/>
                <w:szCs w:val="22"/>
              </w:rPr>
            </w:pPr>
            <w:r w:rsidRPr="00CB4881">
              <w:rPr>
                <w:sz w:val="22"/>
                <w:szCs w:val="22"/>
              </w:rPr>
              <w:t>Глины</w:t>
            </w:r>
          </w:p>
        </w:tc>
        <w:tc>
          <w:tcPr>
            <w:tcW w:w="1134" w:type="dxa"/>
          </w:tcPr>
          <w:p w:rsidR="00897D79" w:rsidRPr="00CB4881" w:rsidRDefault="00897D79" w:rsidP="00897D79">
            <w:pPr>
              <w:jc w:val="center"/>
              <w:rPr>
                <w:sz w:val="22"/>
                <w:szCs w:val="22"/>
              </w:rPr>
            </w:pPr>
            <w:r w:rsidRPr="00CB4881">
              <w:rPr>
                <w:sz w:val="22"/>
                <w:szCs w:val="22"/>
              </w:rPr>
              <w:t>20</w:t>
            </w:r>
          </w:p>
        </w:tc>
        <w:tc>
          <w:tcPr>
            <w:tcW w:w="6095" w:type="dxa"/>
            <w:vMerge/>
          </w:tcPr>
          <w:p w:rsidR="00897D79" w:rsidRPr="00CB4881" w:rsidRDefault="00897D79" w:rsidP="00897D79">
            <w:pPr>
              <w:rPr>
                <w:sz w:val="22"/>
                <w:szCs w:val="22"/>
              </w:rPr>
            </w:pPr>
          </w:p>
        </w:tc>
      </w:tr>
      <w:tr w:rsidR="00897D79" w:rsidRPr="00DD73CA" w:rsidTr="00CB4881">
        <w:trPr>
          <w:cantSplit/>
          <w:trHeight w:val="216"/>
        </w:trPr>
        <w:tc>
          <w:tcPr>
            <w:tcW w:w="4820" w:type="dxa"/>
            <w:vMerge w:val="restart"/>
          </w:tcPr>
          <w:p w:rsidR="00897D79" w:rsidRPr="0004538D" w:rsidRDefault="00897D79" w:rsidP="00897D79">
            <w:pPr>
              <w:rPr>
                <w:color w:val="000000"/>
                <w:sz w:val="22"/>
                <w:szCs w:val="22"/>
              </w:rPr>
            </w:pPr>
            <w:r>
              <w:rPr>
                <w:sz w:val="22"/>
                <w:szCs w:val="22"/>
              </w:rPr>
              <w:t>Средняя юра, к</w:t>
            </w:r>
            <w:r w:rsidRPr="00B820F2">
              <w:rPr>
                <w:sz w:val="22"/>
                <w:szCs w:val="22"/>
              </w:rPr>
              <w:t xml:space="preserve">арагансайская свита </w:t>
            </w:r>
            <w:r w:rsidRPr="0004538D">
              <w:rPr>
                <w:sz w:val="22"/>
                <w:szCs w:val="22"/>
              </w:rPr>
              <w:t>(</w:t>
            </w:r>
            <w:r w:rsidRPr="00B820F2">
              <w:rPr>
                <w:sz w:val="22"/>
                <w:szCs w:val="22"/>
              </w:rPr>
              <w:t>J</w:t>
            </w:r>
            <w:r w:rsidRPr="0004538D">
              <w:rPr>
                <w:sz w:val="22"/>
                <w:szCs w:val="22"/>
                <w:vertAlign w:val="subscript"/>
              </w:rPr>
              <w:t>2</w:t>
            </w:r>
            <w:r w:rsidRPr="00B820F2">
              <w:rPr>
                <w:sz w:val="22"/>
                <w:szCs w:val="22"/>
              </w:rPr>
              <w:t>kr</w:t>
            </w:r>
            <w:r w:rsidRPr="0004538D">
              <w:rPr>
                <w:sz w:val="22"/>
                <w:szCs w:val="22"/>
              </w:rPr>
              <w:t>)</w:t>
            </w:r>
          </w:p>
        </w:tc>
        <w:tc>
          <w:tcPr>
            <w:tcW w:w="993" w:type="dxa"/>
            <w:vMerge w:val="restart"/>
          </w:tcPr>
          <w:p w:rsidR="00897D79" w:rsidRPr="00CB4881" w:rsidRDefault="00897D79" w:rsidP="00897D79">
            <w:pPr>
              <w:jc w:val="center"/>
              <w:rPr>
                <w:sz w:val="22"/>
                <w:szCs w:val="22"/>
              </w:rPr>
            </w:pPr>
            <w:r w:rsidRPr="00B820F2">
              <w:rPr>
                <w:sz w:val="22"/>
                <w:szCs w:val="22"/>
              </w:rPr>
              <w:t>15</w:t>
            </w:r>
            <w:r>
              <w:rPr>
                <w:sz w:val="22"/>
                <w:szCs w:val="22"/>
              </w:rPr>
              <w:t>1</w:t>
            </w:r>
            <w:r w:rsidRPr="00B820F2">
              <w:rPr>
                <w:sz w:val="22"/>
                <w:szCs w:val="22"/>
              </w:rPr>
              <w:t>0</w:t>
            </w:r>
          </w:p>
        </w:tc>
        <w:tc>
          <w:tcPr>
            <w:tcW w:w="708" w:type="dxa"/>
            <w:vMerge w:val="restart"/>
          </w:tcPr>
          <w:p w:rsidR="00897D79" w:rsidRPr="00CB4881" w:rsidRDefault="00897D79" w:rsidP="00897D79">
            <w:pPr>
              <w:jc w:val="center"/>
              <w:rPr>
                <w:sz w:val="22"/>
                <w:szCs w:val="22"/>
              </w:rPr>
            </w:pPr>
            <w:r w:rsidRPr="00B820F2">
              <w:rPr>
                <w:sz w:val="22"/>
                <w:szCs w:val="22"/>
              </w:rPr>
              <w:t>1</w:t>
            </w:r>
            <w:r>
              <w:rPr>
                <w:sz w:val="22"/>
                <w:szCs w:val="22"/>
              </w:rPr>
              <w:t>8</w:t>
            </w:r>
            <w:r w:rsidRPr="00B820F2">
              <w:rPr>
                <w:sz w:val="22"/>
                <w:szCs w:val="22"/>
              </w:rPr>
              <w:t>50</w:t>
            </w:r>
          </w:p>
        </w:tc>
        <w:tc>
          <w:tcPr>
            <w:tcW w:w="1418" w:type="dxa"/>
          </w:tcPr>
          <w:p w:rsidR="00897D79" w:rsidRPr="00CB4881" w:rsidRDefault="00897D79" w:rsidP="00897D79">
            <w:pPr>
              <w:rPr>
                <w:sz w:val="22"/>
                <w:szCs w:val="22"/>
              </w:rPr>
            </w:pPr>
            <w:r w:rsidRPr="00CB4881">
              <w:rPr>
                <w:sz w:val="22"/>
                <w:szCs w:val="22"/>
              </w:rPr>
              <w:t>Песчаники</w:t>
            </w:r>
          </w:p>
        </w:tc>
        <w:tc>
          <w:tcPr>
            <w:tcW w:w="1134" w:type="dxa"/>
          </w:tcPr>
          <w:p w:rsidR="00897D79" w:rsidRPr="00CB4881" w:rsidRDefault="00897D79" w:rsidP="00897D79">
            <w:pPr>
              <w:jc w:val="center"/>
              <w:rPr>
                <w:sz w:val="22"/>
                <w:szCs w:val="22"/>
              </w:rPr>
            </w:pPr>
            <w:r w:rsidRPr="00CB4881">
              <w:rPr>
                <w:sz w:val="22"/>
                <w:szCs w:val="22"/>
              </w:rPr>
              <w:t>20</w:t>
            </w:r>
          </w:p>
        </w:tc>
        <w:tc>
          <w:tcPr>
            <w:tcW w:w="6095" w:type="dxa"/>
            <w:vMerge w:val="restart"/>
          </w:tcPr>
          <w:p w:rsidR="00897D79" w:rsidRPr="00CB4881" w:rsidRDefault="00897D79" w:rsidP="00897D79">
            <w:pPr>
              <w:rPr>
                <w:sz w:val="22"/>
                <w:szCs w:val="22"/>
              </w:rPr>
            </w:pPr>
            <w:r w:rsidRPr="00CB4881">
              <w:rPr>
                <w:sz w:val="22"/>
                <w:szCs w:val="22"/>
              </w:rPr>
              <w:t xml:space="preserve">Песчаники, алевролиты </w:t>
            </w:r>
          </w:p>
          <w:p w:rsidR="00897D79" w:rsidRPr="00CB4881" w:rsidRDefault="00897D79" w:rsidP="00897D79">
            <w:pPr>
              <w:rPr>
                <w:sz w:val="22"/>
                <w:szCs w:val="22"/>
              </w:rPr>
            </w:pPr>
            <w:r w:rsidRPr="00CB4881">
              <w:rPr>
                <w:sz w:val="22"/>
                <w:szCs w:val="22"/>
              </w:rPr>
              <w:t>Глины, аргиллиты темно-серые, черные</w:t>
            </w:r>
          </w:p>
        </w:tc>
      </w:tr>
      <w:tr w:rsidR="00897D79" w:rsidRPr="00DD73CA" w:rsidTr="0004538D">
        <w:trPr>
          <w:cantSplit/>
          <w:trHeight w:val="279"/>
        </w:trPr>
        <w:tc>
          <w:tcPr>
            <w:tcW w:w="4820" w:type="dxa"/>
            <w:vMerge/>
          </w:tcPr>
          <w:p w:rsidR="00897D79" w:rsidRDefault="00897D79" w:rsidP="00897D79">
            <w:pPr>
              <w:rPr>
                <w:sz w:val="22"/>
                <w:szCs w:val="22"/>
              </w:rPr>
            </w:pPr>
          </w:p>
        </w:tc>
        <w:tc>
          <w:tcPr>
            <w:tcW w:w="993" w:type="dxa"/>
            <w:vMerge/>
          </w:tcPr>
          <w:p w:rsidR="00897D79" w:rsidRPr="00B820F2" w:rsidRDefault="00897D79" w:rsidP="00897D79">
            <w:pPr>
              <w:jc w:val="center"/>
              <w:rPr>
                <w:sz w:val="22"/>
                <w:szCs w:val="22"/>
              </w:rPr>
            </w:pPr>
          </w:p>
        </w:tc>
        <w:tc>
          <w:tcPr>
            <w:tcW w:w="708" w:type="dxa"/>
            <w:vMerge/>
          </w:tcPr>
          <w:p w:rsidR="00897D79" w:rsidRPr="00B820F2" w:rsidRDefault="00897D79" w:rsidP="00897D79">
            <w:pPr>
              <w:jc w:val="center"/>
              <w:rPr>
                <w:sz w:val="22"/>
                <w:szCs w:val="22"/>
              </w:rPr>
            </w:pPr>
          </w:p>
        </w:tc>
        <w:tc>
          <w:tcPr>
            <w:tcW w:w="1418" w:type="dxa"/>
          </w:tcPr>
          <w:p w:rsidR="00897D79" w:rsidRPr="00CB4881" w:rsidRDefault="00897D79" w:rsidP="00897D79">
            <w:pPr>
              <w:rPr>
                <w:sz w:val="22"/>
                <w:szCs w:val="22"/>
              </w:rPr>
            </w:pPr>
            <w:r w:rsidRPr="00CB4881">
              <w:rPr>
                <w:sz w:val="22"/>
                <w:szCs w:val="22"/>
              </w:rPr>
              <w:t>Глины</w:t>
            </w:r>
          </w:p>
        </w:tc>
        <w:tc>
          <w:tcPr>
            <w:tcW w:w="1134" w:type="dxa"/>
          </w:tcPr>
          <w:p w:rsidR="00897D79" w:rsidRPr="00CB4881" w:rsidRDefault="00897D79" w:rsidP="00897D79">
            <w:pPr>
              <w:jc w:val="center"/>
              <w:rPr>
                <w:sz w:val="22"/>
                <w:szCs w:val="22"/>
              </w:rPr>
            </w:pPr>
            <w:r w:rsidRPr="00CB4881">
              <w:rPr>
                <w:sz w:val="22"/>
                <w:szCs w:val="22"/>
              </w:rPr>
              <w:t>80</w:t>
            </w:r>
          </w:p>
        </w:tc>
        <w:tc>
          <w:tcPr>
            <w:tcW w:w="6095" w:type="dxa"/>
            <w:vMerge/>
          </w:tcPr>
          <w:p w:rsidR="00897D79" w:rsidRPr="00CB4881" w:rsidRDefault="00897D79" w:rsidP="00897D79">
            <w:pPr>
              <w:rPr>
                <w:sz w:val="22"/>
                <w:szCs w:val="22"/>
              </w:rPr>
            </w:pPr>
          </w:p>
        </w:tc>
      </w:tr>
      <w:tr w:rsidR="00897D79" w:rsidRPr="00DD73CA" w:rsidTr="00CB4881">
        <w:trPr>
          <w:cantSplit/>
          <w:trHeight w:val="237"/>
        </w:trPr>
        <w:tc>
          <w:tcPr>
            <w:tcW w:w="4820" w:type="dxa"/>
            <w:vMerge w:val="restart"/>
          </w:tcPr>
          <w:p w:rsidR="00897D79" w:rsidRPr="0004538D" w:rsidRDefault="00897D79" w:rsidP="00897D79">
            <w:pPr>
              <w:rPr>
                <w:color w:val="000000"/>
                <w:sz w:val="22"/>
                <w:szCs w:val="22"/>
              </w:rPr>
            </w:pPr>
            <w:r>
              <w:rPr>
                <w:sz w:val="22"/>
                <w:szCs w:val="22"/>
              </w:rPr>
              <w:t>Средняя юра, д</w:t>
            </w:r>
            <w:r w:rsidRPr="00B820F2">
              <w:rPr>
                <w:sz w:val="22"/>
                <w:szCs w:val="22"/>
              </w:rPr>
              <w:t xml:space="preserve">ощанская свита </w:t>
            </w:r>
            <w:r w:rsidRPr="0004538D">
              <w:rPr>
                <w:sz w:val="22"/>
                <w:szCs w:val="22"/>
              </w:rPr>
              <w:t>(</w:t>
            </w:r>
            <w:r w:rsidRPr="00B820F2">
              <w:rPr>
                <w:sz w:val="22"/>
                <w:szCs w:val="22"/>
              </w:rPr>
              <w:t>J</w:t>
            </w:r>
            <w:r w:rsidRPr="0004538D">
              <w:rPr>
                <w:sz w:val="22"/>
                <w:szCs w:val="22"/>
                <w:vertAlign w:val="subscript"/>
              </w:rPr>
              <w:t>2</w:t>
            </w:r>
            <w:r w:rsidRPr="00B820F2">
              <w:rPr>
                <w:sz w:val="22"/>
                <w:szCs w:val="22"/>
              </w:rPr>
              <w:t>d</w:t>
            </w:r>
            <w:r w:rsidRPr="0004538D">
              <w:rPr>
                <w:sz w:val="22"/>
                <w:szCs w:val="22"/>
              </w:rPr>
              <w:t>)</w:t>
            </w:r>
          </w:p>
        </w:tc>
        <w:tc>
          <w:tcPr>
            <w:tcW w:w="993" w:type="dxa"/>
            <w:vMerge w:val="restart"/>
          </w:tcPr>
          <w:p w:rsidR="00897D79" w:rsidRPr="00CB4881" w:rsidRDefault="00897D79" w:rsidP="00897D79">
            <w:pPr>
              <w:jc w:val="center"/>
              <w:rPr>
                <w:sz w:val="22"/>
                <w:szCs w:val="22"/>
              </w:rPr>
            </w:pPr>
            <w:r w:rsidRPr="00B820F2">
              <w:rPr>
                <w:sz w:val="22"/>
                <w:szCs w:val="22"/>
              </w:rPr>
              <w:t>1</w:t>
            </w:r>
            <w:r>
              <w:rPr>
                <w:sz w:val="22"/>
                <w:szCs w:val="22"/>
              </w:rPr>
              <w:t>8</w:t>
            </w:r>
            <w:r w:rsidRPr="00B820F2">
              <w:rPr>
                <w:sz w:val="22"/>
                <w:szCs w:val="22"/>
              </w:rPr>
              <w:t>50</w:t>
            </w:r>
          </w:p>
        </w:tc>
        <w:tc>
          <w:tcPr>
            <w:tcW w:w="708" w:type="dxa"/>
            <w:vMerge w:val="restart"/>
          </w:tcPr>
          <w:p w:rsidR="00897D79" w:rsidRPr="00CB4881" w:rsidRDefault="00897D79" w:rsidP="00897D79">
            <w:pPr>
              <w:jc w:val="center"/>
              <w:rPr>
                <w:sz w:val="22"/>
                <w:szCs w:val="22"/>
              </w:rPr>
            </w:pPr>
            <w:r w:rsidRPr="00B820F2">
              <w:rPr>
                <w:sz w:val="22"/>
                <w:szCs w:val="22"/>
              </w:rPr>
              <w:t>2</w:t>
            </w:r>
            <w:r>
              <w:rPr>
                <w:sz w:val="22"/>
                <w:szCs w:val="22"/>
              </w:rPr>
              <w:t>006</w:t>
            </w:r>
          </w:p>
        </w:tc>
        <w:tc>
          <w:tcPr>
            <w:tcW w:w="1418" w:type="dxa"/>
          </w:tcPr>
          <w:p w:rsidR="00897D79" w:rsidRPr="00CB4881" w:rsidRDefault="00897D79" w:rsidP="00897D79">
            <w:pPr>
              <w:rPr>
                <w:sz w:val="22"/>
                <w:szCs w:val="22"/>
              </w:rPr>
            </w:pPr>
            <w:r w:rsidRPr="00CB4881">
              <w:rPr>
                <w:sz w:val="22"/>
                <w:szCs w:val="22"/>
              </w:rPr>
              <w:t>Песчаники</w:t>
            </w:r>
          </w:p>
        </w:tc>
        <w:tc>
          <w:tcPr>
            <w:tcW w:w="1134" w:type="dxa"/>
          </w:tcPr>
          <w:p w:rsidR="00897D79" w:rsidRPr="00CB4881" w:rsidRDefault="00897D79" w:rsidP="00897D79">
            <w:pPr>
              <w:jc w:val="center"/>
              <w:rPr>
                <w:sz w:val="22"/>
                <w:szCs w:val="22"/>
              </w:rPr>
            </w:pPr>
            <w:r>
              <w:rPr>
                <w:sz w:val="22"/>
                <w:szCs w:val="22"/>
              </w:rPr>
              <w:t>15</w:t>
            </w:r>
          </w:p>
        </w:tc>
        <w:tc>
          <w:tcPr>
            <w:tcW w:w="6095" w:type="dxa"/>
            <w:vMerge w:val="restart"/>
          </w:tcPr>
          <w:p w:rsidR="00897D79" w:rsidRPr="00CB4881" w:rsidRDefault="00897D79" w:rsidP="00897D79">
            <w:pPr>
              <w:rPr>
                <w:sz w:val="22"/>
                <w:szCs w:val="22"/>
              </w:rPr>
            </w:pPr>
            <w:r w:rsidRPr="00CB4881">
              <w:rPr>
                <w:sz w:val="22"/>
                <w:szCs w:val="22"/>
              </w:rPr>
              <w:t>Песчаники серые, мелкозернистые, алевролиты</w:t>
            </w:r>
          </w:p>
          <w:p w:rsidR="00897D79" w:rsidRPr="00CB4881" w:rsidRDefault="00897D79" w:rsidP="00897D79">
            <w:pPr>
              <w:rPr>
                <w:sz w:val="22"/>
                <w:szCs w:val="22"/>
              </w:rPr>
            </w:pPr>
            <w:r w:rsidRPr="00CB4881">
              <w:rPr>
                <w:sz w:val="22"/>
                <w:szCs w:val="22"/>
              </w:rPr>
              <w:t>Глины, аргиллиты темно-серые</w:t>
            </w:r>
          </w:p>
        </w:tc>
      </w:tr>
      <w:tr w:rsidR="00897D79" w:rsidRPr="00DD73CA" w:rsidTr="0004538D">
        <w:trPr>
          <w:cantSplit/>
          <w:trHeight w:val="258"/>
        </w:trPr>
        <w:tc>
          <w:tcPr>
            <w:tcW w:w="4820" w:type="dxa"/>
            <w:vMerge/>
          </w:tcPr>
          <w:p w:rsidR="00897D79" w:rsidRDefault="00897D79" w:rsidP="00897D79">
            <w:pPr>
              <w:rPr>
                <w:sz w:val="22"/>
                <w:szCs w:val="22"/>
              </w:rPr>
            </w:pPr>
          </w:p>
        </w:tc>
        <w:tc>
          <w:tcPr>
            <w:tcW w:w="993" w:type="dxa"/>
            <w:vMerge/>
          </w:tcPr>
          <w:p w:rsidR="00897D79" w:rsidRPr="00B820F2" w:rsidRDefault="00897D79" w:rsidP="00897D79">
            <w:pPr>
              <w:jc w:val="center"/>
              <w:rPr>
                <w:sz w:val="22"/>
                <w:szCs w:val="22"/>
              </w:rPr>
            </w:pPr>
          </w:p>
        </w:tc>
        <w:tc>
          <w:tcPr>
            <w:tcW w:w="708" w:type="dxa"/>
            <w:vMerge/>
          </w:tcPr>
          <w:p w:rsidR="00897D79" w:rsidRPr="00B820F2" w:rsidRDefault="00897D79" w:rsidP="00897D79">
            <w:pPr>
              <w:jc w:val="center"/>
              <w:rPr>
                <w:sz w:val="22"/>
                <w:szCs w:val="22"/>
              </w:rPr>
            </w:pPr>
          </w:p>
        </w:tc>
        <w:tc>
          <w:tcPr>
            <w:tcW w:w="1418" w:type="dxa"/>
          </w:tcPr>
          <w:p w:rsidR="00897D79" w:rsidRDefault="00897D79" w:rsidP="00897D79">
            <w:pPr>
              <w:rPr>
                <w:color w:val="000000"/>
                <w:sz w:val="22"/>
                <w:szCs w:val="22"/>
                <w:lang w:val="kk-KZ"/>
              </w:rPr>
            </w:pPr>
            <w:r w:rsidRPr="00DD73CA">
              <w:rPr>
                <w:color w:val="000000"/>
                <w:sz w:val="22"/>
                <w:szCs w:val="22"/>
              </w:rPr>
              <w:t>Глины</w:t>
            </w:r>
          </w:p>
        </w:tc>
        <w:tc>
          <w:tcPr>
            <w:tcW w:w="1134" w:type="dxa"/>
          </w:tcPr>
          <w:p w:rsidR="00897D79" w:rsidRPr="00CB4881" w:rsidRDefault="00897D79" w:rsidP="00897D79">
            <w:pPr>
              <w:jc w:val="center"/>
              <w:rPr>
                <w:color w:val="000000"/>
                <w:sz w:val="22"/>
                <w:szCs w:val="22"/>
                <w:lang w:val="kk-KZ"/>
              </w:rPr>
            </w:pPr>
            <w:r>
              <w:rPr>
                <w:color w:val="000000"/>
                <w:sz w:val="22"/>
                <w:szCs w:val="22"/>
                <w:lang w:val="kk-KZ"/>
              </w:rPr>
              <w:t>85</w:t>
            </w:r>
          </w:p>
        </w:tc>
        <w:tc>
          <w:tcPr>
            <w:tcW w:w="6095" w:type="dxa"/>
            <w:vMerge/>
          </w:tcPr>
          <w:p w:rsidR="00897D79" w:rsidRPr="00DD73CA" w:rsidRDefault="00897D79" w:rsidP="00897D79">
            <w:pPr>
              <w:rPr>
                <w:color w:val="000000"/>
                <w:sz w:val="22"/>
                <w:szCs w:val="22"/>
              </w:rPr>
            </w:pPr>
          </w:p>
        </w:tc>
      </w:tr>
    </w:tbl>
    <w:p w:rsidR="00A9382B" w:rsidRPr="006F69BD" w:rsidRDefault="00DD73CA" w:rsidP="0052008C">
      <w:pPr>
        <w:ind w:firstLine="567"/>
        <w:jc w:val="right"/>
        <w:rPr>
          <w:color w:val="000000"/>
          <w:sz w:val="24"/>
          <w:szCs w:val="24"/>
        </w:rPr>
      </w:pPr>
      <w:r>
        <w:rPr>
          <w:color w:val="000000"/>
        </w:rPr>
        <w:br w:type="page"/>
      </w:r>
      <w:r w:rsidR="00A9382B" w:rsidRPr="006F69BD">
        <w:rPr>
          <w:color w:val="000000"/>
          <w:sz w:val="24"/>
          <w:szCs w:val="24"/>
        </w:rPr>
        <w:lastRenderedPageBreak/>
        <w:t xml:space="preserve">Таблица </w:t>
      </w:r>
      <w:r w:rsidR="00A9382B" w:rsidRPr="006F69BD">
        <w:rPr>
          <w:color w:val="000000"/>
          <w:sz w:val="24"/>
          <w:szCs w:val="24"/>
          <w:lang w:val="en-US"/>
        </w:rPr>
        <w:t>1.4.</w:t>
      </w:r>
      <w:r w:rsidR="00C04802" w:rsidRPr="006F69BD">
        <w:rPr>
          <w:color w:val="000000"/>
          <w:sz w:val="24"/>
          <w:szCs w:val="24"/>
        </w:rPr>
        <w:t>3</w:t>
      </w:r>
    </w:p>
    <w:p w:rsidR="00A9382B" w:rsidRPr="00DD73CA" w:rsidRDefault="00A9382B" w:rsidP="0052008C">
      <w:pPr>
        <w:widowControl/>
        <w:autoSpaceDE/>
        <w:autoSpaceDN/>
        <w:adjustRightInd/>
        <w:ind w:firstLine="567"/>
        <w:jc w:val="center"/>
        <w:rPr>
          <w:b/>
          <w:bCs/>
          <w:color w:val="000000"/>
          <w:sz w:val="24"/>
          <w:szCs w:val="24"/>
        </w:rPr>
      </w:pPr>
      <w:r w:rsidRPr="00DD73CA">
        <w:rPr>
          <w:b/>
          <w:bCs/>
          <w:color w:val="000000"/>
          <w:sz w:val="24"/>
          <w:szCs w:val="24"/>
        </w:rPr>
        <w:t>Физико-механические свойства горных пород по разрезу скважины</w:t>
      </w:r>
    </w:p>
    <w:p w:rsidR="00B50DB6" w:rsidRPr="00DD73CA" w:rsidRDefault="00B50DB6" w:rsidP="0052008C">
      <w:pPr>
        <w:widowControl/>
        <w:autoSpaceDE/>
        <w:autoSpaceDN/>
        <w:adjustRightInd/>
        <w:ind w:firstLine="567"/>
        <w:rPr>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1"/>
        <w:gridCol w:w="852"/>
        <w:gridCol w:w="849"/>
        <w:gridCol w:w="1207"/>
        <w:gridCol w:w="701"/>
        <w:gridCol w:w="701"/>
        <w:gridCol w:w="937"/>
        <w:gridCol w:w="707"/>
        <w:gridCol w:w="497"/>
        <w:gridCol w:w="461"/>
        <w:gridCol w:w="600"/>
        <w:gridCol w:w="568"/>
        <w:gridCol w:w="695"/>
        <w:gridCol w:w="722"/>
        <w:gridCol w:w="991"/>
        <w:gridCol w:w="710"/>
        <w:gridCol w:w="840"/>
        <w:gridCol w:w="937"/>
      </w:tblGrid>
      <w:tr w:rsidR="00A05841" w:rsidRPr="0052008C" w:rsidTr="00A05841">
        <w:trPr>
          <w:cantSplit/>
          <w:trHeight w:val="65"/>
          <w:tblHeader/>
        </w:trPr>
        <w:tc>
          <w:tcPr>
            <w:tcW w:w="612" w:type="pct"/>
            <w:vMerge w:val="restart"/>
            <w:vAlign w:val="center"/>
          </w:tcPr>
          <w:p w:rsidR="005C7296" w:rsidRPr="0052008C" w:rsidRDefault="005C7296" w:rsidP="0052008C">
            <w:pPr>
              <w:jc w:val="center"/>
              <w:rPr>
                <w:b/>
                <w:bCs/>
                <w:sz w:val="22"/>
                <w:szCs w:val="22"/>
              </w:rPr>
            </w:pPr>
            <w:r w:rsidRPr="0052008C">
              <w:rPr>
                <w:b/>
                <w:bCs/>
                <w:sz w:val="22"/>
                <w:szCs w:val="22"/>
              </w:rPr>
              <w:t>Индекс</w:t>
            </w:r>
          </w:p>
          <w:p w:rsidR="005C7296" w:rsidRPr="0052008C" w:rsidRDefault="00A05841" w:rsidP="0052008C">
            <w:pPr>
              <w:jc w:val="center"/>
              <w:rPr>
                <w:b/>
                <w:bCs/>
                <w:sz w:val="22"/>
                <w:szCs w:val="22"/>
              </w:rPr>
            </w:pPr>
            <w:r>
              <w:rPr>
                <w:b/>
                <w:bCs/>
                <w:sz w:val="22"/>
                <w:szCs w:val="22"/>
              </w:rPr>
              <w:t>с</w:t>
            </w:r>
            <w:r w:rsidR="005C7296" w:rsidRPr="0052008C">
              <w:rPr>
                <w:b/>
                <w:bCs/>
                <w:sz w:val="22"/>
                <w:szCs w:val="22"/>
              </w:rPr>
              <w:t>тратиграфиче</w:t>
            </w:r>
            <w:r>
              <w:rPr>
                <w:b/>
                <w:bCs/>
                <w:sz w:val="22"/>
                <w:szCs w:val="22"/>
              </w:rPr>
              <w:t>-</w:t>
            </w:r>
            <w:r w:rsidR="005C7296" w:rsidRPr="0052008C">
              <w:rPr>
                <w:b/>
                <w:bCs/>
                <w:sz w:val="22"/>
                <w:szCs w:val="22"/>
              </w:rPr>
              <w:t>ского подразделения</w:t>
            </w:r>
          </w:p>
        </w:tc>
        <w:tc>
          <w:tcPr>
            <w:tcW w:w="575" w:type="pct"/>
            <w:gridSpan w:val="2"/>
            <w:vAlign w:val="center"/>
          </w:tcPr>
          <w:p w:rsidR="005C7296" w:rsidRPr="0052008C" w:rsidRDefault="005C7296" w:rsidP="0052008C">
            <w:pPr>
              <w:jc w:val="center"/>
              <w:rPr>
                <w:b/>
                <w:bCs/>
                <w:sz w:val="22"/>
                <w:szCs w:val="22"/>
              </w:rPr>
            </w:pPr>
            <w:r w:rsidRPr="0052008C">
              <w:rPr>
                <w:b/>
                <w:bCs/>
                <w:sz w:val="22"/>
                <w:szCs w:val="22"/>
              </w:rPr>
              <w:t>Интервал м</w:t>
            </w:r>
          </w:p>
        </w:tc>
        <w:tc>
          <w:tcPr>
            <w:tcW w:w="408" w:type="pct"/>
            <w:vMerge w:val="restart"/>
            <w:textDirection w:val="btLr"/>
            <w:vAlign w:val="center"/>
          </w:tcPr>
          <w:p w:rsidR="005C7296" w:rsidRPr="0052008C" w:rsidRDefault="005C7296" w:rsidP="0052008C">
            <w:pPr>
              <w:jc w:val="center"/>
              <w:rPr>
                <w:b/>
                <w:bCs/>
                <w:sz w:val="22"/>
                <w:szCs w:val="22"/>
              </w:rPr>
            </w:pPr>
            <w:r w:rsidRPr="0052008C">
              <w:rPr>
                <w:b/>
                <w:bCs/>
                <w:sz w:val="22"/>
                <w:szCs w:val="22"/>
              </w:rPr>
              <w:t>Краткое название</w:t>
            </w:r>
          </w:p>
          <w:p w:rsidR="005C7296" w:rsidRPr="0052008C" w:rsidRDefault="005C7296" w:rsidP="0052008C">
            <w:pPr>
              <w:jc w:val="center"/>
              <w:rPr>
                <w:b/>
                <w:bCs/>
                <w:sz w:val="22"/>
                <w:szCs w:val="22"/>
              </w:rPr>
            </w:pPr>
            <w:r w:rsidRPr="0052008C">
              <w:rPr>
                <w:b/>
                <w:bCs/>
                <w:sz w:val="22"/>
                <w:szCs w:val="22"/>
              </w:rPr>
              <w:t>горной породы</w:t>
            </w:r>
          </w:p>
        </w:tc>
        <w:tc>
          <w:tcPr>
            <w:tcW w:w="237" w:type="pct"/>
            <w:vMerge w:val="restart"/>
            <w:textDirection w:val="btLr"/>
            <w:vAlign w:val="center"/>
          </w:tcPr>
          <w:p w:rsidR="005C7296" w:rsidRPr="0052008C" w:rsidRDefault="005C7296" w:rsidP="0052008C">
            <w:pPr>
              <w:jc w:val="center"/>
              <w:rPr>
                <w:b/>
                <w:bCs/>
                <w:sz w:val="22"/>
                <w:szCs w:val="22"/>
              </w:rPr>
            </w:pPr>
            <w:r w:rsidRPr="0052008C">
              <w:rPr>
                <w:b/>
                <w:bCs/>
                <w:sz w:val="22"/>
                <w:szCs w:val="22"/>
              </w:rPr>
              <w:t>Плотность</w:t>
            </w:r>
          </w:p>
          <w:p w:rsidR="005C7296" w:rsidRPr="0052008C" w:rsidRDefault="005C7296" w:rsidP="0052008C">
            <w:pPr>
              <w:jc w:val="center"/>
              <w:rPr>
                <w:b/>
                <w:bCs/>
                <w:sz w:val="22"/>
                <w:szCs w:val="22"/>
              </w:rPr>
            </w:pPr>
            <w:r w:rsidRPr="0052008C">
              <w:rPr>
                <w:b/>
                <w:bCs/>
                <w:sz w:val="22"/>
                <w:szCs w:val="22"/>
              </w:rPr>
              <w:t>г/см</w:t>
            </w:r>
            <w:r w:rsidRPr="0052008C">
              <w:rPr>
                <w:b/>
                <w:bCs/>
                <w:sz w:val="22"/>
                <w:szCs w:val="22"/>
                <w:vertAlign w:val="superscript"/>
              </w:rPr>
              <w:t>3</w:t>
            </w:r>
          </w:p>
        </w:tc>
        <w:tc>
          <w:tcPr>
            <w:tcW w:w="237" w:type="pct"/>
            <w:vMerge w:val="restart"/>
            <w:textDirection w:val="btLr"/>
            <w:vAlign w:val="center"/>
          </w:tcPr>
          <w:p w:rsidR="005C7296" w:rsidRPr="0052008C" w:rsidRDefault="005C7296" w:rsidP="0052008C">
            <w:pPr>
              <w:jc w:val="center"/>
              <w:rPr>
                <w:b/>
                <w:bCs/>
                <w:sz w:val="22"/>
                <w:szCs w:val="22"/>
              </w:rPr>
            </w:pPr>
            <w:r w:rsidRPr="0052008C">
              <w:rPr>
                <w:b/>
                <w:bCs/>
                <w:sz w:val="22"/>
                <w:szCs w:val="22"/>
              </w:rPr>
              <w:t>Пористость</w:t>
            </w:r>
          </w:p>
          <w:p w:rsidR="005C7296" w:rsidRPr="0052008C" w:rsidRDefault="005C7296" w:rsidP="0052008C">
            <w:pPr>
              <w:jc w:val="center"/>
              <w:rPr>
                <w:b/>
                <w:bCs/>
                <w:sz w:val="22"/>
                <w:szCs w:val="22"/>
              </w:rPr>
            </w:pPr>
            <w:r w:rsidRPr="0052008C">
              <w:rPr>
                <w:b/>
                <w:bCs/>
                <w:sz w:val="22"/>
                <w:szCs w:val="22"/>
              </w:rPr>
              <w:t>%</w:t>
            </w:r>
          </w:p>
        </w:tc>
        <w:tc>
          <w:tcPr>
            <w:tcW w:w="317" w:type="pct"/>
            <w:vMerge w:val="restart"/>
            <w:textDirection w:val="btLr"/>
            <w:vAlign w:val="center"/>
          </w:tcPr>
          <w:p w:rsidR="005C7296" w:rsidRPr="0052008C" w:rsidRDefault="005C7296" w:rsidP="0052008C">
            <w:pPr>
              <w:jc w:val="center"/>
              <w:rPr>
                <w:b/>
                <w:bCs/>
                <w:sz w:val="22"/>
                <w:szCs w:val="22"/>
              </w:rPr>
            </w:pPr>
            <w:r w:rsidRPr="0052008C">
              <w:rPr>
                <w:b/>
                <w:bCs/>
                <w:sz w:val="22"/>
                <w:szCs w:val="22"/>
              </w:rPr>
              <w:t>Проницаемость</w:t>
            </w:r>
          </w:p>
          <w:p w:rsidR="005C7296" w:rsidRPr="0052008C" w:rsidRDefault="005C7296" w:rsidP="0052008C">
            <w:pPr>
              <w:jc w:val="center"/>
              <w:rPr>
                <w:b/>
                <w:bCs/>
                <w:sz w:val="22"/>
                <w:szCs w:val="22"/>
              </w:rPr>
            </w:pPr>
            <w:r w:rsidRPr="0052008C">
              <w:rPr>
                <w:b/>
                <w:bCs/>
                <w:sz w:val="22"/>
                <w:szCs w:val="22"/>
              </w:rPr>
              <w:t>мД</w:t>
            </w:r>
          </w:p>
        </w:tc>
        <w:tc>
          <w:tcPr>
            <w:tcW w:w="239" w:type="pct"/>
            <w:vMerge w:val="restart"/>
            <w:textDirection w:val="btLr"/>
            <w:vAlign w:val="center"/>
          </w:tcPr>
          <w:p w:rsidR="005C7296" w:rsidRPr="0052008C" w:rsidRDefault="005C7296" w:rsidP="0052008C">
            <w:pPr>
              <w:jc w:val="center"/>
              <w:rPr>
                <w:b/>
                <w:bCs/>
                <w:sz w:val="22"/>
                <w:szCs w:val="22"/>
              </w:rPr>
            </w:pPr>
            <w:r w:rsidRPr="0052008C">
              <w:rPr>
                <w:b/>
                <w:bCs/>
                <w:sz w:val="22"/>
                <w:szCs w:val="22"/>
              </w:rPr>
              <w:t>Глинистость</w:t>
            </w:r>
          </w:p>
          <w:p w:rsidR="005C7296" w:rsidRPr="0052008C" w:rsidRDefault="005C7296" w:rsidP="0052008C">
            <w:pPr>
              <w:jc w:val="center"/>
              <w:rPr>
                <w:b/>
                <w:bCs/>
                <w:sz w:val="22"/>
                <w:szCs w:val="22"/>
              </w:rPr>
            </w:pPr>
            <w:r w:rsidRPr="0052008C">
              <w:rPr>
                <w:b/>
                <w:bCs/>
                <w:sz w:val="22"/>
                <w:szCs w:val="22"/>
              </w:rPr>
              <w:t>%</w:t>
            </w:r>
          </w:p>
          <w:p w:rsidR="005C7296" w:rsidRPr="0052008C" w:rsidRDefault="005C7296" w:rsidP="0052008C">
            <w:pPr>
              <w:jc w:val="center"/>
              <w:rPr>
                <w:b/>
                <w:bCs/>
                <w:sz w:val="22"/>
                <w:szCs w:val="22"/>
              </w:rPr>
            </w:pPr>
          </w:p>
        </w:tc>
        <w:tc>
          <w:tcPr>
            <w:tcW w:w="168" w:type="pct"/>
            <w:vMerge w:val="restart"/>
            <w:textDirection w:val="btLr"/>
            <w:vAlign w:val="center"/>
          </w:tcPr>
          <w:p w:rsidR="005C7296" w:rsidRPr="0052008C" w:rsidRDefault="005C7296" w:rsidP="0052008C">
            <w:pPr>
              <w:jc w:val="center"/>
              <w:rPr>
                <w:b/>
                <w:bCs/>
                <w:sz w:val="22"/>
                <w:szCs w:val="22"/>
              </w:rPr>
            </w:pPr>
            <w:r w:rsidRPr="0052008C">
              <w:rPr>
                <w:b/>
                <w:bCs/>
                <w:sz w:val="22"/>
                <w:szCs w:val="22"/>
              </w:rPr>
              <w:t>Карбонатность</w:t>
            </w:r>
          </w:p>
          <w:p w:rsidR="005C7296" w:rsidRPr="0052008C" w:rsidRDefault="005C7296" w:rsidP="0052008C">
            <w:pPr>
              <w:jc w:val="center"/>
              <w:rPr>
                <w:b/>
                <w:bCs/>
                <w:sz w:val="22"/>
                <w:szCs w:val="22"/>
              </w:rPr>
            </w:pPr>
            <w:r w:rsidRPr="0052008C">
              <w:rPr>
                <w:b/>
                <w:bCs/>
                <w:sz w:val="22"/>
                <w:szCs w:val="22"/>
              </w:rPr>
              <w:t>%</w:t>
            </w:r>
          </w:p>
        </w:tc>
        <w:tc>
          <w:tcPr>
            <w:tcW w:w="156" w:type="pct"/>
            <w:vMerge w:val="restart"/>
            <w:textDirection w:val="btLr"/>
            <w:vAlign w:val="center"/>
          </w:tcPr>
          <w:p w:rsidR="005C7296" w:rsidRPr="0052008C" w:rsidRDefault="001464CE" w:rsidP="0052008C">
            <w:pPr>
              <w:jc w:val="center"/>
              <w:rPr>
                <w:b/>
                <w:bCs/>
                <w:sz w:val="22"/>
                <w:szCs w:val="22"/>
              </w:rPr>
            </w:pPr>
            <w:r w:rsidRPr="0052008C">
              <w:rPr>
                <w:b/>
                <w:bCs/>
                <w:sz w:val="22"/>
                <w:szCs w:val="22"/>
              </w:rPr>
              <w:t>Солено</w:t>
            </w:r>
            <w:r w:rsidR="005C7296" w:rsidRPr="0052008C">
              <w:rPr>
                <w:b/>
                <w:bCs/>
                <w:sz w:val="22"/>
                <w:szCs w:val="22"/>
              </w:rPr>
              <w:t>сть</w:t>
            </w:r>
          </w:p>
          <w:p w:rsidR="005C7296" w:rsidRPr="0052008C" w:rsidRDefault="005C7296" w:rsidP="0052008C">
            <w:pPr>
              <w:jc w:val="center"/>
              <w:rPr>
                <w:b/>
                <w:bCs/>
                <w:sz w:val="22"/>
                <w:szCs w:val="22"/>
              </w:rPr>
            </w:pPr>
          </w:p>
        </w:tc>
        <w:tc>
          <w:tcPr>
            <w:tcW w:w="203" w:type="pct"/>
            <w:vMerge w:val="restart"/>
            <w:textDirection w:val="btLr"/>
            <w:vAlign w:val="center"/>
          </w:tcPr>
          <w:p w:rsidR="005C7296" w:rsidRPr="0052008C" w:rsidRDefault="005C7296" w:rsidP="0052008C">
            <w:pPr>
              <w:jc w:val="center"/>
              <w:rPr>
                <w:b/>
                <w:bCs/>
                <w:sz w:val="22"/>
                <w:szCs w:val="22"/>
              </w:rPr>
            </w:pPr>
            <w:r w:rsidRPr="0052008C">
              <w:rPr>
                <w:b/>
                <w:bCs/>
                <w:sz w:val="22"/>
                <w:szCs w:val="22"/>
              </w:rPr>
              <w:t>Сплошность</w:t>
            </w:r>
          </w:p>
          <w:p w:rsidR="005C7296" w:rsidRPr="0052008C" w:rsidRDefault="005C7296" w:rsidP="00A05841">
            <w:pPr>
              <w:jc w:val="center"/>
              <w:rPr>
                <w:b/>
                <w:bCs/>
                <w:sz w:val="22"/>
                <w:szCs w:val="22"/>
              </w:rPr>
            </w:pPr>
            <w:r w:rsidRPr="0052008C">
              <w:rPr>
                <w:b/>
                <w:bCs/>
                <w:sz w:val="22"/>
                <w:szCs w:val="22"/>
              </w:rPr>
              <w:t>%</w:t>
            </w:r>
          </w:p>
        </w:tc>
        <w:tc>
          <w:tcPr>
            <w:tcW w:w="192" w:type="pct"/>
            <w:vMerge w:val="restart"/>
            <w:textDirection w:val="btLr"/>
            <w:vAlign w:val="center"/>
          </w:tcPr>
          <w:p w:rsidR="005C7296" w:rsidRPr="0052008C" w:rsidRDefault="005C7296" w:rsidP="0052008C">
            <w:pPr>
              <w:jc w:val="center"/>
              <w:rPr>
                <w:b/>
                <w:bCs/>
                <w:sz w:val="22"/>
                <w:szCs w:val="22"/>
              </w:rPr>
            </w:pPr>
            <w:r w:rsidRPr="0052008C">
              <w:rPr>
                <w:b/>
                <w:bCs/>
                <w:sz w:val="22"/>
                <w:szCs w:val="22"/>
              </w:rPr>
              <w:t>Твердость</w:t>
            </w:r>
            <w:r w:rsidR="001464CE" w:rsidRPr="0052008C">
              <w:rPr>
                <w:b/>
                <w:bCs/>
                <w:sz w:val="22"/>
                <w:szCs w:val="22"/>
              </w:rPr>
              <w:t xml:space="preserve"> </w:t>
            </w:r>
            <w:r w:rsidRPr="0052008C">
              <w:rPr>
                <w:b/>
                <w:bCs/>
                <w:sz w:val="22"/>
                <w:szCs w:val="22"/>
              </w:rPr>
              <w:t>кгс/</w:t>
            </w:r>
          </w:p>
          <w:p w:rsidR="005C7296" w:rsidRPr="0052008C" w:rsidRDefault="005C7296" w:rsidP="0052008C">
            <w:pPr>
              <w:jc w:val="center"/>
              <w:rPr>
                <w:b/>
                <w:bCs/>
                <w:sz w:val="22"/>
                <w:szCs w:val="22"/>
              </w:rPr>
            </w:pPr>
            <w:r w:rsidRPr="0052008C">
              <w:rPr>
                <w:b/>
                <w:bCs/>
                <w:sz w:val="22"/>
                <w:szCs w:val="22"/>
              </w:rPr>
              <w:t>см</w:t>
            </w:r>
            <w:r w:rsidRPr="0052008C">
              <w:rPr>
                <w:b/>
                <w:bCs/>
                <w:sz w:val="22"/>
                <w:szCs w:val="22"/>
                <w:vertAlign w:val="superscript"/>
              </w:rPr>
              <w:t>2</w:t>
            </w:r>
          </w:p>
        </w:tc>
        <w:tc>
          <w:tcPr>
            <w:tcW w:w="235" w:type="pct"/>
            <w:vMerge w:val="restart"/>
            <w:textDirection w:val="btLr"/>
            <w:vAlign w:val="center"/>
          </w:tcPr>
          <w:p w:rsidR="005C7296" w:rsidRPr="0052008C" w:rsidRDefault="005C7296" w:rsidP="0052008C">
            <w:pPr>
              <w:jc w:val="center"/>
              <w:rPr>
                <w:b/>
                <w:bCs/>
                <w:sz w:val="22"/>
                <w:szCs w:val="22"/>
              </w:rPr>
            </w:pPr>
            <w:r w:rsidRPr="0052008C">
              <w:rPr>
                <w:b/>
                <w:bCs/>
                <w:sz w:val="22"/>
                <w:szCs w:val="22"/>
              </w:rPr>
              <w:t>Расслоенность породы</w:t>
            </w:r>
          </w:p>
        </w:tc>
        <w:tc>
          <w:tcPr>
            <w:tcW w:w="244" w:type="pct"/>
            <w:vMerge w:val="restart"/>
            <w:textDirection w:val="btLr"/>
            <w:vAlign w:val="center"/>
          </w:tcPr>
          <w:p w:rsidR="005C7296" w:rsidRPr="0052008C" w:rsidRDefault="005C7296" w:rsidP="0052008C">
            <w:pPr>
              <w:jc w:val="center"/>
              <w:rPr>
                <w:b/>
                <w:bCs/>
                <w:sz w:val="22"/>
                <w:szCs w:val="22"/>
              </w:rPr>
            </w:pPr>
            <w:r w:rsidRPr="0052008C">
              <w:rPr>
                <w:b/>
                <w:bCs/>
                <w:sz w:val="22"/>
                <w:szCs w:val="22"/>
              </w:rPr>
              <w:t>Абра</w:t>
            </w:r>
            <w:r w:rsidR="001464CE" w:rsidRPr="0052008C">
              <w:rPr>
                <w:b/>
                <w:bCs/>
                <w:sz w:val="22"/>
                <w:szCs w:val="22"/>
              </w:rPr>
              <w:t>зивно</w:t>
            </w:r>
            <w:r w:rsidRPr="0052008C">
              <w:rPr>
                <w:b/>
                <w:bCs/>
                <w:sz w:val="22"/>
                <w:szCs w:val="22"/>
              </w:rPr>
              <w:t>сть</w:t>
            </w:r>
          </w:p>
        </w:tc>
        <w:tc>
          <w:tcPr>
            <w:tcW w:w="335" w:type="pct"/>
            <w:vMerge w:val="restart"/>
            <w:textDirection w:val="btLr"/>
            <w:vAlign w:val="center"/>
          </w:tcPr>
          <w:p w:rsidR="005C7296" w:rsidRPr="0052008C" w:rsidRDefault="005C7296" w:rsidP="0052008C">
            <w:pPr>
              <w:pStyle w:val="21"/>
              <w:spacing w:after="0" w:line="240" w:lineRule="auto"/>
              <w:rPr>
                <w:b/>
                <w:bCs/>
                <w:sz w:val="22"/>
                <w:szCs w:val="22"/>
              </w:rPr>
            </w:pPr>
            <w:r w:rsidRPr="0052008C">
              <w:rPr>
                <w:b/>
                <w:bCs/>
                <w:sz w:val="22"/>
                <w:szCs w:val="22"/>
              </w:rPr>
              <w:t>Категория породы по промысловой</w:t>
            </w:r>
          </w:p>
          <w:p w:rsidR="005C7296" w:rsidRPr="0052008C" w:rsidRDefault="005C7296" w:rsidP="0052008C">
            <w:pPr>
              <w:jc w:val="center"/>
              <w:rPr>
                <w:b/>
                <w:bCs/>
                <w:sz w:val="22"/>
                <w:szCs w:val="22"/>
              </w:rPr>
            </w:pPr>
            <w:r w:rsidRPr="0052008C">
              <w:rPr>
                <w:b/>
                <w:bCs/>
                <w:sz w:val="22"/>
                <w:szCs w:val="22"/>
              </w:rPr>
              <w:t>классификации</w:t>
            </w:r>
          </w:p>
        </w:tc>
        <w:tc>
          <w:tcPr>
            <w:tcW w:w="240" w:type="pct"/>
            <w:vMerge w:val="restart"/>
            <w:textDirection w:val="btLr"/>
            <w:vAlign w:val="center"/>
          </w:tcPr>
          <w:p w:rsidR="005C7296" w:rsidRPr="0052008C" w:rsidRDefault="005C7296" w:rsidP="0052008C">
            <w:pPr>
              <w:jc w:val="center"/>
              <w:rPr>
                <w:b/>
                <w:bCs/>
                <w:sz w:val="22"/>
                <w:szCs w:val="22"/>
              </w:rPr>
            </w:pPr>
            <w:r w:rsidRPr="0052008C">
              <w:rPr>
                <w:b/>
                <w:bCs/>
                <w:sz w:val="22"/>
                <w:szCs w:val="22"/>
              </w:rPr>
              <w:t>Коэффици</w:t>
            </w:r>
          </w:p>
          <w:p w:rsidR="005C7296" w:rsidRPr="0052008C" w:rsidRDefault="005C7296" w:rsidP="0052008C">
            <w:pPr>
              <w:jc w:val="center"/>
              <w:rPr>
                <w:b/>
                <w:bCs/>
                <w:sz w:val="22"/>
                <w:szCs w:val="22"/>
              </w:rPr>
            </w:pPr>
            <w:r w:rsidRPr="0052008C">
              <w:rPr>
                <w:b/>
                <w:bCs/>
                <w:sz w:val="22"/>
                <w:szCs w:val="22"/>
              </w:rPr>
              <w:t>ент Пуассона</w:t>
            </w:r>
          </w:p>
        </w:tc>
        <w:tc>
          <w:tcPr>
            <w:tcW w:w="284" w:type="pct"/>
            <w:vMerge w:val="restart"/>
            <w:textDirection w:val="btLr"/>
            <w:vAlign w:val="center"/>
          </w:tcPr>
          <w:p w:rsidR="005C7296" w:rsidRPr="0052008C" w:rsidRDefault="001464CE" w:rsidP="0052008C">
            <w:pPr>
              <w:jc w:val="center"/>
              <w:rPr>
                <w:b/>
                <w:bCs/>
                <w:sz w:val="22"/>
                <w:szCs w:val="22"/>
              </w:rPr>
            </w:pPr>
            <w:r w:rsidRPr="0052008C">
              <w:rPr>
                <w:b/>
                <w:bCs/>
                <w:sz w:val="22"/>
                <w:szCs w:val="22"/>
              </w:rPr>
              <w:t>Мо</w:t>
            </w:r>
            <w:r w:rsidR="005C7296" w:rsidRPr="0052008C">
              <w:rPr>
                <w:b/>
                <w:bCs/>
                <w:sz w:val="22"/>
                <w:szCs w:val="22"/>
              </w:rPr>
              <w:t>дуль</w:t>
            </w:r>
          </w:p>
          <w:p w:rsidR="005C7296" w:rsidRPr="0052008C" w:rsidRDefault="005C7296" w:rsidP="0052008C">
            <w:pPr>
              <w:jc w:val="center"/>
              <w:rPr>
                <w:b/>
                <w:bCs/>
                <w:sz w:val="22"/>
                <w:szCs w:val="22"/>
              </w:rPr>
            </w:pPr>
            <w:r w:rsidRPr="0052008C">
              <w:rPr>
                <w:b/>
                <w:bCs/>
                <w:sz w:val="22"/>
                <w:szCs w:val="22"/>
              </w:rPr>
              <w:t>Юнга</w:t>
            </w:r>
          </w:p>
          <w:p w:rsidR="005C7296" w:rsidRPr="0052008C" w:rsidRDefault="005C7296" w:rsidP="00A05841">
            <w:pPr>
              <w:jc w:val="center"/>
              <w:rPr>
                <w:b/>
                <w:bCs/>
                <w:sz w:val="22"/>
                <w:szCs w:val="22"/>
              </w:rPr>
            </w:pPr>
            <w:r w:rsidRPr="0052008C">
              <w:rPr>
                <w:b/>
                <w:bCs/>
                <w:sz w:val="22"/>
                <w:szCs w:val="22"/>
              </w:rPr>
              <w:t>кгс/см</w:t>
            </w:r>
            <w:r w:rsidRPr="0052008C">
              <w:rPr>
                <w:b/>
                <w:bCs/>
                <w:sz w:val="22"/>
                <w:szCs w:val="22"/>
                <w:vertAlign w:val="superscript"/>
              </w:rPr>
              <w:t>2</w:t>
            </w:r>
          </w:p>
        </w:tc>
        <w:tc>
          <w:tcPr>
            <w:tcW w:w="317" w:type="pct"/>
            <w:vMerge w:val="restart"/>
            <w:textDirection w:val="btLr"/>
            <w:vAlign w:val="center"/>
          </w:tcPr>
          <w:p w:rsidR="005C7296" w:rsidRPr="0052008C" w:rsidRDefault="005C7296" w:rsidP="0052008C">
            <w:pPr>
              <w:jc w:val="center"/>
              <w:rPr>
                <w:b/>
                <w:bCs/>
                <w:sz w:val="22"/>
                <w:szCs w:val="22"/>
              </w:rPr>
            </w:pPr>
            <w:r w:rsidRPr="0052008C">
              <w:rPr>
                <w:b/>
                <w:bCs/>
                <w:sz w:val="22"/>
                <w:szCs w:val="22"/>
              </w:rPr>
              <w:t>Гидратоционное</w:t>
            </w:r>
          </w:p>
          <w:p w:rsidR="005C7296" w:rsidRPr="0052008C" w:rsidRDefault="005C7296" w:rsidP="0052008C">
            <w:pPr>
              <w:jc w:val="center"/>
              <w:rPr>
                <w:b/>
                <w:bCs/>
                <w:sz w:val="22"/>
                <w:szCs w:val="22"/>
              </w:rPr>
            </w:pPr>
            <w:r w:rsidRPr="0052008C">
              <w:rPr>
                <w:b/>
                <w:bCs/>
                <w:sz w:val="22"/>
                <w:szCs w:val="22"/>
              </w:rPr>
              <w:t>разуплотнение</w:t>
            </w:r>
          </w:p>
          <w:p w:rsidR="005C7296" w:rsidRPr="0052008C" w:rsidRDefault="005C7296" w:rsidP="0052008C">
            <w:pPr>
              <w:jc w:val="center"/>
              <w:rPr>
                <w:b/>
                <w:bCs/>
                <w:sz w:val="22"/>
                <w:szCs w:val="22"/>
              </w:rPr>
            </w:pPr>
            <w:r w:rsidRPr="0052008C">
              <w:rPr>
                <w:b/>
                <w:bCs/>
                <w:sz w:val="22"/>
                <w:szCs w:val="22"/>
              </w:rPr>
              <w:t>(набухание)</w:t>
            </w:r>
          </w:p>
        </w:tc>
      </w:tr>
      <w:tr w:rsidR="00A05841" w:rsidRPr="0052008C" w:rsidTr="00A05841">
        <w:trPr>
          <w:cantSplit/>
          <w:trHeight w:val="1743"/>
          <w:tblHeader/>
        </w:trPr>
        <w:tc>
          <w:tcPr>
            <w:tcW w:w="612" w:type="pct"/>
            <w:vMerge/>
            <w:vAlign w:val="center"/>
          </w:tcPr>
          <w:p w:rsidR="005C7296" w:rsidRPr="0052008C" w:rsidRDefault="005C7296" w:rsidP="0052008C">
            <w:pPr>
              <w:jc w:val="center"/>
              <w:rPr>
                <w:b/>
                <w:bCs/>
                <w:sz w:val="22"/>
                <w:szCs w:val="22"/>
              </w:rPr>
            </w:pPr>
          </w:p>
        </w:tc>
        <w:tc>
          <w:tcPr>
            <w:tcW w:w="288" w:type="pct"/>
            <w:vAlign w:val="center"/>
          </w:tcPr>
          <w:p w:rsidR="005C7296" w:rsidRPr="0052008C" w:rsidRDefault="005C7296" w:rsidP="0052008C">
            <w:pPr>
              <w:jc w:val="center"/>
              <w:rPr>
                <w:b/>
                <w:bCs/>
                <w:sz w:val="22"/>
                <w:szCs w:val="22"/>
              </w:rPr>
            </w:pPr>
            <w:r w:rsidRPr="0052008C">
              <w:rPr>
                <w:b/>
                <w:bCs/>
                <w:sz w:val="22"/>
                <w:szCs w:val="22"/>
              </w:rPr>
              <w:t>от (верх)</w:t>
            </w:r>
          </w:p>
        </w:tc>
        <w:tc>
          <w:tcPr>
            <w:tcW w:w="287" w:type="pct"/>
            <w:vAlign w:val="center"/>
          </w:tcPr>
          <w:p w:rsidR="005C7296" w:rsidRPr="0052008C" w:rsidRDefault="005C7296" w:rsidP="0052008C">
            <w:pPr>
              <w:jc w:val="center"/>
              <w:rPr>
                <w:b/>
                <w:bCs/>
                <w:sz w:val="22"/>
                <w:szCs w:val="22"/>
              </w:rPr>
            </w:pPr>
            <w:r w:rsidRPr="0052008C">
              <w:rPr>
                <w:b/>
                <w:bCs/>
                <w:sz w:val="22"/>
                <w:szCs w:val="22"/>
              </w:rPr>
              <w:t>до</w:t>
            </w:r>
          </w:p>
          <w:p w:rsidR="005C7296" w:rsidRPr="0052008C" w:rsidRDefault="005C7296" w:rsidP="0052008C">
            <w:pPr>
              <w:jc w:val="center"/>
              <w:rPr>
                <w:b/>
                <w:bCs/>
                <w:sz w:val="22"/>
                <w:szCs w:val="22"/>
              </w:rPr>
            </w:pPr>
            <w:r w:rsidRPr="0052008C">
              <w:rPr>
                <w:b/>
                <w:bCs/>
                <w:sz w:val="22"/>
                <w:szCs w:val="22"/>
              </w:rPr>
              <w:t>(низ)</w:t>
            </w:r>
          </w:p>
        </w:tc>
        <w:tc>
          <w:tcPr>
            <w:tcW w:w="408" w:type="pct"/>
            <w:vMerge/>
            <w:vAlign w:val="center"/>
          </w:tcPr>
          <w:p w:rsidR="005C7296" w:rsidRPr="0052008C" w:rsidRDefault="005C7296" w:rsidP="0052008C">
            <w:pPr>
              <w:jc w:val="center"/>
              <w:rPr>
                <w:b/>
                <w:bCs/>
                <w:sz w:val="22"/>
                <w:szCs w:val="22"/>
              </w:rPr>
            </w:pPr>
          </w:p>
        </w:tc>
        <w:tc>
          <w:tcPr>
            <w:tcW w:w="237" w:type="pct"/>
            <w:vMerge/>
            <w:vAlign w:val="center"/>
          </w:tcPr>
          <w:p w:rsidR="005C7296" w:rsidRPr="0052008C" w:rsidRDefault="005C7296" w:rsidP="0052008C">
            <w:pPr>
              <w:jc w:val="center"/>
              <w:rPr>
                <w:b/>
                <w:bCs/>
                <w:sz w:val="22"/>
                <w:szCs w:val="22"/>
              </w:rPr>
            </w:pPr>
          </w:p>
        </w:tc>
        <w:tc>
          <w:tcPr>
            <w:tcW w:w="237" w:type="pct"/>
            <w:vMerge/>
            <w:vAlign w:val="center"/>
          </w:tcPr>
          <w:p w:rsidR="005C7296" w:rsidRPr="0052008C" w:rsidRDefault="005C7296" w:rsidP="0052008C">
            <w:pPr>
              <w:jc w:val="center"/>
              <w:rPr>
                <w:b/>
                <w:bCs/>
                <w:sz w:val="22"/>
                <w:szCs w:val="22"/>
              </w:rPr>
            </w:pPr>
          </w:p>
        </w:tc>
        <w:tc>
          <w:tcPr>
            <w:tcW w:w="317" w:type="pct"/>
            <w:vMerge/>
            <w:vAlign w:val="center"/>
          </w:tcPr>
          <w:p w:rsidR="005C7296" w:rsidRPr="0052008C" w:rsidRDefault="005C7296" w:rsidP="0052008C">
            <w:pPr>
              <w:jc w:val="center"/>
              <w:rPr>
                <w:b/>
                <w:bCs/>
                <w:sz w:val="22"/>
                <w:szCs w:val="22"/>
              </w:rPr>
            </w:pPr>
          </w:p>
        </w:tc>
        <w:tc>
          <w:tcPr>
            <w:tcW w:w="239" w:type="pct"/>
            <w:vMerge/>
            <w:vAlign w:val="center"/>
          </w:tcPr>
          <w:p w:rsidR="005C7296" w:rsidRPr="0052008C" w:rsidRDefault="005C7296" w:rsidP="0052008C">
            <w:pPr>
              <w:jc w:val="center"/>
              <w:rPr>
                <w:b/>
                <w:bCs/>
                <w:sz w:val="22"/>
                <w:szCs w:val="22"/>
              </w:rPr>
            </w:pPr>
          </w:p>
        </w:tc>
        <w:tc>
          <w:tcPr>
            <w:tcW w:w="168" w:type="pct"/>
            <w:vMerge/>
            <w:vAlign w:val="center"/>
          </w:tcPr>
          <w:p w:rsidR="005C7296" w:rsidRPr="0052008C" w:rsidRDefault="005C7296" w:rsidP="0052008C">
            <w:pPr>
              <w:jc w:val="center"/>
              <w:rPr>
                <w:b/>
                <w:bCs/>
                <w:sz w:val="22"/>
                <w:szCs w:val="22"/>
              </w:rPr>
            </w:pPr>
          </w:p>
        </w:tc>
        <w:tc>
          <w:tcPr>
            <w:tcW w:w="156" w:type="pct"/>
            <w:vMerge/>
            <w:vAlign w:val="center"/>
          </w:tcPr>
          <w:p w:rsidR="005C7296" w:rsidRPr="0052008C" w:rsidRDefault="005C7296" w:rsidP="0052008C">
            <w:pPr>
              <w:jc w:val="center"/>
              <w:rPr>
                <w:b/>
                <w:bCs/>
                <w:sz w:val="22"/>
                <w:szCs w:val="22"/>
              </w:rPr>
            </w:pPr>
          </w:p>
        </w:tc>
        <w:tc>
          <w:tcPr>
            <w:tcW w:w="203" w:type="pct"/>
            <w:vMerge/>
            <w:vAlign w:val="center"/>
          </w:tcPr>
          <w:p w:rsidR="005C7296" w:rsidRPr="0052008C" w:rsidRDefault="005C7296" w:rsidP="0052008C">
            <w:pPr>
              <w:jc w:val="center"/>
              <w:rPr>
                <w:b/>
                <w:bCs/>
                <w:sz w:val="22"/>
                <w:szCs w:val="22"/>
              </w:rPr>
            </w:pPr>
          </w:p>
        </w:tc>
        <w:tc>
          <w:tcPr>
            <w:tcW w:w="192" w:type="pct"/>
            <w:vMerge/>
            <w:vAlign w:val="center"/>
          </w:tcPr>
          <w:p w:rsidR="005C7296" w:rsidRPr="0052008C" w:rsidRDefault="005C7296" w:rsidP="0052008C">
            <w:pPr>
              <w:jc w:val="center"/>
              <w:rPr>
                <w:b/>
                <w:bCs/>
                <w:sz w:val="22"/>
                <w:szCs w:val="22"/>
              </w:rPr>
            </w:pPr>
          </w:p>
        </w:tc>
        <w:tc>
          <w:tcPr>
            <w:tcW w:w="235" w:type="pct"/>
            <w:vMerge/>
            <w:vAlign w:val="center"/>
          </w:tcPr>
          <w:p w:rsidR="005C7296" w:rsidRPr="0052008C" w:rsidRDefault="005C7296" w:rsidP="0052008C">
            <w:pPr>
              <w:jc w:val="center"/>
              <w:rPr>
                <w:b/>
                <w:bCs/>
                <w:sz w:val="22"/>
                <w:szCs w:val="22"/>
              </w:rPr>
            </w:pPr>
          </w:p>
        </w:tc>
        <w:tc>
          <w:tcPr>
            <w:tcW w:w="244" w:type="pct"/>
            <w:vMerge/>
            <w:vAlign w:val="center"/>
          </w:tcPr>
          <w:p w:rsidR="005C7296" w:rsidRPr="0052008C" w:rsidRDefault="005C7296" w:rsidP="0052008C">
            <w:pPr>
              <w:jc w:val="center"/>
              <w:rPr>
                <w:b/>
                <w:bCs/>
                <w:sz w:val="22"/>
                <w:szCs w:val="22"/>
              </w:rPr>
            </w:pPr>
          </w:p>
        </w:tc>
        <w:tc>
          <w:tcPr>
            <w:tcW w:w="335" w:type="pct"/>
            <w:vMerge/>
            <w:vAlign w:val="center"/>
          </w:tcPr>
          <w:p w:rsidR="005C7296" w:rsidRPr="0052008C" w:rsidRDefault="005C7296" w:rsidP="0052008C">
            <w:pPr>
              <w:jc w:val="center"/>
              <w:rPr>
                <w:b/>
                <w:bCs/>
                <w:sz w:val="22"/>
                <w:szCs w:val="22"/>
              </w:rPr>
            </w:pPr>
          </w:p>
        </w:tc>
        <w:tc>
          <w:tcPr>
            <w:tcW w:w="240" w:type="pct"/>
            <w:vMerge/>
            <w:vAlign w:val="center"/>
          </w:tcPr>
          <w:p w:rsidR="005C7296" w:rsidRPr="0052008C" w:rsidRDefault="005C7296" w:rsidP="0052008C">
            <w:pPr>
              <w:jc w:val="center"/>
              <w:rPr>
                <w:b/>
                <w:bCs/>
                <w:sz w:val="22"/>
                <w:szCs w:val="22"/>
              </w:rPr>
            </w:pPr>
          </w:p>
        </w:tc>
        <w:tc>
          <w:tcPr>
            <w:tcW w:w="284" w:type="pct"/>
            <w:vMerge/>
            <w:vAlign w:val="center"/>
          </w:tcPr>
          <w:p w:rsidR="005C7296" w:rsidRPr="0052008C" w:rsidRDefault="005C7296" w:rsidP="0052008C">
            <w:pPr>
              <w:jc w:val="center"/>
              <w:rPr>
                <w:b/>
                <w:bCs/>
                <w:sz w:val="22"/>
                <w:szCs w:val="22"/>
              </w:rPr>
            </w:pPr>
          </w:p>
        </w:tc>
        <w:tc>
          <w:tcPr>
            <w:tcW w:w="317" w:type="pct"/>
            <w:vMerge/>
            <w:vAlign w:val="center"/>
          </w:tcPr>
          <w:p w:rsidR="005C7296" w:rsidRPr="0052008C" w:rsidRDefault="005C7296" w:rsidP="0052008C">
            <w:pPr>
              <w:jc w:val="center"/>
              <w:rPr>
                <w:b/>
                <w:bCs/>
                <w:sz w:val="22"/>
                <w:szCs w:val="22"/>
              </w:rPr>
            </w:pPr>
          </w:p>
        </w:tc>
      </w:tr>
      <w:tr w:rsidR="00A05841" w:rsidRPr="0052008C" w:rsidTr="00A05841">
        <w:trPr>
          <w:cantSplit/>
          <w:trHeight w:val="56"/>
          <w:tblHeader/>
        </w:trPr>
        <w:tc>
          <w:tcPr>
            <w:tcW w:w="612" w:type="pct"/>
            <w:vAlign w:val="center"/>
          </w:tcPr>
          <w:p w:rsidR="00DD73CA" w:rsidRPr="0052008C" w:rsidRDefault="00DD73CA" w:rsidP="0052008C">
            <w:pPr>
              <w:jc w:val="center"/>
              <w:rPr>
                <w:b/>
                <w:bCs/>
                <w:sz w:val="22"/>
                <w:szCs w:val="22"/>
              </w:rPr>
            </w:pPr>
            <w:r w:rsidRPr="0052008C">
              <w:rPr>
                <w:b/>
                <w:bCs/>
                <w:sz w:val="22"/>
                <w:szCs w:val="22"/>
              </w:rPr>
              <w:t>1</w:t>
            </w:r>
          </w:p>
        </w:tc>
        <w:tc>
          <w:tcPr>
            <w:tcW w:w="288" w:type="pct"/>
            <w:vAlign w:val="center"/>
          </w:tcPr>
          <w:p w:rsidR="00DD73CA" w:rsidRPr="0052008C" w:rsidRDefault="00DD73CA" w:rsidP="0052008C">
            <w:pPr>
              <w:jc w:val="center"/>
              <w:rPr>
                <w:b/>
                <w:bCs/>
                <w:sz w:val="22"/>
                <w:szCs w:val="22"/>
              </w:rPr>
            </w:pPr>
            <w:r w:rsidRPr="0052008C">
              <w:rPr>
                <w:b/>
                <w:bCs/>
                <w:sz w:val="22"/>
                <w:szCs w:val="22"/>
              </w:rPr>
              <w:t>2</w:t>
            </w:r>
          </w:p>
        </w:tc>
        <w:tc>
          <w:tcPr>
            <w:tcW w:w="287" w:type="pct"/>
            <w:vAlign w:val="center"/>
          </w:tcPr>
          <w:p w:rsidR="00DD73CA" w:rsidRPr="0052008C" w:rsidRDefault="00DD73CA" w:rsidP="0052008C">
            <w:pPr>
              <w:jc w:val="center"/>
              <w:rPr>
                <w:b/>
                <w:bCs/>
                <w:sz w:val="22"/>
                <w:szCs w:val="22"/>
              </w:rPr>
            </w:pPr>
            <w:r w:rsidRPr="0052008C">
              <w:rPr>
                <w:b/>
                <w:bCs/>
                <w:sz w:val="22"/>
                <w:szCs w:val="22"/>
              </w:rPr>
              <w:t>3</w:t>
            </w:r>
          </w:p>
        </w:tc>
        <w:tc>
          <w:tcPr>
            <w:tcW w:w="408" w:type="pct"/>
            <w:vAlign w:val="center"/>
          </w:tcPr>
          <w:p w:rsidR="00DD73CA" w:rsidRPr="0052008C" w:rsidRDefault="00DD73CA" w:rsidP="0052008C">
            <w:pPr>
              <w:jc w:val="center"/>
              <w:rPr>
                <w:b/>
                <w:bCs/>
                <w:sz w:val="22"/>
                <w:szCs w:val="22"/>
              </w:rPr>
            </w:pPr>
            <w:r w:rsidRPr="0052008C">
              <w:rPr>
                <w:b/>
                <w:bCs/>
                <w:sz w:val="22"/>
                <w:szCs w:val="22"/>
              </w:rPr>
              <w:t>4</w:t>
            </w:r>
          </w:p>
        </w:tc>
        <w:tc>
          <w:tcPr>
            <w:tcW w:w="237" w:type="pct"/>
            <w:vAlign w:val="center"/>
          </w:tcPr>
          <w:p w:rsidR="00DD73CA" w:rsidRPr="0052008C" w:rsidRDefault="00DD73CA" w:rsidP="0052008C">
            <w:pPr>
              <w:jc w:val="center"/>
              <w:rPr>
                <w:b/>
                <w:bCs/>
                <w:sz w:val="22"/>
                <w:szCs w:val="22"/>
              </w:rPr>
            </w:pPr>
            <w:r w:rsidRPr="0052008C">
              <w:rPr>
                <w:b/>
                <w:bCs/>
                <w:sz w:val="22"/>
                <w:szCs w:val="22"/>
              </w:rPr>
              <w:t>5</w:t>
            </w:r>
          </w:p>
        </w:tc>
        <w:tc>
          <w:tcPr>
            <w:tcW w:w="237" w:type="pct"/>
            <w:vAlign w:val="center"/>
          </w:tcPr>
          <w:p w:rsidR="00DD73CA" w:rsidRPr="0052008C" w:rsidRDefault="00DD73CA" w:rsidP="0052008C">
            <w:pPr>
              <w:jc w:val="center"/>
              <w:rPr>
                <w:b/>
                <w:bCs/>
                <w:sz w:val="22"/>
                <w:szCs w:val="22"/>
              </w:rPr>
            </w:pPr>
            <w:r w:rsidRPr="0052008C">
              <w:rPr>
                <w:b/>
                <w:bCs/>
                <w:sz w:val="22"/>
                <w:szCs w:val="22"/>
              </w:rPr>
              <w:t>6</w:t>
            </w:r>
          </w:p>
        </w:tc>
        <w:tc>
          <w:tcPr>
            <w:tcW w:w="317" w:type="pct"/>
            <w:vAlign w:val="center"/>
          </w:tcPr>
          <w:p w:rsidR="00DD73CA" w:rsidRPr="0052008C" w:rsidRDefault="00DD73CA" w:rsidP="0052008C">
            <w:pPr>
              <w:jc w:val="center"/>
              <w:rPr>
                <w:b/>
                <w:bCs/>
                <w:sz w:val="22"/>
                <w:szCs w:val="22"/>
              </w:rPr>
            </w:pPr>
            <w:r w:rsidRPr="0052008C">
              <w:rPr>
                <w:b/>
                <w:bCs/>
                <w:sz w:val="22"/>
                <w:szCs w:val="22"/>
              </w:rPr>
              <w:t>7</w:t>
            </w:r>
          </w:p>
        </w:tc>
        <w:tc>
          <w:tcPr>
            <w:tcW w:w="239" w:type="pct"/>
            <w:vAlign w:val="center"/>
          </w:tcPr>
          <w:p w:rsidR="00DD73CA" w:rsidRPr="0052008C" w:rsidRDefault="00DD73CA" w:rsidP="0052008C">
            <w:pPr>
              <w:jc w:val="center"/>
              <w:rPr>
                <w:b/>
                <w:bCs/>
                <w:sz w:val="22"/>
                <w:szCs w:val="22"/>
              </w:rPr>
            </w:pPr>
            <w:r w:rsidRPr="0052008C">
              <w:rPr>
                <w:b/>
                <w:bCs/>
                <w:sz w:val="22"/>
                <w:szCs w:val="22"/>
              </w:rPr>
              <w:t>8</w:t>
            </w:r>
          </w:p>
        </w:tc>
        <w:tc>
          <w:tcPr>
            <w:tcW w:w="168" w:type="pct"/>
            <w:vAlign w:val="center"/>
          </w:tcPr>
          <w:p w:rsidR="00DD73CA" w:rsidRPr="0052008C" w:rsidRDefault="00DD73CA" w:rsidP="0052008C">
            <w:pPr>
              <w:jc w:val="center"/>
              <w:rPr>
                <w:b/>
                <w:bCs/>
                <w:sz w:val="22"/>
                <w:szCs w:val="22"/>
              </w:rPr>
            </w:pPr>
            <w:r w:rsidRPr="0052008C">
              <w:rPr>
                <w:b/>
                <w:bCs/>
                <w:sz w:val="22"/>
                <w:szCs w:val="22"/>
              </w:rPr>
              <w:t>9</w:t>
            </w:r>
          </w:p>
        </w:tc>
        <w:tc>
          <w:tcPr>
            <w:tcW w:w="156" w:type="pct"/>
            <w:vAlign w:val="center"/>
          </w:tcPr>
          <w:p w:rsidR="00DD73CA" w:rsidRPr="0052008C" w:rsidRDefault="00DD73CA" w:rsidP="0052008C">
            <w:pPr>
              <w:jc w:val="center"/>
              <w:rPr>
                <w:b/>
                <w:bCs/>
                <w:sz w:val="22"/>
                <w:szCs w:val="22"/>
              </w:rPr>
            </w:pPr>
            <w:r w:rsidRPr="0052008C">
              <w:rPr>
                <w:b/>
                <w:bCs/>
                <w:sz w:val="22"/>
                <w:szCs w:val="22"/>
              </w:rPr>
              <w:t>10</w:t>
            </w:r>
          </w:p>
        </w:tc>
        <w:tc>
          <w:tcPr>
            <w:tcW w:w="203" w:type="pct"/>
            <w:vAlign w:val="center"/>
          </w:tcPr>
          <w:p w:rsidR="00DD73CA" w:rsidRPr="0052008C" w:rsidRDefault="00DD73CA" w:rsidP="0052008C">
            <w:pPr>
              <w:jc w:val="center"/>
              <w:rPr>
                <w:b/>
                <w:bCs/>
                <w:sz w:val="22"/>
                <w:szCs w:val="22"/>
              </w:rPr>
            </w:pPr>
            <w:r w:rsidRPr="0052008C">
              <w:rPr>
                <w:b/>
                <w:bCs/>
                <w:sz w:val="22"/>
                <w:szCs w:val="22"/>
              </w:rPr>
              <w:t>11</w:t>
            </w:r>
          </w:p>
        </w:tc>
        <w:tc>
          <w:tcPr>
            <w:tcW w:w="192" w:type="pct"/>
            <w:vAlign w:val="center"/>
          </w:tcPr>
          <w:p w:rsidR="00DD73CA" w:rsidRPr="0052008C" w:rsidRDefault="00DD73CA" w:rsidP="0052008C">
            <w:pPr>
              <w:jc w:val="center"/>
              <w:rPr>
                <w:b/>
                <w:bCs/>
                <w:sz w:val="22"/>
                <w:szCs w:val="22"/>
              </w:rPr>
            </w:pPr>
            <w:r w:rsidRPr="0052008C">
              <w:rPr>
                <w:b/>
                <w:bCs/>
                <w:sz w:val="22"/>
                <w:szCs w:val="22"/>
              </w:rPr>
              <w:t>12</w:t>
            </w:r>
          </w:p>
        </w:tc>
        <w:tc>
          <w:tcPr>
            <w:tcW w:w="235" w:type="pct"/>
            <w:vAlign w:val="center"/>
          </w:tcPr>
          <w:p w:rsidR="00DD73CA" w:rsidRPr="0052008C" w:rsidRDefault="00DD73CA" w:rsidP="0052008C">
            <w:pPr>
              <w:jc w:val="center"/>
              <w:rPr>
                <w:b/>
                <w:bCs/>
                <w:sz w:val="22"/>
                <w:szCs w:val="22"/>
              </w:rPr>
            </w:pPr>
            <w:r w:rsidRPr="0052008C">
              <w:rPr>
                <w:b/>
                <w:bCs/>
                <w:sz w:val="22"/>
                <w:szCs w:val="22"/>
              </w:rPr>
              <w:t>13</w:t>
            </w:r>
          </w:p>
        </w:tc>
        <w:tc>
          <w:tcPr>
            <w:tcW w:w="244" w:type="pct"/>
            <w:vAlign w:val="center"/>
          </w:tcPr>
          <w:p w:rsidR="00DD73CA" w:rsidRPr="0052008C" w:rsidRDefault="00DD73CA" w:rsidP="0052008C">
            <w:pPr>
              <w:jc w:val="center"/>
              <w:rPr>
                <w:b/>
                <w:bCs/>
                <w:sz w:val="22"/>
                <w:szCs w:val="22"/>
              </w:rPr>
            </w:pPr>
            <w:r w:rsidRPr="0052008C">
              <w:rPr>
                <w:b/>
                <w:bCs/>
                <w:sz w:val="22"/>
                <w:szCs w:val="22"/>
              </w:rPr>
              <w:t>14</w:t>
            </w:r>
          </w:p>
        </w:tc>
        <w:tc>
          <w:tcPr>
            <w:tcW w:w="335" w:type="pct"/>
            <w:vAlign w:val="center"/>
          </w:tcPr>
          <w:p w:rsidR="00DD73CA" w:rsidRPr="0052008C" w:rsidRDefault="00DD73CA" w:rsidP="0052008C">
            <w:pPr>
              <w:jc w:val="center"/>
              <w:rPr>
                <w:b/>
                <w:bCs/>
                <w:sz w:val="22"/>
                <w:szCs w:val="22"/>
              </w:rPr>
            </w:pPr>
            <w:r w:rsidRPr="0052008C">
              <w:rPr>
                <w:b/>
                <w:bCs/>
                <w:sz w:val="22"/>
                <w:szCs w:val="22"/>
              </w:rPr>
              <w:t>15</w:t>
            </w:r>
          </w:p>
        </w:tc>
        <w:tc>
          <w:tcPr>
            <w:tcW w:w="240" w:type="pct"/>
            <w:vAlign w:val="center"/>
          </w:tcPr>
          <w:p w:rsidR="00DD73CA" w:rsidRPr="0052008C" w:rsidRDefault="00DD73CA" w:rsidP="0052008C">
            <w:pPr>
              <w:jc w:val="center"/>
              <w:rPr>
                <w:b/>
                <w:bCs/>
                <w:sz w:val="22"/>
                <w:szCs w:val="22"/>
              </w:rPr>
            </w:pPr>
            <w:r w:rsidRPr="0052008C">
              <w:rPr>
                <w:b/>
                <w:bCs/>
                <w:sz w:val="22"/>
                <w:szCs w:val="22"/>
              </w:rPr>
              <w:t>16</w:t>
            </w:r>
          </w:p>
        </w:tc>
        <w:tc>
          <w:tcPr>
            <w:tcW w:w="284" w:type="pct"/>
            <w:vAlign w:val="center"/>
          </w:tcPr>
          <w:p w:rsidR="00DD73CA" w:rsidRPr="0052008C" w:rsidRDefault="00DD73CA" w:rsidP="0052008C">
            <w:pPr>
              <w:jc w:val="center"/>
              <w:rPr>
                <w:b/>
                <w:bCs/>
                <w:sz w:val="22"/>
                <w:szCs w:val="22"/>
              </w:rPr>
            </w:pPr>
            <w:r w:rsidRPr="0052008C">
              <w:rPr>
                <w:b/>
                <w:bCs/>
                <w:sz w:val="22"/>
                <w:szCs w:val="22"/>
              </w:rPr>
              <w:t>17</w:t>
            </w:r>
          </w:p>
        </w:tc>
        <w:tc>
          <w:tcPr>
            <w:tcW w:w="317" w:type="pct"/>
            <w:vAlign w:val="center"/>
          </w:tcPr>
          <w:p w:rsidR="00DD73CA" w:rsidRPr="0052008C" w:rsidRDefault="00DD73CA" w:rsidP="0052008C">
            <w:pPr>
              <w:jc w:val="center"/>
              <w:rPr>
                <w:b/>
                <w:bCs/>
                <w:sz w:val="22"/>
                <w:szCs w:val="22"/>
              </w:rPr>
            </w:pPr>
            <w:r w:rsidRPr="0052008C">
              <w:rPr>
                <w:b/>
                <w:bCs/>
                <w:sz w:val="22"/>
                <w:szCs w:val="22"/>
              </w:rPr>
              <w:t>18</w:t>
            </w:r>
          </w:p>
        </w:tc>
      </w:tr>
      <w:tr w:rsidR="00A05841" w:rsidRPr="0052008C" w:rsidTr="00A05841">
        <w:trPr>
          <w:trHeight w:val="266"/>
        </w:trPr>
        <w:tc>
          <w:tcPr>
            <w:tcW w:w="612" w:type="pct"/>
            <w:vAlign w:val="center"/>
          </w:tcPr>
          <w:p w:rsidR="00A05841" w:rsidRPr="00A05841" w:rsidRDefault="00A05841" w:rsidP="00A05841">
            <w:pPr>
              <w:jc w:val="center"/>
              <w:rPr>
                <w:color w:val="000000"/>
                <w:sz w:val="22"/>
                <w:szCs w:val="22"/>
              </w:rPr>
            </w:pPr>
            <w:r w:rsidRPr="00A05841">
              <w:rPr>
                <w:color w:val="000000"/>
                <w:sz w:val="22"/>
                <w:szCs w:val="22"/>
              </w:rPr>
              <w:t>P+Q</w:t>
            </w:r>
          </w:p>
        </w:tc>
        <w:tc>
          <w:tcPr>
            <w:tcW w:w="288" w:type="pct"/>
            <w:vAlign w:val="center"/>
          </w:tcPr>
          <w:p w:rsidR="00A05841" w:rsidRPr="00A05841" w:rsidRDefault="00A05841" w:rsidP="00A05841">
            <w:pPr>
              <w:jc w:val="center"/>
              <w:rPr>
                <w:color w:val="000000"/>
                <w:sz w:val="22"/>
                <w:szCs w:val="22"/>
              </w:rPr>
            </w:pPr>
            <w:r w:rsidRPr="00A05841">
              <w:rPr>
                <w:color w:val="000000"/>
                <w:sz w:val="22"/>
                <w:szCs w:val="22"/>
              </w:rPr>
              <w:t>0</w:t>
            </w:r>
          </w:p>
        </w:tc>
        <w:tc>
          <w:tcPr>
            <w:tcW w:w="287" w:type="pct"/>
            <w:vAlign w:val="center"/>
          </w:tcPr>
          <w:p w:rsidR="00A05841" w:rsidRPr="00A05841" w:rsidRDefault="00A05841" w:rsidP="00A05841">
            <w:pPr>
              <w:jc w:val="center"/>
              <w:rPr>
                <w:color w:val="000000"/>
                <w:sz w:val="22"/>
                <w:szCs w:val="22"/>
              </w:rPr>
            </w:pPr>
            <w:r w:rsidRPr="00A05841">
              <w:rPr>
                <w:color w:val="000000"/>
                <w:sz w:val="22"/>
                <w:szCs w:val="22"/>
              </w:rPr>
              <w:t>130</w:t>
            </w:r>
          </w:p>
        </w:tc>
        <w:tc>
          <w:tcPr>
            <w:tcW w:w="408" w:type="pct"/>
            <w:vAlign w:val="center"/>
          </w:tcPr>
          <w:p w:rsidR="00A05841" w:rsidRPr="00A05841" w:rsidRDefault="00A05841" w:rsidP="00A05841">
            <w:pPr>
              <w:jc w:val="center"/>
              <w:rPr>
                <w:color w:val="000000"/>
                <w:sz w:val="22"/>
                <w:szCs w:val="22"/>
              </w:rPr>
            </w:pPr>
            <w:r w:rsidRPr="00A05841">
              <w:rPr>
                <w:color w:val="000000"/>
                <w:sz w:val="22"/>
                <w:szCs w:val="22"/>
              </w:rPr>
              <w:t>глины</w:t>
            </w:r>
          </w:p>
          <w:p w:rsidR="00A05841" w:rsidRPr="00A05841" w:rsidRDefault="00A05841" w:rsidP="00A05841">
            <w:pPr>
              <w:jc w:val="center"/>
              <w:rPr>
                <w:color w:val="000000"/>
                <w:sz w:val="22"/>
                <w:szCs w:val="22"/>
              </w:rPr>
            </w:pPr>
            <w:r w:rsidRPr="00A05841">
              <w:rPr>
                <w:color w:val="000000"/>
                <w:sz w:val="22"/>
                <w:szCs w:val="22"/>
              </w:rPr>
              <w:t>пески</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1,95</w:t>
            </w:r>
          </w:p>
          <w:p w:rsidR="00A05841" w:rsidRPr="00A05841" w:rsidRDefault="00A05841" w:rsidP="00A05841">
            <w:pPr>
              <w:jc w:val="center"/>
              <w:rPr>
                <w:color w:val="000000"/>
                <w:sz w:val="22"/>
                <w:szCs w:val="22"/>
              </w:rPr>
            </w:pPr>
            <w:r w:rsidRPr="00A05841">
              <w:rPr>
                <w:color w:val="000000"/>
                <w:sz w:val="22"/>
                <w:szCs w:val="22"/>
              </w:rPr>
              <w:t>1,78</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30</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&gt;1000</w:t>
            </w:r>
          </w:p>
        </w:tc>
        <w:tc>
          <w:tcPr>
            <w:tcW w:w="239"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10</w:t>
            </w:r>
          </w:p>
        </w:tc>
        <w:tc>
          <w:tcPr>
            <w:tcW w:w="168"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2</w:t>
            </w:r>
          </w:p>
        </w:tc>
        <w:tc>
          <w:tcPr>
            <w:tcW w:w="156"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03" w:type="pct"/>
            <w:vAlign w:val="center"/>
          </w:tcPr>
          <w:p w:rsidR="00A05841" w:rsidRPr="00A05841" w:rsidRDefault="00A05841" w:rsidP="00A05841">
            <w:pPr>
              <w:jc w:val="center"/>
              <w:rPr>
                <w:color w:val="000000"/>
                <w:sz w:val="22"/>
                <w:szCs w:val="22"/>
              </w:rPr>
            </w:pPr>
            <w:r w:rsidRPr="00A05841">
              <w:rPr>
                <w:color w:val="000000"/>
                <w:sz w:val="22"/>
                <w:szCs w:val="22"/>
              </w:rPr>
              <w:t>3</w:t>
            </w:r>
          </w:p>
          <w:p w:rsidR="00A05841" w:rsidRPr="00A05841" w:rsidRDefault="00A05841" w:rsidP="00A05841">
            <w:pPr>
              <w:jc w:val="center"/>
              <w:rPr>
                <w:color w:val="000000"/>
                <w:sz w:val="22"/>
                <w:szCs w:val="22"/>
              </w:rPr>
            </w:pPr>
            <w:r w:rsidRPr="00A05841">
              <w:rPr>
                <w:color w:val="000000"/>
                <w:sz w:val="22"/>
                <w:szCs w:val="22"/>
              </w:rPr>
              <w:t>1,5</w:t>
            </w:r>
          </w:p>
        </w:tc>
        <w:tc>
          <w:tcPr>
            <w:tcW w:w="192" w:type="pct"/>
            <w:vAlign w:val="center"/>
          </w:tcPr>
          <w:p w:rsidR="00A05841" w:rsidRPr="00A05841" w:rsidRDefault="00A05841" w:rsidP="00A05841">
            <w:pPr>
              <w:jc w:val="center"/>
              <w:rPr>
                <w:color w:val="000000"/>
                <w:sz w:val="22"/>
                <w:szCs w:val="22"/>
              </w:rPr>
            </w:pPr>
            <w:r w:rsidRPr="00A05841">
              <w:rPr>
                <w:color w:val="000000"/>
                <w:sz w:val="22"/>
                <w:szCs w:val="22"/>
              </w:rPr>
              <w:t>10-40</w:t>
            </w:r>
          </w:p>
        </w:tc>
        <w:tc>
          <w:tcPr>
            <w:tcW w:w="235" w:type="pct"/>
            <w:vAlign w:val="center"/>
          </w:tcPr>
          <w:p w:rsidR="00A05841" w:rsidRPr="00A05841" w:rsidRDefault="00A05841" w:rsidP="00A05841">
            <w:pPr>
              <w:jc w:val="center"/>
              <w:rPr>
                <w:color w:val="000000"/>
                <w:sz w:val="22"/>
                <w:szCs w:val="22"/>
              </w:rPr>
            </w:pPr>
            <w:r w:rsidRPr="00A05841">
              <w:rPr>
                <w:color w:val="000000"/>
                <w:sz w:val="22"/>
                <w:szCs w:val="22"/>
              </w:rPr>
              <w:t>1</w:t>
            </w:r>
          </w:p>
          <w:p w:rsidR="00A05841" w:rsidRPr="00A05841" w:rsidRDefault="00A05841" w:rsidP="00A05841">
            <w:pPr>
              <w:jc w:val="center"/>
              <w:rPr>
                <w:color w:val="000000"/>
                <w:sz w:val="22"/>
                <w:szCs w:val="22"/>
              </w:rPr>
            </w:pPr>
            <w:r w:rsidRPr="00A05841">
              <w:rPr>
                <w:color w:val="000000"/>
                <w:sz w:val="22"/>
                <w:szCs w:val="22"/>
              </w:rPr>
              <w:t>2</w:t>
            </w:r>
          </w:p>
        </w:tc>
        <w:tc>
          <w:tcPr>
            <w:tcW w:w="244" w:type="pct"/>
            <w:vAlign w:val="center"/>
          </w:tcPr>
          <w:p w:rsidR="00A05841" w:rsidRPr="00A05841" w:rsidRDefault="00A05841" w:rsidP="00A05841">
            <w:pPr>
              <w:jc w:val="center"/>
              <w:rPr>
                <w:color w:val="000000"/>
                <w:sz w:val="22"/>
                <w:szCs w:val="22"/>
              </w:rPr>
            </w:pPr>
            <w:r w:rsidRPr="00A05841">
              <w:rPr>
                <w:color w:val="000000"/>
                <w:sz w:val="22"/>
                <w:szCs w:val="22"/>
              </w:rPr>
              <w:t>3</w:t>
            </w:r>
          </w:p>
          <w:p w:rsidR="00A05841" w:rsidRPr="00A05841" w:rsidRDefault="00A05841" w:rsidP="00A05841">
            <w:pPr>
              <w:jc w:val="center"/>
              <w:rPr>
                <w:color w:val="000000"/>
                <w:sz w:val="22"/>
                <w:szCs w:val="22"/>
              </w:rPr>
            </w:pPr>
            <w:r w:rsidRPr="00A05841">
              <w:rPr>
                <w:color w:val="000000"/>
                <w:sz w:val="22"/>
                <w:szCs w:val="22"/>
              </w:rPr>
              <w:t>6</w:t>
            </w:r>
          </w:p>
        </w:tc>
        <w:tc>
          <w:tcPr>
            <w:tcW w:w="335" w:type="pct"/>
            <w:vAlign w:val="center"/>
          </w:tcPr>
          <w:p w:rsidR="00A05841" w:rsidRPr="00A05841" w:rsidRDefault="00A05841" w:rsidP="00A05841">
            <w:pPr>
              <w:jc w:val="center"/>
              <w:rPr>
                <w:color w:val="000000"/>
                <w:sz w:val="22"/>
                <w:szCs w:val="22"/>
              </w:rPr>
            </w:pPr>
            <w:r w:rsidRPr="00A05841">
              <w:rPr>
                <w:color w:val="000000"/>
                <w:sz w:val="22"/>
                <w:szCs w:val="22"/>
              </w:rPr>
              <w:t>мягкие</w:t>
            </w:r>
          </w:p>
        </w:tc>
        <w:tc>
          <w:tcPr>
            <w:tcW w:w="240" w:type="pct"/>
            <w:vAlign w:val="center"/>
          </w:tcPr>
          <w:p w:rsidR="00A05841" w:rsidRPr="00A05841" w:rsidRDefault="00A05841" w:rsidP="00A05841">
            <w:pPr>
              <w:jc w:val="center"/>
              <w:rPr>
                <w:color w:val="000000"/>
                <w:sz w:val="22"/>
                <w:szCs w:val="22"/>
              </w:rPr>
            </w:pPr>
            <w:r w:rsidRPr="00A05841">
              <w:rPr>
                <w:color w:val="000000"/>
                <w:sz w:val="22"/>
                <w:szCs w:val="22"/>
              </w:rPr>
              <w:t>0,5</w:t>
            </w:r>
          </w:p>
          <w:p w:rsidR="00A05841" w:rsidRPr="00A05841" w:rsidRDefault="00A05841" w:rsidP="00A05841">
            <w:pPr>
              <w:jc w:val="center"/>
              <w:rPr>
                <w:color w:val="000000"/>
                <w:sz w:val="22"/>
                <w:szCs w:val="22"/>
              </w:rPr>
            </w:pPr>
            <w:r w:rsidRPr="00A05841">
              <w:rPr>
                <w:color w:val="000000"/>
                <w:sz w:val="22"/>
                <w:szCs w:val="22"/>
              </w:rPr>
              <w:t>0,3</w:t>
            </w:r>
          </w:p>
        </w:tc>
        <w:tc>
          <w:tcPr>
            <w:tcW w:w="284" w:type="pct"/>
            <w:vAlign w:val="center"/>
          </w:tcPr>
          <w:p w:rsidR="00A05841" w:rsidRPr="00A05841" w:rsidRDefault="00A05841" w:rsidP="00A05841">
            <w:pPr>
              <w:jc w:val="center"/>
              <w:rPr>
                <w:color w:val="000000"/>
                <w:sz w:val="22"/>
                <w:szCs w:val="22"/>
              </w:rPr>
            </w:pPr>
            <w:r w:rsidRPr="00A05841">
              <w:rPr>
                <w:color w:val="000000"/>
                <w:sz w:val="22"/>
                <w:szCs w:val="22"/>
              </w:rPr>
              <w:t>200</w:t>
            </w:r>
          </w:p>
          <w:p w:rsidR="00A05841" w:rsidRPr="00A05841" w:rsidRDefault="00A05841" w:rsidP="00A05841">
            <w:pPr>
              <w:jc w:val="center"/>
              <w:rPr>
                <w:color w:val="000000"/>
                <w:sz w:val="22"/>
                <w:szCs w:val="22"/>
              </w:rPr>
            </w:pPr>
            <w:r w:rsidRPr="00A05841">
              <w:rPr>
                <w:color w:val="000000"/>
                <w:sz w:val="22"/>
                <w:szCs w:val="22"/>
              </w:rPr>
              <w:t>400</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0,8</w:t>
            </w:r>
          </w:p>
          <w:p w:rsidR="00A05841" w:rsidRPr="00A05841" w:rsidRDefault="00A05841" w:rsidP="00A05841">
            <w:pPr>
              <w:jc w:val="center"/>
              <w:rPr>
                <w:color w:val="000000"/>
                <w:sz w:val="22"/>
                <w:szCs w:val="22"/>
              </w:rPr>
            </w:pPr>
            <w:r w:rsidRPr="00A05841">
              <w:rPr>
                <w:color w:val="000000"/>
                <w:sz w:val="22"/>
                <w:szCs w:val="22"/>
              </w:rPr>
              <w:t>0,21</w:t>
            </w:r>
          </w:p>
        </w:tc>
      </w:tr>
      <w:tr w:rsidR="00A05841" w:rsidRPr="0052008C" w:rsidTr="00A05841">
        <w:tc>
          <w:tcPr>
            <w:tcW w:w="612" w:type="pct"/>
            <w:vAlign w:val="center"/>
          </w:tcPr>
          <w:p w:rsidR="00A05841" w:rsidRPr="00A05841" w:rsidRDefault="00A05841" w:rsidP="00A05841">
            <w:pPr>
              <w:jc w:val="center"/>
              <w:rPr>
                <w:color w:val="000000"/>
                <w:sz w:val="22"/>
                <w:szCs w:val="22"/>
              </w:rPr>
            </w:pPr>
            <w:r w:rsidRPr="00A05841">
              <w:rPr>
                <w:color w:val="000000"/>
                <w:sz w:val="22"/>
                <w:szCs w:val="22"/>
              </w:rPr>
              <w:t>К</w:t>
            </w:r>
            <w:r w:rsidRPr="00190EAB">
              <w:rPr>
                <w:color w:val="000000"/>
                <w:sz w:val="22"/>
                <w:szCs w:val="22"/>
                <w:vertAlign w:val="subscript"/>
              </w:rPr>
              <w:t>2</w:t>
            </w:r>
            <w:r w:rsidRPr="00A05841">
              <w:rPr>
                <w:color w:val="000000"/>
                <w:sz w:val="22"/>
                <w:szCs w:val="22"/>
              </w:rPr>
              <w:t>t-sn</w:t>
            </w:r>
          </w:p>
        </w:tc>
        <w:tc>
          <w:tcPr>
            <w:tcW w:w="288" w:type="pct"/>
            <w:vAlign w:val="center"/>
          </w:tcPr>
          <w:p w:rsidR="00A05841" w:rsidRPr="00A05841" w:rsidRDefault="00A05841" w:rsidP="00A05841">
            <w:pPr>
              <w:jc w:val="center"/>
              <w:rPr>
                <w:color w:val="000000"/>
                <w:sz w:val="22"/>
                <w:szCs w:val="22"/>
              </w:rPr>
            </w:pPr>
            <w:r w:rsidRPr="00A05841">
              <w:rPr>
                <w:color w:val="000000"/>
                <w:sz w:val="22"/>
                <w:szCs w:val="22"/>
              </w:rPr>
              <w:t>130</w:t>
            </w:r>
          </w:p>
        </w:tc>
        <w:tc>
          <w:tcPr>
            <w:tcW w:w="287" w:type="pct"/>
            <w:vAlign w:val="center"/>
          </w:tcPr>
          <w:p w:rsidR="00A05841" w:rsidRPr="00A05841" w:rsidRDefault="00A05841" w:rsidP="00A05841">
            <w:pPr>
              <w:jc w:val="center"/>
              <w:rPr>
                <w:color w:val="000000"/>
                <w:sz w:val="22"/>
                <w:szCs w:val="22"/>
              </w:rPr>
            </w:pPr>
            <w:r w:rsidRPr="00A05841">
              <w:rPr>
                <w:color w:val="000000"/>
                <w:sz w:val="22"/>
                <w:szCs w:val="22"/>
              </w:rPr>
              <w:t>340</w:t>
            </w:r>
          </w:p>
        </w:tc>
        <w:tc>
          <w:tcPr>
            <w:tcW w:w="408" w:type="pct"/>
            <w:vAlign w:val="center"/>
          </w:tcPr>
          <w:p w:rsidR="00A05841" w:rsidRPr="00A05841" w:rsidRDefault="00A05841" w:rsidP="00A05841">
            <w:pPr>
              <w:jc w:val="center"/>
              <w:rPr>
                <w:color w:val="000000"/>
                <w:sz w:val="22"/>
                <w:szCs w:val="22"/>
              </w:rPr>
            </w:pPr>
            <w:r w:rsidRPr="00A05841">
              <w:rPr>
                <w:color w:val="000000"/>
                <w:sz w:val="22"/>
                <w:szCs w:val="22"/>
              </w:rPr>
              <w:t>глина</w:t>
            </w:r>
          </w:p>
          <w:p w:rsidR="00A05841" w:rsidRPr="00A05841" w:rsidRDefault="00A05841" w:rsidP="00A05841">
            <w:pPr>
              <w:jc w:val="center"/>
              <w:rPr>
                <w:color w:val="000000"/>
                <w:sz w:val="22"/>
                <w:szCs w:val="22"/>
              </w:rPr>
            </w:pPr>
            <w:r w:rsidRPr="00A05841">
              <w:rPr>
                <w:color w:val="000000"/>
                <w:sz w:val="22"/>
                <w:szCs w:val="22"/>
              </w:rPr>
              <w:t>песок</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1,98</w:t>
            </w:r>
          </w:p>
          <w:p w:rsidR="00A05841" w:rsidRPr="00A05841" w:rsidRDefault="00A05841" w:rsidP="00A05841">
            <w:pPr>
              <w:jc w:val="center"/>
              <w:rPr>
                <w:color w:val="000000"/>
                <w:sz w:val="22"/>
                <w:szCs w:val="22"/>
              </w:rPr>
            </w:pPr>
            <w:r w:rsidRPr="00A05841">
              <w:rPr>
                <w:color w:val="000000"/>
                <w:sz w:val="22"/>
                <w:szCs w:val="22"/>
              </w:rPr>
              <w:t>1,85</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25</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&gt;700</w:t>
            </w:r>
          </w:p>
        </w:tc>
        <w:tc>
          <w:tcPr>
            <w:tcW w:w="239"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10</w:t>
            </w:r>
          </w:p>
        </w:tc>
        <w:tc>
          <w:tcPr>
            <w:tcW w:w="168"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2</w:t>
            </w:r>
          </w:p>
        </w:tc>
        <w:tc>
          <w:tcPr>
            <w:tcW w:w="156"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03" w:type="pct"/>
            <w:vAlign w:val="center"/>
          </w:tcPr>
          <w:p w:rsidR="00A05841" w:rsidRPr="00A05841" w:rsidRDefault="00A05841" w:rsidP="00A05841">
            <w:pPr>
              <w:jc w:val="center"/>
              <w:rPr>
                <w:color w:val="000000"/>
                <w:sz w:val="22"/>
                <w:szCs w:val="22"/>
              </w:rPr>
            </w:pPr>
            <w:r w:rsidRPr="00A05841">
              <w:rPr>
                <w:color w:val="000000"/>
                <w:sz w:val="22"/>
                <w:szCs w:val="22"/>
              </w:rPr>
              <w:t>3,5</w:t>
            </w:r>
          </w:p>
          <w:p w:rsidR="00A05841" w:rsidRPr="00A05841" w:rsidRDefault="00A05841" w:rsidP="00A05841">
            <w:pPr>
              <w:jc w:val="center"/>
              <w:rPr>
                <w:color w:val="000000"/>
                <w:sz w:val="22"/>
                <w:szCs w:val="22"/>
              </w:rPr>
            </w:pPr>
            <w:r w:rsidRPr="00A05841">
              <w:rPr>
                <w:color w:val="000000"/>
                <w:sz w:val="22"/>
                <w:szCs w:val="22"/>
              </w:rPr>
              <w:t>1,5</w:t>
            </w:r>
          </w:p>
        </w:tc>
        <w:tc>
          <w:tcPr>
            <w:tcW w:w="192" w:type="pct"/>
            <w:vAlign w:val="center"/>
          </w:tcPr>
          <w:p w:rsidR="00A05841" w:rsidRPr="00A05841" w:rsidRDefault="00A05841" w:rsidP="00A05841">
            <w:pPr>
              <w:jc w:val="center"/>
              <w:rPr>
                <w:color w:val="000000"/>
                <w:sz w:val="22"/>
                <w:szCs w:val="22"/>
              </w:rPr>
            </w:pPr>
            <w:r w:rsidRPr="00A05841">
              <w:rPr>
                <w:color w:val="000000"/>
                <w:sz w:val="22"/>
                <w:szCs w:val="22"/>
              </w:rPr>
              <w:t>10-40</w:t>
            </w:r>
          </w:p>
        </w:tc>
        <w:tc>
          <w:tcPr>
            <w:tcW w:w="235" w:type="pct"/>
            <w:vAlign w:val="center"/>
          </w:tcPr>
          <w:p w:rsidR="00A05841" w:rsidRPr="00A05841" w:rsidRDefault="00A05841" w:rsidP="00A05841">
            <w:pPr>
              <w:jc w:val="center"/>
              <w:rPr>
                <w:color w:val="000000"/>
                <w:sz w:val="22"/>
                <w:szCs w:val="22"/>
              </w:rPr>
            </w:pPr>
            <w:r w:rsidRPr="00A05841">
              <w:rPr>
                <w:color w:val="000000"/>
                <w:sz w:val="22"/>
                <w:szCs w:val="22"/>
              </w:rPr>
              <w:t>1</w:t>
            </w:r>
          </w:p>
          <w:p w:rsidR="00A05841" w:rsidRPr="00A05841" w:rsidRDefault="00A05841" w:rsidP="00A05841">
            <w:pPr>
              <w:jc w:val="center"/>
              <w:rPr>
                <w:color w:val="000000"/>
                <w:sz w:val="22"/>
                <w:szCs w:val="22"/>
              </w:rPr>
            </w:pPr>
            <w:r w:rsidRPr="00A05841">
              <w:rPr>
                <w:color w:val="000000"/>
                <w:sz w:val="22"/>
                <w:szCs w:val="22"/>
              </w:rPr>
              <w:t>2</w:t>
            </w:r>
          </w:p>
        </w:tc>
        <w:tc>
          <w:tcPr>
            <w:tcW w:w="244" w:type="pct"/>
            <w:vAlign w:val="center"/>
          </w:tcPr>
          <w:p w:rsidR="00A05841" w:rsidRPr="00A05841" w:rsidRDefault="00A05841" w:rsidP="00A05841">
            <w:pPr>
              <w:jc w:val="center"/>
              <w:rPr>
                <w:color w:val="000000"/>
                <w:sz w:val="22"/>
                <w:szCs w:val="22"/>
              </w:rPr>
            </w:pPr>
            <w:r w:rsidRPr="00A05841">
              <w:rPr>
                <w:color w:val="000000"/>
                <w:sz w:val="22"/>
                <w:szCs w:val="22"/>
              </w:rPr>
              <w:t>4</w:t>
            </w:r>
          </w:p>
          <w:p w:rsidR="00A05841" w:rsidRPr="00A05841" w:rsidRDefault="00A05841" w:rsidP="00A05841">
            <w:pPr>
              <w:jc w:val="center"/>
              <w:rPr>
                <w:color w:val="000000"/>
                <w:sz w:val="22"/>
                <w:szCs w:val="22"/>
              </w:rPr>
            </w:pPr>
            <w:r w:rsidRPr="00A05841">
              <w:rPr>
                <w:color w:val="000000"/>
                <w:sz w:val="22"/>
                <w:szCs w:val="22"/>
              </w:rPr>
              <w:t>6</w:t>
            </w:r>
          </w:p>
        </w:tc>
        <w:tc>
          <w:tcPr>
            <w:tcW w:w="335" w:type="pct"/>
            <w:vAlign w:val="center"/>
          </w:tcPr>
          <w:p w:rsidR="00A05841" w:rsidRPr="00A05841" w:rsidRDefault="00A05841" w:rsidP="00A05841">
            <w:pPr>
              <w:jc w:val="center"/>
              <w:rPr>
                <w:color w:val="000000"/>
                <w:sz w:val="22"/>
                <w:szCs w:val="22"/>
              </w:rPr>
            </w:pPr>
            <w:r w:rsidRPr="00A05841">
              <w:rPr>
                <w:color w:val="000000"/>
                <w:sz w:val="22"/>
                <w:szCs w:val="22"/>
              </w:rPr>
              <w:t>«</w:t>
            </w:r>
          </w:p>
        </w:tc>
        <w:tc>
          <w:tcPr>
            <w:tcW w:w="240" w:type="pct"/>
            <w:vAlign w:val="center"/>
          </w:tcPr>
          <w:p w:rsidR="00A05841" w:rsidRPr="00A05841" w:rsidRDefault="00A05841" w:rsidP="00A05841">
            <w:pPr>
              <w:jc w:val="center"/>
              <w:rPr>
                <w:color w:val="000000"/>
                <w:sz w:val="22"/>
                <w:szCs w:val="22"/>
              </w:rPr>
            </w:pPr>
            <w:r w:rsidRPr="00A05841">
              <w:rPr>
                <w:color w:val="000000"/>
                <w:sz w:val="22"/>
                <w:szCs w:val="22"/>
              </w:rPr>
              <w:t>0,5</w:t>
            </w:r>
          </w:p>
          <w:p w:rsidR="00A05841" w:rsidRPr="00A05841" w:rsidRDefault="00A05841" w:rsidP="00A05841">
            <w:pPr>
              <w:jc w:val="center"/>
              <w:rPr>
                <w:color w:val="000000"/>
                <w:sz w:val="22"/>
                <w:szCs w:val="22"/>
              </w:rPr>
            </w:pPr>
            <w:r w:rsidRPr="00A05841">
              <w:rPr>
                <w:color w:val="000000"/>
                <w:sz w:val="22"/>
                <w:szCs w:val="22"/>
              </w:rPr>
              <w:t>0,27</w:t>
            </w:r>
          </w:p>
        </w:tc>
        <w:tc>
          <w:tcPr>
            <w:tcW w:w="284" w:type="pct"/>
            <w:vAlign w:val="center"/>
          </w:tcPr>
          <w:p w:rsidR="00A05841" w:rsidRPr="00A05841" w:rsidRDefault="00A05841" w:rsidP="00A05841">
            <w:pPr>
              <w:jc w:val="center"/>
              <w:rPr>
                <w:color w:val="000000"/>
                <w:sz w:val="22"/>
                <w:szCs w:val="22"/>
              </w:rPr>
            </w:pPr>
            <w:r w:rsidRPr="00A05841">
              <w:rPr>
                <w:color w:val="000000"/>
                <w:sz w:val="22"/>
                <w:szCs w:val="22"/>
              </w:rPr>
              <w:t>200</w:t>
            </w:r>
          </w:p>
          <w:p w:rsidR="00A05841" w:rsidRPr="00A05841" w:rsidRDefault="00A05841" w:rsidP="00A05841">
            <w:pPr>
              <w:jc w:val="center"/>
              <w:rPr>
                <w:color w:val="000000"/>
                <w:sz w:val="22"/>
                <w:szCs w:val="22"/>
              </w:rPr>
            </w:pPr>
            <w:r w:rsidRPr="00A05841">
              <w:rPr>
                <w:color w:val="000000"/>
                <w:sz w:val="22"/>
                <w:szCs w:val="22"/>
              </w:rPr>
              <w:t>500</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0,75</w:t>
            </w:r>
          </w:p>
          <w:p w:rsidR="00A05841" w:rsidRPr="00A05841" w:rsidRDefault="00A05841" w:rsidP="00A05841">
            <w:pPr>
              <w:jc w:val="center"/>
              <w:rPr>
                <w:color w:val="000000"/>
                <w:sz w:val="22"/>
                <w:szCs w:val="22"/>
              </w:rPr>
            </w:pPr>
            <w:r w:rsidRPr="00A05841">
              <w:rPr>
                <w:color w:val="000000"/>
                <w:sz w:val="22"/>
                <w:szCs w:val="22"/>
              </w:rPr>
              <w:t>0,16</w:t>
            </w:r>
          </w:p>
        </w:tc>
      </w:tr>
      <w:tr w:rsidR="00A05841" w:rsidRPr="0052008C" w:rsidTr="00A05841">
        <w:trPr>
          <w:trHeight w:val="531"/>
        </w:trPr>
        <w:tc>
          <w:tcPr>
            <w:tcW w:w="612" w:type="pct"/>
            <w:vAlign w:val="center"/>
          </w:tcPr>
          <w:p w:rsidR="00A05841" w:rsidRPr="00A05841" w:rsidRDefault="00A05841" w:rsidP="00A05841">
            <w:pPr>
              <w:jc w:val="center"/>
              <w:rPr>
                <w:color w:val="000000"/>
                <w:sz w:val="22"/>
                <w:szCs w:val="22"/>
              </w:rPr>
            </w:pPr>
            <w:r w:rsidRPr="00A05841">
              <w:rPr>
                <w:color w:val="000000"/>
                <w:sz w:val="22"/>
                <w:szCs w:val="22"/>
              </w:rPr>
              <w:t>К1-</w:t>
            </w:r>
            <w:r w:rsidRPr="00190EAB">
              <w:rPr>
                <w:color w:val="000000"/>
                <w:sz w:val="22"/>
                <w:szCs w:val="22"/>
                <w:vertAlign w:val="subscript"/>
              </w:rPr>
              <w:t>2</w:t>
            </w:r>
            <w:r w:rsidRPr="00A05841">
              <w:rPr>
                <w:color w:val="000000"/>
                <w:sz w:val="22"/>
                <w:szCs w:val="22"/>
              </w:rPr>
              <w:t>аl</w:t>
            </w:r>
            <w:r w:rsidRPr="00190EAB">
              <w:rPr>
                <w:color w:val="000000"/>
                <w:sz w:val="22"/>
                <w:szCs w:val="22"/>
                <w:vertAlign w:val="subscript"/>
              </w:rPr>
              <w:t>3</w:t>
            </w:r>
            <w:r w:rsidRPr="00A05841">
              <w:rPr>
                <w:color w:val="000000"/>
                <w:sz w:val="22"/>
                <w:szCs w:val="22"/>
              </w:rPr>
              <w:t>-c</w:t>
            </w:r>
          </w:p>
        </w:tc>
        <w:tc>
          <w:tcPr>
            <w:tcW w:w="288" w:type="pct"/>
            <w:vAlign w:val="center"/>
          </w:tcPr>
          <w:p w:rsidR="00A05841" w:rsidRPr="00A05841" w:rsidRDefault="00A05841" w:rsidP="00A05841">
            <w:pPr>
              <w:jc w:val="center"/>
              <w:rPr>
                <w:color w:val="000000"/>
                <w:sz w:val="22"/>
                <w:szCs w:val="22"/>
              </w:rPr>
            </w:pPr>
            <w:r w:rsidRPr="00A05841">
              <w:rPr>
                <w:color w:val="000000"/>
                <w:sz w:val="22"/>
                <w:szCs w:val="22"/>
              </w:rPr>
              <w:t>340</w:t>
            </w:r>
          </w:p>
        </w:tc>
        <w:tc>
          <w:tcPr>
            <w:tcW w:w="287" w:type="pct"/>
            <w:vAlign w:val="center"/>
          </w:tcPr>
          <w:p w:rsidR="00A05841" w:rsidRPr="00A05841" w:rsidRDefault="00A05841" w:rsidP="00A05841">
            <w:pPr>
              <w:jc w:val="center"/>
              <w:rPr>
                <w:color w:val="000000"/>
                <w:sz w:val="22"/>
                <w:szCs w:val="22"/>
              </w:rPr>
            </w:pPr>
            <w:r w:rsidRPr="00A05841">
              <w:rPr>
                <w:color w:val="000000"/>
                <w:sz w:val="22"/>
                <w:szCs w:val="22"/>
              </w:rPr>
              <w:t>460</w:t>
            </w:r>
          </w:p>
        </w:tc>
        <w:tc>
          <w:tcPr>
            <w:tcW w:w="408" w:type="pct"/>
            <w:vAlign w:val="center"/>
          </w:tcPr>
          <w:p w:rsidR="00A05841" w:rsidRPr="00A05841" w:rsidRDefault="00A05841" w:rsidP="00A05841">
            <w:pPr>
              <w:jc w:val="center"/>
              <w:rPr>
                <w:color w:val="000000"/>
                <w:sz w:val="22"/>
                <w:szCs w:val="22"/>
              </w:rPr>
            </w:pPr>
            <w:r w:rsidRPr="00A05841">
              <w:rPr>
                <w:color w:val="000000"/>
                <w:sz w:val="22"/>
                <w:szCs w:val="22"/>
              </w:rPr>
              <w:t>глины</w:t>
            </w:r>
          </w:p>
          <w:p w:rsidR="00A05841" w:rsidRPr="00A05841" w:rsidRDefault="00A05841" w:rsidP="00A05841">
            <w:pPr>
              <w:jc w:val="center"/>
              <w:rPr>
                <w:color w:val="000000"/>
                <w:sz w:val="22"/>
                <w:szCs w:val="22"/>
              </w:rPr>
            </w:pPr>
            <w:r w:rsidRPr="00A05841">
              <w:rPr>
                <w:color w:val="000000"/>
                <w:sz w:val="22"/>
                <w:szCs w:val="22"/>
              </w:rPr>
              <w:t>пески</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2,02</w:t>
            </w:r>
          </w:p>
          <w:p w:rsidR="00A05841" w:rsidRPr="00A05841" w:rsidRDefault="00A05841" w:rsidP="00A05841">
            <w:pPr>
              <w:jc w:val="center"/>
              <w:rPr>
                <w:color w:val="000000"/>
                <w:sz w:val="22"/>
                <w:szCs w:val="22"/>
              </w:rPr>
            </w:pPr>
            <w:r w:rsidRPr="00A05841">
              <w:rPr>
                <w:color w:val="000000"/>
                <w:sz w:val="22"/>
                <w:szCs w:val="22"/>
              </w:rPr>
              <w:t>1,8</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25</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&gt;700</w:t>
            </w:r>
          </w:p>
        </w:tc>
        <w:tc>
          <w:tcPr>
            <w:tcW w:w="239"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10</w:t>
            </w:r>
          </w:p>
        </w:tc>
        <w:tc>
          <w:tcPr>
            <w:tcW w:w="168"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2</w:t>
            </w:r>
          </w:p>
        </w:tc>
        <w:tc>
          <w:tcPr>
            <w:tcW w:w="156"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03" w:type="pct"/>
            <w:vAlign w:val="center"/>
          </w:tcPr>
          <w:p w:rsidR="00A05841" w:rsidRPr="00A05841" w:rsidRDefault="00A05841" w:rsidP="00A05841">
            <w:pPr>
              <w:jc w:val="center"/>
              <w:rPr>
                <w:color w:val="000000"/>
                <w:sz w:val="22"/>
                <w:szCs w:val="22"/>
              </w:rPr>
            </w:pPr>
            <w:r w:rsidRPr="00A05841">
              <w:rPr>
                <w:color w:val="000000"/>
                <w:sz w:val="22"/>
                <w:szCs w:val="22"/>
              </w:rPr>
              <w:t>3,5</w:t>
            </w:r>
          </w:p>
          <w:p w:rsidR="00A05841" w:rsidRPr="00A05841" w:rsidRDefault="00A05841" w:rsidP="00A05841">
            <w:pPr>
              <w:jc w:val="center"/>
              <w:rPr>
                <w:color w:val="000000"/>
                <w:sz w:val="22"/>
                <w:szCs w:val="22"/>
              </w:rPr>
            </w:pPr>
            <w:r w:rsidRPr="00A05841">
              <w:rPr>
                <w:color w:val="000000"/>
                <w:sz w:val="22"/>
                <w:szCs w:val="22"/>
              </w:rPr>
              <w:t>1,5</w:t>
            </w:r>
          </w:p>
        </w:tc>
        <w:tc>
          <w:tcPr>
            <w:tcW w:w="192" w:type="pct"/>
            <w:vAlign w:val="center"/>
          </w:tcPr>
          <w:p w:rsidR="00A05841" w:rsidRPr="00A05841" w:rsidRDefault="00A05841" w:rsidP="00A05841">
            <w:pPr>
              <w:jc w:val="center"/>
              <w:rPr>
                <w:color w:val="000000"/>
                <w:sz w:val="22"/>
                <w:szCs w:val="22"/>
              </w:rPr>
            </w:pPr>
            <w:r w:rsidRPr="00A05841">
              <w:rPr>
                <w:color w:val="000000"/>
                <w:sz w:val="22"/>
                <w:szCs w:val="22"/>
              </w:rPr>
              <w:t>10-40</w:t>
            </w:r>
          </w:p>
        </w:tc>
        <w:tc>
          <w:tcPr>
            <w:tcW w:w="235" w:type="pct"/>
            <w:vAlign w:val="center"/>
          </w:tcPr>
          <w:p w:rsidR="00A05841" w:rsidRPr="00A05841" w:rsidRDefault="00A05841" w:rsidP="00A05841">
            <w:pPr>
              <w:jc w:val="center"/>
              <w:rPr>
                <w:color w:val="000000"/>
                <w:sz w:val="22"/>
                <w:szCs w:val="22"/>
              </w:rPr>
            </w:pPr>
            <w:r w:rsidRPr="00A05841">
              <w:rPr>
                <w:color w:val="000000"/>
                <w:sz w:val="22"/>
                <w:szCs w:val="22"/>
              </w:rPr>
              <w:t>1</w:t>
            </w:r>
          </w:p>
          <w:p w:rsidR="00A05841" w:rsidRPr="00A05841" w:rsidRDefault="00A05841" w:rsidP="00A05841">
            <w:pPr>
              <w:jc w:val="center"/>
              <w:rPr>
                <w:color w:val="000000"/>
                <w:sz w:val="22"/>
                <w:szCs w:val="22"/>
              </w:rPr>
            </w:pPr>
            <w:r w:rsidRPr="00A05841">
              <w:rPr>
                <w:color w:val="000000"/>
                <w:sz w:val="22"/>
                <w:szCs w:val="22"/>
              </w:rPr>
              <w:t>2</w:t>
            </w:r>
          </w:p>
        </w:tc>
        <w:tc>
          <w:tcPr>
            <w:tcW w:w="244" w:type="pct"/>
            <w:vAlign w:val="center"/>
          </w:tcPr>
          <w:p w:rsidR="00A05841" w:rsidRPr="00A05841" w:rsidRDefault="00A05841" w:rsidP="00A05841">
            <w:pPr>
              <w:jc w:val="center"/>
              <w:rPr>
                <w:color w:val="000000"/>
                <w:sz w:val="22"/>
                <w:szCs w:val="22"/>
              </w:rPr>
            </w:pPr>
            <w:r w:rsidRPr="00A05841">
              <w:rPr>
                <w:color w:val="000000"/>
                <w:sz w:val="22"/>
                <w:szCs w:val="22"/>
              </w:rPr>
              <w:t>4</w:t>
            </w:r>
          </w:p>
          <w:p w:rsidR="00A05841" w:rsidRPr="00A05841" w:rsidRDefault="00A05841" w:rsidP="00A05841">
            <w:pPr>
              <w:jc w:val="center"/>
              <w:rPr>
                <w:color w:val="000000"/>
                <w:sz w:val="22"/>
                <w:szCs w:val="22"/>
              </w:rPr>
            </w:pPr>
            <w:r w:rsidRPr="00A05841">
              <w:rPr>
                <w:color w:val="000000"/>
                <w:sz w:val="22"/>
                <w:szCs w:val="22"/>
              </w:rPr>
              <w:t>6,5</w:t>
            </w:r>
          </w:p>
        </w:tc>
        <w:tc>
          <w:tcPr>
            <w:tcW w:w="335" w:type="pct"/>
            <w:vAlign w:val="center"/>
          </w:tcPr>
          <w:p w:rsidR="00A05841" w:rsidRPr="00A05841" w:rsidRDefault="00A05841" w:rsidP="00A05841">
            <w:pPr>
              <w:jc w:val="center"/>
              <w:rPr>
                <w:color w:val="000000"/>
                <w:sz w:val="22"/>
                <w:szCs w:val="22"/>
              </w:rPr>
            </w:pPr>
            <w:r w:rsidRPr="00A05841">
              <w:rPr>
                <w:color w:val="000000"/>
                <w:sz w:val="22"/>
                <w:szCs w:val="22"/>
              </w:rPr>
              <w:t>«</w:t>
            </w:r>
          </w:p>
        </w:tc>
        <w:tc>
          <w:tcPr>
            <w:tcW w:w="240" w:type="pct"/>
            <w:vAlign w:val="center"/>
          </w:tcPr>
          <w:p w:rsidR="00A05841" w:rsidRPr="00A05841" w:rsidRDefault="00A05841" w:rsidP="00A05841">
            <w:pPr>
              <w:jc w:val="center"/>
              <w:rPr>
                <w:color w:val="000000"/>
                <w:sz w:val="22"/>
                <w:szCs w:val="22"/>
              </w:rPr>
            </w:pPr>
            <w:r w:rsidRPr="00A05841">
              <w:rPr>
                <w:color w:val="000000"/>
                <w:sz w:val="22"/>
                <w:szCs w:val="22"/>
              </w:rPr>
              <w:t>0,5</w:t>
            </w:r>
          </w:p>
          <w:p w:rsidR="00A05841" w:rsidRPr="00A05841" w:rsidRDefault="00A05841" w:rsidP="00A05841">
            <w:pPr>
              <w:jc w:val="center"/>
              <w:rPr>
                <w:color w:val="000000"/>
                <w:sz w:val="22"/>
                <w:szCs w:val="22"/>
              </w:rPr>
            </w:pPr>
            <w:r w:rsidRPr="00A05841">
              <w:rPr>
                <w:color w:val="000000"/>
                <w:sz w:val="22"/>
                <w:szCs w:val="22"/>
              </w:rPr>
              <w:t>0,27</w:t>
            </w:r>
          </w:p>
        </w:tc>
        <w:tc>
          <w:tcPr>
            <w:tcW w:w="284" w:type="pct"/>
            <w:vAlign w:val="center"/>
          </w:tcPr>
          <w:p w:rsidR="00A05841" w:rsidRPr="00A05841" w:rsidRDefault="00A05841" w:rsidP="00A05841">
            <w:pPr>
              <w:jc w:val="center"/>
              <w:rPr>
                <w:color w:val="000000"/>
                <w:sz w:val="22"/>
                <w:szCs w:val="22"/>
              </w:rPr>
            </w:pPr>
            <w:r w:rsidRPr="00A05841">
              <w:rPr>
                <w:color w:val="000000"/>
                <w:sz w:val="22"/>
                <w:szCs w:val="22"/>
              </w:rPr>
              <w:t>200</w:t>
            </w:r>
          </w:p>
          <w:p w:rsidR="00A05841" w:rsidRPr="00A05841" w:rsidRDefault="00A05841" w:rsidP="00A05841">
            <w:pPr>
              <w:jc w:val="center"/>
              <w:rPr>
                <w:color w:val="000000"/>
                <w:sz w:val="22"/>
                <w:szCs w:val="22"/>
              </w:rPr>
            </w:pPr>
            <w:r w:rsidRPr="00A05841">
              <w:rPr>
                <w:color w:val="000000"/>
                <w:sz w:val="22"/>
                <w:szCs w:val="22"/>
              </w:rPr>
              <w:t>500</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0,75</w:t>
            </w:r>
          </w:p>
          <w:p w:rsidR="00A05841" w:rsidRPr="00A05841" w:rsidRDefault="00A05841" w:rsidP="00A05841">
            <w:pPr>
              <w:jc w:val="center"/>
              <w:rPr>
                <w:color w:val="000000"/>
                <w:sz w:val="22"/>
                <w:szCs w:val="22"/>
              </w:rPr>
            </w:pPr>
            <w:r w:rsidRPr="00A05841">
              <w:rPr>
                <w:color w:val="000000"/>
                <w:sz w:val="22"/>
                <w:szCs w:val="22"/>
              </w:rPr>
              <w:t>0,16</w:t>
            </w:r>
          </w:p>
        </w:tc>
      </w:tr>
      <w:tr w:rsidR="00A05841" w:rsidRPr="0052008C" w:rsidTr="00A05841">
        <w:tc>
          <w:tcPr>
            <w:tcW w:w="612" w:type="pct"/>
            <w:vAlign w:val="center"/>
          </w:tcPr>
          <w:p w:rsidR="00A05841" w:rsidRPr="00A05841" w:rsidRDefault="00A05841" w:rsidP="00A05841">
            <w:pPr>
              <w:jc w:val="center"/>
              <w:rPr>
                <w:color w:val="000000"/>
                <w:sz w:val="22"/>
                <w:szCs w:val="22"/>
              </w:rPr>
            </w:pPr>
            <w:r w:rsidRPr="00A05841">
              <w:rPr>
                <w:color w:val="000000"/>
                <w:sz w:val="22"/>
                <w:szCs w:val="22"/>
              </w:rPr>
              <w:t>К</w:t>
            </w:r>
            <w:r w:rsidRPr="00190EAB">
              <w:rPr>
                <w:color w:val="000000"/>
                <w:sz w:val="22"/>
                <w:szCs w:val="22"/>
                <w:vertAlign w:val="subscript"/>
              </w:rPr>
              <w:t>1</w:t>
            </w:r>
            <w:r w:rsidRPr="00A05841">
              <w:rPr>
                <w:color w:val="000000"/>
                <w:sz w:val="22"/>
                <w:szCs w:val="22"/>
              </w:rPr>
              <w:t>а-аl</w:t>
            </w:r>
            <w:r w:rsidRPr="00190EAB">
              <w:rPr>
                <w:color w:val="000000"/>
                <w:sz w:val="22"/>
                <w:szCs w:val="22"/>
                <w:vertAlign w:val="subscript"/>
              </w:rPr>
              <w:t>2</w:t>
            </w:r>
          </w:p>
        </w:tc>
        <w:tc>
          <w:tcPr>
            <w:tcW w:w="288" w:type="pct"/>
            <w:vAlign w:val="center"/>
          </w:tcPr>
          <w:p w:rsidR="00A05841" w:rsidRPr="00A05841" w:rsidRDefault="00A05841" w:rsidP="00A05841">
            <w:pPr>
              <w:jc w:val="center"/>
              <w:rPr>
                <w:color w:val="000000"/>
                <w:sz w:val="22"/>
                <w:szCs w:val="22"/>
              </w:rPr>
            </w:pPr>
            <w:r w:rsidRPr="00A05841">
              <w:rPr>
                <w:color w:val="000000"/>
                <w:sz w:val="22"/>
                <w:szCs w:val="22"/>
              </w:rPr>
              <w:t>460</w:t>
            </w:r>
          </w:p>
        </w:tc>
        <w:tc>
          <w:tcPr>
            <w:tcW w:w="287" w:type="pct"/>
            <w:vAlign w:val="center"/>
          </w:tcPr>
          <w:p w:rsidR="00A05841" w:rsidRPr="00A05841" w:rsidRDefault="00A05841" w:rsidP="00A05841">
            <w:pPr>
              <w:jc w:val="center"/>
              <w:rPr>
                <w:color w:val="000000"/>
                <w:sz w:val="22"/>
                <w:szCs w:val="22"/>
              </w:rPr>
            </w:pPr>
            <w:r w:rsidRPr="00A05841">
              <w:rPr>
                <w:color w:val="000000"/>
                <w:sz w:val="22"/>
                <w:szCs w:val="22"/>
              </w:rPr>
              <w:t>650</w:t>
            </w:r>
          </w:p>
        </w:tc>
        <w:tc>
          <w:tcPr>
            <w:tcW w:w="408" w:type="pct"/>
            <w:vAlign w:val="center"/>
          </w:tcPr>
          <w:p w:rsidR="00A05841" w:rsidRPr="00A05841" w:rsidRDefault="00A05841" w:rsidP="00A05841">
            <w:pPr>
              <w:jc w:val="center"/>
              <w:rPr>
                <w:color w:val="000000"/>
                <w:sz w:val="22"/>
                <w:szCs w:val="22"/>
              </w:rPr>
            </w:pPr>
            <w:r w:rsidRPr="00A05841">
              <w:rPr>
                <w:color w:val="000000"/>
                <w:sz w:val="22"/>
                <w:szCs w:val="22"/>
              </w:rPr>
              <w:t>пески, гравел. глины</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1,85</w:t>
            </w:r>
          </w:p>
          <w:p w:rsidR="00A05841" w:rsidRPr="00A05841" w:rsidRDefault="00A05841" w:rsidP="00A05841">
            <w:pPr>
              <w:jc w:val="center"/>
              <w:rPr>
                <w:color w:val="000000"/>
                <w:sz w:val="22"/>
                <w:szCs w:val="22"/>
              </w:rPr>
            </w:pPr>
            <w:r w:rsidRPr="00A05841">
              <w:rPr>
                <w:color w:val="000000"/>
                <w:sz w:val="22"/>
                <w:szCs w:val="22"/>
              </w:rPr>
              <w:t>2,02</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25</w:t>
            </w:r>
          </w:p>
          <w:p w:rsidR="00A05841" w:rsidRPr="00A05841" w:rsidRDefault="00A05841" w:rsidP="00A05841">
            <w:pPr>
              <w:jc w:val="center"/>
              <w:rPr>
                <w:color w:val="000000"/>
                <w:sz w:val="22"/>
                <w:szCs w:val="22"/>
              </w:rPr>
            </w:pPr>
            <w:r w:rsidRPr="00A05841">
              <w:rPr>
                <w:color w:val="000000"/>
                <w:sz w:val="22"/>
                <w:szCs w:val="22"/>
              </w:rPr>
              <w:t>-</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&gt;700</w:t>
            </w:r>
          </w:p>
          <w:p w:rsidR="00A05841" w:rsidRPr="00A05841" w:rsidRDefault="00A05841" w:rsidP="00A05841">
            <w:pPr>
              <w:jc w:val="center"/>
              <w:rPr>
                <w:color w:val="000000"/>
                <w:sz w:val="22"/>
                <w:szCs w:val="22"/>
              </w:rPr>
            </w:pPr>
          </w:p>
        </w:tc>
        <w:tc>
          <w:tcPr>
            <w:tcW w:w="239" w:type="pct"/>
            <w:vAlign w:val="center"/>
          </w:tcPr>
          <w:p w:rsidR="00A05841" w:rsidRPr="00A05841" w:rsidRDefault="00A05841" w:rsidP="00A05841">
            <w:pPr>
              <w:jc w:val="center"/>
              <w:rPr>
                <w:color w:val="000000"/>
                <w:sz w:val="22"/>
                <w:szCs w:val="22"/>
              </w:rPr>
            </w:pPr>
            <w:r w:rsidRPr="00A05841">
              <w:rPr>
                <w:color w:val="000000"/>
                <w:sz w:val="22"/>
                <w:szCs w:val="22"/>
              </w:rPr>
              <w:t>10</w:t>
            </w:r>
          </w:p>
          <w:p w:rsidR="00A05841" w:rsidRPr="00A05841" w:rsidRDefault="00A05841" w:rsidP="00A05841">
            <w:pPr>
              <w:jc w:val="center"/>
              <w:rPr>
                <w:color w:val="000000"/>
                <w:sz w:val="22"/>
                <w:szCs w:val="22"/>
              </w:rPr>
            </w:pPr>
            <w:r w:rsidRPr="00A05841">
              <w:rPr>
                <w:color w:val="000000"/>
                <w:sz w:val="22"/>
                <w:szCs w:val="22"/>
              </w:rPr>
              <w:t>5</w:t>
            </w:r>
          </w:p>
        </w:tc>
        <w:tc>
          <w:tcPr>
            <w:tcW w:w="168" w:type="pct"/>
            <w:vAlign w:val="center"/>
          </w:tcPr>
          <w:p w:rsidR="00A05841" w:rsidRPr="00A05841" w:rsidRDefault="00A05841" w:rsidP="00A05841">
            <w:pPr>
              <w:jc w:val="center"/>
              <w:rPr>
                <w:color w:val="000000"/>
                <w:sz w:val="22"/>
                <w:szCs w:val="22"/>
              </w:rPr>
            </w:pPr>
            <w:r w:rsidRPr="00A05841">
              <w:rPr>
                <w:color w:val="000000"/>
                <w:sz w:val="22"/>
                <w:szCs w:val="22"/>
              </w:rPr>
              <w:t>2</w:t>
            </w:r>
          </w:p>
          <w:p w:rsidR="00A05841" w:rsidRPr="00A05841" w:rsidRDefault="00A05841" w:rsidP="00A05841">
            <w:pPr>
              <w:jc w:val="center"/>
              <w:rPr>
                <w:color w:val="000000"/>
                <w:sz w:val="22"/>
                <w:szCs w:val="22"/>
              </w:rPr>
            </w:pPr>
            <w:r w:rsidRPr="00A05841">
              <w:rPr>
                <w:color w:val="000000"/>
                <w:sz w:val="22"/>
                <w:szCs w:val="22"/>
              </w:rPr>
              <w:t>2</w:t>
            </w:r>
          </w:p>
        </w:tc>
        <w:tc>
          <w:tcPr>
            <w:tcW w:w="156"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03" w:type="pct"/>
            <w:vAlign w:val="center"/>
          </w:tcPr>
          <w:p w:rsidR="00A05841" w:rsidRPr="00A05841" w:rsidRDefault="00A05841" w:rsidP="00A05841">
            <w:pPr>
              <w:jc w:val="center"/>
              <w:rPr>
                <w:color w:val="000000"/>
                <w:sz w:val="22"/>
                <w:szCs w:val="22"/>
              </w:rPr>
            </w:pPr>
            <w:r w:rsidRPr="00A05841">
              <w:rPr>
                <w:color w:val="000000"/>
                <w:sz w:val="22"/>
                <w:szCs w:val="22"/>
              </w:rPr>
              <w:t>1,5</w:t>
            </w:r>
          </w:p>
          <w:p w:rsidR="00A05841" w:rsidRPr="00A05841" w:rsidRDefault="00A05841" w:rsidP="00A05841">
            <w:pPr>
              <w:jc w:val="center"/>
              <w:rPr>
                <w:color w:val="000000"/>
                <w:sz w:val="22"/>
                <w:szCs w:val="22"/>
              </w:rPr>
            </w:pPr>
            <w:r w:rsidRPr="00A05841">
              <w:rPr>
                <w:color w:val="000000"/>
                <w:sz w:val="22"/>
                <w:szCs w:val="22"/>
              </w:rPr>
              <w:t>1,5</w:t>
            </w:r>
          </w:p>
        </w:tc>
        <w:tc>
          <w:tcPr>
            <w:tcW w:w="192" w:type="pct"/>
            <w:vAlign w:val="center"/>
          </w:tcPr>
          <w:p w:rsidR="00A05841" w:rsidRPr="00A05841" w:rsidRDefault="00A05841" w:rsidP="00A05841">
            <w:pPr>
              <w:jc w:val="center"/>
              <w:rPr>
                <w:color w:val="000000"/>
                <w:sz w:val="22"/>
                <w:szCs w:val="22"/>
              </w:rPr>
            </w:pPr>
          </w:p>
          <w:p w:rsidR="00A05841" w:rsidRPr="00A05841" w:rsidRDefault="00A05841" w:rsidP="00A05841">
            <w:pPr>
              <w:jc w:val="center"/>
              <w:rPr>
                <w:color w:val="000000"/>
                <w:sz w:val="22"/>
                <w:szCs w:val="22"/>
              </w:rPr>
            </w:pPr>
            <w:r w:rsidRPr="00A05841">
              <w:rPr>
                <w:color w:val="000000"/>
                <w:sz w:val="22"/>
                <w:szCs w:val="22"/>
              </w:rPr>
              <w:t>10-40</w:t>
            </w:r>
          </w:p>
        </w:tc>
        <w:tc>
          <w:tcPr>
            <w:tcW w:w="235" w:type="pct"/>
            <w:vAlign w:val="center"/>
          </w:tcPr>
          <w:p w:rsidR="00A05841" w:rsidRPr="00A05841" w:rsidRDefault="00A05841" w:rsidP="00A05841">
            <w:pPr>
              <w:jc w:val="center"/>
              <w:rPr>
                <w:color w:val="000000"/>
                <w:sz w:val="22"/>
                <w:szCs w:val="22"/>
              </w:rPr>
            </w:pPr>
            <w:r w:rsidRPr="00A05841">
              <w:rPr>
                <w:color w:val="000000"/>
                <w:sz w:val="22"/>
                <w:szCs w:val="22"/>
              </w:rPr>
              <w:t>2</w:t>
            </w:r>
          </w:p>
          <w:p w:rsidR="00A05841" w:rsidRPr="00A05841" w:rsidRDefault="00A05841" w:rsidP="00A05841">
            <w:pPr>
              <w:jc w:val="center"/>
              <w:rPr>
                <w:color w:val="000000"/>
                <w:sz w:val="22"/>
                <w:szCs w:val="22"/>
              </w:rPr>
            </w:pPr>
            <w:r w:rsidRPr="00A05841">
              <w:rPr>
                <w:color w:val="000000"/>
                <w:sz w:val="22"/>
                <w:szCs w:val="22"/>
              </w:rPr>
              <w:t>2</w:t>
            </w:r>
          </w:p>
        </w:tc>
        <w:tc>
          <w:tcPr>
            <w:tcW w:w="244" w:type="pct"/>
            <w:vAlign w:val="center"/>
          </w:tcPr>
          <w:p w:rsidR="00A05841" w:rsidRPr="00A05841" w:rsidRDefault="00A05841" w:rsidP="00A05841">
            <w:pPr>
              <w:jc w:val="center"/>
              <w:rPr>
                <w:color w:val="000000"/>
                <w:sz w:val="22"/>
                <w:szCs w:val="22"/>
              </w:rPr>
            </w:pPr>
            <w:r w:rsidRPr="00A05841">
              <w:rPr>
                <w:color w:val="000000"/>
                <w:sz w:val="22"/>
                <w:szCs w:val="22"/>
              </w:rPr>
              <w:t>6,5</w:t>
            </w:r>
          </w:p>
          <w:p w:rsidR="00A05841" w:rsidRPr="00A05841" w:rsidRDefault="00A05841" w:rsidP="00A05841">
            <w:pPr>
              <w:jc w:val="center"/>
              <w:rPr>
                <w:color w:val="000000"/>
                <w:sz w:val="22"/>
                <w:szCs w:val="22"/>
              </w:rPr>
            </w:pPr>
            <w:r w:rsidRPr="00A05841">
              <w:rPr>
                <w:color w:val="000000"/>
                <w:sz w:val="22"/>
                <w:szCs w:val="22"/>
              </w:rPr>
              <w:t>6,5</w:t>
            </w:r>
          </w:p>
        </w:tc>
        <w:tc>
          <w:tcPr>
            <w:tcW w:w="335"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средние</w:t>
            </w:r>
          </w:p>
        </w:tc>
        <w:tc>
          <w:tcPr>
            <w:tcW w:w="240" w:type="pct"/>
            <w:vAlign w:val="center"/>
          </w:tcPr>
          <w:p w:rsidR="00A05841" w:rsidRPr="00A05841" w:rsidRDefault="00A05841" w:rsidP="00A05841">
            <w:pPr>
              <w:jc w:val="center"/>
              <w:rPr>
                <w:color w:val="000000"/>
                <w:sz w:val="22"/>
                <w:szCs w:val="22"/>
              </w:rPr>
            </w:pPr>
            <w:r w:rsidRPr="00A05841">
              <w:rPr>
                <w:color w:val="000000"/>
                <w:sz w:val="22"/>
                <w:szCs w:val="22"/>
              </w:rPr>
              <w:t>0,27</w:t>
            </w:r>
          </w:p>
          <w:p w:rsidR="00A05841" w:rsidRPr="00A05841" w:rsidRDefault="00A05841" w:rsidP="00A05841">
            <w:pPr>
              <w:jc w:val="center"/>
              <w:rPr>
                <w:color w:val="000000"/>
                <w:sz w:val="22"/>
                <w:szCs w:val="22"/>
              </w:rPr>
            </w:pPr>
            <w:r w:rsidRPr="00A05841">
              <w:rPr>
                <w:color w:val="000000"/>
                <w:sz w:val="22"/>
                <w:szCs w:val="22"/>
              </w:rPr>
              <w:t>0,27</w:t>
            </w:r>
          </w:p>
        </w:tc>
        <w:tc>
          <w:tcPr>
            <w:tcW w:w="284" w:type="pct"/>
            <w:vAlign w:val="center"/>
          </w:tcPr>
          <w:p w:rsidR="00A05841" w:rsidRPr="00A05841" w:rsidRDefault="00A05841" w:rsidP="00A05841">
            <w:pPr>
              <w:jc w:val="center"/>
              <w:rPr>
                <w:color w:val="000000"/>
                <w:sz w:val="22"/>
                <w:szCs w:val="22"/>
              </w:rPr>
            </w:pPr>
            <w:r w:rsidRPr="00A05841">
              <w:rPr>
                <w:color w:val="000000"/>
                <w:sz w:val="22"/>
                <w:szCs w:val="22"/>
              </w:rPr>
              <w:t>500</w:t>
            </w:r>
          </w:p>
          <w:p w:rsidR="00A05841" w:rsidRPr="00A05841" w:rsidRDefault="00A05841" w:rsidP="00A05841">
            <w:pPr>
              <w:jc w:val="center"/>
              <w:rPr>
                <w:color w:val="000000"/>
                <w:sz w:val="22"/>
                <w:szCs w:val="22"/>
              </w:rPr>
            </w:pPr>
            <w:r w:rsidRPr="00A05841">
              <w:rPr>
                <w:color w:val="000000"/>
                <w:sz w:val="22"/>
                <w:szCs w:val="22"/>
              </w:rPr>
              <w:t>500</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0,16</w:t>
            </w:r>
          </w:p>
          <w:p w:rsidR="00A05841" w:rsidRPr="00A05841" w:rsidRDefault="00A05841" w:rsidP="00A05841">
            <w:pPr>
              <w:jc w:val="center"/>
              <w:rPr>
                <w:color w:val="000000"/>
                <w:sz w:val="22"/>
                <w:szCs w:val="22"/>
              </w:rPr>
            </w:pPr>
            <w:r w:rsidRPr="00A05841">
              <w:rPr>
                <w:color w:val="000000"/>
                <w:sz w:val="22"/>
                <w:szCs w:val="22"/>
              </w:rPr>
              <w:t>0,16</w:t>
            </w:r>
          </w:p>
        </w:tc>
      </w:tr>
      <w:tr w:rsidR="00A05841" w:rsidRPr="0052008C" w:rsidTr="00A05841">
        <w:tc>
          <w:tcPr>
            <w:tcW w:w="612" w:type="pct"/>
            <w:vAlign w:val="center"/>
          </w:tcPr>
          <w:p w:rsidR="00A05841" w:rsidRPr="00A05841" w:rsidRDefault="00A05841" w:rsidP="00A05841">
            <w:pPr>
              <w:jc w:val="center"/>
              <w:rPr>
                <w:color w:val="000000"/>
                <w:sz w:val="22"/>
                <w:szCs w:val="22"/>
              </w:rPr>
            </w:pPr>
            <w:r w:rsidRPr="00A05841">
              <w:rPr>
                <w:color w:val="000000"/>
                <w:sz w:val="22"/>
                <w:szCs w:val="22"/>
              </w:rPr>
              <w:t>К</w:t>
            </w:r>
            <w:r w:rsidRPr="00190EAB">
              <w:rPr>
                <w:color w:val="000000"/>
                <w:sz w:val="22"/>
                <w:szCs w:val="22"/>
                <w:vertAlign w:val="subscript"/>
              </w:rPr>
              <w:t>1</w:t>
            </w:r>
            <w:r w:rsidRPr="00A05841">
              <w:rPr>
                <w:color w:val="000000"/>
                <w:sz w:val="22"/>
                <w:szCs w:val="22"/>
              </w:rPr>
              <w:t>nc</w:t>
            </w:r>
            <w:r w:rsidRPr="00190EAB">
              <w:rPr>
                <w:color w:val="000000"/>
                <w:sz w:val="22"/>
                <w:szCs w:val="22"/>
                <w:vertAlign w:val="subscript"/>
              </w:rPr>
              <w:t>2</w:t>
            </w:r>
          </w:p>
        </w:tc>
        <w:tc>
          <w:tcPr>
            <w:tcW w:w="288" w:type="pct"/>
            <w:vAlign w:val="center"/>
          </w:tcPr>
          <w:p w:rsidR="00A05841" w:rsidRPr="00A05841" w:rsidRDefault="00A05841" w:rsidP="00A05841">
            <w:pPr>
              <w:tabs>
                <w:tab w:val="center" w:pos="317"/>
              </w:tabs>
              <w:jc w:val="center"/>
              <w:rPr>
                <w:color w:val="000000"/>
                <w:sz w:val="22"/>
                <w:szCs w:val="22"/>
              </w:rPr>
            </w:pPr>
            <w:r w:rsidRPr="00A05841">
              <w:rPr>
                <w:color w:val="000000"/>
                <w:sz w:val="22"/>
                <w:szCs w:val="22"/>
              </w:rPr>
              <w:t>650</w:t>
            </w:r>
          </w:p>
        </w:tc>
        <w:tc>
          <w:tcPr>
            <w:tcW w:w="287" w:type="pct"/>
            <w:vAlign w:val="center"/>
          </w:tcPr>
          <w:p w:rsidR="00A05841" w:rsidRPr="00A05841" w:rsidRDefault="00A05841" w:rsidP="00A05841">
            <w:pPr>
              <w:jc w:val="center"/>
              <w:rPr>
                <w:color w:val="000000"/>
                <w:sz w:val="22"/>
                <w:szCs w:val="22"/>
              </w:rPr>
            </w:pPr>
            <w:r w:rsidRPr="00A05841">
              <w:rPr>
                <w:color w:val="000000"/>
                <w:sz w:val="22"/>
                <w:szCs w:val="22"/>
              </w:rPr>
              <w:t>830</w:t>
            </w:r>
          </w:p>
        </w:tc>
        <w:tc>
          <w:tcPr>
            <w:tcW w:w="408" w:type="pct"/>
            <w:vAlign w:val="center"/>
          </w:tcPr>
          <w:p w:rsidR="00A05841" w:rsidRPr="00A05841" w:rsidRDefault="00A05841" w:rsidP="00A05841">
            <w:pPr>
              <w:jc w:val="center"/>
              <w:rPr>
                <w:color w:val="000000"/>
                <w:sz w:val="22"/>
                <w:szCs w:val="22"/>
              </w:rPr>
            </w:pPr>
            <w:r w:rsidRPr="00A05841">
              <w:rPr>
                <w:color w:val="000000"/>
                <w:sz w:val="22"/>
                <w:szCs w:val="22"/>
              </w:rPr>
              <w:t>глины</w:t>
            </w:r>
          </w:p>
          <w:p w:rsidR="00A05841" w:rsidRPr="00A05841" w:rsidRDefault="00A05841" w:rsidP="00A05841">
            <w:pPr>
              <w:jc w:val="center"/>
              <w:rPr>
                <w:color w:val="000000"/>
                <w:sz w:val="22"/>
                <w:szCs w:val="22"/>
              </w:rPr>
            </w:pPr>
            <w:r w:rsidRPr="00A05841">
              <w:rPr>
                <w:color w:val="000000"/>
                <w:sz w:val="22"/>
                <w:szCs w:val="22"/>
              </w:rPr>
              <w:t>пески</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2,1</w:t>
            </w:r>
          </w:p>
          <w:p w:rsidR="00A05841" w:rsidRPr="00A05841" w:rsidRDefault="00A05841" w:rsidP="00A05841">
            <w:pPr>
              <w:jc w:val="center"/>
              <w:rPr>
                <w:color w:val="000000"/>
                <w:sz w:val="22"/>
                <w:szCs w:val="22"/>
              </w:rPr>
            </w:pPr>
            <w:r w:rsidRPr="00A05841">
              <w:rPr>
                <w:color w:val="000000"/>
                <w:sz w:val="22"/>
                <w:szCs w:val="22"/>
              </w:rPr>
              <w:t>1,91</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25</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&gt;700</w:t>
            </w:r>
          </w:p>
        </w:tc>
        <w:tc>
          <w:tcPr>
            <w:tcW w:w="239"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10</w:t>
            </w:r>
          </w:p>
        </w:tc>
        <w:tc>
          <w:tcPr>
            <w:tcW w:w="168"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3</w:t>
            </w:r>
          </w:p>
        </w:tc>
        <w:tc>
          <w:tcPr>
            <w:tcW w:w="156"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03" w:type="pct"/>
            <w:vAlign w:val="center"/>
          </w:tcPr>
          <w:p w:rsidR="00A05841" w:rsidRPr="00A05841" w:rsidRDefault="00A05841" w:rsidP="00A05841">
            <w:pPr>
              <w:jc w:val="center"/>
              <w:rPr>
                <w:color w:val="000000"/>
                <w:sz w:val="22"/>
                <w:szCs w:val="22"/>
              </w:rPr>
            </w:pPr>
            <w:r w:rsidRPr="00A05841">
              <w:rPr>
                <w:color w:val="000000"/>
                <w:sz w:val="22"/>
                <w:szCs w:val="22"/>
              </w:rPr>
              <w:t>4,5</w:t>
            </w:r>
          </w:p>
          <w:p w:rsidR="00A05841" w:rsidRPr="00A05841" w:rsidRDefault="00A05841" w:rsidP="00A05841">
            <w:pPr>
              <w:jc w:val="center"/>
              <w:rPr>
                <w:color w:val="000000"/>
                <w:sz w:val="22"/>
                <w:szCs w:val="22"/>
              </w:rPr>
            </w:pPr>
            <w:r w:rsidRPr="00A05841">
              <w:rPr>
                <w:color w:val="000000"/>
                <w:sz w:val="22"/>
                <w:szCs w:val="22"/>
              </w:rPr>
              <w:t>1,5</w:t>
            </w:r>
          </w:p>
        </w:tc>
        <w:tc>
          <w:tcPr>
            <w:tcW w:w="192" w:type="pct"/>
            <w:vAlign w:val="center"/>
          </w:tcPr>
          <w:p w:rsidR="00A05841" w:rsidRPr="00A05841" w:rsidRDefault="00A05841" w:rsidP="00A05841">
            <w:pPr>
              <w:jc w:val="center"/>
              <w:rPr>
                <w:color w:val="000000"/>
                <w:sz w:val="22"/>
                <w:szCs w:val="22"/>
              </w:rPr>
            </w:pPr>
            <w:r w:rsidRPr="00A05841">
              <w:rPr>
                <w:color w:val="000000"/>
                <w:sz w:val="22"/>
                <w:szCs w:val="22"/>
              </w:rPr>
              <w:t>30-127</w:t>
            </w:r>
          </w:p>
        </w:tc>
        <w:tc>
          <w:tcPr>
            <w:tcW w:w="235" w:type="pct"/>
            <w:vAlign w:val="center"/>
          </w:tcPr>
          <w:p w:rsidR="00A05841" w:rsidRPr="00A05841" w:rsidRDefault="00A05841" w:rsidP="00A05841">
            <w:pPr>
              <w:jc w:val="center"/>
              <w:rPr>
                <w:color w:val="000000"/>
                <w:sz w:val="22"/>
                <w:szCs w:val="22"/>
              </w:rPr>
            </w:pPr>
            <w:r w:rsidRPr="00A05841">
              <w:rPr>
                <w:color w:val="000000"/>
                <w:sz w:val="22"/>
                <w:szCs w:val="22"/>
              </w:rPr>
              <w:t>1</w:t>
            </w:r>
          </w:p>
          <w:p w:rsidR="00A05841" w:rsidRPr="00A05841" w:rsidRDefault="00A05841" w:rsidP="00A05841">
            <w:pPr>
              <w:jc w:val="center"/>
              <w:rPr>
                <w:color w:val="000000"/>
                <w:sz w:val="22"/>
                <w:szCs w:val="22"/>
              </w:rPr>
            </w:pPr>
            <w:r w:rsidRPr="00A05841">
              <w:rPr>
                <w:color w:val="000000"/>
                <w:sz w:val="22"/>
                <w:szCs w:val="22"/>
              </w:rPr>
              <w:t>2</w:t>
            </w:r>
          </w:p>
        </w:tc>
        <w:tc>
          <w:tcPr>
            <w:tcW w:w="244" w:type="pct"/>
            <w:vAlign w:val="center"/>
          </w:tcPr>
          <w:p w:rsidR="00A05841" w:rsidRPr="00A05841" w:rsidRDefault="00A05841" w:rsidP="00A05841">
            <w:pPr>
              <w:jc w:val="center"/>
              <w:rPr>
                <w:color w:val="000000"/>
                <w:sz w:val="22"/>
                <w:szCs w:val="22"/>
              </w:rPr>
            </w:pPr>
            <w:r w:rsidRPr="00A05841">
              <w:rPr>
                <w:color w:val="000000"/>
                <w:sz w:val="22"/>
                <w:szCs w:val="22"/>
              </w:rPr>
              <w:t>3</w:t>
            </w:r>
          </w:p>
          <w:p w:rsidR="00A05841" w:rsidRPr="00A05841" w:rsidRDefault="00A05841" w:rsidP="00A05841">
            <w:pPr>
              <w:jc w:val="center"/>
              <w:rPr>
                <w:color w:val="000000"/>
                <w:sz w:val="22"/>
                <w:szCs w:val="22"/>
              </w:rPr>
            </w:pPr>
            <w:r w:rsidRPr="00A05841">
              <w:rPr>
                <w:color w:val="000000"/>
                <w:sz w:val="22"/>
                <w:szCs w:val="22"/>
              </w:rPr>
              <w:t>6,5</w:t>
            </w:r>
          </w:p>
        </w:tc>
        <w:tc>
          <w:tcPr>
            <w:tcW w:w="335"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p>
        </w:tc>
        <w:tc>
          <w:tcPr>
            <w:tcW w:w="240" w:type="pct"/>
            <w:vAlign w:val="center"/>
          </w:tcPr>
          <w:p w:rsidR="00A05841" w:rsidRPr="00A05841" w:rsidRDefault="00A05841" w:rsidP="00A05841">
            <w:pPr>
              <w:jc w:val="center"/>
              <w:rPr>
                <w:color w:val="000000"/>
                <w:sz w:val="22"/>
                <w:szCs w:val="22"/>
              </w:rPr>
            </w:pPr>
            <w:r w:rsidRPr="00A05841">
              <w:rPr>
                <w:color w:val="000000"/>
                <w:sz w:val="22"/>
                <w:szCs w:val="22"/>
              </w:rPr>
              <w:t>0,5</w:t>
            </w:r>
          </w:p>
          <w:p w:rsidR="00A05841" w:rsidRPr="00A05841" w:rsidRDefault="00A05841" w:rsidP="00A05841">
            <w:pPr>
              <w:jc w:val="center"/>
              <w:rPr>
                <w:color w:val="000000"/>
                <w:sz w:val="22"/>
                <w:szCs w:val="22"/>
              </w:rPr>
            </w:pPr>
            <w:r w:rsidRPr="00A05841">
              <w:rPr>
                <w:color w:val="000000"/>
                <w:sz w:val="22"/>
                <w:szCs w:val="22"/>
              </w:rPr>
              <w:t>0,27</w:t>
            </w:r>
          </w:p>
        </w:tc>
        <w:tc>
          <w:tcPr>
            <w:tcW w:w="284" w:type="pct"/>
            <w:vAlign w:val="center"/>
          </w:tcPr>
          <w:p w:rsidR="00A05841" w:rsidRPr="00A05841" w:rsidRDefault="00A05841" w:rsidP="00A05841">
            <w:pPr>
              <w:jc w:val="center"/>
              <w:rPr>
                <w:color w:val="000000"/>
                <w:sz w:val="22"/>
                <w:szCs w:val="22"/>
              </w:rPr>
            </w:pPr>
            <w:r w:rsidRPr="00A05841">
              <w:rPr>
                <w:color w:val="000000"/>
                <w:sz w:val="22"/>
                <w:szCs w:val="22"/>
              </w:rPr>
              <w:t>200</w:t>
            </w:r>
          </w:p>
          <w:p w:rsidR="00A05841" w:rsidRPr="00A05841" w:rsidRDefault="00A05841" w:rsidP="00A05841">
            <w:pPr>
              <w:jc w:val="center"/>
              <w:rPr>
                <w:color w:val="000000"/>
                <w:sz w:val="22"/>
                <w:szCs w:val="22"/>
              </w:rPr>
            </w:pPr>
            <w:r w:rsidRPr="00A05841">
              <w:rPr>
                <w:color w:val="000000"/>
                <w:sz w:val="22"/>
                <w:szCs w:val="22"/>
              </w:rPr>
              <w:t>500</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0,75</w:t>
            </w:r>
          </w:p>
          <w:p w:rsidR="00A05841" w:rsidRPr="00A05841" w:rsidRDefault="00A05841" w:rsidP="00A05841">
            <w:pPr>
              <w:jc w:val="center"/>
              <w:rPr>
                <w:color w:val="000000"/>
                <w:sz w:val="22"/>
                <w:szCs w:val="22"/>
              </w:rPr>
            </w:pPr>
            <w:r w:rsidRPr="00A05841">
              <w:rPr>
                <w:color w:val="000000"/>
                <w:sz w:val="22"/>
                <w:szCs w:val="22"/>
              </w:rPr>
              <w:t>0,16</w:t>
            </w:r>
          </w:p>
        </w:tc>
      </w:tr>
      <w:tr w:rsidR="00A05841" w:rsidRPr="0052008C" w:rsidTr="00A05841">
        <w:tc>
          <w:tcPr>
            <w:tcW w:w="612" w:type="pct"/>
            <w:vAlign w:val="center"/>
          </w:tcPr>
          <w:p w:rsidR="00A05841" w:rsidRPr="00A05841" w:rsidRDefault="00A05841" w:rsidP="00A05841">
            <w:pPr>
              <w:jc w:val="center"/>
              <w:rPr>
                <w:color w:val="000000"/>
                <w:sz w:val="22"/>
                <w:szCs w:val="22"/>
              </w:rPr>
            </w:pPr>
            <w:r w:rsidRPr="00A05841">
              <w:rPr>
                <w:color w:val="000000"/>
                <w:sz w:val="22"/>
                <w:szCs w:val="22"/>
              </w:rPr>
              <w:t>К</w:t>
            </w:r>
            <w:r w:rsidRPr="00190EAB">
              <w:rPr>
                <w:color w:val="000000"/>
                <w:sz w:val="22"/>
                <w:szCs w:val="22"/>
                <w:vertAlign w:val="subscript"/>
              </w:rPr>
              <w:t>1</w:t>
            </w:r>
            <w:r w:rsidRPr="00A05841">
              <w:rPr>
                <w:color w:val="000000"/>
                <w:sz w:val="22"/>
                <w:szCs w:val="22"/>
              </w:rPr>
              <w:t>nc</w:t>
            </w:r>
            <w:r w:rsidRPr="00190EAB">
              <w:rPr>
                <w:color w:val="000000"/>
                <w:sz w:val="22"/>
                <w:szCs w:val="22"/>
                <w:vertAlign w:val="subscript"/>
              </w:rPr>
              <w:t>1</w:t>
            </w:r>
          </w:p>
        </w:tc>
        <w:tc>
          <w:tcPr>
            <w:tcW w:w="288" w:type="pct"/>
            <w:vAlign w:val="center"/>
          </w:tcPr>
          <w:p w:rsidR="00A05841" w:rsidRPr="00A05841" w:rsidRDefault="00A05841" w:rsidP="00A05841">
            <w:pPr>
              <w:jc w:val="center"/>
              <w:rPr>
                <w:color w:val="000000"/>
                <w:sz w:val="22"/>
                <w:szCs w:val="22"/>
              </w:rPr>
            </w:pPr>
            <w:r w:rsidRPr="00A05841">
              <w:rPr>
                <w:color w:val="000000"/>
                <w:sz w:val="22"/>
                <w:szCs w:val="22"/>
              </w:rPr>
              <w:t>830</w:t>
            </w:r>
          </w:p>
        </w:tc>
        <w:tc>
          <w:tcPr>
            <w:tcW w:w="287" w:type="pct"/>
            <w:vAlign w:val="center"/>
          </w:tcPr>
          <w:p w:rsidR="00A05841" w:rsidRPr="00A05841" w:rsidRDefault="00A05841" w:rsidP="00A05841">
            <w:pPr>
              <w:jc w:val="center"/>
              <w:rPr>
                <w:color w:val="000000"/>
                <w:sz w:val="22"/>
                <w:szCs w:val="22"/>
              </w:rPr>
            </w:pPr>
            <w:r w:rsidRPr="00A05841">
              <w:rPr>
                <w:color w:val="000000"/>
                <w:sz w:val="22"/>
                <w:szCs w:val="22"/>
              </w:rPr>
              <w:t>930</w:t>
            </w:r>
          </w:p>
        </w:tc>
        <w:tc>
          <w:tcPr>
            <w:tcW w:w="408" w:type="pct"/>
            <w:vAlign w:val="center"/>
          </w:tcPr>
          <w:p w:rsidR="00A05841" w:rsidRPr="00A05841" w:rsidRDefault="00A05841" w:rsidP="00A05841">
            <w:pPr>
              <w:jc w:val="center"/>
              <w:rPr>
                <w:color w:val="000000"/>
                <w:sz w:val="22"/>
                <w:szCs w:val="22"/>
              </w:rPr>
            </w:pPr>
            <w:r w:rsidRPr="00A05841">
              <w:rPr>
                <w:color w:val="000000"/>
                <w:sz w:val="22"/>
                <w:szCs w:val="22"/>
              </w:rPr>
              <w:t>песок</w:t>
            </w:r>
          </w:p>
          <w:p w:rsidR="00897D79" w:rsidRPr="00A05841" w:rsidRDefault="00A05841" w:rsidP="00897D79">
            <w:pPr>
              <w:jc w:val="center"/>
              <w:rPr>
                <w:color w:val="000000"/>
                <w:sz w:val="22"/>
                <w:szCs w:val="22"/>
              </w:rPr>
            </w:pPr>
            <w:r w:rsidRPr="00A05841">
              <w:rPr>
                <w:color w:val="000000"/>
                <w:sz w:val="22"/>
                <w:szCs w:val="22"/>
              </w:rPr>
              <w:t>глина</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1,96</w:t>
            </w:r>
          </w:p>
          <w:p w:rsidR="00A05841" w:rsidRPr="00A05841" w:rsidRDefault="00A05841" w:rsidP="00A05841">
            <w:pPr>
              <w:jc w:val="center"/>
              <w:rPr>
                <w:color w:val="000000"/>
                <w:sz w:val="22"/>
                <w:szCs w:val="22"/>
              </w:rPr>
            </w:pPr>
            <w:r w:rsidRPr="00A05841">
              <w:rPr>
                <w:color w:val="000000"/>
                <w:sz w:val="22"/>
                <w:szCs w:val="22"/>
              </w:rPr>
              <w:t>2,15</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25</w:t>
            </w:r>
          </w:p>
          <w:p w:rsidR="00A05841" w:rsidRPr="00A05841" w:rsidRDefault="00A05841" w:rsidP="00A05841">
            <w:pPr>
              <w:jc w:val="center"/>
              <w:rPr>
                <w:color w:val="000000"/>
                <w:sz w:val="22"/>
                <w:szCs w:val="22"/>
              </w:rPr>
            </w:pPr>
            <w:r w:rsidRPr="00A05841">
              <w:rPr>
                <w:color w:val="000000"/>
                <w:sz w:val="22"/>
                <w:szCs w:val="22"/>
              </w:rPr>
              <w:t>-</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&gt;700</w:t>
            </w:r>
          </w:p>
          <w:p w:rsidR="00A05841" w:rsidRPr="00A05841" w:rsidRDefault="00A05841" w:rsidP="00A05841">
            <w:pPr>
              <w:jc w:val="center"/>
              <w:rPr>
                <w:color w:val="000000"/>
                <w:sz w:val="22"/>
                <w:szCs w:val="22"/>
              </w:rPr>
            </w:pPr>
            <w:r w:rsidRPr="00A05841">
              <w:rPr>
                <w:color w:val="000000"/>
                <w:sz w:val="22"/>
                <w:szCs w:val="22"/>
              </w:rPr>
              <w:t>-</w:t>
            </w:r>
          </w:p>
        </w:tc>
        <w:tc>
          <w:tcPr>
            <w:tcW w:w="239" w:type="pct"/>
            <w:vAlign w:val="center"/>
          </w:tcPr>
          <w:p w:rsidR="00A05841" w:rsidRPr="00A05841" w:rsidRDefault="00A05841" w:rsidP="00A05841">
            <w:pPr>
              <w:jc w:val="center"/>
              <w:rPr>
                <w:color w:val="000000"/>
                <w:sz w:val="22"/>
                <w:szCs w:val="22"/>
              </w:rPr>
            </w:pPr>
            <w:r w:rsidRPr="00A05841">
              <w:rPr>
                <w:color w:val="000000"/>
                <w:sz w:val="22"/>
                <w:szCs w:val="22"/>
              </w:rPr>
              <w:t>10</w:t>
            </w:r>
          </w:p>
          <w:p w:rsidR="00A05841" w:rsidRPr="00A05841" w:rsidRDefault="00A05841" w:rsidP="00A05841">
            <w:pPr>
              <w:jc w:val="center"/>
              <w:rPr>
                <w:color w:val="000000"/>
                <w:sz w:val="22"/>
                <w:szCs w:val="22"/>
              </w:rPr>
            </w:pPr>
            <w:r w:rsidRPr="00A05841">
              <w:rPr>
                <w:color w:val="000000"/>
                <w:sz w:val="22"/>
                <w:szCs w:val="22"/>
              </w:rPr>
              <w:t>-</w:t>
            </w:r>
          </w:p>
        </w:tc>
        <w:tc>
          <w:tcPr>
            <w:tcW w:w="168" w:type="pct"/>
            <w:vAlign w:val="center"/>
          </w:tcPr>
          <w:p w:rsidR="00A05841" w:rsidRPr="00A05841" w:rsidRDefault="00A05841" w:rsidP="00A05841">
            <w:pPr>
              <w:jc w:val="center"/>
              <w:rPr>
                <w:color w:val="000000"/>
                <w:sz w:val="22"/>
                <w:szCs w:val="22"/>
              </w:rPr>
            </w:pPr>
            <w:r w:rsidRPr="00A05841">
              <w:rPr>
                <w:color w:val="000000"/>
                <w:sz w:val="22"/>
                <w:szCs w:val="22"/>
              </w:rPr>
              <w:t>3-4</w:t>
            </w:r>
          </w:p>
          <w:p w:rsidR="00A05841" w:rsidRPr="00A05841" w:rsidRDefault="00A05841" w:rsidP="00A05841">
            <w:pPr>
              <w:jc w:val="center"/>
              <w:rPr>
                <w:color w:val="000000"/>
                <w:sz w:val="22"/>
                <w:szCs w:val="22"/>
              </w:rPr>
            </w:pPr>
            <w:r w:rsidRPr="00A05841">
              <w:rPr>
                <w:color w:val="000000"/>
                <w:sz w:val="22"/>
                <w:szCs w:val="22"/>
              </w:rPr>
              <w:t>-</w:t>
            </w:r>
          </w:p>
        </w:tc>
        <w:tc>
          <w:tcPr>
            <w:tcW w:w="156"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03" w:type="pct"/>
            <w:vAlign w:val="center"/>
          </w:tcPr>
          <w:p w:rsidR="00A05841" w:rsidRPr="00A05841" w:rsidRDefault="00A05841" w:rsidP="00A05841">
            <w:pPr>
              <w:jc w:val="center"/>
              <w:rPr>
                <w:color w:val="000000"/>
                <w:sz w:val="22"/>
                <w:szCs w:val="22"/>
              </w:rPr>
            </w:pPr>
            <w:r w:rsidRPr="00A05841">
              <w:rPr>
                <w:color w:val="000000"/>
                <w:sz w:val="22"/>
                <w:szCs w:val="22"/>
              </w:rPr>
              <w:t>1,5</w:t>
            </w:r>
          </w:p>
          <w:p w:rsidR="00A05841" w:rsidRPr="00A05841" w:rsidRDefault="00A05841" w:rsidP="00A05841">
            <w:pPr>
              <w:jc w:val="center"/>
              <w:rPr>
                <w:color w:val="000000"/>
                <w:sz w:val="22"/>
                <w:szCs w:val="22"/>
              </w:rPr>
            </w:pPr>
            <w:r w:rsidRPr="00A05841">
              <w:rPr>
                <w:color w:val="000000"/>
                <w:sz w:val="22"/>
                <w:szCs w:val="22"/>
              </w:rPr>
              <w:t>3,5</w:t>
            </w:r>
          </w:p>
        </w:tc>
        <w:tc>
          <w:tcPr>
            <w:tcW w:w="192" w:type="pct"/>
            <w:vAlign w:val="center"/>
          </w:tcPr>
          <w:p w:rsidR="00A05841" w:rsidRPr="00A05841" w:rsidRDefault="00A05841" w:rsidP="00A05841">
            <w:pPr>
              <w:jc w:val="center"/>
              <w:rPr>
                <w:color w:val="000000"/>
                <w:sz w:val="22"/>
                <w:szCs w:val="22"/>
              </w:rPr>
            </w:pPr>
            <w:r w:rsidRPr="00A05841">
              <w:rPr>
                <w:color w:val="000000"/>
                <w:sz w:val="22"/>
                <w:szCs w:val="22"/>
              </w:rPr>
              <w:t>30-127</w:t>
            </w:r>
          </w:p>
        </w:tc>
        <w:tc>
          <w:tcPr>
            <w:tcW w:w="235" w:type="pct"/>
            <w:vAlign w:val="center"/>
          </w:tcPr>
          <w:p w:rsidR="00A05841" w:rsidRPr="00A05841" w:rsidRDefault="00A05841" w:rsidP="00A05841">
            <w:pPr>
              <w:jc w:val="center"/>
              <w:rPr>
                <w:color w:val="000000"/>
                <w:sz w:val="22"/>
                <w:szCs w:val="22"/>
              </w:rPr>
            </w:pPr>
            <w:r w:rsidRPr="00A05841">
              <w:rPr>
                <w:color w:val="000000"/>
                <w:sz w:val="22"/>
                <w:szCs w:val="22"/>
              </w:rPr>
              <w:t>1</w:t>
            </w:r>
          </w:p>
          <w:p w:rsidR="00A05841" w:rsidRPr="00A05841" w:rsidRDefault="00A05841" w:rsidP="00A05841">
            <w:pPr>
              <w:jc w:val="center"/>
              <w:rPr>
                <w:color w:val="000000"/>
                <w:sz w:val="22"/>
                <w:szCs w:val="22"/>
              </w:rPr>
            </w:pPr>
            <w:r w:rsidRPr="00A05841">
              <w:rPr>
                <w:color w:val="000000"/>
                <w:sz w:val="22"/>
                <w:szCs w:val="22"/>
              </w:rPr>
              <w:t>1</w:t>
            </w:r>
          </w:p>
        </w:tc>
        <w:tc>
          <w:tcPr>
            <w:tcW w:w="244" w:type="pct"/>
            <w:vAlign w:val="center"/>
          </w:tcPr>
          <w:p w:rsidR="00A05841" w:rsidRPr="00A05841" w:rsidRDefault="00A05841" w:rsidP="00A05841">
            <w:pPr>
              <w:jc w:val="center"/>
              <w:rPr>
                <w:color w:val="000000"/>
                <w:sz w:val="22"/>
                <w:szCs w:val="22"/>
              </w:rPr>
            </w:pPr>
            <w:r w:rsidRPr="00A05841">
              <w:rPr>
                <w:color w:val="000000"/>
                <w:sz w:val="22"/>
                <w:szCs w:val="22"/>
              </w:rPr>
              <w:t>6,5</w:t>
            </w:r>
          </w:p>
          <w:p w:rsidR="00A05841" w:rsidRPr="00A05841" w:rsidRDefault="00A05841" w:rsidP="00A05841">
            <w:pPr>
              <w:jc w:val="center"/>
              <w:rPr>
                <w:color w:val="000000"/>
                <w:sz w:val="22"/>
                <w:szCs w:val="22"/>
              </w:rPr>
            </w:pPr>
            <w:r w:rsidRPr="00A05841">
              <w:rPr>
                <w:color w:val="000000"/>
                <w:sz w:val="22"/>
                <w:szCs w:val="22"/>
              </w:rPr>
              <w:t>3</w:t>
            </w:r>
          </w:p>
        </w:tc>
        <w:tc>
          <w:tcPr>
            <w:tcW w:w="335" w:type="pct"/>
            <w:vAlign w:val="center"/>
          </w:tcPr>
          <w:p w:rsidR="00A05841" w:rsidRPr="00A05841" w:rsidRDefault="00A05841" w:rsidP="00A05841">
            <w:pPr>
              <w:jc w:val="center"/>
              <w:rPr>
                <w:color w:val="000000"/>
                <w:sz w:val="22"/>
                <w:szCs w:val="22"/>
              </w:rPr>
            </w:pPr>
            <w:r w:rsidRPr="00A05841">
              <w:rPr>
                <w:color w:val="000000"/>
                <w:sz w:val="22"/>
                <w:szCs w:val="22"/>
              </w:rPr>
              <w:t>средние</w:t>
            </w:r>
          </w:p>
          <w:p w:rsidR="00A05841" w:rsidRPr="00A05841" w:rsidRDefault="00A05841" w:rsidP="00A05841">
            <w:pPr>
              <w:jc w:val="center"/>
              <w:rPr>
                <w:color w:val="000000"/>
                <w:sz w:val="22"/>
                <w:szCs w:val="22"/>
              </w:rPr>
            </w:pPr>
            <w:r w:rsidRPr="00A05841">
              <w:rPr>
                <w:color w:val="000000"/>
                <w:sz w:val="22"/>
                <w:szCs w:val="22"/>
              </w:rPr>
              <w:t>мягкие</w:t>
            </w:r>
          </w:p>
        </w:tc>
        <w:tc>
          <w:tcPr>
            <w:tcW w:w="240" w:type="pct"/>
            <w:vAlign w:val="center"/>
          </w:tcPr>
          <w:p w:rsidR="00A05841" w:rsidRPr="00A05841" w:rsidRDefault="00A05841" w:rsidP="00A05841">
            <w:pPr>
              <w:jc w:val="center"/>
              <w:rPr>
                <w:color w:val="000000"/>
                <w:sz w:val="22"/>
                <w:szCs w:val="22"/>
              </w:rPr>
            </w:pPr>
            <w:r w:rsidRPr="00A05841">
              <w:rPr>
                <w:color w:val="000000"/>
                <w:sz w:val="22"/>
                <w:szCs w:val="22"/>
              </w:rPr>
              <w:t>0,27</w:t>
            </w:r>
          </w:p>
          <w:p w:rsidR="00A05841" w:rsidRPr="00A05841" w:rsidRDefault="00A05841" w:rsidP="00A05841">
            <w:pPr>
              <w:jc w:val="center"/>
              <w:rPr>
                <w:color w:val="000000"/>
                <w:sz w:val="22"/>
                <w:szCs w:val="22"/>
              </w:rPr>
            </w:pPr>
            <w:r w:rsidRPr="00A05841">
              <w:rPr>
                <w:color w:val="000000"/>
                <w:sz w:val="22"/>
                <w:szCs w:val="22"/>
              </w:rPr>
              <w:t>0,36</w:t>
            </w:r>
          </w:p>
        </w:tc>
        <w:tc>
          <w:tcPr>
            <w:tcW w:w="284" w:type="pct"/>
            <w:vAlign w:val="center"/>
          </w:tcPr>
          <w:p w:rsidR="00A05841" w:rsidRPr="00A05841" w:rsidRDefault="00A05841" w:rsidP="00A05841">
            <w:pPr>
              <w:jc w:val="center"/>
              <w:rPr>
                <w:color w:val="000000"/>
                <w:sz w:val="22"/>
                <w:szCs w:val="22"/>
              </w:rPr>
            </w:pPr>
            <w:r w:rsidRPr="00A05841">
              <w:rPr>
                <w:color w:val="000000"/>
                <w:sz w:val="22"/>
                <w:szCs w:val="22"/>
              </w:rPr>
              <w:t>500</w:t>
            </w:r>
          </w:p>
          <w:p w:rsidR="00A05841" w:rsidRPr="00A05841" w:rsidRDefault="00A05841" w:rsidP="00A05841">
            <w:pPr>
              <w:jc w:val="center"/>
              <w:rPr>
                <w:color w:val="000000"/>
                <w:sz w:val="22"/>
                <w:szCs w:val="22"/>
              </w:rPr>
            </w:pPr>
            <w:r w:rsidRPr="00A05841">
              <w:rPr>
                <w:color w:val="000000"/>
                <w:sz w:val="22"/>
                <w:szCs w:val="22"/>
              </w:rPr>
              <w:t>200</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0,16</w:t>
            </w:r>
          </w:p>
          <w:p w:rsidR="00A05841" w:rsidRPr="00A05841" w:rsidRDefault="00A05841" w:rsidP="00A05841">
            <w:pPr>
              <w:jc w:val="center"/>
              <w:rPr>
                <w:color w:val="000000"/>
                <w:sz w:val="22"/>
                <w:szCs w:val="22"/>
              </w:rPr>
            </w:pPr>
            <w:r w:rsidRPr="00A05841">
              <w:rPr>
                <w:color w:val="000000"/>
                <w:sz w:val="22"/>
                <w:szCs w:val="22"/>
              </w:rPr>
              <w:t>0,75</w:t>
            </w:r>
          </w:p>
        </w:tc>
      </w:tr>
      <w:tr w:rsidR="00A05841" w:rsidRPr="0052008C" w:rsidTr="00A05841">
        <w:tc>
          <w:tcPr>
            <w:tcW w:w="612" w:type="pct"/>
            <w:vAlign w:val="center"/>
          </w:tcPr>
          <w:p w:rsidR="00A05841" w:rsidRPr="00A05841" w:rsidRDefault="00A05841" w:rsidP="00A05841">
            <w:pPr>
              <w:jc w:val="center"/>
              <w:rPr>
                <w:color w:val="000000"/>
                <w:sz w:val="22"/>
                <w:szCs w:val="22"/>
              </w:rPr>
            </w:pPr>
            <w:r w:rsidRPr="00A05841">
              <w:rPr>
                <w:color w:val="000000"/>
                <w:sz w:val="22"/>
                <w:szCs w:val="22"/>
              </w:rPr>
              <w:t>К</w:t>
            </w:r>
            <w:r w:rsidRPr="00190EAB">
              <w:rPr>
                <w:color w:val="000000"/>
                <w:sz w:val="22"/>
                <w:szCs w:val="22"/>
                <w:vertAlign w:val="subscript"/>
              </w:rPr>
              <w:t>1</w:t>
            </w:r>
            <w:r w:rsidRPr="00A05841">
              <w:rPr>
                <w:color w:val="000000"/>
                <w:sz w:val="22"/>
                <w:szCs w:val="22"/>
              </w:rPr>
              <w:t>nc</w:t>
            </w:r>
            <w:r w:rsidRPr="00190EAB">
              <w:rPr>
                <w:color w:val="000000"/>
                <w:sz w:val="22"/>
                <w:szCs w:val="22"/>
                <w:vertAlign w:val="subscript"/>
              </w:rPr>
              <w:t>1</w:t>
            </w:r>
            <w:r w:rsidRPr="00A05841">
              <w:rPr>
                <w:color w:val="000000"/>
                <w:sz w:val="22"/>
                <w:szCs w:val="22"/>
              </w:rPr>
              <w:t>ar</w:t>
            </w:r>
          </w:p>
        </w:tc>
        <w:tc>
          <w:tcPr>
            <w:tcW w:w="288" w:type="pct"/>
            <w:vAlign w:val="center"/>
          </w:tcPr>
          <w:p w:rsidR="00A05841" w:rsidRPr="00A05841" w:rsidRDefault="00A05841" w:rsidP="00A05841">
            <w:pPr>
              <w:jc w:val="center"/>
              <w:rPr>
                <w:color w:val="000000"/>
                <w:sz w:val="22"/>
                <w:szCs w:val="22"/>
              </w:rPr>
            </w:pPr>
            <w:r w:rsidRPr="00A05841">
              <w:rPr>
                <w:color w:val="000000"/>
                <w:sz w:val="22"/>
                <w:szCs w:val="22"/>
              </w:rPr>
              <w:t>930</w:t>
            </w:r>
          </w:p>
        </w:tc>
        <w:tc>
          <w:tcPr>
            <w:tcW w:w="287" w:type="pct"/>
            <w:vAlign w:val="center"/>
          </w:tcPr>
          <w:p w:rsidR="00A05841" w:rsidRPr="00A05841" w:rsidRDefault="00A05841" w:rsidP="00A05841">
            <w:pPr>
              <w:jc w:val="center"/>
              <w:rPr>
                <w:color w:val="000000"/>
                <w:sz w:val="22"/>
                <w:szCs w:val="22"/>
              </w:rPr>
            </w:pPr>
            <w:r w:rsidRPr="00A05841">
              <w:rPr>
                <w:color w:val="000000"/>
                <w:sz w:val="22"/>
                <w:szCs w:val="22"/>
              </w:rPr>
              <w:t>960</w:t>
            </w:r>
          </w:p>
        </w:tc>
        <w:tc>
          <w:tcPr>
            <w:tcW w:w="408" w:type="pct"/>
            <w:vAlign w:val="center"/>
          </w:tcPr>
          <w:p w:rsidR="00A05841" w:rsidRPr="00A05841" w:rsidRDefault="00A05841" w:rsidP="00A05841">
            <w:pPr>
              <w:jc w:val="center"/>
              <w:rPr>
                <w:color w:val="000000"/>
                <w:sz w:val="22"/>
                <w:szCs w:val="22"/>
              </w:rPr>
            </w:pPr>
            <w:r w:rsidRPr="00A05841">
              <w:rPr>
                <w:color w:val="000000"/>
                <w:sz w:val="22"/>
                <w:szCs w:val="22"/>
              </w:rPr>
              <w:t>глины</w:t>
            </w:r>
          </w:p>
          <w:p w:rsidR="00A05841" w:rsidRDefault="00A05841" w:rsidP="00A05841">
            <w:pPr>
              <w:jc w:val="center"/>
              <w:rPr>
                <w:color w:val="000000"/>
                <w:sz w:val="22"/>
                <w:szCs w:val="22"/>
              </w:rPr>
            </w:pPr>
            <w:r w:rsidRPr="00A05841">
              <w:rPr>
                <w:color w:val="000000"/>
                <w:sz w:val="22"/>
                <w:szCs w:val="22"/>
              </w:rPr>
              <w:t>песчаник</w:t>
            </w:r>
          </w:p>
          <w:p w:rsidR="00897D79" w:rsidRPr="00A05841" w:rsidRDefault="00897D79" w:rsidP="00A05841">
            <w:pPr>
              <w:jc w:val="center"/>
              <w:rPr>
                <w:color w:val="000000"/>
                <w:sz w:val="22"/>
                <w:szCs w:val="22"/>
              </w:rPr>
            </w:pPr>
            <w:r>
              <w:rPr>
                <w:sz w:val="22"/>
                <w:szCs w:val="22"/>
              </w:rPr>
              <w:t>гравелиты</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2,20</w:t>
            </w:r>
          </w:p>
          <w:p w:rsidR="00A05841" w:rsidRPr="00A05841" w:rsidRDefault="00A05841" w:rsidP="00A05841">
            <w:pPr>
              <w:jc w:val="center"/>
              <w:rPr>
                <w:color w:val="000000"/>
                <w:sz w:val="22"/>
                <w:szCs w:val="22"/>
              </w:rPr>
            </w:pPr>
            <w:r w:rsidRPr="00A05841">
              <w:rPr>
                <w:color w:val="000000"/>
                <w:sz w:val="22"/>
                <w:szCs w:val="22"/>
              </w:rPr>
              <w:t>2,00</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25</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&gt;500</w:t>
            </w:r>
          </w:p>
        </w:tc>
        <w:tc>
          <w:tcPr>
            <w:tcW w:w="239"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15</w:t>
            </w:r>
          </w:p>
        </w:tc>
        <w:tc>
          <w:tcPr>
            <w:tcW w:w="168"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5-6</w:t>
            </w:r>
          </w:p>
        </w:tc>
        <w:tc>
          <w:tcPr>
            <w:tcW w:w="156"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03" w:type="pct"/>
            <w:vAlign w:val="center"/>
          </w:tcPr>
          <w:p w:rsidR="00A05841" w:rsidRPr="00A05841" w:rsidRDefault="00A05841" w:rsidP="00A05841">
            <w:pPr>
              <w:jc w:val="center"/>
              <w:rPr>
                <w:color w:val="000000"/>
                <w:sz w:val="22"/>
                <w:szCs w:val="22"/>
              </w:rPr>
            </w:pPr>
            <w:r w:rsidRPr="00A05841">
              <w:rPr>
                <w:color w:val="000000"/>
                <w:sz w:val="22"/>
                <w:szCs w:val="22"/>
              </w:rPr>
              <w:t>3,5</w:t>
            </w:r>
          </w:p>
          <w:p w:rsidR="00A05841" w:rsidRPr="00A05841" w:rsidRDefault="00A05841" w:rsidP="00A05841">
            <w:pPr>
              <w:jc w:val="center"/>
              <w:rPr>
                <w:color w:val="000000"/>
                <w:sz w:val="22"/>
                <w:szCs w:val="22"/>
              </w:rPr>
            </w:pPr>
            <w:r w:rsidRPr="00A05841">
              <w:rPr>
                <w:color w:val="000000"/>
                <w:sz w:val="22"/>
                <w:szCs w:val="22"/>
              </w:rPr>
              <w:t>1,5</w:t>
            </w:r>
          </w:p>
        </w:tc>
        <w:tc>
          <w:tcPr>
            <w:tcW w:w="192" w:type="pct"/>
            <w:vAlign w:val="center"/>
          </w:tcPr>
          <w:p w:rsidR="00A05841" w:rsidRPr="00A05841" w:rsidRDefault="00A05841" w:rsidP="00A05841">
            <w:pPr>
              <w:jc w:val="center"/>
              <w:rPr>
                <w:color w:val="000000"/>
                <w:sz w:val="22"/>
                <w:szCs w:val="22"/>
              </w:rPr>
            </w:pPr>
            <w:r w:rsidRPr="00A05841">
              <w:rPr>
                <w:color w:val="000000"/>
                <w:sz w:val="22"/>
                <w:szCs w:val="22"/>
              </w:rPr>
              <w:t>25-140</w:t>
            </w:r>
          </w:p>
        </w:tc>
        <w:tc>
          <w:tcPr>
            <w:tcW w:w="235" w:type="pct"/>
            <w:vAlign w:val="center"/>
          </w:tcPr>
          <w:p w:rsidR="00A05841" w:rsidRPr="00A05841" w:rsidRDefault="00A05841" w:rsidP="00A05841">
            <w:pPr>
              <w:jc w:val="center"/>
              <w:rPr>
                <w:color w:val="000000"/>
                <w:sz w:val="22"/>
                <w:szCs w:val="22"/>
              </w:rPr>
            </w:pPr>
            <w:r w:rsidRPr="00A05841">
              <w:rPr>
                <w:color w:val="000000"/>
                <w:sz w:val="22"/>
                <w:szCs w:val="22"/>
              </w:rPr>
              <w:t>1</w:t>
            </w:r>
          </w:p>
          <w:p w:rsidR="00A05841" w:rsidRPr="00A05841" w:rsidRDefault="00A05841" w:rsidP="00A05841">
            <w:pPr>
              <w:jc w:val="center"/>
              <w:rPr>
                <w:color w:val="000000"/>
                <w:sz w:val="22"/>
                <w:szCs w:val="22"/>
              </w:rPr>
            </w:pPr>
            <w:r w:rsidRPr="00A05841">
              <w:rPr>
                <w:color w:val="000000"/>
                <w:sz w:val="22"/>
                <w:szCs w:val="22"/>
              </w:rPr>
              <w:t>2</w:t>
            </w:r>
          </w:p>
        </w:tc>
        <w:tc>
          <w:tcPr>
            <w:tcW w:w="244" w:type="pct"/>
            <w:vAlign w:val="center"/>
          </w:tcPr>
          <w:p w:rsidR="00A05841" w:rsidRPr="00A05841" w:rsidRDefault="00A05841" w:rsidP="00A05841">
            <w:pPr>
              <w:jc w:val="center"/>
              <w:rPr>
                <w:color w:val="000000"/>
                <w:sz w:val="22"/>
                <w:szCs w:val="22"/>
              </w:rPr>
            </w:pPr>
            <w:r w:rsidRPr="00A05841">
              <w:rPr>
                <w:color w:val="000000"/>
                <w:sz w:val="22"/>
                <w:szCs w:val="22"/>
              </w:rPr>
              <w:t>3</w:t>
            </w:r>
          </w:p>
          <w:p w:rsidR="00A05841" w:rsidRPr="00A05841" w:rsidRDefault="00A05841" w:rsidP="00A05841">
            <w:pPr>
              <w:jc w:val="center"/>
              <w:rPr>
                <w:color w:val="000000"/>
                <w:sz w:val="22"/>
                <w:szCs w:val="22"/>
              </w:rPr>
            </w:pPr>
            <w:r w:rsidRPr="00A05841">
              <w:rPr>
                <w:color w:val="000000"/>
                <w:sz w:val="22"/>
                <w:szCs w:val="22"/>
              </w:rPr>
              <w:t>6,5</w:t>
            </w:r>
          </w:p>
        </w:tc>
        <w:tc>
          <w:tcPr>
            <w:tcW w:w="335" w:type="pct"/>
            <w:vAlign w:val="center"/>
          </w:tcPr>
          <w:p w:rsidR="00A05841" w:rsidRPr="00A05841" w:rsidRDefault="00A05841" w:rsidP="00A05841">
            <w:pPr>
              <w:jc w:val="center"/>
              <w:rPr>
                <w:color w:val="000000"/>
                <w:sz w:val="22"/>
                <w:szCs w:val="22"/>
              </w:rPr>
            </w:pPr>
            <w:r w:rsidRPr="00A05841">
              <w:rPr>
                <w:color w:val="000000"/>
                <w:sz w:val="22"/>
                <w:szCs w:val="22"/>
              </w:rPr>
              <w:t>«</w:t>
            </w:r>
          </w:p>
        </w:tc>
        <w:tc>
          <w:tcPr>
            <w:tcW w:w="240" w:type="pct"/>
            <w:vAlign w:val="center"/>
          </w:tcPr>
          <w:p w:rsidR="00A05841" w:rsidRPr="00A05841" w:rsidRDefault="00A05841" w:rsidP="00A05841">
            <w:pPr>
              <w:jc w:val="center"/>
              <w:rPr>
                <w:color w:val="000000"/>
                <w:sz w:val="22"/>
                <w:szCs w:val="22"/>
              </w:rPr>
            </w:pPr>
            <w:r w:rsidRPr="00A05841">
              <w:rPr>
                <w:color w:val="000000"/>
                <w:sz w:val="22"/>
                <w:szCs w:val="22"/>
              </w:rPr>
              <w:t>0,5</w:t>
            </w:r>
          </w:p>
          <w:p w:rsidR="00A05841" w:rsidRPr="00A05841" w:rsidRDefault="00A05841" w:rsidP="00A05841">
            <w:pPr>
              <w:jc w:val="center"/>
              <w:rPr>
                <w:color w:val="000000"/>
                <w:sz w:val="22"/>
                <w:szCs w:val="22"/>
              </w:rPr>
            </w:pPr>
            <w:r w:rsidRPr="00A05841">
              <w:rPr>
                <w:color w:val="000000"/>
                <w:sz w:val="22"/>
                <w:szCs w:val="22"/>
              </w:rPr>
              <w:t>0,27</w:t>
            </w:r>
          </w:p>
        </w:tc>
        <w:tc>
          <w:tcPr>
            <w:tcW w:w="284" w:type="pct"/>
            <w:vAlign w:val="center"/>
          </w:tcPr>
          <w:p w:rsidR="00A05841" w:rsidRPr="00A05841" w:rsidRDefault="00A05841" w:rsidP="00A05841">
            <w:pPr>
              <w:jc w:val="center"/>
              <w:rPr>
                <w:color w:val="000000"/>
                <w:sz w:val="22"/>
                <w:szCs w:val="22"/>
              </w:rPr>
            </w:pPr>
            <w:r w:rsidRPr="00A05841">
              <w:rPr>
                <w:color w:val="000000"/>
                <w:sz w:val="22"/>
                <w:szCs w:val="22"/>
              </w:rPr>
              <w:t>200</w:t>
            </w:r>
          </w:p>
          <w:p w:rsidR="00A05841" w:rsidRPr="00A05841" w:rsidRDefault="00A05841" w:rsidP="00A05841">
            <w:pPr>
              <w:jc w:val="center"/>
              <w:rPr>
                <w:color w:val="000000"/>
                <w:sz w:val="22"/>
                <w:szCs w:val="22"/>
              </w:rPr>
            </w:pPr>
            <w:r w:rsidRPr="00A05841">
              <w:rPr>
                <w:color w:val="000000"/>
                <w:sz w:val="22"/>
                <w:szCs w:val="22"/>
              </w:rPr>
              <w:t>500</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0,75</w:t>
            </w:r>
          </w:p>
          <w:p w:rsidR="00A05841" w:rsidRPr="00A05841" w:rsidRDefault="00A05841" w:rsidP="00A05841">
            <w:pPr>
              <w:jc w:val="center"/>
              <w:rPr>
                <w:color w:val="000000"/>
                <w:sz w:val="22"/>
                <w:szCs w:val="22"/>
              </w:rPr>
            </w:pPr>
            <w:r w:rsidRPr="00A05841">
              <w:rPr>
                <w:color w:val="000000"/>
                <w:sz w:val="22"/>
                <w:szCs w:val="22"/>
              </w:rPr>
              <w:t>0,16</w:t>
            </w:r>
          </w:p>
        </w:tc>
      </w:tr>
      <w:tr w:rsidR="00A05841" w:rsidRPr="0052008C" w:rsidTr="00A05841">
        <w:tc>
          <w:tcPr>
            <w:tcW w:w="612" w:type="pct"/>
            <w:vAlign w:val="center"/>
          </w:tcPr>
          <w:p w:rsidR="00A05841" w:rsidRPr="00A05841" w:rsidRDefault="00A05841" w:rsidP="00A05841">
            <w:pPr>
              <w:jc w:val="center"/>
              <w:rPr>
                <w:color w:val="000000"/>
                <w:sz w:val="22"/>
                <w:szCs w:val="22"/>
              </w:rPr>
            </w:pPr>
            <w:r w:rsidRPr="00A05841">
              <w:rPr>
                <w:color w:val="000000"/>
                <w:sz w:val="22"/>
                <w:szCs w:val="22"/>
              </w:rPr>
              <w:t>J</w:t>
            </w:r>
            <w:r w:rsidRPr="00190EAB">
              <w:rPr>
                <w:color w:val="000000"/>
                <w:sz w:val="22"/>
                <w:szCs w:val="22"/>
                <w:vertAlign w:val="subscript"/>
              </w:rPr>
              <w:t>3</w:t>
            </w:r>
            <w:r w:rsidRPr="00A05841">
              <w:rPr>
                <w:color w:val="000000"/>
                <w:sz w:val="22"/>
                <w:szCs w:val="22"/>
              </w:rPr>
              <w:t>аk</w:t>
            </w:r>
          </w:p>
        </w:tc>
        <w:tc>
          <w:tcPr>
            <w:tcW w:w="288" w:type="pct"/>
            <w:vAlign w:val="center"/>
          </w:tcPr>
          <w:p w:rsidR="00A05841" w:rsidRPr="00A05841" w:rsidRDefault="00A05841" w:rsidP="00A05841">
            <w:pPr>
              <w:jc w:val="center"/>
              <w:rPr>
                <w:color w:val="000000"/>
                <w:sz w:val="22"/>
                <w:szCs w:val="22"/>
              </w:rPr>
            </w:pPr>
            <w:r w:rsidRPr="00A05841">
              <w:rPr>
                <w:color w:val="000000"/>
                <w:sz w:val="22"/>
                <w:szCs w:val="22"/>
              </w:rPr>
              <w:t>960</w:t>
            </w:r>
          </w:p>
        </w:tc>
        <w:tc>
          <w:tcPr>
            <w:tcW w:w="287" w:type="pct"/>
            <w:vAlign w:val="center"/>
          </w:tcPr>
          <w:p w:rsidR="00A05841" w:rsidRPr="00A05841" w:rsidRDefault="00A05841" w:rsidP="00A05841">
            <w:pPr>
              <w:jc w:val="center"/>
              <w:rPr>
                <w:color w:val="000000"/>
                <w:sz w:val="22"/>
                <w:szCs w:val="22"/>
              </w:rPr>
            </w:pPr>
            <w:r w:rsidRPr="00A05841">
              <w:rPr>
                <w:color w:val="000000"/>
                <w:sz w:val="22"/>
                <w:szCs w:val="22"/>
              </w:rPr>
              <w:t>1100</w:t>
            </w:r>
          </w:p>
        </w:tc>
        <w:tc>
          <w:tcPr>
            <w:tcW w:w="408" w:type="pct"/>
            <w:vAlign w:val="center"/>
          </w:tcPr>
          <w:p w:rsidR="00A05841" w:rsidRPr="00A05841" w:rsidRDefault="00935D01" w:rsidP="00A05841">
            <w:pPr>
              <w:jc w:val="center"/>
              <w:rPr>
                <w:color w:val="000000"/>
                <w:sz w:val="22"/>
                <w:szCs w:val="22"/>
              </w:rPr>
            </w:pPr>
            <w:r>
              <w:rPr>
                <w:color w:val="000000"/>
                <w:sz w:val="22"/>
                <w:szCs w:val="22"/>
              </w:rPr>
              <w:t>глины</w:t>
            </w:r>
          </w:p>
          <w:p w:rsidR="00A05841" w:rsidRPr="00A05841" w:rsidRDefault="00A05841" w:rsidP="00A05841">
            <w:pPr>
              <w:jc w:val="center"/>
              <w:rPr>
                <w:color w:val="000000"/>
                <w:sz w:val="22"/>
                <w:szCs w:val="22"/>
              </w:rPr>
            </w:pPr>
            <w:r w:rsidRPr="00A05841">
              <w:rPr>
                <w:color w:val="000000"/>
                <w:sz w:val="22"/>
                <w:szCs w:val="22"/>
              </w:rPr>
              <w:t>песчаник</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2,25</w:t>
            </w:r>
          </w:p>
          <w:p w:rsidR="00A05841" w:rsidRPr="00A05841" w:rsidRDefault="00A05841" w:rsidP="00A05841">
            <w:pPr>
              <w:jc w:val="center"/>
              <w:rPr>
                <w:color w:val="000000"/>
                <w:sz w:val="22"/>
                <w:szCs w:val="22"/>
              </w:rPr>
            </w:pPr>
            <w:r w:rsidRPr="00A05841">
              <w:rPr>
                <w:color w:val="000000"/>
                <w:sz w:val="22"/>
                <w:szCs w:val="22"/>
              </w:rPr>
              <w:t>2,01</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25</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&gt;500</w:t>
            </w:r>
          </w:p>
        </w:tc>
        <w:tc>
          <w:tcPr>
            <w:tcW w:w="239"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15</w:t>
            </w:r>
          </w:p>
        </w:tc>
        <w:tc>
          <w:tcPr>
            <w:tcW w:w="168"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6-7</w:t>
            </w:r>
          </w:p>
        </w:tc>
        <w:tc>
          <w:tcPr>
            <w:tcW w:w="156"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03" w:type="pct"/>
            <w:vAlign w:val="center"/>
          </w:tcPr>
          <w:p w:rsidR="00A05841" w:rsidRPr="00A05841" w:rsidRDefault="00A05841" w:rsidP="00A05841">
            <w:pPr>
              <w:jc w:val="center"/>
              <w:rPr>
                <w:color w:val="000000"/>
                <w:sz w:val="22"/>
                <w:szCs w:val="22"/>
              </w:rPr>
            </w:pPr>
            <w:r w:rsidRPr="00A05841">
              <w:rPr>
                <w:color w:val="000000"/>
                <w:sz w:val="22"/>
                <w:szCs w:val="22"/>
              </w:rPr>
              <w:t>3,5</w:t>
            </w:r>
          </w:p>
          <w:p w:rsidR="00A05841" w:rsidRPr="00A05841" w:rsidRDefault="00A05841" w:rsidP="00A05841">
            <w:pPr>
              <w:jc w:val="center"/>
              <w:rPr>
                <w:color w:val="000000"/>
                <w:sz w:val="22"/>
                <w:szCs w:val="22"/>
              </w:rPr>
            </w:pPr>
            <w:r w:rsidRPr="00A05841">
              <w:rPr>
                <w:color w:val="000000"/>
                <w:sz w:val="22"/>
                <w:szCs w:val="22"/>
              </w:rPr>
              <w:t>1,5</w:t>
            </w:r>
          </w:p>
        </w:tc>
        <w:tc>
          <w:tcPr>
            <w:tcW w:w="192" w:type="pct"/>
            <w:vAlign w:val="center"/>
          </w:tcPr>
          <w:p w:rsidR="00A05841" w:rsidRPr="00A05841" w:rsidRDefault="00A05841" w:rsidP="00A05841">
            <w:pPr>
              <w:jc w:val="center"/>
              <w:rPr>
                <w:color w:val="000000"/>
                <w:sz w:val="22"/>
                <w:szCs w:val="22"/>
              </w:rPr>
            </w:pPr>
            <w:r w:rsidRPr="00A05841">
              <w:rPr>
                <w:color w:val="000000"/>
                <w:sz w:val="22"/>
                <w:szCs w:val="22"/>
              </w:rPr>
              <w:t>25-140</w:t>
            </w:r>
          </w:p>
        </w:tc>
        <w:tc>
          <w:tcPr>
            <w:tcW w:w="235" w:type="pct"/>
            <w:vAlign w:val="center"/>
          </w:tcPr>
          <w:p w:rsidR="00A05841" w:rsidRPr="00A05841" w:rsidRDefault="00A05841" w:rsidP="00A05841">
            <w:pPr>
              <w:jc w:val="center"/>
              <w:rPr>
                <w:color w:val="000000"/>
                <w:sz w:val="22"/>
                <w:szCs w:val="22"/>
              </w:rPr>
            </w:pPr>
            <w:r w:rsidRPr="00A05841">
              <w:rPr>
                <w:color w:val="000000"/>
                <w:sz w:val="22"/>
                <w:szCs w:val="22"/>
              </w:rPr>
              <w:t>1</w:t>
            </w:r>
          </w:p>
          <w:p w:rsidR="00A05841" w:rsidRPr="00A05841" w:rsidRDefault="00A05841" w:rsidP="00A05841">
            <w:pPr>
              <w:jc w:val="center"/>
              <w:rPr>
                <w:color w:val="000000"/>
                <w:sz w:val="22"/>
                <w:szCs w:val="22"/>
              </w:rPr>
            </w:pPr>
            <w:r w:rsidRPr="00A05841">
              <w:rPr>
                <w:color w:val="000000"/>
                <w:sz w:val="22"/>
                <w:szCs w:val="22"/>
              </w:rPr>
              <w:t>2</w:t>
            </w:r>
          </w:p>
        </w:tc>
        <w:tc>
          <w:tcPr>
            <w:tcW w:w="244" w:type="pct"/>
            <w:vAlign w:val="center"/>
          </w:tcPr>
          <w:p w:rsidR="00A05841" w:rsidRPr="00A05841" w:rsidRDefault="00A05841" w:rsidP="00A05841">
            <w:pPr>
              <w:jc w:val="center"/>
              <w:rPr>
                <w:color w:val="000000"/>
                <w:sz w:val="22"/>
                <w:szCs w:val="22"/>
              </w:rPr>
            </w:pPr>
            <w:r w:rsidRPr="00A05841">
              <w:rPr>
                <w:color w:val="000000"/>
                <w:sz w:val="22"/>
                <w:szCs w:val="22"/>
              </w:rPr>
              <w:t>3</w:t>
            </w:r>
          </w:p>
          <w:p w:rsidR="00A05841" w:rsidRPr="00A05841" w:rsidRDefault="00A05841" w:rsidP="00A05841">
            <w:pPr>
              <w:jc w:val="center"/>
              <w:rPr>
                <w:color w:val="000000"/>
                <w:sz w:val="22"/>
                <w:szCs w:val="22"/>
              </w:rPr>
            </w:pPr>
            <w:r w:rsidRPr="00A05841">
              <w:rPr>
                <w:color w:val="000000"/>
                <w:sz w:val="22"/>
                <w:szCs w:val="22"/>
              </w:rPr>
              <w:t>6,5</w:t>
            </w:r>
          </w:p>
        </w:tc>
        <w:tc>
          <w:tcPr>
            <w:tcW w:w="335" w:type="pct"/>
            <w:vAlign w:val="center"/>
          </w:tcPr>
          <w:p w:rsidR="00A05841" w:rsidRPr="00A05841" w:rsidRDefault="00A05841" w:rsidP="00A05841">
            <w:pPr>
              <w:jc w:val="center"/>
              <w:rPr>
                <w:color w:val="000000"/>
                <w:sz w:val="22"/>
                <w:szCs w:val="22"/>
              </w:rPr>
            </w:pPr>
            <w:r w:rsidRPr="00A05841">
              <w:rPr>
                <w:color w:val="000000"/>
                <w:sz w:val="22"/>
                <w:szCs w:val="22"/>
              </w:rPr>
              <w:t>средние</w:t>
            </w:r>
          </w:p>
        </w:tc>
        <w:tc>
          <w:tcPr>
            <w:tcW w:w="240" w:type="pct"/>
            <w:vAlign w:val="center"/>
          </w:tcPr>
          <w:p w:rsidR="00A05841" w:rsidRPr="00A05841" w:rsidRDefault="00A05841" w:rsidP="00A05841">
            <w:pPr>
              <w:jc w:val="center"/>
              <w:rPr>
                <w:color w:val="000000"/>
                <w:sz w:val="22"/>
                <w:szCs w:val="22"/>
              </w:rPr>
            </w:pPr>
            <w:r w:rsidRPr="00A05841">
              <w:rPr>
                <w:color w:val="000000"/>
                <w:sz w:val="22"/>
                <w:szCs w:val="22"/>
              </w:rPr>
              <w:t>0,5</w:t>
            </w:r>
          </w:p>
          <w:p w:rsidR="00A05841" w:rsidRPr="00A05841" w:rsidRDefault="00A05841" w:rsidP="00A05841">
            <w:pPr>
              <w:jc w:val="center"/>
              <w:rPr>
                <w:color w:val="000000"/>
                <w:sz w:val="22"/>
                <w:szCs w:val="22"/>
              </w:rPr>
            </w:pPr>
            <w:r w:rsidRPr="00A05841">
              <w:rPr>
                <w:color w:val="000000"/>
                <w:sz w:val="22"/>
                <w:szCs w:val="22"/>
              </w:rPr>
              <w:t>0,27</w:t>
            </w:r>
          </w:p>
        </w:tc>
        <w:tc>
          <w:tcPr>
            <w:tcW w:w="284" w:type="pct"/>
            <w:vAlign w:val="center"/>
          </w:tcPr>
          <w:p w:rsidR="00A05841" w:rsidRPr="00A05841" w:rsidRDefault="00A05841" w:rsidP="00A05841">
            <w:pPr>
              <w:jc w:val="center"/>
              <w:rPr>
                <w:color w:val="000000"/>
                <w:sz w:val="22"/>
                <w:szCs w:val="22"/>
              </w:rPr>
            </w:pPr>
            <w:r w:rsidRPr="00A05841">
              <w:rPr>
                <w:color w:val="000000"/>
                <w:sz w:val="22"/>
                <w:szCs w:val="22"/>
              </w:rPr>
              <w:t>200</w:t>
            </w:r>
          </w:p>
          <w:p w:rsidR="00A05841" w:rsidRPr="00A05841" w:rsidRDefault="00A05841" w:rsidP="00A05841">
            <w:pPr>
              <w:jc w:val="center"/>
              <w:rPr>
                <w:color w:val="000000"/>
                <w:sz w:val="22"/>
                <w:szCs w:val="22"/>
              </w:rPr>
            </w:pPr>
            <w:r w:rsidRPr="00A05841">
              <w:rPr>
                <w:color w:val="000000"/>
                <w:sz w:val="22"/>
                <w:szCs w:val="22"/>
              </w:rPr>
              <w:t>500</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0,75</w:t>
            </w:r>
          </w:p>
          <w:p w:rsidR="00A05841" w:rsidRPr="00A05841" w:rsidRDefault="00A05841" w:rsidP="00A05841">
            <w:pPr>
              <w:jc w:val="center"/>
              <w:rPr>
                <w:color w:val="000000"/>
                <w:sz w:val="22"/>
                <w:szCs w:val="22"/>
              </w:rPr>
            </w:pPr>
            <w:r w:rsidRPr="00A05841">
              <w:rPr>
                <w:color w:val="000000"/>
                <w:sz w:val="22"/>
                <w:szCs w:val="22"/>
              </w:rPr>
              <w:t>0,16</w:t>
            </w:r>
          </w:p>
        </w:tc>
      </w:tr>
      <w:tr w:rsidR="00A05841" w:rsidRPr="0052008C" w:rsidTr="00A05841">
        <w:tc>
          <w:tcPr>
            <w:tcW w:w="612" w:type="pct"/>
            <w:vAlign w:val="center"/>
          </w:tcPr>
          <w:p w:rsidR="00A05841" w:rsidRPr="00A05841" w:rsidRDefault="00A05841" w:rsidP="00A05841">
            <w:pPr>
              <w:jc w:val="center"/>
              <w:rPr>
                <w:color w:val="000000"/>
                <w:sz w:val="22"/>
                <w:szCs w:val="22"/>
              </w:rPr>
            </w:pPr>
            <w:r w:rsidRPr="00A05841">
              <w:rPr>
                <w:color w:val="000000"/>
                <w:sz w:val="22"/>
                <w:szCs w:val="22"/>
              </w:rPr>
              <w:t>J</w:t>
            </w:r>
            <w:r w:rsidRPr="00190EAB">
              <w:rPr>
                <w:color w:val="000000"/>
                <w:sz w:val="22"/>
                <w:szCs w:val="22"/>
                <w:vertAlign w:val="subscript"/>
              </w:rPr>
              <w:t>3</w:t>
            </w:r>
            <w:r w:rsidRPr="00A05841">
              <w:rPr>
                <w:color w:val="000000"/>
                <w:sz w:val="22"/>
                <w:szCs w:val="22"/>
              </w:rPr>
              <w:t>km</w:t>
            </w:r>
          </w:p>
        </w:tc>
        <w:tc>
          <w:tcPr>
            <w:tcW w:w="288" w:type="pct"/>
            <w:vAlign w:val="center"/>
          </w:tcPr>
          <w:p w:rsidR="00A05841" w:rsidRPr="00A05841" w:rsidRDefault="00A05841" w:rsidP="00A05841">
            <w:pPr>
              <w:jc w:val="center"/>
              <w:rPr>
                <w:color w:val="000000"/>
                <w:sz w:val="22"/>
                <w:szCs w:val="22"/>
              </w:rPr>
            </w:pPr>
            <w:r w:rsidRPr="00A05841">
              <w:rPr>
                <w:color w:val="000000"/>
                <w:sz w:val="22"/>
                <w:szCs w:val="22"/>
              </w:rPr>
              <w:t>1100</w:t>
            </w:r>
          </w:p>
        </w:tc>
        <w:tc>
          <w:tcPr>
            <w:tcW w:w="287" w:type="pct"/>
            <w:vAlign w:val="center"/>
          </w:tcPr>
          <w:p w:rsidR="00A05841" w:rsidRPr="00A05841" w:rsidRDefault="00A05841" w:rsidP="00A05841">
            <w:pPr>
              <w:jc w:val="center"/>
              <w:rPr>
                <w:color w:val="000000"/>
                <w:sz w:val="22"/>
                <w:szCs w:val="22"/>
              </w:rPr>
            </w:pPr>
            <w:r w:rsidRPr="00A05841">
              <w:rPr>
                <w:color w:val="000000"/>
                <w:sz w:val="22"/>
                <w:szCs w:val="22"/>
              </w:rPr>
              <w:t>1510</w:t>
            </w:r>
          </w:p>
        </w:tc>
        <w:tc>
          <w:tcPr>
            <w:tcW w:w="408" w:type="pct"/>
            <w:vAlign w:val="center"/>
          </w:tcPr>
          <w:p w:rsidR="00A05841" w:rsidRDefault="00935D01" w:rsidP="00A05841">
            <w:pPr>
              <w:jc w:val="center"/>
              <w:rPr>
                <w:color w:val="000000"/>
                <w:sz w:val="22"/>
                <w:szCs w:val="22"/>
              </w:rPr>
            </w:pPr>
            <w:r>
              <w:rPr>
                <w:color w:val="000000"/>
                <w:sz w:val="22"/>
                <w:szCs w:val="22"/>
              </w:rPr>
              <w:t>глины</w:t>
            </w:r>
          </w:p>
          <w:p w:rsidR="00935D01" w:rsidRPr="00A05841" w:rsidRDefault="00935D01" w:rsidP="00935D01">
            <w:pPr>
              <w:jc w:val="center"/>
              <w:rPr>
                <w:color w:val="000000"/>
                <w:sz w:val="22"/>
                <w:szCs w:val="22"/>
              </w:rPr>
            </w:pPr>
            <w:r w:rsidRPr="00A05841">
              <w:rPr>
                <w:color w:val="000000"/>
                <w:sz w:val="22"/>
                <w:szCs w:val="22"/>
              </w:rPr>
              <w:t>песчаники</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2,07</w:t>
            </w:r>
          </w:p>
          <w:p w:rsidR="00A05841" w:rsidRPr="00A05841" w:rsidRDefault="00A05841" w:rsidP="00A05841">
            <w:pPr>
              <w:jc w:val="center"/>
              <w:rPr>
                <w:color w:val="000000"/>
                <w:sz w:val="22"/>
                <w:szCs w:val="22"/>
              </w:rPr>
            </w:pPr>
            <w:r w:rsidRPr="00A05841">
              <w:rPr>
                <w:color w:val="000000"/>
                <w:sz w:val="22"/>
                <w:szCs w:val="22"/>
              </w:rPr>
              <w:t>2,24</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21</w:t>
            </w:r>
          </w:p>
          <w:p w:rsidR="00A05841" w:rsidRPr="00A05841" w:rsidRDefault="00A05841" w:rsidP="00A05841">
            <w:pPr>
              <w:jc w:val="center"/>
              <w:rPr>
                <w:color w:val="000000"/>
                <w:sz w:val="22"/>
                <w:szCs w:val="22"/>
              </w:rPr>
            </w:pPr>
            <w:r w:rsidRPr="00A05841">
              <w:rPr>
                <w:color w:val="000000"/>
                <w:sz w:val="22"/>
                <w:szCs w:val="22"/>
              </w:rPr>
              <w:t>-</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sym w:font="Symbol" w:char="F03E"/>
            </w:r>
            <w:r w:rsidRPr="00A05841">
              <w:rPr>
                <w:color w:val="000000"/>
                <w:sz w:val="22"/>
                <w:szCs w:val="22"/>
              </w:rPr>
              <w:t>200</w:t>
            </w:r>
          </w:p>
          <w:p w:rsidR="00A05841" w:rsidRPr="00A05841" w:rsidRDefault="00A05841" w:rsidP="00A05841">
            <w:pPr>
              <w:jc w:val="center"/>
              <w:rPr>
                <w:color w:val="000000"/>
                <w:sz w:val="22"/>
                <w:szCs w:val="22"/>
              </w:rPr>
            </w:pPr>
            <w:r w:rsidRPr="00A05841">
              <w:rPr>
                <w:color w:val="000000"/>
                <w:sz w:val="22"/>
                <w:szCs w:val="22"/>
              </w:rPr>
              <w:t>-</w:t>
            </w:r>
          </w:p>
        </w:tc>
        <w:tc>
          <w:tcPr>
            <w:tcW w:w="239" w:type="pct"/>
            <w:vAlign w:val="center"/>
          </w:tcPr>
          <w:p w:rsidR="00A05841" w:rsidRPr="00A05841" w:rsidRDefault="00A05841" w:rsidP="00A05841">
            <w:pPr>
              <w:jc w:val="center"/>
              <w:rPr>
                <w:color w:val="000000"/>
                <w:sz w:val="22"/>
                <w:szCs w:val="22"/>
              </w:rPr>
            </w:pPr>
            <w:r w:rsidRPr="00A05841">
              <w:rPr>
                <w:color w:val="000000"/>
                <w:sz w:val="22"/>
                <w:szCs w:val="22"/>
              </w:rPr>
              <w:sym w:font="Symbol" w:char="F03E"/>
            </w:r>
            <w:r w:rsidRPr="00A05841">
              <w:rPr>
                <w:color w:val="000000"/>
                <w:sz w:val="22"/>
                <w:szCs w:val="22"/>
              </w:rPr>
              <w:t>15</w:t>
            </w:r>
          </w:p>
          <w:p w:rsidR="00A05841" w:rsidRPr="00A05841" w:rsidRDefault="00A05841" w:rsidP="00A05841">
            <w:pPr>
              <w:jc w:val="center"/>
              <w:rPr>
                <w:color w:val="000000"/>
                <w:sz w:val="22"/>
                <w:szCs w:val="22"/>
              </w:rPr>
            </w:pPr>
            <w:r w:rsidRPr="00A05841">
              <w:rPr>
                <w:color w:val="000000"/>
                <w:sz w:val="22"/>
                <w:szCs w:val="22"/>
              </w:rPr>
              <w:t>-</w:t>
            </w:r>
          </w:p>
        </w:tc>
        <w:tc>
          <w:tcPr>
            <w:tcW w:w="168" w:type="pct"/>
            <w:vAlign w:val="center"/>
          </w:tcPr>
          <w:p w:rsidR="00A05841" w:rsidRDefault="00A05841" w:rsidP="00A05841">
            <w:pPr>
              <w:jc w:val="center"/>
              <w:rPr>
                <w:color w:val="000000"/>
                <w:sz w:val="22"/>
                <w:szCs w:val="22"/>
              </w:rPr>
            </w:pPr>
            <w:r>
              <w:rPr>
                <w:color w:val="000000"/>
                <w:sz w:val="22"/>
                <w:szCs w:val="22"/>
              </w:rPr>
              <w:t>-</w:t>
            </w:r>
          </w:p>
          <w:p w:rsidR="00A05841" w:rsidRPr="00A05841" w:rsidRDefault="00A05841" w:rsidP="00A05841">
            <w:pPr>
              <w:jc w:val="center"/>
              <w:rPr>
                <w:color w:val="000000"/>
                <w:sz w:val="22"/>
                <w:szCs w:val="22"/>
              </w:rPr>
            </w:pPr>
            <w:r>
              <w:rPr>
                <w:color w:val="000000"/>
                <w:sz w:val="22"/>
                <w:szCs w:val="22"/>
              </w:rPr>
              <w:t>-</w:t>
            </w:r>
          </w:p>
        </w:tc>
        <w:tc>
          <w:tcPr>
            <w:tcW w:w="156" w:type="pct"/>
            <w:vAlign w:val="center"/>
          </w:tcPr>
          <w:p w:rsidR="00A05841" w:rsidRDefault="00A05841" w:rsidP="00A05841">
            <w:pPr>
              <w:jc w:val="center"/>
              <w:rPr>
                <w:color w:val="000000"/>
                <w:sz w:val="22"/>
                <w:szCs w:val="22"/>
              </w:rPr>
            </w:pPr>
            <w:r>
              <w:rPr>
                <w:color w:val="000000"/>
                <w:sz w:val="22"/>
                <w:szCs w:val="22"/>
              </w:rPr>
              <w:t>-</w:t>
            </w:r>
          </w:p>
          <w:p w:rsidR="00A05841" w:rsidRPr="00A05841" w:rsidRDefault="00A05841" w:rsidP="00A05841">
            <w:pPr>
              <w:jc w:val="center"/>
              <w:rPr>
                <w:color w:val="000000"/>
                <w:sz w:val="22"/>
                <w:szCs w:val="22"/>
              </w:rPr>
            </w:pPr>
            <w:r>
              <w:rPr>
                <w:color w:val="000000"/>
                <w:sz w:val="22"/>
                <w:szCs w:val="22"/>
              </w:rPr>
              <w:t>-</w:t>
            </w:r>
          </w:p>
        </w:tc>
        <w:tc>
          <w:tcPr>
            <w:tcW w:w="203" w:type="pct"/>
            <w:vAlign w:val="center"/>
          </w:tcPr>
          <w:p w:rsidR="00A05841" w:rsidRPr="00A05841" w:rsidRDefault="00A05841" w:rsidP="00A05841">
            <w:pPr>
              <w:jc w:val="center"/>
              <w:rPr>
                <w:color w:val="000000"/>
                <w:sz w:val="22"/>
                <w:szCs w:val="22"/>
              </w:rPr>
            </w:pPr>
            <w:r w:rsidRPr="00A05841">
              <w:rPr>
                <w:color w:val="000000"/>
                <w:sz w:val="22"/>
                <w:szCs w:val="22"/>
              </w:rPr>
              <w:t>1,5</w:t>
            </w:r>
          </w:p>
          <w:p w:rsidR="00A05841" w:rsidRPr="00A05841" w:rsidRDefault="00A05841" w:rsidP="00A05841">
            <w:pPr>
              <w:jc w:val="center"/>
              <w:rPr>
                <w:color w:val="000000"/>
                <w:sz w:val="22"/>
                <w:szCs w:val="22"/>
              </w:rPr>
            </w:pPr>
            <w:r w:rsidRPr="00A05841">
              <w:rPr>
                <w:color w:val="000000"/>
                <w:sz w:val="22"/>
                <w:szCs w:val="22"/>
              </w:rPr>
              <w:t>3,5</w:t>
            </w:r>
          </w:p>
        </w:tc>
        <w:tc>
          <w:tcPr>
            <w:tcW w:w="192" w:type="pct"/>
            <w:vAlign w:val="center"/>
          </w:tcPr>
          <w:p w:rsidR="00A05841" w:rsidRPr="00A05841" w:rsidRDefault="00A05841" w:rsidP="00A05841">
            <w:pPr>
              <w:jc w:val="center"/>
              <w:rPr>
                <w:color w:val="000000"/>
                <w:sz w:val="22"/>
                <w:szCs w:val="22"/>
              </w:rPr>
            </w:pPr>
            <w:r w:rsidRPr="00A05841">
              <w:rPr>
                <w:color w:val="000000"/>
                <w:sz w:val="22"/>
                <w:szCs w:val="22"/>
              </w:rPr>
              <w:t>40-150</w:t>
            </w:r>
          </w:p>
        </w:tc>
        <w:tc>
          <w:tcPr>
            <w:tcW w:w="235" w:type="pct"/>
            <w:vAlign w:val="center"/>
          </w:tcPr>
          <w:p w:rsidR="00A05841" w:rsidRPr="00A05841" w:rsidRDefault="00A05841" w:rsidP="00A05841">
            <w:pPr>
              <w:jc w:val="center"/>
              <w:rPr>
                <w:color w:val="000000"/>
                <w:sz w:val="22"/>
                <w:szCs w:val="22"/>
              </w:rPr>
            </w:pPr>
            <w:r w:rsidRPr="00A05841">
              <w:rPr>
                <w:color w:val="000000"/>
                <w:sz w:val="22"/>
                <w:szCs w:val="22"/>
              </w:rPr>
              <w:t>2</w:t>
            </w:r>
          </w:p>
          <w:p w:rsidR="00A05841" w:rsidRPr="00A05841" w:rsidRDefault="00A05841" w:rsidP="00A05841">
            <w:pPr>
              <w:jc w:val="center"/>
              <w:rPr>
                <w:color w:val="000000"/>
                <w:sz w:val="22"/>
                <w:szCs w:val="22"/>
              </w:rPr>
            </w:pPr>
            <w:r w:rsidRPr="00A05841">
              <w:rPr>
                <w:color w:val="000000"/>
                <w:sz w:val="22"/>
                <w:szCs w:val="22"/>
              </w:rPr>
              <w:t>1</w:t>
            </w:r>
          </w:p>
        </w:tc>
        <w:tc>
          <w:tcPr>
            <w:tcW w:w="244" w:type="pct"/>
            <w:vAlign w:val="center"/>
          </w:tcPr>
          <w:p w:rsidR="00A05841" w:rsidRPr="00A05841" w:rsidRDefault="00A05841" w:rsidP="00A05841">
            <w:pPr>
              <w:jc w:val="center"/>
              <w:rPr>
                <w:color w:val="000000"/>
                <w:sz w:val="22"/>
                <w:szCs w:val="22"/>
              </w:rPr>
            </w:pPr>
            <w:r w:rsidRPr="00A05841">
              <w:rPr>
                <w:color w:val="000000"/>
                <w:sz w:val="22"/>
                <w:szCs w:val="22"/>
              </w:rPr>
              <w:t>6,5</w:t>
            </w:r>
          </w:p>
          <w:p w:rsidR="00A05841" w:rsidRPr="00A05841" w:rsidRDefault="00A05841" w:rsidP="00A05841">
            <w:pPr>
              <w:jc w:val="center"/>
              <w:rPr>
                <w:color w:val="000000"/>
                <w:sz w:val="22"/>
                <w:szCs w:val="22"/>
              </w:rPr>
            </w:pPr>
            <w:r w:rsidRPr="00A05841">
              <w:rPr>
                <w:color w:val="000000"/>
                <w:sz w:val="22"/>
                <w:szCs w:val="22"/>
              </w:rPr>
              <w:t>3,0</w:t>
            </w:r>
          </w:p>
        </w:tc>
        <w:tc>
          <w:tcPr>
            <w:tcW w:w="335" w:type="pct"/>
            <w:vAlign w:val="center"/>
          </w:tcPr>
          <w:p w:rsidR="00A05841" w:rsidRPr="00A05841" w:rsidRDefault="00A05841" w:rsidP="00A05841">
            <w:pPr>
              <w:jc w:val="center"/>
              <w:rPr>
                <w:color w:val="000000"/>
                <w:sz w:val="22"/>
                <w:szCs w:val="22"/>
              </w:rPr>
            </w:pPr>
            <w:r w:rsidRPr="00A05841">
              <w:rPr>
                <w:color w:val="000000"/>
                <w:sz w:val="22"/>
                <w:szCs w:val="22"/>
              </w:rPr>
              <w:t>средние</w:t>
            </w:r>
          </w:p>
          <w:p w:rsidR="00A05841" w:rsidRPr="00A05841" w:rsidRDefault="00A05841" w:rsidP="00A05841">
            <w:pPr>
              <w:jc w:val="center"/>
              <w:rPr>
                <w:color w:val="000000"/>
                <w:sz w:val="22"/>
                <w:szCs w:val="22"/>
              </w:rPr>
            </w:pPr>
            <w:r w:rsidRPr="00A05841">
              <w:rPr>
                <w:color w:val="000000"/>
                <w:sz w:val="22"/>
                <w:szCs w:val="22"/>
              </w:rPr>
              <w:t>твердые</w:t>
            </w:r>
          </w:p>
        </w:tc>
        <w:tc>
          <w:tcPr>
            <w:tcW w:w="240" w:type="pct"/>
            <w:vAlign w:val="center"/>
          </w:tcPr>
          <w:p w:rsidR="00A05841" w:rsidRPr="00A05841" w:rsidRDefault="00A05841" w:rsidP="00A05841">
            <w:pPr>
              <w:jc w:val="center"/>
              <w:rPr>
                <w:color w:val="000000"/>
                <w:sz w:val="22"/>
                <w:szCs w:val="22"/>
              </w:rPr>
            </w:pPr>
            <w:r w:rsidRPr="00A05841">
              <w:rPr>
                <w:color w:val="000000"/>
                <w:sz w:val="22"/>
                <w:szCs w:val="22"/>
              </w:rPr>
              <w:t>0,27</w:t>
            </w:r>
          </w:p>
          <w:p w:rsidR="00A05841" w:rsidRPr="00A05841" w:rsidRDefault="00A05841" w:rsidP="00A05841">
            <w:pPr>
              <w:jc w:val="center"/>
              <w:rPr>
                <w:color w:val="000000"/>
                <w:sz w:val="22"/>
                <w:szCs w:val="22"/>
              </w:rPr>
            </w:pPr>
            <w:r w:rsidRPr="00A05841">
              <w:rPr>
                <w:color w:val="000000"/>
                <w:sz w:val="22"/>
                <w:szCs w:val="22"/>
              </w:rPr>
              <w:t>0,5</w:t>
            </w:r>
          </w:p>
        </w:tc>
        <w:tc>
          <w:tcPr>
            <w:tcW w:w="284" w:type="pct"/>
            <w:vAlign w:val="center"/>
          </w:tcPr>
          <w:p w:rsidR="00A05841" w:rsidRPr="00A05841" w:rsidRDefault="00A05841" w:rsidP="00A05841">
            <w:pPr>
              <w:jc w:val="center"/>
              <w:rPr>
                <w:color w:val="000000"/>
                <w:sz w:val="22"/>
                <w:szCs w:val="22"/>
              </w:rPr>
            </w:pPr>
            <w:r w:rsidRPr="00A05841">
              <w:rPr>
                <w:color w:val="000000"/>
                <w:sz w:val="22"/>
                <w:szCs w:val="22"/>
              </w:rPr>
              <w:t>500</w:t>
            </w:r>
          </w:p>
          <w:p w:rsidR="00A05841" w:rsidRPr="00A05841" w:rsidRDefault="00A05841" w:rsidP="00A05841">
            <w:pPr>
              <w:jc w:val="center"/>
              <w:rPr>
                <w:color w:val="000000"/>
                <w:sz w:val="22"/>
                <w:szCs w:val="22"/>
              </w:rPr>
            </w:pPr>
            <w:r w:rsidRPr="00A05841">
              <w:rPr>
                <w:color w:val="000000"/>
                <w:sz w:val="22"/>
                <w:szCs w:val="22"/>
              </w:rPr>
              <w:t>400</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0,16</w:t>
            </w:r>
          </w:p>
          <w:p w:rsidR="00A05841" w:rsidRPr="00A05841" w:rsidRDefault="00A05841" w:rsidP="00A05841">
            <w:pPr>
              <w:jc w:val="center"/>
              <w:rPr>
                <w:color w:val="000000"/>
                <w:sz w:val="22"/>
                <w:szCs w:val="22"/>
              </w:rPr>
            </w:pPr>
            <w:r w:rsidRPr="00A05841">
              <w:rPr>
                <w:color w:val="000000"/>
                <w:sz w:val="22"/>
                <w:szCs w:val="22"/>
              </w:rPr>
              <w:t>0,75</w:t>
            </w:r>
          </w:p>
        </w:tc>
      </w:tr>
      <w:tr w:rsidR="00A05841" w:rsidRPr="0052008C" w:rsidTr="00190EAB">
        <w:trPr>
          <w:cantSplit/>
        </w:trPr>
        <w:tc>
          <w:tcPr>
            <w:tcW w:w="612" w:type="pct"/>
            <w:vAlign w:val="center"/>
          </w:tcPr>
          <w:p w:rsidR="00A05841" w:rsidRPr="00A05841" w:rsidRDefault="00A05841" w:rsidP="00A05841">
            <w:pPr>
              <w:jc w:val="center"/>
              <w:rPr>
                <w:color w:val="000000"/>
                <w:sz w:val="22"/>
                <w:szCs w:val="22"/>
              </w:rPr>
            </w:pPr>
            <w:r w:rsidRPr="00A05841">
              <w:rPr>
                <w:color w:val="000000"/>
                <w:sz w:val="22"/>
                <w:szCs w:val="22"/>
              </w:rPr>
              <w:lastRenderedPageBreak/>
              <w:t>J</w:t>
            </w:r>
            <w:r w:rsidRPr="00190EAB">
              <w:rPr>
                <w:color w:val="000000"/>
                <w:sz w:val="22"/>
                <w:szCs w:val="22"/>
                <w:vertAlign w:val="subscript"/>
              </w:rPr>
              <w:t>2</w:t>
            </w:r>
            <w:r w:rsidRPr="00A05841">
              <w:rPr>
                <w:color w:val="000000"/>
                <w:sz w:val="22"/>
                <w:szCs w:val="22"/>
              </w:rPr>
              <w:t>kr</w:t>
            </w:r>
          </w:p>
        </w:tc>
        <w:tc>
          <w:tcPr>
            <w:tcW w:w="288" w:type="pct"/>
            <w:vAlign w:val="center"/>
          </w:tcPr>
          <w:p w:rsidR="00A05841" w:rsidRPr="00A05841" w:rsidRDefault="00A05841" w:rsidP="00A05841">
            <w:pPr>
              <w:jc w:val="center"/>
              <w:rPr>
                <w:color w:val="000000"/>
                <w:sz w:val="22"/>
                <w:szCs w:val="22"/>
              </w:rPr>
            </w:pPr>
            <w:r w:rsidRPr="00A05841">
              <w:rPr>
                <w:color w:val="000000"/>
                <w:sz w:val="22"/>
                <w:szCs w:val="22"/>
              </w:rPr>
              <w:t>1510</w:t>
            </w:r>
          </w:p>
        </w:tc>
        <w:tc>
          <w:tcPr>
            <w:tcW w:w="287" w:type="pct"/>
            <w:vAlign w:val="center"/>
          </w:tcPr>
          <w:p w:rsidR="00A05841" w:rsidRPr="00A05841" w:rsidRDefault="00A05841" w:rsidP="00A05841">
            <w:pPr>
              <w:jc w:val="center"/>
              <w:rPr>
                <w:color w:val="000000"/>
                <w:sz w:val="22"/>
                <w:szCs w:val="22"/>
              </w:rPr>
            </w:pPr>
            <w:r w:rsidRPr="00A05841">
              <w:rPr>
                <w:color w:val="000000"/>
                <w:sz w:val="22"/>
                <w:szCs w:val="22"/>
              </w:rPr>
              <w:t>1850</w:t>
            </w:r>
          </w:p>
        </w:tc>
        <w:tc>
          <w:tcPr>
            <w:tcW w:w="408" w:type="pct"/>
            <w:vAlign w:val="center"/>
          </w:tcPr>
          <w:p w:rsidR="00A05841" w:rsidRPr="00A05841" w:rsidRDefault="00A05841" w:rsidP="00A05841">
            <w:pPr>
              <w:jc w:val="center"/>
              <w:rPr>
                <w:color w:val="000000"/>
                <w:sz w:val="22"/>
                <w:szCs w:val="22"/>
              </w:rPr>
            </w:pPr>
            <w:r w:rsidRPr="00A05841">
              <w:rPr>
                <w:color w:val="000000"/>
                <w:sz w:val="22"/>
                <w:szCs w:val="22"/>
              </w:rPr>
              <w:t>песчаники</w:t>
            </w:r>
          </w:p>
          <w:p w:rsidR="00A05841" w:rsidRPr="00A05841" w:rsidRDefault="00A05841" w:rsidP="00A05841">
            <w:pPr>
              <w:jc w:val="center"/>
              <w:rPr>
                <w:color w:val="000000"/>
                <w:sz w:val="22"/>
                <w:szCs w:val="22"/>
              </w:rPr>
            </w:pPr>
            <w:r w:rsidRPr="00A05841">
              <w:rPr>
                <w:color w:val="000000"/>
                <w:sz w:val="22"/>
                <w:szCs w:val="22"/>
              </w:rPr>
              <w:t>глины</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2,07</w:t>
            </w:r>
          </w:p>
          <w:p w:rsidR="00A05841" w:rsidRPr="00A05841" w:rsidRDefault="00A05841" w:rsidP="00A05841">
            <w:pPr>
              <w:jc w:val="center"/>
              <w:rPr>
                <w:color w:val="000000"/>
                <w:sz w:val="22"/>
                <w:szCs w:val="22"/>
              </w:rPr>
            </w:pPr>
            <w:r w:rsidRPr="00A05841">
              <w:rPr>
                <w:color w:val="000000"/>
                <w:sz w:val="22"/>
                <w:szCs w:val="22"/>
              </w:rPr>
              <w:t>2,24</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22</w:t>
            </w:r>
          </w:p>
          <w:p w:rsidR="00A05841" w:rsidRPr="00A05841" w:rsidRDefault="00A05841" w:rsidP="00A05841">
            <w:pPr>
              <w:jc w:val="center"/>
              <w:rPr>
                <w:color w:val="000000"/>
                <w:sz w:val="22"/>
                <w:szCs w:val="22"/>
              </w:rPr>
            </w:pPr>
            <w:r w:rsidRPr="00A05841">
              <w:rPr>
                <w:color w:val="000000"/>
                <w:sz w:val="22"/>
                <w:szCs w:val="22"/>
              </w:rPr>
              <w:t>-</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560</w:t>
            </w:r>
          </w:p>
          <w:p w:rsidR="00A05841" w:rsidRPr="00A05841" w:rsidRDefault="00A05841" w:rsidP="00A05841">
            <w:pPr>
              <w:jc w:val="center"/>
              <w:rPr>
                <w:color w:val="000000"/>
                <w:sz w:val="22"/>
                <w:szCs w:val="22"/>
              </w:rPr>
            </w:pPr>
            <w:r w:rsidRPr="00A05841">
              <w:rPr>
                <w:color w:val="000000"/>
                <w:sz w:val="22"/>
                <w:szCs w:val="22"/>
              </w:rPr>
              <w:t>-</w:t>
            </w:r>
          </w:p>
        </w:tc>
        <w:tc>
          <w:tcPr>
            <w:tcW w:w="239" w:type="pct"/>
            <w:vAlign w:val="center"/>
          </w:tcPr>
          <w:p w:rsidR="00A05841" w:rsidRPr="00A05841" w:rsidRDefault="00A05841" w:rsidP="00A05841">
            <w:pPr>
              <w:jc w:val="center"/>
              <w:rPr>
                <w:color w:val="000000"/>
                <w:sz w:val="22"/>
                <w:szCs w:val="22"/>
              </w:rPr>
            </w:pPr>
            <w:r w:rsidRPr="00A05841">
              <w:rPr>
                <w:color w:val="000000"/>
                <w:sz w:val="22"/>
                <w:szCs w:val="22"/>
              </w:rPr>
              <w:sym w:font="Symbol" w:char="F03E"/>
            </w:r>
            <w:r w:rsidRPr="00A05841">
              <w:rPr>
                <w:color w:val="000000"/>
                <w:sz w:val="22"/>
                <w:szCs w:val="22"/>
              </w:rPr>
              <w:t>15</w:t>
            </w:r>
          </w:p>
          <w:p w:rsidR="00A05841" w:rsidRPr="00A05841" w:rsidRDefault="00A05841" w:rsidP="00A05841">
            <w:pPr>
              <w:jc w:val="center"/>
              <w:rPr>
                <w:color w:val="000000"/>
                <w:sz w:val="22"/>
                <w:szCs w:val="22"/>
              </w:rPr>
            </w:pPr>
            <w:r w:rsidRPr="00A05841">
              <w:rPr>
                <w:color w:val="000000"/>
                <w:sz w:val="22"/>
                <w:szCs w:val="22"/>
              </w:rPr>
              <w:t>-</w:t>
            </w:r>
          </w:p>
        </w:tc>
        <w:tc>
          <w:tcPr>
            <w:tcW w:w="168" w:type="pct"/>
            <w:vAlign w:val="center"/>
          </w:tcPr>
          <w:p w:rsidR="00A05841" w:rsidRDefault="00A05841" w:rsidP="00A05841">
            <w:pPr>
              <w:jc w:val="center"/>
              <w:rPr>
                <w:color w:val="000000"/>
                <w:sz w:val="22"/>
                <w:szCs w:val="22"/>
              </w:rPr>
            </w:pPr>
            <w:r>
              <w:rPr>
                <w:color w:val="000000"/>
                <w:sz w:val="22"/>
                <w:szCs w:val="22"/>
              </w:rPr>
              <w:t>-</w:t>
            </w:r>
          </w:p>
          <w:p w:rsidR="00A05841" w:rsidRPr="00A05841" w:rsidRDefault="00A05841" w:rsidP="00A05841">
            <w:pPr>
              <w:jc w:val="center"/>
              <w:rPr>
                <w:color w:val="000000"/>
                <w:sz w:val="22"/>
                <w:szCs w:val="22"/>
              </w:rPr>
            </w:pPr>
            <w:r>
              <w:rPr>
                <w:color w:val="000000"/>
                <w:sz w:val="22"/>
                <w:szCs w:val="22"/>
              </w:rPr>
              <w:t>-</w:t>
            </w:r>
          </w:p>
        </w:tc>
        <w:tc>
          <w:tcPr>
            <w:tcW w:w="156" w:type="pct"/>
            <w:vAlign w:val="center"/>
          </w:tcPr>
          <w:p w:rsidR="00A05841" w:rsidRDefault="00A05841" w:rsidP="00A05841">
            <w:pPr>
              <w:jc w:val="center"/>
              <w:rPr>
                <w:color w:val="000000"/>
                <w:sz w:val="22"/>
                <w:szCs w:val="22"/>
              </w:rPr>
            </w:pPr>
            <w:r>
              <w:rPr>
                <w:color w:val="000000"/>
                <w:sz w:val="22"/>
                <w:szCs w:val="22"/>
              </w:rPr>
              <w:t>-</w:t>
            </w:r>
          </w:p>
          <w:p w:rsidR="00A05841" w:rsidRPr="00A05841" w:rsidRDefault="00A05841" w:rsidP="00A05841">
            <w:pPr>
              <w:jc w:val="center"/>
              <w:rPr>
                <w:color w:val="000000"/>
                <w:sz w:val="22"/>
                <w:szCs w:val="22"/>
              </w:rPr>
            </w:pPr>
            <w:r>
              <w:rPr>
                <w:color w:val="000000"/>
                <w:sz w:val="22"/>
                <w:szCs w:val="22"/>
              </w:rPr>
              <w:t>-</w:t>
            </w:r>
          </w:p>
        </w:tc>
        <w:tc>
          <w:tcPr>
            <w:tcW w:w="203" w:type="pct"/>
            <w:vAlign w:val="center"/>
          </w:tcPr>
          <w:p w:rsidR="00A05841" w:rsidRPr="00A05841" w:rsidRDefault="00A05841" w:rsidP="00A05841">
            <w:pPr>
              <w:jc w:val="center"/>
              <w:rPr>
                <w:color w:val="000000"/>
                <w:sz w:val="22"/>
                <w:szCs w:val="22"/>
              </w:rPr>
            </w:pPr>
            <w:r w:rsidRPr="00A05841">
              <w:rPr>
                <w:color w:val="000000"/>
                <w:sz w:val="22"/>
                <w:szCs w:val="22"/>
              </w:rPr>
              <w:t>1,5</w:t>
            </w:r>
          </w:p>
          <w:p w:rsidR="00A05841" w:rsidRPr="00A05841" w:rsidRDefault="00A05841" w:rsidP="00A05841">
            <w:pPr>
              <w:jc w:val="center"/>
              <w:rPr>
                <w:color w:val="000000"/>
                <w:sz w:val="22"/>
                <w:szCs w:val="22"/>
              </w:rPr>
            </w:pPr>
            <w:r w:rsidRPr="00A05841">
              <w:rPr>
                <w:color w:val="000000"/>
                <w:sz w:val="22"/>
                <w:szCs w:val="22"/>
              </w:rPr>
              <w:t>3,5</w:t>
            </w:r>
          </w:p>
        </w:tc>
        <w:tc>
          <w:tcPr>
            <w:tcW w:w="192" w:type="pct"/>
            <w:vAlign w:val="center"/>
          </w:tcPr>
          <w:p w:rsidR="00A05841" w:rsidRPr="00A05841" w:rsidRDefault="00A05841" w:rsidP="00A05841">
            <w:pPr>
              <w:jc w:val="center"/>
              <w:rPr>
                <w:color w:val="000000"/>
                <w:sz w:val="22"/>
                <w:szCs w:val="22"/>
              </w:rPr>
            </w:pPr>
            <w:r w:rsidRPr="00A05841">
              <w:rPr>
                <w:color w:val="000000"/>
                <w:sz w:val="22"/>
                <w:szCs w:val="22"/>
              </w:rPr>
              <w:t>40-150</w:t>
            </w:r>
          </w:p>
        </w:tc>
        <w:tc>
          <w:tcPr>
            <w:tcW w:w="235" w:type="pct"/>
            <w:vAlign w:val="center"/>
          </w:tcPr>
          <w:p w:rsidR="00A05841" w:rsidRPr="00A05841" w:rsidRDefault="00A05841" w:rsidP="00A05841">
            <w:pPr>
              <w:jc w:val="center"/>
              <w:rPr>
                <w:color w:val="000000"/>
                <w:sz w:val="22"/>
                <w:szCs w:val="22"/>
              </w:rPr>
            </w:pPr>
            <w:r w:rsidRPr="00A05841">
              <w:rPr>
                <w:color w:val="000000"/>
                <w:sz w:val="22"/>
                <w:szCs w:val="22"/>
              </w:rPr>
              <w:t>2</w:t>
            </w:r>
          </w:p>
          <w:p w:rsidR="00A05841" w:rsidRPr="00A05841" w:rsidRDefault="00A05841" w:rsidP="00A05841">
            <w:pPr>
              <w:jc w:val="center"/>
              <w:rPr>
                <w:color w:val="000000"/>
                <w:sz w:val="22"/>
                <w:szCs w:val="22"/>
              </w:rPr>
            </w:pPr>
            <w:r w:rsidRPr="00A05841">
              <w:rPr>
                <w:color w:val="000000"/>
                <w:sz w:val="22"/>
                <w:szCs w:val="22"/>
              </w:rPr>
              <w:t>1</w:t>
            </w:r>
          </w:p>
        </w:tc>
        <w:tc>
          <w:tcPr>
            <w:tcW w:w="244" w:type="pct"/>
            <w:vAlign w:val="center"/>
          </w:tcPr>
          <w:p w:rsidR="00A05841" w:rsidRPr="00A05841" w:rsidRDefault="00A05841" w:rsidP="00A05841">
            <w:pPr>
              <w:jc w:val="center"/>
              <w:rPr>
                <w:color w:val="000000"/>
                <w:sz w:val="22"/>
                <w:szCs w:val="22"/>
              </w:rPr>
            </w:pPr>
            <w:r w:rsidRPr="00A05841">
              <w:rPr>
                <w:color w:val="000000"/>
                <w:sz w:val="22"/>
                <w:szCs w:val="22"/>
              </w:rPr>
              <w:t>6,5</w:t>
            </w:r>
          </w:p>
          <w:p w:rsidR="00A05841" w:rsidRPr="00A05841" w:rsidRDefault="00A05841" w:rsidP="00A05841">
            <w:pPr>
              <w:jc w:val="center"/>
              <w:rPr>
                <w:color w:val="000000"/>
                <w:sz w:val="22"/>
                <w:szCs w:val="22"/>
              </w:rPr>
            </w:pPr>
            <w:r w:rsidRPr="00A05841">
              <w:rPr>
                <w:color w:val="000000"/>
                <w:sz w:val="22"/>
                <w:szCs w:val="22"/>
              </w:rPr>
              <w:t>3,0</w:t>
            </w:r>
          </w:p>
        </w:tc>
        <w:tc>
          <w:tcPr>
            <w:tcW w:w="335" w:type="pct"/>
            <w:vAlign w:val="center"/>
          </w:tcPr>
          <w:p w:rsidR="00A05841" w:rsidRPr="00A05841" w:rsidRDefault="00A05841" w:rsidP="00A05841">
            <w:pPr>
              <w:jc w:val="center"/>
              <w:rPr>
                <w:color w:val="000000"/>
                <w:sz w:val="22"/>
                <w:szCs w:val="22"/>
              </w:rPr>
            </w:pPr>
            <w:r w:rsidRPr="00A05841">
              <w:rPr>
                <w:color w:val="000000"/>
                <w:sz w:val="22"/>
                <w:szCs w:val="22"/>
              </w:rPr>
              <w:t>средние</w:t>
            </w:r>
          </w:p>
          <w:p w:rsidR="00A05841" w:rsidRPr="00A05841" w:rsidRDefault="00A05841" w:rsidP="00A05841">
            <w:pPr>
              <w:jc w:val="center"/>
              <w:rPr>
                <w:color w:val="000000"/>
                <w:sz w:val="22"/>
                <w:szCs w:val="22"/>
              </w:rPr>
            </w:pPr>
            <w:r w:rsidRPr="00A05841">
              <w:rPr>
                <w:color w:val="000000"/>
                <w:sz w:val="22"/>
                <w:szCs w:val="22"/>
              </w:rPr>
              <w:t>твердые</w:t>
            </w:r>
          </w:p>
        </w:tc>
        <w:tc>
          <w:tcPr>
            <w:tcW w:w="240" w:type="pct"/>
            <w:vAlign w:val="center"/>
          </w:tcPr>
          <w:p w:rsidR="00A05841" w:rsidRPr="00A05841" w:rsidRDefault="00A05841" w:rsidP="00A05841">
            <w:pPr>
              <w:jc w:val="center"/>
              <w:rPr>
                <w:color w:val="000000"/>
                <w:sz w:val="22"/>
                <w:szCs w:val="22"/>
              </w:rPr>
            </w:pPr>
            <w:r w:rsidRPr="00A05841">
              <w:rPr>
                <w:color w:val="000000"/>
                <w:sz w:val="22"/>
                <w:szCs w:val="22"/>
              </w:rPr>
              <w:t>0,27</w:t>
            </w:r>
          </w:p>
          <w:p w:rsidR="00A05841" w:rsidRPr="00A05841" w:rsidRDefault="00A05841" w:rsidP="00A05841">
            <w:pPr>
              <w:jc w:val="center"/>
              <w:rPr>
                <w:color w:val="000000"/>
                <w:sz w:val="22"/>
                <w:szCs w:val="22"/>
              </w:rPr>
            </w:pPr>
            <w:r w:rsidRPr="00A05841">
              <w:rPr>
                <w:color w:val="000000"/>
                <w:sz w:val="22"/>
                <w:szCs w:val="22"/>
              </w:rPr>
              <w:t>0,5</w:t>
            </w:r>
          </w:p>
        </w:tc>
        <w:tc>
          <w:tcPr>
            <w:tcW w:w="284" w:type="pct"/>
            <w:vAlign w:val="center"/>
          </w:tcPr>
          <w:p w:rsidR="00A05841" w:rsidRPr="00A05841" w:rsidRDefault="00A05841" w:rsidP="00A05841">
            <w:pPr>
              <w:jc w:val="center"/>
              <w:rPr>
                <w:color w:val="000000"/>
                <w:sz w:val="22"/>
                <w:szCs w:val="22"/>
              </w:rPr>
            </w:pPr>
            <w:r w:rsidRPr="00A05841">
              <w:rPr>
                <w:color w:val="000000"/>
                <w:sz w:val="22"/>
                <w:szCs w:val="22"/>
              </w:rPr>
              <w:t>500</w:t>
            </w:r>
          </w:p>
          <w:p w:rsidR="00A05841" w:rsidRPr="00A05841" w:rsidRDefault="00A05841" w:rsidP="00A05841">
            <w:pPr>
              <w:jc w:val="center"/>
              <w:rPr>
                <w:color w:val="000000"/>
                <w:sz w:val="22"/>
                <w:szCs w:val="22"/>
              </w:rPr>
            </w:pPr>
            <w:r w:rsidRPr="00A05841">
              <w:rPr>
                <w:color w:val="000000"/>
                <w:sz w:val="22"/>
                <w:szCs w:val="22"/>
              </w:rPr>
              <w:t>400</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0,16</w:t>
            </w:r>
          </w:p>
          <w:p w:rsidR="00A05841" w:rsidRPr="00A05841" w:rsidRDefault="00A05841" w:rsidP="00A05841">
            <w:pPr>
              <w:jc w:val="center"/>
              <w:rPr>
                <w:color w:val="000000"/>
                <w:sz w:val="22"/>
                <w:szCs w:val="22"/>
              </w:rPr>
            </w:pPr>
            <w:r w:rsidRPr="00A05841">
              <w:rPr>
                <w:color w:val="000000"/>
                <w:sz w:val="22"/>
                <w:szCs w:val="22"/>
              </w:rPr>
              <w:t>0,75</w:t>
            </w:r>
          </w:p>
        </w:tc>
      </w:tr>
      <w:tr w:rsidR="00A05841" w:rsidRPr="0052008C" w:rsidTr="00A05841">
        <w:tc>
          <w:tcPr>
            <w:tcW w:w="612" w:type="pct"/>
            <w:vAlign w:val="center"/>
          </w:tcPr>
          <w:p w:rsidR="00A05841" w:rsidRPr="00A05841" w:rsidRDefault="00A05841" w:rsidP="00A05841">
            <w:pPr>
              <w:jc w:val="center"/>
              <w:rPr>
                <w:color w:val="000000"/>
                <w:sz w:val="22"/>
                <w:szCs w:val="22"/>
              </w:rPr>
            </w:pPr>
            <w:r w:rsidRPr="00A05841">
              <w:rPr>
                <w:color w:val="000000"/>
                <w:sz w:val="22"/>
                <w:szCs w:val="22"/>
              </w:rPr>
              <w:t>J</w:t>
            </w:r>
            <w:r w:rsidRPr="00190EAB">
              <w:rPr>
                <w:color w:val="000000"/>
                <w:sz w:val="22"/>
                <w:szCs w:val="22"/>
                <w:vertAlign w:val="subscript"/>
              </w:rPr>
              <w:t>2</w:t>
            </w:r>
            <w:r w:rsidRPr="00A05841">
              <w:rPr>
                <w:color w:val="000000"/>
                <w:sz w:val="22"/>
                <w:szCs w:val="22"/>
              </w:rPr>
              <w:t>d</w:t>
            </w:r>
          </w:p>
        </w:tc>
        <w:tc>
          <w:tcPr>
            <w:tcW w:w="288" w:type="pct"/>
            <w:vAlign w:val="center"/>
          </w:tcPr>
          <w:p w:rsidR="00A05841" w:rsidRPr="00A05841" w:rsidRDefault="00A05841" w:rsidP="00A05841">
            <w:pPr>
              <w:jc w:val="center"/>
              <w:rPr>
                <w:color w:val="000000"/>
                <w:sz w:val="22"/>
                <w:szCs w:val="22"/>
              </w:rPr>
            </w:pPr>
            <w:r w:rsidRPr="00A05841">
              <w:rPr>
                <w:color w:val="000000"/>
                <w:sz w:val="22"/>
                <w:szCs w:val="22"/>
              </w:rPr>
              <w:t>1850</w:t>
            </w:r>
          </w:p>
        </w:tc>
        <w:tc>
          <w:tcPr>
            <w:tcW w:w="287" w:type="pct"/>
            <w:vAlign w:val="center"/>
          </w:tcPr>
          <w:p w:rsidR="00A05841" w:rsidRPr="00A05841" w:rsidRDefault="00A05841" w:rsidP="00A05841">
            <w:pPr>
              <w:jc w:val="center"/>
              <w:rPr>
                <w:color w:val="000000"/>
                <w:sz w:val="22"/>
                <w:szCs w:val="22"/>
              </w:rPr>
            </w:pPr>
            <w:r w:rsidRPr="00A05841">
              <w:rPr>
                <w:color w:val="000000"/>
                <w:sz w:val="22"/>
                <w:szCs w:val="22"/>
              </w:rPr>
              <w:t>2006</w:t>
            </w:r>
          </w:p>
        </w:tc>
        <w:tc>
          <w:tcPr>
            <w:tcW w:w="408" w:type="pct"/>
            <w:vAlign w:val="center"/>
          </w:tcPr>
          <w:p w:rsidR="00A05841" w:rsidRPr="00A05841" w:rsidRDefault="00A05841" w:rsidP="00A05841">
            <w:pPr>
              <w:jc w:val="center"/>
              <w:rPr>
                <w:color w:val="000000"/>
                <w:sz w:val="22"/>
                <w:szCs w:val="22"/>
              </w:rPr>
            </w:pPr>
            <w:r w:rsidRPr="00A05841">
              <w:rPr>
                <w:color w:val="000000"/>
                <w:sz w:val="22"/>
                <w:szCs w:val="22"/>
              </w:rPr>
              <w:t>песчаники</w:t>
            </w:r>
          </w:p>
          <w:p w:rsidR="00A05841" w:rsidRPr="00A05841" w:rsidRDefault="00A05841" w:rsidP="00A05841">
            <w:pPr>
              <w:jc w:val="center"/>
              <w:rPr>
                <w:color w:val="000000"/>
                <w:sz w:val="22"/>
                <w:szCs w:val="22"/>
              </w:rPr>
            </w:pPr>
            <w:r w:rsidRPr="00A05841">
              <w:rPr>
                <w:color w:val="000000"/>
                <w:sz w:val="22"/>
                <w:szCs w:val="22"/>
              </w:rPr>
              <w:t>глины</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2,56</w:t>
            </w:r>
          </w:p>
          <w:p w:rsidR="00A05841" w:rsidRPr="00A05841" w:rsidRDefault="00A05841" w:rsidP="00A05841">
            <w:pPr>
              <w:jc w:val="center"/>
              <w:rPr>
                <w:color w:val="000000"/>
                <w:sz w:val="22"/>
                <w:szCs w:val="22"/>
              </w:rPr>
            </w:pPr>
            <w:r w:rsidRPr="00A05841">
              <w:rPr>
                <w:color w:val="000000"/>
                <w:sz w:val="22"/>
                <w:szCs w:val="22"/>
              </w:rPr>
              <w:t>2,70</w:t>
            </w:r>
          </w:p>
        </w:tc>
        <w:tc>
          <w:tcPr>
            <w:tcW w:w="23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39"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168"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156"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03"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192"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35"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44"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335"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40"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284" w:type="pct"/>
            <w:vAlign w:val="center"/>
          </w:tcPr>
          <w:p w:rsidR="00A05841" w:rsidRPr="00A05841" w:rsidRDefault="00A05841" w:rsidP="00A05841">
            <w:pPr>
              <w:jc w:val="center"/>
              <w:rPr>
                <w:color w:val="000000"/>
                <w:sz w:val="22"/>
                <w:szCs w:val="22"/>
              </w:rPr>
            </w:pPr>
            <w:r w:rsidRPr="00A05841">
              <w:rPr>
                <w:color w:val="000000"/>
                <w:sz w:val="22"/>
                <w:szCs w:val="22"/>
              </w:rPr>
              <w:t>-</w:t>
            </w:r>
          </w:p>
          <w:p w:rsidR="00A05841" w:rsidRPr="00A05841" w:rsidRDefault="00A05841" w:rsidP="00A05841">
            <w:pPr>
              <w:jc w:val="center"/>
              <w:rPr>
                <w:color w:val="000000"/>
                <w:sz w:val="22"/>
                <w:szCs w:val="22"/>
              </w:rPr>
            </w:pPr>
            <w:r w:rsidRPr="00A05841">
              <w:rPr>
                <w:color w:val="000000"/>
                <w:sz w:val="22"/>
                <w:szCs w:val="22"/>
              </w:rPr>
              <w:t>-</w:t>
            </w:r>
          </w:p>
        </w:tc>
        <w:tc>
          <w:tcPr>
            <w:tcW w:w="317" w:type="pct"/>
            <w:vAlign w:val="center"/>
          </w:tcPr>
          <w:p w:rsidR="00A05841" w:rsidRPr="00A05841" w:rsidRDefault="00A05841" w:rsidP="00A05841">
            <w:pPr>
              <w:jc w:val="center"/>
              <w:rPr>
                <w:color w:val="000000"/>
                <w:sz w:val="22"/>
                <w:szCs w:val="22"/>
              </w:rPr>
            </w:pPr>
            <w:r w:rsidRPr="00A05841">
              <w:rPr>
                <w:color w:val="000000"/>
                <w:sz w:val="22"/>
                <w:szCs w:val="22"/>
              </w:rPr>
              <w:t>0,16</w:t>
            </w:r>
          </w:p>
          <w:p w:rsidR="00A05841" w:rsidRPr="00A05841" w:rsidRDefault="00A05841" w:rsidP="00A05841">
            <w:pPr>
              <w:jc w:val="center"/>
              <w:rPr>
                <w:color w:val="000000"/>
                <w:sz w:val="22"/>
                <w:szCs w:val="22"/>
              </w:rPr>
            </w:pPr>
            <w:r w:rsidRPr="00A05841">
              <w:rPr>
                <w:color w:val="000000"/>
                <w:sz w:val="22"/>
                <w:szCs w:val="22"/>
              </w:rPr>
              <w:t>0,60</w:t>
            </w:r>
          </w:p>
        </w:tc>
      </w:tr>
    </w:tbl>
    <w:p w:rsidR="00A05841" w:rsidRDefault="00A05841" w:rsidP="00A05841">
      <w:pPr>
        <w:widowControl/>
        <w:autoSpaceDE/>
        <w:autoSpaceDN/>
        <w:adjustRightInd/>
        <w:ind w:firstLine="567"/>
        <w:rPr>
          <w:color w:val="000000"/>
          <w:sz w:val="24"/>
          <w:szCs w:val="24"/>
        </w:rPr>
      </w:pPr>
    </w:p>
    <w:p w:rsidR="001820FC" w:rsidRPr="006F69BD" w:rsidRDefault="001820FC" w:rsidP="0052008C">
      <w:pPr>
        <w:widowControl/>
        <w:autoSpaceDE/>
        <w:autoSpaceDN/>
        <w:adjustRightInd/>
        <w:ind w:firstLine="567"/>
        <w:jc w:val="right"/>
        <w:rPr>
          <w:color w:val="000000"/>
          <w:sz w:val="24"/>
          <w:szCs w:val="24"/>
        </w:rPr>
      </w:pPr>
      <w:r w:rsidRPr="006F69BD">
        <w:rPr>
          <w:color w:val="000000"/>
          <w:sz w:val="24"/>
          <w:szCs w:val="24"/>
        </w:rPr>
        <w:t xml:space="preserve">Таблица </w:t>
      </w:r>
      <w:r w:rsidR="00C04802" w:rsidRPr="006F69BD">
        <w:rPr>
          <w:color w:val="000000"/>
          <w:sz w:val="24"/>
          <w:szCs w:val="24"/>
        </w:rPr>
        <w:t>1.4.4</w:t>
      </w:r>
    </w:p>
    <w:p w:rsidR="001820FC" w:rsidRPr="006F69BD" w:rsidRDefault="001820FC" w:rsidP="0052008C">
      <w:pPr>
        <w:widowControl/>
        <w:autoSpaceDE/>
        <w:autoSpaceDN/>
        <w:adjustRightInd/>
        <w:ind w:firstLine="567"/>
        <w:jc w:val="center"/>
        <w:rPr>
          <w:b/>
          <w:bCs/>
          <w:color w:val="000000"/>
          <w:sz w:val="24"/>
          <w:szCs w:val="24"/>
        </w:rPr>
      </w:pPr>
      <w:r w:rsidRPr="006F69BD">
        <w:rPr>
          <w:b/>
          <w:bCs/>
          <w:color w:val="000000"/>
          <w:sz w:val="24"/>
          <w:szCs w:val="24"/>
        </w:rPr>
        <w:t>Геокриологическая характеристика разреза скважины</w:t>
      </w:r>
    </w:p>
    <w:p w:rsidR="001820FC" w:rsidRPr="0052008C" w:rsidRDefault="001820FC" w:rsidP="0052008C">
      <w:pPr>
        <w:widowControl/>
        <w:autoSpaceDE/>
        <w:autoSpaceDN/>
        <w:adjustRightInd/>
        <w:ind w:firstLine="567"/>
        <w:rPr>
          <w:bCs/>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1146"/>
        <w:gridCol w:w="1869"/>
        <w:gridCol w:w="2276"/>
        <w:gridCol w:w="1392"/>
        <w:gridCol w:w="2467"/>
        <w:gridCol w:w="1079"/>
        <w:gridCol w:w="1930"/>
        <w:gridCol w:w="1559"/>
      </w:tblGrid>
      <w:tr w:rsidR="001820FC" w:rsidRPr="0052008C" w:rsidTr="00A05841">
        <w:trPr>
          <w:trHeight w:val="21"/>
        </w:trPr>
        <w:tc>
          <w:tcPr>
            <w:tcW w:w="1068" w:type="dxa"/>
            <w:vMerge w:val="restart"/>
            <w:textDirection w:val="btLr"/>
            <w:vAlign w:val="center"/>
          </w:tcPr>
          <w:p w:rsidR="001820FC" w:rsidRPr="0052008C" w:rsidRDefault="001820FC" w:rsidP="001820FC">
            <w:pPr>
              <w:widowControl/>
              <w:autoSpaceDE/>
              <w:autoSpaceDN/>
              <w:adjustRightInd/>
              <w:ind w:left="113" w:right="113"/>
              <w:jc w:val="center"/>
              <w:rPr>
                <w:b/>
                <w:bCs/>
                <w:color w:val="000000"/>
                <w:sz w:val="22"/>
                <w:szCs w:val="22"/>
              </w:rPr>
            </w:pPr>
            <w:r w:rsidRPr="0052008C">
              <w:rPr>
                <w:b/>
                <w:bCs/>
                <w:color w:val="000000"/>
                <w:sz w:val="22"/>
                <w:szCs w:val="22"/>
              </w:rPr>
              <w:t>Индекс стратиграфического</w:t>
            </w:r>
          </w:p>
          <w:p w:rsidR="001820FC" w:rsidRPr="0052008C" w:rsidRDefault="001820FC" w:rsidP="001820FC">
            <w:pPr>
              <w:widowControl/>
              <w:autoSpaceDE/>
              <w:autoSpaceDN/>
              <w:adjustRightInd/>
              <w:ind w:left="113" w:right="113"/>
              <w:jc w:val="center"/>
              <w:rPr>
                <w:b/>
                <w:bCs/>
                <w:color w:val="000000"/>
                <w:sz w:val="22"/>
                <w:szCs w:val="22"/>
              </w:rPr>
            </w:pPr>
            <w:r w:rsidRPr="0052008C">
              <w:rPr>
                <w:b/>
                <w:bCs/>
                <w:color w:val="000000"/>
                <w:sz w:val="22"/>
                <w:szCs w:val="22"/>
              </w:rPr>
              <w:t xml:space="preserve"> подразделения</w:t>
            </w:r>
          </w:p>
        </w:tc>
        <w:tc>
          <w:tcPr>
            <w:tcW w:w="3026" w:type="dxa"/>
            <w:gridSpan w:val="2"/>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 xml:space="preserve">Интервал залегания </w:t>
            </w:r>
          </w:p>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Многолетнемерзлых пород, м</w:t>
            </w:r>
          </w:p>
        </w:tc>
        <w:tc>
          <w:tcPr>
            <w:tcW w:w="2276" w:type="dxa"/>
            <w:vMerge w:val="restart"/>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Тип многолетнемерзлых пород: основная реликтовая</w:t>
            </w:r>
          </w:p>
        </w:tc>
        <w:tc>
          <w:tcPr>
            <w:tcW w:w="1392" w:type="dxa"/>
            <w:vMerge w:val="restart"/>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Льдистость пород, процент</w:t>
            </w:r>
          </w:p>
        </w:tc>
        <w:tc>
          <w:tcPr>
            <w:tcW w:w="7024" w:type="dxa"/>
            <w:gridSpan w:val="4"/>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НАЛИЧИЕ: да, нет</w:t>
            </w:r>
          </w:p>
        </w:tc>
      </w:tr>
      <w:tr w:rsidR="001820FC" w:rsidRPr="0052008C" w:rsidTr="00A05841">
        <w:trPr>
          <w:trHeight w:val="1633"/>
        </w:trPr>
        <w:tc>
          <w:tcPr>
            <w:tcW w:w="1068" w:type="dxa"/>
            <w:vMerge/>
            <w:vAlign w:val="center"/>
          </w:tcPr>
          <w:p w:rsidR="001820FC" w:rsidRPr="0052008C" w:rsidRDefault="001820FC" w:rsidP="001820FC">
            <w:pPr>
              <w:widowControl/>
              <w:autoSpaceDE/>
              <w:autoSpaceDN/>
              <w:adjustRightInd/>
              <w:jc w:val="center"/>
              <w:rPr>
                <w:b/>
                <w:bCs/>
                <w:color w:val="000000"/>
                <w:sz w:val="22"/>
                <w:szCs w:val="22"/>
              </w:rPr>
            </w:pPr>
          </w:p>
        </w:tc>
        <w:tc>
          <w:tcPr>
            <w:tcW w:w="0" w:type="auto"/>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От (верх)</w:t>
            </w:r>
          </w:p>
        </w:tc>
        <w:tc>
          <w:tcPr>
            <w:tcW w:w="1852"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До (низ)</w:t>
            </w:r>
          </w:p>
        </w:tc>
        <w:tc>
          <w:tcPr>
            <w:tcW w:w="2276" w:type="dxa"/>
            <w:vMerge/>
            <w:vAlign w:val="center"/>
          </w:tcPr>
          <w:p w:rsidR="001820FC" w:rsidRPr="0052008C" w:rsidRDefault="001820FC" w:rsidP="001820FC">
            <w:pPr>
              <w:widowControl/>
              <w:autoSpaceDE/>
              <w:autoSpaceDN/>
              <w:adjustRightInd/>
              <w:jc w:val="center"/>
              <w:rPr>
                <w:b/>
                <w:bCs/>
                <w:color w:val="000000"/>
                <w:sz w:val="22"/>
                <w:szCs w:val="22"/>
              </w:rPr>
            </w:pPr>
          </w:p>
        </w:tc>
        <w:tc>
          <w:tcPr>
            <w:tcW w:w="1392" w:type="dxa"/>
            <w:vMerge/>
            <w:vAlign w:val="center"/>
          </w:tcPr>
          <w:p w:rsidR="001820FC" w:rsidRPr="0052008C" w:rsidRDefault="001820FC" w:rsidP="001820FC">
            <w:pPr>
              <w:widowControl/>
              <w:autoSpaceDE/>
              <w:autoSpaceDN/>
              <w:adjustRightInd/>
              <w:jc w:val="center"/>
              <w:rPr>
                <w:b/>
                <w:bCs/>
                <w:color w:val="000000"/>
                <w:sz w:val="22"/>
                <w:szCs w:val="22"/>
              </w:rPr>
            </w:pPr>
          </w:p>
        </w:tc>
        <w:tc>
          <w:tcPr>
            <w:tcW w:w="2467"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 xml:space="preserve">Избыточной льдистости в породе в виде линз, пропластков, прослоев и т.д </w:t>
            </w:r>
          </w:p>
        </w:tc>
        <w:tc>
          <w:tcPr>
            <w:tcW w:w="1068"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 xml:space="preserve">Таликов </w:t>
            </w:r>
          </w:p>
        </w:tc>
        <w:tc>
          <w:tcPr>
            <w:tcW w:w="1930"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Межмерзлотных</w:t>
            </w:r>
          </w:p>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напорных</w:t>
            </w:r>
          </w:p>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(защемленных)</w:t>
            </w:r>
          </w:p>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вод</w:t>
            </w:r>
          </w:p>
        </w:tc>
        <w:tc>
          <w:tcPr>
            <w:tcW w:w="1559"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Пропластков</w:t>
            </w:r>
          </w:p>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газогидратов</w:t>
            </w:r>
          </w:p>
        </w:tc>
      </w:tr>
      <w:tr w:rsidR="001820FC" w:rsidRPr="0052008C" w:rsidTr="00A05841">
        <w:tc>
          <w:tcPr>
            <w:tcW w:w="1068"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1</w:t>
            </w:r>
          </w:p>
        </w:tc>
        <w:tc>
          <w:tcPr>
            <w:tcW w:w="0" w:type="auto"/>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2</w:t>
            </w:r>
          </w:p>
        </w:tc>
        <w:tc>
          <w:tcPr>
            <w:tcW w:w="1852"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3</w:t>
            </w:r>
          </w:p>
        </w:tc>
        <w:tc>
          <w:tcPr>
            <w:tcW w:w="2276"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4</w:t>
            </w:r>
          </w:p>
        </w:tc>
        <w:tc>
          <w:tcPr>
            <w:tcW w:w="1392"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5</w:t>
            </w:r>
          </w:p>
        </w:tc>
        <w:tc>
          <w:tcPr>
            <w:tcW w:w="2467"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6</w:t>
            </w:r>
          </w:p>
        </w:tc>
        <w:tc>
          <w:tcPr>
            <w:tcW w:w="1068"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7</w:t>
            </w:r>
          </w:p>
        </w:tc>
        <w:tc>
          <w:tcPr>
            <w:tcW w:w="1930"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8</w:t>
            </w:r>
          </w:p>
        </w:tc>
        <w:tc>
          <w:tcPr>
            <w:tcW w:w="1559" w:type="dxa"/>
            <w:vAlign w:val="center"/>
          </w:tcPr>
          <w:p w:rsidR="001820FC" w:rsidRPr="0052008C" w:rsidRDefault="001820FC" w:rsidP="001820FC">
            <w:pPr>
              <w:widowControl/>
              <w:autoSpaceDE/>
              <w:autoSpaceDN/>
              <w:adjustRightInd/>
              <w:jc w:val="center"/>
              <w:rPr>
                <w:b/>
                <w:bCs/>
                <w:color w:val="000000"/>
                <w:sz w:val="22"/>
                <w:szCs w:val="22"/>
              </w:rPr>
            </w:pPr>
            <w:r w:rsidRPr="0052008C">
              <w:rPr>
                <w:b/>
                <w:bCs/>
                <w:color w:val="000000"/>
                <w:sz w:val="22"/>
                <w:szCs w:val="22"/>
              </w:rPr>
              <w:t>9</w:t>
            </w:r>
          </w:p>
        </w:tc>
      </w:tr>
      <w:tr w:rsidR="001820FC" w:rsidRPr="0052008C" w:rsidTr="00A05841">
        <w:trPr>
          <w:trHeight w:val="120"/>
        </w:trPr>
        <w:tc>
          <w:tcPr>
            <w:tcW w:w="14786" w:type="dxa"/>
            <w:gridSpan w:val="9"/>
          </w:tcPr>
          <w:p w:rsidR="00A05841" w:rsidRDefault="00A05841" w:rsidP="001820FC">
            <w:pPr>
              <w:widowControl/>
              <w:autoSpaceDE/>
              <w:autoSpaceDN/>
              <w:adjustRightInd/>
              <w:jc w:val="center"/>
              <w:rPr>
                <w:color w:val="000000"/>
                <w:sz w:val="22"/>
                <w:szCs w:val="22"/>
              </w:rPr>
            </w:pPr>
          </w:p>
          <w:p w:rsidR="001820FC" w:rsidRDefault="00A05841" w:rsidP="001820FC">
            <w:pPr>
              <w:widowControl/>
              <w:autoSpaceDE/>
              <w:autoSpaceDN/>
              <w:adjustRightInd/>
              <w:jc w:val="center"/>
              <w:rPr>
                <w:color w:val="000000"/>
                <w:sz w:val="22"/>
                <w:szCs w:val="22"/>
              </w:rPr>
            </w:pPr>
            <w:r w:rsidRPr="00A05841">
              <w:rPr>
                <w:color w:val="000000"/>
                <w:sz w:val="22"/>
                <w:szCs w:val="22"/>
              </w:rPr>
              <w:t>Многолетнемерзлотные породы в разрезе отсутствуют</w:t>
            </w:r>
            <w:r w:rsidRPr="0052008C">
              <w:rPr>
                <w:color w:val="000000"/>
                <w:sz w:val="22"/>
                <w:szCs w:val="22"/>
              </w:rPr>
              <w:t xml:space="preserve"> </w:t>
            </w:r>
          </w:p>
          <w:p w:rsidR="00A05841" w:rsidRPr="0052008C" w:rsidRDefault="00A05841" w:rsidP="001820FC">
            <w:pPr>
              <w:widowControl/>
              <w:autoSpaceDE/>
              <w:autoSpaceDN/>
              <w:adjustRightInd/>
              <w:jc w:val="center"/>
              <w:rPr>
                <w:color w:val="000000"/>
                <w:sz w:val="22"/>
                <w:szCs w:val="22"/>
              </w:rPr>
            </w:pPr>
          </w:p>
        </w:tc>
      </w:tr>
    </w:tbl>
    <w:p w:rsidR="001820FC" w:rsidRPr="00040CA1" w:rsidRDefault="006F69BD" w:rsidP="0052008C">
      <w:pPr>
        <w:ind w:firstLine="567"/>
        <w:rPr>
          <w:b/>
          <w:color w:val="000000"/>
          <w:sz w:val="24"/>
          <w:szCs w:val="24"/>
        </w:rPr>
      </w:pPr>
      <w:r>
        <w:rPr>
          <w:color w:val="000000"/>
          <w:lang w:eastAsia="x-none"/>
        </w:rPr>
        <w:br w:type="page"/>
      </w:r>
      <w:r w:rsidR="001820FC" w:rsidRPr="00040CA1">
        <w:rPr>
          <w:b/>
          <w:color w:val="000000"/>
          <w:sz w:val="24"/>
          <w:szCs w:val="24"/>
        </w:rPr>
        <w:lastRenderedPageBreak/>
        <w:t>1.4.2 НЕФТЕГАЗОВОДОНОСНОСТЬ ПО РАЗРЕЗУ СКВАЖИН</w:t>
      </w:r>
    </w:p>
    <w:p w:rsidR="001820FC" w:rsidRPr="006F69BD" w:rsidRDefault="001820FC" w:rsidP="0052008C">
      <w:pPr>
        <w:widowControl/>
        <w:autoSpaceDE/>
        <w:autoSpaceDN/>
        <w:adjustRightInd/>
        <w:ind w:firstLine="567"/>
        <w:jc w:val="right"/>
        <w:rPr>
          <w:color w:val="000000"/>
          <w:sz w:val="24"/>
          <w:szCs w:val="24"/>
        </w:rPr>
      </w:pPr>
      <w:r w:rsidRPr="006F69BD">
        <w:rPr>
          <w:color w:val="000000"/>
          <w:sz w:val="24"/>
          <w:szCs w:val="24"/>
        </w:rPr>
        <w:t xml:space="preserve">Таблица </w:t>
      </w:r>
      <w:r w:rsidR="00796B5F" w:rsidRPr="006F69BD">
        <w:rPr>
          <w:color w:val="000000"/>
          <w:sz w:val="24"/>
          <w:szCs w:val="24"/>
        </w:rPr>
        <w:t>1.4.</w:t>
      </w:r>
      <w:r w:rsidRPr="006F69BD">
        <w:rPr>
          <w:color w:val="000000"/>
          <w:sz w:val="24"/>
          <w:szCs w:val="24"/>
        </w:rPr>
        <w:t>5</w:t>
      </w:r>
    </w:p>
    <w:p w:rsidR="001820FC" w:rsidRDefault="006F69BD" w:rsidP="0052008C">
      <w:pPr>
        <w:widowControl/>
        <w:autoSpaceDE/>
        <w:autoSpaceDN/>
        <w:adjustRightInd/>
        <w:ind w:firstLine="567"/>
        <w:jc w:val="center"/>
        <w:rPr>
          <w:b/>
          <w:bCs/>
          <w:color w:val="000000"/>
          <w:sz w:val="24"/>
          <w:szCs w:val="24"/>
        </w:rPr>
      </w:pPr>
      <w:r w:rsidRPr="006F69BD">
        <w:rPr>
          <w:b/>
          <w:bCs/>
          <w:color w:val="000000"/>
          <w:sz w:val="24"/>
          <w:szCs w:val="24"/>
        </w:rPr>
        <w:t>Нефтеносность</w:t>
      </w:r>
    </w:p>
    <w:p w:rsidR="001820FC" w:rsidRPr="00040CA1" w:rsidRDefault="001820FC" w:rsidP="0052008C">
      <w:pPr>
        <w:widowControl/>
        <w:autoSpaceDE/>
        <w:autoSpaceDN/>
        <w:adjustRightInd/>
        <w:ind w:firstLine="567"/>
        <w:rPr>
          <w:color w:val="000000"/>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992"/>
        <w:gridCol w:w="850"/>
        <w:gridCol w:w="993"/>
        <w:gridCol w:w="992"/>
        <w:gridCol w:w="850"/>
        <w:gridCol w:w="783"/>
        <w:gridCol w:w="644"/>
        <w:gridCol w:w="672"/>
        <w:gridCol w:w="798"/>
        <w:gridCol w:w="994"/>
        <w:gridCol w:w="658"/>
        <w:gridCol w:w="838"/>
        <w:gridCol w:w="850"/>
        <w:gridCol w:w="851"/>
        <w:gridCol w:w="992"/>
        <w:gridCol w:w="992"/>
      </w:tblGrid>
      <w:tr w:rsidR="00B13131" w:rsidRPr="00B13131" w:rsidTr="004C2FF4">
        <w:tc>
          <w:tcPr>
            <w:tcW w:w="1101" w:type="dxa"/>
            <w:vMerge w:val="restart"/>
            <w:vAlign w:val="center"/>
          </w:tcPr>
          <w:p w:rsidR="00B13131" w:rsidRPr="006F69BD" w:rsidRDefault="00B13131" w:rsidP="00EC106F">
            <w:pPr>
              <w:jc w:val="center"/>
              <w:rPr>
                <w:b/>
                <w:bCs/>
              </w:rPr>
            </w:pPr>
            <w:r w:rsidRPr="006F69BD">
              <w:rPr>
                <w:b/>
                <w:bCs/>
              </w:rPr>
              <w:t>Площадь, № скв.</w:t>
            </w:r>
          </w:p>
        </w:tc>
        <w:tc>
          <w:tcPr>
            <w:tcW w:w="992" w:type="dxa"/>
            <w:vMerge w:val="restart"/>
            <w:vAlign w:val="center"/>
          </w:tcPr>
          <w:p w:rsidR="00B13131" w:rsidRPr="006F69BD" w:rsidRDefault="00B13131" w:rsidP="00EC106F">
            <w:pPr>
              <w:jc w:val="center"/>
              <w:rPr>
                <w:b/>
                <w:bCs/>
              </w:rPr>
            </w:pPr>
            <w:r w:rsidRPr="006F69BD">
              <w:rPr>
                <w:b/>
                <w:bCs/>
              </w:rPr>
              <w:t>Индекс</w:t>
            </w:r>
          </w:p>
          <w:p w:rsidR="00B13131" w:rsidRPr="006F69BD" w:rsidRDefault="00B13131" w:rsidP="00EC106F">
            <w:pPr>
              <w:jc w:val="center"/>
              <w:rPr>
                <w:b/>
                <w:bCs/>
              </w:rPr>
            </w:pPr>
            <w:r w:rsidRPr="006F69BD">
              <w:rPr>
                <w:b/>
                <w:bCs/>
              </w:rPr>
              <w:t>стратиграфического подразделения</w:t>
            </w:r>
          </w:p>
        </w:tc>
        <w:tc>
          <w:tcPr>
            <w:tcW w:w="1843" w:type="dxa"/>
            <w:gridSpan w:val="2"/>
            <w:vAlign w:val="center"/>
          </w:tcPr>
          <w:p w:rsidR="00B13131" w:rsidRPr="006F69BD" w:rsidRDefault="00B13131" w:rsidP="00EC106F">
            <w:pPr>
              <w:jc w:val="center"/>
              <w:rPr>
                <w:b/>
                <w:bCs/>
              </w:rPr>
            </w:pPr>
            <w:r w:rsidRPr="006F69BD">
              <w:rPr>
                <w:b/>
                <w:bCs/>
              </w:rPr>
              <w:t>Интервал, м</w:t>
            </w:r>
          </w:p>
        </w:tc>
        <w:tc>
          <w:tcPr>
            <w:tcW w:w="992" w:type="dxa"/>
            <w:vMerge w:val="restart"/>
            <w:vAlign w:val="center"/>
          </w:tcPr>
          <w:p w:rsidR="00B13131" w:rsidRPr="006F69BD" w:rsidRDefault="00B13131" w:rsidP="00EC106F">
            <w:pPr>
              <w:jc w:val="center"/>
              <w:rPr>
                <w:b/>
                <w:bCs/>
              </w:rPr>
            </w:pPr>
            <w:r w:rsidRPr="006F69BD">
              <w:rPr>
                <w:b/>
                <w:bCs/>
              </w:rPr>
              <w:t>Тип коллектора</w:t>
            </w:r>
          </w:p>
        </w:tc>
        <w:tc>
          <w:tcPr>
            <w:tcW w:w="1633" w:type="dxa"/>
            <w:gridSpan w:val="2"/>
            <w:vAlign w:val="center"/>
          </w:tcPr>
          <w:p w:rsidR="00B13131" w:rsidRPr="006F69BD" w:rsidRDefault="00B13131" w:rsidP="00EC106F">
            <w:pPr>
              <w:jc w:val="center"/>
              <w:rPr>
                <w:b/>
                <w:bCs/>
              </w:rPr>
            </w:pPr>
            <w:r w:rsidRPr="006F69BD">
              <w:rPr>
                <w:b/>
                <w:bCs/>
              </w:rPr>
              <w:t>Плотность, г/см</w:t>
            </w:r>
            <w:r w:rsidRPr="006F69BD">
              <w:rPr>
                <w:b/>
                <w:bCs/>
                <w:vertAlign w:val="superscript"/>
              </w:rPr>
              <w:t>3</w:t>
            </w:r>
          </w:p>
        </w:tc>
        <w:tc>
          <w:tcPr>
            <w:tcW w:w="644" w:type="dxa"/>
            <w:vMerge w:val="restart"/>
            <w:vAlign w:val="center"/>
          </w:tcPr>
          <w:p w:rsidR="00B13131" w:rsidRPr="006F69BD" w:rsidRDefault="00B13131" w:rsidP="00EC106F">
            <w:pPr>
              <w:ind w:left="-66" w:right="-52"/>
              <w:jc w:val="center"/>
              <w:rPr>
                <w:b/>
                <w:bCs/>
              </w:rPr>
            </w:pPr>
            <w:r w:rsidRPr="006F69BD">
              <w:rPr>
                <w:b/>
                <w:bCs/>
              </w:rPr>
              <w:t>Подвижность</w:t>
            </w:r>
          </w:p>
          <w:p w:rsidR="00B13131" w:rsidRPr="006F69BD" w:rsidRDefault="00B13131" w:rsidP="00EC106F">
            <w:pPr>
              <w:ind w:left="-66" w:right="-52"/>
              <w:jc w:val="center"/>
              <w:rPr>
                <w:b/>
                <w:bCs/>
              </w:rPr>
            </w:pPr>
            <w:r w:rsidRPr="006F69BD">
              <w:rPr>
                <w:b/>
                <w:bCs/>
              </w:rPr>
              <w:t>ДСП</w:t>
            </w:r>
          </w:p>
        </w:tc>
        <w:tc>
          <w:tcPr>
            <w:tcW w:w="672" w:type="dxa"/>
            <w:vMerge w:val="restart"/>
            <w:vAlign w:val="center"/>
          </w:tcPr>
          <w:p w:rsidR="00B13131" w:rsidRPr="006F69BD" w:rsidRDefault="00B13131" w:rsidP="00EC106F">
            <w:pPr>
              <w:ind w:left="-66" w:right="-52"/>
              <w:jc w:val="center"/>
              <w:rPr>
                <w:b/>
                <w:bCs/>
              </w:rPr>
            </w:pPr>
            <w:r w:rsidRPr="006F69BD">
              <w:rPr>
                <w:b/>
                <w:bCs/>
              </w:rPr>
              <w:t>Содержание</w:t>
            </w:r>
          </w:p>
          <w:p w:rsidR="00B13131" w:rsidRPr="006F69BD" w:rsidRDefault="00B13131" w:rsidP="00EC106F">
            <w:pPr>
              <w:ind w:left="-66" w:right="-52"/>
              <w:jc w:val="center"/>
              <w:rPr>
                <w:b/>
                <w:bCs/>
              </w:rPr>
            </w:pPr>
            <w:r w:rsidRPr="006F69BD">
              <w:rPr>
                <w:b/>
                <w:bCs/>
              </w:rPr>
              <w:t>серы</w:t>
            </w:r>
          </w:p>
          <w:p w:rsidR="00B13131" w:rsidRPr="006F69BD" w:rsidRDefault="00B13131" w:rsidP="00EC106F">
            <w:pPr>
              <w:ind w:left="-66" w:right="-52"/>
              <w:jc w:val="center"/>
              <w:rPr>
                <w:b/>
                <w:bCs/>
              </w:rPr>
            </w:pPr>
            <w:r w:rsidRPr="006F69BD">
              <w:rPr>
                <w:b/>
                <w:bCs/>
              </w:rPr>
              <w:t>в % по весу</w:t>
            </w:r>
          </w:p>
        </w:tc>
        <w:tc>
          <w:tcPr>
            <w:tcW w:w="798" w:type="dxa"/>
            <w:vMerge w:val="restart"/>
            <w:vAlign w:val="center"/>
          </w:tcPr>
          <w:p w:rsidR="00B13131" w:rsidRPr="006F69BD" w:rsidRDefault="00B13131" w:rsidP="00EC106F">
            <w:pPr>
              <w:ind w:left="-66" w:right="-52"/>
              <w:jc w:val="center"/>
              <w:rPr>
                <w:b/>
                <w:bCs/>
              </w:rPr>
            </w:pPr>
            <w:r w:rsidRPr="006F69BD">
              <w:rPr>
                <w:b/>
                <w:bCs/>
              </w:rPr>
              <w:t>Содержание</w:t>
            </w:r>
          </w:p>
          <w:p w:rsidR="00B13131" w:rsidRPr="006F69BD" w:rsidRDefault="00B13131" w:rsidP="00EC106F">
            <w:pPr>
              <w:ind w:left="-66" w:right="-52"/>
              <w:jc w:val="center"/>
              <w:rPr>
                <w:b/>
                <w:bCs/>
              </w:rPr>
            </w:pPr>
            <w:r w:rsidRPr="006F69BD">
              <w:rPr>
                <w:b/>
                <w:bCs/>
              </w:rPr>
              <w:t>парафинов в % по весу</w:t>
            </w:r>
          </w:p>
        </w:tc>
        <w:tc>
          <w:tcPr>
            <w:tcW w:w="994" w:type="dxa"/>
            <w:vMerge w:val="restart"/>
            <w:vAlign w:val="center"/>
          </w:tcPr>
          <w:p w:rsidR="00B13131" w:rsidRPr="006F69BD" w:rsidRDefault="00B13131" w:rsidP="00EC106F">
            <w:pPr>
              <w:pStyle w:val="af9"/>
              <w:ind w:left="-66" w:right="-52"/>
              <w:rPr>
                <w:b/>
                <w:bCs/>
                <w:sz w:val="20"/>
                <w:szCs w:val="20"/>
              </w:rPr>
            </w:pPr>
            <w:r w:rsidRPr="006F69BD">
              <w:rPr>
                <w:b/>
                <w:bCs/>
                <w:sz w:val="20"/>
                <w:szCs w:val="20"/>
              </w:rPr>
              <w:t>Свободный дебит</w:t>
            </w:r>
          </w:p>
          <w:p w:rsidR="00B13131" w:rsidRPr="006F69BD" w:rsidRDefault="00B13131" w:rsidP="00EC106F">
            <w:pPr>
              <w:ind w:left="-66" w:right="-52"/>
              <w:jc w:val="center"/>
              <w:rPr>
                <w:b/>
                <w:bCs/>
              </w:rPr>
            </w:pPr>
            <w:r w:rsidRPr="006F69BD">
              <w:rPr>
                <w:b/>
                <w:bCs/>
              </w:rPr>
              <w:t>м</w:t>
            </w:r>
            <w:r w:rsidRPr="006F69BD">
              <w:rPr>
                <w:b/>
                <w:bCs/>
                <w:vertAlign w:val="superscript"/>
              </w:rPr>
              <w:t>3</w:t>
            </w:r>
            <w:r w:rsidRPr="006F69BD">
              <w:rPr>
                <w:b/>
                <w:bCs/>
              </w:rPr>
              <w:t>/</w:t>
            </w:r>
          </w:p>
          <w:p w:rsidR="00B13131" w:rsidRPr="006F69BD" w:rsidRDefault="00B13131" w:rsidP="00EC106F">
            <w:pPr>
              <w:ind w:left="-66" w:right="-52"/>
              <w:jc w:val="center"/>
              <w:rPr>
                <w:b/>
                <w:bCs/>
              </w:rPr>
            </w:pPr>
            <w:r w:rsidRPr="006F69BD">
              <w:rPr>
                <w:b/>
                <w:bCs/>
              </w:rPr>
              <w:t>сут</w:t>
            </w:r>
          </w:p>
        </w:tc>
        <w:tc>
          <w:tcPr>
            <w:tcW w:w="5181" w:type="dxa"/>
            <w:gridSpan w:val="6"/>
            <w:vAlign w:val="center"/>
          </w:tcPr>
          <w:p w:rsidR="00B13131" w:rsidRPr="006F69BD" w:rsidRDefault="00B13131" w:rsidP="00EC106F">
            <w:pPr>
              <w:jc w:val="center"/>
              <w:rPr>
                <w:b/>
                <w:bCs/>
              </w:rPr>
            </w:pPr>
            <w:r w:rsidRPr="006F69BD">
              <w:rPr>
                <w:b/>
                <w:bCs/>
              </w:rPr>
              <w:t>Параметры растворенного газа</w:t>
            </w:r>
          </w:p>
        </w:tc>
      </w:tr>
      <w:tr w:rsidR="00B13131" w:rsidRPr="00B13131" w:rsidTr="004C2FF4">
        <w:tc>
          <w:tcPr>
            <w:tcW w:w="1101" w:type="dxa"/>
            <w:vMerge/>
            <w:vAlign w:val="center"/>
          </w:tcPr>
          <w:p w:rsidR="00B13131" w:rsidRPr="006F69BD" w:rsidRDefault="00B13131" w:rsidP="00EC106F">
            <w:pPr>
              <w:jc w:val="center"/>
              <w:rPr>
                <w:b/>
                <w:bCs/>
              </w:rPr>
            </w:pPr>
          </w:p>
        </w:tc>
        <w:tc>
          <w:tcPr>
            <w:tcW w:w="992" w:type="dxa"/>
            <w:vMerge/>
            <w:vAlign w:val="center"/>
          </w:tcPr>
          <w:p w:rsidR="00B13131" w:rsidRPr="006F69BD" w:rsidRDefault="00B13131" w:rsidP="00EC106F">
            <w:pPr>
              <w:jc w:val="center"/>
              <w:rPr>
                <w:b/>
                <w:bCs/>
              </w:rPr>
            </w:pPr>
          </w:p>
        </w:tc>
        <w:tc>
          <w:tcPr>
            <w:tcW w:w="850" w:type="dxa"/>
            <w:vAlign w:val="center"/>
          </w:tcPr>
          <w:p w:rsidR="00B13131" w:rsidRPr="006F69BD" w:rsidRDefault="00B13131" w:rsidP="00EC106F">
            <w:pPr>
              <w:jc w:val="center"/>
              <w:rPr>
                <w:b/>
                <w:bCs/>
              </w:rPr>
            </w:pPr>
            <w:r w:rsidRPr="006F69BD">
              <w:rPr>
                <w:b/>
                <w:bCs/>
              </w:rPr>
              <w:t>от    (верх)</w:t>
            </w:r>
          </w:p>
        </w:tc>
        <w:tc>
          <w:tcPr>
            <w:tcW w:w="993" w:type="dxa"/>
            <w:vAlign w:val="center"/>
          </w:tcPr>
          <w:p w:rsidR="00B13131" w:rsidRPr="006F69BD" w:rsidRDefault="00B13131" w:rsidP="00EC106F">
            <w:pPr>
              <w:jc w:val="center"/>
              <w:rPr>
                <w:b/>
                <w:bCs/>
              </w:rPr>
            </w:pPr>
            <w:r w:rsidRPr="006F69BD">
              <w:rPr>
                <w:b/>
                <w:bCs/>
              </w:rPr>
              <w:t>до</w:t>
            </w:r>
          </w:p>
          <w:p w:rsidR="00B13131" w:rsidRPr="006F69BD" w:rsidRDefault="00B13131" w:rsidP="00EC106F">
            <w:pPr>
              <w:jc w:val="center"/>
              <w:rPr>
                <w:b/>
                <w:bCs/>
              </w:rPr>
            </w:pPr>
            <w:r w:rsidRPr="006F69BD">
              <w:rPr>
                <w:b/>
                <w:bCs/>
              </w:rPr>
              <w:t>(низ)</w:t>
            </w:r>
          </w:p>
        </w:tc>
        <w:tc>
          <w:tcPr>
            <w:tcW w:w="992" w:type="dxa"/>
            <w:vMerge/>
            <w:vAlign w:val="center"/>
          </w:tcPr>
          <w:p w:rsidR="00B13131" w:rsidRPr="006F69BD" w:rsidRDefault="00B13131" w:rsidP="00EC106F">
            <w:pPr>
              <w:jc w:val="center"/>
              <w:rPr>
                <w:b/>
                <w:bCs/>
              </w:rPr>
            </w:pPr>
          </w:p>
        </w:tc>
        <w:tc>
          <w:tcPr>
            <w:tcW w:w="850" w:type="dxa"/>
            <w:vAlign w:val="center"/>
          </w:tcPr>
          <w:p w:rsidR="00B13131" w:rsidRPr="006F69BD" w:rsidRDefault="00B13131" w:rsidP="00EC106F">
            <w:pPr>
              <w:jc w:val="center"/>
              <w:rPr>
                <w:b/>
                <w:bCs/>
              </w:rPr>
            </w:pPr>
            <w:r w:rsidRPr="006F69BD">
              <w:rPr>
                <w:b/>
                <w:bCs/>
              </w:rPr>
              <w:t>в пластовых условиях</w:t>
            </w:r>
          </w:p>
        </w:tc>
        <w:tc>
          <w:tcPr>
            <w:tcW w:w="783" w:type="dxa"/>
            <w:vAlign w:val="center"/>
          </w:tcPr>
          <w:p w:rsidR="00B13131" w:rsidRPr="006F69BD" w:rsidRDefault="00B13131" w:rsidP="00EC106F">
            <w:pPr>
              <w:jc w:val="center"/>
              <w:rPr>
                <w:b/>
                <w:bCs/>
              </w:rPr>
            </w:pPr>
            <w:r w:rsidRPr="006F69BD">
              <w:rPr>
                <w:b/>
                <w:bCs/>
              </w:rPr>
              <w:t xml:space="preserve">после </w:t>
            </w:r>
            <w:r w:rsidR="000307C6">
              <w:rPr>
                <w:b/>
                <w:bCs/>
              </w:rPr>
              <w:t>д</w:t>
            </w:r>
            <w:r w:rsidRPr="006F69BD">
              <w:rPr>
                <w:b/>
                <w:bCs/>
              </w:rPr>
              <w:t>егазации</w:t>
            </w:r>
          </w:p>
        </w:tc>
        <w:tc>
          <w:tcPr>
            <w:tcW w:w="644" w:type="dxa"/>
            <w:vMerge/>
            <w:vAlign w:val="center"/>
          </w:tcPr>
          <w:p w:rsidR="00B13131" w:rsidRPr="006F69BD" w:rsidRDefault="00B13131" w:rsidP="00EC106F">
            <w:pPr>
              <w:jc w:val="center"/>
              <w:rPr>
                <w:b/>
                <w:bCs/>
              </w:rPr>
            </w:pPr>
          </w:p>
        </w:tc>
        <w:tc>
          <w:tcPr>
            <w:tcW w:w="672" w:type="dxa"/>
            <w:vMerge/>
            <w:vAlign w:val="center"/>
          </w:tcPr>
          <w:p w:rsidR="00B13131" w:rsidRPr="006F69BD" w:rsidRDefault="00B13131" w:rsidP="00EC106F">
            <w:pPr>
              <w:jc w:val="center"/>
              <w:rPr>
                <w:b/>
                <w:bCs/>
              </w:rPr>
            </w:pPr>
          </w:p>
        </w:tc>
        <w:tc>
          <w:tcPr>
            <w:tcW w:w="798" w:type="dxa"/>
            <w:vMerge/>
            <w:vAlign w:val="center"/>
          </w:tcPr>
          <w:p w:rsidR="00B13131" w:rsidRPr="006F69BD" w:rsidRDefault="00B13131" w:rsidP="00EC106F">
            <w:pPr>
              <w:jc w:val="center"/>
              <w:rPr>
                <w:b/>
                <w:bCs/>
              </w:rPr>
            </w:pPr>
          </w:p>
        </w:tc>
        <w:tc>
          <w:tcPr>
            <w:tcW w:w="994" w:type="dxa"/>
            <w:vMerge/>
            <w:vAlign w:val="center"/>
          </w:tcPr>
          <w:p w:rsidR="00B13131" w:rsidRPr="006F69BD" w:rsidRDefault="00B13131" w:rsidP="00EC106F">
            <w:pPr>
              <w:jc w:val="center"/>
              <w:rPr>
                <w:b/>
                <w:bCs/>
              </w:rPr>
            </w:pPr>
          </w:p>
        </w:tc>
        <w:tc>
          <w:tcPr>
            <w:tcW w:w="658" w:type="dxa"/>
            <w:vAlign w:val="center"/>
          </w:tcPr>
          <w:p w:rsidR="00B13131" w:rsidRPr="006F69BD" w:rsidRDefault="00B13131" w:rsidP="00EC106F">
            <w:pPr>
              <w:ind w:left="-66" w:right="-52"/>
              <w:jc w:val="center"/>
              <w:rPr>
                <w:b/>
                <w:bCs/>
              </w:rPr>
            </w:pPr>
            <w:r w:rsidRPr="006F69BD">
              <w:rPr>
                <w:b/>
                <w:bCs/>
              </w:rPr>
              <w:t>газосодержание</w:t>
            </w:r>
          </w:p>
          <w:p w:rsidR="00B13131" w:rsidRPr="006F69BD" w:rsidRDefault="00B13131" w:rsidP="00EC106F">
            <w:pPr>
              <w:ind w:left="-66" w:right="-52"/>
              <w:jc w:val="center"/>
              <w:rPr>
                <w:b/>
                <w:bCs/>
              </w:rPr>
            </w:pPr>
            <w:r w:rsidRPr="006F69BD">
              <w:rPr>
                <w:b/>
                <w:bCs/>
              </w:rPr>
              <w:t>м</w:t>
            </w:r>
            <w:r w:rsidRPr="006F69BD">
              <w:rPr>
                <w:b/>
                <w:bCs/>
                <w:vertAlign w:val="superscript"/>
              </w:rPr>
              <w:t>3</w:t>
            </w:r>
            <w:r w:rsidRPr="006F69BD">
              <w:rPr>
                <w:b/>
                <w:bCs/>
              </w:rPr>
              <w:t>/ т</w:t>
            </w:r>
          </w:p>
        </w:tc>
        <w:tc>
          <w:tcPr>
            <w:tcW w:w="838" w:type="dxa"/>
            <w:vAlign w:val="center"/>
          </w:tcPr>
          <w:p w:rsidR="00B13131" w:rsidRPr="006F69BD" w:rsidRDefault="00B13131" w:rsidP="00EC106F">
            <w:pPr>
              <w:ind w:left="-66" w:right="-52"/>
              <w:jc w:val="center"/>
              <w:rPr>
                <w:b/>
                <w:bCs/>
              </w:rPr>
            </w:pPr>
            <w:r w:rsidRPr="006F69BD">
              <w:rPr>
                <w:b/>
                <w:bCs/>
              </w:rPr>
              <w:t>содержание сероводорода</w:t>
            </w:r>
          </w:p>
          <w:p w:rsidR="00B13131" w:rsidRPr="006F69BD" w:rsidRDefault="00B13131" w:rsidP="00EC106F">
            <w:pPr>
              <w:ind w:left="-66" w:right="-52"/>
              <w:jc w:val="center"/>
              <w:rPr>
                <w:b/>
                <w:bCs/>
              </w:rPr>
            </w:pPr>
            <w:r w:rsidRPr="006F69BD">
              <w:rPr>
                <w:b/>
                <w:bCs/>
              </w:rPr>
              <w:t>%</w:t>
            </w:r>
          </w:p>
        </w:tc>
        <w:tc>
          <w:tcPr>
            <w:tcW w:w="850" w:type="dxa"/>
            <w:vAlign w:val="center"/>
          </w:tcPr>
          <w:p w:rsidR="00B13131" w:rsidRPr="006F69BD" w:rsidRDefault="00B13131" w:rsidP="00EC106F">
            <w:pPr>
              <w:ind w:left="-66" w:right="-52"/>
              <w:jc w:val="center"/>
              <w:rPr>
                <w:b/>
                <w:bCs/>
              </w:rPr>
            </w:pPr>
            <w:r w:rsidRPr="006F69BD">
              <w:rPr>
                <w:b/>
                <w:bCs/>
              </w:rPr>
              <w:t>Содержание углекислого газа %</w:t>
            </w:r>
          </w:p>
        </w:tc>
        <w:tc>
          <w:tcPr>
            <w:tcW w:w="851" w:type="dxa"/>
            <w:vAlign w:val="center"/>
          </w:tcPr>
          <w:p w:rsidR="00B13131" w:rsidRPr="006F69BD" w:rsidRDefault="00B13131" w:rsidP="00EC106F">
            <w:pPr>
              <w:ind w:left="-66" w:right="-52"/>
              <w:jc w:val="center"/>
              <w:rPr>
                <w:b/>
                <w:bCs/>
              </w:rPr>
            </w:pPr>
            <w:r w:rsidRPr="006F69BD">
              <w:rPr>
                <w:b/>
                <w:bCs/>
              </w:rPr>
              <w:t>Относительная плотность газа по воздуху</w:t>
            </w:r>
          </w:p>
        </w:tc>
        <w:tc>
          <w:tcPr>
            <w:tcW w:w="992" w:type="dxa"/>
            <w:vAlign w:val="center"/>
          </w:tcPr>
          <w:p w:rsidR="00B13131" w:rsidRPr="006F69BD" w:rsidRDefault="00B13131" w:rsidP="00EC106F">
            <w:pPr>
              <w:ind w:left="-66" w:right="-52"/>
              <w:jc w:val="center"/>
              <w:rPr>
                <w:b/>
                <w:bCs/>
              </w:rPr>
            </w:pPr>
            <w:r w:rsidRPr="006F69BD">
              <w:rPr>
                <w:b/>
                <w:bCs/>
              </w:rPr>
              <w:t>Коэффициент сжимаемости</w:t>
            </w:r>
          </w:p>
          <w:p w:rsidR="00B13131" w:rsidRPr="006F69BD" w:rsidRDefault="00B13131" w:rsidP="00EC106F">
            <w:pPr>
              <w:ind w:left="-66" w:right="-52"/>
              <w:jc w:val="center"/>
              <w:rPr>
                <w:b/>
                <w:bCs/>
              </w:rPr>
            </w:pPr>
            <w:r w:rsidRPr="006F69BD">
              <w:rPr>
                <w:b/>
                <w:bCs/>
              </w:rPr>
              <w:t>доли. ед.</w:t>
            </w:r>
          </w:p>
        </w:tc>
        <w:tc>
          <w:tcPr>
            <w:tcW w:w="992" w:type="dxa"/>
            <w:vAlign w:val="center"/>
          </w:tcPr>
          <w:p w:rsidR="00B13131" w:rsidRPr="006F69BD" w:rsidRDefault="00B13131" w:rsidP="00EC106F">
            <w:pPr>
              <w:ind w:left="-66" w:right="-52"/>
              <w:jc w:val="center"/>
              <w:rPr>
                <w:b/>
                <w:bCs/>
              </w:rPr>
            </w:pPr>
            <w:r w:rsidRPr="006F69BD">
              <w:rPr>
                <w:b/>
                <w:bCs/>
              </w:rPr>
              <w:t>Давление насыщения в пластовых условиях МПа</w:t>
            </w:r>
          </w:p>
        </w:tc>
      </w:tr>
      <w:tr w:rsidR="00EC106F" w:rsidRPr="00B13131" w:rsidTr="004C2FF4">
        <w:tc>
          <w:tcPr>
            <w:tcW w:w="1101" w:type="dxa"/>
            <w:shd w:val="clear" w:color="auto" w:fill="FFFFFF"/>
            <w:vAlign w:val="center"/>
          </w:tcPr>
          <w:p w:rsidR="00B13131" w:rsidRPr="006F69BD" w:rsidRDefault="00B13131" w:rsidP="00EC106F">
            <w:pPr>
              <w:jc w:val="center"/>
              <w:rPr>
                <w:b/>
                <w:bCs/>
                <w:iCs/>
              </w:rPr>
            </w:pPr>
            <w:r w:rsidRPr="006F69BD">
              <w:rPr>
                <w:b/>
                <w:bCs/>
                <w:iCs/>
              </w:rPr>
              <w:t>1</w:t>
            </w:r>
          </w:p>
        </w:tc>
        <w:tc>
          <w:tcPr>
            <w:tcW w:w="992" w:type="dxa"/>
            <w:shd w:val="clear" w:color="auto" w:fill="FFFFFF"/>
            <w:vAlign w:val="center"/>
          </w:tcPr>
          <w:p w:rsidR="00B13131" w:rsidRPr="006F69BD" w:rsidRDefault="00B13131" w:rsidP="00EC106F">
            <w:pPr>
              <w:jc w:val="center"/>
              <w:rPr>
                <w:b/>
                <w:bCs/>
                <w:iCs/>
              </w:rPr>
            </w:pPr>
            <w:r w:rsidRPr="006F69BD">
              <w:rPr>
                <w:b/>
                <w:bCs/>
                <w:iCs/>
              </w:rPr>
              <w:t>2</w:t>
            </w:r>
          </w:p>
        </w:tc>
        <w:tc>
          <w:tcPr>
            <w:tcW w:w="850" w:type="dxa"/>
            <w:shd w:val="clear" w:color="auto" w:fill="FFFFFF"/>
            <w:vAlign w:val="center"/>
          </w:tcPr>
          <w:p w:rsidR="00B13131" w:rsidRPr="006F69BD" w:rsidRDefault="00B13131" w:rsidP="00EC106F">
            <w:pPr>
              <w:jc w:val="center"/>
              <w:rPr>
                <w:b/>
                <w:bCs/>
                <w:iCs/>
              </w:rPr>
            </w:pPr>
            <w:r w:rsidRPr="006F69BD">
              <w:rPr>
                <w:b/>
                <w:bCs/>
                <w:iCs/>
              </w:rPr>
              <w:t>3</w:t>
            </w:r>
          </w:p>
        </w:tc>
        <w:tc>
          <w:tcPr>
            <w:tcW w:w="993" w:type="dxa"/>
            <w:shd w:val="clear" w:color="auto" w:fill="FFFFFF"/>
            <w:vAlign w:val="center"/>
          </w:tcPr>
          <w:p w:rsidR="00B13131" w:rsidRPr="006F69BD" w:rsidRDefault="00B13131" w:rsidP="00EC106F">
            <w:pPr>
              <w:jc w:val="center"/>
              <w:rPr>
                <w:b/>
                <w:bCs/>
                <w:iCs/>
              </w:rPr>
            </w:pPr>
            <w:r w:rsidRPr="006F69BD">
              <w:rPr>
                <w:b/>
                <w:bCs/>
                <w:iCs/>
              </w:rPr>
              <w:t>4</w:t>
            </w:r>
          </w:p>
        </w:tc>
        <w:tc>
          <w:tcPr>
            <w:tcW w:w="992" w:type="dxa"/>
            <w:shd w:val="clear" w:color="auto" w:fill="FFFFFF"/>
            <w:vAlign w:val="center"/>
          </w:tcPr>
          <w:p w:rsidR="00B13131" w:rsidRPr="006F69BD" w:rsidRDefault="00B13131" w:rsidP="00EC106F">
            <w:pPr>
              <w:jc w:val="center"/>
              <w:rPr>
                <w:b/>
                <w:bCs/>
                <w:iCs/>
              </w:rPr>
            </w:pPr>
            <w:r w:rsidRPr="006F69BD">
              <w:rPr>
                <w:b/>
                <w:bCs/>
                <w:iCs/>
              </w:rPr>
              <w:t>5</w:t>
            </w:r>
          </w:p>
        </w:tc>
        <w:tc>
          <w:tcPr>
            <w:tcW w:w="850" w:type="dxa"/>
            <w:shd w:val="clear" w:color="auto" w:fill="FFFFFF"/>
            <w:vAlign w:val="center"/>
          </w:tcPr>
          <w:p w:rsidR="00B13131" w:rsidRPr="006F69BD" w:rsidRDefault="00B13131" w:rsidP="00EC106F">
            <w:pPr>
              <w:jc w:val="center"/>
              <w:rPr>
                <w:b/>
                <w:bCs/>
                <w:iCs/>
              </w:rPr>
            </w:pPr>
            <w:r w:rsidRPr="006F69BD">
              <w:rPr>
                <w:b/>
                <w:bCs/>
                <w:iCs/>
              </w:rPr>
              <w:t>6</w:t>
            </w:r>
          </w:p>
        </w:tc>
        <w:tc>
          <w:tcPr>
            <w:tcW w:w="783" w:type="dxa"/>
            <w:shd w:val="clear" w:color="auto" w:fill="FFFFFF"/>
            <w:vAlign w:val="center"/>
          </w:tcPr>
          <w:p w:rsidR="00B13131" w:rsidRPr="006F69BD" w:rsidRDefault="00B13131" w:rsidP="00EC106F">
            <w:pPr>
              <w:jc w:val="center"/>
              <w:rPr>
                <w:b/>
                <w:bCs/>
                <w:iCs/>
              </w:rPr>
            </w:pPr>
            <w:r w:rsidRPr="006F69BD">
              <w:rPr>
                <w:b/>
                <w:bCs/>
                <w:iCs/>
              </w:rPr>
              <w:t>7</w:t>
            </w:r>
          </w:p>
        </w:tc>
        <w:tc>
          <w:tcPr>
            <w:tcW w:w="644" w:type="dxa"/>
            <w:shd w:val="clear" w:color="auto" w:fill="FFFFFF"/>
            <w:vAlign w:val="center"/>
          </w:tcPr>
          <w:p w:rsidR="00B13131" w:rsidRPr="006F69BD" w:rsidRDefault="00B13131" w:rsidP="00EC106F">
            <w:pPr>
              <w:jc w:val="center"/>
              <w:rPr>
                <w:b/>
                <w:bCs/>
                <w:iCs/>
              </w:rPr>
            </w:pPr>
            <w:r w:rsidRPr="006F69BD">
              <w:rPr>
                <w:b/>
                <w:bCs/>
                <w:iCs/>
              </w:rPr>
              <w:t>8</w:t>
            </w:r>
          </w:p>
        </w:tc>
        <w:tc>
          <w:tcPr>
            <w:tcW w:w="672" w:type="dxa"/>
            <w:shd w:val="clear" w:color="auto" w:fill="FFFFFF"/>
            <w:vAlign w:val="center"/>
          </w:tcPr>
          <w:p w:rsidR="00B13131" w:rsidRPr="006F69BD" w:rsidRDefault="00B13131" w:rsidP="00EC106F">
            <w:pPr>
              <w:jc w:val="center"/>
              <w:rPr>
                <w:b/>
                <w:bCs/>
                <w:iCs/>
              </w:rPr>
            </w:pPr>
            <w:r w:rsidRPr="006F69BD">
              <w:rPr>
                <w:b/>
                <w:bCs/>
                <w:iCs/>
              </w:rPr>
              <w:t>9</w:t>
            </w:r>
          </w:p>
        </w:tc>
        <w:tc>
          <w:tcPr>
            <w:tcW w:w="798" w:type="dxa"/>
            <w:shd w:val="clear" w:color="auto" w:fill="FFFFFF"/>
            <w:vAlign w:val="center"/>
          </w:tcPr>
          <w:p w:rsidR="00B13131" w:rsidRPr="006F69BD" w:rsidRDefault="00B13131" w:rsidP="00EC106F">
            <w:pPr>
              <w:jc w:val="center"/>
              <w:rPr>
                <w:b/>
                <w:bCs/>
                <w:iCs/>
              </w:rPr>
            </w:pPr>
            <w:r w:rsidRPr="006F69BD">
              <w:rPr>
                <w:b/>
                <w:bCs/>
                <w:iCs/>
              </w:rPr>
              <w:t>10</w:t>
            </w:r>
          </w:p>
        </w:tc>
        <w:tc>
          <w:tcPr>
            <w:tcW w:w="994" w:type="dxa"/>
            <w:shd w:val="clear" w:color="auto" w:fill="FFFFFF"/>
            <w:vAlign w:val="center"/>
          </w:tcPr>
          <w:p w:rsidR="00B13131" w:rsidRPr="006F69BD" w:rsidRDefault="00B13131" w:rsidP="00EC106F">
            <w:pPr>
              <w:jc w:val="center"/>
              <w:rPr>
                <w:b/>
                <w:bCs/>
                <w:iCs/>
              </w:rPr>
            </w:pPr>
            <w:r w:rsidRPr="006F69BD">
              <w:rPr>
                <w:b/>
                <w:bCs/>
                <w:iCs/>
              </w:rPr>
              <w:t>11</w:t>
            </w:r>
          </w:p>
        </w:tc>
        <w:tc>
          <w:tcPr>
            <w:tcW w:w="658" w:type="dxa"/>
            <w:shd w:val="clear" w:color="auto" w:fill="FFFFFF"/>
            <w:vAlign w:val="center"/>
          </w:tcPr>
          <w:p w:rsidR="00B13131" w:rsidRPr="006F69BD" w:rsidRDefault="00B13131" w:rsidP="00EC106F">
            <w:pPr>
              <w:jc w:val="center"/>
              <w:rPr>
                <w:b/>
                <w:bCs/>
                <w:iCs/>
              </w:rPr>
            </w:pPr>
            <w:r w:rsidRPr="006F69BD">
              <w:rPr>
                <w:b/>
                <w:bCs/>
                <w:iCs/>
              </w:rPr>
              <w:t>12</w:t>
            </w:r>
          </w:p>
        </w:tc>
        <w:tc>
          <w:tcPr>
            <w:tcW w:w="838" w:type="dxa"/>
            <w:shd w:val="clear" w:color="auto" w:fill="FFFFFF"/>
            <w:vAlign w:val="center"/>
          </w:tcPr>
          <w:p w:rsidR="00B13131" w:rsidRPr="006F69BD" w:rsidRDefault="00B13131" w:rsidP="00EC106F">
            <w:pPr>
              <w:jc w:val="center"/>
              <w:rPr>
                <w:b/>
                <w:bCs/>
                <w:iCs/>
              </w:rPr>
            </w:pPr>
            <w:r w:rsidRPr="006F69BD">
              <w:rPr>
                <w:b/>
                <w:bCs/>
                <w:iCs/>
              </w:rPr>
              <w:t>13</w:t>
            </w:r>
          </w:p>
        </w:tc>
        <w:tc>
          <w:tcPr>
            <w:tcW w:w="850" w:type="dxa"/>
            <w:shd w:val="clear" w:color="auto" w:fill="FFFFFF"/>
            <w:vAlign w:val="center"/>
          </w:tcPr>
          <w:p w:rsidR="00B13131" w:rsidRPr="006F69BD" w:rsidRDefault="00B13131" w:rsidP="00EC106F">
            <w:pPr>
              <w:jc w:val="center"/>
              <w:rPr>
                <w:b/>
                <w:bCs/>
                <w:iCs/>
              </w:rPr>
            </w:pPr>
            <w:r w:rsidRPr="006F69BD">
              <w:rPr>
                <w:b/>
                <w:bCs/>
                <w:iCs/>
              </w:rPr>
              <w:t>14</w:t>
            </w:r>
          </w:p>
        </w:tc>
        <w:tc>
          <w:tcPr>
            <w:tcW w:w="851" w:type="dxa"/>
            <w:shd w:val="clear" w:color="auto" w:fill="FFFFFF"/>
            <w:vAlign w:val="center"/>
          </w:tcPr>
          <w:p w:rsidR="00B13131" w:rsidRPr="006F69BD" w:rsidRDefault="00B13131" w:rsidP="00EC106F">
            <w:pPr>
              <w:jc w:val="center"/>
              <w:rPr>
                <w:b/>
                <w:bCs/>
                <w:iCs/>
              </w:rPr>
            </w:pPr>
            <w:r w:rsidRPr="006F69BD">
              <w:rPr>
                <w:b/>
                <w:bCs/>
                <w:iCs/>
              </w:rPr>
              <w:t>15</w:t>
            </w:r>
          </w:p>
        </w:tc>
        <w:tc>
          <w:tcPr>
            <w:tcW w:w="992" w:type="dxa"/>
            <w:shd w:val="clear" w:color="auto" w:fill="FFFFFF"/>
            <w:vAlign w:val="center"/>
          </w:tcPr>
          <w:p w:rsidR="00B13131" w:rsidRPr="006F69BD" w:rsidRDefault="00B13131" w:rsidP="00EC106F">
            <w:pPr>
              <w:jc w:val="center"/>
              <w:rPr>
                <w:b/>
                <w:bCs/>
                <w:iCs/>
              </w:rPr>
            </w:pPr>
            <w:r w:rsidRPr="006F69BD">
              <w:rPr>
                <w:b/>
                <w:bCs/>
                <w:iCs/>
              </w:rPr>
              <w:t>16</w:t>
            </w:r>
          </w:p>
        </w:tc>
        <w:tc>
          <w:tcPr>
            <w:tcW w:w="992" w:type="dxa"/>
            <w:shd w:val="clear" w:color="auto" w:fill="FFFFFF"/>
            <w:vAlign w:val="center"/>
          </w:tcPr>
          <w:p w:rsidR="00B13131" w:rsidRPr="006F69BD" w:rsidRDefault="00B13131" w:rsidP="00EC106F">
            <w:pPr>
              <w:jc w:val="center"/>
              <w:rPr>
                <w:b/>
                <w:bCs/>
                <w:iCs/>
              </w:rPr>
            </w:pPr>
            <w:r w:rsidRPr="006F69BD">
              <w:rPr>
                <w:b/>
                <w:bCs/>
                <w:iCs/>
              </w:rPr>
              <w:t>17</w:t>
            </w:r>
          </w:p>
        </w:tc>
      </w:tr>
      <w:tr w:rsidR="004C2FF4" w:rsidRPr="00B13131" w:rsidTr="004C2FF4">
        <w:tc>
          <w:tcPr>
            <w:tcW w:w="1101" w:type="dxa"/>
          </w:tcPr>
          <w:p w:rsidR="004C2FF4" w:rsidRPr="004C2FF4" w:rsidRDefault="004C2FF4" w:rsidP="004C2FF4">
            <w:pPr>
              <w:jc w:val="center"/>
            </w:pPr>
            <w:r w:rsidRPr="004C2FF4">
              <w:t xml:space="preserve">Дощан, скв3 </w:t>
            </w:r>
          </w:p>
        </w:tc>
        <w:tc>
          <w:tcPr>
            <w:tcW w:w="992" w:type="dxa"/>
          </w:tcPr>
          <w:p w:rsidR="004C2FF4" w:rsidRPr="004C2FF4" w:rsidRDefault="004C2FF4" w:rsidP="004C2FF4">
            <w:pPr>
              <w:jc w:val="center"/>
            </w:pPr>
            <w:r w:rsidRPr="004C2FF4">
              <w:t>J2d</w:t>
            </w:r>
          </w:p>
        </w:tc>
        <w:tc>
          <w:tcPr>
            <w:tcW w:w="850" w:type="dxa"/>
          </w:tcPr>
          <w:p w:rsidR="004C2FF4" w:rsidRPr="004C2FF4" w:rsidRDefault="004C2FF4" w:rsidP="004C2FF4">
            <w:pPr>
              <w:jc w:val="center"/>
            </w:pPr>
            <w:r w:rsidRPr="004C2FF4">
              <w:t>1288</w:t>
            </w:r>
          </w:p>
        </w:tc>
        <w:tc>
          <w:tcPr>
            <w:tcW w:w="993" w:type="dxa"/>
          </w:tcPr>
          <w:p w:rsidR="004C2FF4" w:rsidRPr="004C2FF4" w:rsidRDefault="004C2FF4" w:rsidP="004C2FF4">
            <w:pPr>
              <w:jc w:val="center"/>
            </w:pPr>
            <w:r w:rsidRPr="004C2FF4">
              <w:t>13001278</w:t>
            </w:r>
          </w:p>
        </w:tc>
        <w:tc>
          <w:tcPr>
            <w:tcW w:w="992" w:type="dxa"/>
            <w:vMerge w:val="restart"/>
            <w:vAlign w:val="center"/>
          </w:tcPr>
          <w:p w:rsidR="004C2FF4" w:rsidRPr="00B13131" w:rsidRDefault="004C2FF4" w:rsidP="004C2FF4">
            <w:pPr>
              <w:jc w:val="center"/>
            </w:pPr>
            <w:r w:rsidRPr="004C2FF4">
              <w:t>поровый</w:t>
            </w:r>
          </w:p>
        </w:tc>
        <w:tc>
          <w:tcPr>
            <w:tcW w:w="850" w:type="dxa"/>
          </w:tcPr>
          <w:p w:rsidR="004C2FF4" w:rsidRPr="004C2FF4" w:rsidRDefault="004C2FF4" w:rsidP="004C2FF4">
            <w:pPr>
              <w:jc w:val="center"/>
            </w:pPr>
            <w:r w:rsidRPr="004C2FF4">
              <w:t>0,669</w:t>
            </w:r>
          </w:p>
        </w:tc>
        <w:tc>
          <w:tcPr>
            <w:tcW w:w="783" w:type="dxa"/>
          </w:tcPr>
          <w:p w:rsidR="004C2FF4" w:rsidRPr="004C2FF4" w:rsidRDefault="004C2FF4" w:rsidP="004C2FF4">
            <w:pPr>
              <w:jc w:val="center"/>
            </w:pPr>
            <w:r w:rsidRPr="004C2FF4">
              <w:t>0.784</w:t>
            </w:r>
          </w:p>
        </w:tc>
        <w:tc>
          <w:tcPr>
            <w:tcW w:w="644" w:type="dxa"/>
          </w:tcPr>
          <w:p w:rsidR="004C2FF4" w:rsidRPr="004C2FF4" w:rsidRDefault="004C2FF4" w:rsidP="004C2FF4">
            <w:pPr>
              <w:jc w:val="center"/>
            </w:pPr>
            <w:r w:rsidRPr="004C2FF4">
              <w:t>-</w:t>
            </w:r>
          </w:p>
        </w:tc>
        <w:tc>
          <w:tcPr>
            <w:tcW w:w="672" w:type="dxa"/>
          </w:tcPr>
          <w:p w:rsidR="004C2FF4" w:rsidRPr="004C2FF4" w:rsidRDefault="004C2FF4" w:rsidP="004C2FF4">
            <w:pPr>
              <w:jc w:val="center"/>
            </w:pPr>
            <w:r w:rsidRPr="004C2FF4">
              <w:t>0.13</w:t>
            </w:r>
          </w:p>
        </w:tc>
        <w:tc>
          <w:tcPr>
            <w:tcW w:w="798" w:type="dxa"/>
          </w:tcPr>
          <w:p w:rsidR="004C2FF4" w:rsidRPr="004C2FF4" w:rsidRDefault="004C2FF4" w:rsidP="004C2FF4">
            <w:pPr>
              <w:jc w:val="center"/>
            </w:pPr>
            <w:r w:rsidRPr="004C2FF4">
              <w:t>8.5</w:t>
            </w:r>
          </w:p>
        </w:tc>
        <w:tc>
          <w:tcPr>
            <w:tcW w:w="994" w:type="dxa"/>
          </w:tcPr>
          <w:p w:rsidR="004C2FF4" w:rsidRPr="004C2FF4" w:rsidRDefault="004C2FF4" w:rsidP="004C2FF4">
            <w:pPr>
              <w:jc w:val="center"/>
            </w:pPr>
            <w:r w:rsidRPr="004C2FF4">
              <w:t>10.08</w:t>
            </w:r>
          </w:p>
          <w:p w:rsidR="004C2FF4" w:rsidRPr="004C2FF4" w:rsidRDefault="004C2FF4" w:rsidP="004C2FF4">
            <w:pPr>
              <w:jc w:val="center"/>
            </w:pPr>
            <w:r w:rsidRPr="004C2FF4">
              <w:t>Ø5мм</w:t>
            </w:r>
          </w:p>
        </w:tc>
        <w:tc>
          <w:tcPr>
            <w:tcW w:w="658" w:type="dxa"/>
          </w:tcPr>
          <w:p w:rsidR="004C2FF4" w:rsidRPr="004C2FF4" w:rsidRDefault="004C2FF4" w:rsidP="004C2FF4">
            <w:pPr>
              <w:jc w:val="center"/>
            </w:pPr>
            <w:r w:rsidRPr="004C2FF4">
              <w:t>540</w:t>
            </w:r>
          </w:p>
        </w:tc>
        <w:tc>
          <w:tcPr>
            <w:tcW w:w="838" w:type="dxa"/>
          </w:tcPr>
          <w:p w:rsidR="004C2FF4" w:rsidRPr="004C2FF4" w:rsidRDefault="004C2FF4" w:rsidP="004C2FF4">
            <w:pPr>
              <w:jc w:val="center"/>
            </w:pPr>
            <w:r w:rsidRPr="004C2FF4">
              <w:t>-</w:t>
            </w:r>
          </w:p>
        </w:tc>
        <w:tc>
          <w:tcPr>
            <w:tcW w:w="850" w:type="dxa"/>
          </w:tcPr>
          <w:p w:rsidR="004C2FF4" w:rsidRPr="004C2FF4" w:rsidRDefault="004C2FF4" w:rsidP="004C2FF4">
            <w:pPr>
              <w:jc w:val="center"/>
            </w:pPr>
            <w:r w:rsidRPr="004C2FF4">
              <w:t>-</w:t>
            </w:r>
          </w:p>
        </w:tc>
        <w:tc>
          <w:tcPr>
            <w:tcW w:w="851" w:type="dxa"/>
          </w:tcPr>
          <w:p w:rsidR="004C2FF4" w:rsidRPr="004C2FF4" w:rsidRDefault="004C2FF4" w:rsidP="004C2FF4">
            <w:pPr>
              <w:jc w:val="center"/>
            </w:pPr>
            <w:r w:rsidRPr="004C2FF4">
              <w:t>0,909</w:t>
            </w:r>
          </w:p>
        </w:tc>
        <w:tc>
          <w:tcPr>
            <w:tcW w:w="992" w:type="dxa"/>
          </w:tcPr>
          <w:p w:rsidR="004C2FF4" w:rsidRPr="004C2FF4" w:rsidRDefault="004C2FF4" w:rsidP="004C2FF4">
            <w:pPr>
              <w:jc w:val="center"/>
            </w:pPr>
            <w:r w:rsidRPr="004C2FF4">
              <w:t>-</w:t>
            </w:r>
          </w:p>
        </w:tc>
        <w:tc>
          <w:tcPr>
            <w:tcW w:w="992" w:type="dxa"/>
          </w:tcPr>
          <w:p w:rsidR="004C2FF4" w:rsidRPr="004C2FF4" w:rsidRDefault="004C2FF4" w:rsidP="004C2FF4">
            <w:pPr>
              <w:jc w:val="center"/>
            </w:pPr>
            <w:r w:rsidRPr="004C2FF4">
              <w:t>9,48</w:t>
            </w:r>
          </w:p>
        </w:tc>
      </w:tr>
      <w:tr w:rsidR="004C2FF4" w:rsidRPr="00B13131" w:rsidTr="004C2FF4">
        <w:tc>
          <w:tcPr>
            <w:tcW w:w="1101" w:type="dxa"/>
          </w:tcPr>
          <w:p w:rsidR="004C2FF4" w:rsidRPr="004C2FF4" w:rsidRDefault="004C2FF4" w:rsidP="004C2FF4">
            <w:pPr>
              <w:jc w:val="center"/>
            </w:pPr>
            <w:r w:rsidRPr="004C2FF4">
              <w:t>Нуралы, 2</w:t>
            </w:r>
          </w:p>
        </w:tc>
        <w:tc>
          <w:tcPr>
            <w:tcW w:w="992" w:type="dxa"/>
          </w:tcPr>
          <w:p w:rsidR="004C2FF4" w:rsidRPr="004C2FF4" w:rsidRDefault="004C2FF4" w:rsidP="004C2FF4">
            <w:pPr>
              <w:jc w:val="center"/>
            </w:pPr>
            <w:r w:rsidRPr="004C2FF4">
              <w:t>J</w:t>
            </w:r>
            <w:r w:rsidRPr="00935D01">
              <w:rPr>
                <w:vertAlign w:val="subscript"/>
              </w:rPr>
              <w:t>3</w:t>
            </w:r>
            <w:r w:rsidRPr="004C2FF4">
              <w:t>kk</w:t>
            </w:r>
          </w:p>
        </w:tc>
        <w:tc>
          <w:tcPr>
            <w:tcW w:w="850" w:type="dxa"/>
          </w:tcPr>
          <w:p w:rsidR="004C2FF4" w:rsidRPr="004C2FF4" w:rsidRDefault="004C2FF4" w:rsidP="004C2FF4">
            <w:pPr>
              <w:jc w:val="center"/>
            </w:pPr>
            <w:r w:rsidRPr="004C2FF4">
              <w:t>1859</w:t>
            </w:r>
          </w:p>
        </w:tc>
        <w:tc>
          <w:tcPr>
            <w:tcW w:w="993" w:type="dxa"/>
          </w:tcPr>
          <w:p w:rsidR="004C2FF4" w:rsidRPr="004C2FF4" w:rsidRDefault="004C2FF4" w:rsidP="004C2FF4">
            <w:pPr>
              <w:jc w:val="center"/>
            </w:pPr>
            <w:r w:rsidRPr="004C2FF4">
              <w:t>1863</w:t>
            </w:r>
          </w:p>
        </w:tc>
        <w:tc>
          <w:tcPr>
            <w:tcW w:w="992" w:type="dxa"/>
            <w:vMerge/>
            <w:vAlign w:val="center"/>
          </w:tcPr>
          <w:p w:rsidR="004C2FF4" w:rsidRPr="00B13131" w:rsidRDefault="004C2FF4" w:rsidP="004C2FF4">
            <w:pPr>
              <w:jc w:val="center"/>
            </w:pPr>
          </w:p>
        </w:tc>
        <w:tc>
          <w:tcPr>
            <w:tcW w:w="850" w:type="dxa"/>
          </w:tcPr>
          <w:p w:rsidR="004C2FF4" w:rsidRPr="004C2FF4" w:rsidRDefault="004C2FF4" w:rsidP="004C2FF4">
            <w:pPr>
              <w:jc w:val="center"/>
            </w:pPr>
            <w:r w:rsidRPr="004C2FF4">
              <w:t>0,818</w:t>
            </w:r>
          </w:p>
        </w:tc>
        <w:tc>
          <w:tcPr>
            <w:tcW w:w="783" w:type="dxa"/>
          </w:tcPr>
          <w:p w:rsidR="004C2FF4" w:rsidRPr="004C2FF4" w:rsidRDefault="004C2FF4" w:rsidP="004C2FF4">
            <w:pPr>
              <w:jc w:val="center"/>
            </w:pPr>
            <w:r w:rsidRPr="004C2FF4">
              <w:t>-</w:t>
            </w:r>
          </w:p>
        </w:tc>
        <w:tc>
          <w:tcPr>
            <w:tcW w:w="644" w:type="dxa"/>
          </w:tcPr>
          <w:p w:rsidR="004C2FF4" w:rsidRPr="004C2FF4" w:rsidRDefault="004C2FF4" w:rsidP="004C2FF4">
            <w:pPr>
              <w:jc w:val="center"/>
            </w:pPr>
            <w:r w:rsidRPr="004C2FF4">
              <w:t>-</w:t>
            </w:r>
          </w:p>
        </w:tc>
        <w:tc>
          <w:tcPr>
            <w:tcW w:w="672" w:type="dxa"/>
          </w:tcPr>
          <w:p w:rsidR="004C2FF4" w:rsidRPr="004C2FF4" w:rsidRDefault="004C2FF4" w:rsidP="004C2FF4">
            <w:pPr>
              <w:jc w:val="center"/>
            </w:pPr>
            <w:r w:rsidRPr="004C2FF4">
              <w:t>0,18</w:t>
            </w:r>
          </w:p>
        </w:tc>
        <w:tc>
          <w:tcPr>
            <w:tcW w:w="798" w:type="dxa"/>
          </w:tcPr>
          <w:p w:rsidR="004C2FF4" w:rsidRPr="004C2FF4" w:rsidRDefault="004C2FF4" w:rsidP="004C2FF4">
            <w:pPr>
              <w:jc w:val="center"/>
            </w:pPr>
            <w:r w:rsidRPr="004C2FF4">
              <w:t>5,11</w:t>
            </w:r>
          </w:p>
        </w:tc>
        <w:tc>
          <w:tcPr>
            <w:tcW w:w="994" w:type="dxa"/>
          </w:tcPr>
          <w:p w:rsidR="004C2FF4" w:rsidRPr="004C2FF4" w:rsidRDefault="004C2FF4" w:rsidP="004C2FF4">
            <w:pPr>
              <w:jc w:val="center"/>
            </w:pPr>
            <w:r w:rsidRPr="004C2FF4">
              <w:t>110</w:t>
            </w:r>
          </w:p>
        </w:tc>
        <w:tc>
          <w:tcPr>
            <w:tcW w:w="658" w:type="dxa"/>
          </w:tcPr>
          <w:p w:rsidR="004C2FF4" w:rsidRPr="004C2FF4" w:rsidRDefault="004C2FF4" w:rsidP="004C2FF4">
            <w:pPr>
              <w:jc w:val="center"/>
            </w:pPr>
            <w:r w:rsidRPr="004C2FF4">
              <w:t>-</w:t>
            </w:r>
          </w:p>
        </w:tc>
        <w:tc>
          <w:tcPr>
            <w:tcW w:w="838" w:type="dxa"/>
          </w:tcPr>
          <w:p w:rsidR="004C2FF4" w:rsidRPr="004C2FF4" w:rsidRDefault="004C2FF4" w:rsidP="004C2FF4">
            <w:pPr>
              <w:jc w:val="center"/>
            </w:pPr>
            <w:r w:rsidRPr="004C2FF4">
              <w:t>-</w:t>
            </w:r>
          </w:p>
        </w:tc>
        <w:tc>
          <w:tcPr>
            <w:tcW w:w="850" w:type="dxa"/>
          </w:tcPr>
          <w:p w:rsidR="004C2FF4" w:rsidRPr="004C2FF4" w:rsidRDefault="004C2FF4" w:rsidP="004C2FF4">
            <w:pPr>
              <w:jc w:val="center"/>
            </w:pPr>
            <w:r w:rsidRPr="004C2FF4">
              <w:t>-</w:t>
            </w:r>
          </w:p>
        </w:tc>
        <w:tc>
          <w:tcPr>
            <w:tcW w:w="851" w:type="dxa"/>
          </w:tcPr>
          <w:p w:rsidR="004C2FF4" w:rsidRPr="004C2FF4" w:rsidRDefault="004C2FF4" w:rsidP="004C2FF4">
            <w:pPr>
              <w:jc w:val="center"/>
            </w:pPr>
            <w:r w:rsidRPr="004C2FF4">
              <w:t>-</w:t>
            </w:r>
          </w:p>
        </w:tc>
        <w:tc>
          <w:tcPr>
            <w:tcW w:w="992" w:type="dxa"/>
          </w:tcPr>
          <w:p w:rsidR="004C2FF4" w:rsidRPr="004C2FF4" w:rsidRDefault="004C2FF4" w:rsidP="004C2FF4">
            <w:pPr>
              <w:jc w:val="center"/>
            </w:pPr>
            <w:r w:rsidRPr="004C2FF4">
              <w:t>-</w:t>
            </w:r>
          </w:p>
        </w:tc>
        <w:tc>
          <w:tcPr>
            <w:tcW w:w="992" w:type="dxa"/>
          </w:tcPr>
          <w:p w:rsidR="004C2FF4" w:rsidRPr="004C2FF4" w:rsidRDefault="004C2FF4" w:rsidP="004C2FF4">
            <w:pPr>
              <w:jc w:val="center"/>
            </w:pPr>
            <w:r w:rsidRPr="004C2FF4">
              <w:t>-</w:t>
            </w:r>
          </w:p>
        </w:tc>
      </w:tr>
      <w:tr w:rsidR="004C2FF4" w:rsidRPr="00B13131" w:rsidTr="004C2FF4">
        <w:tc>
          <w:tcPr>
            <w:tcW w:w="1101" w:type="dxa"/>
          </w:tcPr>
          <w:p w:rsidR="004C2FF4" w:rsidRPr="004C2FF4" w:rsidRDefault="004C2FF4" w:rsidP="004C2FF4">
            <w:pPr>
              <w:jc w:val="center"/>
            </w:pPr>
            <w:r w:rsidRPr="004C2FF4">
              <w:t>Блинов</w:t>
            </w:r>
            <w:r>
              <w:t>-</w:t>
            </w:r>
            <w:r w:rsidRPr="004C2FF4">
              <w:t>ская, скв.№ 1</w:t>
            </w:r>
          </w:p>
        </w:tc>
        <w:tc>
          <w:tcPr>
            <w:tcW w:w="992" w:type="dxa"/>
          </w:tcPr>
          <w:p w:rsidR="004C2FF4" w:rsidRPr="004C2FF4" w:rsidRDefault="004C2FF4" w:rsidP="004C2FF4">
            <w:pPr>
              <w:jc w:val="center"/>
            </w:pPr>
            <w:r w:rsidRPr="004C2FF4">
              <w:t>PZ</w:t>
            </w:r>
          </w:p>
        </w:tc>
        <w:tc>
          <w:tcPr>
            <w:tcW w:w="850" w:type="dxa"/>
          </w:tcPr>
          <w:p w:rsidR="004C2FF4" w:rsidRPr="004C2FF4" w:rsidRDefault="004C2FF4" w:rsidP="004C2FF4">
            <w:pPr>
              <w:jc w:val="center"/>
            </w:pPr>
            <w:r w:rsidRPr="004C2FF4">
              <w:t>1224</w:t>
            </w:r>
          </w:p>
        </w:tc>
        <w:tc>
          <w:tcPr>
            <w:tcW w:w="993" w:type="dxa"/>
          </w:tcPr>
          <w:p w:rsidR="004C2FF4" w:rsidRPr="004C2FF4" w:rsidRDefault="004C2FF4" w:rsidP="004C2FF4">
            <w:pPr>
              <w:jc w:val="center"/>
            </w:pPr>
            <w:r w:rsidRPr="004C2FF4">
              <w:t>1280</w:t>
            </w:r>
          </w:p>
        </w:tc>
        <w:tc>
          <w:tcPr>
            <w:tcW w:w="992" w:type="dxa"/>
          </w:tcPr>
          <w:p w:rsidR="004C2FF4" w:rsidRPr="004C2FF4" w:rsidRDefault="004C2FF4" w:rsidP="004C2FF4">
            <w:pPr>
              <w:jc w:val="center"/>
            </w:pPr>
            <w:r w:rsidRPr="004C2FF4">
              <w:t>порово-трещин</w:t>
            </w:r>
          </w:p>
        </w:tc>
        <w:tc>
          <w:tcPr>
            <w:tcW w:w="850" w:type="dxa"/>
          </w:tcPr>
          <w:p w:rsidR="004C2FF4" w:rsidRPr="004C2FF4" w:rsidRDefault="004C2FF4" w:rsidP="004C2FF4">
            <w:pPr>
              <w:jc w:val="center"/>
            </w:pPr>
            <w:r w:rsidRPr="004C2FF4">
              <w:t>0,823</w:t>
            </w:r>
          </w:p>
        </w:tc>
        <w:tc>
          <w:tcPr>
            <w:tcW w:w="783" w:type="dxa"/>
          </w:tcPr>
          <w:p w:rsidR="004C2FF4" w:rsidRPr="004C2FF4" w:rsidRDefault="004C2FF4" w:rsidP="004C2FF4">
            <w:pPr>
              <w:jc w:val="center"/>
            </w:pPr>
            <w:r w:rsidRPr="004C2FF4">
              <w:t>-</w:t>
            </w:r>
          </w:p>
        </w:tc>
        <w:tc>
          <w:tcPr>
            <w:tcW w:w="644" w:type="dxa"/>
          </w:tcPr>
          <w:p w:rsidR="004C2FF4" w:rsidRPr="004C2FF4" w:rsidRDefault="004C2FF4" w:rsidP="004C2FF4">
            <w:pPr>
              <w:jc w:val="center"/>
            </w:pPr>
            <w:r w:rsidRPr="004C2FF4">
              <w:t>-</w:t>
            </w:r>
          </w:p>
        </w:tc>
        <w:tc>
          <w:tcPr>
            <w:tcW w:w="672" w:type="dxa"/>
          </w:tcPr>
          <w:p w:rsidR="004C2FF4" w:rsidRPr="004C2FF4" w:rsidRDefault="004C2FF4" w:rsidP="004C2FF4">
            <w:pPr>
              <w:jc w:val="center"/>
            </w:pPr>
            <w:r w:rsidRPr="004C2FF4">
              <w:t>0,08</w:t>
            </w:r>
          </w:p>
        </w:tc>
        <w:tc>
          <w:tcPr>
            <w:tcW w:w="798" w:type="dxa"/>
          </w:tcPr>
          <w:p w:rsidR="004C2FF4" w:rsidRPr="004C2FF4" w:rsidRDefault="004C2FF4" w:rsidP="004C2FF4">
            <w:pPr>
              <w:jc w:val="center"/>
            </w:pPr>
            <w:r w:rsidRPr="004C2FF4">
              <w:t>7,94</w:t>
            </w:r>
          </w:p>
        </w:tc>
        <w:tc>
          <w:tcPr>
            <w:tcW w:w="994" w:type="dxa"/>
          </w:tcPr>
          <w:p w:rsidR="004C2FF4" w:rsidRPr="004C2FF4" w:rsidRDefault="004C2FF4" w:rsidP="004C2FF4">
            <w:pPr>
              <w:jc w:val="center"/>
            </w:pPr>
            <w:r w:rsidRPr="004C2FF4">
              <w:t>50</w:t>
            </w:r>
          </w:p>
        </w:tc>
        <w:tc>
          <w:tcPr>
            <w:tcW w:w="658" w:type="dxa"/>
          </w:tcPr>
          <w:p w:rsidR="004C2FF4" w:rsidRPr="004C2FF4" w:rsidRDefault="004C2FF4" w:rsidP="004C2FF4">
            <w:pPr>
              <w:jc w:val="center"/>
            </w:pPr>
            <w:r w:rsidRPr="004C2FF4">
              <w:t>-</w:t>
            </w:r>
          </w:p>
        </w:tc>
        <w:tc>
          <w:tcPr>
            <w:tcW w:w="838" w:type="dxa"/>
          </w:tcPr>
          <w:p w:rsidR="004C2FF4" w:rsidRPr="004C2FF4" w:rsidRDefault="004C2FF4" w:rsidP="004C2FF4">
            <w:pPr>
              <w:jc w:val="center"/>
            </w:pPr>
            <w:r w:rsidRPr="004C2FF4">
              <w:t>-</w:t>
            </w:r>
          </w:p>
        </w:tc>
        <w:tc>
          <w:tcPr>
            <w:tcW w:w="850" w:type="dxa"/>
          </w:tcPr>
          <w:p w:rsidR="004C2FF4" w:rsidRPr="004C2FF4" w:rsidRDefault="004C2FF4" w:rsidP="004C2FF4">
            <w:pPr>
              <w:jc w:val="center"/>
            </w:pPr>
            <w:r w:rsidRPr="004C2FF4">
              <w:t>-</w:t>
            </w:r>
          </w:p>
        </w:tc>
        <w:tc>
          <w:tcPr>
            <w:tcW w:w="851" w:type="dxa"/>
          </w:tcPr>
          <w:p w:rsidR="004C2FF4" w:rsidRPr="004C2FF4" w:rsidRDefault="004C2FF4" w:rsidP="004C2FF4">
            <w:pPr>
              <w:jc w:val="center"/>
            </w:pPr>
            <w:r w:rsidRPr="004C2FF4">
              <w:t>-</w:t>
            </w:r>
          </w:p>
        </w:tc>
        <w:tc>
          <w:tcPr>
            <w:tcW w:w="992" w:type="dxa"/>
          </w:tcPr>
          <w:p w:rsidR="004C2FF4" w:rsidRPr="004C2FF4" w:rsidRDefault="004C2FF4" w:rsidP="004C2FF4">
            <w:pPr>
              <w:jc w:val="center"/>
            </w:pPr>
            <w:r w:rsidRPr="004C2FF4">
              <w:t>-</w:t>
            </w:r>
          </w:p>
        </w:tc>
        <w:tc>
          <w:tcPr>
            <w:tcW w:w="992" w:type="dxa"/>
          </w:tcPr>
          <w:p w:rsidR="004C2FF4" w:rsidRPr="004C2FF4" w:rsidRDefault="004C2FF4" w:rsidP="004C2FF4">
            <w:pPr>
              <w:jc w:val="center"/>
            </w:pPr>
            <w:r w:rsidRPr="004C2FF4">
              <w:t>-</w:t>
            </w:r>
          </w:p>
        </w:tc>
      </w:tr>
      <w:tr w:rsidR="004C2FF4" w:rsidRPr="00B13131" w:rsidTr="004C2FF4">
        <w:tc>
          <w:tcPr>
            <w:tcW w:w="1101" w:type="dxa"/>
          </w:tcPr>
          <w:p w:rsidR="004C2FF4" w:rsidRPr="004C2FF4" w:rsidRDefault="004C2FF4" w:rsidP="004C2FF4">
            <w:pPr>
              <w:jc w:val="center"/>
            </w:pPr>
            <w:r w:rsidRPr="004C2FF4">
              <w:t>Арыскум 403</w:t>
            </w:r>
          </w:p>
        </w:tc>
        <w:tc>
          <w:tcPr>
            <w:tcW w:w="992" w:type="dxa"/>
          </w:tcPr>
          <w:p w:rsidR="004C2FF4" w:rsidRPr="004C2FF4" w:rsidRDefault="004C2FF4" w:rsidP="004C2FF4">
            <w:pPr>
              <w:jc w:val="center"/>
            </w:pPr>
            <w:r w:rsidRPr="004C2FF4">
              <w:t>J</w:t>
            </w:r>
            <w:r w:rsidRPr="00935D01">
              <w:rPr>
                <w:vertAlign w:val="subscript"/>
              </w:rPr>
              <w:t>3</w:t>
            </w:r>
            <w:r w:rsidRPr="004C2FF4">
              <w:t xml:space="preserve"> (Ю-0)</w:t>
            </w:r>
          </w:p>
        </w:tc>
        <w:tc>
          <w:tcPr>
            <w:tcW w:w="850" w:type="dxa"/>
          </w:tcPr>
          <w:p w:rsidR="004C2FF4" w:rsidRPr="004C2FF4" w:rsidRDefault="004C2FF4" w:rsidP="004C2FF4">
            <w:pPr>
              <w:jc w:val="center"/>
            </w:pPr>
            <w:r w:rsidRPr="004C2FF4">
              <w:t>1000</w:t>
            </w:r>
          </w:p>
        </w:tc>
        <w:tc>
          <w:tcPr>
            <w:tcW w:w="993" w:type="dxa"/>
          </w:tcPr>
          <w:p w:rsidR="004C2FF4" w:rsidRPr="004C2FF4" w:rsidRDefault="004C2FF4" w:rsidP="004C2FF4">
            <w:pPr>
              <w:jc w:val="center"/>
            </w:pPr>
            <w:r w:rsidRPr="004C2FF4">
              <w:t>1021</w:t>
            </w:r>
          </w:p>
        </w:tc>
        <w:tc>
          <w:tcPr>
            <w:tcW w:w="992" w:type="dxa"/>
          </w:tcPr>
          <w:p w:rsidR="004C2FF4" w:rsidRPr="004C2FF4" w:rsidRDefault="004C2FF4" w:rsidP="004C2FF4">
            <w:pPr>
              <w:jc w:val="center"/>
            </w:pPr>
            <w:r w:rsidRPr="004C2FF4">
              <w:t>поровый</w:t>
            </w:r>
          </w:p>
        </w:tc>
        <w:tc>
          <w:tcPr>
            <w:tcW w:w="850" w:type="dxa"/>
          </w:tcPr>
          <w:p w:rsidR="004C2FF4" w:rsidRPr="004C2FF4" w:rsidRDefault="004C2FF4" w:rsidP="004C2FF4">
            <w:pPr>
              <w:jc w:val="center"/>
            </w:pPr>
            <w:r w:rsidRPr="004C2FF4">
              <w:t>0,811</w:t>
            </w:r>
          </w:p>
        </w:tc>
        <w:tc>
          <w:tcPr>
            <w:tcW w:w="783" w:type="dxa"/>
          </w:tcPr>
          <w:p w:rsidR="004C2FF4" w:rsidRPr="004C2FF4" w:rsidRDefault="004C2FF4" w:rsidP="004C2FF4">
            <w:pPr>
              <w:jc w:val="center"/>
            </w:pPr>
            <w:r w:rsidRPr="004C2FF4">
              <w:t>0,854</w:t>
            </w:r>
          </w:p>
        </w:tc>
        <w:tc>
          <w:tcPr>
            <w:tcW w:w="644" w:type="dxa"/>
          </w:tcPr>
          <w:p w:rsidR="004C2FF4" w:rsidRPr="004C2FF4" w:rsidRDefault="004C2FF4" w:rsidP="004C2FF4">
            <w:pPr>
              <w:jc w:val="center"/>
            </w:pPr>
            <w:r w:rsidRPr="004C2FF4">
              <w:t>-</w:t>
            </w:r>
          </w:p>
        </w:tc>
        <w:tc>
          <w:tcPr>
            <w:tcW w:w="672" w:type="dxa"/>
          </w:tcPr>
          <w:p w:rsidR="004C2FF4" w:rsidRPr="004C2FF4" w:rsidRDefault="004C2FF4" w:rsidP="004C2FF4">
            <w:pPr>
              <w:jc w:val="center"/>
            </w:pPr>
            <w:r w:rsidRPr="004C2FF4">
              <w:t>0,14</w:t>
            </w:r>
          </w:p>
        </w:tc>
        <w:tc>
          <w:tcPr>
            <w:tcW w:w="798" w:type="dxa"/>
          </w:tcPr>
          <w:p w:rsidR="004C2FF4" w:rsidRPr="004C2FF4" w:rsidRDefault="004C2FF4" w:rsidP="004C2FF4">
            <w:pPr>
              <w:jc w:val="center"/>
            </w:pPr>
            <w:r w:rsidRPr="004C2FF4">
              <w:t>16,3</w:t>
            </w:r>
          </w:p>
        </w:tc>
        <w:tc>
          <w:tcPr>
            <w:tcW w:w="994" w:type="dxa"/>
          </w:tcPr>
          <w:p w:rsidR="004C2FF4" w:rsidRPr="004C2FF4" w:rsidRDefault="004C2FF4" w:rsidP="004C2FF4">
            <w:pPr>
              <w:jc w:val="center"/>
            </w:pPr>
            <w:r w:rsidRPr="004C2FF4">
              <w:t>92</w:t>
            </w:r>
          </w:p>
          <w:p w:rsidR="004C2FF4" w:rsidRPr="004C2FF4" w:rsidRDefault="004C2FF4" w:rsidP="004C2FF4">
            <w:pPr>
              <w:jc w:val="center"/>
            </w:pPr>
            <w:r w:rsidRPr="004C2FF4">
              <w:t>Ø10мм</w:t>
            </w:r>
          </w:p>
        </w:tc>
        <w:tc>
          <w:tcPr>
            <w:tcW w:w="658" w:type="dxa"/>
          </w:tcPr>
          <w:p w:rsidR="004C2FF4" w:rsidRPr="004C2FF4" w:rsidRDefault="004C2FF4" w:rsidP="004C2FF4">
            <w:pPr>
              <w:jc w:val="center"/>
            </w:pPr>
            <w:r w:rsidRPr="004C2FF4">
              <w:t>64,1</w:t>
            </w:r>
          </w:p>
        </w:tc>
        <w:tc>
          <w:tcPr>
            <w:tcW w:w="838" w:type="dxa"/>
          </w:tcPr>
          <w:p w:rsidR="004C2FF4" w:rsidRPr="004C2FF4" w:rsidRDefault="004C2FF4" w:rsidP="004C2FF4">
            <w:pPr>
              <w:jc w:val="center"/>
            </w:pPr>
            <w:r w:rsidRPr="004C2FF4">
              <w:t>-</w:t>
            </w:r>
          </w:p>
        </w:tc>
        <w:tc>
          <w:tcPr>
            <w:tcW w:w="850" w:type="dxa"/>
          </w:tcPr>
          <w:p w:rsidR="004C2FF4" w:rsidRPr="004C2FF4" w:rsidRDefault="004C2FF4" w:rsidP="004C2FF4">
            <w:pPr>
              <w:jc w:val="center"/>
            </w:pPr>
            <w:r w:rsidRPr="004C2FF4">
              <w:t>0,42</w:t>
            </w:r>
          </w:p>
        </w:tc>
        <w:tc>
          <w:tcPr>
            <w:tcW w:w="851" w:type="dxa"/>
          </w:tcPr>
          <w:p w:rsidR="004C2FF4" w:rsidRPr="004C2FF4" w:rsidRDefault="004C2FF4" w:rsidP="004C2FF4">
            <w:pPr>
              <w:jc w:val="center"/>
            </w:pPr>
            <w:r w:rsidRPr="004C2FF4">
              <w:t>0,608</w:t>
            </w:r>
          </w:p>
        </w:tc>
        <w:tc>
          <w:tcPr>
            <w:tcW w:w="992" w:type="dxa"/>
          </w:tcPr>
          <w:p w:rsidR="004C2FF4" w:rsidRPr="004C2FF4" w:rsidRDefault="004C2FF4" w:rsidP="004C2FF4">
            <w:pPr>
              <w:jc w:val="center"/>
            </w:pPr>
            <w:r w:rsidRPr="004C2FF4">
              <w:t>-</w:t>
            </w:r>
          </w:p>
        </w:tc>
        <w:tc>
          <w:tcPr>
            <w:tcW w:w="992" w:type="dxa"/>
          </w:tcPr>
          <w:p w:rsidR="004C2FF4" w:rsidRPr="004C2FF4" w:rsidRDefault="004C2FF4" w:rsidP="004C2FF4">
            <w:pPr>
              <w:jc w:val="center"/>
            </w:pPr>
            <w:r w:rsidRPr="004C2FF4">
              <w:t>9,93</w:t>
            </w:r>
          </w:p>
        </w:tc>
      </w:tr>
      <w:tr w:rsidR="004C2FF4" w:rsidRPr="00B13131" w:rsidTr="004C2FF4">
        <w:tc>
          <w:tcPr>
            <w:tcW w:w="1101" w:type="dxa"/>
          </w:tcPr>
          <w:p w:rsidR="004C2FF4" w:rsidRPr="004C2FF4" w:rsidRDefault="004C2FF4" w:rsidP="004C2FF4">
            <w:pPr>
              <w:jc w:val="center"/>
            </w:pPr>
            <w:r w:rsidRPr="004C2FF4">
              <w:t>Арыскум 405</w:t>
            </w:r>
          </w:p>
        </w:tc>
        <w:tc>
          <w:tcPr>
            <w:tcW w:w="992" w:type="dxa"/>
          </w:tcPr>
          <w:p w:rsidR="004C2FF4" w:rsidRPr="004C2FF4" w:rsidRDefault="004C2FF4" w:rsidP="004C2FF4">
            <w:pPr>
              <w:jc w:val="center"/>
            </w:pPr>
            <w:r w:rsidRPr="004C2FF4">
              <w:t>J</w:t>
            </w:r>
            <w:r w:rsidRPr="00935D01">
              <w:rPr>
                <w:vertAlign w:val="subscript"/>
              </w:rPr>
              <w:t>3</w:t>
            </w:r>
            <w:r w:rsidRPr="004C2FF4">
              <w:t xml:space="preserve"> </w:t>
            </w:r>
          </w:p>
          <w:p w:rsidR="004C2FF4" w:rsidRPr="004C2FF4" w:rsidRDefault="004C2FF4" w:rsidP="004C2FF4">
            <w:pPr>
              <w:jc w:val="center"/>
            </w:pPr>
            <w:r w:rsidRPr="004C2FF4">
              <w:t>(Ю-0-2)</w:t>
            </w:r>
          </w:p>
        </w:tc>
        <w:tc>
          <w:tcPr>
            <w:tcW w:w="850" w:type="dxa"/>
          </w:tcPr>
          <w:p w:rsidR="004C2FF4" w:rsidRPr="004C2FF4" w:rsidRDefault="004C2FF4" w:rsidP="004C2FF4">
            <w:pPr>
              <w:jc w:val="center"/>
            </w:pPr>
            <w:r w:rsidRPr="004C2FF4">
              <w:t>991</w:t>
            </w:r>
          </w:p>
        </w:tc>
        <w:tc>
          <w:tcPr>
            <w:tcW w:w="993" w:type="dxa"/>
          </w:tcPr>
          <w:p w:rsidR="004C2FF4" w:rsidRPr="004C2FF4" w:rsidRDefault="004C2FF4" w:rsidP="004C2FF4">
            <w:pPr>
              <w:jc w:val="center"/>
            </w:pPr>
            <w:r w:rsidRPr="004C2FF4">
              <w:t>996</w:t>
            </w:r>
          </w:p>
        </w:tc>
        <w:tc>
          <w:tcPr>
            <w:tcW w:w="992" w:type="dxa"/>
          </w:tcPr>
          <w:p w:rsidR="004C2FF4" w:rsidRPr="004C2FF4" w:rsidRDefault="004C2FF4" w:rsidP="004C2FF4">
            <w:pPr>
              <w:jc w:val="center"/>
            </w:pPr>
            <w:r w:rsidRPr="004C2FF4">
              <w:t>-"-</w:t>
            </w:r>
          </w:p>
        </w:tc>
        <w:tc>
          <w:tcPr>
            <w:tcW w:w="850" w:type="dxa"/>
          </w:tcPr>
          <w:p w:rsidR="004C2FF4" w:rsidRPr="004C2FF4" w:rsidRDefault="004C2FF4" w:rsidP="004C2FF4">
            <w:pPr>
              <w:jc w:val="center"/>
            </w:pPr>
            <w:r w:rsidRPr="004C2FF4">
              <w:t>0,0728</w:t>
            </w:r>
          </w:p>
        </w:tc>
        <w:tc>
          <w:tcPr>
            <w:tcW w:w="783" w:type="dxa"/>
          </w:tcPr>
          <w:p w:rsidR="004C2FF4" w:rsidRPr="004C2FF4" w:rsidRDefault="004C2FF4" w:rsidP="004C2FF4">
            <w:pPr>
              <w:jc w:val="center"/>
            </w:pPr>
            <w:r w:rsidRPr="004C2FF4">
              <w:t>0,805</w:t>
            </w:r>
          </w:p>
        </w:tc>
        <w:tc>
          <w:tcPr>
            <w:tcW w:w="644" w:type="dxa"/>
          </w:tcPr>
          <w:p w:rsidR="004C2FF4" w:rsidRPr="004C2FF4" w:rsidRDefault="004C2FF4" w:rsidP="004C2FF4">
            <w:pPr>
              <w:jc w:val="center"/>
            </w:pPr>
            <w:r w:rsidRPr="004C2FF4">
              <w:t>-</w:t>
            </w:r>
          </w:p>
        </w:tc>
        <w:tc>
          <w:tcPr>
            <w:tcW w:w="672" w:type="dxa"/>
          </w:tcPr>
          <w:p w:rsidR="004C2FF4" w:rsidRPr="004C2FF4" w:rsidRDefault="004C2FF4" w:rsidP="004C2FF4">
            <w:pPr>
              <w:jc w:val="center"/>
            </w:pPr>
            <w:r w:rsidRPr="004C2FF4">
              <w:t>0,16</w:t>
            </w:r>
          </w:p>
        </w:tc>
        <w:tc>
          <w:tcPr>
            <w:tcW w:w="798" w:type="dxa"/>
          </w:tcPr>
          <w:p w:rsidR="004C2FF4" w:rsidRPr="004C2FF4" w:rsidRDefault="004C2FF4" w:rsidP="004C2FF4">
            <w:pPr>
              <w:jc w:val="center"/>
            </w:pPr>
            <w:r w:rsidRPr="004C2FF4">
              <w:t>15,6</w:t>
            </w:r>
          </w:p>
        </w:tc>
        <w:tc>
          <w:tcPr>
            <w:tcW w:w="994" w:type="dxa"/>
          </w:tcPr>
          <w:p w:rsidR="004C2FF4" w:rsidRPr="004C2FF4" w:rsidRDefault="004C2FF4" w:rsidP="004C2FF4">
            <w:pPr>
              <w:jc w:val="center"/>
            </w:pPr>
            <w:r w:rsidRPr="004C2FF4">
              <w:t>63,0</w:t>
            </w:r>
          </w:p>
          <w:p w:rsidR="004C2FF4" w:rsidRPr="004C2FF4" w:rsidRDefault="004C2FF4" w:rsidP="004C2FF4">
            <w:pPr>
              <w:jc w:val="center"/>
            </w:pPr>
            <w:r w:rsidRPr="004C2FF4">
              <w:t>Ø6мм</w:t>
            </w:r>
          </w:p>
        </w:tc>
        <w:tc>
          <w:tcPr>
            <w:tcW w:w="658" w:type="dxa"/>
          </w:tcPr>
          <w:p w:rsidR="004C2FF4" w:rsidRPr="004C2FF4" w:rsidRDefault="004C2FF4" w:rsidP="004C2FF4">
            <w:pPr>
              <w:jc w:val="center"/>
            </w:pPr>
            <w:r w:rsidRPr="004C2FF4">
              <w:t>74,5</w:t>
            </w:r>
          </w:p>
        </w:tc>
        <w:tc>
          <w:tcPr>
            <w:tcW w:w="838" w:type="dxa"/>
          </w:tcPr>
          <w:p w:rsidR="004C2FF4" w:rsidRPr="004C2FF4" w:rsidRDefault="004C2FF4" w:rsidP="004C2FF4">
            <w:pPr>
              <w:jc w:val="center"/>
            </w:pPr>
            <w:r w:rsidRPr="004C2FF4">
              <w:t>-</w:t>
            </w:r>
          </w:p>
        </w:tc>
        <w:tc>
          <w:tcPr>
            <w:tcW w:w="850" w:type="dxa"/>
          </w:tcPr>
          <w:p w:rsidR="004C2FF4" w:rsidRPr="004C2FF4" w:rsidRDefault="004C2FF4" w:rsidP="004C2FF4">
            <w:pPr>
              <w:jc w:val="center"/>
            </w:pPr>
            <w:r w:rsidRPr="004C2FF4">
              <w:t>-</w:t>
            </w:r>
          </w:p>
        </w:tc>
        <w:tc>
          <w:tcPr>
            <w:tcW w:w="851" w:type="dxa"/>
          </w:tcPr>
          <w:p w:rsidR="004C2FF4" w:rsidRPr="004C2FF4" w:rsidRDefault="004C2FF4" w:rsidP="004C2FF4">
            <w:pPr>
              <w:jc w:val="center"/>
            </w:pPr>
            <w:r w:rsidRPr="004C2FF4">
              <w:t>-</w:t>
            </w:r>
          </w:p>
        </w:tc>
        <w:tc>
          <w:tcPr>
            <w:tcW w:w="992" w:type="dxa"/>
          </w:tcPr>
          <w:p w:rsidR="004C2FF4" w:rsidRPr="004C2FF4" w:rsidRDefault="004C2FF4" w:rsidP="004C2FF4">
            <w:pPr>
              <w:jc w:val="center"/>
            </w:pPr>
            <w:r w:rsidRPr="004C2FF4">
              <w:t>-</w:t>
            </w:r>
          </w:p>
        </w:tc>
        <w:tc>
          <w:tcPr>
            <w:tcW w:w="992" w:type="dxa"/>
          </w:tcPr>
          <w:p w:rsidR="004C2FF4" w:rsidRPr="004C2FF4" w:rsidRDefault="004C2FF4" w:rsidP="004C2FF4">
            <w:pPr>
              <w:jc w:val="center"/>
            </w:pPr>
            <w:r w:rsidRPr="004C2FF4">
              <w:t>9,57</w:t>
            </w:r>
          </w:p>
        </w:tc>
      </w:tr>
    </w:tbl>
    <w:p w:rsidR="00232E82" w:rsidRDefault="001820FC" w:rsidP="006F69BD">
      <w:pPr>
        <w:widowControl/>
        <w:autoSpaceDE/>
        <w:autoSpaceDN/>
        <w:adjustRightInd/>
        <w:ind w:firstLine="567"/>
        <w:rPr>
          <w:color w:val="000000"/>
          <w:sz w:val="24"/>
          <w:szCs w:val="24"/>
        </w:rPr>
      </w:pPr>
      <w:r w:rsidRPr="006F69BD">
        <w:rPr>
          <w:b/>
          <w:bCs/>
          <w:i/>
          <w:iCs/>
          <w:color w:val="000000"/>
          <w:sz w:val="24"/>
          <w:szCs w:val="24"/>
        </w:rPr>
        <w:t>Примечание:</w:t>
      </w:r>
      <w:r w:rsidRPr="00040CA1">
        <w:rPr>
          <w:color w:val="000000"/>
          <w:sz w:val="24"/>
          <w:szCs w:val="24"/>
        </w:rPr>
        <w:t xml:space="preserve"> в таблице </w:t>
      </w:r>
      <w:r w:rsidR="006924C1" w:rsidRPr="00040CA1">
        <w:rPr>
          <w:color w:val="000000"/>
          <w:sz w:val="24"/>
          <w:szCs w:val="24"/>
        </w:rPr>
        <w:t>1.</w:t>
      </w:r>
      <w:r w:rsidRPr="00040CA1">
        <w:rPr>
          <w:color w:val="000000"/>
          <w:sz w:val="24"/>
          <w:szCs w:val="24"/>
        </w:rPr>
        <w:t>4.5 приняты фактические данные по ранее пробуренным скважинам</w:t>
      </w:r>
      <w:r w:rsidR="006F69BD">
        <w:rPr>
          <w:color w:val="000000"/>
          <w:sz w:val="24"/>
          <w:szCs w:val="24"/>
        </w:rPr>
        <w:t>.</w:t>
      </w:r>
    </w:p>
    <w:p w:rsidR="001820FC" w:rsidRPr="006F69BD" w:rsidRDefault="001820FC" w:rsidP="006F69BD">
      <w:pPr>
        <w:ind w:firstLine="567"/>
        <w:jc w:val="right"/>
        <w:rPr>
          <w:color w:val="000000"/>
          <w:sz w:val="24"/>
          <w:szCs w:val="24"/>
        </w:rPr>
      </w:pPr>
      <w:r w:rsidRPr="006F69BD">
        <w:rPr>
          <w:color w:val="000000"/>
          <w:sz w:val="24"/>
          <w:szCs w:val="24"/>
        </w:rPr>
        <w:t xml:space="preserve">Таблица </w:t>
      </w:r>
      <w:r w:rsidR="00824FD4" w:rsidRPr="006F69BD">
        <w:rPr>
          <w:color w:val="000000"/>
          <w:sz w:val="24"/>
          <w:szCs w:val="24"/>
        </w:rPr>
        <w:t>1.4.6</w:t>
      </w:r>
    </w:p>
    <w:p w:rsidR="001820FC" w:rsidRPr="006F69BD" w:rsidRDefault="001820FC" w:rsidP="006F69BD">
      <w:pPr>
        <w:widowControl/>
        <w:autoSpaceDE/>
        <w:autoSpaceDN/>
        <w:adjustRightInd/>
        <w:ind w:firstLine="567"/>
        <w:jc w:val="center"/>
        <w:rPr>
          <w:b/>
          <w:bCs/>
          <w:color w:val="000000"/>
          <w:sz w:val="24"/>
          <w:szCs w:val="24"/>
        </w:rPr>
      </w:pPr>
      <w:r w:rsidRPr="006F69BD">
        <w:rPr>
          <w:b/>
          <w:bCs/>
          <w:color w:val="000000"/>
          <w:sz w:val="24"/>
          <w:szCs w:val="24"/>
        </w:rPr>
        <w:t>Газоносность</w:t>
      </w:r>
    </w:p>
    <w:p w:rsidR="001820FC" w:rsidRPr="0052008C" w:rsidRDefault="001820FC" w:rsidP="0052008C">
      <w:pPr>
        <w:widowControl/>
        <w:autoSpaceDE/>
        <w:autoSpaceDN/>
        <w:adjustRightInd/>
        <w:ind w:firstLine="567"/>
        <w:rPr>
          <w:bCs/>
          <w:color w:val="000000"/>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850"/>
        <w:gridCol w:w="731"/>
        <w:gridCol w:w="1325"/>
        <w:gridCol w:w="1346"/>
        <w:gridCol w:w="851"/>
        <w:gridCol w:w="908"/>
        <w:gridCol w:w="1213"/>
        <w:gridCol w:w="1277"/>
        <w:gridCol w:w="1138"/>
        <w:gridCol w:w="1275"/>
        <w:gridCol w:w="995"/>
        <w:gridCol w:w="1273"/>
      </w:tblGrid>
      <w:tr w:rsidR="00B13131" w:rsidRPr="00B13131" w:rsidTr="004C2FF4">
        <w:trPr>
          <w:trHeight w:val="426"/>
        </w:trPr>
        <w:tc>
          <w:tcPr>
            <w:tcW w:w="1668" w:type="dxa"/>
            <w:vMerge w:val="restart"/>
            <w:vAlign w:val="center"/>
          </w:tcPr>
          <w:p w:rsidR="00B13131" w:rsidRPr="006F69BD" w:rsidRDefault="00B13131" w:rsidP="00EC106F">
            <w:pPr>
              <w:jc w:val="center"/>
              <w:rPr>
                <w:b/>
                <w:bCs/>
              </w:rPr>
            </w:pPr>
            <w:r w:rsidRPr="006F69BD">
              <w:rPr>
                <w:b/>
                <w:bCs/>
              </w:rPr>
              <w:t>Индекс</w:t>
            </w:r>
          </w:p>
          <w:p w:rsidR="00B13131" w:rsidRPr="006F69BD" w:rsidRDefault="00B13131" w:rsidP="00EC106F">
            <w:pPr>
              <w:jc w:val="center"/>
              <w:rPr>
                <w:b/>
                <w:bCs/>
              </w:rPr>
            </w:pPr>
            <w:r w:rsidRPr="006F69BD">
              <w:rPr>
                <w:b/>
                <w:bCs/>
              </w:rPr>
              <w:t>стратиграфического подразделения</w:t>
            </w:r>
          </w:p>
        </w:tc>
        <w:tc>
          <w:tcPr>
            <w:tcW w:w="1581" w:type="dxa"/>
            <w:gridSpan w:val="2"/>
            <w:vAlign w:val="center"/>
          </w:tcPr>
          <w:p w:rsidR="00B13131" w:rsidRPr="006F69BD" w:rsidRDefault="00B13131" w:rsidP="00EC106F">
            <w:pPr>
              <w:jc w:val="center"/>
              <w:rPr>
                <w:b/>
                <w:bCs/>
              </w:rPr>
            </w:pPr>
            <w:r w:rsidRPr="006F69BD">
              <w:rPr>
                <w:b/>
                <w:bCs/>
              </w:rPr>
              <w:t>Интервал м</w:t>
            </w:r>
          </w:p>
        </w:tc>
        <w:tc>
          <w:tcPr>
            <w:tcW w:w="1325" w:type="dxa"/>
            <w:vMerge w:val="restart"/>
            <w:vAlign w:val="center"/>
          </w:tcPr>
          <w:p w:rsidR="00B13131" w:rsidRPr="006F69BD" w:rsidRDefault="00B13131" w:rsidP="00EC106F">
            <w:pPr>
              <w:jc w:val="center"/>
              <w:rPr>
                <w:b/>
                <w:bCs/>
              </w:rPr>
            </w:pPr>
            <w:r w:rsidRPr="006F69BD">
              <w:rPr>
                <w:b/>
                <w:bCs/>
              </w:rPr>
              <w:t>Тип коллектора</w:t>
            </w:r>
          </w:p>
        </w:tc>
        <w:tc>
          <w:tcPr>
            <w:tcW w:w="1346" w:type="dxa"/>
            <w:vMerge w:val="restart"/>
            <w:vAlign w:val="center"/>
          </w:tcPr>
          <w:p w:rsidR="00B13131" w:rsidRPr="006F69BD" w:rsidRDefault="00B13131" w:rsidP="00EC106F">
            <w:pPr>
              <w:jc w:val="center"/>
              <w:rPr>
                <w:b/>
                <w:bCs/>
              </w:rPr>
            </w:pPr>
            <w:r w:rsidRPr="006F69BD">
              <w:rPr>
                <w:b/>
                <w:bCs/>
              </w:rPr>
              <w:t>Состояние</w:t>
            </w:r>
          </w:p>
          <w:p w:rsidR="00B13131" w:rsidRPr="006F69BD" w:rsidRDefault="00B13131" w:rsidP="00EC106F">
            <w:pPr>
              <w:jc w:val="center"/>
              <w:rPr>
                <w:b/>
                <w:bCs/>
              </w:rPr>
            </w:pPr>
            <w:r w:rsidRPr="006F69BD">
              <w:rPr>
                <w:b/>
                <w:bCs/>
              </w:rPr>
              <w:t>(газ,</w:t>
            </w:r>
          </w:p>
          <w:p w:rsidR="00B13131" w:rsidRPr="006F69BD" w:rsidRDefault="00B13131" w:rsidP="00EC106F">
            <w:pPr>
              <w:jc w:val="center"/>
              <w:rPr>
                <w:b/>
                <w:bCs/>
              </w:rPr>
            </w:pPr>
            <w:r w:rsidRPr="006F69BD">
              <w:rPr>
                <w:b/>
                <w:bCs/>
              </w:rPr>
              <w:t>конденсат)</w:t>
            </w:r>
          </w:p>
        </w:tc>
        <w:tc>
          <w:tcPr>
            <w:tcW w:w="1759" w:type="dxa"/>
            <w:gridSpan w:val="2"/>
            <w:vAlign w:val="center"/>
          </w:tcPr>
          <w:p w:rsidR="00B13131" w:rsidRPr="006F69BD" w:rsidRDefault="00B13131" w:rsidP="00EC106F">
            <w:pPr>
              <w:jc w:val="center"/>
              <w:rPr>
                <w:b/>
                <w:bCs/>
              </w:rPr>
            </w:pPr>
            <w:r w:rsidRPr="006F69BD">
              <w:rPr>
                <w:b/>
                <w:bCs/>
              </w:rPr>
              <w:t>Содержание % по объему</w:t>
            </w:r>
          </w:p>
        </w:tc>
        <w:tc>
          <w:tcPr>
            <w:tcW w:w="1213" w:type="dxa"/>
            <w:vMerge w:val="restart"/>
            <w:vAlign w:val="center"/>
          </w:tcPr>
          <w:p w:rsidR="00B13131" w:rsidRPr="006F69BD" w:rsidRDefault="00B13131" w:rsidP="00EC106F">
            <w:pPr>
              <w:jc w:val="center"/>
              <w:rPr>
                <w:b/>
                <w:bCs/>
              </w:rPr>
            </w:pPr>
            <w:r w:rsidRPr="006F69BD">
              <w:rPr>
                <w:b/>
                <w:bCs/>
              </w:rPr>
              <w:t>Относите</w:t>
            </w:r>
            <w:r w:rsidR="004C2FF4">
              <w:rPr>
                <w:b/>
                <w:bCs/>
              </w:rPr>
              <w:t>-</w:t>
            </w:r>
            <w:r w:rsidRPr="006F69BD">
              <w:rPr>
                <w:b/>
                <w:bCs/>
              </w:rPr>
              <w:t>льная</w:t>
            </w:r>
          </w:p>
          <w:p w:rsidR="00B13131" w:rsidRPr="006F69BD" w:rsidRDefault="00B13131" w:rsidP="00EC106F">
            <w:pPr>
              <w:jc w:val="center"/>
              <w:rPr>
                <w:b/>
                <w:bCs/>
              </w:rPr>
            </w:pPr>
            <w:r w:rsidRPr="006F69BD">
              <w:rPr>
                <w:b/>
                <w:bCs/>
              </w:rPr>
              <w:t>плотность</w:t>
            </w:r>
          </w:p>
          <w:p w:rsidR="00B13131" w:rsidRPr="006F69BD" w:rsidRDefault="00B13131" w:rsidP="00EC106F">
            <w:pPr>
              <w:jc w:val="center"/>
              <w:rPr>
                <w:b/>
                <w:bCs/>
              </w:rPr>
            </w:pPr>
            <w:r w:rsidRPr="006F69BD">
              <w:rPr>
                <w:b/>
                <w:bCs/>
              </w:rPr>
              <w:t>по воздуху</w:t>
            </w:r>
          </w:p>
        </w:tc>
        <w:tc>
          <w:tcPr>
            <w:tcW w:w="1277" w:type="dxa"/>
            <w:vMerge w:val="restart"/>
            <w:vAlign w:val="center"/>
          </w:tcPr>
          <w:p w:rsidR="00B13131" w:rsidRPr="006F69BD" w:rsidRDefault="00B13131" w:rsidP="00EC106F">
            <w:pPr>
              <w:jc w:val="center"/>
              <w:rPr>
                <w:b/>
                <w:bCs/>
              </w:rPr>
            </w:pPr>
            <w:r w:rsidRPr="006F69BD">
              <w:rPr>
                <w:b/>
                <w:bCs/>
              </w:rPr>
              <w:t>Коэффициент сжимаемости газа в пластовых условиях</w:t>
            </w:r>
          </w:p>
        </w:tc>
        <w:tc>
          <w:tcPr>
            <w:tcW w:w="1138" w:type="dxa"/>
            <w:vMerge w:val="restart"/>
            <w:vAlign w:val="center"/>
          </w:tcPr>
          <w:p w:rsidR="00B13131" w:rsidRPr="006F69BD" w:rsidRDefault="00B13131" w:rsidP="00EC106F">
            <w:pPr>
              <w:jc w:val="center"/>
              <w:rPr>
                <w:b/>
                <w:bCs/>
              </w:rPr>
            </w:pPr>
            <w:r w:rsidRPr="006F69BD">
              <w:rPr>
                <w:b/>
                <w:bCs/>
              </w:rPr>
              <w:t>Свободный дебит</w:t>
            </w:r>
          </w:p>
          <w:p w:rsidR="00B13131" w:rsidRPr="006F69BD" w:rsidRDefault="00B13131" w:rsidP="00EC106F">
            <w:pPr>
              <w:jc w:val="center"/>
              <w:rPr>
                <w:b/>
                <w:bCs/>
              </w:rPr>
            </w:pPr>
            <w:r w:rsidRPr="006F69BD">
              <w:rPr>
                <w:b/>
                <w:bCs/>
              </w:rPr>
              <w:t>тыс. м</w:t>
            </w:r>
            <w:r w:rsidRPr="006F69BD">
              <w:rPr>
                <w:b/>
                <w:bCs/>
                <w:vertAlign w:val="superscript"/>
              </w:rPr>
              <w:t>3</w:t>
            </w:r>
            <w:r w:rsidRPr="006F69BD">
              <w:rPr>
                <w:b/>
                <w:bCs/>
              </w:rPr>
              <w:t>/сут</w:t>
            </w:r>
          </w:p>
        </w:tc>
        <w:tc>
          <w:tcPr>
            <w:tcW w:w="2270" w:type="dxa"/>
            <w:gridSpan w:val="2"/>
            <w:vAlign w:val="center"/>
          </w:tcPr>
          <w:p w:rsidR="00B13131" w:rsidRPr="006F69BD" w:rsidRDefault="00B13131" w:rsidP="00EC106F">
            <w:pPr>
              <w:jc w:val="center"/>
              <w:rPr>
                <w:b/>
                <w:bCs/>
              </w:rPr>
            </w:pPr>
            <w:r w:rsidRPr="006F69BD">
              <w:rPr>
                <w:b/>
                <w:bCs/>
              </w:rPr>
              <w:t>Плотность газоконденсата  г/см</w:t>
            </w:r>
            <w:r w:rsidRPr="006F69BD">
              <w:rPr>
                <w:b/>
                <w:bCs/>
                <w:vertAlign w:val="superscript"/>
              </w:rPr>
              <w:t>3</w:t>
            </w:r>
          </w:p>
        </w:tc>
        <w:tc>
          <w:tcPr>
            <w:tcW w:w="1273" w:type="dxa"/>
            <w:vMerge w:val="restart"/>
            <w:vAlign w:val="center"/>
          </w:tcPr>
          <w:p w:rsidR="00B13131" w:rsidRPr="006F69BD" w:rsidRDefault="00B13131" w:rsidP="00EC106F">
            <w:pPr>
              <w:jc w:val="center"/>
              <w:rPr>
                <w:b/>
                <w:bCs/>
              </w:rPr>
            </w:pPr>
            <w:r w:rsidRPr="006F69BD">
              <w:rPr>
                <w:b/>
                <w:bCs/>
              </w:rPr>
              <w:t>Газовая проницае</w:t>
            </w:r>
            <w:r w:rsidR="006F69BD">
              <w:rPr>
                <w:b/>
                <w:bCs/>
              </w:rPr>
              <w:t>-</w:t>
            </w:r>
            <w:r w:rsidRPr="006F69BD">
              <w:rPr>
                <w:b/>
                <w:bCs/>
              </w:rPr>
              <w:t>мость, м Д</w:t>
            </w:r>
          </w:p>
        </w:tc>
      </w:tr>
      <w:tr w:rsidR="00B13131" w:rsidRPr="00B13131" w:rsidTr="004C2FF4">
        <w:trPr>
          <w:trHeight w:val="971"/>
        </w:trPr>
        <w:tc>
          <w:tcPr>
            <w:tcW w:w="1668" w:type="dxa"/>
            <w:vMerge/>
            <w:vAlign w:val="center"/>
          </w:tcPr>
          <w:p w:rsidR="00B13131" w:rsidRPr="006F69BD" w:rsidRDefault="00B13131" w:rsidP="00EC106F">
            <w:pPr>
              <w:jc w:val="center"/>
              <w:rPr>
                <w:b/>
                <w:bCs/>
              </w:rPr>
            </w:pPr>
          </w:p>
        </w:tc>
        <w:tc>
          <w:tcPr>
            <w:tcW w:w="850" w:type="dxa"/>
            <w:vAlign w:val="center"/>
          </w:tcPr>
          <w:p w:rsidR="0052008C" w:rsidRDefault="00B13131" w:rsidP="00EC106F">
            <w:pPr>
              <w:jc w:val="center"/>
              <w:rPr>
                <w:b/>
                <w:bCs/>
              </w:rPr>
            </w:pPr>
            <w:r w:rsidRPr="006F69BD">
              <w:rPr>
                <w:b/>
                <w:bCs/>
              </w:rPr>
              <w:t>от</w:t>
            </w:r>
          </w:p>
          <w:p w:rsidR="00B13131" w:rsidRPr="006F69BD" w:rsidRDefault="00B13131" w:rsidP="00EC106F">
            <w:pPr>
              <w:jc w:val="center"/>
              <w:rPr>
                <w:b/>
                <w:bCs/>
              </w:rPr>
            </w:pPr>
            <w:r w:rsidRPr="006F69BD">
              <w:rPr>
                <w:b/>
                <w:bCs/>
              </w:rPr>
              <w:t>(верх)</w:t>
            </w:r>
          </w:p>
        </w:tc>
        <w:tc>
          <w:tcPr>
            <w:tcW w:w="731" w:type="dxa"/>
            <w:vAlign w:val="center"/>
          </w:tcPr>
          <w:p w:rsidR="00B13131" w:rsidRPr="006F69BD" w:rsidRDefault="00B13131" w:rsidP="00EC106F">
            <w:pPr>
              <w:jc w:val="center"/>
              <w:rPr>
                <w:b/>
                <w:bCs/>
              </w:rPr>
            </w:pPr>
            <w:r w:rsidRPr="006F69BD">
              <w:rPr>
                <w:b/>
                <w:bCs/>
              </w:rPr>
              <w:t>до</w:t>
            </w:r>
          </w:p>
          <w:p w:rsidR="00B13131" w:rsidRPr="006F69BD" w:rsidRDefault="00B13131" w:rsidP="00EC106F">
            <w:pPr>
              <w:jc w:val="center"/>
              <w:rPr>
                <w:b/>
                <w:bCs/>
              </w:rPr>
            </w:pPr>
            <w:r w:rsidRPr="006F69BD">
              <w:rPr>
                <w:b/>
                <w:bCs/>
              </w:rPr>
              <w:t>(низ)</w:t>
            </w:r>
          </w:p>
        </w:tc>
        <w:tc>
          <w:tcPr>
            <w:tcW w:w="1325" w:type="dxa"/>
            <w:vMerge/>
            <w:vAlign w:val="center"/>
          </w:tcPr>
          <w:p w:rsidR="00B13131" w:rsidRPr="006F69BD" w:rsidRDefault="00B13131" w:rsidP="00EC106F">
            <w:pPr>
              <w:jc w:val="center"/>
              <w:rPr>
                <w:b/>
                <w:bCs/>
              </w:rPr>
            </w:pPr>
          </w:p>
        </w:tc>
        <w:tc>
          <w:tcPr>
            <w:tcW w:w="1346" w:type="dxa"/>
            <w:vMerge/>
            <w:vAlign w:val="center"/>
          </w:tcPr>
          <w:p w:rsidR="00B13131" w:rsidRPr="006F69BD" w:rsidRDefault="00B13131" w:rsidP="00EC106F">
            <w:pPr>
              <w:jc w:val="center"/>
              <w:rPr>
                <w:b/>
                <w:bCs/>
              </w:rPr>
            </w:pPr>
          </w:p>
        </w:tc>
        <w:tc>
          <w:tcPr>
            <w:tcW w:w="851" w:type="dxa"/>
            <w:vAlign w:val="center"/>
          </w:tcPr>
          <w:p w:rsidR="00B13131" w:rsidRPr="006F69BD" w:rsidRDefault="00B13131" w:rsidP="00EC106F">
            <w:pPr>
              <w:jc w:val="center"/>
              <w:rPr>
                <w:b/>
                <w:bCs/>
              </w:rPr>
            </w:pPr>
            <w:r w:rsidRPr="006F69BD">
              <w:rPr>
                <w:b/>
                <w:bCs/>
              </w:rPr>
              <w:t>сероводорода</w:t>
            </w:r>
          </w:p>
        </w:tc>
        <w:tc>
          <w:tcPr>
            <w:tcW w:w="908" w:type="dxa"/>
            <w:vAlign w:val="center"/>
          </w:tcPr>
          <w:p w:rsidR="00B13131" w:rsidRPr="006F69BD" w:rsidRDefault="00B13131" w:rsidP="00EC106F">
            <w:pPr>
              <w:jc w:val="center"/>
              <w:rPr>
                <w:b/>
                <w:bCs/>
              </w:rPr>
            </w:pPr>
            <w:r w:rsidRPr="006F69BD">
              <w:rPr>
                <w:b/>
                <w:bCs/>
              </w:rPr>
              <w:t>углекислого газа</w:t>
            </w:r>
          </w:p>
        </w:tc>
        <w:tc>
          <w:tcPr>
            <w:tcW w:w="1213" w:type="dxa"/>
            <w:vMerge/>
            <w:vAlign w:val="center"/>
          </w:tcPr>
          <w:p w:rsidR="00B13131" w:rsidRPr="006F69BD" w:rsidRDefault="00B13131" w:rsidP="00EC106F">
            <w:pPr>
              <w:jc w:val="center"/>
              <w:rPr>
                <w:b/>
                <w:bCs/>
              </w:rPr>
            </w:pPr>
          </w:p>
        </w:tc>
        <w:tc>
          <w:tcPr>
            <w:tcW w:w="1277" w:type="dxa"/>
            <w:vMerge/>
            <w:vAlign w:val="center"/>
          </w:tcPr>
          <w:p w:rsidR="00B13131" w:rsidRPr="006F69BD" w:rsidRDefault="00B13131" w:rsidP="00EC106F">
            <w:pPr>
              <w:jc w:val="center"/>
              <w:rPr>
                <w:b/>
                <w:bCs/>
              </w:rPr>
            </w:pPr>
          </w:p>
        </w:tc>
        <w:tc>
          <w:tcPr>
            <w:tcW w:w="1138" w:type="dxa"/>
            <w:vMerge/>
            <w:vAlign w:val="center"/>
          </w:tcPr>
          <w:p w:rsidR="00B13131" w:rsidRPr="006F69BD" w:rsidRDefault="00B13131" w:rsidP="00EC106F">
            <w:pPr>
              <w:jc w:val="center"/>
              <w:rPr>
                <w:b/>
                <w:bCs/>
              </w:rPr>
            </w:pPr>
          </w:p>
        </w:tc>
        <w:tc>
          <w:tcPr>
            <w:tcW w:w="1275" w:type="dxa"/>
            <w:vAlign w:val="center"/>
          </w:tcPr>
          <w:p w:rsidR="00B13131" w:rsidRPr="006F69BD" w:rsidRDefault="00B13131" w:rsidP="00EC106F">
            <w:pPr>
              <w:jc w:val="center"/>
              <w:rPr>
                <w:b/>
                <w:bCs/>
              </w:rPr>
            </w:pPr>
            <w:r w:rsidRPr="006F69BD">
              <w:rPr>
                <w:b/>
                <w:bCs/>
              </w:rPr>
              <w:t>в пластовых условиях</w:t>
            </w:r>
          </w:p>
        </w:tc>
        <w:tc>
          <w:tcPr>
            <w:tcW w:w="995" w:type="dxa"/>
            <w:vAlign w:val="center"/>
          </w:tcPr>
          <w:p w:rsidR="00B13131" w:rsidRPr="006F69BD" w:rsidRDefault="00B13131" w:rsidP="00EC106F">
            <w:pPr>
              <w:jc w:val="center"/>
              <w:rPr>
                <w:b/>
                <w:bCs/>
              </w:rPr>
            </w:pPr>
            <w:r w:rsidRPr="006F69BD">
              <w:rPr>
                <w:b/>
                <w:bCs/>
              </w:rPr>
              <w:t>на устье скважины</w:t>
            </w:r>
          </w:p>
        </w:tc>
        <w:tc>
          <w:tcPr>
            <w:tcW w:w="1273" w:type="dxa"/>
            <w:vMerge/>
            <w:vAlign w:val="center"/>
          </w:tcPr>
          <w:p w:rsidR="00B13131" w:rsidRPr="006F69BD" w:rsidRDefault="00B13131" w:rsidP="00EC106F">
            <w:pPr>
              <w:jc w:val="center"/>
              <w:rPr>
                <w:b/>
                <w:bCs/>
              </w:rPr>
            </w:pPr>
          </w:p>
        </w:tc>
      </w:tr>
      <w:tr w:rsidR="00EC106F" w:rsidRPr="00B13131" w:rsidTr="004C2FF4">
        <w:tc>
          <w:tcPr>
            <w:tcW w:w="1668" w:type="dxa"/>
            <w:shd w:val="clear" w:color="auto" w:fill="FFFFFF"/>
            <w:vAlign w:val="center"/>
          </w:tcPr>
          <w:p w:rsidR="00B13131" w:rsidRPr="006F69BD" w:rsidRDefault="00B13131" w:rsidP="00EC106F">
            <w:pPr>
              <w:jc w:val="center"/>
              <w:rPr>
                <w:b/>
                <w:bCs/>
                <w:iCs/>
              </w:rPr>
            </w:pPr>
            <w:r w:rsidRPr="006F69BD">
              <w:rPr>
                <w:b/>
                <w:bCs/>
                <w:iCs/>
              </w:rPr>
              <w:t>1</w:t>
            </w:r>
          </w:p>
        </w:tc>
        <w:tc>
          <w:tcPr>
            <w:tcW w:w="850" w:type="dxa"/>
            <w:shd w:val="clear" w:color="auto" w:fill="FFFFFF"/>
            <w:vAlign w:val="center"/>
          </w:tcPr>
          <w:p w:rsidR="00B13131" w:rsidRPr="006F69BD" w:rsidRDefault="00B13131" w:rsidP="00EC106F">
            <w:pPr>
              <w:jc w:val="center"/>
              <w:rPr>
                <w:b/>
                <w:bCs/>
                <w:iCs/>
              </w:rPr>
            </w:pPr>
            <w:r w:rsidRPr="006F69BD">
              <w:rPr>
                <w:b/>
                <w:bCs/>
                <w:iCs/>
              </w:rPr>
              <w:t>2</w:t>
            </w:r>
          </w:p>
        </w:tc>
        <w:tc>
          <w:tcPr>
            <w:tcW w:w="731" w:type="dxa"/>
            <w:shd w:val="clear" w:color="auto" w:fill="FFFFFF"/>
            <w:vAlign w:val="center"/>
          </w:tcPr>
          <w:p w:rsidR="00B13131" w:rsidRPr="006F69BD" w:rsidRDefault="00B13131" w:rsidP="00EC106F">
            <w:pPr>
              <w:jc w:val="center"/>
              <w:rPr>
                <w:b/>
                <w:bCs/>
                <w:iCs/>
              </w:rPr>
            </w:pPr>
            <w:r w:rsidRPr="006F69BD">
              <w:rPr>
                <w:b/>
                <w:bCs/>
                <w:iCs/>
              </w:rPr>
              <w:t>3</w:t>
            </w:r>
          </w:p>
        </w:tc>
        <w:tc>
          <w:tcPr>
            <w:tcW w:w="1325" w:type="dxa"/>
            <w:shd w:val="clear" w:color="auto" w:fill="FFFFFF"/>
            <w:vAlign w:val="center"/>
          </w:tcPr>
          <w:p w:rsidR="00B13131" w:rsidRPr="006F69BD" w:rsidRDefault="00B13131" w:rsidP="00EC106F">
            <w:pPr>
              <w:jc w:val="center"/>
              <w:rPr>
                <w:b/>
                <w:bCs/>
                <w:iCs/>
              </w:rPr>
            </w:pPr>
            <w:r w:rsidRPr="006F69BD">
              <w:rPr>
                <w:b/>
                <w:bCs/>
                <w:iCs/>
              </w:rPr>
              <w:t>4</w:t>
            </w:r>
          </w:p>
        </w:tc>
        <w:tc>
          <w:tcPr>
            <w:tcW w:w="1346" w:type="dxa"/>
            <w:shd w:val="clear" w:color="auto" w:fill="FFFFFF"/>
            <w:vAlign w:val="center"/>
          </w:tcPr>
          <w:p w:rsidR="00B13131" w:rsidRPr="006F69BD" w:rsidRDefault="00B13131" w:rsidP="00EC106F">
            <w:pPr>
              <w:jc w:val="center"/>
              <w:rPr>
                <w:b/>
                <w:bCs/>
                <w:iCs/>
              </w:rPr>
            </w:pPr>
            <w:r w:rsidRPr="006F69BD">
              <w:rPr>
                <w:b/>
                <w:bCs/>
                <w:iCs/>
              </w:rPr>
              <w:t>5</w:t>
            </w:r>
          </w:p>
        </w:tc>
        <w:tc>
          <w:tcPr>
            <w:tcW w:w="851" w:type="dxa"/>
            <w:shd w:val="clear" w:color="auto" w:fill="FFFFFF"/>
            <w:vAlign w:val="center"/>
          </w:tcPr>
          <w:p w:rsidR="00B13131" w:rsidRPr="006F69BD" w:rsidRDefault="00B13131" w:rsidP="00EC106F">
            <w:pPr>
              <w:jc w:val="center"/>
              <w:rPr>
                <w:b/>
                <w:bCs/>
                <w:iCs/>
              </w:rPr>
            </w:pPr>
            <w:r w:rsidRPr="006F69BD">
              <w:rPr>
                <w:b/>
                <w:bCs/>
                <w:iCs/>
              </w:rPr>
              <w:t>6</w:t>
            </w:r>
          </w:p>
        </w:tc>
        <w:tc>
          <w:tcPr>
            <w:tcW w:w="908" w:type="dxa"/>
            <w:shd w:val="clear" w:color="auto" w:fill="FFFFFF"/>
            <w:vAlign w:val="center"/>
          </w:tcPr>
          <w:p w:rsidR="00B13131" w:rsidRPr="006F69BD" w:rsidRDefault="00B13131" w:rsidP="00EC106F">
            <w:pPr>
              <w:jc w:val="center"/>
              <w:rPr>
                <w:b/>
                <w:bCs/>
                <w:iCs/>
              </w:rPr>
            </w:pPr>
            <w:r w:rsidRPr="006F69BD">
              <w:rPr>
                <w:b/>
                <w:bCs/>
                <w:iCs/>
              </w:rPr>
              <w:t>7</w:t>
            </w:r>
          </w:p>
        </w:tc>
        <w:tc>
          <w:tcPr>
            <w:tcW w:w="1213" w:type="dxa"/>
            <w:shd w:val="clear" w:color="auto" w:fill="FFFFFF"/>
            <w:vAlign w:val="center"/>
          </w:tcPr>
          <w:p w:rsidR="00B13131" w:rsidRPr="006F69BD" w:rsidRDefault="00B13131" w:rsidP="00EC106F">
            <w:pPr>
              <w:jc w:val="center"/>
              <w:rPr>
                <w:b/>
                <w:bCs/>
                <w:iCs/>
              </w:rPr>
            </w:pPr>
            <w:r w:rsidRPr="006F69BD">
              <w:rPr>
                <w:b/>
                <w:bCs/>
                <w:iCs/>
              </w:rPr>
              <w:t>8</w:t>
            </w:r>
          </w:p>
        </w:tc>
        <w:tc>
          <w:tcPr>
            <w:tcW w:w="1277" w:type="dxa"/>
            <w:shd w:val="clear" w:color="auto" w:fill="FFFFFF"/>
            <w:vAlign w:val="center"/>
          </w:tcPr>
          <w:p w:rsidR="00B13131" w:rsidRPr="006F69BD" w:rsidRDefault="00B13131" w:rsidP="00EC106F">
            <w:pPr>
              <w:jc w:val="center"/>
              <w:rPr>
                <w:b/>
                <w:bCs/>
                <w:iCs/>
              </w:rPr>
            </w:pPr>
            <w:r w:rsidRPr="006F69BD">
              <w:rPr>
                <w:b/>
                <w:bCs/>
                <w:iCs/>
              </w:rPr>
              <w:t>9</w:t>
            </w:r>
          </w:p>
        </w:tc>
        <w:tc>
          <w:tcPr>
            <w:tcW w:w="1138" w:type="dxa"/>
            <w:shd w:val="clear" w:color="auto" w:fill="FFFFFF"/>
            <w:vAlign w:val="center"/>
          </w:tcPr>
          <w:p w:rsidR="00B13131" w:rsidRPr="006F69BD" w:rsidRDefault="00B13131" w:rsidP="00EC106F">
            <w:pPr>
              <w:jc w:val="center"/>
              <w:rPr>
                <w:b/>
                <w:bCs/>
                <w:iCs/>
              </w:rPr>
            </w:pPr>
            <w:r w:rsidRPr="006F69BD">
              <w:rPr>
                <w:b/>
                <w:bCs/>
                <w:iCs/>
              </w:rPr>
              <w:t>10</w:t>
            </w:r>
          </w:p>
        </w:tc>
        <w:tc>
          <w:tcPr>
            <w:tcW w:w="1275" w:type="dxa"/>
            <w:shd w:val="clear" w:color="auto" w:fill="FFFFFF"/>
            <w:vAlign w:val="center"/>
          </w:tcPr>
          <w:p w:rsidR="00B13131" w:rsidRPr="006F69BD" w:rsidRDefault="00B13131" w:rsidP="00EC106F">
            <w:pPr>
              <w:jc w:val="center"/>
              <w:rPr>
                <w:b/>
                <w:bCs/>
                <w:iCs/>
              </w:rPr>
            </w:pPr>
            <w:r w:rsidRPr="006F69BD">
              <w:rPr>
                <w:b/>
                <w:bCs/>
                <w:iCs/>
              </w:rPr>
              <w:t>11</w:t>
            </w:r>
          </w:p>
        </w:tc>
        <w:tc>
          <w:tcPr>
            <w:tcW w:w="995" w:type="dxa"/>
            <w:shd w:val="clear" w:color="auto" w:fill="FFFFFF"/>
            <w:vAlign w:val="center"/>
          </w:tcPr>
          <w:p w:rsidR="00B13131" w:rsidRPr="006F69BD" w:rsidRDefault="00B13131" w:rsidP="00EC106F">
            <w:pPr>
              <w:jc w:val="center"/>
              <w:rPr>
                <w:b/>
                <w:bCs/>
                <w:iCs/>
              </w:rPr>
            </w:pPr>
            <w:r w:rsidRPr="006F69BD">
              <w:rPr>
                <w:b/>
                <w:bCs/>
                <w:iCs/>
              </w:rPr>
              <w:t>12</w:t>
            </w:r>
          </w:p>
        </w:tc>
        <w:tc>
          <w:tcPr>
            <w:tcW w:w="1273" w:type="dxa"/>
            <w:shd w:val="clear" w:color="auto" w:fill="FFFFFF"/>
            <w:vAlign w:val="center"/>
          </w:tcPr>
          <w:p w:rsidR="00B13131" w:rsidRPr="006F69BD" w:rsidRDefault="00B13131" w:rsidP="00EC106F">
            <w:pPr>
              <w:jc w:val="center"/>
              <w:rPr>
                <w:b/>
                <w:bCs/>
                <w:iCs/>
              </w:rPr>
            </w:pPr>
            <w:r w:rsidRPr="006F69BD">
              <w:rPr>
                <w:b/>
                <w:bCs/>
                <w:iCs/>
              </w:rPr>
              <w:t>13</w:t>
            </w:r>
          </w:p>
        </w:tc>
      </w:tr>
      <w:tr w:rsidR="00B13131" w:rsidRPr="00B13131" w:rsidTr="004C2FF4">
        <w:tc>
          <w:tcPr>
            <w:tcW w:w="1668" w:type="dxa"/>
            <w:vAlign w:val="center"/>
          </w:tcPr>
          <w:p w:rsidR="00B13131" w:rsidRPr="00B13131" w:rsidRDefault="00B13131" w:rsidP="006F69BD">
            <w:pPr>
              <w:jc w:val="center"/>
            </w:pPr>
            <w:r w:rsidRPr="00B13131">
              <w:t>Скв. 16</w:t>
            </w:r>
          </w:p>
          <w:p w:rsidR="00B13131" w:rsidRPr="00B13131" w:rsidRDefault="00B13131" w:rsidP="006F69BD">
            <w:pPr>
              <w:jc w:val="center"/>
            </w:pPr>
            <w:r w:rsidRPr="00B13131">
              <w:t>Арыскум</w:t>
            </w:r>
          </w:p>
        </w:tc>
        <w:tc>
          <w:tcPr>
            <w:tcW w:w="850" w:type="dxa"/>
            <w:vAlign w:val="center"/>
          </w:tcPr>
          <w:p w:rsidR="00B13131" w:rsidRPr="00B13131" w:rsidRDefault="00B13131" w:rsidP="006F69BD">
            <w:pPr>
              <w:jc w:val="center"/>
            </w:pPr>
            <w:r w:rsidRPr="00B13131">
              <w:t>1005</w:t>
            </w:r>
          </w:p>
        </w:tc>
        <w:tc>
          <w:tcPr>
            <w:tcW w:w="731" w:type="dxa"/>
            <w:vAlign w:val="center"/>
          </w:tcPr>
          <w:p w:rsidR="00B13131" w:rsidRPr="00B13131" w:rsidRDefault="00B13131" w:rsidP="006F69BD">
            <w:pPr>
              <w:jc w:val="center"/>
            </w:pPr>
            <w:r w:rsidRPr="00B13131">
              <w:t>1014</w:t>
            </w:r>
          </w:p>
        </w:tc>
        <w:tc>
          <w:tcPr>
            <w:tcW w:w="1325" w:type="dxa"/>
            <w:vAlign w:val="center"/>
          </w:tcPr>
          <w:p w:rsidR="00B13131" w:rsidRPr="00B13131" w:rsidRDefault="00B13131" w:rsidP="006F69BD">
            <w:pPr>
              <w:jc w:val="center"/>
            </w:pPr>
            <w:r w:rsidRPr="00B13131">
              <w:t>поровый</w:t>
            </w:r>
          </w:p>
        </w:tc>
        <w:tc>
          <w:tcPr>
            <w:tcW w:w="1346" w:type="dxa"/>
            <w:vAlign w:val="center"/>
          </w:tcPr>
          <w:p w:rsidR="00B13131" w:rsidRPr="00B13131" w:rsidRDefault="00B13131" w:rsidP="006F69BD">
            <w:pPr>
              <w:jc w:val="center"/>
            </w:pPr>
            <w:r w:rsidRPr="00B13131">
              <w:t>газ</w:t>
            </w:r>
          </w:p>
        </w:tc>
        <w:tc>
          <w:tcPr>
            <w:tcW w:w="851" w:type="dxa"/>
            <w:vAlign w:val="center"/>
          </w:tcPr>
          <w:p w:rsidR="00B13131" w:rsidRPr="00B13131" w:rsidRDefault="00B13131" w:rsidP="006F69BD">
            <w:pPr>
              <w:jc w:val="center"/>
            </w:pPr>
            <w:r w:rsidRPr="00B13131">
              <w:t>-</w:t>
            </w:r>
          </w:p>
        </w:tc>
        <w:tc>
          <w:tcPr>
            <w:tcW w:w="908" w:type="dxa"/>
            <w:vAlign w:val="center"/>
          </w:tcPr>
          <w:p w:rsidR="00B13131" w:rsidRPr="00B13131" w:rsidRDefault="00B13131" w:rsidP="006F69BD">
            <w:pPr>
              <w:jc w:val="center"/>
            </w:pPr>
            <w:r w:rsidRPr="00B13131">
              <w:t>-</w:t>
            </w:r>
          </w:p>
        </w:tc>
        <w:tc>
          <w:tcPr>
            <w:tcW w:w="1213" w:type="dxa"/>
            <w:vAlign w:val="center"/>
          </w:tcPr>
          <w:p w:rsidR="00B13131" w:rsidRPr="00B13131" w:rsidRDefault="00B13131" w:rsidP="006F69BD">
            <w:pPr>
              <w:jc w:val="center"/>
            </w:pPr>
            <w:r w:rsidRPr="00B13131">
              <w:t>0,614</w:t>
            </w:r>
          </w:p>
        </w:tc>
        <w:tc>
          <w:tcPr>
            <w:tcW w:w="1277" w:type="dxa"/>
            <w:vAlign w:val="center"/>
          </w:tcPr>
          <w:p w:rsidR="00B13131" w:rsidRPr="00B13131" w:rsidRDefault="004C2FF4" w:rsidP="006F69BD">
            <w:pPr>
              <w:jc w:val="center"/>
            </w:pPr>
            <w:r w:rsidRPr="004C2FF4">
              <w:t>0,839</w:t>
            </w:r>
          </w:p>
        </w:tc>
        <w:tc>
          <w:tcPr>
            <w:tcW w:w="1138" w:type="dxa"/>
            <w:vAlign w:val="center"/>
          </w:tcPr>
          <w:p w:rsidR="00B13131" w:rsidRPr="00B13131" w:rsidRDefault="00B13131" w:rsidP="006F69BD">
            <w:pPr>
              <w:jc w:val="center"/>
            </w:pPr>
          </w:p>
        </w:tc>
        <w:tc>
          <w:tcPr>
            <w:tcW w:w="1275" w:type="dxa"/>
            <w:vAlign w:val="center"/>
          </w:tcPr>
          <w:p w:rsidR="00B13131" w:rsidRPr="00B13131" w:rsidRDefault="00B13131" w:rsidP="006F69BD">
            <w:pPr>
              <w:jc w:val="center"/>
            </w:pPr>
          </w:p>
        </w:tc>
        <w:tc>
          <w:tcPr>
            <w:tcW w:w="995" w:type="dxa"/>
            <w:vAlign w:val="center"/>
          </w:tcPr>
          <w:p w:rsidR="00B13131" w:rsidRPr="00B13131" w:rsidRDefault="004C2FF4" w:rsidP="006F69BD">
            <w:pPr>
              <w:jc w:val="center"/>
            </w:pPr>
            <w:r w:rsidRPr="004C2FF4">
              <w:t>0,788</w:t>
            </w:r>
          </w:p>
        </w:tc>
        <w:tc>
          <w:tcPr>
            <w:tcW w:w="1273" w:type="dxa"/>
            <w:vAlign w:val="center"/>
          </w:tcPr>
          <w:p w:rsidR="00B13131" w:rsidRPr="00B13131" w:rsidRDefault="00B13131" w:rsidP="006F69BD">
            <w:pPr>
              <w:jc w:val="center"/>
            </w:pPr>
          </w:p>
        </w:tc>
      </w:tr>
    </w:tbl>
    <w:p w:rsidR="001820FC" w:rsidRPr="00040CA1" w:rsidRDefault="004C2FF4" w:rsidP="004C2FF4">
      <w:pPr>
        <w:widowControl/>
        <w:autoSpaceDE/>
        <w:autoSpaceDN/>
        <w:adjustRightInd/>
        <w:ind w:firstLine="567"/>
        <w:jc w:val="right"/>
        <w:rPr>
          <w:rFonts w:eastAsia="Calibri"/>
          <w:color w:val="000000"/>
          <w:sz w:val="24"/>
          <w:szCs w:val="24"/>
          <w:lang w:eastAsia="en-US"/>
        </w:rPr>
      </w:pPr>
      <w:r>
        <w:rPr>
          <w:rFonts w:eastAsia="Calibri"/>
          <w:color w:val="000000"/>
          <w:sz w:val="24"/>
          <w:szCs w:val="24"/>
          <w:lang w:eastAsia="en-US"/>
        </w:rPr>
        <w:br w:type="page"/>
      </w:r>
      <w:r w:rsidR="001820FC" w:rsidRPr="00040CA1">
        <w:rPr>
          <w:rFonts w:eastAsia="Calibri"/>
          <w:color w:val="000000"/>
          <w:sz w:val="24"/>
          <w:szCs w:val="24"/>
          <w:lang w:eastAsia="en-US"/>
        </w:rPr>
        <w:lastRenderedPageBreak/>
        <w:t xml:space="preserve">Таблица </w:t>
      </w:r>
      <w:r w:rsidR="00824FD4" w:rsidRPr="00040CA1">
        <w:rPr>
          <w:rFonts w:eastAsia="Calibri"/>
          <w:color w:val="000000"/>
          <w:sz w:val="24"/>
          <w:szCs w:val="24"/>
          <w:lang w:eastAsia="en-US"/>
        </w:rPr>
        <w:t>1.4</w:t>
      </w:r>
      <w:r w:rsidR="001820FC" w:rsidRPr="00040CA1">
        <w:rPr>
          <w:rFonts w:eastAsia="Calibri"/>
          <w:color w:val="000000"/>
          <w:sz w:val="24"/>
          <w:szCs w:val="24"/>
          <w:lang w:eastAsia="en-US"/>
        </w:rPr>
        <w:t>.7</w:t>
      </w:r>
    </w:p>
    <w:p w:rsidR="00B91838" w:rsidRPr="006F69BD" w:rsidRDefault="00B91838" w:rsidP="00777460">
      <w:pPr>
        <w:widowControl/>
        <w:autoSpaceDE/>
        <w:autoSpaceDN/>
        <w:adjustRightInd/>
        <w:ind w:firstLine="567"/>
        <w:jc w:val="center"/>
        <w:rPr>
          <w:rFonts w:eastAsia="Calibri"/>
          <w:b/>
          <w:bCs/>
          <w:color w:val="000000"/>
          <w:sz w:val="24"/>
          <w:szCs w:val="24"/>
          <w:lang w:eastAsia="en-US"/>
        </w:rPr>
      </w:pPr>
      <w:r w:rsidRPr="00777460">
        <w:rPr>
          <w:rFonts w:eastAsia="Calibri"/>
          <w:b/>
          <w:bCs/>
          <w:color w:val="000000"/>
          <w:sz w:val="24"/>
          <w:szCs w:val="24"/>
          <w:lang w:eastAsia="en-US"/>
        </w:rPr>
        <w:t>Водоносность</w:t>
      </w:r>
    </w:p>
    <w:p w:rsidR="00B91838" w:rsidRPr="00040CA1" w:rsidRDefault="00B91838" w:rsidP="00777460">
      <w:pPr>
        <w:widowControl/>
        <w:autoSpaceDE/>
        <w:autoSpaceDN/>
        <w:adjustRightInd/>
        <w:ind w:firstLine="567"/>
        <w:rPr>
          <w:rFonts w:eastAsia="Calibri"/>
          <w:color w:val="000000"/>
          <w:sz w:val="24"/>
          <w:szCs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1"/>
        <w:gridCol w:w="849"/>
        <w:gridCol w:w="710"/>
        <w:gridCol w:w="1493"/>
        <w:gridCol w:w="668"/>
        <w:gridCol w:w="828"/>
        <w:gridCol w:w="991"/>
        <w:gridCol w:w="716"/>
        <w:gridCol w:w="615"/>
        <w:gridCol w:w="787"/>
        <w:gridCol w:w="710"/>
        <w:gridCol w:w="654"/>
        <w:gridCol w:w="618"/>
        <w:gridCol w:w="973"/>
        <w:gridCol w:w="1724"/>
        <w:gridCol w:w="1209"/>
      </w:tblGrid>
      <w:tr w:rsidR="00777460" w:rsidRPr="007F54F7" w:rsidTr="004C2FF4">
        <w:trPr>
          <w:trHeight w:val="253"/>
        </w:trPr>
        <w:tc>
          <w:tcPr>
            <w:tcW w:w="420" w:type="pct"/>
            <w:vMerge w:val="restart"/>
            <w:vAlign w:val="center"/>
          </w:tcPr>
          <w:p w:rsidR="00B13131" w:rsidRPr="007F54F7" w:rsidRDefault="00B13131" w:rsidP="00777460">
            <w:pPr>
              <w:jc w:val="center"/>
              <w:rPr>
                <w:b/>
                <w:bCs/>
                <w:sz w:val="18"/>
                <w:szCs w:val="18"/>
              </w:rPr>
            </w:pPr>
            <w:r w:rsidRPr="007F54F7">
              <w:rPr>
                <w:b/>
                <w:bCs/>
                <w:sz w:val="18"/>
                <w:szCs w:val="18"/>
              </w:rPr>
              <w:t xml:space="preserve">Индекс </w:t>
            </w:r>
          </w:p>
          <w:p w:rsidR="00B13131" w:rsidRPr="007F54F7" w:rsidRDefault="00B13131" w:rsidP="00777460">
            <w:pPr>
              <w:jc w:val="center"/>
              <w:rPr>
                <w:b/>
                <w:bCs/>
                <w:sz w:val="18"/>
                <w:szCs w:val="18"/>
              </w:rPr>
            </w:pPr>
            <w:r w:rsidRPr="007F54F7">
              <w:rPr>
                <w:b/>
                <w:bCs/>
                <w:sz w:val="18"/>
                <w:szCs w:val="18"/>
              </w:rPr>
              <w:t>страти-</w:t>
            </w:r>
          </w:p>
          <w:p w:rsidR="00B13131" w:rsidRPr="007F54F7" w:rsidRDefault="00B13131" w:rsidP="00777460">
            <w:pPr>
              <w:jc w:val="center"/>
              <w:rPr>
                <w:b/>
                <w:bCs/>
                <w:sz w:val="18"/>
                <w:szCs w:val="18"/>
              </w:rPr>
            </w:pPr>
            <w:r w:rsidRPr="007F54F7">
              <w:rPr>
                <w:b/>
                <w:bCs/>
                <w:sz w:val="18"/>
                <w:szCs w:val="18"/>
              </w:rPr>
              <w:t xml:space="preserve">графиче </w:t>
            </w:r>
          </w:p>
          <w:p w:rsidR="00B13131" w:rsidRPr="007F54F7" w:rsidRDefault="00B13131" w:rsidP="00777460">
            <w:pPr>
              <w:jc w:val="center"/>
              <w:rPr>
                <w:b/>
                <w:bCs/>
                <w:sz w:val="18"/>
                <w:szCs w:val="18"/>
              </w:rPr>
            </w:pPr>
            <w:r w:rsidRPr="007F54F7">
              <w:rPr>
                <w:b/>
                <w:bCs/>
                <w:sz w:val="18"/>
                <w:szCs w:val="18"/>
              </w:rPr>
              <w:t>ского подразделения</w:t>
            </w:r>
          </w:p>
        </w:tc>
        <w:tc>
          <w:tcPr>
            <w:tcW w:w="527" w:type="pct"/>
            <w:gridSpan w:val="2"/>
            <w:vMerge w:val="restart"/>
            <w:vAlign w:val="center"/>
          </w:tcPr>
          <w:p w:rsidR="00B13131" w:rsidRPr="007F54F7" w:rsidRDefault="00B13131" w:rsidP="00777460">
            <w:pPr>
              <w:jc w:val="center"/>
              <w:rPr>
                <w:b/>
                <w:bCs/>
                <w:sz w:val="18"/>
                <w:szCs w:val="18"/>
              </w:rPr>
            </w:pPr>
            <w:r w:rsidRPr="007F54F7">
              <w:rPr>
                <w:b/>
                <w:bCs/>
                <w:sz w:val="18"/>
                <w:szCs w:val="18"/>
              </w:rPr>
              <w:t>Интервал, м</w:t>
            </w:r>
          </w:p>
        </w:tc>
        <w:tc>
          <w:tcPr>
            <w:tcW w:w="505" w:type="pct"/>
            <w:vMerge w:val="restart"/>
            <w:vAlign w:val="center"/>
          </w:tcPr>
          <w:p w:rsidR="00B13131" w:rsidRPr="007F54F7" w:rsidRDefault="00B13131" w:rsidP="00777460">
            <w:pPr>
              <w:jc w:val="center"/>
              <w:rPr>
                <w:b/>
                <w:bCs/>
                <w:sz w:val="18"/>
                <w:szCs w:val="18"/>
              </w:rPr>
            </w:pPr>
            <w:r w:rsidRPr="007F54F7">
              <w:rPr>
                <w:b/>
                <w:bCs/>
                <w:sz w:val="18"/>
                <w:szCs w:val="18"/>
              </w:rPr>
              <w:t>Тип</w:t>
            </w:r>
          </w:p>
          <w:p w:rsidR="00B13131" w:rsidRPr="007F54F7" w:rsidRDefault="00B13131" w:rsidP="00777460">
            <w:pPr>
              <w:jc w:val="center"/>
              <w:rPr>
                <w:b/>
                <w:bCs/>
                <w:sz w:val="18"/>
                <w:szCs w:val="18"/>
              </w:rPr>
            </w:pPr>
            <w:r w:rsidRPr="007F54F7">
              <w:rPr>
                <w:b/>
                <w:bCs/>
                <w:sz w:val="18"/>
                <w:szCs w:val="18"/>
              </w:rPr>
              <w:t>коллек-</w:t>
            </w:r>
          </w:p>
          <w:p w:rsidR="00B13131" w:rsidRPr="007F54F7" w:rsidRDefault="00B13131" w:rsidP="00777460">
            <w:pPr>
              <w:jc w:val="center"/>
              <w:rPr>
                <w:b/>
                <w:bCs/>
                <w:sz w:val="18"/>
                <w:szCs w:val="18"/>
              </w:rPr>
            </w:pPr>
            <w:r w:rsidRPr="007F54F7">
              <w:rPr>
                <w:b/>
                <w:bCs/>
                <w:sz w:val="18"/>
                <w:szCs w:val="18"/>
              </w:rPr>
              <w:t>тора</w:t>
            </w:r>
          </w:p>
        </w:tc>
        <w:tc>
          <w:tcPr>
            <w:tcW w:w="226" w:type="pct"/>
            <w:vMerge w:val="restart"/>
            <w:vAlign w:val="center"/>
          </w:tcPr>
          <w:p w:rsidR="00B13131" w:rsidRPr="007F54F7" w:rsidRDefault="00B13131" w:rsidP="00777460">
            <w:pPr>
              <w:jc w:val="center"/>
              <w:rPr>
                <w:b/>
                <w:bCs/>
                <w:sz w:val="18"/>
                <w:szCs w:val="18"/>
              </w:rPr>
            </w:pPr>
            <w:r w:rsidRPr="007F54F7">
              <w:rPr>
                <w:b/>
                <w:bCs/>
                <w:sz w:val="18"/>
                <w:szCs w:val="18"/>
              </w:rPr>
              <w:t>Плот-</w:t>
            </w:r>
          </w:p>
          <w:p w:rsidR="00B13131" w:rsidRPr="007F54F7" w:rsidRDefault="00B13131" w:rsidP="00777460">
            <w:pPr>
              <w:jc w:val="center"/>
              <w:rPr>
                <w:b/>
                <w:bCs/>
                <w:sz w:val="18"/>
                <w:szCs w:val="18"/>
              </w:rPr>
            </w:pPr>
            <w:r w:rsidRPr="007F54F7">
              <w:rPr>
                <w:b/>
                <w:bCs/>
                <w:sz w:val="18"/>
                <w:szCs w:val="18"/>
              </w:rPr>
              <w:t>ность,</w:t>
            </w:r>
          </w:p>
          <w:p w:rsidR="00B13131" w:rsidRPr="007F54F7" w:rsidRDefault="00B13131" w:rsidP="00777460">
            <w:pPr>
              <w:jc w:val="center"/>
              <w:rPr>
                <w:b/>
                <w:bCs/>
                <w:sz w:val="18"/>
                <w:szCs w:val="18"/>
              </w:rPr>
            </w:pPr>
            <w:r w:rsidRPr="007F54F7">
              <w:rPr>
                <w:b/>
                <w:bCs/>
                <w:sz w:val="18"/>
                <w:szCs w:val="18"/>
              </w:rPr>
              <w:t>г/см</w:t>
            </w:r>
            <w:r w:rsidRPr="007F54F7">
              <w:rPr>
                <w:b/>
                <w:bCs/>
                <w:sz w:val="18"/>
                <w:szCs w:val="18"/>
                <w:vertAlign w:val="superscript"/>
              </w:rPr>
              <w:t>3</w:t>
            </w:r>
          </w:p>
        </w:tc>
        <w:tc>
          <w:tcPr>
            <w:tcW w:w="280" w:type="pct"/>
            <w:vMerge w:val="restart"/>
            <w:vAlign w:val="center"/>
          </w:tcPr>
          <w:p w:rsidR="00B13131" w:rsidRPr="007F54F7" w:rsidRDefault="00B13131" w:rsidP="00777460">
            <w:pPr>
              <w:jc w:val="center"/>
              <w:rPr>
                <w:b/>
                <w:bCs/>
                <w:sz w:val="18"/>
                <w:szCs w:val="18"/>
              </w:rPr>
            </w:pPr>
            <w:r w:rsidRPr="007F54F7">
              <w:rPr>
                <w:b/>
                <w:bCs/>
                <w:sz w:val="18"/>
                <w:szCs w:val="18"/>
              </w:rPr>
              <w:t>Свобод-</w:t>
            </w:r>
          </w:p>
          <w:p w:rsidR="00B13131" w:rsidRPr="007F54F7" w:rsidRDefault="00B13131" w:rsidP="00777460">
            <w:pPr>
              <w:jc w:val="center"/>
              <w:rPr>
                <w:b/>
                <w:bCs/>
                <w:sz w:val="18"/>
                <w:szCs w:val="18"/>
              </w:rPr>
            </w:pPr>
            <w:r w:rsidRPr="007F54F7">
              <w:rPr>
                <w:b/>
                <w:bCs/>
                <w:sz w:val="18"/>
                <w:szCs w:val="18"/>
              </w:rPr>
              <w:t>ный</w:t>
            </w:r>
          </w:p>
          <w:p w:rsidR="00B13131" w:rsidRPr="007F54F7" w:rsidRDefault="00B13131" w:rsidP="00777460">
            <w:pPr>
              <w:jc w:val="center"/>
              <w:rPr>
                <w:b/>
                <w:bCs/>
                <w:sz w:val="18"/>
                <w:szCs w:val="18"/>
              </w:rPr>
            </w:pPr>
            <w:r w:rsidRPr="007F54F7">
              <w:rPr>
                <w:b/>
                <w:bCs/>
                <w:sz w:val="18"/>
                <w:szCs w:val="18"/>
              </w:rPr>
              <w:t xml:space="preserve">дебит, </w:t>
            </w:r>
          </w:p>
          <w:p w:rsidR="00B13131" w:rsidRPr="007F54F7" w:rsidRDefault="00B13131" w:rsidP="00777460">
            <w:pPr>
              <w:jc w:val="center"/>
              <w:rPr>
                <w:b/>
                <w:bCs/>
                <w:sz w:val="18"/>
                <w:szCs w:val="18"/>
              </w:rPr>
            </w:pPr>
            <w:r w:rsidRPr="007F54F7">
              <w:rPr>
                <w:b/>
                <w:bCs/>
                <w:sz w:val="18"/>
                <w:szCs w:val="18"/>
              </w:rPr>
              <w:t>м</w:t>
            </w:r>
            <w:r w:rsidRPr="007F54F7">
              <w:rPr>
                <w:b/>
                <w:bCs/>
                <w:sz w:val="18"/>
                <w:szCs w:val="18"/>
                <w:vertAlign w:val="superscript"/>
              </w:rPr>
              <w:t>3</w:t>
            </w:r>
            <w:r w:rsidRPr="007F54F7">
              <w:rPr>
                <w:b/>
                <w:bCs/>
                <w:sz w:val="18"/>
                <w:szCs w:val="18"/>
              </w:rPr>
              <w:t>/сут.</w:t>
            </w:r>
          </w:p>
        </w:tc>
        <w:tc>
          <w:tcPr>
            <w:tcW w:w="335" w:type="pct"/>
            <w:vMerge w:val="restart"/>
            <w:vAlign w:val="center"/>
          </w:tcPr>
          <w:p w:rsidR="00B13131" w:rsidRPr="007F54F7" w:rsidRDefault="00B13131" w:rsidP="00777460">
            <w:pPr>
              <w:jc w:val="center"/>
              <w:rPr>
                <w:b/>
                <w:bCs/>
                <w:sz w:val="18"/>
                <w:szCs w:val="18"/>
              </w:rPr>
            </w:pPr>
            <w:r w:rsidRPr="007F54F7">
              <w:rPr>
                <w:b/>
                <w:bCs/>
                <w:sz w:val="18"/>
                <w:szCs w:val="18"/>
              </w:rPr>
              <w:t>Фазо-</w:t>
            </w:r>
          </w:p>
          <w:p w:rsidR="00B13131" w:rsidRPr="007F54F7" w:rsidRDefault="00B13131" w:rsidP="00777460">
            <w:pPr>
              <w:jc w:val="center"/>
              <w:rPr>
                <w:b/>
                <w:bCs/>
                <w:sz w:val="18"/>
                <w:szCs w:val="18"/>
              </w:rPr>
            </w:pPr>
            <w:r w:rsidRPr="007F54F7">
              <w:rPr>
                <w:b/>
                <w:bCs/>
                <w:sz w:val="18"/>
                <w:szCs w:val="18"/>
              </w:rPr>
              <w:t>вая прони-</w:t>
            </w:r>
          </w:p>
          <w:p w:rsidR="00B13131" w:rsidRPr="007F54F7" w:rsidRDefault="00B13131" w:rsidP="00777460">
            <w:pPr>
              <w:jc w:val="center"/>
              <w:rPr>
                <w:b/>
                <w:bCs/>
                <w:sz w:val="18"/>
                <w:szCs w:val="18"/>
              </w:rPr>
            </w:pPr>
            <w:r w:rsidRPr="007F54F7">
              <w:rPr>
                <w:b/>
                <w:bCs/>
                <w:sz w:val="18"/>
                <w:szCs w:val="18"/>
              </w:rPr>
              <w:t>цаемость, мД</w:t>
            </w:r>
          </w:p>
        </w:tc>
        <w:tc>
          <w:tcPr>
            <w:tcW w:w="1386" w:type="pct"/>
            <w:gridSpan w:val="6"/>
            <w:vMerge w:val="restart"/>
            <w:vAlign w:val="center"/>
          </w:tcPr>
          <w:p w:rsidR="00B13131" w:rsidRPr="007F54F7" w:rsidRDefault="00B13131" w:rsidP="00777460">
            <w:pPr>
              <w:jc w:val="center"/>
              <w:rPr>
                <w:b/>
                <w:bCs/>
                <w:sz w:val="18"/>
                <w:szCs w:val="18"/>
              </w:rPr>
            </w:pPr>
            <w:r w:rsidRPr="007F54F7">
              <w:rPr>
                <w:b/>
                <w:bCs/>
                <w:sz w:val="18"/>
                <w:szCs w:val="18"/>
              </w:rPr>
              <w:t xml:space="preserve">Химический состав воды мг </w:t>
            </w:r>
          </w:p>
          <w:p w:rsidR="00B13131" w:rsidRPr="007F54F7" w:rsidRDefault="00B13131" w:rsidP="00777460">
            <w:pPr>
              <w:jc w:val="center"/>
              <w:rPr>
                <w:b/>
                <w:bCs/>
                <w:sz w:val="18"/>
                <w:szCs w:val="18"/>
              </w:rPr>
            </w:pPr>
            <w:r w:rsidRPr="007F54F7">
              <w:rPr>
                <w:b/>
                <w:bCs/>
                <w:sz w:val="18"/>
                <w:szCs w:val="18"/>
              </w:rPr>
              <w:t>в эквивалентной форме</w:t>
            </w:r>
          </w:p>
        </w:tc>
        <w:tc>
          <w:tcPr>
            <w:tcW w:w="329" w:type="pct"/>
            <w:vMerge w:val="restart"/>
            <w:vAlign w:val="center"/>
          </w:tcPr>
          <w:p w:rsidR="00B13131" w:rsidRPr="007F54F7" w:rsidRDefault="00B13131" w:rsidP="00777460">
            <w:pPr>
              <w:jc w:val="center"/>
              <w:rPr>
                <w:b/>
                <w:bCs/>
                <w:sz w:val="18"/>
                <w:szCs w:val="18"/>
              </w:rPr>
            </w:pPr>
            <w:r w:rsidRPr="007F54F7">
              <w:rPr>
                <w:b/>
                <w:bCs/>
                <w:sz w:val="18"/>
                <w:szCs w:val="18"/>
              </w:rPr>
              <w:t>Степень</w:t>
            </w:r>
          </w:p>
          <w:p w:rsidR="00B13131" w:rsidRPr="007F54F7" w:rsidRDefault="00B13131" w:rsidP="00777460">
            <w:pPr>
              <w:jc w:val="center"/>
              <w:rPr>
                <w:b/>
                <w:bCs/>
                <w:sz w:val="18"/>
                <w:szCs w:val="18"/>
              </w:rPr>
            </w:pPr>
            <w:r w:rsidRPr="007F54F7">
              <w:rPr>
                <w:b/>
                <w:bCs/>
                <w:sz w:val="18"/>
                <w:szCs w:val="18"/>
              </w:rPr>
              <w:t>минера-</w:t>
            </w:r>
          </w:p>
          <w:p w:rsidR="00B13131" w:rsidRPr="007F54F7" w:rsidRDefault="00B13131" w:rsidP="00777460">
            <w:pPr>
              <w:jc w:val="center"/>
              <w:rPr>
                <w:b/>
                <w:bCs/>
                <w:sz w:val="18"/>
                <w:szCs w:val="18"/>
              </w:rPr>
            </w:pPr>
            <w:r w:rsidRPr="007F54F7">
              <w:rPr>
                <w:b/>
                <w:bCs/>
                <w:sz w:val="18"/>
                <w:szCs w:val="18"/>
              </w:rPr>
              <w:t>лизации</w:t>
            </w:r>
          </w:p>
          <w:p w:rsidR="00B13131" w:rsidRPr="007F54F7" w:rsidRDefault="00B13131" w:rsidP="00777460">
            <w:pPr>
              <w:jc w:val="center"/>
              <w:rPr>
                <w:b/>
                <w:bCs/>
                <w:sz w:val="18"/>
                <w:szCs w:val="18"/>
              </w:rPr>
            </w:pPr>
            <w:r w:rsidRPr="007F54F7">
              <w:rPr>
                <w:b/>
                <w:bCs/>
                <w:sz w:val="18"/>
                <w:szCs w:val="18"/>
              </w:rPr>
              <w:t>мг-экв/л</w:t>
            </w:r>
          </w:p>
        </w:tc>
        <w:tc>
          <w:tcPr>
            <w:tcW w:w="583" w:type="pct"/>
            <w:vMerge w:val="restart"/>
            <w:vAlign w:val="center"/>
          </w:tcPr>
          <w:p w:rsidR="00B13131" w:rsidRPr="007F54F7" w:rsidRDefault="00B13131" w:rsidP="00777460">
            <w:pPr>
              <w:jc w:val="center"/>
              <w:rPr>
                <w:b/>
                <w:bCs/>
                <w:sz w:val="18"/>
                <w:szCs w:val="18"/>
              </w:rPr>
            </w:pPr>
            <w:r w:rsidRPr="007F54F7">
              <w:rPr>
                <w:b/>
                <w:bCs/>
                <w:sz w:val="18"/>
                <w:szCs w:val="18"/>
              </w:rPr>
              <w:t>Тип воды по</w:t>
            </w:r>
          </w:p>
          <w:p w:rsidR="00B13131" w:rsidRPr="007F54F7" w:rsidRDefault="00B13131" w:rsidP="00777460">
            <w:pPr>
              <w:jc w:val="center"/>
              <w:rPr>
                <w:b/>
                <w:bCs/>
                <w:sz w:val="18"/>
                <w:szCs w:val="18"/>
              </w:rPr>
            </w:pPr>
            <w:r w:rsidRPr="007F54F7">
              <w:rPr>
                <w:b/>
                <w:bCs/>
                <w:sz w:val="18"/>
                <w:szCs w:val="18"/>
              </w:rPr>
              <w:t>Сулину</w:t>
            </w:r>
          </w:p>
          <w:p w:rsidR="00B13131" w:rsidRPr="007F54F7" w:rsidRDefault="00B13131" w:rsidP="00777460">
            <w:pPr>
              <w:jc w:val="center"/>
              <w:rPr>
                <w:b/>
                <w:bCs/>
                <w:sz w:val="18"/>
                <w:szCs w:val="18"/>
              </w:rPr>
            </w:pPr>
            <w:r w:rsidRPr="007F54F7">
              <w:rPr>
                <w:b/>
                <w:bCs/>
                <w:sz w:val="18"/>
                <w:szCs w:val="18"/>
              </w:rPr>
              <w:t>СФН- сульфатно-натриевый, ХЛМ-хлормагниевые, ХЛК- хлоркальциевые</w:t>
            </w:r>
          </w:p>
        </w:tc>
        <w:tc>
          <w:tcPr>
            <w:tcW w:w="409" w:type="pct"/>
            <w:vMerge w:val="restart"/>
            <w:vAlign w:val="center"/>
          </w:tcPr>
          <w:p w:rsidR="00B13131" w:rsidRPr="007F54F7" w:rsidRDefault="00B13131" w:rsidP="00777460">
            <w:pPr>
              <w:jc w:val="center"/>
              <w:rPr>
                <w:b/>
                <w:bCs/>
                <w:sz w:val="18"/>
                <w:szCs w:val="18"/>
              </w:rPr>
            </w:pPr>
            <w:r w:rsidRPr="007F54F7">
              <w:rPr>
                <w:b/>
                <w:bCs/>
                <w:sz w:val="18"/>
                <w:szCs w:val="18"/>
              </w:rPr>
              <w:t>Относит-</w:t>
            </w:r>
          </w:p>
          <w:p w:rsidR="00B13131" w:rsidRPr="007F54F7" w:rsidRDefault="00B13131" w:rsidP="00777460">
            <w:pPr>
              <w:jc w:val="center"/>
              <w:rPr>
                <w:b/>
                <w:bCs/>
                <w:sz w:val="18"/>
                <w:szCs w:val="18"/>
              </w:rPr>
            </w:pPr>
            <w:r w:rsidRPr="007F54F7">
              <w:rPr>
                <w:b/>
                <w:bCs/>
                <w:sz w:val="18"/>
                <w:szCs w:val="18"/>
              </w:rPr>
              <w:t>ся к источнику питьевого водоснабжения (да, нет)</w:t>
            </w:r>
          </w:p>
        </w:tc>
      </w:tr>
      <w:tr w:rsidR="00777460" w:rsidRPr="007F54F7" w:rsidTr="004C2FF4">
        <w:trPr>
          <w:trHeight w:val="253"/>
        </w:trPr>
        <w:tc>
          <w:tcPr>
            <w:tcW w:w="420" w:type="pct"/>
            <w:vMerge/>
            <w:vAlign w:val="center"/>
          </w:tcPr>
          <w:p w:rsidR="00B13131" w:rsidRPr="007F54F7" w:rsidRDefault="00B13131" w:rsidP="00777460">
            <w:pPr>
              <w:jc w:val="center"/>
              <w:rPr>
                <w:b/>
                <w:bCs/>
                <w:sz w:val="18"/>
                <w:szCs w:val="18"/>
              </w:rPr>
            </w:pPr>
          </w:p>
        </w:tc>
        <w:tc>
          <w:tcPr>
            <w:tcW w:w="527" w:type="pct"/>
            <w:gridSpan w:val="2"/>
            <w:vMerge/>
            <w:vAlign w:val="center"/>
          </w:tcPr>
          <w:p w:rsidR="00B13131" w:rsidRPr="007F54F7" w:rsidRDefault="00B13131" w:rsidP="00777460">
            <w:pPr>
              <w:jc w:val="center"/>
              <w:rPr>
                <w:b/>
                <w:bCs/>
                <w:sz w:val="18"/>
                <w:szCs w:val="18"/>
              </w:rPr>
            </w:pPr>
          </w:p>
        </w:tc>
        <w:tc>
          <w:tcPr>
            <w:tcW w:w="505" w:type="pct"/>
            <w:vMerge/>
            <w:vAlign w:val="center"/>
          </w:tcPr>
          <w:p w:rsidR="00B13131" w:rsidRPr="007F54F7" w:rsidRDefault="00B13131" w:rsidP="00777460">
            <w:pPr>
              <w:jc w:val="center"/>
              <w:rPr>
                <w:b/>
                <w:bCs/>
                <w:sz w:val="18"/>
                <w:szCs w:val="18"/>
              </w:rPr>
            </w:pPr>
          </w:p>
        </w:tc>
        <w:tc>
          <w:tcPr>
            <w:tcW w:w="226" w:type="pct"/>
            <w:vMerge/>
            <w:vAlign w:val="center"/>
          </w:tcPr>
          <w:p w:rsidR="00B13131" w:rsidRPr="007F54F7" w:rsidRDefault="00B13131" w:rsidP="00777460">
            <w:pPr>
              <w:jc w:val="center"/>
              <w:rPr>
                <w:b/>
                <w:bCs/>
                <w:sz w:val="18"/>
                <w:szCs w:val="18"/>
              </w:rPr>
            </w:pPr>
          </w:p>
        </w:tc>
        <w:tc>
          <w:tcPr>
            <w:tcW w:w="280" w:type="pct"/>
            <w:vMerge/>
            <w:vAlign w:val="center"/>
          </w:tcPr>
          <w:p w:rsidR="00B13131" w:rsidRPr="007F54F7" w:rsidRDefault="00B13131" w:rsidP="00777460">
            <w:pPr>
              <w:jc w:val="center"/>
              <w:rPr>
                <w:b/>
                <w:bCs/>
                <w:sz w:val="18"/>
                <w:szCs w:val="18"/>
              </w:rPr>
            </w:pPr>
          </w:p>
        </w:tc>
        <w:tc>
          <w:tcPr>
            <w:tcW w:w="335" w:type="pct"/>
            <w:vMerge/>
            <w:vAlign w:val="center"/>
          </w:tcPr>
          <w:p w:rsidR="00B13131" w:rsidRPr="007F54F7" w:rsidRDefault="00B13131" w:rsidP="00777460">
            <w:pPr>
              <w:jc w:val="center"/>
              <w:rPr>
                <w:b/>
                <w:bCs/>
                <w:sz w:val="18"/>
                <w:szCs w:val="18"/>
              </w:rPr>
            </w:pPr>
          </w:p>
        </w:tc>
        <w:tc>
          <w:tcPr>
            <w:tcW w:w="1386" w:type="pct"/>
            <w:gridSpan w:val="6"/>
            <w:vMerge/>
            <w:vAlign w:val="center"/>
          </w:tcPr>
          <w:p w:rsidR="00B13131" w:rsidRPr="007F54F7" w:rsidRDefault="00B13131" w:rsidP="00777460">
            <w:pPr>
              <w:jc w:val="center"/>
              <w:rPr>
                <w:b/>
                <w:bCs/>
                <w:sz w:val="18"/>
                <w:szCs w:val="18"/>
              </w:rPr>
            </w:pPr>
          </w:p>
        </w:tc>
        <w:tc>
          <w:tcPr>
            <w:tcW w:w="329" w:type="pct"/>
            <w:vMerge/>
            <w:vAlign w:val="center"/>
          </w:tcPr>
          <w:p w:rsidR="00B13131" w:rsidRPr="007F54F7" w:rsidRDefault="00B13131" w:rsidP="00777460">
            <w:pPr>
              <w:jc w:val="center"/>
              <w:rPr>
                <w:b/>
                <w:bCs/>
                <w:sz w:val="18"/>
                <w:szCs w:val="18"/>
              </w:rPr>
            </w:pPr>
          </w:p>
        </w:tc>
        <w:tc>
          <w:tcPr>
            <w:tcW w:w="583" w:type="pct"/>
            <w:vMerge/>
            <w:vAlign w:val="center"/>
          </w:tcPr>
          <w:p w:rsidR="00B13131" w:rsidRPr="007F54F7" w:rsidRDefault="00B13131" w:rsidP="00777460">
            <w:pPr>
              <w:jc w:val="center"/>
              <w:rPr>
                <w:b/>
                <w:bCs/>
                <w:sz w:val="18"/>
                <w:szCs w:val="18"/>
              </w:rPr>
            </w:pPr>
          </w:p>
        </w:tc>
        <w:tc>
          <w:tcPr>
            <w:tcW w:w="409" w:type="pct"/>
            <w:vMerge/>
            <w:vAlign w:val="center"/>
          </w:tcPr>
          <w:p w:rsidR="00B13131" w:rsidRPr="007F54F7" w:rsidRDefault="00B13131" w:rsidP="00777460">
            <w:pPr>
              <w:jc w:val="center"/>
              <w:rPr>
                <w:b/>
                <w:bCs/>
                <w:sz w:val="18"/>
                <w:szCs w:val="18"/>
              </w:rPr>
            </w:pPr>
          </w:p>
        </w:tc>
      </w:tr>
      <w:tr w:rsidR="00777460" w:rsidRPr="007F54F7" w:rsidTr="004C2FF4">
        <w:trPr>
          <w:trHeight w:val="253"/>
        </w:trPr>
        <w:tc>
          <w:tcPr>
            <w:tcW w:w="420" w:type="pct"/>
            <w:vMerge/>
            <w:vAlign w:val="center"/>
          </w:tcPr>
          <w:p w:rsidR="00B13131" w:rsidRPr="007F54F7" w:rsidRDefault="00B13131" w:rsidP="00777460">
            <w:pPr>
              <w:jc w:val="center"/>
              <w:rPr>
                <w:b/>
                <w:bCs/>
                <w:sz w:val="18"/>
                <w:szCs w:val="18"/>
              </w:rPr>
            </w:pPr>
          </w:p>
        </w:tc>
        <w:tc>
          <w:tcPr>
            <w:tcW w:w="287" w:type="pct"/>
            <w:vMerge w:val="restart"/>
            <w:vAlign w:val="center"/>
          </w:tcPr>
          <w:p w:rsidR="00B13131" w:rsidRPr="007F54F7" w:rsidRDefault="00B13131" w:rsidP="00777460">
            <w:pPr>
              <w:jc w:val="center"/>
              <w:rPr>
                <w:b/>
                <w:bCs/>
                <w:sz w:val="18"/>
                <w:szCs w:val="18"/>
              </w:rPr>
            </w:pPr>
            <w:r w:rsidRPr="007F54F7">
              <w:rPr>
                <w:b/>
                <w:bCs/>
                <w:sz w:val="18"/>
                <w:szCs w:val="18"/>
              </w:rPr>
              <w:t>от</w:t>
            </w:r>
          </w:p>
          <w:p w:rsidR="00B13131" w:rsidRPr="007F54F7" w:rsidRDefault="00B13131" w:rsidP="00777460">
            <w:pPr>
              <w:jc w:val="center"/>
              <w:rPr>
                <w:b/>
                <w:bCs/>
                <w:sz w:val="18"/>
                <w:szCs w:val="18"/>
              </w:rPr>
            </w:pPr>
            <w:r w:rsidRPr="007F54F7">
              <w:rPr>
                <w:b/>
                <w:bCs/>
                <w:sz w:val="18"/>
                <w:szCs w:val="18"/>
              </w:rPr>
              <w:t>(верх)</w:t>
            </w:r>
          </w:p>
        </w:tc>
        <w:tc>
          <w:tcPr>
            <w:tcW w:w="240" w:type="pct"/>
            <w:vMerge w:val="restart"/>
            <w:vAlign w:val="center"/>
          </w:tcPr>
          <w:p w:rsidR="00B13131" w:rsidRPr="007F54F7" w:rsidRDefault="00B13131" w:rsidP="00777460">
            <w:pPr>
              <w:jc w:val="center"/>
              <w:rPr>
                <w:b/>
                <w:bCs/>
                <w:sz w:val="18"/>
                <w:szCs w:val="18"/>
              </w:rPr>
            </w:pPr>
            <w:r w:rsidRPr="007F54F7">
              <w:rPr>
                <w:b/>
                <w:bCs/>
                <w:sz w:val="18"/>
                <w:szCs w:val="18"/>
              </w:rPr>
              <w:t>до</w:t>
            </w:r>
          </w:p>
          <w:p w:rsidR="00B13131" w:rsidRPr="007F54F7" w:rsidRDefault="00B13131" w:rsidP="00777460">
            <w:pPr>
              <w:jc w:val="center"/>
              <w:rPr>
                <w:b/>
                <w:bCs/>
                <w:sz w:val="18"/>
                <w:szCs w:val="18"/>
              </w:rPr>
            </w:pPr>
            <w:r w:rsidRPr="007F54F7">
              <w:rPr>
                <w:b/>
                <w:bCs/>
                <w:sz w:val="18"/>
                <w:szCs w:val="18"/>
              </w:rPr>
              <w:t>(низ)</w:t>
            </w:r>
          </w:p>
        </w:tc>
        <w:tc>
          <w:tcPr>
            <w:tcW w:w="505" w:type="pct"/>
            <w:vMerge/>
            <w:vAlign w:val="center"/>
          </w:tcPr>
          <w:p w:rsidR="00B13131" w:rsidRPr="007F54F7" w:rsidRDefault="00B13131" w:rsidP="00777460">
            <w:pPr>
              <w:jc w:val="center"/>
              <w:rPr>
                <w:b/>
                <w:bCs/>
                <w:sz w:val="18"/>
                <w:szCs w:val="18"/>
              </w:rPr>
            </w:pPr>
          </w:p>
        </w:tc>
        <w:tc>
          <w:tcPr>
            <w:tcW w:w="226" w:type="pct"/>
            <w:vMerge/>
            <w:vAlign w:val="center"/>
          </w:tcPr>
          <w:p w:rsidR="00B13131" w:rsidRPr="007F54F7" w:rsidRDefault="00B13131" w:rsidP="00777460">
            <w:pPr>
              <w:jc w:val="center"/>
              <w:rPr>
                <w:b/>
                <w:bCs/>
                <w:sz w:val="18"/>
                <w:szCs w:val="18"/>
              </w:rPr>
            </w:pPr>
          </w:p>
        </w:tc>
        <w:tc>
          <w:tcPr>
            <w:tcW w:w="280" w:type="pct"/>
            <w:vMerge/>
            <w:vAlign w:val="center"/>
          </w:tcPr>
          <w:p w:rsidR="00B13131" w:rsidRPr="007F54F7" w:rsidRDefault="00B13131" w:rsidP="00777460">
            <w:pPr>
              <w:jc w:val="center"/>
              <w:rPr>
                <w:b/>
                <w:bCs/>
                <w:sz w:val="18"/>
                <w:szCs w:val="18"/>
              </w:rPr>
            </w:pPr>
          </w:p>
        </w:tc>
        <w:tc>
          <w:tcPr>
            <w:tcW w:w="335" w:type="pct"/>
            <w:vMerge/>
            <w:vAlign w:val="center"/>
          </w:tcPr>
          <w:p w:rsidR="00B13131" w:rsidRPr="007F54F7" w:rsidRDefault="00B13131" w:rsidP="00777460">
            <w:pPr>
              <w:jc w:val="center"/>
              <w:rPr>
                <w:b/>
                <w:bCs/>
                <w:sz w:val="18"/>
                <w:szCs w:val="18"/>
              </w:rPr>
            </w:pPr>
          </w:p>
        </w:tc>
        <w:tc>
          <w:tcPr>
            <w:tcW w:w="1386" w:type="pct"/>
            <w:gridSpan w:val="6"/>
            <w:vMerge/>
            <w:vAlign w:val="center"/>
          </w:tcPr>
          <w:p w:rsidR="00B13131" w:rsidRPr="007F54F7" w:rsidRDefault="00B13131" w:rsidP="00777460">
            <w:pPr>
              <w:jc w:val="center"/>
              <w:rPr>
                <w:b/>
                <w:bCs/>
                <w:sz w:val="18"/>
                <w:szCs w:val="18"/>
              </w:rPr>
            </w:pPr>
          </w:p>
        </w:tc>
        <w:tc>
          <w:tcPr>
            <w:tcW w:w="329" w:type="pct"/>
            <w:vMerge/>
            <w:vAlign w:val="center"/>
          </w:tcPr>
          <w:p w:rsidR="00B13131" w:rsidRPr="007F54F7" w:rsidRDefault="00B13131" w:rsidP="00777460">
            <w:pPr>
              <w:jc w:val="center"/>
              <w:rPr>
                <w:b/>
                <w:bCs/>
                <w:sz w:val="18"/>
                <w:szCs w:val="18"/>
              </w:rPr>
            </w:pPr>
          </w:p>
        </w:tc>
        <w:tc>
          <w:tcPr>
            <w:tcW w:w="583" w:type="pct"/>
            <w:vMerge/>
            <w:vAlign w:val="center"/>
          </w:tcPr>
          <w:p w:rsidR="00B13131" w:rsidRPr="007F54F7" w:rsidRDefault="00B13131" w:rsidP="00777460">
            <w:pPr>
              <w:jc w:val="center"/>
              <w:rPr>
                <w:b/>
                <w:bCs/>
                <w:sz w:val="18"/>
                <w:szCs w:val="18"/>
              </w:rPr>
            </w:pPr>
          </w:p>
        </w:tc>
        <w:tc>
          <w:tcPr>
            <w:tcW w:w="409" w:type="pct"/>
            <w:vMerge/>
            <w:vAlign w:val="center"/>
          </w:tcPr>
          <w:p w:rsidR="00B13131" w:rsidRPr="007F54F7" w:rsidRDefault="00B13131" w:rsidP="00777460">
            <w:pPr>
              <w:jc w:val="center"/>
              <w:rPr>
                <w:b/>
                <w:bCs/>
                <w:sz w:val="18"/>
                <w:szCs w:val="18"/>
              </w:rPr>
            </w:pPr>
          </w:p>
        </w:tc>
      </w:tr>
      <w:tr w:rsidR="00777460" w:rsidRPr="007F54F7" w:rsidTr="004C2FF4">
        <w:tc>
          <w:tcPr>
            <w:tcW w:w="420" w:type="pct"/>
            <w:vMerge/>
            <w:vAlign w:val="center"/>
          </w:tcPr>
          <w:p w:rsidR="00B13131" w:rsidRPr="007F54F7" w:rsidRDefault="00B13131" w:rsidP="00777460">
            <w:pPr>
              <w:jc w:val="center"/>
              <w:rPr>
                <w:b/>
                <w:bCs/>
                <w:sz w:val="18"/>
                <w:szCs w:val="18"/>
              </w:rPr>
            </w:pPr>
          </w:p>
        </w:tc>
        <w:tc>
          <w:tcPr>
            <w:tcW w:w="287" w:type="pct"/>
            <w:vMerge/>
            <w:vAlign w:val="center"/>
          </w:tcPr>
          <w:p w:rsidR="00B13131" w:rsidRPr="007F54F7" w:rsidRDefault="00B13131" w:rsidP="00777460">
            <w:pPr>
              <w:jc w:val="center"/>
              <w:rPr>
                <w:b/>
                <w:bCs/>
                <w:sz w:val="18"/>
                <w:szCs w:val="18"/>
              </w:rPr>
            </w:pPr>
          </w:p>
        </w:tc>
        <w:tc>
          <w:tcPr>
            <w:tcW w:w="240" w:type="pct"/>
            <w:vMerge/>
            <w:vAlign w:val="center"/>
          </w:tcPr>
          <w:p w:rsidR="00B13131" w:rsidRPr="007F54F7" w:rsidRDefault="00B13131" w:rsidP="00777460">
            <w:pPr>
              <w:jc w:val="center"/>
              <w:rPr>
                <w:b/>
                <w:bCs/>
                <w:sz w:val="18"/>
                <w:szCs w:val="18"/>
              </w:rPr>
            </w:pPr>
          </w:p>
        </w:tc>
        <w:tc>
          <w:tcPr>
            <w:tcW w:w="505" w:type="pct"/>
            <w:vMerge/>
            <w:vAlign w:val="center"/>
          </w:tcPr>
          <w:p w:rsidR="00B13131" w:rsidRPr="007F54F7" w:rsidRDefault="00B13131" w:rsidP="00777460">
            <w:pPr>
              <w:jc w:val="center"/>
              <w:rPr>
                <w:b/>
                <w:bCs/>
                <w:sz w:val="18"/>
                <w:szCs w:val="18"/>
              </w:rPr>
            </w:pPr>
          </w:p>
        </w:tc>
        <w:tc>
          <w:tcPr>
            <w:tcW w:w="226" w:type="pct"/>
            <w:vMerge/>
            <w:vAlign w:val="center"/>
          </w:tcPr>
          <w:p w:rsidR="00B13131" w:rsidRPr="007F54F7" w:rsidRDefault="00B13131" w:rsidP="00777460">
            <w:pPr>
              <w:jc w:val="center"/>
              <w:rPr>
                <w:b/>
                <w:bCs/>
                <w:sz w:val="18"/>
                <w:szCs w:val="18"/>
              </w:rPr>
            </w:pPr>
          </w:p>
        </w:tc>
        <w:tc>
          <w:tcPr>
            <w:tcW w:w="280" w:type="pct"/>
            <w:vMerge/>
            <w:vAlign w:val="center"/>
          </w:tcPr>
          <w:p w:rsidR="00B13131" w:rsidRPr="007F54F7" w:rsidRDefault="00B13131" w:rsidP="00777460">
            <w:pPr>
              <w:jc w:val="center"/>
              <w:rPr>
                <w:b/>
                <w:bCs/>
                <w:sz w:val="18"/>
                <w:szCs w:val="18"/>
              </w:rPr>
            </w:pPr>
          </w:p>
        </w:tc>
        <w:tc>
          <w:tcPr>
            <w:tcW w:w="335" w:type="pct"/>
            <w:vMerge/>
            <w:vAlign w:val="center"/>
          </w:tcPr>
          <w:p w:rsidR="00B13131" w:rsidRPr="007F54F7" w:rsidRDefault="00B13131" w:rsidP="00777460">
            <w:pPr>
              <w:jc w:val="center"/>
              <w:rPr>
                <w:b/>
                <w:bCs/>
                <w:sz w:val="18"/>
                <w:szCs w:val="18"/>
              </w:rPr>
            </w:pPr>
          </w:p>
        </w:tc>
        <w:tc>
          <w:tcPr>
            <w:tcW w:w="716" w:type="pct"/>
            <w:gridSpan w:val="3"/>
            <w:vAlign w:val="center"/>
          </w:tcPr>
          <w:p w:rsidR="00B13131" w:rsidRPr="007F54F7" w:rsidRDefault="00B13131" w:rsidP="00777460">
            <w:pPr>
              <w:jc w:val="center"/>
              <w:rPr>
                <w:b/>
                <w:bCs/>
                <w:sz w:val="18"/>
                <w:szCs w:val="18"/>
              </w:rPr>
            </w:pPr>
            <w:r w:rsidRPr="007F54F7">
              <w:rPr>
                <w:b/>
                <w:bCs/>
                <w:sz w:val="18"/>
                <w:szCs w:val="18"/>
              </w:rPr>
              <w:t>анионы</w:t>
            </w:r>
          </w:p>
        </w:tc>
        <w:tc>
          <w:tcPr>
            <w:tcW w:w="670" w:type="pct"/>
            <w:gridSpan w:val="3"/>
            <w:vAlign w:val="center"/>
          </w:tcPr>
          <w:p w:rsidR="00B13131" w:rsidRPr="007F54F7" w:rsidRDefault="00B13131" w:rsidP="00777460">
            <w:pPr>
              <w:jc w:val="center"/>
              <w:rPr>
                <w:b/>
                <w:bCs/>
                <w:sz w:val="18"/>
                <w:szCs w:val="18"/>
              </w:rPr>
            </w:pPr>
            <w:r w:rsidRPr="007F54F7">
              <w:rPr>
                <w:b/>
                <w:bCs/>
                <w:sz w:val="18"/>
                <w:szCs w:val="18"/>
              </w:rPr>
              <w:t>катионы</w:t>
            </w:r>
          </w:p>
        </w:tc>
        <w:tc>
          <w:tcPr>
            <w:tcW w:w="329" w:type="pct"/>
            <w:vMerge/>
            <w:vAlign w:val="center"/>
          </w:tcPr>
          <w:p w:rsidR="00B13131" w:rsidRPr="007F54F7" w:rsidRDefault="00B13131" w:rsidP="00777460">
            <w:pPr>
              <w:jc w:val="center"/>
              <w:rPr>
                <w:b/>
                <w:bCs/>
                <w:sz w:val="18"/>
                <w:szCs w:val="18"/>
              </w:rPr>
            </w:pPr>
          </w:p>
        </w:tc>
        <w:tc>
          <w:tcPr>
            <w:tcW w:w="583" w:type="pct"/>
            <w:vMerge/>
            <w:vAlign w:val="center"/>
          </w:tcPr>
          <w:p w:rsidR="00B13131" w:rsidRPr="007F54F7" w:rsidRDefault="00B13131" w:rsidP="00777460">
            <w:pPr>
              <w:jc w:val="center"/>
              <w:rPr>
                <w:b/>
                <w:bCs/>
                <w:sz w:val="18"/>
                <w:szCs w:val="18"/>
              </w:rPr>
            </w:pPr>
          </w:p>
        </w:tc>
        <w:tc>
          <w:tcPr>
            <w:tcW w:w="409" w:type="pct"/>
            <w:vMerge/>
            <w:vAlign w:val="center"/>
          </w:tcPr>
          <w:p w:rsidR="00B13131" w:rsidRPr="007F54F7" w:rsidRDefault="00B13131" w:rsidP="00777460">
            <w:pPr>
              <w:jc w:val="center"/>
              <w:rPr>
                <w:b/>
                <w:bCs/>
                <w:sz w:val="18"/>
                <w:szCs w:val="18"/>
              </w:rPr>
            </w:pPr>
          </w:p>
        </w:tc>
      </w:tr>
      <w:tr w:rsidR="00777460" w:rsidRPr="007F54F7" w:rsidTr="004C2FF4">
        <w:tc>
          <w:tcPr>
            <w:tcW w:w="420" w:type="pct"/>
            <w:vMerge/>
            <w:vAlign w:val="center"/>
          </w:tcPr>
          <w:p w:rsidR="00B13131" w:rsidRPr="007F54F7" w:rsidRDefault="00B13131" w:rsidP="00777460">
            <w:pPr>
              <w:jc w:val="center"/>
              <w:rPr>
                <w:b/>
                <w:bCs/>
                <w:sz w:val="18"/>
                <w:szCs w:val="18"/>
              </w:rPr>
            </w:pPr>
          </w:p>
        </w:tc>
        <w:tc>
          <w:tcPr>
            <w:tcW w:w="287" w:type="pct"/>
            <w:vMerge/>
            <w:vAlign w:val="center"/>
          </w:tcPr>
          <w:p w:rsidR="00B13131" w:rsidRPr="007F54F7" w:rsidRDefault="00B13131" w:rsidP="00777460">
            <w:pPr>
              <w:jc w:val="center"/>
              <w:rPr>
                <w:b/>
                <w:bCs/>
                <w:sz w:val="18"/>
                <w:szCs w:val="18"/>
              </w:rPr>
            </w:pPr>
          </w:p>
        </w:tc>
        <w:tc>
          <w:tcPr>
            <w:tcW w:w="240" w:type="pct"/>
            <w:vMerge/>
            <w:vAlign w:val="center"/>
          </w:tcPr>
          <w:p w:rsidR="00B13131" w:rsidRPr="007F54F7" w:rsidRDefault="00B13131" w:rsidP="00777460">
            <w:pPr>
              <w:jc w:val="center"/>
              <w:rPr>
                <w:b/>
                <w:bCs/>
                <w:sz w:val="18"/>
                <w:szCs w:val="18"/>
              </w:rPr>
            </w:pPr>
          </w:p>
        </w:tc>
        <w:tc>
          <w:tcPr>
            <w:tcW w:w="505" w:type="pct"/>
            <w:vMerge/>
            <w:vAlign w:val="center"/>
          </w:tcPr>
          <w:p w:rsidR="00B13131" w:rsidRPr="007F54F7" w:rsidRDefault="00B13131" w:rsidP="00777460">
            <w:pPr>
              <w:jc w:val="center"/>
              <w:rPr>
                <w:b/>
                <w:bCs/>
                <w:sz w:val="18"/>
                <w:szCs w:val="18"/>
              </w:rPr>
            </w:pPr>
          </w:p>
        </w:tc>
        <w:tc>
          <w:tcPr>
            <w:tcW w:w="226" w:type="pct"/>
            <w:vMerge/>
            <w:vAlign w:val="center"/>
          </w:tcPr>
          <w:p w:rsidR="00B13131" w:rsidRPr="007F54F7" w:rsidRDefault="00B13131" w:rsidP="00777460">
            <w:pPr>
              <w:jc w:val="center"/>
              <w:rPr>
                <w:b/>
                <w:bCs/>
                <w:sz w:val="18"/>
                <w:szCs w:val="18"/>
              </w:rPr>
            </w:pPr>
          </w:p>
        </w:tc>
        <w:tc>
          <w:tcPr>
            <w:tcW w:w="280" w:type="pct"/>
            <w:vMerge/>
            <w:vAlign w:val="center"/>
          </w:tcPr>
          <w:p w:rsidR="00B13131" w:rsidRPr="007F54F7" w:rsidRDefault="00B13131" w:rsidP="00777460">
            <w:pPr>
              <w:jc w:val="center"/>
              <w:rPr>
                <w:b/>
                <w:bCs/>
                <w:sz w:val="18"/>
                <w:szCs w:val="18"/>
              </w:rPr>
            </w:pPr>
          </w:p>
        </w:tc>
        <w:tc>
          <w:tcPr>
            <w:tcW w:w="335" w:type="pct"/>
            <w:vMerge/>
            <w:vAlign w:val="center"/>
          </w:tcPr>
          <w:p w:rsidR="00B13131" w:rsidRPr="007F54F7" w:rsidRDefault="00B13131" w:rsidP="00777460">
            <w:pPr>
              <w:jc w:val="center"/>
              <w:rPr>
                <w:b/>
                <w:bCs/>
                <w:sz w:val="18"/>
                <w:szCs w:val="18"/>
              </w:rPr>
            </w:pPr>
          </w:p>
        </w:tc>
        <w:tc>
          <w:tcPr>
            <w:tcW w:w="242" w:type="pct"/>
            <w:vAlign w:val="center"/>
          </w:tcPr>
          <w:p w:rsidR="00B13131" w:rsidRPr="007F54F7" w:rsidRDefault="00B13131" w:rsidP="00777460">
            <w:pPr>
              <w:jc w:val="center"/>
              <w:rPr>
                <w:b/>
                <w:bCs/>
                <w:sz w:val="18"/>
                <w:szCs w:val="18"/>
                <w:vertAlign w:val="superscript"/>
                <w:lang w:val="en-US"/>
              </w:rPr>
            </w:pPr>
            <w:r w:rsidRPr="007F54F7">
              <w:rPr>
                <w:b/>
                <w:bCs/>
                <w:sz w:val="18"/>
                <w:szCs w:val="18"/>
                <w:lang w:val="en-US"/>
              </w:rPr>
              <w:t>Cl</w:t>
            </w:r>
            <w:r w:rsidRPr="007F54F7">
              <w:rPr>
                <w:b/>
                <w:bCs/>
                <w:sz w:val="18"/>
                <w:szCs w:val="18"/>
                <w:vertAlign w:val="superscript"/>
                <w:lang w:val="en-US"/>
              </w:rPr>
              <w:t>-</w:t>
            </w:r>
          </w:p>
        </w:tc>
        <w:tc>
          <w:tcPr>
            <w:tcW w:w="208" w:type="pct"/>
            <w:vAlign w:val="center"/>
          </w:tcPr>
          <w:p w:rsidR="00B13131" w:rsidRPr="007F54F7" w:rsidRDefault="00B13131" w:rsidP="00777460">
            <w:pPr>
              <w:jc w:val="center"/>
              <w:rPr>
                <w:b/>
                <w:bCs/>
                <w:sz w:val="18"/>
                <w:szCs w:val="18"/>
                <w:vertAlign w:val="superscript"/>
                <w:lang w:val="en-US"/>
              </w:rPr>
            </w:pPr>
            <w:r w:rsidRPr="007F54F7">
              <w:rPr>
                <w:b/>
                <w:bCs/>
                <w:sz w:val="18"/>
                <w:szCs w:val="18"/>
                <w:lang w:val="en-US"/>
              </w:rPr>
              <w:t>SO</w:t>
            </w:r>
            <w:r w:rsidRPr="007F54F7">
              <w:rPr>
                <w:b/>
                <w:bCs/>
                <w:sz w:val="18"/>
                <w:szCs w:val="18"/>
                <w:vertAlign w:val="subscript"/>
                <w:lang w:val="en-US"/>
              </w:rPr>
              <w:t>4</w:t>
            </w:r>
            <w:r w:rsidRPr="007F54F7">
              <w:rPr>
                <w:b/>
                <w:bCs/>
                <w:sz w:val="18"/>
                <w:szCs w:val="18"/>
                <w:vertAlign w:val="superscript"/>
                <w:lang w:val="en-US"/>
              </w:rPr>
              <w:t>-</w:t>
            </w:r>
          </w:p>
        </w:tc>
        <w:tc>
          <w:tcPr>
            <w:tcW w:w="266" w:type="pct"/>
            <w:vAlign w:val="center"/>
          </w:tcPr>
          <w:p w:rsidR="00B13131" w:rsidRPr="007F54F7" w:rsidRDefault="00B13131" w:rsidP="00777460">
            <w:pPr>
              <w:jc w:val="center"/>
              <w:rPr>
                <w:b/>
                <w:bCs/>
                <w:sz w:val="18"/>
                <w:szCs w:val="18"/>
                <w:vertAlign w:val="superscript"/>
                <w:lang w:val="en-US"/>
              </w:rPr>
            </w:pPr>
            <w:r w:rsidRPr="007F54F7">
              <w:rPr>
                <w:b/>
                <w:bCs/>
                <w:sz w:val="18"/>
                <w:szCs w:val="18"/>
                <w:lang w:val="en-US"/>
              </w:rPr>
              <w:t>HCO</w:t>
            </w:r>
            <w:r w:rsidRPr="007F54F7">
              <w:rPr>
                <w:b/>
                <w:bCs/>
                <w:sz w:val="18"/>
                <w:szCs w:val="18"/>
                <w:vertAlign w:val="subscript"/>
                <w:lang w:val="en-US"/>
              </w:rPr>
              <w:t>3</w:t>
            </w:r>
            <w:r w:rsidRPr="007F54F7">
              <w:rPr>
                <w:b/>
                <w:bCs/>
                <w:sz w:val="18"/>
                <w:szCs w:val="18"/>
                <w:vertAlign w:val="superscript"/>
                <w:lang w:val="en-US"/>
              </w:rPr>
              <w:t>-</w:t>
            </w:r>
          </w:p>
        </w:tc>
        <w:tc>
          <w:tcPr>
            <w:tcW w:w="240" w:type="pct"/>
            <w:vAlign w:val="center"/>
          </w:tcPr>
          <w:p w:rsidR="00B13131" w:rsidRPr="007F54F7" w:rsidRDefault="00B13131" w:rsidP="00777460">
            <w:pPr>
              <w:jc w:val="center"/>
              <w:rPr>
                <w:b/>
                <w:bCs/>
                <w:sz w:val="18"/>
                <w:szCs w:val="18"/>
                <w:vertAlign w:val="superscript"/>
                <w:lang w:val="en-US"/>
              </w:rPr>
            </w:pPr>
            <w:r w:rsidRPr="007F54F7">
              <w:rPr>
                <w:b/>
                <w:bCs/>
                <w:sz w:val="18"/>
                <w:szCs w:val="18"/>
                <w:lang w:val="en-US"/>
              </w:rPr>
              <w:t>Na</w:t>
            </w:r>
            <w:r w:rsidRPr="007F54F7">
              <w:rPr>
                <w:b/>
                <w:bCs/>
                <w:sz w:val="18"/>
                <w:szCs w:val="18"/>
                <w:vertAlign w:val="superscript"/>
                <w:lang w:val="en-US"/>
              </w:rPr>
              <w:t>+</w:t>
            </w:r>
          </w:p>
        </w:tc>
        <w:tc>
          <w:tcPr>
            <w:tcW w:w="221" w:type="pct"/>
            <w:vAlign w:val="center"/>
          </w:tcPr>
          <w:p w:rsidR="00B13131" w:rsidRPr="007F54F7" w:rsidRDefault="00B13131" w:rsidP="00777460">
            <w:pPr>
              <w:jc w:val="center"/>
              <w:rPr>
                <w:b/>
                <w:bCs/>
                <w:sz w:val="18"/>
                <w:szCs w:val="18"/>
                <w:vertAlign w:val="superscript"/>
                <w:lang w:val="en-US"/>
              </w:rPr>
            </w:pPr>
            <w:r w:rsidRPr="007F54F7">
              <w:rPr>
                <w:b/>
                <w:bCs/>
                <w:sz w:val="18"/>
                <w:szCs w:val="18"/>
                <w:lang w:val="en-US"/>
              </w:rPr>
              <w:t>Mg</w:t>
            </w:r>
            <w:r w:rsidRPr="007F54F7">
              <w:rPr>
                <w:b/>
                <w:bCs/>
                <w:sz w:val="18"/>
                <w:szCs w:val="18"/>
                <w:vertAlign w:val="superscript"/>
                <w:lang w:val="en-US"/>
              </w:rPr>
              <w:t>++</w:t>
            </w:r>
          </w:p>
        </w:tc>
        <w:tc>
          <w:tcPr>
            <w:tcW w:w="209" w:type="pct"/>
            <w:vAlign w:val="center"/>
          </w:tcPr>
          <w:p w:rsidR="00B13131" w:rsidRPr="007F54F7" w:rsidRDefault="00B13131" w:rsidP="00777460">
            <w:pPr>
              <w:jc w:val="center"/>
              <w:rPr>
                <w:b/>
                <w:bCs/>
                <w:sz w:val="18"/>
                <w:szCs w:val="18"/>
                <w:vertAlign w:val="superscript"/>
              </w:rPr>
            </w:pPr>
            <w:r w:rsidRPr="007F54F7">
              <w:rPr>
                <w:b/>
                <w:bCs/>
                <w:sz w:val="18"/>
                <w:szCs w:val="18"/>
                <w:lang w:val="en-US"/>
              </w:rPr>
              <w:t>Ca</w:t>
            </w:r>
            <w:r w:rsidRPr="007F54F7">
              <w:rPr>
                <w:b/>
                <w:bCs/>
                <w:sz w:val="18"/>
                <w:szCs w:val="18"/>
                <w:vertAlign w:val="superscript"/>
                <w:lang w:val="en-US"/>
              </w:rPr>
              <w:t>++</w:t>
            </w:r>
          </w:p>
        </w:tc>
        <w:tc>
          <w:tcPr>
            <w:tcW w:w="329" w:type="pct"/>
            <w:vMerge/>
            <w:vAlign w:val="center"/>
          </w:tcPr>
          <w:p w:rsidR="00B13131" w:rsidRPr="007F54F7" w:rsidRDefault="00B13131" w:rsidP="00777460">
            <w:pPr>
              <w:jc w:val="center"/>
              <w:rPr>
                <w:b/>
                <w:bCs/>
                <w:sz w:val="18"/>
                <w:szCs w:val="18"/>
              </w:rPr>
            </w:pPr>
          </w:p>
        </w:tc>
        <w:tc>
          <w:tcPr>
            <w:tcW w:w="583" w:type="pct"/>
            <w:vMerge/>
            <w:vAlign w:val="center"/>
          </w:tcPr>
          <w:p w:rsidR="00B13131" w:rsidRPr="007F54F7" w:rsidRDefault="00B13131" w:rsidP="00777460">
            <w:pPr>
              <w:jc w:val="center"/>
              <w:rPr>
                <w:b/>
                <w:bCs/>
                <w:sz w:val="18"/>
                <w:szCs w:val="18"/>
              </w:rPr>
            </w:pPr>
          </w:p>
        </w:tc>
        <w:tc>
          <w:tcPr>
            <w:tcW w:w="409" w:type="pct"/>
            <w:vMerge/>
            <w:vAlign w:val="center"/>
          </w:tcPr>
          <w:p w:rsidR="00B13131" w:rsidRPr="007F54F7" w:rsidRDefault="00B13131" w:rsidP="00777460">
            <w:pPr>
              <w:jc w:val="center"/>
              <w:rPr>
                <w:b/>
                <w:bCs/>
                <w:sz w:val="18"/>
                <w:szCs w:val="18"/>
              </w:rPr>
            </w:pPr>
          </w:p>
        </w:tc>
      </w:tr>
      <w:tr w:rsidR="00777460" w:rsidRPr="007F54F7" w:rsidTr="004C2FF4">
        <w:tc>
          <w:tcPr>
            <w:tcW w:w="420" w:type="pct"/>
            <w:shd w:val="clear" w:color="auto" w:fill="FFFFFF"/>
            <w:vAlign w:val="center"/>
          </w:tcPr>
          <w:p w:rsidR="00B13131" w:rsidRPr="007F54F7" w:rsidRDefault="00B13131" w:rsidP="00777460">
            <w:pPr>
              <w:jc w:val="center"/>
              <w:rPr>
                <w:b/>
                <w:bCs/>
                <w:sz w:val="18"/>
                <w:szCs w:val="18"/>
              </w:rPr>
            </w:pPr>
            <w:r w:rsidRPr="007F54F7">
              <w:rPr>
                <w:b/>
                <w:bCs/>
                <w:sz w:val="18"/>
                <w:szCs w:val="18"/>
              </w:rPr>
              <w:t>1</w:t>
            </w:r>
          </w:p>
        </w:tc>
        <w:tc>
          <w:tcPr>
            <w:tcW w:w="287" w:type="pct"/>
            <w:shd w:val="clear" w:color="auto" w:fill="FFFFFF"/>
            <w:vAlign w:val="center"/>
          </w:tcPr>
          <w:p w:rsidR="00B13131" w:rsidRPr="007F54F7" w:rsidRDefault="00B13131" w:rsidP="00777460">
            <w:pPr>
              <w:jc w:val="center"/>
              <w:rPr>
                <w:b/>
                <w:bCs/>
                <w:sz w:val="18"/>
                <w:szCs w:val="18"/>
              </w:rPr>
            </w:pPr>
            <w:r w:rsidRPr="007F54F7">
              <w:rPr>
                <w:b/>
                <w:bCs/>
                <w:sz w:val="18"/>
                <w:szCs w:val="18"/>
              </w:rPr>
              <w:t>2</w:t>
            </w:r>
          </w:p>
        </w:tc>
        <w:tc>
          <w:tcPr>
            <w:tcW w:w="240" w:type="pct"/>
            <w:shd w:val="clear" w:color="auto" w:fill="FFFFFF"/>
            <w:vAlign w:val="center"/>
          </w:tcPr>
          <w:p w:rsidR="00B13131" w:rsidRPr="007F54F7" w:rsidRDefault="00B13131" w:rsidP="00777460">
            <w:pPr>
              <w:jc w:val="center"/>
              <w:rPr>
                <w:b/>
                <w:bCs/>
                <w:sz w:val="18"/>
                <w:szCs w:val="18"/>
              </w:rPr>
            </w:pPr>
            <w:r w:rsidRPr="007F54F7">
              <w:rPr>
                <w:b/>
                <w:bCs/>
                <w:sz w:val="18"/>
                <w:szCs w:val="18"/>
              </w:rPr>
              <w:t>3</w:t>
            </w:r>
          </w:p>
        </w:tc>
        <w:tc>
          <w:tcPr>
            <w:tcW w:w="505" w:type="pct"/>
            <w:shd w:val="clear" w:color="auto" w:fill="FFFFFF"/>
            <w:vAlign w:val="center"/>
          </w:tcPr>
          <w:p w:rsidR="00B13131" w:rsidRPr="007F54F7" w:rsidRDefault="00B13131" w:rsidP="00777460">
            <w:pPr>
              <w:jc w:val="center"/>
              <w:rPr>
                <w:b/>
                <w:bCs/>
                <w:sz w:val="18"/>
                <w:szCs w:val="18"/>
              </w:rPr>
            </w:pPr>
            <w:r w:rsidRPr="007F54F7">
              <w:rPr>
                <w:b/>
                <w:bCs/>
                <w:sz w:val="18"/>
                <w:szCs w:val="18"/>
              </w:rPr>
              <w:t>4</w:t>
            </w:r>
          </w:p>
        </w:tc>
        <w:tc>
          <w:tcPr>
            <w:tcW w:w="226" w:type="pct"/>
            <w:shd w:val="clear" w:color="auto" w:fill="FFFFFF"/>
            <w:vAlign w:val="center"/>
          </w:tcPr>
          <w:p w:rsidR="00B13131" w:rsidRPr="007F54F7" w:rsidRDefault="00B13131" w:rsidP="00777460">
            <w:pPr>
              <w:jc w:val="center"/>
              <w:rPr>
                <w:b/>
                <w:bCs/>
                <w:sz w:val="18"/>
                <w:szCs w:val="18"/>
              </w:rPr>
            </w:pPr>
            <w:r w:rsidRPr="007F54F7">
              <w:rPr>
                <w:b/>
                <w:bCs/>
                <w:sz w:val="18"/>
                <w:szCs w:val="18"/>
              </w:rPr>
              <w:t>5</w:t>
            </w:r>
          </w:p>
        </w:tc>
        <w:tc>
          <w:tcPr>
            <w:tcW w:w="280" w:type="pct"/>
            <w:shd w:val="clear" w:color="auto" w:fill="FFFFFF"/>
            <w:vAlign w:val="center"/>
          </w:tcPr>
          <w:p w:rsidR="00B13131" w:rsidRPr="007F54F7" w:rsidRDefault="00B13131" w:rsidP="00777460">
            <w:pPr>
              <w:jc w:val="center"/>
              <w:rPr>
                <w:b/>
                <w:bCs/>
                <w:sz w:val="18"/>
                <w:szCs w:val="18"/>
              </w:rPr>
            </w:pPr>
            <w:r w:rsidRPr="007F54F7">
              <w:rPr>
                <w:b/>
                <w:bCs/>
                <w:sz w:val="18"/>
                <w:szCs w:val="18"/>
              </w:rPr>
              <w:t>6</w:t>
            </w:r>
          </w:p>
        </w:tc>
        <w:tc>
          <w:tcPr>
            <w:tcW w:w="335" w:type="pct"/>
            <w:shd w:val="clear" w:color="auto" w:fill="FFFFFF"/>
            <w:vAlign w:val="center"/>
          </w:tcPr>
          <w:p w:rsidR="00B13131" w:rsidRPr="007F54F7" w:rsidRDefault="00B13131" w:rsidP="00777460">
            <w:pPr>
              <w:jc w:val="center"/>
              <w:rPr>
                <w:b/>
                <w:bCs/>
                <w:sz w:val="18"/>
                <w:szCs w:val="18"/>
              </w:rPr>
            </w:pPr>
            <w:r w:rsidRPr="007F54F7">
              <w:rPr>
                <w:b/>
                <w:bCs/>
                <w:sz w:val="18"/>
                <w:szCs w:val="18"/>
              </w:rPr>
              <w:t>7</w:t>
            </w:r>
          </w:p>
        </w:tc>
        <w:tc>
          <w:tcPr>
            <w:tcW w:w="242" w:type="pct"/>
            <w:shd w:val="clear" w:color="auto" w:fill="FFFFFF"/>
            <w:vAlign w:val="center"/>
          </w:tcPr>
          <w:p w:rsidR="00B13131" w:rsidRPr="007F54F7" w:rsidRDefault="00B13131" w:rsidP="00777460">
            <w:pPr>
              <w:jc w:val="center"/>
              <w:rPr>
                <w:b/>
                <w:bCs/>
                <w:sz w:val="18"/>
                <w:szCs w:val="18"/>
              </w:rPr>
            </w:pPr>
            <w:r w:rsidRPr="007F54F7">
              <w:rPr>
                <w:b/>
                <w:bCs/>
                <w:sz w:val="18"/>
                <w:szCs w:val="18"/>
              </w:rPr>
              <w:t>8</w:t>
            </w:r>
          </w:p>
        </w:tc>
        <w:tc>
          <w:tcPr>
            <w:tcW w:w="208" w:type="pct"/>
            <w:shd w:val="clear" w:color="auto" w:fill="FFFFFF"/>
            <w:vAlign w:val="center"/>
          </w:tcPr>
          <w:p w:rsidR="00B13131" w:rsidRPr="007F54F7" w:rsidRDefault="00B13131" w:rsidP="00777460">
            <w:pPr>
              <w:jc w:val="center"/>
              <w:rPr>
                <w:b/>
                <w:bCs/>
                <w:sz w:val="18"/>
                <w:szCs w:val="18"/>
              </w:rPr>
            </w:pPr>
            <w:r w:rsidRPr="007F54F7">
              <w:rPr>
                <w:b/>
                <w:bCs/>
                <w:sz w:val="18"/>
                <w:szCs w:val="18"/>
              </w:rPr>
              <w:t>9</w:t>
            </w:r>
          </w:p>
        </w:tc>
        <w:tc>
          <w:tcPr>
            <w:tcW w:w="266" w:type="pct"/>
            <w:shd w:val="clear" w:color="auto" w:fill="FFFFFF"/>
            <w:vAlign w:val="center"/>
          </w:tcPr>
          <w:p w:rsidR="00B13131" w:rsidRPr="007F54F7" w:rsidRDefault="00B13131" w:rsidP="00777460">
            <w:pPr>
              <w:jc w:val="center"/>
              <w:rPr>
                <w:b/>
                <w:bCs/>
                <w:sz w:val="18"/>
                <w:szCs w:val="18"/>
              </w:rPr>
            </w:pPr>
            <w:r w:rsidRPr="007F54F7">
              <w:rPr>
                <w:b/>
                <w:bCs/>
                <w:sz w:val="18"/>
                <w:szCs w:val="18"/>
              </w:rPr>
              <w:t>10</w:t>
            </w:r>
          </w:p>
        </w:tc>
        <w:tc>
          <w:tcPr>
            <w:tcW w:w="240" w:type="pct"/>
            <w:shd w:val="clear" w:color="auto" w:fill="FFFFFF"/>
            <w:vAlign w:val="center"/>
          </w:tcPr>
          <w:p w:rsidR="00B13131" w:rsidRPr="007F54F7" w:rsidRDefault="00B13131" w:rsidP="00777460">
            <w:pPr>
              <w:jc w:val="center"/>
              <w:rPr>
                <w:b/>
                <w:bCs/>
                <w:sz w:val="18"/>
                <w:szCs w:val="18"/>
              </w:rPr>
            </w:pPr>
            <w:r w:rsidRPr="007F54F7">
              <w:rPr>
                <w:b/>
                <w:bCs/>
                <w:sz w:val="18"/>
                <w:szCs w:val="18"/>
              </w:rPr>
              <w:t>11</w:t>
            </w:r>
          </w:p>
        </w:tc>
        <w:tc>
          <w:tcPr>
            <w:tcW w:w="221" w:type="pct"/>
            <w:shd w:val="clear" w:color="auto" w:fill="FFFFFF"/>
            <w:vAlign w:val="center"/>
          </w:tcPr>
          <w:p w:rsidR="00B13131" w:rsidRPr="007F54F7" w:rsidRDefault="00B13131" w:rsidP="00777460">
            <w:pPr>
              <w:jc w:val="center"/>
              <w:rPr>
                <w:b/>
                <w:bCs/>
                <w:sz w:val="18"/>
                <w:szCs w:val="18"/>
              </w:rPr>
            </w:pPr>
            <w:r w:rsidRPr="007F54F7">
              <w:rPr>
                <w:b/>
                <w:bCs/>
                <w:sz w:val="18"/>
                <w:szCs w:val="18"/>
              </w:rPr>
              <w:t>12</w:t>
            </w:r>
          </w:p>
        </w:tc>
        <w:tc>
          <w:tcPr>
            <w:tcW w:w="209" w:type="pct"/>
            <w:shd w:val="clear" w:color="auto" w:fill="FFFFFF"/>
            <w:vAlign w:val="center"/>
          </w:tcPr>
          <w:p w:rsidR="00B13131" w:rsidRPr="007F54F7" w:rsidRDefault="00B13131" w:rsidP="00777460">
            <w:pPr>
              <w:jc w:val="center"/>
              <w:rPr>
                <w:b/>
                <w:bCs/>
                <w:sz w:val="18"/>
                <w:szCs w:val="18"/>
              </w:rPr>
            </w:pPr>
            <w:r w:rsidRPr="007F54F7">
              <w:rPr>
                <w:b/>
                <w:bCs/>
                <w:sz w:val="18"/>
                <w:szCs w:val="18"/>
              </w:rPr>
              <w:t>13</w:t>
            </w:r>
          </w:p>
        </w:tc>
        <w:tc>
          <w:tcPr>
            <w:tcW w:w="329" w:type="pct"/>
            <w:shd w:val="clear" w:color="auto" w:fill="FFFFFF"/>
            <w:vAlign w:val="center"/>
          </w:tcPr>
          <w:p w:rsidR="00B13131" w:rsidRPr="007F54F7" w:rsidRDefault="00B13131" w:rsidP="00777460">
            <w:pPr>
              <w:jc w:val="center"/>
              <w:rPr>
                <w:b/>
                <w:bCs/>
                <w:sz w:val="18"/>
                <w:szCs w:val="18"/>
              </w:rPr>
            </w:pPr>
            <w:r w:rsidRPr="007F54F7">
              <w:rPr>
                <w:b/>
                <w:bCs/>
                <w:sz w:val="18"/>
                <w:szCs w:val="18"/>
              </w:rPr>
              <w:t>14</w:t>
            </w:r>
          </w:p>
        </w:tc>
        <w:tc>
          <w:tcPr>
            <w:tcW w:w="583" w:type="pct"/>
            <w:shd w:val="clear" w:color="auto" w:fill="FFFFFF"/>
            <w:vAlign w:val="center"/>
          </w:tcPr>
          <w:p w:rsidR="00B13131" w:rsidRPr="007F54F7" w:rsidRDefault="00B13131" w:rsidP="00777460">
            <w:pPr>
              <w:jc w:val="center"/>
              <w:rPr>
                <w:b/>
                <w:bCs/>
                <w:sz w:val="18"/>
                <w:szCs w:val="18"/>
              </w:rPr>
            </w:pPr>
            <w:r w:rsidRPr="007F54F7">
              <w:rPr>
                <w:b/>
                <w:bCs/>
                <w:sz w:val="18"/>
                <w:szCs w:val="18"/>
              </w:rPr>
              <w:t>15</w:t>
            </w:r>
          </w:p>
        </w:tc>
        <w:tc>
          <w:tcPr>
            <w:tcW w:w="409" w:type="pct"/>
            <w:shd w:val="clear" w:color="auto" w:fill="FFFFFF"/>
            <w:vAlign w:val="center"/>
          </w:tcPr>
          <w:p w:rsidR="00B13131" w:rsidRPr="007F54F7" w:rsidRDefault="00B13131" w:rsidP="00777460">
            <w:pPr>
              <w:jc w:val="center"/>
              <w:rPr>
                <w:b/>
                <w:bCs/>
                <w:sz w:val="18"/>
                <w:szCs w:val="18"/>
              </w:rPr>
            </w:pPr>
            <w:r w:rsidRPr="007F54F7">
              <w:rPr>
                <w:b/>
                <w:bCs/>
                <w:sz w:val="18"/>
                <w:szCs w:val="18"/>
              </w:rPr>
              <w:t>16</w:t>
            </w:r>
          </w:p>
        </w:tc>
      </w:tr>
      <w:tr w:rsidR="004C2FF4" w:rsidRPr="007F54F7" w:rsidTr="004C2FF4">
        <w:trPr>
          <w:trHeight w:val="51"/>
        </w:trPr>
        <w:tc>
          <w:tcPr>
            <w:tcW w:w="420" w:type="pct"/>
          </w:tcPr>
          <w:p w:rsidR="004C2FF4" w:rsidRPr="007F54F7" w:rsidRDefault="004C2FF4" w:rsidP="004C2FF4">
            <w:pPr>
              <w:jc w:val="center"/>
              <w:rPr>
                <w:sz w:val="18"/>
                <w:szCs w:val="18"/>
                <w:lang w:val="en-US"/>
              </w:rPr>
            </w:pPr>
            <w:r w:rsidRPr="007F54F7">
              <w:rPr>
                <w:sz w:val="18"/>
                <w:szCs w:val="18"/>
                <w:lang w:val="en-US"/>
              </w:rPr>
              <w:t>P+Q</w:t>
            </w:r>
          </w:p>
        </w:tc>
        <w:tc>
          <w:tcPr>
            <w:tcW w:w="287" w:type="pct"/>
          </w:tcPr>
          <w:p w:rsidR="004C2FF4" w:rsidRPr="007F54F7" w:rsidRDefault="004C2FF4" w:rsidP="004C2FF4">
            <w:pPr>
              <w:jc w:val="center"/>
              <w:rPr>
                <w:sz w:val="18"/>
                <w:szCs w:val="18"/>
                <w:lang w:val="en-US"/>
              </w:rPr>
            </w:pPr>
            <w:r w:rsidRPr="007F54F7">
              <w:rPr>
                <w:sz w:val="18"/>
                <w:szCs w:val="18"/>
                <w:lang w:val="en-US"/>
              </w:rPr>
              <w:t>0</w:t>
            </w:r>
          </w:p>
        </w:tc>
        <w:tc>
          <w:tcPr>
            <w:tcW w:w="240" w:type="pct"/>
          </w:tcPr>
          <w:p w:rsidR="004C2FF4" w:rsidRPr="007F54F7" w:rsidRDefault="004C2FF4" w:rsidP="004C2FF4">
            <w:pPr>
              <w:jc w:val="center"/>
              <w:rPr>
                <w:sz w:val="18"/>
                <w:szCs w:val="18"/>
                <w:lang w:val="en-US"/>
              </w:rPr>
            </w:pPr>
            <w:r w:rsidRPr="007F54F7">
              <w:rPr>
                <w:sz w:val="18"/>
                <w:szCs w:val="18"/>
                <w:lang w:val="en-US"/>
              </w:rPr>
              <w:t>130</w:t>
            </w:r>
          </w:p>
        </w:tc>
        <w:tc>
          <w:tcPr>
            <w:tcW w:w="505" w:type="pct"/>
          </w:tcPr>
          <w:p w:rsidR="004C2FF4" w:rsidRPr="007F54F7" w:rsidRDefault="004C2FF4" w:rsidP="004C2FF4">
            <w:pPr>
              <w:jc w:val="center"/>
              <w:rPr>
                <w:sz w:val="18"/>
                <w:szCs w:val="18"/>
                <w:lang w:val="en-US"/>
              </w:rPr>
            </w:pPr>
            <w:r w:rsidRPr="007F54F7">
              <w:rPr>
                <w:sz w:val="18"/>
                <w:szCs w:val="18"/>
                <w:lang w:val="en-US"/>
              </w:rPr>
              <w:t>поровый</w:t>
            </w:r>
          </w:p>
        </w:tc>
        <w:tc>
          <w:tcPr>
            <w:tcW w:w="226" w:type="pct"/>
          </w:tcPr>
          <w:p w:rsidR="004C2FF4" w:rsidRPr="007F54F7" w:rsidRDefault="004C2FF4" w:rsidP="004C2FF4">
            <w:pPr>
              <w:jc w:val="center"/>
              <w:rPr>
                <w:sz w:val="18"/>
                <w:szCs w:val="18"/>
                <w:lang w:val="en-US"/>
              </w:rPr>
            </w:pPr>
            <w:r w:rsidRPr="007F54F7">
              <w:rPr>
                <w:sz w:val="18"/>
                <w:szCs w:val="18"/>
                <w:lang w:val="en-US"/>
              </w:rPr>
              <w:t>1,0</w:t>
            </w:r>
          </w:p>
        </w:tc>
        <w:tc>
          <w:tcPr>
            <w:tcW w:w="280" w:type="pct"/>
          </w:tcPr>
          <w:p w:rsidR="004C2FF4" w:rsidRPr="007F54F7" w:rsidRDefault="004C2FF4" w:rsidP="004C2FF4">
            <w:pPr>
              <w:jc w:val="center"/>
              <w:rPr>
                <w:sz w:val="18"/>
                <w:szCs w:val="18"/>
                <w:lang w:val="en-US"/>
              </w:rPr>
            </w:pPr>
            <w:r w:rsidRPr="007F54F7">
              <w:rPr>
                <w:sz w:val="18"/>
                <w:szCs w:val="18"/>
                <w:lang w:val="en-US"/>
              </w:rPr>
              <w:t>10</w:t>
            </w:r>
          </w:p>
        </w:tc>
        <w:tc>
          <w:tcPr>
            <w:tcW w:w="335" w:type="pct"/>
          </w:tcPr>
          <w:p w:rsidR="004C2FF4" w:rsidRPr="007F54F7" w:rsidRDefault="004C2FF4" w:rsidP="004C2FF4">
            <w:pPr>
              <w:jc w:val="center"/>
              <w:rPr>
                <w:sz w:val="18"/>
                <w:szCs w:val="18"/>
                <w:lang w:val="en-US"/>
              </w:rPr>
            </w:pPr>
            <w:r w:rsidRPr="007F54F7">
              <w:rPr>
                <w:sz w:val="18"/>
                <w:szCs w:val="18"/>
                <w:lang w:val="en-US"/>
              </w:rPr>
              <w:t>200</w:t>
            </w:r>
          </w:p>
        </w:tc>
        <w:tc>
          <w:tcPr>
            <w:tcW w:w="242" w:type="pct"/>
          </w:tcPr>
          <w:p w:rsidR="004C2FF4" w:rsidRPr="007F54F7" w:rsidRDefault="004C2FF4" w:rsidP="004C2FF4">
            <w:pPr>
              <w:jc w:val="center"/>
              <w:rPr>
                <w:sz w:val="18"/>
                <w:szCs w:val="18"/>
                <w:lang w:val="en-US"/>
              </w:rPr>
            </w:pPr>
            <w:r w:rsidRPr="007F54F7">
              <w:rPr>
                <w:sz w:val="18"/>
                <w:szCs w:val="18"/>
                <w:lang w:val="en-US"/>
              </w:rPr>
              <w:t>408</w:t>
            </w:r>
          </w:p>
        </w:tc>
        <w:tc>
          <w:tcPr>
            <w:tcW w:w="208" w:type="pct"/>
          </w:tcPr>
          <w:p w:rsidR="004C2FF4" w:rsidRPr="007F54F7" w:rsidRDefault="004C2FF4" w:rsidP="004C2FF4">
            <w:pPr>
              <w:jc w:val="center"/>
              <w:rPr>
                <w:sz w:val="18"/>
                <w:szCs w:val="18"/>
                <w:lang w:val="en-US"/>
              </w:rPr>
            </w:pPr>
            <w:r w:rsidRPr="007F54F7">
              <w:rPr>
                <w:sz w:val="18"/>
                <w:szCs w:val="18"/>
                <w:lang w:val="en-US"/>
              </w:rPr>
              <w:t>370</w:t>
            </w:r>
          </w:p>
        </w:tc>
        <w:tc>
          <w:tcPr>
            <w:tcW w:w="266" w:type="pct"/>
          </w:tcPr>
          <w:p w:rsidR="004C2FF4" w:rsidRPr="007F54F7" w:rsidRDefault="004C2FF4" w:rsidP="004C2FF4">
            <w:pPr>
              <w:jc w:val="center"/>
              <w:rPr>
                <w:sz w:val="18"/>
                <w:szCs w:val="18"/>
                <w:lang w:val="en-US"/>
              </w:rPr>
            </w:pPr>
            <w:r w:rsidRPr="007F54F7">
              <w:rPr>
                <w:sz w:val="18"/>
                <w:szCs w:val="18"/>
                <w:lang w:val="en-US"/>
              </w:rPr>
              <w:t>244</w:t>
            </w:r>
          </w:p>
        </w:tc>
        <w:tc>
          <w:tcPr>
            <w:tcW w:w="240" w:type="pct"/>
          </w:tcPr>
          <w:p w:rsidR="004C2FF4" w:rsidRPr="007F54F7" w:rsidRDefault="004C2FF4" w:rsidP="004C2FF4">
            <w:pPr>
              <w:jc w:val="center"/>
              <w:rPr>
                <w:sz w:val="18"/>
                <w:szCs w:val="18"/>
                <w:lang w:val="en-US"/>
              </w:rPr>
            </w:pPr>
            <w:r w:rsidRPr="007F54F7">
              <w:rPr>
                <w:sz w:val="18"/>
                <w:szCs w:val="18"/>
                <w:lang w:val="en-US"/>
              </w:rPr>
              <w:t>483</w:t>
            </w:r>
          </w:p>
        </w:tc>
        <w:tc>
          <w:tcPr>
            <w:tcW w:w="221" w:type="pct"/>
          </w:tcPr>
          <w:p w:rsidR="004C2FF4" w:rsidRPr="007F54F7" w:rsidRDefault="004C2FF4" w:rsidP="004C2FF4">
            <w:pPr>
              <w:jc w:val="center"/>
              <w:rPr>
                <w:sz w:val="18"/>
                <w:szCs w:val="18"/>
                <w:lang w:val="en-US"/>
              </w:rPr>
            </w:pPr>
            <w:r w:rsidRPr="007F54F7">
              <w:rPr>
                <w:sz w:val="18"/>
                <w:szCs w:val="18"/>
                <w:lang w:val="en-US"/>
              </w:rPr>
              <w:t>12</w:t>
            </w:r>
          </w:p>
        </w:tc>
        <w:tc>
          <w:tcPr>
            <w:tcW w:w="209" w:type="pct"/>
          </w:tcPr>
          <w:p w:rsidR="004C2FF4" w:rsidRPr="007F54F7" w:rsidRDefault="004C2FF4" w:rsidP="004C2FF4">
            <w:pPr>
              <w:jc w:val="center"/>
              <w:rPr>
                <w:sz w:val="18"/>
                <w:szCs w:val="18"/>
                <w:lang w:val="en-US"/>
              </w:rPr>
            </w:pPr>
            <w:r w:rsidRPr="007F54F7">
              <w:rPr>
                <w:sz w:val="18"/>
                <w:szCs w:val="18"/>
                <w:lang w:val="en-US"/>
              </w:rPr>
              <w:t>40</w:t>
            </w:r>
          </w:p>
        </w:tc>
        <w:tc>
          <w:tcPr>
            <w:tcW w:w="329" w:type="pct"/>
          </w:tcPr>
          <w:p w:rsidR="004C2FF4" w:rsidRPr="007F54F7" w:rsidRDefault="004C2FF4" w:rsidP="004C2FF4">
            <w:pPr>
              <w:jc w:val="center"/>
              <w:rPr>
                <w:sz w:val="18"/>
                <w:szCs w:val="18"/>
                <w:lang w:val="en-US"/>
              </w:rPr>
            </w:pPr>
            <w:r w:rsidRPr="007F54F7">
              <w:rPr>
                <w:sz w:val="18"/>
                <w:szCs w:val="18"/>
                <w:lang w:val="en-US"/>
              </w:rPr>
              <w:t>1581</w:t>
            </w:r>
          </w:p>
        </w:tc>
        <w:tc>
          <w:tcPr>
            <w:tcW w:w="583" w:type="pct"/>
          </w:tcPr>
          <w:p w:rsidR="004C2FF4" w:rsidRPr="007F54F7" w:rsidRDefault="004C2FF4" w:rsidP="004C2FF4">
            <w:pPr>
              <w:jc w:val="center"/>
              <w:rPr>
                <w:sz w:val="18"/>
                <w:szCs w:val="18"/>
                <w:lang w:val="en-US"/>
              </w:rPr>
            </w:pPr>
            <w:r w:rsidRPr="007F54F7">
              <w:rPr>
                <w:sz w:val="18"/>
                <w:szCs w:val="18"/>
                <w:lang w:val="en-US"/>
              </w:rPr>
              <w:t>СФН</w:t>
            </w:r>
          </w:p>
        </w:tc>
        <w:tc>
          <w:tcPr>
            <w:tcW w:w="409" w:type="pct"/>
          </w:tcPr>
          <w:p w:rsidR="004C2FF4" w:rsidRPr="007F54F7" w:rsidRDefault="004C2FF4" w:rsidP="004C2FF4">
            <w:pPr>
              <w:jc w:val="center"/>
              <w:rPr>
                <w:sz w:val="18"/>
                <w:szCs w:val="18"/>
                <w:lang w:val="en-US"/>
              </w:rPr>
            </w:pPr>
            <w:r w:rsidRPr="007F54F7">
              <w:rPr>
                <w:sz w:val="18"/>
                <w:szCs w:val="18"/>
                <w:lang w:val="en-US"/>
              </w:rPr>
              <w:t>нет</w:t>
            </w:r>
          </w:p>
        </w:tc>
      </w:tr>
      <w:tr w:rsidR="004C2FF4" w:rsidRPr="007F54F7" w:rsidTr="004C2FF4">
        <w:trPr>
          <w:trHeight w:val="51"/>
        </w:trPr>
        <w:tc>
          <w:tcPr>
            <w:tcW w:w="420" w:type="pct"/>
          </w:tcPr>
          <w:p w:rsidR="004C2FF4" w:rsidRPr="007F54F7" w:rsidRDefault="004C2FF4" w:rsidP="004C2FF4">
            <w:pPr>
              <w:jc w:val="center"/>
              <w:rPr>
                <w:sz w:val="18"/>
                <w:szCs w:val="18"/>
                <w:lang w:val="en-US"/>
              </w:rPr>
            </w:pPr>
            <w:r w:rsidRPr="007F54F7">
              <w:rPr>
                <w:sz w:val="18"/>
                <w:szCs w:val="18"/>
              </w:rPr>
              <w:t>К</w:t>
            </w:r>
            <w:r w:rsidRPr="007F54F7">
              <w:rPr>
                <w:sz w:val="18"/>
                <w:szCs w:val="18"/>
                <w:vertAlign w:val="subscript"/>
              </w:rPr>
              <w:t>2</w:t>
            </w:r>
            <w:r w:rsidRPr="007F54F7">
              <w:rPr>
                <w:sz w:val="18"/>
                <w:szCs w:val="18"/>
              </w:rPr>
              <w:t>t-sn</w:t>
            </w:r>
          </w:p>
        </w:tc>
        <w:tc>
          <w:tcPr>
            <w:tcW w:w="287" w:type="pct"/>
          </w:tcPr>
          <w:p w:rsidR="004C2FF4" w:rsidRPr="007F54F7" w:rsidRDefault="004C2FF4" w:rsidP="004C2FF4">
            <w:pPr>
              <w:jc w:val="center"/>
              <w:rPr>
                <w:sz w:val="18"/>
                <w:szCs w:val="18"/>
                <w:lang w:val="en-US"/>
              </w:rPr>
            </w:pPr>
            <w:r w:rsidRPr="007F54F7">
              <w:rPr>
                <w:sz w:val="18"/>
                <w:szCs w:val="18"/>
                <w:lang w:val="en-US"/>
              </w:rPr>
              <w:t>130</w:t>
            </w:r>
          </w:p>
        </w:tc>
        <w:tc>
          <w:tcPr>
            <w:tcW w:w="240" w:type="pct"/>
          </w:tcPr>
          <w:p w:rsidR="004C2FF4" w:rsidRPr="007F54F7" w:rsidRDefault="004C2FF4" w:rsidP="004C2FF4">
            <w:pPr>
              <w:jc w:val="center"/>
              <w:rPr>
                <w:sz w:val="18"/>
                <w:szCs w:val="18"/>
                <w:lang w:val="en-US"/>
              </w:rPr>
            </w:pPr>
            <w:r w:rsidRPr="007F54F7">
              <w:rPr>
                <w:sz w:val="18"/>
                <w:szCs w:val="18"/>
                <w:lang w:val="en-US"/>
              </w:rPr>
              <w:t>340</w:t>
            </w:r>
          </w:p>
        </w:tc>
        <w:tc>
          <w:tcPr>
            <w:tcW w:w="505" w:type="pct"/>
          </w:tcPr>
          <w:p w:rsidR="004C2FF4" w:rsidRPr="007F54F7" w:rsidRDefault="004C2FF4" w:rsidP="004C2FF4">
            <w:pPr>
              <w:jc w:val="center"/>
              <w:rPr>
                <w:sz w:val="18"/>
                <w:szCs w:val="18"/>
                <w:lang w:val="en-US"/>
              </w:rPr>
            </w:pPr>
            <w:r w:rsidRPr="007F54F7">
              <w:rPr>
                <w:sz w:val="18"/>
                <w:szCs w:val="18"/>
                <w:lang w:val="en-US"/>
              </w:rPr>
              <w:t>поровый</w:t>
            </w:r>
          </w:p>
        </w:tc>
        <w:tc>
          <w:tcPr>
            <w:tcW w:w="226" w:type="pct"/>
          </w:tcPr>
          <w:p w:rsidR="004C2FF4" w:rsidRPr="007F54F7" w:rsidRDefault="004C2FF4" w:rsidP="004C2FF4">
            <w:pPr>
              <w:jc w:val="center"/>
              <w:rPr>
                <w:sz w:val="18"/>
                <w:szCs w:val="18"/>
                <w:lang w:val="en-US"/>
              </w:rPr>
            </w:pPr>
            <w:r w:rsidRPr="007F54F7">
              <w:rPr>
                <w:sz w:val="18"/>
                <w:szCs w:val="18"/>
                <w:lang w:val="en-US"/>
              </w:rPr>
              <w:t>1,0</w:t>
            </w:r>
          </w:p>
        </w:tc>
        <w:tc>
          <w:tcPr>
            <w:tcW w:w="280" w:type="pct"/>
          </w:tcPr>
          <w:p w:rsidR="004C2FF4" w:rsidRPr="007F54F7" w:rsidRDefault="004C2FF4" w:rsidP="004C2FF4">
            <w:pPr>
              <w:jc w:val="center"/>
              <w:rPr>
                <w:sz w:val="18"/>
                <w:szCs w:val="18"/>
                <w:lang w:val="en-US"/>
              </w:rPr>
            </w:pPr>
            <w:r w:rsidRPr="007F54F7">
              <w:rPr>
                <w:sz w:val="18"/>
                <w:szCs w:val="18"/>
                <w:lang w:val="en-US"/>
              </w:rPr>
              <w:t>100</w:t>
            </w:r>
          </w:p>
        </w:tc>
        <w:tc>
          <w:tcPr>
            <w:tcW w:w="335" w:type="pct"/>
          </w:tcPr>
          <w:p w:rsidR="004C2FF4" w:rsidRPr="007F54F7" w:rsidRDefault="004C2FF4" w:rsidP="004C2FF4">
            <w:pPr>
              <w:jc w:val="center"/>
              <w:rPr>
                <w:sz w:val="18"/>
                <w:szCs w:val="18"/>
                <w:lang w:val="en-US"/>
              </w:rPr>
            </w:pPr>
            <w:r w:rsidRPr="007F54F7">
              <w:rPr>
                <w:sz w:val="18"/>
                <w:szCs w:val="18"/>
                <w:lang w:val="en-US"/>
              </w:rPr>
              <w:t>700</w:t>
            </w:r>
          </w:p>
        </w:tc>
        <w:tc>
          <w:tcPr>
            <w:tcW w:w="242" w:type="pct"/>
          </w:tcPr>
          <w:p w:rsidR="004C2FF4" w:rsidRPr="007F54F7" w:rsidRDefault="004C2FF4" w:rsidP="004C2FF4">
            <w:pPr>
              <w:jc w:val="center"/>
              <w:rPr>
                <w:sz w:val="18"/>
                <w:szCs w:val="18"/>
                <w:lang w:val="en-US"/>
              </w:rPr>
            </w:pPr>
            <w:r w:rsidRPr="007F54F7">
              <w:rPr>
                <w:sz w:val="18"/>
                <w:szCs w:val="18"/>
                <w:lang w:val="en-US"/>
              </w:rPr>
              <w:t>408</w:t>
            </w:r>
          </w:p>
        </w:tc>
        <w:tc>
          <w:tcPr>
            <w:tcW w:w="208" w:type="pct"/>
          </w:tcPr>
          <w:p w:rsidR="004C2FF4" w:rsidRPr="007F54F7" w:rsidRDefault="004C2FF4" w:rsidP="004C2FF4">
            <w:pPr>
              <w:jc w:val="center"/>
              <w:rPr>
                <w:sz w:val="18"/>
                <w:szCs w:val="18"/>
                <w:lang w:val="en-US"/>
              </w:rPr>
            </w:pPr>
            <w:r w:rsidRPr="007F54F7">
              <w:rPr>
                <w:sz w:val="18"/>
                <w:szCs w:val="18"/>
                <w:lang w:val="en-US"/>
              </w:rPr>
              <w:t>370</w:t>
            </w:r>
          </w:p>
        </w:tc>
        <w:tc>
          <w:tcPr>
            <w:tcW w:w="266" w:type="pct"/>
          </w:tcPr>
          <w:p w:rsidR="004C2FF4" w:rsidRPr="007F54F7" w:rsidRDefault="004C2FF4" w:rsidP="004C2FF4">
            <w:pPr>
              <w:jc w:val="center"/>
              <w:rPr>
                <w:sz w:val="18"/>
                <w:szCs w:val="18"/>
                <w:lang w:val="en-US"/>
              </w:rPr>
            </w:pPr>
            <w:r w:rsidRPr="007F54F7">
              <w:rPr>
                <w:sz w:val="18"/>
                <w:szCs w:val="18"/>
                <w:lang w:val="en-US"/>
              </w:rPr>
              <w:t>244</w:t>
            </w:r>
          </w:p>
        </w:tc>
        <w:tc>
          <w:tcPr>
            <w:tcW w:w="240" w:type="pct"/>
          </w:tcPr>
          <w:p w:rsidR="004C2FF4" w:rsidRPr="007F54F7" w:rsidRDefault="004C2FF4" w:rsidP="004C2FF4">
            <w:pPr>
              <w:jc w:val="center"/>
              <w:rPr>
                <w:sz w:val="18"/>
                <w:szCs w:val="18"/>
                <w:lang w:val="en-US"/>
              </w:rPr>
            </w:pPr>
            <w:r w:rsidRPr="007F54F7">
              <w:rPr>
                <w:sz w:val="18"/>
                <w:szCs w:val="18"/>
                <w:lang w:val="en-US"/>
              </w:rPr>
              <w:t>483</w:t>
            </w:r>
          </w:p>
        </w:tc>
        <w:tc>
          <w:tcPr>
            <w:tcW w:w="221" w:type="pct"/>
          </w:tcPr>
          <w:p w:rsidR="004C2FF4" w:rsidRPr="007F54F7" w:rsidRDefault="004C2FF4" w:rsidP="004C2FF4">
            <w:pPr>
              <w:jc w:val="center"/>
              <w:rPr>
                <w:sz w:val="18"/>
                <w:szCs w:val="18"/>
                <w:lang w:val="en-US"/>
              </w:rPr>
            </w:pPr>
            <w:r w:rsidRPr="007F54F7">
              <w:rPr>
                <w:sz w:val="18"/>
                <w:szCs w:val="18"/>
                <w:lang w:val="en-US"/>
              </w:rPr>
              <w:t>12</w:t>
            </w:r>
          </w:p>
        </w:tc>
        <w:tc>
          <w:tcPr>
            <w:tcW w:w="209" w:type="pct"/>
          </w:tcPr>
          <w:p w:rsidR="004C2FF4" w:rsidRPr="007F54F7" w:rsidRDefault="004C2FF4" w:rsidP="004C2FF4">
            <w:pPr>
              <w:jc w:val="center"/>
              <w:rPr>
                <w:sz w:val="18"/>
                <w:szCs w:val="18"/>
                <w:lang w:val="en-US"/>
              </w:rPr>
            </w:pPr>
            <w:r w:rsidRPr="007F54F7">
              <w:rPr>
                <w:sz w:val="18"/>
                <w:szCs w:val="18"/>
                <w:lang w:val="en-US"/>
              </w:rPr>
              <w:t>40</w:t>
            </w:r>
          </w:p>
        </w:tc>
        <w:tc>
          <w:tcPr>
            <w:tcW w:w="329" w:type="pct"/>
          </w:tcPr>
          <w:p w:rsidR="004C2FF4" w:rsidRPr="007F54F7" w:rsidRDefault="004C2FF4" w:rsidP="004C2FF4">
            <w:pPr>
              <w:jc w:val="center"/>
              <w:rPr>
                <w:sz w:val="18"/>
                <w:szCs w:val="18"/>
                <w:lang w:val="en-US"/>
              </w:rPr>
            </w:pPr>
            <w:r w:rsidRPr="007F54F7">
              <w:rPr>
                <w:sz w:val="18"/>
                <w:szCs w:val="18"/>
                <w:lang w:val="en-US"/>
              </w:rPr>
              <w:t>1581</w:t>
            </w:r>
          </w:p>
        </w:tc>
        <w:tc>
          <w:tcPr>
            <w:tcW w:w="583" w:type="pct"/>
          </w:tcPr>
          <w:p w:rsidR="004C2FF4" w:rsidRPr="007F54F7" w:rsidRDefault="004C2FF4" w:rsidP="004C2FF4">
            <w:pPr>
              <w:jc w:val="center"/>
              <w:rPr>
                <w:sz w:val="18"/>
                <w:szCs w:val="18"/>
                <w:lang w:val="en-US"/>
              </w:rPr>
            </w:pPr>
            <w:r w:rsidRPr="007F54F7">
              <w:rPr>
                <w:sz w:val="18"/>
                <w:szCs w:val="18"/>
                <w:lang w:val="en-US"/>
              </w:rPr>
              <w:t>"</w:t>
            </w:r>
          </w:p>
        </w:tc>
        <w:tc>
          <w:tcPr>
            <w:tcW w:w="409" w:type="pct"/>
          </w:tcPr>
          <w:p w:rsidR="004C2FF4" w:rsidRPr="007F54F7" w:rsidRDefault="004C2FF4" w:rsidP="004C2FF4">
            <w:pPr>
              <w:jc w:val="center"/>
              <w:rPr>
                <w:sz w:val="18"/>
                <w:szCs w:val="18"/>
                <w:lang w:val="en-US"/>
              </w:rPr>
            </w:pPr>
            <w:r w:rsidRPr="007F54F7">
              <w:rPr>
                <w:sz w:val="18"/>
                <w:szCs w:val="18"/>
                <w:lang w:val="en-US"/>
              </w:rPr>
              <w:t>нет</w:t>
            </w:r>
          </w:p>
        </w:tc>
      </w:tr>
      <w:tr w:rsidR="004C2FF4" w:rsidRPr="007F54F7" w:rsidTr="004C2FF4">
        <w:tc>
          <w:tcPr>
            <w:tcW w:w="420" w:type="pct"/>
          </w:tcPr>
          <w:p w:rsidR="004C2FF4" w:rsidRPr="007F54F7" w:rsidRDefault="004C2FF4" w:rsidP="004C2FF4">
            <w:pPr>
              <w:jc w:val="center"/>
              <w:rPr>
                <w:sz w:val="18"/>
                <w:szCs w:val="18"/>
              </w:rPr>
            </w:pPr>
            <w:r w:rsidRPr="007F54F7">
              <w:rPr>
                <w:sz w:val="18"/>
                <w:szCs w:val="18"/>
              </w:rPr>
              <w:t>К</w:t>
            </w:r>
            <w:r w:rsidRPr="007F54F7">
              <w:rPr>
                <w:sz w:val="18"/>
                <w:szCs w:val="18"/>
                <w:vertAlign w:val="subscript"/>
              </w:rPr>
              <w:t>1-2</w:t>
            </w:r>
            <w:r w:rsidRPr="007F54F7">
              <w:rPr>
                <w:sz w:val="18"/>
                <w:szCs w:val="18"/>
              </w:rPr>
              <w:t>аl</w:t>
            </w:r>
            <w:r w:rsidRPr="007F54F7">
              <w:rPr>
                <w:sz w:val="18"/>
                <w:szCs w:val="18"/>
                <w:vertAlign w:val="subscript"/>
              </w:rPr>
              <w:t>3</w:t>
            </w:r>
            <w:r w:rsidRPr="007F54F7">
              <w:rPr>
                <w:sz w:val="18"/>
                <w:szCs w:val="18"/>
              </w:rPr>
              <w:t>-c</w:t>
            </w:r>
          </w:p>
        </w:tc>
        <w:tc>
          <w:tcPr>
            <w:tcW w:w="287" w:type="pct"/>
          </w:tcPr>
          <w:p w:rsidR="004C2FF4" w:rsidRPr="007F54F7" w:rsidRDefault="004C2FF4" w:rsidP="004C2FF4">
            <w:pPr>
              <w:jc w:val="center"/>
              <w:rPr>
                <w:sz w:val="18"/>
                <w:szCs w:val="18"/>
                <w:lang w:val="en-US"/>
              </w:rPr>
            </w:pPr>
            <w:r w:rsidRPr="007F54F7">
              <w:rPr>
                <w:sz w:val="18"/>
                <w:szCs w:val="18"/>
                <w:lang w:val="en-US"/>
              </w:rPr>
              <w:t>340</w:t>
            </w:r>
          </w:p>
        </w:tc>
        <w:tc>
          <w:tcPr>
            <w:tcW w:w="240" w:type="pct"/>
          </w:tcPr>
          <w:p w:rsidR="004C2FF4" w:rsidRPr="007F54F7" w:rsidRDefault="004C2FF4" w:rsidP="004C2FF4">
            <w:pPr>
              <w:jc w:val="center"/>
              <w:rPr>
                <w:sz w:val="18"/>
                <w:szCs w:val="18"/>
                <w:lang w:val="en-US"/>
              </w:rPr>
            </w:pPr>
            <w:r w:rsidRPr="007F54F7">
              <w:rPr>
                <w:sz w:val="18"/>
                <w:szCs w:val="18"/>
                <w:lang w:val="en-US"/>
              </w:rPr>
              <w:t>460</w:t>
            </w:r>
          </w:p>
        </w:tc>
        <w:tc>
          <w:tcPr>
            <w:tcW w:w="505" w:type="pct"/>
          </w:tcPr>
          <w:p w:rsidR="004C2FF4" w:rsidRPr="007F54F7" w:rsidRDefault="004C2FF4" w:rsidP="004C2FF4">
            <w:pPr>
              <w:jc w:val="center"/>
              <w:rPr>
                <w:sz w:val="18"/>
                <w:szCs w:val="18"/>
                <w:lang w:val="en-US"/>
              </w:rPr>
            </w:pPr>
            <w:r w:rsidRPr="007F54F7">
              <w:rPr>
                <w:sz w:val="18"/>
                <w:szCs w:val="18"/>
                <w:lang w:val="en-US"/>
              </w:rPr>
              <w:t>поровый</w:t>
            </w:r>
          </w:p>
        </w:tc>
        <w:tc>
          <w:tcPr>
            <w:tcW w:w="226" w:type="pct"/>
          </w:tcPr>
          <w:p w:rsidR="004C2FF4" w:rsidRPr="007F54F7" w:rsidRDefault="004C2FF4" w:rsidP="004C2FF4">
            <w:pPr>
              <w:jc w:val="center"/>
              <w:rPr>
                <w:sz w:val="18"/>
                <w:szCs w:val="18"/>
                <w:lang w:val="en-US"/>
              </w:rPr>
            </w:pPr>
            <w:r w:rsidRPr="007F54F7">
              <w:rPr>
                <w:sz w:val="18"/>
                <w:szCs w:val="18"/>
                <w:lang w:val="en-US"/>
              </w:rPr>
              <w:t>1,0</w:t>
            </w:r>
          </w:p>
        </w:tc>
        <w:tc>
          <w:tcPr>
            <w:tcW w:w="280" w:type="pct"/>
          </w:tcPr>
          <w:p w:rsidR="004C2FF4" w:rsidRPr="007F54F7" w:rsidRDefault="004C2FF4" w:rsidP="004C2FF4">
            <w:pPr>
              <w:jc w:val="center"/>
              <w:rPr>
                <w:sz w:val="18"/>
                <w:szCs w:val="18"/>
                <w:lang w:val="en-US"/>
              </w:rPr>
            </w:pPr>
            <w:r w:rsidRPr="007F54F7">
              <w:rPr>
                <w:sz w:val="18"/>
                <w:szCs w:val="18"/>
                <w:lang w:val="en-US"/>
              </w:rPr>
              <w:t>100</w:t>
            </w:r>
          </w:p>
        </w:tc>
        <w:tc>
          <w:tcPr>
            <w:tcW w:w="335" w:type="pct"/>
          </w:tcPr>
          <w:p w:rsidR="004C2FF4" w:rsidRPr="007F54F7" w:rsidRDefault="004C2FF4" w:rsidP="004C2FF4">
            <w:pPr>
              <w:jc w:val="center"/>
              <w:rPr>
                <w:sz w:val="18"/>
                <w:szCs w:val="18"/>
                <w:lang w:val="en-US"/>
              </w:rPr>
            </w:pPr>
            <w:r w:rsidRPr="007F54F7">
              <w:rPr>
                <w:sz w:val="18"/>
                <w:szCs w:val="18"/>
                <w:lang w:val="en-US"/>
              </w:rPr>
              <w:t>700</w:t>
            </w:r>
          </w:p>
        </w:tc>
        <w:tc>
          <w:tcPr>
            <w:tcW w:w="242" w:type="pct"/>
          </w:tcPr>
          <w:p w:rsidR="004C2FF4" w:rsidRPr="007F54F7" w:rsidRDefault="004C2FF4" w:rsidP="004C2FF4">
            <w:pPr>
              <w:jc w:val="center"/>
              <w:rPr>
                <w:sz w:val="18"/>
                <w:szCs w:val="18"/>
                <w:lang w:val="en-US"/>
              </w:rPr>
            </w:pPr>
            <w:r w:rsidRPr="007F54F7">
              <w:rPr>
                <w:sz w:val="18"/>
                <w:szCs w:val="18"/>
                <w:lang w:val="en-US"/>
              </w:rPr>
              <w:t>562</w:t>
            </w:r>
          </w:p>
        </w:tc>
        <w:tc>
          <w:tcPr>
            <w:tcW w:w="208" w:type="pct"/>
          </w:tcPr>
          <w:p w:rsidR="004C2FF4" w:rsidRPr="007F54F7" w:rsidRDefault="004C2FF4" w:rsidP="004C2FF4">
            <w:pPr>
              <w:jc w:val="center"/>
              <w:rPr>
                <w:sz w:val="18"/>
                <w:szCs w:val="18"/>
                <w:lang w:val="en-US"/>
              </w:rPr>
            </w:pPr>
            <w:r w:rsidRPr="007F54F7">
              <w:rPr>
                <w:sz w:val="18"/>
                <w:szCs w:val="18"/>
                <w:lang w:val="en-US"/>
              </w:rPr>
              <w:t>594</w:t>
            </w:r>
          </w:p>
        </w:tc>
        <w:tc>
          <w:tcPr>
            <w:tcW w:w="266" w:type="pct"/>
          </w:tcPr>
          <w:p w:rsidR="004C2FF4" w:rsidRPr="007F54F7" w:rsidRDefault="004C2FF4" w:rsidP="004C2FF4">
            <w:pPr>
              <w:jc w:val="center"/>
              <w:rPr>
                <w:sz w:val="18"/>
                <w:szCs w:val="18"/>
                <w:lang w:val="en-US"/>
              </w:rPr>
            </w:pPr>
            <w:r w:rsidRPr="007F54F7">
              <w:rPr>
                <w:sz w:val="18"/>
                <w:szCs w:val="18"/>
                <w:lang w:val="en-US"/>
              </w:rPr>
              <w:t>146</w:t>
            </w:r>
          </w:p>
        </w:tc>
        <w:tc>
          <w:tcPr>
            <w:tcW w:w="240" w:type="pct"/>
          </w:tcPr>
          <w:p w:rsidR="004C2FF4" w:rsidRPr="007F54F7" w:rsidRDefault="004C2FF4" w:rsidP="004C2FF4">
            <w:pPr>
              <w:jc w:val="center"/>
              <w:rPr>
                <w:sz w:val="18"/>
                <w:szCs w:val="18"/>
                <w:lang w:val="en-US"/>
              </w:rPr>
            </w:pPr>
            <w:r w:rsidRPr="007F54F7">
              <w:rPr>
                <w:sz w:val="18"/>
                <w:szCs w:val="18"/>
                <w:lang w:val="en-US"/>
              </w:rPr>
              <w:t>581</w:t>
            </w:r>
          </w:p>
        </w:tc>
        <w:tc>
          <w:tcPr>
            <w:tcW w:w="221" w:type="pct"/>
          </w:tcPr>
          <w:p w:rsidR="004C2FF4" w:rsidRPr="007F54F7" w:rsidRDefault="004C2FF4" w:rsidP="004C2FF4">
            <w:pPr>
              <w:jc w:val="center"/>
              <w:rPr>
                <w:sz w:val="18"/>
                <w:szCs w:val="18"/>
                <w:lang w:val="en-US"/>
              </w:rPr>
            </w:pPr>
            <w:r w:rsidRPr="007F54F7">
              <w:rPr>
                <w:sz w:val="18"/>
                <w:szCs w:val="18"/>
                <w:lang w:val="en-US"/>
              </w:rPr>
              <w:t>28</w:t>
            </w:r>
          </w:p>
        </w:tc>
        <w:tc>
          <w:tcPr>
            <w:tcW w:w="209" w:type="pct"/>
          </w:tcPr>
          <w:p w:rsidR="004C2FF4" w:rsidRPr="007F54F7" w:rsidRDefault="004C2FF4" w:rsidP="004C2FF4">
            <w:pPr>
              <w:jc w:val="center"/>
              <w:rPr>
                <w:sz w:val="18"/>
                <w:szCs w:val="18"/>
                <w:lang w:val="en-US"/>
              </w:rPr>
            </w:pPr>
            <w:r w:rsidRPr="007F54F7">
              <w:rPr>
                <w:sz w:val="18"/>
                <w:szCs w:val="18"/>
                <w:lang w:val="en-US"/>
              </w:rPr>
              <w:t>60</w:t>
            </w:r>
          </w:p>
        </w:tc>
        <w:tc>
          <w:tcPr>
            <w:tcW w:w="329" w:type="pct"/>
          </w:tcPr>
          <w:p w:rsidR="004C2FF4" w:rsidRPr="007F54F7" w:rsidRDefault="004C2FF4" w:rsidP="004C2FF4">
            <w:pPr>
              <w:jc w:val="center"/>
              <w:rPr>
                <w:sz w:val="18"/>
                <w:szCs w:val="18"/>
                <w:lang w:val="en-US"/>
              </w:rPr>
            </w:pPr>
            <w:r w:rsidRPr="007F54F7">
              <w:rPr>
                <w:sz w:val="18"/>
                <w:szCs w:val="18"/>
                <w:lang w:val="en-US"/>
              </w:rPr>
              <w:t>1972</w:t>
            </w:r>
          </w:p>
        </w:tc>
        <w:tc>
          <w:tcPr>
            <w:tcW w:w="583" w:type="pct"/>
          </w:tcPr>
          <w:p w:rsidR="004C2FF4" w:rsidRPr="007F54F7" w:rsidRDefault="004C2FF4" w:rsidP="004C2FF4">
            <w:pPr>
              <w:jc w:val="center"/>
              <w:rPr>
                <w:sz w:val="18"/>
                <w:szCs w:val="18"/>
                <w:lang w:val="en-US"/>
              </w:rPr>
            </w:pPr>
            <w:r w:rsidRPr="007F54F7">
              <w:rPr>
                <w:sz w:val="18"/>
                <w:szCs w:val="18"/>
                <w:lang w:val="en-US"/>
              </w:rPr>
              <w:t>"</w:t>
            </w:r>
          </w:p>
        </w:tc>
        <w:tc>
          <w:tcPr>
            <w:tcW w:w="409" w:type="pct"/>
          </w:tcPr>
          <w:p w:rsidR="004C2FF4" w:rsidRPr="007F54F7" w:rsidRDefault="004C2FF4" w:rsidP="004C2FF4">
            <w:pPr>
              <w:jc w:val="center"/>
              <w:rPr>
                <w:sz w:val="18"/>
                <w:szCs w:val="18"/>
                <w:lang w:val="en-US"/>
              </w:rPr>
            </w:pPr>
            <w:r w:rsidRPr="007F54F7">
              <w:rPr>
                <w:sz w:val="18"/>
                <w:szCs w:val="18"/>
                <w:lang w:val="en-US"/>
              </w:rPr>
              <w:t>нет</w:t>
            </w:r>
          </w:p>
        </w:tc>
      </w:tr>
      <w:tr w:rsidR="004C2FF4" w:rsidRPr="007F54F7" w:rsidTr="004C2FF4">
        <w:tc>
          <w:tcPr>
            <w:tcW w:w="420" w:type="pct"/>
          </w:tcPr>
          <w:p w:rsidR="004C2FF4" w:rsidRPr="007F54F7" w:rsidRDefault="004C2FF4" w:rsidP="004C2FF4">
            <w:pPr>
              <w:jc w:val="center"/>
              <w:rPr>
                <w:sz w:val="18"/>
                <w:szCs w:val="18"/>
              </w:rPr>
            </w:pPr>
            <w:r w:rsidRPr="007F54F7">
              <w:rPr>
                <w:sz w:val="18"/>
                <w:szCs w:val="18"/>
              </w:rPr>
              <w:t>К</w:t>
            </w:r>
            <w:r w:rsidRPr="007F54F7">
              <w:rPr>
                <w:sz w:val="18"/>
                <w:szCs w:val="18"/>
                <w:vertAlign w:val="subscript"/>
              </w:rPr>
              <w:t>1</w:t>
            </w:r>
            <w:r w:rsidRPr="007F54F7">
              <w:rPr>
                <w:sz w:val="18"/>
                <w:szCs w:val="18"/>
              </w:rPr>
              <w:t>а-аl</w:t>
            </w:r>
            <w:r w:rsidRPr="007F54F7">
              <w:rPr>
                <w:sz w:val="18"/>
                <w:szCs w:val="18"/>
                <w:vertAlign w:val="subscript"/>
              </w:rPr>
              <w:t>2</w:t>
            </w:r>
          </w:p>
        </w:tc>
        <w:tc>
          <w:tcPr>
            <w:tcW w:w="287" w:type="pct"/>
          </w:tcPr>
          <w:p w:rsidR="004C2FF4" w:rsidRPr="007F54F7" w:rsidRDefault="004C2FF4" w:rsidP="004C2FF4">
            <w:pPr>
              <w:jc w:val="center"/>
              <w:rPr>
                <w:sz w:val="18"/>
                <w:szCs w:val="18"/>
                <w:lang w:val="en-US"/>
              </w:rPr>
            </w:pPr>
            <w:r w:rsidRPr="007F54F7">
              <w:rPr>
                <w:sz w:val="18"/>
                <w:szCs w:val="18"/>
                <w:lang w:val="en-US"/>
              </w:rPr>
              <w:t>460</w:t>
            </w:r>
          </w:p>
        </w:tc>
        <w:tc>
          <w:tcPr>
            <w:tcW w:w="240" w:type="pct"/>
          </w:tcPr>
          <w:p w:rsidR="004C2FF4" w:rsidRPr="007F54F7" w:rsidRDefault="004C2FF4" w:rsidP="004C2FF4">
            <w:pPr>
              <w:jc w:val="center"/>
              <w:rPr>
                <w:sz w:val="18"/>
                <w:szCs w:val="18"/>
                <w:lang w:val="en-US"/>
              </w:rPr>
            </w:pPr>
            <w:r w:rsidRPr="007F54F7">
              <w:rPr>
                <w:sz w:val="18"/>
                <w:szCs w:val="18"/>
                <w:lang w:val="en-US"/>
              </w:rPr>
              <w:t>650</w:t>
            </w:r>
          </w:p>
        </w:tc>
        <w:tc>
          <w:tcPr>
            <w:tcW w:w="505" w:type="pct"/>
          </w:tcPr>
          <w:p w:rsidR="004C2FF4" w:rsidRPr="007F54F7" w:rsidRDefault="004C2FF4" w:rsidP="004C2FF4">
            <w:pPr>
              <w:jc w:val="center"/>
              <w:rPr>
                <w:sz w:val="18"/>
                <w:szCs w:val="18"/>
                <w:lang w:val="en-US"/>
              </w:rPr>
            </w:pPr>
            <w:r w:rsidRPr="007F54F7">
              <w:rPr>
                <w:sz w:val="18"/>
                <w:szCs w:val="18"/>
                <w:lang w:val="en-US"/>
              </w:rPr>
              <w:t>поровый</w:t>
            </w:r>
          </w:p>
        </w:tc>
        <w:tc>
          <w:tcPr>
            <w:tcW w:w="226" w:type="pct"/>
          </w:tcPr>
          <w:p w:rsidR="004C2FF4" w:rsidRPr="007F54F7" w:rsidRDefault="004C2FF4" w:rsidP="004C2FF4">
            <w:pPr>
              <w:jc w:val="center"/>
              <w:rPr>
                <w:sz w:val="18"/>
                <w:szCs w:val="18"/>
                <w:lang w:val="en-US"/>
              </w:rPr>
            </w:pPr>
            <w:r w:rsidRPr="007F54F7">
              <w:rPr>
                <w:sz w:val="18"/>
                <w:szCs w:val="18"/>
                <w:lang w:val="en-US"/>
              </w:rPr>
              <w:t>1,02</w:t>
            </w:r>
          </w:p>
        </w:tc>
        <w:tc>
          <w:tcPr>
            <w:tcW w:w="280" w:type="pct"/>
          </w:tcPr>
          <w:p w:rsidR="004C2FF4" w:rsidRPr="007F54F7" w:rsidRDefault="004C2FF4" w:rsidP="004C2FF4">
            <w:pPr>
              <w:jc w:val="center"/>
              <w:rPr>
                <w:sz w:val="18"/>
                <w:szCs w:val="18"/>
                <w:lang w:val="en-US"/>
              </w:rPr>
            </w:pPr>
            <w:r w:rsidRPr="007F54F7">
              <w:rPr>
                <w:sz w:val="18"/>
                <w:szCs w:val="18"/>
                <w:lang w:val="en-US"/>
              </w:rPr>
              <w:t>150</w:t>
            </w:r>
          </w:p>
        </w:tc>
        <w:tc>
          <w:tcPr>
            <w:tcW w:w="335" w:type="pct"/>
          </w:tcPr>
          <w:p w:rsidR="004C2FF4" w:rsidRPr="007F54F7" w:rsidRDefault="004C2FF4" w:rsidP="004C2FF4">
            <w:pPr>
              <w:jc w:val="center"/>
              <w:rPr>
                <w:sz w:val="18"/>
                <w:szCs w:val="18"/>
                <w:lang w:val="en-US"/>
              </w:rPr>
            </w:pPr>
            <w:r w:rsidRPr="007F54F7">
              <w:rPr>
                <w:sz w:val="18"/>
                <w:szCs w:val="18"/>
                <w:lang w:val="en-US"/>
              </w:rPr>
              <w:t>700</w:t>
            </w:r>
          </w:p>
        </w:tc>
        <w:tc>
          <w:tcPr>
            <w:tcW w:w="242" w:type="pct"/>
          </w:tcPr>
          <w:p w:rsidR="004C2FF4" w:rsidRPr="007F54F7" w:rsidRDefault="004C2FF4" w:rsidP="004C2FF4">
            <w:pPr>
              <w:jc w:val="center"/>
              <w:rPr>
                <w:sz w:val="18"/>
                <w:szCs w:val="18"/>
                <w:lang w:val="en-US"/>
              </w:rPr>
            </w:pPr>
            <w:r w:rsidRPr="007F54F7">
              <w:rPr>
                <w:sz w:val="18"/>
                <w:szCs w:val="18"/>
                <w:lang w:val="en-US"/>
              </w:rPr>
              <w:t>905</w:t>
            </w:r>
          </w:p>
        </w:tc>
        <w:tc>
          <w:tcPr>
            <w:tcW w:w="208" w:type="pct"/>
          </w:tcPr>
          <w:p w:rsidR="004C2FF4" w:rsidRPr="007F54F7" w:rsidRDefault="004C2FF4" w:rsidP="004C2FF4">
            <w:pPr>
              <w:jc w:val="center"/>
              <w:rPr>
                <w:sz w:val="18"/>
                <w:szCs w:val="18"/>
                <w:lang w:val="en-US"/>
              </w:rPr>
            </w:pPr>
            <w:r w:rsidRPr="007F54F7">
              <w:rPr>
                <w:sz w:val="18"/>
                <w:szCs w:val="18"/>
                <w:lang w:val="en-US"/>
              </w:rPr>
              <w:t>690</w:t>
            </w:r>
          </w:p>
        </w:tc>
        <w:tc>
          <w:tcPr>
            <w:tcW w:w="266" w:type="pct"/>
          </w:tcPr>
          <w:p w:rsidR="004C2FF4" w:rsidRPr="007F54F7" w:rsidRDefault="004C2FF4" w:rsidP="004C2FF4">
            <w:pPr>
              <w:jc w:val="center"/>
              <w:rPr>
                <w:sz w:val="18"/>
                <w:szCs w:val="18"/>
                <w:lang w:val="en-US"/>
              </w:rPr>
            </w:pPr>
            <w:r w:rsidRPr="007F54F7">
              <w:rPr>
                <w:sz w:val="18"/>
                <w:szCs w:val="18"/>
                <w:lang w:val="en-US"/>
              </w:rPr>
              <w:t>183</w:t>
            </w:r>
          </w:p>
        </w:tc>
        <w:tc>
          <w:tcPr>
            <w:tcW w:w="240" w:type="pct"/>
          </w:tcPr>
          <w:p w:rsidR="004C2FF4" w:rsidRPr="007F54F7" w:rsidRDefault="004C2FF4" w:rsidP="004C2FF4">
            <w:pPr>
              <w:jc w:val="center"/>
              <w:rPr>
                <w:sz w:val="18"/>
                <w:szCs w:val="18"/>
                <w:lang w:val="en-US"/>
              </w:rPr>
            </w:pPr>
            <w:r w:rsidRPr="007F54F7">
              <w:rPr>
                <w:sz w:val="18"/>
                <w:szCs w:val="18"/>
                <w:lang w:val="en-US"/>
              </w:rPr>
              <w:t>696</w:t>
            </w:r>
          </w:p>
        </w:tc>
        <w:tc>
          <w:tcPr>
            <w:tcW w:w="221" w:type="pct"/>
          </w:tcPr>
          <w:p w:rsidR="004C2FF4" w:rsidRPr="007F54F7" w:rsidRDefault="004C2FF4" w:rsidP="004C2FF4">
            <w:pPr>
              <w:jc w:val="center"/>
              <w:rPr>
                <w:sz w:val="18"/>
                <w:szCs w:val="18"/>
                <w:lang w:val="en-US"/>
              </w:rPr>
            </w:pPr>
            <w:r w:rsidRPr="007F54F7">
              <w:rPr>
                <w:sz w:val="18"/>
                <w:szCs w:val="18"/>
                <w:lang w:val="en-US"/>
              </w:rPr>
              <w:t>96</w:t>
            </w:r>
          </w:p>
        </w:tc>
        <w:tc>
          <w:tcPr>
            <w:tcW w:w="209" w:type="pct"/>
          </w:tcPr>
          <w:p w:rsidR="004C2FF4" w:rsidRPr="007F54F7" w:rsidRDefault="004C2FF4" w:rsidP="004C2FF4">
            <w:pPr>
              <w:jc w:val="center"/>
              <w:rPr>
                <w:sz w:val="18"/>
                <w:szCs w:val="18"/>
                <w:lang w:val="en-US"/>
              </w:rPr>
            </w:pPr>
            <w:r w:rsidRPr="007F54F7">
              <w:rPr>
                <w:sz w:val="18"/>
                <w:szCs w:val="18"/>
                <w:lang w:val="en-US"/>
              </w:rPr>
              <w:t>100</w:t>
            </w:r>
          </w:p>
        </w:tc>
        <w:tc>
          <w:tcPr>
            <w:tcW w:w="329" w:type="pct"/>
          </w:tcPr>
          <w:p w:rsidR="004C2FF4" w:rsidRPr="007F54F7" w:rsidRDefault="004C2FF4" w:rsidP="004C2FF4">
            <w:pPr>
              <w:jc w:val="center"/>
              <w:rPr>
                <w:sz w:val="18"/>
                <w:szCs w:val="18"/>
                <w:lang w:val="en-US"/>
              </w:rPr>
            </w:pPr>
            <w:r w:rsidRPr="007F54F7">
              <w:rPr>
                <w:sz w:val="18"/>
                <w:szCs w:val="18"/>
                <w:lang w:val="en-US"/>
              </w:rPr>
              <w:t>2863</w:t>
            </w:r>
          </w:p>
        </w:tc>
        <w:tc>
          <w:tcPr>
            <w:tcW w:w="583" w:type="pct"/>
          </w:tcPr>
          <w:p w:rsidR="004C2FF4" w:rsidRPr="007F54F7" w:rsidRDefault="004C2FF4" w:rsidP="004C2FF4">
            <w:pPr>
              <w:jc w:val="center"/>
              <w:rPr>
                <w:sz w:val="18"/>
                <w:szCs w:val="18"/>
                <w:lang w:val="en-US"/>
              </w:rPr>
            </w:pPr>
            <w:r w:rsidRPr="007F54F7">
              <w:rPr>
                <w:sz w:val="18"/>
                <w:szCs w:val="18"/>
                <w:lang w:val="en-US"/>
              </w:rPr>
              <w:t>ХЛК</w:t>
            </w:r>
          </w:p>
        </w:tc>
        <w:tc>
          <w:tcPr>
            <w:tcW w:w="409" w:type="pct"/>
          </w:tcPr>
          <w:p w:rsidR="004C2FF4" w:rsidRPr="007F54F7" w:rsidRDefault="004C2FF4" w:rsidP="004C2FF4">
            <w:pPr>
              <w:jc w:val="center"/>
              <w:rPr>
                <w:sz w:val="18"/>
                <w:szCs w:val="18"/>
                <w:lang w:val="en-US"/>
              </w:rPr>
            </w:pPr>
            <w:r w:rsidRPr="007F54F7">
              <w:rPr>
                <w:sz w:val="18"/>
                <w:szCs w:val="18"/>
                <w:lang w:val="en-US"/>
              </w:rPr>
              <w:t>нет</w:t>
            </w:r>
          </w:p>
        </w:tc>
      </w:tr>
      <w:tr w:rsidR="004C2FF4" w:rsidRPr="007F54F7" w:rsidTr="004C2FF4">
        <w:trPr>
          <w:trHeight w:val="51"/>
        </w:trPr>
        <w:tc>
          <w:tcPr>
            <w:tcW w:w="420" w:type="pct"/>
          </w:tcPr>
          <w:p w:rsidR="004C2FF4" w:rsidRPr="007F54F7" w:rsidRDefault="004C2FF4" w:rsidP="004C2FF4">
            <w:pPr>
              <w:jc w:val="center"/>
              <w:rPr>
                <w:sz w:val="18"/>
                <w:szCs w:val="18"/>
              </w:rPr>
            </w:pPr>
            <w:r w:rsidRPr="007F54F7">
              <w:rPr>
                <w:sz w:val="18"/>
                <w:szCs w:val="18"/>
              </w:rPr>
              <w:t>К</w:t>
            </w:r>
            <w:r w:rsidRPr="007F54F7">
              <w:rPr>
                <w:sz w:val="18"/>
                <w:szCs w:val="18"/>
                <w:vertAlign w:val="subscript"/>
              </w:rPr>
              <w:t>1</w:t>
            </w:r>
            <w:r w:rsidRPr="007F54F7">
              <w:rPr>
                <w:sz w:val="18"/>
                <w:szCs w:val="18"/>
              </w:rPr>
              <w:t>nc</w:t>
            </w:r>
            <w:r w:rsidRPr="007F54F7">
              <w:rPr>
                <w:sz w:val="18"/>
                <w:szCs w:val="18"/>
                <w:vertAlign w:val="subscript"/>
              </w:rPr>
              <w:t>2</w:t>
            </w:r>
          </w:p>
        </w:tc>
        <w:tc>
          <w:tcPr>
            <w:tcW w:w="287" w:type="pct"/>
          </w:tcPr>
          <w:p w:rsidR="004C2FF4" w:rsidRPr="007F54F7" w:rsidRDefault="004C2FF4" w:rsidP="004C2FF4">
            <w:pPr>
              <w:jc w:val="center"/>
              <w:rPr>
                <w:sz w:val="18"/>
                <w:szCs w:val="18"/>
                <w:lang w:val="en-US"/>
              </w:rPr>
            </w:pPr>
            <w:r w:rsidRPr="007F54F7">
              <w:rPr>
                <w:sz w:val="18"/>
                <w:szCs w:val="18"/>
                <w:lang w:val="en-US"/>
              </w:rPr>
              <w:t>650</w:t>
            </w:r>
          </w:p>
        </w:tc>
        <w:tc>
          <w:tcPr>
            <w:tcW w:w="240" w:type="pct"/>
          </w:tcPr>
          <w:p w:rsidR="004C2FF4" w:rsidRPr="007F54F7" w:rsidRDefault="004C2FF4" w:rsidP="004C2FF4">
            <w:pPr>
              <w:jc w:val="center"/>
              <w:rPr>
                <w:sz w:val="18"/>
                <w:szCs w:val="18"/>
                <w:lang w:val="en-US"/>
              </w:rPr>
            </w:pPr>
            <w:r w:rsidRPr="007F54F7">
              <w:rPr>
                <w:sz w:val="18"/>
                <w:szCs w:val="18"/>
                <w:lang w:val="en-US"/>
              </w:rPr>
              <w:t>8</w:t>
            </w:r>
            <w:r w:rsidRPr="007F54F7">
              <w:rPr>
                <w:sz w:val="18"/>
                <w:szCs w:val="18"/>
              </w:rPr>
              <w:t>3</w:t>
            </w:r>
            <w:r w:rsidRPr="007F54F7">
              <w:rPr>
                <w:sz w:val="18"/>
                <w:szCs w:val="18"/>
                <w:lang w:val="en-US"/>
              </w:rPr>
              <w:t>0</w:t>
            </w:r>
          </w:p>
        </w:tc>
        <w:tc>
          <w:tcPr>
            <w:tcW w:w="505" w:type="pct"/>
          </w:tcPr>
          <w:p w:rsidR="004C2FF4" w:rsidRPr="007F54F7" w:rsidRDefault="004C2FF4" w:rsidP="004C2FF4">
            <w:pPr>
              <w:jc w:val="center"/>
              <w:rPr>
                <w:sz w:val="18"/>
                <w:szCs w:val="18"/>
                <w:lang w:val="en-US"/>
              </w:rPr>
            </w:pPr>
            <w:r w:rsidRPr="007F54F7">
              <w:rPr>
                <w:sz w:val="18"/>
                <w:szCs w:val="18"/>
                <w:lang w:val="en-US"/>
              </w:rPr>
              <w:t>поровый</w:t>
            </w:r>
          </w:p>
        </w:tc>
        <w:tc>
          <w:tcPr>
            <w:tcW w:w="226" w:type="pct"/>
          </w:tcPr>
          <w:p w:rsidR="004C2FF4" w:rsidRPr="007F54F7" w:rsidRDefault="004C2FF4" w:rsidP="004C2FF4">
            <w:pPr>
              <w:jc w:val="center"/>
              <w:rPr>
                <w:sz w:val="18"/>
                <w:szCs w:val="18"/>
                <w:lang w:val="en-US"/>
              </w:rPr>
            </w:pPr>
            <w:r w:rsidRPr="007F54F7">
              <w:rPr>
                <w:sz w:val="18"/>
                <w:szCs w:val="18"/>
                <w:lang w:val="en-US"/>
              </w:rPr>
              <w:t>1,02</w:t>
            </w:r>
          </w:p>
        </w:tc>
        <w:tc>
          <w:tcPr>
            <w:tcW w:w="280" w:type="pct"/>
          </w:tcPr>
          <w:p w:rsidR="004C2FF4" w:rsidRPr="007F54F7" w:rsidRDefault="004C2FF4" w:rsidP="004C2FF4">
            <w:pPr>
              <w:jc w:val="center"/>
              <w:rPr>
                <w:sz w:val="18"/>
                <w:szCs w:val="18"/>
                <w:lang w:val="en-US"/>
              </w:rPr>
            </w:pPr>
            <w:r w:rsidRPr="007F54F7">
              <w:rPr>
                <w:sz w:val="18"/>
                <w:szCs w:val="18"/>
                <w:lang w:val="en-US"/>
              </w:rPr>
              <w:t>100</w:t>
            </w:r>
          </w:p>
        </w:tc>
        <w:tc>
          <w:tcPr>
            <w:tcW w:w="335" w:type="pct"/>
          </w:tcPr>
          <w:p w:rsidR="004C2FF4" w:rsidRPr="007F54F7" w:rsidRDefault="004C2FF4" w:rsidP="004C2FF4">
            <w:pPr>
              <w:jc w:val="center"/>
              <w:rPr>
                <w:sz w:val="18"/>
                <w:szCs w:val="18"/>
                <w:lang w:val="en-US"/>
              </w:rPr>
            </w:pPr>
            <w:r w:rsidRPr="007F54F7">
              <w:rPr>
                <w:sz w:val="18"/>
                <w:szCs w:val="18"/>
                <w:lang w:val="en-US"/>
              </w:rPr>
              <w:t>700</w:t>
            </w:r>
          </w:p>
        </w:tc>
        <w:tc>
          <w:tcPr>
            <w:tcW w:w="242" w:type="pct"/>
          </w:tcPr>
          <w:p w:rsidR="004C2FF4" w:rsidRPr="007F54F7" w:rsidRDefault="004C2FF4" w:rsidP="004C2FF4">
            <w:pPr>
              <w:jc w:val="center"/>
              <w:rPr>
                <w:sz w:val="18"/>
                <w:szCs w:val="18"/>
                <w:lang w:val="en-US"/>
              </w:rPr>
            </w:pPr>
            <w:r w:rsidRPr="007F54F7">
              <w:rPr>
                <w:sz w:val="18"/>
                <w:szCs w:val="18"/>
                <w:lang w:val="en-US"/>
              </w:rPr>
              <w:t>35847</w:t>
            </w:r>
          </w:p>
        </w:tc>
        <w:tc>
          <w:tcPr>
            <w:tcW w:w="208" w:type="pct"/>
          </w:tcPr>
          <w:p w:rsidR="004C2FF4" w:rsidRPr="007F54F7" w:rsidRDefault="004C2FF4" w:rsidP="004C2FF4">
            <w:pPr>
              <w:jc w:val="center"/>
              <w:rPr>
                <w:sz w:val="18"/>
                <w:szCs w:val="18"/>
                <w:lang w:val="en-US"/>
              </w:rPr>
            </w:pPr>
            <w:r w:rsidRPr="007F54F7">
              <w:rPr>
                <w:sz w:val="18"/>
                <w:szCs w:val="18"/>
                <w:lang w:val="en-US"/>
              </w:rPr>
              <w:t>17</w:t>
            </w:r>
          </w:p>
        </w:tc>
        <w:tc>
          <w:tcPr>
            <w:tcW w:w="266" w:type="pct"/>
          </w:tcPr>
          <w:p w:rsidR="004C2FF4" w:rsidRPr="007F54F7" w:rsidRDefault="004C2FF4" w:rsidP="004C2FF4">
            <w:pPr>
              <w:jc w:val="center"/>
              <w:rPr>
                <w:sz w:val="18"/>
                <w:szCs w:val="18"/>
                <w:lang w:val="en-US"/>
              </w:rPr>
            </w:pPr>
            <w:r w:rsidRPr="007F54F7">
              <w:rPr>
                <w:sz w:val="18"/>
                <w:szCs w:val="18"/>
                <w:lang w:val="en-US"/>
              </w:rPr>
              <w:t>85</w:t>
            </w:r>
          </w:p>
        </w:tc>
        <w:tc>
          <w:tcPr>
            <w:tcW w:w="240" w:type="pct"/>
          </w:tcPr>
          <w:p w:rsidR="004C2FF4" w:rsidRPr="007F54F7" w:rsidRDefault="004C2FF4" w:rsidP="004C2FF4">
            <w:pPr>
              <w:jc w:val="center"/>
              <w:rPr>
                <w:sz w:val="18"/>
                <w:szCs w:val="18"/>
                <w:lang w:val="en-US"/>
              </w:rPr>
            </w:pPr>
            <w:r w:rsidRPr="007F54F7">
              <w:rPr>
                <w:sz w:val="18"/>
                <w:szCs w:val="18"/>
                <w:lang w:val="en-US"/>
              </w:rPr>
              <w:t>18667</w:t>
            </w:r>
          </w:p>
        </w:tc>
        <w:tc>
          <w:tcPr>
            <w:tcW w:w="221" w:type="pct"/>
          </w:tcPr>
          <w:p w:rsidR="004C2FF4" w:rsidRPr="007F54F7" w:rsidRDefault="004C2FF4" w:rsidP="004C2FF4">
            <w:pPr>
              <w:jc w:val="center"/>
              <w:rPr>
                <w:sz w:val="18"/>
                <w:szCs w:val="18"/>
                <w:lang w:val="en-US"/>
              </w:rPr>
            </w:pPr>
            <w:r w:rsidRPr="007F54F7">
              <w:rPr>
                <w:sz w:val="18"/>
                <w:szCs w:val="18"/>
                <w:lang w:val="en-US"/>
              </w:rPr>
              <w:t>600</w:t>
            </w:r>
          </w:p>
        </w:tc>
        <w:tc>
          <w:tcPr>
            <w:tcW w:w="209" w:type="pct"/>
          </w:tcPr>
          <w:p w:rsidR="004C2FF4" w:rsidRPr="007F54F7" w:rsidRDefault="004C2FF4" w:rsidP="004C2FF4">
            <w:pPr>
              <w:jc w:val="center"/>
              <w:rPr>
                <w:sz w:val="18"/>
                <w:szCs w:val="18"/>
                <w:lang w:val="en-US"/>
              </w:rPr>
            </w:pPr>
            <w:r w:rsidRPr="007F54F7">
              <w:rPr>
                <w:sz w:val="18"/>
                <w:szCs w:val="18"/>
                <w:lang w:val="en-US"/>
              </w:rPr>
              <w:t>3000</w:t>
            </w:r>
          </w:p>
        </w:tc>
        <w:tc>
          <w:tcPr>
            <w:tcW w:w="329" w:type="pct"/>
          </w:tcPr>
          <w:p w:rsidR="004C2FF4" w:rsidRPr="007F54F7" w:rsidRDefault="004C2FF4" w:rsidP="004C2FF4">
            <w:pPr>
              <w:jc w:val="center"/>
              <w:rPr>
                <w:sz w:val="18"/>
                <w:szCs w:val="18"/>
                <w:lang w:val="en-US"/>
              </w:rPr>
            </w:pPr>
            <w:r w:rsidRPr="007F54F7">
              <w:rPr>
                <w:sz w:val="18"/>
                <w:szCs w:val="18"/>
                <w:lang w:val="en-US"/>
              </w:rPr>
              <w:t>58217</w:t>
            </w:r>
          </w:p>
        </w:tc>
        <w:tc>
          <w:tcPr>
            <w:tcW w:w="583" w:type="pct"/>
          </w:tcPr>
          <w:p w:rsidR="004C2FF4" w:rsidRPr="007F54F7" w:rsidRDefault="004C2FF4" w:rsidP="004C2FF4">
            <w:pPr>
              <w:jc w:val="center"/>
              <w:rPr>
                <w:sz w:val="18"/>
                <w:szCs w:val="18"/>
                <w:lang w:val="en-US"/>
              </w:rPr>
            </w:pPr>
            <w:r w:rsidRPr="007F54F7">
              <w:rPr>
                <w:sz w:val="18"/>
                <w:szCs w:val="18"/>
                <w:lang w:val="en-US"/>
              </w:rPr>
              <w:t>"</w:t>
            </w:r>
          </w:p>
        </w:tc>
        <w:tc>
          <w:tcPr>
            <w:tcW w:w="409" w:type="pct"/>
          </w:tcPr>
          <w:p w:rsidR="004C2FF4" w:rsidRPr="007F54F7" w:rsidRDefault="004C2FF4" w:rsidP="004C2FF4">
            <w:pPr>
              <w:jc w:val="center"/>
              <w:rPr>
                <w:sz w:val="18"/>
                <w:szCs w:val="18"/>
                <w:lang w:val="en-US"/>
              </w:rPr>
            </w:pPr>
            <w:r w:rsidRPr="007F54F7">
              <w:rPr>
                <w:sz w:val="18"/>
                <w:szCs w:val="18"/>
                <w:lang w:val="en-US"/>
              </w:rPr>
              <w:t>нет</w:t>
            </w:r>
          </w:p>
        </w:tc>
      </w:tr>
      <w:tr w:rsidR="004C2FF4" w:rsidRPr="007F54F7" w:rsidTr="004C2FF4">
        <w:tc>
          <w:tcPr>
            <w:tcW w:w="420" w:type="pct"/>
          </w:tcPr>
          <w:p w:rsidR="004C2FF4" w:rsidRPr="007F54F7" w:rsidRDefault="004C2FF4" w:rsidP="004C2FF4">
            <w:pPr>
              <w:jc w:val="center"/>
              <w:rPr>
                <w:sz w:val="18"/>
                <w:szCs w:val="18"/>
              </w:rPr>
            </w:pPr>
            <w:r w:rsidRPr="007F54F7">
              <w:rPr>
                <w:sz w:val="18"/>
                <w:szCs w:val="18"/>
              </w:rPr>
              <w:t>К</w:t>
            </w:r>
            <w:r w:rsidRPr="007F54F7">
              <w:rPr>
                <w:sz w:val="18"/>
                <w:szCs w:val="18"/>
                <w:vertAlign w:val="subscript"/>
              </w:rPr>
              <w:t>1</w:t>
            </w:r>
            <w:r w:rsidRPr="007F54F7">
              <w:rPr>
                <w:sz w:val="18"/>
                <w:szCs w:val="18"/>
              </w:rPr>
              <w:t>nc</w:t>
            </w:r>
            <w:r w:rsidRPr="007F54F7">
              <w:rPr>
                <w:sz w:val="18"/>
                <w:szCs w:val="18"/>
                <w:vertAlign w:val="subscript"/>
              </w:rPr>
              <w:t>1</w:t>
            </w:r>
          </w:p>
        </w:tc>
        <w:tc>
          <w:tcPr>
            <w:tcW w:w="287" w:type="pct"/>
          </w:tcPr>
          <w:p w:rsidR="004C2FF4" w:rsidRPr="007F54F7" w:rsidRDefault="004C2FF4" w:rsidP="004C2FF4">
            <w:pPr>
              <w:jc w:val="center"/>
              <w:rPr>
                <w:sz w:val="18"/>
                <w:szCs w:val="18"/>
                <w:lang w:val="en-US"/>
              </w:rPr>
            </w:pPr>
            <w:r w:rsidRPr="007F54F7">
              <w:rPr>
                <w:sz w:val="18"/>
                <w:szCs w:val="18"/>
                <w:lang w:val="en-US"/>
              </w:rPr>
              <w:t>8</w:t>
            </w:r>
            <w:r w:rsidRPr="007F54F7">
              <w:rPr>
                <w:sz w:val="18"/>
                <w:szCs w:val="18"/>
              </w:rPr>
              <w:t>3</w:t>
            </w:r>
            <w:r w:rsidRPr="007F54F7">
              <w:rPr>
                <w:sz w:val="18"/>
                <w:szCs w:val="18"/>
                <w:lang w:val="en-US"/>
              </w:rPr>
              <w:t>0</w:t>
            </w:r>
          </w:p>
        </w:tc>
        <w:tc>
          <w:tcPr>
            <w:tcW w:w="240" w:type="pct"/>
          </w:tcPr>
          <w:p w:rsidR="004C2FF4" w:rsidRPr="007F54F7" w:rsidRDefault="004C2FF4" w:rsidP="004C2FF4">
            <w:pPr>
              <w:jc w:val="center"/>
              <w:rPr>
                <w:sz w:val="18"/>
                <w:szCs w:val="18"/>
                <w:lang w:val="en-US"/>
              </w:rPr>
            </w:pPr>
            <w:r w:rsidRPr="007F54F7">
              <w:rPr>
                <w:sz w:val="18"/>
                <w:szCs w:val="18"/>
              </w:rPr>
              <w:t>93</w:t>
            </w:r>
            <w:r w:rsidRPr="007F54F7">
              <w:rPr>
                <w:sz w:val="18"/>
                <w:szCs w:val="18"/>
                <w:lang w:val="en-US"/>
              </w:rPr>
              <w:t>0</w:t>
            </w:r>
          </w:p>
        </w:tc>
        <w:tc>
          <w:tcPr>
            <w:tcW w:w="505" w:type="pct"/>
          </w:tcPr>
          <w:p w:rsidR="004C2FF4" w:rsidRPr="007F54F7" w:rsidRDefault="004C2FF4" w:rsidP="004C2FF4">
            <w:pPr>
              <w:jc w:val="center"/>
              <w:rPr>
                <w:sz w:val="18"/>
                <w:szCs w:val="18"/>
                <w:lang w:val="en-US"/>
              </w:rPr>
            </w:pPr>
            <w:r w:rsidRPr="007F54F7">
              <w:rPr>
                <w:sz w:val="18"/>
                <w:szCs w:val="18"/>
                <w:lang w:val="en-US"/>
              </w:rPr>
              <w:t>поровый</w:t>
            </w:r>
          </w:p>
        </w:tc>
        <w:tc>
          <w:tcPr>
            <w:tcW w:w="226" w:type="pct"/>
          </w:tcPr>
          <w:p w:rsidR="004C2FF4" w:rsidRPr="007F54F7" w:rsidRDefault="004C2FF4" w:rsidP="004C2FF4">
            <w:pPr>
              <w:jc w:val="center"/>
              <w:rPr>
                <w:sz w:val="18"/>
                <w:szCs w:val="18"/>
                <w:lang w:val="en-US"/>
              </w:rPr>
            </w:pPr>
            <w:r w:rsidRPr="007F54F7">
              <w:rPr>
                <w:sz w:val="18"/>
                <w:szCs w:val="18"/>
                <w:lang w:val="en-US"/>
              </w:rPr>
              <w:t>1,02</w:t>
            </w:r>
          </w:p>
        </w:tc>
        <w:tc>
          <w:tcPr>
            <w:tcW w:w="280" w:type="pct"/>
          </w:tcPr>
          <w:p w:rsidR="004C2FF4" w:rsidRPr="007F54F7" w:rsidRDefault="004C2FF4" w:rsidP="004C2FF4">
            <w:pPr>
              <w:jc w:val="center"/>
              <w:rPr>
                <w:sz w:val="18"/>
                <w:szCs w:val="18"/>
                <w:lang w:val="en-US"/>
              </w:rPr>
            </w:pPr>
            <w:r w:rsidRPr="007F54F7">
              <w:rPr>
                <w:sz w:val="18"/>
                <w:szCs w:val="18"/>
                <w:lang w:val="en-US"/>
              </w:rPr>
              <w:t>100</w:t>
            </w:r>
          </w:p>
        </w:tc>
        <w:tc>
          <w:tcPr>
            <w:tcW w:w="335" w:type="pct"/>
          </w:tcPr>
          <w:p w:rsidR="004C2FF4" w:rsidRPr="007F54F7" w:rsidRDefault="004C2FF4" w:rsidP="004C2FF4">
            <w:pPr>
              <w:jc w:val="center"/>
              <w:rPr>
                <w:sz w:val="18"/>
                <w:szCs w:val="18"/>
                <w:lang w:val="en-US"/>
              </w:rPr>
            </w:pPr>
            <w:r w:rsidRPr="007F54F7">
              <w:rPr>
                <w:sz w:val="18"/>
                <w:szCs w:val="18"/>
                <w:lang w:val="en-US"/>
              </w:rPr>
              <w:t>700</w:t>
            </w:r>
          </w:p>
        </w:tc>
        <w:tc>
          <w:tcPr>
            <w:tcW w:w="242" w:type="pct"/>
          </w:tcPr>
          <w:p w:rsidR="004C2FF4" w:rsidRPr="007F54F7" w:rsidRDefault="004C2FF4" w:rsidP="004C2FF4">
            <w:pPr>
              <w:jc w:val="center"/>
              <w:rPr>
                <w:sz w:val="18"/>
                <w:szCs w:val="18"/>
                <w:lang w:val="en-US"/>
              </w:rPr>
            </w:pPr>
            <w:r w:rsidRPr="007F54F7">
              <w:rPr>
                <w:sz w:val="18"/>
                <w:szCs w:val="18"/>
                <w:lang w:val="en-US"/>
              </w:rPr>
              <w:t>47254</w:t>
            </w:r>
          </w:p>
        </w:tc>
        <w:tc>
          <w:tcPr>
            <w:tcW w:w="208" w:type="pct"/>
          </w:tcPr>
          <w:p w:rsidR="004C2FF4" w:rsidRPr="007F54F7" w:rsidRDefault="004C2FF4" w:rsidP="004C2FF4">
            <w:pPr>
              <w:jc w:val="center"/>
              <w:rPr>
                <w:sz w:val="18"/>
                <w:szCs w:val="18"/>
                <w:lang w:val="en-US"/>
              </w:rPr>
            </w:pPr>
            <w:r w:rsidRPr="007F54F7">
              <w:rPr>
                <w:sz w:val="18"/>
                <w:szCs w:val="18"/>
                <w:lang w:val="en-US"/>
              </w:rPr>
              <w:t>58</w:t>
            </w:r>
          </w:p>
        </w:tc>
        <w:tc>
          <w:tcPr>
            <w:tcW w:w="266" w:type="pct"/>
          </w:tcPr>
          <w:p w:rsidR="004C2FF4" w:rsidRPr="007F54F7" w:rsidRDefault="004C2FF4" w:rsidP="004C2FF4">
            <w:pPr>
              <w:jc w:val="center"/>
              <w:rPr>
                <w:sz w:val="18"/>
                <w:szCs w:val="18"/>
                <w:lang w:val="en-US"/>
              </w:rPr>
            </w:pPr>
            <w:r w:rsidRPr="007F54F7">
              <w:rPr>
                <w:sz w:val="18"/>
                <w:szCs w:val="18"/>
                <w:lang w:val="en-US"/>
              </w:rPr>
              <w:t>207</w:t>
            </w:r>
          </w:p>
        </w:tc>
        <w:tc>
          <w:tcPr>
            <w:tcW w:w="240" w:type="pct"/>
          </w:tcPr>
          <w:p w:rsidR="004C2FF4" w:rsidRPr="007F54F7" w:rsidRDefault="004C2FF4" w:rsidP="004C2FF4">
            <w:pPr>
              <w:jc w:val="center"/>
              <w:rPr>
                <w:sz w:val="18"/>
                <w:szCs w:val="18"/>
                <w:lang w:val="en-US"/>
              </w:rPr>
            </w:pPr>
            <w:r w:rsidRPr="007F54F7">
              <w:rPr>
                <w:sz w:val="18"/>
                <w:szCs w:val="18"/>
                <w:lang w:val="en-US"/>
              </w:rPr>
              <w:t>23106</w:t>
            </w:r>
          </w:p>
        </w:tc>
        <w:tc>
          <w:tcPr>
            <w:tcW w:w="221" w:type="pct"/>
          </w:tcPr>
          <w:p w:rsidR="004C2FF4" w:rsidRPr="007F54F7" w:rsidRDefault="004C2FF4" w:rsidP="004C2FF4">
            <w:pPr>
              <w:jc w:val="center"/>
              <w:rPr>
                <w:sz w:val="18"/>
                <w:szCs w:val="18"/>
                <w:lang w:val="en-US"/>
              </w:rPr>
            </w:pPr>
            <w:r w:rsidRPr="007F54F7">
              <w:rPr>
                <w:sz w:val="18"/>
                <w:szCs w:val="18"/>
                <w:lang w:val="en-US"/>
              </w:rPr>
              <w:t>1080</w:t>
            </w:r>
          </w:p>
        </w:tc>
        <w:tc>
          <w:tcPr>
            <w:tcW w:w="209" w:type="pct"/>
          </w:tcPr>
          <w:p w:rsidR="004C2FF4" w:rsidRPr="007F54F7" w:rsidRDefault="004C2FF4" w:rsidP="004C2FF4">
            <w:pPr>
              <w:jc w:val="center"/>
              <w:rPr>
                <w:sz w:val="18"/>
                <w:szCs w:val="18"/>
                <w:lang w:val="en-US"/>
              </w:rPr>
            </w:pPr>
            <w:r w:rsidRPr="007F54F7">
              <w:rPr>
                <w:sz w:val="18"/>
                <w:szCs w:val="18"/>
                <w:lang w:val="en-US"/>
              </w:rPr>
              <w:t>4800</w:t>
            </w:r>
          </w:p>
        </w:tc>
        <w:tc>
          <w:tcPr>
            <w:tcW w:w="329" w:type="pct"/>
          </w:tcPr>
          <w:p w:rsidR="004C2FF4" w:rsidRPr="007F54F7" w:rsidRDefault="004C2FF4" w:rsidP="004C2FF4">
            <w:pPr>
              <w:jc w:val="center"/>
              <w:rPr>
                <w:sz w:val="18"/>
                <w:szCs w:val="18"/>
                <w:lang w:val="en-US"/>
              </w:rPr>
            </w:pPr>
            <w:r w:rsidRPr="007F54F7">
              <w:rPr>
                <w:sz w:val="18"/>
                <w:szCs w:val="18"/>
                <w:lang w:val="en-US"/>
              </w:rPr>
              <w:t>76453</w:t>
            </w:r>
          </w:p>
        </w:tc>
        <w:tc>
          <w:tcPr>
            <w:tcW w:w="583" w:type="pct"/>
          </w:tcPr>
          <w:p w:rsidR="004C2FF4" w:rsidRPr="007F54F7" w:rsidRDefault="004C2FF4" w:rsidP="004C2FF4">
            <w:pPr>
              <w:jc w:val="center"/>
              <w:rPr>
                <w:sz w:val="18"/>
                <w:szCs w:val="18"/>
                <w:lang w:val="en-US"/>
              </w:rPr>
            </w:pPr>
            <w:r w:rsidRPr="007F54F7">
              <w:rPr>
                <w:sz w:val="18"/>
                <w:szCs w:val="18"/>
                <w:lang w:val="en-US"/>
              </w:rPr>
              <w:t>"</w:t>
            </w:r>
          </w:p>
        </w:tc>
        <w:tc>
          <w:tcPr>
            <w:tcW w:w="409" w:type="pct"/>
          </w:tcPr>
          <w:p w:rsidR="004C2FF4" w:rsidRPr="007F54F7" w:rsidRDefault="004C2FF4" w:rsidP="004C2FF4">
            <w:pPr>
              <w:jc w:val="center"/>
              <w:rPr>
                <w:sz w:val="18"/>
                <w:szCs w:val="18"/>
                <w:lang w:val="en-US"/>
              </w:rPr>
            </w:pPr>
            <w:r w:rsidRPr="007F54F7">
              <w:rPr>
                <w:sz w:val="18"/>
                <w:szCs w:val="18"/>
                <w:lang w:val="en-US"/>
              </w:rPr>
              <w:t>нет</w:t>
            </w:r>
          </w:p>
        </w:tc>
      </w:tr>
      <w:tr w:rsidR="004C2FF4" w:rsidRPr="007F54F7" w:rsidTr="004C2FF4">
        <w:tc>
          <w:tcPr>
            <w:tcW w:w="420" w:type="pct"/>
          </w:tcPr>
          <w:p w:rsidR="004C2FF4" w:rsidRPr="007F54F7" w:rsidRDefault="004C2FF4" w:rsidP="004C2FF4">
            <w:pPr>
              <w:jc w:val="center"/>
              <w:rPr>
                <w:sz w:val="18"/>
                <w:szCs w:val="18"/>
              </w:rPr>
            </w:pPr>
            <w:r w:rsidRPr="007F54F7">
              <w:rPr>
                <w:sz w:val="18"/>
                <w:szCs w:val="18"/>
              </w:rPr>
              <w:t>К</w:t>
            </w:r>
            <w:r w:rsidRPr="007F54F7">
              <w:rPr>
                <w:sz w:val="18"/>
                <w:szCs w:val="18"/>
                <w:vertAlign w:val="subscript"/>
              </w:rPr>
              <w:t>1</w:t>
            </w:r>
            <w:r w:rsidRPr="007F54F7">
              <w:rPr>
                <w:sz w:val="18"/>
                <w:szCs w:val="18"/>
              </w:rPr>
              <w:t>nc</w:t>
            </w:r>
            <w:r w:rsidRPr="007F54F7">
              <w:rPr>
                <w:sz w:val="18"/>
                <w:szCs w:val="18"/>
                <w:vertAlign w:val="subscript"/>
              </w:rPr>
              <w:t>1</w:t>
            </w:r>
            <w:r w:rsidRPr="007F54F7">
              <w:rPr>
                <w:sz w:val="18"/>
                <w:szCs w:val="18"/>
              </w:rPr>
              <w:t>ar</w:t>
            </w:r>
          </w:p>
        </w:tc>
        <w:tc>
          <w:tcPr>
            <w:tcW w:w="287" w:type="pct"/>
          </w:tcPr>
          <w:p w:rsidR="004C2FF4" w:rsidRPr="007F54F7" w:rsidRDefault="004C2FF4" w:rsidP="004C2FF4">
            <w:pPr>
              <w:jc w:val="center"/>
              <w:rPr>
                <w:sz w:val="18"/>
                <w:szCs w:val="18"/>
              </w:rPr>
            </w:pPr>
            <w:r w:rsidRPr="007F54F7">
              <w:rPr>
                <w:sz w:val="18"/>
                <w:szCs w:val="18"/>
              </w:rPr>
              <w:t>930</w:t>
            </w:r>
          </w:p>
        </w:tc>
        <w:tc>
          <w:tcPr>
            <w:tcW w:w="240" w:type="pct"/>
          </w:tcPr>
          <w:p w:rsidR="004C2FF4" w:rsidRPr="007F54F7" w:rsidRDefault="004C2FF4" w:rsidP="004C2FF4">
            <w:pPr>
              <w:jc w:val="center"/>
              <w:rPr>
                <w:sz w:val="18"/>
                <w:szCs w:val="18"/>
                <w:lang w:val="en-US"/>
              </w:rPr>
            </w:pPr>
            <w:r w:rsidRPr="007F54F7">
              <w:rPr>
                <w:sz w:val="18"/>
                <w:szCs w:val="18"/>
              </w:rPr>
              <w:t>9</w:t>
            </w:r>
            <w:r w:rsidRPr="007F54F7">
              <w:rPr>
                <w:sz w:val="18"/>
                <w:szCs w:val="18"/>
                <w:lang w:val="en-US"/>
              </w:rPr>
              <w:t>60</w:t>
            </w:r>
          </w:p>
        </w:tc>
        <w:tc>
          <w:tcPr>
            <w:tcW w:w="505" w:type="pct"/>
          </w:tcPr>
          <w:p w:rsidR="004C2FF4" w:rsidRPr="007F54F7" w:rsidRDefault="004C2FF4" w:rsidP="004C2FF4">
            <w:pPr>
              <w:jc w:val="center"/>
              <w:rPr>
                <w:sz w:val="18"/>
                <w:szCs w:val="18"/>
                <w:lang w:val="en-US"/>
              </w:rPr>
            </w:pPr>
            <w:r w:rsidRPr="007F54F7">
              <w:rPr>
                <w:sz w:val="18"/>
                <w:szCs w:val="18"/>
                <w:lang w:val="en-US"/>
              </w:rPr>
              <w:t>поровый</w:t>
            </w:r>
          </w:p>
        </w:tc>
        <w:tc>
          <w:tcPr>
            <w:tcW w:w="226" w:type="pct"/>
          </w:tcPr>
          <w:p w:rsidR="004C2FF4" w:rsidRPr="007F54F7" w:rsidRDefault="004C2FF4" w:rsidP="004C2FF4">
            <w:pPr>
              <w:jc w:val="center"/>
              <w:rPr>
                <w:sz w:val="18"/>
                <w:szCs w:val="18"/>
                <w:lang w:val="en-US"/>
              </w:rPr>
            </w:pPr>
            <w:r w:rsidRPr="007F54F7">
              <w:rPr>
                <w:sz w:val="18"/>
                <w:szCs w:val="18"/>
                <w:lang w:val="en-US"/>
              </w:rPr>
              <w:t>1,02</w:t>
            </w:r>
          </w:p>
        </w:tc>
        <w:tc>
          <w:tcPr>
            <w:tcW w:w="280" w:type="pct"/>
          </w:tcPr>
          <w:p w:rsidR="004C2FF4" w:rsidRPr="007F54F7" w:rsidRDefault="004C2FF4" w:rsidP="004C2FF4">
            <w:pPr>
              <w:jc w:val="center"/>
              <w:rPr>
                <w:sz w:val="18"/>
                <w:szCs w:val="18"/>
                <w:lang w:val="en-US"/>
              </w:rPr>
            </w:pPr>
            <w:r w:rsidRPr="007F54F7">
              <w:rPr>
                <w:sz w:val="18"/>
                <w:szCs w:val="18"/>
                <w:lang w:val="en-US"/>
              </w:rPr>
              <w:t>100</w:t>
            </w:r>
          </w:p>
        </w:tc>
        <w:tc>
          <w:tcPr>
            <w:tcW w:w="335" w:type="pct"/>
          </w:tcPr>
          <w:p w:rsidR="004C2FF4" w:rsidRPr="007F54F7" w:rsidRDefault="004C2FF4" w:rsidP="004C2FF4">
            <w:pPr>
              <w:jc w:val="center"/>
              <w:rPr>
                <w:sz w:val="18"/>
                <w:szCs w:val="18"/>
                <w:lang w:val="en-US"/>
              </w:rPr>
            </w:pPr>
            <w:r w:rsidRPr="007F54F7">
              <w:rPr>
                <w:sz w:val="18"/>
                <w:szCs w:val="18"/>
                <w:lang w:val="en-US"/>
              </w:rPr>
              <w:t>700</w:t>
            </w:r>
          </w:p>
        </w:tc>
        <w:tc>
          <w:tcPr>
            <w:tcW w:w="242" w:type="pct"/>
          </w:tcPr>
          <w:p w:rsidR="004C2FF4" w:rsidRPr="007F54F7" w:rsidRDefault="004C2FF4" w:rsidP="004C2FF4">
            <w:pPr>
              <w:jc w:val="center"/>
              <w:rPr>
                <w:sz w:val="18"/>
                <w:szCs w:val="18"/>
                <w:lang w:val="en-US"/>
              </w:rPr>
            </w:pPr>
            <w:r w:rsidRPr="007F54F7">
              <w:rPr>
                <w:sz w:val="18"/>
                <w:szCs w:val="18"/>
                <w:lang w:val="en-US"/>
              </w:rPr>
              <w:t>47254</w:t>
            </w:r>
          </w:p>
        </w:tc>
        <w:tc>
          <w:tcPr>
            <w:tcW w:w="208" w:type="pct"/>
          </w:tcPr>
          <w:p w:rsidR="004C2FF4" w:rsidRPr="007F54F7" w:rsidRDefault="004C2FF4" w:rsidP="004C2FF4">
            <w:pPr>
              <w:jc w:val="center"/>
              <w:rPr>
                <w:sz w:val="18"/>
                <w:szCs w:val="18"/>
                <w:lang w:val="en-US"/>
              </w:rPr>
            </w:pPr>
            <w:r w:rsidRPr="007F54F7">
              <w:rPr>
                <w:sz w:val="18"/>
                <w:szCs w:val="18"/>
                <w:lang w:val="en-US"/>
              </w:rPr>
              <w:t>58</w:t>
            </w:r>
          </w:p>
        </w:tc>
        <w:tc>
          <w:tcPr>
            <w:tcW w:w="266" w:type="pct"/>
          </w:tcPr>
          <w:p w:rsidR="004C2FF4" w:rsidRPr="007F54F7" w:rsidRDefault="004C2FF4" w:rsidP="004C2FF4">
            <w:pPr>
              <w:jc w:val="center"/>
              <w:rPr>
                <w:sz w:val="18"/>
                <w:szCs w:val="18"/>
                <w:lang w:val="en-US"/>
              </w:rPr>
            </w:pPr>
            <w:r w:rsidRPr="007F54F7">
              <w:rPr>
                <w:sz w:val="18"/>
                <w:szCs w:val="18"/>
                <w:lang w:val="en-US"/>
              </w:rPr>
              <w:t>207</w:t>
            </w:r>
          </w:p>
        </w:tc>
        <w:tc>
          <w:tcPr>
            <w:tcW w:w="240" w:type="pct"/>
          </w:tcPr>
          <w:p w:rsidR="004C2FF4" w:rsidRPr="007F54F7" w:rsidRDefault="004C2FF4" w:rsidP="004C2FF4">
            <w:pPr>
              <w:jc w:val="center"/>
              <w:rPr>
                <w:sz w:val="18"/>
                <w:szCs w:val="18"/>
                <w:lang w:val="en-US"/>
              </w:rPr>
            </w:pPr>
            <w:r w:rsidRPr="007F54F7">
              <w:rPr>
                <w:sz w:val="18"/>
                <w:szCs w:val="18"/>
                <w:lang w:val="en-US"/>
              </w:rPr>
              <w:t>23106</w:t>
            </w:r>
          </w:p>
        </w:tc>
        <w:tc>
          <w:tcPr>
            <w:tcW w:w="221" w:type="pct"/>
          </w:tcPr>
          <w:p w:rsidR="004C2FF4" w:rsidRPr="007F54F7" w:rsidRDefault="004C2FF4" w:rsidP="004C2FF4">
            <w:pPr>
              <w:jc w:val="center"/>
              <w:rPr>
                <w:sz w:val="18"/>
                <w:szCs w:val="18"/>
                <w:lang w:val="en-US"/>
              </w:rPr>
            </w:pPr>
            <w:r w:rsidRPr="007F54F7">
              <w:rPr>
                <w:sz w:val="18"/>
                <w:szCs w:val="18"/>
                <w:lang w:val="en-US"/>
              </w:rPr>
              <w:t>1080</w:t>
            </w:r>
          </w:p>
        </w:tc>
        <w:tc>
          <w:tcPr>
            <w:tcW w:w="209" w:type="pct"/>
          </w:tcPr>
          <w:p w:rsidR="004C2FF4" w:rsidRPr="007F54F7" w:rsidRDefault="004C2FF4" w:rsidP="004C2FF4">
            <w:pPr>
              <w:jc w:val="center"/>
              <w:rPr>
                <w:sz w:val="18"/>
                <w:szCs w:val="18"/>
                <w:lang w:val="en-US"/>
              </w:rPr>
            </w:pPr>
            <w:r w:rsidRPr="007F54F7">
              <w:rPr>
                <w:sz w:val="18"/>
                <w:szCs w:val="18"/>
                <w:lang w:val="en-US"/>
              </w:rPr>
              <w:t>4800</w:t>
            </w:r>
          </w:p>
        </w:tc>
        <w:tc>
          <w:tcPr>
            <w:tcW w:w="329" w:type="pct"/>
          </w:tcPr>
          <w:p w:rsidR="004C2FF4" w:rsidRPr="007F54F7" w:rsidRDefault="004C2FF4" w:rsidP="004C2FF4">
            <w:pPr>
              <w:jc w:val="center"/>
              <w:rPr>
                <w:sz w:val="18"/>
                <w:szCs w:val="18"/>
                <w:lang w:val="en-US"/>
              </w:rPr>
            </w:pPr>
            <w:r w:rsidRPr="007F54F7">
              <w:rPr>
                <w:sz w:val="18"/>
                <w:szCs w:val="18"/>
                <w:lang w:val="en-US"/>
              </w:rPr>
              <w:t>76453</w:t>
            </w:r>
          </w:p>
        </w:tc>
        <w:tc>
          <w:tcPr>
            <w:tcW w:w="583" w:type="pct"/>
          </w:tcPr>
          <w:p w:rsidR="004C2FF4" w:rsidRPr="007F54F7" w:rsidRDefault="004C2FF4" w:rsidP="004C2FF4">
            <w:pPr>
              <w:jc w:val="center"/>
              <w:rPr>
                <w:sz w:val="18"/>
                <w:szCs w:val="18"/>
                <w:lang w:val="en-US"/>
              </w:rPr>
            </w:pPr>
            <w:r w:rsidRPr="007F54F7">
              <w:rPr>
                <w:sz w:val="18"/>
                <w:szCs w:val="18"/>
                <w:lang w:val="en-US"/>
              </w:rPr>
              <w:t>"</w:t>
            </w:r>
          </w:p>
        </w:tc>
        <w:tc>
          <w:tcPr>
            <w:tcW w:w="409" w:type="pct"/>
          </w:tcPr>
          <w:p w:rsidR="004C2FF4" w:rsidRPr="007F54F7" w:rsidRDefault="004C2FF4" w:rsidP="004C2FF4">
            <w:pPr>
              <w:jc w:val="center"/>
              <w:rPr>
                <w:sz w:val="18"/>
                <w:szCs w:val="18"/>
                <w:lang w:val="en-US"/>
              </w:rPr>
            </w:pPr>
            <w:r w:rsidRPr="007F54F7">
              <w:rPr>
                <w:sz w:val="18"/>
                <w:szCs w:val="18"/>
                <w:lang w:val="en-US"/>
              </w:rPr>
              <w:t>нет</w:t>
            </w:r>
          </w:p>
        </w:tc>
      </w:tr>
      <w:tr w:rsidR="004C2FF4" w:rsidRPr="007F54F7" w:rsidTr="004C2FF4">
        <w:tc>
          <w:tcPr>
            <w:tcW w:w="420" w:type="pct"/>
          </w:tcPr>
          <w:p w:rsidR="004C2FF4" w:rsidRPr="007F54F7" w:rsidRDefault="004C2FF4" w:rsidP="004C2FF4">
            <w:pPr>
              <w:jc w:val="center"/>
              <w:rPr>
                <w:sz w:val="18"/>
                <w:szCs w:val="18"/>
              </w:rPr>
            </w:pPr>
            <w:r w:rsidRPr="007F54F7">
              <w:rPr>
                <w:sz w:val="18"/>
                <w:szCs w:val="18"/>
              </w:rPr>
              <w:t>J</w:t>
            </w:r>
            <w:r w:rsidRPr="007F54F7">
              <w:rPr>
                <w:sz w:val="18"/>
                <w:szCs w:val="18"/>
                <w:vertAlign w:val="subscript"/>
              </w:rPr>
              <w:t>3</w:t>
            </w:r>
            <w:r w:rsidRPr="007F54F7">
              <w:rPr>
                <w:sz w:val="18"/>
                <w:szCs w:val="18"/>
              </w:rPr>
              <w:t>аk</w:t>
            </w:r>
          </w:p>
        </w:tc>
        <w:tc>
          <w:tcPr>
            <w:tcW w:w="287" w:type="pct"/>
          </w:tcPr>
          <w:p w:rsidR="004C2FF4" w:rsidRPr="007F54F7" w:rsidRDefault="004C2FF4" w:rsidP="004C2FF4">
            <w:pPr>
              <w:jc w:val="center"/>
              <w:rPr>
                <w:sz w:val="18"/>
                <w:szCs w:val="18"/>
                <w:lang w:val="en-US"/>
              </w:rPr>
            </w:pPr>
            <w:r w:rsidRPr="007F54F7">
              <w:rPr>
                <w:sz w:val="18"/>
                <w:szCs w:val="18"/>
              </w:rPr>
              <w:t>9</w:t>
            </w:r>
            <w:r w:rsidRPr="007F54F7">
              <w:rPr>
                <w:sz w:val="18"/>
                <w:szCs w:val="18"/>
                <w:lang w:val="en-US"/>
              </w:rPr>
              <w:t>60</w:t>
            </w:r>
          </w:p>
        </w:tc>
        <w:tc>
          <w:tcPr>
            <w:tcW w:w="240" w:type="pct"/>
          </w:tcPr>
          <w:p w:rsidR="004C2FF4" w:rsidRPr="007F54F7" w:rsidRDefault="004C2FF4" w:rsidP="004C2FF4">
            <w:pPr>
              <w:jc w:val="center"/>
              <w:rPr>
                <w:sz w:val="18"/>
                <w:szCs w:val="18"/>
                <w:lang w:val="en-US"/>
              </w:rPr>
            </w:pPr>
            <w:r w:rsidRPr="007F54F7">
              <w:rPr>
                <w:sz w:val="18"/>
                <w:szCs w:val="18"/>
                <w:lang w:val="en-US"/>
              </w:rPr>
              <w:t>1100</w:t>
            </w:r>
          </w:p>
        </w:tc>
        <w:tc>
          <w:tcPr>
            <w:tcW w:w="505" w:type="pct"/>
          </w:tcPr>
          <w:p w:rsidR="004C2FF4" w:rsidRPr="007F54F7" w:rsidRDefault="004C2FF4" w:rsidP="004C2FF4">
            <w:pPr>
              <w:jc w:val="center"/>
              <w:rPr>
                <w:sz w:val="18"/>
                <w:szCs w:val="18"/>
                <w:lang w:val="en-US"/>
              </w:rPr>
            </w:pPr>
            <w:r w:rsidRPr="007F54F7">
              <w:rPr>
                <w:sz w:val="18"/>
                <w:szCs w:val="18"/>
                <w:lang w:val="en-US"/>
              </w:rPr>
              <w:t>поровый</w:t>
            </w:r>
          </w:p>
        </w:tc>
        <w:tc>
          <w:tcPr>
            <w:tcW w:w="226" w:type="pct"/>
          </w:tcPr>
          <w:p w:rsidR="004C2FF4" w:rsidRPr="007F54F7" w:rsidRDefault="004C2FF4" w:rsidP="004C2FF4">
            <w:pPr>
              <w:jc w:val="center"/>
              <w:rPr>
                <w:sz w:val="18"/>
                <w:szCs w:val="18"/>
                <w:lang w:val="en-US"/>
              </w:rPr>
            </w:pPr>
            <w:r w:rsidRPr="007F54F7">
              <w:rPr>
                <w:sz w:val="18"/>
                <w:szCs w:val="18"/>
                <w:lang w:val="en-US"/>
              </w:rPr>
              <w:t>1,04</w:t>
            </w:r>
          </w:p>
        </w:tc>
        <w:tc>
          <w:tcPr>
            <w:tcW w:w="280" w:type="pct"/>
          </w:tcPr>
          <w:p w:rsidR="004C2FF4" w:rsidRPr="007F54F7" w:rsidRDefault="004C2FF4" w:rsidP="004C2FF4">
            <w:pPr>
              <w:jc w:val="center"/>
              <w:rPr>
                <w:sz w:val="18"/>
                <w:szCs w:val="18"/>
                <w:lang w:val="en-US"/>
              </w:rPr>
            </w:pPr>
            <w:r w:rsidRPr="007F54F7">
              <w:rPr>
                <w:sz w:val="18"/>
                <w:szCs w:val="18"/>
                <w:lang w:val="en-US"/>
              </w:rPr>
              <w:t>-</w:t>
            </w:r>
          </w:p>
        </w:tc>
        <w:tc>
          <w:tcPr>
            <w:tcW w:w="335" w:type="pct"/>
          </w:tcPr>
          <w:p w:rsidR="004C2FF4" w:rsidRPr="007F54F7" w:rsidRDefault="004C2FF4" w:rsidP="004C2FF4">
            <w:pPr>
              <w:jc w:val="center"/>
              <w:rPr>
                <w:sz w:val="18"/>
                <w:szCs w:val="18"/>
                <w:lang w:val="en-US"/>
              </w:rPr>
            </w:pPr>
            <w:r w:rsidRPr="007F54F7">
              <w:rPr>
                <w:sz w:val="18"/>
                <w:szCs w:val="18"/>
                <w:lang w:val="en-US"/>
              </w:rPr>
              <w:t>-</w:t>
            </w:r>
          </w:p>
        </w:tc>
        <w:tc>
          <w:tcPr>
            <w:tcW w:w="242" w:type="pct"/>
          </w:tcPr>
          <w:p w:rsidR="004C2FF4" w:rsidRPr="007F54F7" w:rsidRDefault="004C2FF4" w:rsidP="004C2FF4">
            <w:pPr>
              <w:jc w:val="center"/>
              <w:rPr>
                <w:sz w:val="18"/>
                <w:szCs w:val="18"/>
                <w:lang w:val="en-US"/>
              </w:rPr>
            </w:pPr>
            <w:r w:rsidRPr="007F54F7">
              <w:rPr>
                <w:sz w:val="18"/>
                <w:szCs w:val="18"/>
                <w:lang w:val="en-US"/>
              </w:rPr>
              <w:t>-</w:t>
            </w:r>
          </w:p>
        </w:tc>
        <w:tc>
          <w:tcPr>
            <w:tcW w:w="208" w:type="pct"/>
          </w:tcPr>
          <w:p w:rsidR="004C2FF4" w:rsidRPr="007F54F7" w:rsidRDefault="004C2FF4" w:rsidP="004C2FF4">
            <w:pPr>
              <w:jc w:val="center"/>
              <w:rPr>
                <w:sz w:val="18"/>
                <w:szCs w:val="18"/>
                <w:lang w:val="en-US"/>
              </w:rPr>
            </w:pPr>
            <w:r w:rsidRPr="007F54F7">
              <w:rPr>
                <w:sz w:val="18"/>
                <w:szCs w:val="18"/>
                <w:lang w:val="en-US"/>
              </w:rPr>
              <w:t>-</w:t>
            </w:r>
          </w:p>
        </w:tc>
        <w:tc>
          <w:tcPr>
            <w:tcW w:w="266" w:type="pct"/>
          </w:tcPr>
          <w:p w:rsidR="004C2FF4" w:rsidRPr="007F54F7" w:rsidRDefault="004C2FF4" w:rsidP="004C2FF4">
            <w:pPr>
              <w:jc w:val="center"/>
              <w:rPr>
                <w:sz w:val="18"/>
                <w:szCs w:val="18"/>
                <w:lang w:val="en-US"/>
              </w:rPr>
            </w:pPr>
            <w:r w:rsidRPr="007F54F7">
              <w:rPr>
                <w:sz w:val="18"/>
                <w:szCs w:val="18"/>
                <w:lang w:val="en-US"/>
              </w:rPr>
              <w:t>-</w:t>
            </w:r>
          </w:p>
        </w:tc>
        <w:tc>
          <w:tcPr>
            <w:tcW w:w="240" w:type="pct"/>
          </w:tcPr>
          <w:p w:rsidR="004C2FF4" w:rsidRPr="007F54F7" w:rsidRDefault="004C2FF4" w:rsidP="004C2FF4">
            <w:pPr>
              <w:jc w:val="center"/>
              <w:rPr>
                <w:sz w:val="18"/>
                <w:szCs w:val="18"/>
                <w:lang w:val="en-US"/>
              </w:rPr>
            </w:pPr>
            <w:r w:rsidRPr="007F54F7">
              <w:rPr>
                <w:sz w:val="18"/>
                <w:szCs w:val="18"/>
                <w:lang w:val="en-US"/>
              </w:rPr>
              <w:t>-</w:t>
            </w:r>
          </w:p>
        </w:tc>
        <w:tc>
          <w:tcPr>
            <w:tcW w:w="221" w:type="pct"/>
          </w:tcPr>
          <w:p w:rsidR="004C2FF4" w:rsidRPr="007F54F7" w:rsidRDefault="004C2FF4" w:rsidP="004C2FF4">
            <w:pPr>
              <w:jc w:val="center"/>
              <w:rPr>
                <w:sz w:val="18"/>
                <w:szCs w:val="18"/>
                <w:lang w:val="en-US"/>
              </w:rPr>
            </w:pPr>
            <w:r w:rsidRPr="007F54F7">
              <w:rPr>
                <w:sz w:val="18"/>
                <w:szCs w:val="18"/>
                <w:lang w:val="en-US"/>
              </w:rPr>
              <w:t>-</w:t>
            </w:r>
          </w:p>
        </w:tc>
        <w:tc>
          <w:tcPr>
            <w:tcW w:w="209" w:type="pct"/>
          </w:tcPr>
          <w:p w:rsidR="004C2FF4" w:rsidRPr="007F54F7" w:rsidRDefault="004C2FF4" w:rsidP="004C2FF4">
            <w:pPr>
              <w:jc w:val="center"/>
              <w:rPr>
                <w:sz w:val="18"/>
                <w:szCs w:val="18"/>
                <w:lang w:val="en-US"/>
              </w:rPr>
            </w:pPr>
            <w:r w:rsidRPr="007F54F7">
              <w:rPr>
                <w:sz w:val="18"/>
                <w:szCs w:val="18"/>
                <w:lang w:val="en-US"/>
              </w:rPr>
              <w:t>-</w:t>
            </w:r>
          </w:p>
        </w:tc>
        <w:tc>
          <w:tcPr>
            <w:tcW w:w="329" w:type="pct"/>
          </w:tcPr>
          <w:p w:rsidR="004C2FF4" w:rsidRPr="007F54F7" w:rsidRDefault="004C2FF4" w:rsidP="004C2FF4">
            <w:pPr>
              <w:jc w:val="center"/>
              <w:rPr>
                <w:sz w:val="18"/>
                <w:szCs w:val="18"/>
                <w:lang w:val="en-US"/>
              </w:rPr>
            </w:pPr>
            <w:r w:rsidRPr="007F54F7">
              <w:rPr>
                <w:sz w:val="18"/>
                <w:szCs w:val="18"/>
                <w:lang w:val="en-US"/>
              </w:rPr>
              <w:t>-</w:t>
            </w:r>
          </w:p>
        </w:tc>
        <w:tc>
          <w:tcPr>
            <w:tcW w:w="583" w:type="pct"/>
          </w:tcPr>
          <w:p w:rsidR="004C2FF4" w:rsidRPr="007F54F7" w:rsidRDefault="004C2FF4" w:rsidP="004C2FF4">
            <w:pPr>
              <w:jc w:val="center"/>
              <w:rPr>
                <w:sz w:val="18"/>
                <w:szCs w:val="18"/>
                <w:lang w:val="en-US"/>
              </w:rPr>
            </w:pPr>
            <w:r w:rsidRPr="007F54F7">
              <w:rPr>
                <w:sz w:val="18"/>
                <w:szCs w:val="18"/>
                <w:lang w:val="en-US"/>
              </w:rPr>
              <w:t>"</w:t>
            </w:r>
          </w:p>
        </w:tc>
        <w:tc>
          <w:tcPr>
            <w:tcW w:w="409" w:type="pct"/>
          </w:tcPr>
          <w:p w:rsidR="004C2FF4" w:rsidRPr="007F54F7" w:rsidRDefault="004C2FF4" w:rsidP="004C2FF4">
            <w:pPr>
              <w:jc w:val="center"/>
              <w:rPr>
                <w:sz w:val="18"/>
                <w:szCs w:val="18"/>
                <w:lang w:val="en-US"/>
              </w:rPr>
            </w:pPr>
            <w:r w:rsidRPr="007F54F7">
              <w:rPr>
                <w:sz w:val="18"/>
                <w:szCs w:val="18"/>
                <w:lang w:val="en-US"/>
              </w:rPr>
              <w:t>нет</w:t>
            </w:r>
          </w:p>
        </w:tc>
      </w:tr>
      <w:tr w:rsidR="004C2FF4" w:rsidRPr="007F54F7" w:rsidTr="004C2FF4">
        <w:tc>
          <w:tcPr>
            <w:tcW w:w="420" w:type="pct"/>
          </w:tcPr>
          <w:p w:rsidR="004C2FF4" w:rsidRPr="007F54F7" w:rsidRDefault="004C2FF4" w:rsidP="004C2FF4">
            <w:pPr>
              <w:jc w:val="center"/>
              <w:rPr>
                <w:sz w:val="18"/>
                <w:szCs w:val="18"/>
              </w:rPr>
            </w:pPr>
            <w:r w:rsidRPr="007F54F7">
              <w:rPr>
                <w:sz w:val="18"/>
                <w:szCs w:val="18"/>
              </w:rPr>
              <w:t>J</w:t>
            </w:r>
            <w:r w:rsidRPr="007F54F7">
              <w:rPr>
                <w:sz w:val="18"/>
                <w:szCs w:val="18"/>
                <w:vertAlign w:val="subscript"/>
              </w:rPr>
              <w:t>3</w:t>
            </w:r>
            <w:r w:rsidRPr="007F54F7">
              <w:rPr>
                <w:sz w:val="18"/>
                <w:szCs w:val="18"/>
              </w:rPr>
              <w:t>km</w:t>
            </w:r>
          </w:p>
        </w:tc>
        <w:tc>
          <w:tcPr>
            <w:tcW w:w="287" w:type="pct"/>
          </w:tcPr>
          <w:p w:rsidR="004C2FF4" w:rsidRPr="007F54F7" w:rsidRDefault="004C2FF4" w:rsidP="004C2FF4">
            <w:pPr>
              <w:jc w:val="center"/>
              <w:rPr>
                <w:sz w:val="18"/>
                <w:szCs w:val="18"/>
                <w:lang w:val="en-US"/>
              </w:rPr>
            </w:pPr>
            <w:r w:rsidRPr="007F54F7">
              <w:rPr>
                <w:sz w:val="18"/>
                <w:szCs w:val="18"/>
                <w:lang w:val="en-US"/>
              </w:rPr>
              <w:t>1100</w:t>
            </w:r>
          </w:p>
        </w:tc>
        <w:tc>
          <w:tcPr>
            <w:tcW w:w="240" w:type="pct"/>
          </w:tcPr>
          <w:p w:rsidR="004C2FF4" w:rsidRPr="007F54F7" w:rsidRDefault="004C2FF4" w:rsidP="004C2FF4">
            <w:pPr>
              <w:jc w:val="center"/>
              <w:rPr>
                <w:sz w:val="18"/>
                <w:szCs w:val="18"/>
                <w:lang w:val="en-US"/>
              </w:rPr>
            </w:pPr>
            <w:r w:rsidRPr="007F54F7">
              <w:rPr>
                <w:sz w:val="18"/>
                <w:szCs w:val="18"/>
                <w:lang w:val="en-US"/>
              </w:rPr>
              <w:t>15</w:t>
            </w:r>
            <w:r w:rsidRPr="007F54F7">
              <w:rPr>
                <w:sz w:val="18"/>
                <w:szCs w:val="18"/>
              </w:rPr>
              <w:t>1</w:t>
            </w:r>
            <w:r w:rsidRPr="007F54F7">
              <w:rPr>
                <w:sz w:val="18"/>
                <w:szCs w:val="18"/>
                <w:lang w:val="en-US"/>
              </w:rPr>
              <w:t>0</w:t>
            </w:r>
          </w:p>
        </w:tc>
        <w:tc>
          <w:tcPr>
            <w:tcW w:w="505" w:type="pct"/>
          </w:tcPr>
          <w:p w:rsidR="004C2FF4" w:rsidRPr="007F54F7" w:rsidRDefault="004C2FF4" w:rsidP="004C2FF4">
            <w:pPr>
              <w:jc w:val="center"/>
              <w:rPr>
                <w:sz w:val="18"/>
                <w:szCs w:val="18"/>
                <w:lang w:val="en-US"/>
              </w:rPr>
            </w:pPr>
            <w:r w:rsidRPr="007F54F7">
              <w:rPr>
                <w:sz w:val="18"/>
                <w:szCs w:val="18"/>
                <w:lang w:val="en-US"/>
              </w:rPr>
              <w:t>поровый</w:t>
            </w:r>
          </w:p>
        </w:tc>
        <w:tc>
          <w:tcPr>
            <w:tcW w:w="226" w:type="pct"/>
          </w:tcPr>
          <w:p w:rsidR="004C2FF4" w:rsidRPr="007F54F7" w:rsidRDefault="004C2FF4" w:rsidP="004C2FF4">
            <w:pPr>
              <w:jc w:val="center"/>
              <w:rPr>
                <w:sz w:val="18"/>
                <w:szCs w:val="18"/>
                <w:lang w:val="en-US"/>
              </w:rPr>
            </w:pPr>
            <w:r w:rsidRPr="007F54F7">
              <w:rPr>
                <w:sz w:val="18"/>
                <w:szCs w:val="18"/>
                <w:lang w:val="en-US"/>
              </w:rPr>
              <w:t>1,04</w:t>
            </w:r>
          </w:p>
        </w:tc>
        <w:tc>
          <w:tcPr>
            <w:tcW w:w="280" w:type="pct"/>
          </w:tcPr>
          <w:p w:rsidR="004C2FF4" w:rsidRPr="007F54F7" w:rsidRDefault="004C2FF4" w:rsidP="004C2FF4">
            <w:pPr>
              <w:jc w:val="center"/>
              <w:rPr>
                <w:sz w:val="18"/>
                <w:szCs w:val="18"/>
                <w:lang w:val="en-US"/>
              </w:rPr>
            </w:pPr>
            <w:r w:rsidRPr="007F54F7">
              <w:rPr>
                <w:sz w:val="18"/>
                <w:szCs w:val="18"/>
                <w:lang w:val="en-US"/>
              </w:rPr>
              <w:t>97</w:t>
            </w:r>
          </w:p>
        </w:tc>
        <w:tc>
          <w:tcPr>
            <w:tcW w:w="335" w:type="pct"/>
          </w:tcPr>
          <w:p w:rsidR="004C2FF4" w:rsidRPr="007F54F7" w:rsidRDefault="004C2FF4" w:rsidP="004C2FF4">
            <w:pPr>
              <w:jc w:val="center"/>
              <w:rPr>
                <w:sz w:val="18"/>
                <w:szCs w:val="18"/>
                <w:lang w:val="en-US"/>
              </w:rPr>
            </w:pPr>
            <w:r w:rsidRPr="007F54F7">
              <w:rPr>
                <w:sz w:val="18"/>
                <w:szCs w:val="18"/>
                <w:lang w:val="en-US"/>
              </w:rPr>
              <w:t>500</w:t>
            </w:r>
          </w:p>
        </w:tc>
        <w:tc>
          <w:tcPr>
            <w:tcW w:w="242" w:type="pct"/>
          </w:tcPr>
          <w:p w:rsidR="004C2FF4" w:rsidRPr="007F54F7" w:rsidRDefault="004C2FF4" w:rsidP="004C2FF4">
            <w:pPr>
              <w:jc w:val="center"/>
              <w:rPr>
                <w:sz w:val="18"/>
                <w:szCs w:val="18"/>
                <w:lang w:val="en-US"/>
              </w:rPr>
            </w:pPr>
            <w:r w:rsidRPr="007F54F7">
              <w:rPr>
                <w:sz w:val="18"/>
                <w:szCs w:val="18"/>
                <w:lang w:val="en-US"/>
              </w:rPr>
              <w:t>35855</w:t>
            </w:r>
          </w:p>
        </w:tc>
        <w:tc>
          <w:tcPr>
            <w:tcW w:w="208" w:type="pct"/>
          </w:tcPr>
          <w:p w:rsidR="004C2FF4" w:rsidRPr="007F54F7" w:rsidRDefault="004C2FF4" w:rsidP="004C2FF4">
            <w:pPr>
              <w:jc w:val="center"/>
              <w:rPr>
                <w:sz w:val="18"/>
                <w:szCs w:val="18"/>
                <w:lang w:val="en-US"/>
              </w:rPr>
            </w:pPr>
            <w:r w:rsidRPr="007F54F7">
              <w:rPr>
                <w:sz w:val="18"/>
                <w:szCs w:val="18"/>
                <w:lang w:val="en-US"/>
              </w:rPr>
              <w:t>3360</w:t>
            </w:r>
          </w:p>
        </w:tc>
        <w:tc>
          <w:tcPr>
            <w:tcW w:w="266" w:type="pct"/>
          </w:tcPr>
          <w:p w:rsidR="004C2FF4" w:rsidRPr="007F54F7" w:rsidRDefault="004C2FF4" w:rsidP="004C2FF4">
            <w:pPr>
              <w:jc w:val="center"/>
              <w:rPr>
                <w:sz w:val="18"/>
                <w:szCs w:val="18"/>
                <w:lang w:val="en-US"/>
              </w:rPr>
            </w:pPr>
            <w:r w:rsidRPr="007F54F7">
              <w:rPr>
                <w:sz w:val="18"/>
                <w:szCs w:val="18"/>
                <w:lang w:val="en-US"/>
              </w:rPr>
              <w:t>134</w:t>
            </w:r>
          </w:p>
        </w:tc>
        <w:tc>
          <w:tcPr>
            <w:tcW w:w="240" w:type="pct"/>
          </w:tcPr>
          <w:p w:rsidR="004C2FF4" w:rsidRPr="007F54F7" w:rsidRDefault="004C2FF4" w:rsidP="004C2FF4">
            <w:pPr>
              <w:jc w:val="center"/>
              <w:rPr>
                <w:sz w:val="18"/>
                <w:szCs w:val="18"/>
                <w:lang w:val="en-US"/>
              </w:rPr>
            </w:pPr>
            <w:r w:rsidRPr="007F54F7">
              <w:rPr>
                <w:sz w:val="18"/>
                <w:szCs w:val="18"/>
                <w:lang w:val="en-US"/>
              </w:rPr>
              <w:t>20154</w:t>
            </w:r>
          </w:p>
        </w:tc>
        <w:tc>
          <w:tcPr>
            <w:tcW w:w="221" w:type="pct"/>
          </w:tcPr>
          <w:p w:rsidR="004C2FF4" w:rsidRPr="007F54F7" w:rsidRDefault="004C2FF4" w:rsidP="004C2FF4">
            <w:pPr>
              <w:jc w:val="center"/>
              <w:rPr>
                <w:sz w:val="18"/>
                <w:szCs w:val="18"/>
                <w:lang w:val="en-US"/>
              </w:rPr>
            </w:pPr>
            <w:r w:rsidRPr="007F54F7">
              <w:rPr>
                <w:sz w:val="18"/>
                <w:szCs w:val="18"/>
                <w:lang w:val="en-US"/>
              </w:rPr>
              <w:t>365</w:t>
            </w:r>
          </w:p>
        </w:tc>
        <w:tc>
          <w:tcPr>
            <w:tcW w:w="209" w:type="pct"/>
          </w:tcPr>
          <w:p w:rsidR="004C2FF4" w:rsidRPr="007F54F7" w:rsidRDefault="004C2FF4" w:rsidP="004C2FF4">
            <w:pPr>
              <w:jc w:val="center"/>
              <w:rPr>
                <w:sz w:val="18"/>
                <w:szCs w:val="18"/>
                <w:lang w:val="en-US"/>
              </w:rPr>
            </w:pPr>
            <w:r w:rsidRPr="007F54F7">
              <w:rPr>
                <w:sz w:val="18"/>
                <w:szCs w:val="18"/>
                <w:lang w:val="en-US"/>
              </w:rPr>
              <w:t>3407</w:t>
            </w:r>
          </w:p>
        </w:tc>
        <w:tc>
          <w:tcPr>
            <w:tcW w:w="329" w:type="pct"/>
          </w:tcPr>
          <w:p w:rsidR="004C2FF4" w:rsidRPr="007F54F7" w:rsidRDefault="004C2FF4" w:rsidP="004C2FF4">
            <w:pPr>
              <w:jc w:val="center"/>
              <w:rPr>
                <w:sz w:val="18"/>
                <w:szCs w:val="18"/>
                <w:lang w:val="en-US"/>
              </w:rPr>
            </w:pPr>
            <w:r w:rsidRPr="007F54F7">
              <w:rPr>
                <w:sz w:val="18"/>
                <w:szCs w:val="18"/>
                <w:lang w:val="en-US"/>
              </w:rPr>
              <w:t>63509</w:t>
            </w:r>
          </w:p>
        </w:tc>
        <w:tc>
          <w:tcPr>
            <w:tcW w:w="583" w:type="pct"/>
          </w:tcPr>
          <w:p w:rsidR="004C2FF4" w:rsidRPr="007F54F7" w:rsidRDefault="004C2FF4" w:rsidP="004C2FF4">
            <w:pPr>
              <w:jc w:val="center"/>
              <w:rPr>
                <w:sz w:val="18"/>
                <w:szCs w:val="18"/>
                <w:lang w:val="en-US"/>
              </w:rPr>
            </w:pPr>
            <w:r w:rsidRPr="007F54F7">
              <w:rPr>
                <w:sz w:val="18"/>
                <w:szCs w:val="18"/>
                <w:lang w:val="en-US"/>
              </w:rPr>
              <w:t>"</w:t>
            </w:r>
          </w:p>
        </w:tc>
        <w:tc>
          <w:tcPr>
            <w:tcW w:w="409" w:type="pct"/>
          </w:tcPr>
          <w:p w:rsidR="004C2FF4" w:rsidRPr="007F54F7" w:rsidRDefault="004C2FF4" w:rsidP="004C2FF4">
            <w:pPr>
              <w:jc w:val="center"/>
              <w:rPr>
                <w:sz w:val="18"/>
                <w:szCs w:val="18"/>
                <w:lang w:val="en-US"/>
              </w:rPr>
            </w:pPr>
            <w:r w:rsidRPr="007F54F7">
              <w:rPr>
                <w:sz w:val="18"/>
                <w:szCs w:val="18"/>
                <w:lang w:val="en-US"/>
              </w:rPr>
              <w:t>нет</w:t>
            </w:r>
          </w:p>
        </w:tc>
      </w:tr>
      <w:tr w:rsidR="004C2FF4" w:rsidRPr="007F54F7" w:rsidTr="004C2FF4">
        <w:tc>
          <w:tcPr>
            <w:tcW w:w="420" w:type="pct"/>
          </w:tcPr>
          <w:p w:rsidR="004C2FF4" w:rsidRPr="007F54F7" w:rsidRDefault="004C2FF4" w:rsidP="004C2FF4">
            <w:pPr>
              <w:jc w:val="center"/>
              <w:rPr>
                <w:sz w:val="18"/>
                <w:szCs w:val="18"/>
              </w:rPr>
            </w:pPr>
            <w:r w:rsidRPr="007F54F7">
              <w:rPr>
                <w:sz w:val="18"/>
                <w:szCs w:val="18"/>
              </w:rPr>
              <w:t>J</w:t>
            </w:r>
            <w:r w:rsidRPr="007F54F7">
              <w:rPr>
                <w:sz w:val="18"/>
                <w:szCs w:val="18"/>
                <w:vertAlign w:val="subscript"/>
              </w:rPr>
              <w:t>2</w:t>
            </w:r>
            <w:r w:rsidRPr="007F54F7">
              <w:rPr>
                <w:sz w:val="18"/>
                <w:szCs w:val="18"/>
              </w:rPr>
              <w:t>kr</w:t>
            </w:r>
          </w:p>
        </w:tc>
        <w:tc>
          <w:tcPr>
            <w:tcW w:w="287" w:type="pct"/>
          </w:tcPr>
          <w:p w:rsidR="004C2FF4" w:rsidRPr="007F54F7" w:rsidRDefault="004C2FF4" w:rsidP="004C2FF4">
            <w:pPr>
              <w:jc w:val="center"/>
              <w:rPr>
                <w:sz w:val="18"/>
                <w:szCs w:val="18"/>
                <w:lang w:val="en-US"/>
              </w:rPr>
            </w:pPr>
            <w:r w:rsidRPr="007F54F7">
              <w:rPr>
                <w:sz w:val="18"/>
                <w:szCs w:val="18"/>
                <w:lang w:val="en-US"/>
              </w:rPr>
              <w:t>15</w:t>
            </w:r>
            <w:r w:rsidRPr="007F54F7">
              <w:rPr>
                <w:sz w:val="18"/>
                <w:szCs w:val="18"/>
              </w:rPr>
              <w:t>1</w:t>
            </w:r>
            <w:r w:rsidRPr="007F54F7">
              <w:rPr>
                <w:sz w:val="18"/>
                <w:szCs w:val="18"/>
                <w:lang w:val="en-US"/>
              </w:rPr>
              <w:t>0</w:t>
            </w:r>
          </w:p>
        </w:tc>
        <w:tc>
          <w:tcPr>
            <w:tcW w:w="240" w:type="pct"/>
          </w:tcPr>
          <w:p w:rsidR="004C2FF4" w:rsidRPr="007F54F7" w:rsidRDefault="004C2FF4" w:rsidP="004C2FF4">
            <w:pPr>
              <w:jc w:val="center"/>
              <w:rPr>
                <w:sz w:val="18"/>
                <w:szCs w:val="18"/>
                <w:lang w:val="en-US"/>
              </w:rPr>
            </w:pPr>
            <w:r w:rsidRPr="007F54F7">
              <w:rPr>
                <w:sz w:val="18"/>
                <w:szCs w:val="18"/>
                <w:lang w:val="en-US"/>
              </w:rPr>
              <w:t>1</w:t>
            </w:r>
            <w:r w:rsidRPr="007F54F7">
              <w:rPr>
                <w:sz w:val="18"/>
                <w:szCs w:val="18"/>
              </w:rPr>
              <w:t>8</w:t>
            </w:r>
            <w:r w:rsidRPr="007F54F7">
              <w:rPr>
                <w:sz w:val="18"/>
                <w:szCs w:val="18"/>
                <w:lang w:val="en-US"/>
              </w:rPr>
              <w:t>50</w:t>
            </w:r>
          </w:p>
        </w:tc>
        <w:tc>
          <w:tcPr>
            <w:tcW w:w="505" w:type="pct"/>
          </w:tcPr>
          <w:p w:rsidR="004C2FF4" w:rsidRPr="007F54F7" w:rsidRDefault="004C2FF4" w:rsidP="004C2FF4">
            <w:pPr>
              <w:jc w:val="center"/>
              <w:rPr>
                <w:sz w:val="18"/>
                <w:szCs w:val="18"/>
                <w:lang w:val="en-US"/>
              </w:rPr>
            </w:pPr>
            <w:r w:rsidRPr="007F54F7">
              <w:rPr>
                <w:sz w:val="18"/>
                <w:szCs w:val="18"/>
                <w:lang w:val="en-US"/>
              </w:rPr>
              <w:t>поровый</w:t>
            </w:r>
          </w:p>
        </w:tc>
        <w:tc>
          <w:tcPr>
            <w:tcW w:w="226" w:type="pct"/>
          </w:tcPr>
          <w:p w:rsidR="004C2FF4" w:rsidRPr="007F54F7" w:rsidRDefault="004C2FF4" w:rsidP="004C2FF4">
            <w:pPr>
              <w:jc w:val="center"/>
              <w:rPr>
                <w:sz w:val="18"/>
                <w:szCs w:val="18"/>
                <w:lang w:val="en-US"/>
              </w:rPr>
            </w:pPr>
            <w:r w:rsidRPr="007F54F7">
              <w:rPr>
                <w:sz w:val="18"/>
                <w:szCs w:val="18"/>
                <w:lang w:val="en-US"/>
              </w:rPr>
              <w:t>1,06</w:t>
            </w:r>
          </w:p>
        </w:tc>
        <w:tc>
          <w:tcPr>
            <w:tcW w:w="280" w:type="pct"/>
          </w:tcPr>
          <w:p w:rsidR="004C2FF4" w:rsidRPr="007F54F7" w:rsidRDefault="004C2FF4" w:rsidP="004C2FF4">
            <w:pPr>
              <w:jc w:val="center"/>
              <w:rPr>
                <w:sz w:val="18"/>
                <w:szCs w:val="18"/>
                <w:lang w:val="en-US"/>
              </w:rPr>
            </w:pPr>
          </w:p>
        </w:tc>
        <w:tc>
          <w:tcPr>
            <w:tcW w:w="335" w:type="pct"/>
          </w:tcPr>
          <w:p w:rsidR="004C2FF4" w:rsidRPr="007F54F7" w:rsidRDefault="004C2FF4" w:rsidP="004C2FF4">
            <w:pPr>
              <w:jc w:val="center"/>
              <w:rPr>
                <w:sz w:val="18"/>
                <w:szCs w:val="18"/>
                <w:lang w:val="en-US"/>
              </w:rPr>
            </w:pPr>
          </w:p>
        </w:tc>
        <w:tc>
          <w:tcPr>
            <w:tcW w:w="242" w:type="pct"/>
          </w:tcPr>
          <w:p w:rsidR="004C2FF4" w:rsidRPr="007F54F7" w:rsidRDefault="004C2FF4" w:rsidP="004C2FF4">
            <w:pPr>
              <w:jc w:val="center"/>
              <w:rPr>
                <w:sz w:val="18"/>
                <w:szCs w:val="18"/>
                <w:lang w:val="en-US"/>
              </w:rPr>
            </w:pPr>
            <w:r w:rsidRPr="007F54F7">
              <w:rPr>
                <w:sz w:val="18"/>
                <w:szCs w:val="18"/>
                <w:lang w:val="en-US"/>
              </w:rPr>
              <w:t>48570</w:t>
            </w:r>
          </w:p>
        </w:tc>
        <w:tc>
          <w:tcPr>
            <w:tcW w:w="208" w:type="pct"/>
          </w:tcPr>
          <w:p w:rsidR="004C2FF4" w:rsidRPr="007F54F7" w:rsidRDefault="004C2FF4" w:rsidP="004C2FF4">
            <w:pPr>
              <w:jc w:val="center"/>
              <w:rPr>
                <w:sz w:val="18"/>
                <w:szCs w:val="18"/>
                <w:lang w:val="en-US"/>
              </w:rPr>
            </w:pPr>
            <w:r w:rsidRPr="007F54F7">
              <w:rPr>
                <w:sz w:val="18"/>
                <w:szCs w:val="18"/>
                <w:lang w:val="en-US"/>
              </w:rPr>
              <w:t>461</w:t>
            </w:r>
          </w:p>
        </w:tc>
        <w:tc>
          <w:tcPr>
            <w:tcW w:w="266" w:type="pct"/>
          </w:tcPr>
          <w:p w:rsidR="004C2FF4" w:rsidRPr="007F54F7" w:rsidRDefault="004C2FF4" w:rsidP="004C2FF4">
            <w:pPr>
              <w:jc w:val="center"/>
              <w:rPr>
                <w:sz w:val="18"/>
                <w:szCs w:val="18"/>
                <w:lang w:val="en-US"/>
              </w:rPr>
            </w:pPr>
            <w:r w:rsidRPr="007F54F7">
              <w:rPr>
                <w:sz w:val="18"/>
                <w:szCs w:val="18"/>
                <w:lang w:val="en-US"/>
              </w:rPr>
              <w:t>49</w:t>
            </w:r>
          </w:p>
        </w:tc>
        <w:tc>
          <w:tcPr>
            <w:tcW w:w="240" w:type="pct"/>
          </w:tcPr>
          <w:p w:rsidR="004C2FF4" w:rsidRPr="007F54F7" w:rsidRDefault="004C2FF4" w:rsidP="004C2FF4">
            <w:pPr>
              <w:jc w:val="center"/>
              <w:rPr>
                <w:sz w:val="18"/>
                <w:szCs w:val="18"/>
                <w:lang w:val="en-US"/>
              </w:rPr>
            </w:pPr>
            <w:r w:rsidRPr="007F54F7">
              <w:rPr>
                <w:sz w:val="18"/>
                <w:szCs w:val="18"/>
                <w:lang w:val="en-US"/>
              </w:rPr>
              <w:t>28456</w:t>
            </w:r>
          </w:p>
        </w:tc>
        <w:tc>
          <w:tcPr>
            <w:tcW w:w="221" w:type="pct"/>
          </w:tcPr>
          <w:p w:rsidR="004C2FF4" w:rsidRPr="007F54F7" w:rsidRDefault="004C2FF4" w:rsidP="004C2FF4">
            <w:pPr>
              <w:jc w:val="center"/>
              <w:rPr>
                <w:sz w:val="18"/>
                <w:szCs w:val="18"/>
                <w:lang w:val="en-US"/>
              </w:rPr>
            </w:pPr>
            <w:r w:rsidRPr="007F54F7">
              <w:rPr>
                <w:sz w:val="18"/>
                <w:szCs w:val="18"/>
                <w:lang w:val="en-US"/>
              </w:rPr>
              <w:t>182</w:t>
            </w:r>
          </w:p>
        </w:tc>
        <w:tc>
          <w:tcPr>
            <w:tcW w:w="209" w:type="pct"/>
          </w:tcPr>
          <w:p w:rsidR="004C2FF4" w:rsidRPr="007F54F7" w:rsidRDefault="004C2FF4" w:rsidP="004C2FF4">
            <w:pPr>
              <w:jc w:val="center"/>
              <w:rPr>
                <w:sz w:val="18"/>
                <w:szCs w:val="18"/>
                <w:lang w:val="en-US"/>
              </w:rPr>
            </w:pPr>
            <w:r w:rsidRPr="007F54F7">
              <w:rPr>
                <w:sz w:val="18"/>
                <w:szCs w:val="18"/>
                <w:lang w:val="en-US"/>
              </w:rPr>
              <w:t>2806</w:t>
            </w:r>
          </w:p>
        </w:tc>
        <w:tc>
          <w:tcPr>
            <w:tcW w:w="329" w:type="pct"/>
          </w:tcPr>
          <w:p w:rsidR="004C2FF4" w:rsidRPr="007F54F7" w:rsidRDefault="004C2FF4" w:rsidP="004C2FF4">
            <w:pPr>
              <w:jc w:val="center"/>
              <w:rPr>
                <w:sz w:val="18"/>
                <w:szCs w:val="18"/>
                <w:lang w:val="en-US"/>
              </w:rPr>
            </w:pPr>
            <w:r w:rsidRPr="007F54F7">
              <w:rPr>
                <w:sz w:val="18"/>
                <w:szCs w:val="18"/>
                <w:lang w:val="en-US"/>
              </w:rPr>
              <w:t>81288</w:t>
            </w:r>
          </w:p>
        </w:tc>
        <w:tc>
          <w:tcPr>
            <w:tcW w:w="583" w:type="pct"/>
          </w:tcPr>
          <w:p w:rsidR="004C2FF4" w:rsidRPr="007F54F7" w:rsidRDefault="004C2FF4" w:rsidP="004C2FF4">
            <w:pPr>
              <w:jc w:val="center"/>
              <w:rPr>
                <w:sz w:val="18"/>
                <w:szCs w:val="18"/>
                <w:lang w:val="en-US"/>
              </w:rPr>
            </w:pPr>
            <w:r w:rsidRPr="007F54F7">
              <w:rPr>
                <w:sz w:val="18"/>
                <w:szCs w:val="18"/>
                <w:lang w:val="en-US"/>
              </w:rPr>
              <w:t>"</w:t>
            </w:r>
          </w:p>
        </w:tc>
        <w:tc>
          <w:tcPr>
            <w:tcW w:w="409" w:type="pct"/>
          </w:tcPr>
          <w:p w:rsidR="004C2FF4" w:rsidRPr="007F54F7" w:rsidRDefault="004C2FF4" w:rsidP="004C2FF4">
            <w:pPr>
              <w:jc w:val="center"/>
              <w:rPr>
                <w:sz w:val="18"/>
                <w:szCs w:val="18"/>
                <w:lang w:val="en-US"/>
              </w:rPr>
            </w:pPr>
            <w:r w:rsidRPr="007F54F7">
              <w:rPr>
                <w:sz w:val="18"/>
                <w:szCs w:val="18"/>
                <w:lang w:val="en-US"/>
              </w:rPr>
              <w:t>нет</w:t>
            </w:r>
          </w:p>
        </w:tc>
      </w:tr>
      <w:tr w:rsidR="004C2FF4" w:rsidRPr="007F54F7" w:rsidTr="004C2FF4">
        <w:tc>
          <w:tcPr>
            <w:tcW w:w="420" w:type="pct"/>
          </w:tcPr>
          <w:p w:rsidR="004C2FF4" w:rsidRPr="007F54F7" w:rsidRDefault="004C2FF4" w:rsidP="004C2FF4">
            <w:pPr>
              <w:jc w:val="center"/>
              <w:rPr>
                <w:sz w:val="18"/>
                <w:szCs w:val="18"/>
              </w:rPr>
            </w:pPr>
            <w:r w:rsidRPr="007F54F7">
              <w:rPr>
                <w:sz w:val="18"/>
                <w:szCs w:val="18"/>
              </w:rPr>
              <w:t>J</w:t>
            </w:r>
            <w:r w:rsidRPr="007F54F7">
              <w:rPr>
                <w:sz w:val="18"/>
                <w:szCs w:val="18"/>
                <w:vertAlign w:val="subscript"/>
              </w:rPr>
              <w:t>2</w:t>
            </w:r>
            <w:r w:rsidRPr="007F54F7">
              <w:rPr>
                <w:sz w:val="18"/>
                <w:szCs w:val="18"/>
              </w:rPr>
              <w:t>d</w:t>
            </w:r>
          </w:p>
        </w:tc>
        <w:tc>
          <w:tcPr>
            <w:tcW w:w="287" w:type="pct"/>
          </w:tcPr>
          <w:p w:rsidR="004C2FF4" w:rsidRPr="007F54F7" w:rsidRDefault="004C2FF4" w:rsidP="004C2FF4">
            <w:pPr>
              <w:jc w:val="center"/>
              <w:rPr>
                <w:sz w:val="18"/>
                <w:szCs w:val="18"/>
                <w:lang w:val="en-US"/>
              </w:rPr>
            </w:pPr>
            <w:r w:rsidRPr="007F54F7">
              <w:rPr>
                <w:sz w:val="18"/>
                <w:szCs w:val="18"/>
                <w:lang w:val="en-US"/>
              </w:rPr>
              <w:t>1</w:t>
            </w:r>
            <w:r w:rsidRPr="007F54F7">
              <w:rPr>
                <w:sz w:val="18"/>
                <w:szCs w:val="18"/>
              </w:rPr>
              <w:t>8</w:t>
            </w:r>
            <w:r w:rsidRPr="007F54F7">
              <w:rPr>
                <w:sz w:val="18"/>
                <w:szCs w:val="18"/>
                <w:lang w:val="en-US"/>
              </w:rPr>
              <w:t>50</w:t>
            </w:r>
          </w:p>
        </w:tc>
        <w:tc>
          <w:tcPr>
            <w:tcW w:w="240" w:type="pct"/>
          </w:tcPr>
          <w:p w:rsidR="004C2FF4" w:rsidRPr="007F54F7" w:rsidRDefault="004C2FF4" w:rsidP="004C2FF4">
            <w:pPr>
              <w:jc w:val="center"/>
              <w:rPr>
                <w:sz w:val="18"/>
                <w:szCs w:val="18"/>
              </w:rPr>
            </w:pPr>
            <w:r w:rsidRPr="007F54F7">
              <w:rPr>
                <w:sz w:val="18"/>
                <w:szCs w:val="18"/>
                <w:lang w:val="en-US"/>
              </w:rPr>
              <w:t>20</w:t>
            </w:r>
            <w:r w:rsidR="00630986" w:rsidRPr="007F54F7">
              <w:rPr>
                <w:sz w:val="18"/>
                <w:szCs w:val="18"/>
              </w:rPr>
              <w:t>06</w:t>
            </w:r>
          </w:p>
        </w:tc>
        <w:tc>
          <w:tcPr>
            <w:tcW w:w="505" w:type="pct"/>
          </w:tcPr>
          <w:p w:rsidR="004C2FF4" w:rsidRPr="007F54F7" w:rsidRDefault="004C2FF4" w:rsidP="004C2FF4">
            <w:pPr>
              <w:jc w:val="center"/>
              <w:rPr>
                <w:sz w:val="18"/>
                <w:szCs w:val="18"/>
                <w:lang w:val="en-US"/>
              </w:rPr>
            </w:pPr>
            <w:r w:rsidRPr="007F54F7">
              <w:rPr>
                <w:sz w:val="18"/>
                <w:szCs w:val="18"/>
                <w:lang w:val="en-US"/>
              </w:rPr>
              <w:t>поровый</w:t>
            </w:r>
          </w:p>
        </w:tc>
        <w:tc>
          <w:tcPr>
            <w:tcW w:w="226" w:type="pct"/>
          </w:tcPr>
          <w:p w:rsidR="004C2FF4" w:rsidRPr="007F54F7" w:rsidRDefault="004C2FF4" w:rsidP="004C2FF4">
            <w:pPr>
              <w:jc w:val="center"/>
              <w:rPr>
                <w:sz w:val="18"/>
                <w:szCs w:val="18"/>
                <w:lang w:val="en-US"/>
              </w:rPr>
            </w:pPr>
            <w:r w:rsidRPr="007F54F7">
              <w:rPr>
                <w:sz w:val="18"/>
                <w:szCs w:val="18"/>
                <w:lang w:val="en-US"/>
              </w:rPr>
              <w:t>-</w:t>
            </w:r>
          </w:p>
        </w:tc>
        <w:tc>
          <w:tcPr>
            <w:tcW w:w="280" w:type="pct"/>
          </w:tcPr>
          <w:p w:rsidR="004C2FF4" w:rsidRPr="007F54F7" w:rsidRDefault="004C2FF4" w:rsidP="004C2FF4">
            <w:pPr>
              <w:jc w:val="center"/>
              <w:rPr>
                <w:sz w:val="18"/>
                <w:szCs w:val="18"/>
                <w:lang w:val="en-US"/>
              </w:rPr>
            </w:pPr>
          </w:p>
        </w:tc>
        <w:tc>
          <w:tcPr>
            <w:tcW w:w="335" w:type="pct"/>
          </w:tcPr>
          <w:p w:rsidR="004C2FF4" w:rsidRPr="007F54F7" w:rsidRDefault="004C2FF4" w:rsidP="004C2FF4">
            <w:pPr>
              <w:jc w:val="center"/>
              <w:rPr>
                <w:sz w:val="18"/>
                <w:szCs w:val="18"/>
                <w:lang w:val="en-US"/>
              </w:rPr>
            </w:pPr>
          </w:p>
        </w:tc>
        <w:tc>
          <w:tcPr>
            <w:tcW w:w="242" w:type="pct"/>
          </w:tcPr>
          <w:p w:rsidR="004C2FF4" w:rsidRPr="007F54F7" w:rsidRDefault="004C2FF4" w:rsidP="004C2FF4">
            <w:pPr>
              <w:jc w:val="center"/>
              <w:rPr>
                <w:sz w:val="18"/>
                <w:szCs w:val="18"/>
                <w:lang w:val="en-US"/>
              </w:rPr>
            </w:pPr>
          </w:p>
        </w:tc>
        <w:tc>
          <w:tcPr>
            <w:tcW w:w="208" w:type="pct"/>
          </w:tcPr>
          <w:p w:rsidR="004C2FF4" w:rsidRPr="007F54F7" w:rsidRDefault="004C2FF4" w:rsidP="004C2FF4">
            <w:pPr>
              <w:jc w:val="center"/>
              <w:rPr>
                <w:sz w:val="18"/>
                <w:szCs w:val="18"/>
                <w:lang w:val="en-US"/>
              </w:rPr>
            </w:pPr>
          </w:p>
        </w:tc>
        <w:tc>
          <w:tcPr>
            <w:tcW w:w="266" w:type="pct"/>
          </w:tcPr>
          <w:p w:rsidR="004C2FF4" w:rsidRPr="007F54F7" w:rsidRDefault="004C2FF4" w:rsidP="004C2FF4">
            <w:pPr>
              <w:jc w:val="center"/>
              <w:rPr>
                <w:sz w:val="18"/>
                <w:szCs w:val="18"/>
                <w:lang w:val="en-US"/>
              </w:rPr>
            </w:pPr>
          </w:p>
        </w:tc>
        <w:tc>
          <w:tcPr>
            <w:tcW w:w="240" w:type="pct"/>
          </w:tcPr>
          <w:p w:rsidR="004C2FF4" w:rsidRPr="007F54F7" w:rsidRDefault="004C2FF4" w:rsidP="004C2FF4">
            <w:pPr>
              <w:jc w:val="center"/>
              <w:rPr>
                <w:sz w:val="18"/>
                <w:szCs w:val="18"/>
                <w:lang w:val="en-US"/>
              </w:rPr>
            </w:pPr>
          </w:p>
        </w:tc>
        <w:tc>
          <w:tcPr>
            <w:tcW w:w="221" w:type="pct"/>
          </w:tcPr>
          <w:p w:rsidR="004C2FF4" w:rsidRPr="007F54F7" w:rsidRDefault="004C2FF4" w:rsidP="004C2FF4">
            <w:pPr>
              <w:jc w:val="center"/>
              <w:rPr>
                <w:sz w:val="18"/>
                <w:szCs w:val="18"/>
                <w:lang w:val="en-US"/>
              </w:rPr>
            </w:pPr>
          </w:p>
        </w:tc>
        <w:tc>
          <w:tcPr>
            <w:tcW w:w="209" w:type="pct"/>
          </w:tcPr>
          <w:p w:rsidR="004C2FF4" w:rsidRPr="007F54F7" w:rsidRDefault="004C2FF4" w:rsidP="004C2FF4">
            <w:pPr>
              <w:jc w:val="center"/>
              <w:rPr>
                <w:sz w:val="18"/>
                <w:szCs w:val="18"/>
                <w:lang w:val="en-US"/>
              </w:rPr>
            </w:pPr>
          </w:p>
        </w:tc>
        <w:tc>
          <w:tcPr>
            <w:tcW w:w="329" w:type="pct"/>
          </w:tcPr>
          <w:p w:rsidR="004C2FF4" w:rsidRPr="007F54F7" w:rsidRDefault="004C2FF4" w:rsidP="004C2FF4">
            <w:pPr>
              <w:jc w:val="center"/>
              <w:rPr>
                <w:sz w:val="18"/>
                <w:szCs w:val="18"/>
                <w:lang w:val="en-US"/>
              </w:rPr>
            </w:pPr>
          </w:p>
        </w:tc>
        <w:tc>
          <w:tcPr>
            <w:tcW w:w="583" w:type="pct"/>
          </w:tcPr>
          <w:p w:rsidR="004C2FF4" w:rsidRPr="007F54F7" w:rsidRDefault="004C2FF4" w:rsidP="004C2FF4">
            <w:pPr>
              <w:jc w:val="center"/>
              <w:rPr>
                <w:sz w:val="18"/>
                <w:szCs w:val="18"/>
                <w:lang w:val="en-US"/>
              </w:rPr>
            </w:pPr>
            <w:r w:rsidRPr="007F54F7">
              <w:rPr>
                <w:sz w:val="18"/>
                <w:szCs w:val="18"/>
                <w:lang w:val="en-US"/>
              </w:rPr>
              <w:t>"</w:t>
            </w:r>
          </w:p>
        </w:tc>
        <w:tc>
          <w:tcPr>
            <w:tcW w:w="409" w:type="pct"/>
          </w:tcPr>
          <w:p w:rsidR="004C2FF4" w:rsidRPr="007F54F7" w:rsidRDefault="004C2FF4" w:rsidP="004C2FF4">
            <w:pPr>
              <w:jc w:val="center"/>
              <w:rPr>
                <w:sz w:val="18"/>
                <w:szCs w:val="18"/>
                <w:lang w:val="en-US"/>
              </w:rPr>
            </w:pPr>
            <w:r w:rsidRPr="007F54F7">
              <w:rPr>
                <w:sz w:val="18"/>
                <w:szCs w:val="18"/>
                <w:lang w:val="en-US"/>
              </w:rPr>
              <w:t>нет</w:t>
            </w:r>
          </w:p>
        </w:tc>
      </w:tr>
    </w:tbl>
    <w:p w:rsidR="001820FC" w:rsidRPr="00040CA1" w:rsidRDefault="001820FC" w:rsidP="00777460">
      <w:pPr>
        <w:pStyle w:val="afffd"/>
        <w:spacing w:line="240" w:lineRule="auto"/>
        <w:ind w:firstLine="567"/>
        <w:rPr>
          <w:rFonts w:ascii="Times New Roman" w:hAnsi="Times New Roman"/>
          <w:color w:val="000000"/>
          <w:szCs w:val="24"/>
          <w:lang w:val="ru-RU" w:eastAsia="ru-RU"/>
        </w:rPr>
      </w:pPr>
      <w:r w:rsidRPr="00CF434B">
        <w:rPr>
          <w:rFonts w:ascii="Times New Roman" w:hAnsi="Times New Roman"/>
          <w:b/>
          <w:i/>
          <w:iCs/>
          <w:color w:val="000000"/>
          <w:szCs w:val="24"/>
          <w:lang w:val="ru-RU" w:eastAsia="ru-RU"/>
        </w:rPr>
        <w:t>Примечание:</w:t>
      </w:r>
      <w:r w:rsidRPr="00040CA1">
        <w:rPr>
          <w:rFonts w:ascii="Times New Roman" w:hAnsi="Times New Roman"/>
          <w:b/>
          <w:color w:val="000000"/>
          <w:szCs w:val="24"/>
          <w:lang w:val="ru-RU" w:eastAsia="ru-RU"/>
        </w:rPr>
        <w:t xml:space="preserve"> </w:t>
      </w:r>
      <w:r w:rsidRPr="00040CA1">
        <w:rPr>
          <w:rFonts w:ascii="Times New Roman" w:hAnsi="Times New Roman"/>
          <w:color w:val="000000"/>
          <w:szCs w:val="24"/>
          <w:lang w:val="ru-RU" w:eastAsia="ru-RU"/>
        </w:rPr>
        <w:t>Указанны</w:t>
      </w:r>
      <w:r w:rsidR="00E005CC">
        <w:rPr>
          <w:rFonts w:ascii="Times New Roman" w:hAnsi="Times New Roman"/>
          <w:color w:val="000000"/>
          <w:szCs w:val="24"/>
          <w:lang w:val="ru-RU" w:eastAsia="ru-RU"/>
        </w:rPr>
        <w:t>е</w:t>
      </w:r>
      <w:r w:rsidRPr="00040CA1">
        <w:rPr>
          <w:rFonts w:ascii="Times New Roman" w:hAnsi="Times New Roman"/>
          <w:color w:val="000000"/>
          <w:szCs w:val="24"/>
          <w:lang w:val="ru-RU" w:eastAsia="ru-RU"/>
        </w:rPr>
        <w:t xml:space="preserve"> интервалы водоносность буду уточняться по данным геологической службой Заказчика</w:t>
      </w:r>
    </w:p>
    <w:p w:rsidR="00457C70" w:rsidRPr="00777460" w:rsidRDefault="00777460" w:rsidP="00777460">
      <w:pPr>
        <w:ind w:firstLine="709"/>
        <w:jc w:val="right"/>
        <w:rPr>
          <w:color w:val="000000"/>
          <w:sz w:val="24"/>
          <w:szCs w:val="24"/>
        </w:rPr>
      </w:pPr>
      <w:r>
        <w:rPr>
          <w:color w:val="000000"/>
        </w:rPr>
        <w:br w:type="page"/>
      </w:r>
      <w:r w:rsidR="00B90AD8" w:rsidRPr="00777460">
        <w:rPr>
          <w:color w:val="000000"/>
          <w:sz w:val="24"/>
          <w:szCs w:val="24"/>
        </w:rPr>
        <w:lastRenderedPageBreak/>
        <w:t>Т</w:t>
      </w:r>
      <w:r w:rsidR="00457C70" w:rsidRPr="00777460">
        <w:rPr>
          <w:color w:val="000000"/>
          <w:sz w:val="24"/>
          <w:szCs w:val="24"/>
        </w:rPr>
        <w:t xml:space="preserve">аблица </w:t>
      </w:r>
      <w:r w:rsidR="003F3CC3" w:rsidRPr="00777460">
        <w:rPr>
          <w:color w:val="000000"/>
          <w:sz w:val="24"/>
          <w:szCs w:val="24"/>
        </w:rPr>
        <w:t>1.4</w:t>
      </w:r>
      <w:r w:rsidR="00457C70" w:rsidRPr="00777460">
        <w:rPr>
          <w:color w:val="000000"/>
          <w:sz w:val="24"/>
          <w:szCs w:val="24"/>
        </w:rPr>
        <w:t>.</w:t>
      </w:r>
      <w:r w:rsidR="00824FD4" w:rsidRPr="00777460">
        <w:rPr>
          <w:color w:val="000000"/>
          <w:sz w:val="24"/>
          <w:szCs w:val="24"/>
        </w:rPr>
        <w:t>8</w:t>
      </w:r>
    </w:p>
    <w:p w:rsidR="00457C70" w:rsidRPr="00777460" w:rsidRDefault="00457C70" w:rsidP="00777460">
      <w:pPr>
        <w:ind w:firstLine="709"/>
        <w:jc w:val="center"/>
        <w:rPr>
          <w:b/>
          <w:color w:val="000000"/>
          <w:sz w:val="24"/>
          <w:szCs w:val="24"/>
        </w:rPr>
      </w:pPr>
      <w:r w:rsidRPr="00777460">
        <w:rPr>
          <w:b/>
          <w:color w:val="000000"/>
          <w:sz w:val="24"/>
          <w:szCs w:val="24"/>
        </w:rPr>
        <w:t>Давление и температура по разрезу скважины</w:t>
      </w:r>
    </w:p>
    <w:p w:rsidR="00DD4A36" w:rsidRPr="0052008C" w:rsidRDefault="00DD4A36" w:rsidP="00777460">
      <w:pPr>
        <w:ind w:firstLine="709"/>
        <w:jc w:val="center"/>
        <w:rPr>
          <w:bCs/>
          <w:color w:val="000000"/>
          <w:sz w:val="24"/>
          <w:szCs w:val="24"/>
        </w:rPr>
      </w:pPr>
      <w:r w:rsidRPr="0052008C">
        <w:rPr>
          <w:bCs/>
          <w:color w:val="000000"/>
          <w:sz w:val="24"/>
          <w:szCs w:val="24"/>
        </w:rPr>
        <w:t xml:space="preserve">(в графах 6, 9, 12, 15, 17 проставляются условные обозначения источника получения градиентов; ПСР - прогноз по сейсморазведочным данным; ПФГ - прогноз по геофизическим исследованиям; </w:t>
      </w:r>
    </w:p>
    <w:p w:rsidR="00DD4A36" w:rsidRPr="0052008C" w:rsidRDefault="00DD4A36" w:rsidP="00777460">
      <w:pPr>
        <w:ind w:firstLine="709"/>
        <w:jc w:val="center"/>
        <w:rPr>
          <w:bCs/>
          <w:color w:val="000000"/>
          <w:sz w:val="24"/>
          <w:szCs w:val="24"/>
        </w:rPr>
      </w:pPr>
      <w:r w:rsidRPr="0052008C">
        <w:rPr>
          <w:bCs/>
          <w:color w:val="000000"/>
          <w:sz w:val="24"/>
          <w:szCs w:val="24"/>
        </w:rPr>
        <w:t>РФЗ – расчет по фактическим замерам в скважинах)</w:t>
      </w:r>
    </w:p>
    <w:p w:rsidR="00777460" w:rsidRPr="00777460" w:rsidRDefault="00777460" w:rsidP="00777460">
      <w:pPr>
        <w:ind w:firstLine="709"/>
        <w:rPr>
          <w:bCs/>
          <w:color w:val="000000"/>
          <w:sz w:val="24"/>
          <w:szCs w:val="24"/>
        </w:rPr>
      </w:pP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9"/>
        <w:gridCol w:w="762"/>
        <w:gridCol w:w="690"/>
        <w:gridCol w:w="833"/>
        <w:gridCol w:w="833"/>
        <w:gridCol w:w="833"/>
        <w:gridCol w:w="833"/>
        <w:gridCol w:w="833"/>
        <w:gridCol w:w="836"/>
        <w:gridCol w:w="833"/>
        <w:gridCol w:w="1131"/>
        <w:gridCol w:w="833"/>
        <w:gridCol w:w="833"/>
        <w:gridCol w:w="833"/>
        <w:gridCol w:w="779"/>
        <w:gridCol w:w="567"/>
        <w:gridCol w:w="1402"/>
      </w:tblGrid>
      <w:tr w:rsidR="009B0E27" w:rsidRPr="00DD4A36" w:rsidTr="004C2FF4">
        <w:trPr>
          <w:trHeight w:val="303"/>
        </w:trPr>
        <w:tc>
          <w:tcPr>
            <w:tcW w:w="1079" w:type="dxa"/>
            <w:vMerge w:val="restart"/>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Индекс</w:t>
            </w:r>
          </w:p>
          <w:p w:rsidR="009B0E27" w:rsidRPr="00777460" w:rsidRDefault="009B0E27" w:rsidP="00777460">
            <w:pPr>
              <w:jc w:val="center"/>
              <w:rPr>
                <w:b/>
                <w:bCs/>
                <w:color w:val="000000"/>
                <w:lang w:val="en-US" w:eastAsia="en-US"/>
              </w:rPr>
            </w:pPr>
            <w:r w:rsidRPr="00777460">
              <w:rPr>
                <w:b/>
                <w:bCs/>
                <w:color w:val="000000"/>
                <w:lang w:val="en-US" w:eastAsia="en-US"/>
              </w:rPr>
              <w:t>стратиграфического</w:t>
            </w:r>
          </w:p>
          <w:p w:rsidR="009B0E27" w:rsidRPr="00777460" w:rsidRDefault="009B0E27" w:rsidP="00777460">
            <w:pPr>
              <w:jc w:val="center"/>
              <w:rPr>
                <w:b/>
                <w:bCs/>
                <w:color w:val="000000"/>
                <w:lang w:val="en-US" w:eastAsia="en-US"/>
              </w:rPr>
            </w:pPr>
            <w:r w:rsidRPr="00777460">
              <w:rPr>
                <w:b/>
                <w:bCs/>
                <w:color w:val="000000"/>
                <w:lang w:val="en-US" w:eastAsia="en-US"/>
              </w:rPr>
              <w:t>подразделения</w:t>
            </w:r>
          </w:p>
        </w:tc>
        <w:tc>
          <w:tcPr>
            <w:tcW w:w="1452" w:type="dxa"/>
            <w:gridSpan w:val="2"/>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Интервал, м</w:t>
            </w:r>
          </w:p>
        </w:tc>
        <w:tc>
          <w:tcPr>
            <w:tcW w:w="5001" w:type="dxa"/>
            <w:gridSpan w:val="6"/>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Градиент давления</w:t>
            </w:r>
          </w:p>
        </w:tc>
        <w:tc>
          <w:tcPr>
            <w:tcW w:w="5242" w:type="dxa"/>
            <w:gridSpan w:val="6"/>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Градиент</w:t>
            </w:r>
          </w:p>
        </w:tc>
        <w:tc>
          <w:tcPr>
            <w:tcW w:w="1969" w:type="dxa"/>
            <w:gridSpan w:val="2"/>
            <w:vMerge w:val="restart"/>
            <w:vAlign w:val="center"/>
          </w:tcPr>
          <w:p w:rsidR="009B0E27" w:rsidRPr="00777460" w:rsidRDefault="009B0E27" w:rsidP="00777460">
            <w:pPr>
              <w:jc w:val="center"/>
              <w:rPr>
                <w:b/>
                <w:bCs/>
                <w:color w:val="000000"/>
                <w:lang w:val="en-US" w:eastAsia="en-US"/>
              </w:rPr>
            </w:pPr>
            <w:r w:rsidRPr="00777460">
              <w:rPr>
                <w:b/>
                <w:bCs/>
                <w:color w:val="000000"/>
                <w:lang w:val="en-US" w:eastAsia="en-US"/>
              </w:rPr>
              <w:t>Температура</w:t>
            </w:r>
          </w:p>
          <w:p w:rsidR="009B0E27" w:rsidRPr="00777460" w:rsidRDefault="009B0E27" w:rsidP="00777460">
            <w:pPr>
              <w:jc w:val="center"/>
              <w:rPr>
                <w:b/>
                <w:bCs/>
                <w:color w:val="000000"/>
                <w:lang w:val="en-US" w:eastAsia="en-US"/>
              </w:rPr>
            </w:pPr>
            <w:r w:rsidRPr="00777460">
              <w:rPr>
                <w:b/>
                <w:bCs/>
                <w:color w:val="000000"/>
                <w:lang w:val="en-US" w:eastAsia="en-US"/>
              </w:rPr>
              <w:t>в конце интервала</w:t>
            </w:r>
          </w:p>
        </w:tc>
      </w:tr>
      <w:tr w:rsidR="009B0E27" w:rsidRPr="00DD4A36" w:rsidTr="004C2FF4">
        <w:tc>
          <w:tcPr>
            <w:tcW w:w="1079" w:type="dxa"/>
            <w:vMerge/>
            <w:vAlign w:val="center"/>
            <w:hideMark/>
          </w:tcPr>
          <w:p w:rsidR="009B0E27" w:rsidRPr="00777460" w:rsidRDefault="009B0E27" w:rsidP="00777460">
            <w:pPr>
              <w:jc w:val="center"/>
              <w:rPr>
                <w:b/>
                <w:bCs/>
                <w:color w:val="000000"/>
                <w:lang w:val="en-US" w:eastAsia="en-US"/>
              </w:rPr>
            </w:pPr>
          </w:p>
        </w:tc>
        <w:tc>
          <w:tcPr>
            <w:tcW w:w="762" w:type="dxa"/>
            <w:vMerge w:val="restart"/>
            <w:vAlign w:val="center"/>
          </w:tcPr>
          <w:p w:rsidR="009B0E27" w:rsidRPr="00777460" w:rsidRDefault="009B0E27" w:rsidP="00777460">
            <w:pPr>
              <w:jc w:val="center"/>
              <w:rPr>
                <w:b/>
                <w:bCs/>
                <w:color w:val="000000"/>
                <w:lang w:val="en-US" w:eastAsia="en-US"/>
              </w:rPr>
            </w:pPr>
            <w:r w:rsidRPr="00777460">
              <w:rPr>
                <w:b/>
                <w:bCs/>
                <w:color w:val="000000"/>
                <w:lang w:val="en-US" w:eastAsia="en-US"/>
              </w:rPr>
              <w:t>от</w:t>
            </w:r>
          </w:p>
          <w:p w:rsidR="009B0E27" w:rsidRPr="00777460" w:rsidRDefault="009B0E27" w:rsidP="00777460">
            <w:pPr>
              <w:jc w:val="center"/>
              <w:rPr>
                <w:b/>
                <w:bCs/>
                <w:color w:val="000000"/>
                <w:lang w:val="en-US" w:eastAsia="en-US"/>
              </w:rPr>
            </w:pPr>
            <w:r w:rsidRPr="00777460">
              <w:rPr>
                <w:b/>
                <w:bCs/>
                <w:color w:val="000000"/>
                <w:lang w:val="en-US" w:eastAsia="en-US"/>
              </w:rPr>
              <w:t>(верх)</w:t>
            </w:r>
          </w:p>
        </w:tc>
        <w:tc>
          <w:tcPr>
            <w:tcW w:w="690" w:type="dxa"/>
            <w:vMerge w:val="restart"/>
            <w:vAlign w:val="center"/>
          </w:tcPr>
          <w:p w:rsidR="009B0E27" w:rsidRPr="00777460" w:rsidRDefault="009B0E27" w:rsidP="00777460">
            <w:pPr>
              <w:jc w:val="center"/>
              <w:rPr>
                <w:b/>
                <w:bCs/>
                <w:color w:val="000000"/>
                <w:lang w:val="en-US" w:eastAsia="en-US"/>
              </w:rPr>
            </w:pPr>
            <w:r w:rsidRPr="00777460">
              <w:rPr>
                <w:b/>
                <w:bCs/>
                <w:color w:val="000000"/>
                <w:lang w:val="en-US" w:eastAsia="en-US"/>
              </w:rPr>
              <w:t>до</w:t>
            </w:r>
          </w:p>
          <w:p w:rsidR="009B0E27" w:rsidRPr="00777460" w:rsidRDefault="009B0E27" w:rsidP="00777460">
            <w:pPr>
              <w:jc w:val="center"/>
              <w:rPr>
                <w:b/>
                <w:bCs/>
                <w:color w:val="000000"/>
                <w:lang w:val="en-US" w:eastAsia="en-US"/>
              </w:rPr>
            </w:pPr>
            <w:r w:rsidRPr="00777460">
              <w:rPr>
                <w:b/>
                <w:bCs/>
                <w:color w:val="000000"/>
                <w:lang w:val="en-US" w:eastAsia="en-US"/>
              </w:rPr>
              <w:t>(низ)</w:t>
            </w:r>
          </w:p>
        </w:tc>
        <w:tc>
          <w:tcPr>
            <w:tcW w:w="1666" w:type="dxa"/>
            <w:gridSpan w:val="2"/>
            <w:vAlign w:val="center"/>
            <w:hideMark/>
          </w:tcPr>
          <w:p w:rsidR="009B0E27" w:rsidRPr="00777460" w:rsidRDefault="009B0E27" w:rsidP="00777460">
            <w:pPr>
              <w:jc w:val="center"/>
              <w:rPr>
                <w:b/>
                <w:bCs/>
                <w:color w:val="000000"/>
                <w:lang w:eastAsia="en-US"/>
              </w:rPr>
            </w:pPr>
            <w:r w:rsidRPr="00777460">
              <w:rPr>
                <w:b/>
                <w:bCs/>
                <w:color w:val="000000"/>
                <w:lang w:eastAsia="en-US"/>
              </w:rPr>
              <w:t>пластового,</w:t>
            </w:r>
          </w:p>
          <w:p w:rsidR="009B0E27" w:rsidRPr="00777460" w:rsidRDefault="009B0E27" w:rsidP="00777460">
            <w:pPr>
              <w:jc w:val="center"/>
              <w:rPr>
                <w:b/>
                <w:bCs/>
                <w:color w:val="000000"/>
                <w:lang w:eastAsia="en-US"/>
              </w:rPr>
            </w:pPr>
            <w:r w:rsidRPr="00777460">
              <w:rPr>
                <w:b/>
                <w:bCs/>
                <w:color w:val="000000"/>
                <w:lang w:eastAsia="en-US"/>
              </w:rPr>
              <w:t>кгс/</w:t>
            </w:r>
            <w:r w:rsidR="00DD4A36" w:rsidRPr="00777460">
              <w:rPr>
                <w:b/>
                <w:bCs/>
                <w:color w:val="000000"/>
                <w:lang w:eastAsia="en-US"/>
              </w:rPr>
              <w:t>с</w:t>
            </w:r>
            <w:r w:rsidRPr="00777460">
              <w:rPr>
                <w:b/>
                <w:bCs/>
                <w:color w:val="000000"/>
                <w:lang w:eastAsia="en-US"/>
              </w:rPr>
              <w:t>м</w:t>
            </w:r>
            <w:r w:rsidRPr="00777460">
              <w:rPr>
                <w:b/>
                <w:bCs/>
                <w:color w:val="000000"/>
                <w:vertAlign w:val="superscript"/>
                <w:lang w:eastAsia="en-US"/>
              </w:rPr>
              <w:t>2</w:t>
            </w:r>
            <w:r w:rsidRPr="00777460">
              <w:rPr>
                <w:b/>
                <w:bCs/>
                <w:color w:val="000000"/>
                <w:lang w:eastAsia="en-US"/>
              </w:rPr>
              <w:t xml:space="preserve"> на м</w:t>
            </w:r>
          </w:p>
        </w:tc>
        <w:tc>
          <w:tcPr>
            <w:tcW w:w="833" w:type="dxa"/>
            <w:vMerge w:val="restart"/>
            <w:vAlign w:val="center"/>
            <w:hideMark/>
          </w:tcPr>
          <w:p w:rsidR="009B0E27" w:rsidRPr="00777460" w:rsidRDefault="009B0E27" w:rsidP="00777460">
            <w:pPr>
              <w:pStyle w:val="21"/>
              <w:spacing w:after="0" w:line="240" w:lineRule="auto"/>
              <w:jc w:val="center"/>
              <w:rPr>
                <w:b/>
                <w:bCs/>
                <w:color w:val="000000"/>
                <w:sz w:val="20"/>
                <w:szCs w:val="20"/>
                <w:lang w:val="en-US" w:eastAsia="en-US"/>
              </w:rPr>
            </w:pPr>
            <w:r w:rsidRPr="00777460">
              <w:rPr>
                <w:b/>
                <w:bCs/>
                <w:color w:val="000000"/>
                <w:sz w:val="20"/>
                <w:szCs w:val="20"/>
                <w:lang w:val="en-US" w:eastAsia="en-US"/>
              </w:rPr>
              <w:t>Источник</w:t>
            </w:r>
          </w:p>
          <w:p w:rsidR="009B0E27" w:rsidRPr="00777460" w:rsidRDefault="009B0E27" w:rsidP="00777460">
            <w:pPr>
              <w:jc w:val="center"/>
              <w:rPr>
                <w:b/>
                <w:bCs/>
                <w:color w:val="000000"/>
                <w:lang w:val="en-US" w:eastAsia="en-US"/>
              </w:rPr>
            </w:pPr>
            <w:r w:rsidRPr="00777460">
              <w:rPr>
                <w:b/>
                <w:bCs/>
                <w:color w:val="000000"/>
                <w:lang w:val="en-US" w:eastAsia="en-US"/>
              </w:rPr>
              <w:t>получения</w:t>
            </w:r>
          </w:p>
        </w:tc>
        <w:tc>
          <w:tcPr>
            <w:tcW w:w="1666" w:type="dxa"/>
            <w:gridSpan w:val="2"/>
            <w:vAlign w:val="center"/>
            <w:hideMark/>
          </w:tcPr>
          <w:p w:rsidR="009B0E27" w:rsidRPr="00777460" w:rsidRDefault="009B0E27" w:rsidP="00777460">
            <w:pPr>
              <w:jc w:val="center"/>
              <w:rPr>
                <w:b/>
                <w:bCs/>
                <w:color w:val="000000"/>
                <w:lang w:eastAsia="en-US"/>
              </w:rPr>
            </w:pPr>
            <w:r w:rsidRPr="00777460">
              <w:rPr>
                <w:b/>
                <w:bCs/>
                <w:color w:val="000000"/>
                <w:lang w:eastAsia="en-US"/>
              </w:rPr>
              <w:t>порового, кгс/м</w:t>
            </w:r>
            <w:r w:rsidRPr="00777460">
              <w:rPr>
                <w:b/>
                <w:bCs/>
                <w:color w:val="000000"/>
                <w:vertAlign w:val="superscript"/>
                <w:lang w:eastAsia="en-US"/>
              </w:rPr>
              <w:t>2</w:t>
            </w:r>
            <w:r w:rsidRPr="00777460">
              <w:rPr>
                <w:b/>
                <w:bCs/>
                <w:color w:val="000000"/>
                <w:lang w:eastAsia="en-US"/>
              </w:rPr>
              <w:t xml:space="preserve"> на м</w:t>
            </w:r>
          </w:p>
        </w:tc>
        <w:tc>
          <w:tcPr>
            <w:tcW w:w="836" w:type="dxa"/>
            <w:vMerge w:val="restart"/>
            <w:vAlign w:val="center"/>
            <w:hideMark/>
          </w:tcPr>
          <w:p w:rsidR="009B0E27" w:rsidRPr="00777460" w:rsidRDefault="009B0E27" w:rsidP="00777460">
            <w:pPr>
              <w:pStyle w:val="21"/>
              <w:spacing w:after="0" w:line="240" w:lineRule="auto"/>
              <w:jc w:val="center"/>
              <w:rPr>
                <w:b/>
                <w:bCs/>
                <w:color w:val="000000"/>
                <w:sz w:val="20"/>
                <w:szCs w:val="20"/>
                <w:lang w:val="en-US" w:eastAsia="en-US"/>
              </w:rPr>
            </w:pPr>
            <w:r w:rsidRPr="00777460">
              <w:rPr>
                <w:b/>
                <w:bCs/>
                <w:color w:val="000000"/>
                <w:sz w:val="20"/>
                <w:szCs w:val="20"/>
                <w:lang w:val="en-US" w:eastAsia="en-US"/>
              </w:rPr>
              <w:t>Источник</w:t>
            </w:r>
          </w:p>
          <w:p w:rsidR="009B0E27" w:rsidRPr="00777460" w:rsidRDefault="009B0E27" w:rsidP="00777460">
            <w:pPr>
              <w:jc w:val="center"/>
              <w:rPr>
                <w:b/>
                <w:bCs/>
                <w:color w:val="000000"/>
                <w:lang w:val="en-US" w:eastAsia="en-US"/>
              </w:rPr>
            </w:pPr>
            <w:r w:rsidRPr="00777460">
              <w:rPr>
                <w:b/>
                <w:bCs/>
                <w:color w:val="000000"/>
                <w:lang w:val="en-US" w:eastAsia="en-US"/>
              </w:rPr>
              <w:t>получения</w:t>
            </w:r>
          </w:p>
        </w:tc>
        <w:tc>
          <w:tcPr>
            <w:tcW w:w="1964" w:type="dxa"/>
            <w:gridSpan w:val="2"/>
            <w:vAlign w:val="center"/>
            <w:hideMark/>
          </w:tcPr>
          <w:p w:rsidR="009B0E27" w:rsidRPr="00777460" w:rsidRDefault="009B0E27" w:rsidP="00777460">
            <w:pPr>
              <w:jc w:val="center"/>
              <w:rPr>
                <w:b/>
                <w:bCs/>
                <w:color w:val="000000"/>
                <w:lang w:eastAsia="en-US"/>
              </w:rPr>
            </w:pPr>
            <w:r w:rsidRPr="00777460">
              <w:rPr>
                <w:b/>
                <w:bCs/>
                <w:color w:val="000000"/>
                <w:lang w:eastAsia="en-US"/>
              </w:rPr>
              <w:t>Гидроразрыва горных пород, кгс/м</w:t>
            </w:r>
            <w:r w:rsidRPr="00777460">
              <w:rPr>
                <w:b/>
                <w:bCs/>
                <w:color w:val="000000"/>
                <w:vertAlign w:val="superscript"/>
                <w:lang w:eastAsia="en-US"/>
              </w:rPr>
              <w:t>2</w:t>
            </w:r>
            <w:r w:rsidRPr="00777460">
              <w:rPr>
                <w:b/>
                <w:bCs/>
                <w:color w:val="000000"/>
                <w:lang w:eastAsia="en-US"/>
              </w:rPr>
              <w:t xml:space="preserve"> на м</w:t>
            </w:r>
          </w:p>
        </w:tc>
        <w:tc>
          <w:tcPr>
            <w:tcW w:w="833" w:type="dxa"/>
            <w:vMerge w:val="restart"/>
            <w:vAlign w:val="center"/>
            <w:hideMark/>
          </w:tcPr>
          <w:p w:rsidR="009B0E27" w:rsidRPr="00777460" w:rsidRDefault="009B0E27" w:rsidP="00777460">
            <w:pPr>
              <w:pStyle w:val="21"/>
              <w:spacing w:after="0" w:line="240" w:lineRule="auto"/>
              <w:jc w:val="center"/>
              <w:rPr>
                <w:b/>
                <w:bCs/>
                <w:color w:val="000000"/>
                <w:sz w:val="20"/>
                <w:szCs w:val="20"/>
                <w:lang w:val="en-US" w:eastAsia="en-US"/>
              </w:rPr>
            </w:pPr>
            <w:r w:rsidRPr="00777460">
              <w:rPr>
                <w:b/>
                <w:bCs/>
                <w:color w:val="000000"/>
                <w:sz w:val="20"/>
                <w:szCs w:val="20"/>
                <w:lang w:val="en-US" w:eastAsia="en-US"/>
              </w:rPr>
              <w:t>Источник</w:t>
            </w:r>
          </w:p>
          <w:p w:rsidR="009B0E27" w:rsidRPr="00777460" w:rsidRDefault="009B0E27" w:rsidP="00777460">
            <w:pPr>
              <w:jc w:val="center"/>
              <w:rPr>
                <w:b/>
                <w:bCs/>
                <w:color w:val="000000"/>
                <w:lang w:val="en-US" w:eastAsia="en-US"/>
              </w:rPr>
            </w:pPr>
            <w:r w:rsidRPr="00777460">
              <w:rPr>
                <w:b/>
                <w:bCs/>
                <w:color w:val="000000"/>
                <w:lang w:val="en-US" w:eastAsia="en-US"/>
              </w:rPr>
              <w:t>получения</w:t>
            </w:r>
          </w:p>
        </w:tc>
        <w:tc>
          <w:tcPr>
            <w:tcW w:w="1666" w:type="dxa"/>
            <w:gridSpan w:val="2"/>
            <w:vAlign w:val="center"/>
            <w:hideMark/>
          </w:tcPr>
          <w:p w:rsidR="009B0E27" w:rsidRPr="00777460" w:rsidRDefault="009B0E27" w:rsidP="00777460">
            <w:pPr>
              <w:jc w:val="center"/>
              <w:rPr>
                <w:b/>
                <w:bCs/>
                <w:color w:val="000000"/>
                <w:lang w:eastAsia="en-US"/>
              </w:rPr>
            </w:pPr>
            <w:r w:rsidRPr="00777460">
              <w:rPr>
                <w:b/>
                <w:bCs/>
                <w:color w:val="000000"/>
                <w:lang w:eastAsia="en-US"/>
              </w:rPr>
              <w:t>Горного давления, кгс/м</w:t>
            </w:r>
            <w:r w:rsidRPr="00777460">
              <w:rPr>
                <w:b/>
                <w:bCs/>
                <w:color w:val="000000"/>
                <w:vertAlign w:val="superscript"/>
                <w:lang w:eastAsia="en-US"/>
              </w:rPr>
              <w:t>2</w:t>
            </w:r>
            <w:r w:rsidRPr="00777460">
              <w:rPr>
                <w:b/>
                <w:bCs/>
                <w:color w:val="000000"/>
                <w:lang w:eastAsia="en-US"/>
              </w:rPr>
              <w:t xml:space="preserve"> на м</w:t>
            </w:r>
          </w:p>
        </w:tc>
        <w:tc>
          <w:tcPr>
            <w:tcW w:w="779" w:type="dxa"/>
            <w:vMerge w:val="restart"/>
            <w:vAlign w:val="center"/>
            <w:hideMark/>
          </w:tcPr>
          <w:p w:rsidR="009B0E27" w:rsidRPr="00777460" w:rsidRDefault="009B0E27" w:rsidP="00777460">
            <w:pPr>
              <w:pStyle w:val="21"/>
              <w:spacing w:after="0" w:line="240" w:lineRule="auto"/>
              <w:jc w:val="center"/>
              <w:rPr>
                <w:b/>
                <w:bCs/>
                <w:color w:val="000000"/>
                <w:sz w:val="20"/>
                <w:szCs w:val="20"/>
                <w:lang w:val="en-US" w:eastAsia="en-US"/>
              </w:rPr>
            </w:pPr>
            <w:r w:rsidRPr="00777460">
              <w:rPr>
                <w:b/>
                <w:bCs/>
                <w:color w:val="000000"/>
                <w:sz w:val="20"/>
                <w:szCs w:val="20"/>
                <w:lang w:val="en-US" w:eastAsia="en-US"/>
              </w:rPr>
              <w:t>Источник</w:t>
            </w:r>
          </w:p>
          <w:p w:rsidR="009B0E27" w:rsidRPr="00777460" w:rsidRDefault="009B0E27" w:rsidP="00777460">
            <w:pPr>
              <w:jc w:val="center"/>
              <w:rPr>
                <w:b/>
                <w:bCs/>
                <w:color w:val="000000"/>
                <w:lang w:val="en-US" w:eastAsia="en-US"/>
              </w:rPr>
            </w:pPr>
            <w:r w:rsidRPr="00777460">
              <w:rPr>
                <w:b/>
                <w:bCs/>
                <w:color w:val="000000"/>
                <w:lang w:val="en-US" w:eastAsia="en-US"/>
              </w:rPr>
              <w:t>получения</w:t>
            </w:r>
          </w:p>
        </w:tc>
        <w:tc>
          <w:tcPr>
            <w:tcW w:w="1969" w:type="dxa"/>
            <w:gridSpan w:val="2"/>
            <w:vMerge/>
            <w:vAlign w:val="center"/>
            <w:hideMark/>
          </w:tcPr>
          <w:p w:rsidR="009B0E27" w:rsidRPr="00777460" w:rsidRDefault="009B0E27" w:rsidP="00777460">
            <w:pPr>
              <w:jc w:val="center"/>
              <w:rPr>
                <w:b/>
                <w:bCs/>
                <w:color w:val="000000"/>
                <w:lang w:val="en-US" w:eastAsia="en-US"/>
              </w:rPr>
            </w:pPr>
          </w:p>
        </w:tc>
      </w:tr>
      <w:tr w:rsidR="009B0E27" w:rsidRPr="00DD4A36" w:rsidTr="004C2FF4">
        <w:tc>
          <w:tcPr>
            <w:tcW w:w="1079" w:type="dxa"/>
            <w:vMerge/>
            <w:vAlign w:val="center"/>
            <w:hideMark/>
          </w:tcPr>
          <w:p w:rsidR="009B0E27" w:rsidRPr="00777460" w:rsidRDefault="009B0E27" w:rsidP="00777460">
            <w:pPr>
              <w:jc w:val="center"/>
              <w:rPr>
                <w:b/>
                <w:bCs/>
                <w:color w:val="000000"/>
                <w:lang w:val="en-US" w:eastAsia="en-US"/>
              </w:rPr>
            </w:pPr>
          </w:p>
        </w:tc>
        <w:tc>
          <w:tcPr>
            <w:tcW w:w="762" w:type="dxa"/>
            <w:vMerge/>
            <w:vAlign w:val="center"/>
            <w:hideMark/>
          </w:tcPr>
          <w:p w:rsidR="009B0E27" w:rsidRPr="00777460" w:rsidRDefault="009B0E27" w:rsidP="00777460">
            <w:pPr>
              <w:jc w:val="center"/>
              <w:rPr>
                <w:b/>
                <w:bCs/>
                <w:color w:val="000000"/>
                <w:lang w:val="en-US" w:eastAsia="en-US"/>
              </w:rPr>
            </w:pPr>
          </w:p>
        </w:tc>
        <w:tc>
          <w:tcPr>
            <w:tcW w:w="690" w:type="dxa"/>
            <w:vMerge/>
            <w:vAlign w:val="center"/>
            <w:hideMark/>
          </w:tcPr>
          <w:p w:rsidR="009B0E27" w:rsidRPr="00777460" w:rsidRDefault="009B0E27" w:rsidP="00777460">
            <w:pPr>
              <w:jc w:val="center"/>
              <w:rPr>
                <w:b/>
                <w:bCs/>
                <w:color w:val="000000"/>
                <w:lang w:val="en-US" w:eastAsia="en-US"/>
              </w:rPr>
            </w:pP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от</w:t>
            </w:r>
          </w:p>
          <w:p w:rsidR="009B0E27" w:rsidRPr="00777460" w:rsidRDefault="009B0E27" w:rsidP="00777460">
            <w:pPr>
              <w:jc w:val="center"/>
              <w:rPr>
                <w:b/>
                <w:bCs/>
                <w:color w:val="000000"/>
                <w:lang w:val="en-US" w:eastAsia="en-US"/>
              </w:rPr>
            </w:pPr>
            <w:r w:rsidRPr="00777460">
              <w:rPr>
                <w:b/>
                <w:bCs/>
                <w:color w:val="000000"/>
                <w:lang w:val="en-US" w:eastAsia="en-US"/>
              </w:rPr>
              <w:t>(верх)</w:t>
            </w: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до</w:t>
            </w:r>
          </w:p>
          <w:p w:rsidR="009B0E27" w:rsidRPr="00777460" w:rsidRDefault="009B0E27" w:rsidP="00777460">
            <w:pPr>
              <w:jc w:val="center"/>
              <w:rPr>
                <w:b/>
                <w:bCs/>
                <w:color w:val="000000"/>
                <w:lang w:val="en-US" w:eastAsia="en-US"/>
              </w:rPr>
            </w:pPr>
            <w:r w:rsidRPr="00777460">
              <w:rPr>
                <w:b/>
                <w:bCs/>
                <w:color w:val="000000"/>
                <w:lang w:val="en-US" w:eastAsia="en-US"/>
              </w:rPr>
              <w:t>(низ)</w:t>
            </w:r>
          </w:p>
        </w:tc>
        <w:tc>
          <w:tcPr>
            <w:tcW w:w="833" w:type="dxa"/>
            <w:vMerge/>
            <w:vAlign w:val="center"/>
            <w:hideMark/>
          </w:tcPr>
          <w:p w:rsidR="009B0E27" w:rsidRPr="00777460" w:rsidRDefault="009B0E27" w:rsidP="00777460">
            <w:pPr>
              <w:jc w:val="center"/>
              <w:rPr>
                <w:b/>
                <w:bCs/>
                <w:color w:val="000000"/>
                <w:lang w:val="en-US" w:eastAsia="en-US"/>
              </w:rPr>
            </w:pP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от</w:t>
            </w:r>
          </w:p>
          <w:p w:rsidR="009B0E27" w:rsidRPr="00777460" w:rsidRDefault="009B0E27" w:rsidP="00777460">
            <w:pPr>
              <w:jc w:val="center"/>
              <w:rPr>
                <w:b/>
                <w:bCs/>
                <w:color w:val="000000"/>
                <w:lang w:val="en-US" w:eastAsia="en-US"/>
              </w:rPr>
            </w:pPr>
            <w:r w:rsidRPr="00777460">
              <w:rPr>
                <w:b/>
                <w:bCs/>
                <w:color w:val="000000"/>
                <w:lang w:val="en-US" w:eastAsia="en-US"/>
              </w:rPr>
              <w:t>(верх)</w:t>
            </w: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до</w:t>
            </w:r>
          </w:p>
          <w:p w:rsidR="009B0E27" w:rsidRPr="00777460" w:rsidRDefault="009B0E27" w:rsidP="00777460">
            <w:pPr>
              <w:jc w:val="center"/>
              <w:rPr>
                <w:b/>
                <w:bCs/>
                <w:color w:val="000000"/>
                <w:lang w:val="en-US" w:eastAsia="en-US"/>
              </w:rPr>
            </w:pPr>
            <w:r w:rsidRPr="00777460">
              <w:rPr>
                <w:b/>
                <w:bCs/>
                <w:color w:val="000000"/>
                <w:lang w:val="en-US" w:eastAsia="en-US"/>
              </w:rPr>
              <w:t>(низ)</w:t>
            </w:r>
          </w:p>
        </w:tc>
        <w:tc>
          <w:tcPr>
            <w:tcW w:w="836" w:type="dxa"/>
            <w:vMerge/>
            <w:vAlign w:val="center"/>
            <w:hideMark/>
          </w:tcPr>
          <w:p w:rsidR="009B0E27" w:rsidRPr="00777460" w:rsidRDefault="009B0E27" w:rsidP="00777460">
            <w:pPr>
              <w:jc w:val="center"/>
              <w:rPr>
                <w:b/>
                <w:bCs/>
                <w:color w:val="000000"/>
                <w:lang w:val="en-US" w:eastAsia="en-US"/>
              </w:rPr>
            </w:pP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от</w:t>
            </w:r>
          </w:p>
          <w:p w:rsidR="009B0E27" w:rsidRPr="00777460" w:rsidRDefault="009B0E27" w:rsidP="00777460">
            <w:pPr>
              <w:jc w:val="center"/>
              <w:rPr>
                <w:b/>
                <w:bCs/>
                <w:color w:val="000000"/>
                <w:lang w:val="en-US" w:eastAsia="en-US"/>
              </w:rPr>
            </w:pPr>
            <w:r w:rsidRPr="00777460">
              <w:rPr>
                <w:b/>
                <w:bCs/>
                <w:color w:val="000000"/>
                <w:lang w:val="en-US" w:eastAsia="en-US"/>
              </w:rPr>
              <w:t>(верх)</w:t>
            </w:r>
          </w:p>
        </w:tc>
        <w:tc>
          <w:tcPr>
            <w:tcW w:w="1131"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до</w:t>
            </w:r>
          </w:p>
          <w:p w:rsidR="009B0E27" w:rsidRPr="00777460" w:rsidRDefault="009B0E27" w:rsidP="00777460">
            <w:pPr>
              <w:jc w:val="center"/>
              <w:rPr>
                <w:b/>
                <w:bCs/>
                <w:color w:val="000000"/>
                <w:lang w:val="en-US" w:eastAsia="en-US"/>
              </w:rPr>
            </w:pPr>
            <w:r w:rsidRPr="00777460">
              <w:rPr>
                <w:b/>
                <w:bCs/>
                <w:color w:val="000000"/>
                <w:lang w:val="en-US" w:eastAsia="en-US"/>
              </w:rPr>
              <w:t>(низ)</w:t>
            </w:r>
          </w:p>
        </w:tc>
        <w:tc>
          <w:tcPr>
            <w:tcW w:w="833" w:type="dxa"/>
            <w:vMerge/>
            <w:vAlign w:val="center"/>
            <w:hideMark/>
          </w:tcPr>
          <w:p w:rsidR="009B0E27" w:rsidRPr="00777460" w:rsidRDefault="009B0E27" w:rsidP="00777460">
            <w:pPr>
              <w:jc w:val="center"/>
              <w:rPr>
                <w:b/>
                <w:bCs/>
                <w:color w:val="000000"/>
                <w:lang w:val="en-US" w:eastAsia="en-US"/>
              </w:rPr>
            </w:pP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от</w:t>
            </w:r>
          </w:p>
          <w:p w:rsidR="009B0E27" w:rsidRPr="00777460" w:rsidRDefault="009B0E27" w:rsidP="00777460">
            <w:pPr>
              <w:jc w:val="center"/>
              <w:rPr>
                <w:b/>
                <w:bCs/>
                <w:color w:val="000000"/>
                <w:lang w:val="en-US" w:eastAsia="en-US"/>
              </w:rPr>
            </w:pPr>
            <w:r w:rsidRPr="00777460">
              <w:rPr>
                <w:b/>
                <w:bCs/>
                <w:color w:val="000000"/>
                <w:lang w:val="en-US" w:eastAsia="en-US"/>
              </w:rPr>
              <w:t>(верх)</w:t>
            </w: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до</w:t>
            </w:r>
          </w:p>
          <w:p w:rsidR="009B0E27" w:rsidRPr="00777460" w:rsidRDefault="009B0E27" w:rsidP="00777460">
            <w:pPr>
              <w:jc w:val="center"/>
              <w:rPr>
                <w:b/>
                <w:bCs/>
                <w:color w:val="000000"/>
                <w:lang w:val="en-US" w:eastAsia="en-US"/>
              </w:rPr>
            </w:pPr>
            <w:r w:rsidRPr="00777460">
              <w:rPr>
                <w:b/>
                <w:bCs/>
                <w:color w:val="000000"/>
                <w:lang w:val="en-US" w:eastAsia="en-US"/>
              </w:rPr>
              <w:t>(низ)</w:t>
            </w:r>
          </w:p>
        </w:tc>
        <w:tc>
          <w:tcPr>
            <w:tcW w:w="779" w:type="dxa"/>
            <w:vMerge/>
            <w:vAlign w:val="center"/>
            <w:hideMark/>
          </w:tcPr>
          <w:p w:rsidR="009B0E27" w:rsidRPr="00777460" w:rsidRDefault="009B0E27" w:rsidP="00777460">
            <w:pPr>
              <w:jc w:val="center"/>
              <w:rPr>
                <w:b/>
                <w:bCs/>
                <w:color w:val="000000"/>
                <w:lang w:val="en-US" w:eastAsia="en-US"/>
              </w:rPr>
            </w:pPr>
          </w:p>
        </w:tc>
        <w:tc>
          <w:tcPr>
            <w:tcW w:w="567" w:type="dxa"/>
            <w:vAlign w:val="center"/>
          </w:tcPr>
          <w:p w:rsidR="009B0E27" w:rsidRPr="00777460" w:rsidRDefault="009B0E27" w:rsidP="00777460">
            <w:pPr>
              <w:jc w:val="center"/>
              <w:rPr>
                <w:b/>
                <w:bCs/>
                <w:color w:val="000000"/>
                <w:vertAlign w:val="superscript"/>
                <w:lang w:val="en-US" w:eastAsia="en-US"/>
              </w:rPr>
            </w:pPr>
            <w:r w:rsidRPr="00777460">
              <w:rPr>
                <w:b/>
                <w:bCs/>
                <w:color w:val="000000"/>
                <w:vertAlign w:val="superscript"/>
                <w:lang w:val="en-US" w:eastAsia="en-US"/>
              </w:rPr>
              <w:t>0</w:t>
            </w:r>
            <w:r w:rsidRPr="00777460">
              <w:rPr>
                <w:b/>
                <w:bCs/>
                <w:color w:val="000000"/>
                <w:lang w:val="en-US" w:eastAsia="en-US"/>
              </w:rPr>
              <w:t>С</w:t>
            </w:r>
          </w:p>
        </w:tc>
        <w:tc>
          <w:tcPr>
            <w:tcW w:w="1402"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источник получения</w:t>
            </w:r>
          </w:p>
        </w:tc>
      </w:tr>
      <w:tr w:rsidR="009B0E27" w:rsidRPr="00DD4A36" w:rsidTr="004C2FF4">
        <w:tc>
          <w:tcPr>
            <w:tcW w:w="1079"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1</w:t>
            </w:r>
          </w:p>
        </w:tc>
        <w:tc>
          <w:tcPr>
            <w:tcW w:w="762"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2</w:t>
            </w:r>
          </w:p>
        </w:tc>
        <w:tc>
          <w:tcPr>
            <w:tcW w:w="690"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3</w:t>
            </w: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4</w:t>
            </w: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5</w:t>
            </w: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6</w:t>
            </w: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7</w:t>
            </w: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8</w:t>
            </w:r>
          </w:p>
        </w:tc>
        <w:tc>
          <w:tcPr>
            <w:tcW w:w="836"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9</w:t>
            </w: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10</w:t>
            </w:r>
          </w:p>
        </w:tc>
        <w:tc>
          <w:tcPr>
            <w:tcW w:w="1131"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11</w:t>
            </w: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12</w:t>
            </w: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13</w:t>
            </w:r>
          </w:p>
        </w:tc>
        <w:tc>
          <w:tcPr>
            <w:tcW w:w="833"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14</w:t>
            </w:r>
          </w:p>
        </w:tc>
        <w:tc>
          <w:tcPr>
            <w:tcW w:w="779"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15</w:t>
            </w:r>
          </w:p>
        </w:tc>
        <w:tc>
          <w:tcPr>
            <w:tcW w:w="567"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16</w:t>
            </w:r>
          </w:p>
        </w:tc>
        <w:tc>
          <w:tcPr>
            <w:tcW w:w="1402" w:type="dxa"/>
            <w:vAlign w:val="center"/>
            <w:hideMark/>
          </w:tcPr>
          <w:p w:rsidR="009B0E27" w:rsidRPr="00777460" w:rsidRDefault="009B0E27" w:rsidP="00777460">
            <w:pPr>
              <w:jc w:val="center"/>
              <w:rPr>
                <w:b/>
                <w:bCs/>
                <w:color w:val="000000"/>
                <w:lang w:val="en-US" w:eastAsia="en-US"/>
              </w:rPr>
            </w:pPr>
            <w:r w:rsidRPr="00777460">
              <w:rPr>
                <w:b/>
                <w:bCs/>
                <w:color w:val="000000"/>
                <w:lang w:val="en-US" w:eastAsia="en-US"/>
              </w:rPr>
              <w:t>17</w:t>
            </w:r>
          </w:p>
        </w:tc>
      </w:tr>
      <w:tr w:rsidR="004C2FF4" w:rsidRPr="00DD4A36" w:rsidTr="004C2FF4">
        <w:tc>
          <w:tcPr>
            <w:tcW w:w="1079" w:type="dxa"/>
          </w:tcPr>
          <w:p w:rsidR="004C2FF4" w:rsidRPr="004C2FF4" w:rsidRDefault="004C2FF4" w:rsidP="004C2FF4">
            <w:pPr>
              <w:jc w:val="center"/>
              <w:rPr>
                <w:color w:val="000000"/>
              </w:rPr>
            </w:pPr>
            <w:r w:rsidRPr="004C2FF4">
              <w:rPr>
                <w:color w:val="000000"/>
              </w:rPr>
              <w:t>P+Q</w:t>
            </w:r>
          </w:p>
        </w:tc>
        <w:tc>
          <w:tcPr>
            <w:tcW w:w="762" w:type="dxa"/>
          </w:tcPr>
          <w:p w:rsidR="004C2FF4" w:rsidRPr="004C2FF4" w:rsidRDefault="004C2FF4" w:rsidP="004C2FF4">
            <w:pPr>
              <w:jc w:val="center"/>
              <w:rPr>
                <w:lang w:val="en-US"/>
              </w:rPr>
            </w:pPr>
            <w:r w:rsidRPr="004C2FF4">
              <w:rPr>
                <w:lang w:val="en-US"/>
              </w:rPr>
              <w:t>0</w:t>
            </w:r>
          </w:p>
        </w:tc>
        <w:tc>
          <w:tcPr>
            <w:tcW w:w="690" w:type="dxa"/>
          </w:tcPr>
          <w:p w:rsidR="004C2FF4" w:rsidRPr="004C2FF4" w:rsidRDefault="004C2FF4" w:rsidP="004C2FF4">
            <w:pPr>
              <w:jc w:val="center"/>
              <w:rPr>
                <w:lang w:val="en-US"/>
              </w:rPr>
            </w:pPr>
            <w:r w:rsidRPr="004C2FF4">
              <w:rPr>
                <w:lang w:val="en-US"/>
              </w:rPr>
              <w:t>130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РФС</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0,100</w:t>
            </w:r>
          </w:p>
        </w:tc>
        <w:tc>
          <w:tcPr>
            <w:tcW w:w="836" w:type="dxa"/>
          </w:tcPr>
          <w:p w:rsidR="004C2FF4" w:rsidRPr="004C2FF4" w:rsidRDefault="004C2FF4" w:rsidP="004C2FF4">
            <w:pPr>
              <w:jc w:val="center"/>
              <w:rPr>
                <w:color w:val="000000"/>
              </w:rPr>
            </w:pPr>
            <w:r w:rsidRPr="004C2FF4">
              <w:rPr>
                <w:color w:val="000000"/>
              </w:rPr>
              <w:t>РФС</w:t>
            </w:r>
          </w:p>
        </w:tc>
        <w:tc>
          <w:tcPr>
            <w:tcW w:w="833" w:type="dxa"/>
          </w:tcPr>
          <w:p w:rsidR="004C2FF4" w:rsidRPr="004C2FF4" w:rsidRDefault="004C2FF4" w:rsidP="004C2FF4">
            <w:pPr>
              <w:jc w:val="center"/>
              <w:rPr>
                <w:color w:val="000000"/>
              </w:rPr>
            </w:pPr>
          </w:p>
        </w:tc>
        <w:tc>
          <w:tcPr>
            <w:tcW w:w="1131" w:type="dxa"/>
          </w:tcPr>
          <w:p w:rsidR="004C2FF4" w:rsidRPr="004C2FF4" w:rsidRDefault="004C2FF4" w:rsidP="004C2FF4">
            <w:pPr>
              <w:jc w:val="center"/>
              <w:rPr>
                <w:color w:val="000000"/>
              </w:rPr>
            </w:pPr>
            <w:r w:rsidRPr="004C2FF4">
              <w:rPr>
                <w:color w:val="000000"/>
              </w:rPr>
              <w:t>0,185</w:t>
            </w:r>
          </w:p>
        </w:tc>
        <w:tc>
          <w:tcPr>
            <w:tcW w:w="833" w:type="dxa"/>
          </w:tcPr>
          <w:p w:rsidR="004C2FF4" w:rsidRPr="004C2FF4" w:rsidRDefault="004C2FF4" w:rsidP="004C2FF4">
            <w:pPr>
              <w:jc w:val="center"/>
              <w:rPr>
                <w:color w:val="000000"/>
              </w:rPr>
            </w:pPr>
            <w:r w:rsidRPr="004C2FF4">
              <w:rPr>
                <w:color w:val="000000"/>
              </w:rPr>
              <w:t>РФС</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0,172</w:t>
            </w:r>
          </w:p>
        </w:tc>
        <w:tc>
          <w:tcPr>
            <w:tcW w:w="779" w:type="dxa"/>
          </w:tcPr>
          <w:p w:rsidR="004C2FF4" w:rsidRPr="004C2FF4" w:rsidRDefault="004C2FF4" w:rsidP="004C2FF4">
            <w:pPr>
              <w:jc w:val="center"/>
              <w:rPr>
                <w:color w:val="000000"/>
              </w:rPr>
            </w:pPr>
            <w:r w:rsidRPr="004C2FF4">
              <w:rPr>
                <w:color w:val="000000"/>
              </w:rPr>
              <w:t>ПРС</w:t>
            </w:r>
          </w:p>
        </w:tc>
        <w:tc>
          <w:tcPr>
            <w:tcW w:w="567" w:type="dxa"/>
          </w:tcPr>
          <w:p w:rsidR="004C2FF4" w:rsidRPr="004C2FF4" w:rsidRDefault="004C2FF4" w:rsidP="004C2FF4">
            <w:pPr>
              <w:jc w:val="center"/>
              <w:rPr>
                <w:color w:val="000000"/>
              </w:rPr>
            </w:pPr>
            <w:r w:rsidRPr="004C2FF4">
              <w:rPr>
                <w:color w:val="000000"/>
              </w:rPr>
              <w:t>20</w:t>
            </w:r>
          </w:p>
        </w:tc>
        <w:tc>
          <w:tcPr>
            <w:tcW w:w="1402" w:type="dxa"/>
          </w:tcPr>
          <w:p w:rsidR="004C2FF4" w:rsidRPr="004C2FF4" w:rsidRDefault="004C2FF4" w:rsidP="004C2FF4">
            <w:pPr>
              <w:jc w:val="center"/>
              <w:rPr>
                <w:color w:val="000000"/>
              </w:rPr>
            </w:pPr>
            <w:r w:rsidRPr="004C2FF4">
              <w:rPr>
                <w:color w:val="000000"/>
              </w:rPr>
              <w:t>ПГФ</w:t>
            </w:r>
          </w:p>
        </w:tc>
      </w:tr>
      <w:tr w:rsidR="004C2FF4" w:rsidRPr="00DD4A36" w:rsidTr="004C2FF4">
        <w:tc>
          <w:tcPr>
            <w:tcW w:w="1079" w:type="dxa"/>
          </w:tcPr>
          <w:p w:rsidR="004C2FF4" w:rsidRPr="004C2FF4" w:rsidRDefault="004C2FF4" w:rsidP="004C2FF4">
            <w:pPr>
              <w:jc w:val="center"/>
              <w:rPr>
                <w:color w:val="000000"/>
              </w:rPr>
            </w:pPr>
            <w:r w:rsidRPr="004C2FF4">
              <w:rPr>
                <w:color w:val="000000"/>
              </w:rPr>
              <w:t>K</w:t>
            </w:r>
            <w:r w:rsidRPr="007F54F7">
              <w:rPr>
                <w:color w:val="000000"/>
                <w:vertAlign w:val="subscript"/>
              </w:rPr>
              <w:t>2</w:t>
            </w:r>
            <w:r w:rsidRPr="004C2FF4">
              <w:rPr>
                <w:color w:val="000000"/>
              </w:rPr>
              <w:t>t-sn</w:t>
            </w:r>
          </w:p>
        </w:tc>
        <w:tc>
          <w:tcPr>
            <w:tcW w:w="762" w:type="dxa"/>
          </w:tcPr>
          <w:p w:rsidR="004C2FF4" w:rsidRPr="004C2FF4" w:rsidRDefault="004C2FF4" w:rsidP="004C2FF4">
            <w:pPr>
              <w:jc w:val="center"/>
              <w:rPr>
                <w:lang w:val="en-US"/>
              </w:rPr>
            </w:pPr>
            <w:r w:rsidRPr="004C2FF4">
              <w:rPr>
                <w:lang w:val="en-US"/>
              </w:rPr>
              <w:t>130</w:t>
            </w:r>
          </w:p>
        </w:tc>
        <w:tc>
          <w:tcPr>
            <w:tcW w:w="690" w:type="dxa"/>
          </w:tcPr>
          <w:p w:rsidR="004C2FF4" w:rsidRPr="004C2FF4" w:rsidRDefault="004C2FF4" w:rsidP="004C2FF4">
            <w:pPr>
              <w:jc w:val="center"/>
              <w:rPr>
                <w:lang w:val="en-US"/>
              </w:rPr>
            </w:pPr>
            <w:r w:rsidRPr="004C2FF4">
              <w:rPr>
                <w:lang w:val="en-US"/>
              </w:rPr>
              <w:t>340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0,100</w:t>
            </w:r>
          </w:p>
        </w:tc>
        <w:tc>
          <w:tcPr>
            <w:tcW w:w="836"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1131" w:type="dxa"/>
          </w:tcPr>
          <w:p w:rsidR="004C2FF4" w:rsidRPr="004C2FF4" w:rsidRDefault="004C2FF4" w:rsidP="004C2FF4">
            <w:pPr>
              <w:jc w:val="center"/>
              <w:rPr>
                <w:color w:val="000000"/>
              </w:rPr>
            </w:pPr>
            <w:r w:rsidRPr="004C2FF4">
              <w:rPr>
                <w:color w:val="000000"/>
              </w:rPr>
              <w:t>0,185</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0,188</w:t>
            </w:r>
          </w:p>
        </w:tc>
        <w:tc>
          <w:tcPr>
            <w:tcW w:w="779" w:type="dxa"/>
          </w:tcPr>
          <w:p w:rsidR="004C2FF4" w:rsidRPr="004C2FF4" w:rsidRDefault="004C2FF4" w:rsidP="004C2FF4">
            <w:pPr>
              <w:jc w:val="center"/>
              <w:rPr>
                <w:color w:val="000000"/>
              </w:rPr>
            </w:pPr>
            <w:r w:rsidRPr="004C2FF4">
              <w:rPr>
                <w:color w:val="000000"/>
              </w:rPr>
              <w:t>«</w:t>
            </w:r>
          </w:p>
        </w:tc>
        <w:tc>
          <w:tcPr>
            <w:tcW w:w="567" w:type="dxa"/>
          </w:tcPr>
          <w:p w:rsidR="004C2FF4" w:rsidRPr="004C2FF4" w:rsidRDefault="004C2FF4" w:rsidP="004C2FF4">
            <w:pPr>
              <w:jc w:val="center"/>
              <w:rPr>
                <w:color w:val="000000"/>
              </w:rPr>
            </w:pPr>
            <w:r w:rsidRPr="004C2FF4">
              <w:rPr>
                <w:color w:val="000000"/>
              </w:rPr>
              <w:t>27</w:t>
            </w:r>
          </w:p>
        </w:tc>
        <w:tc>
          <w:tcPr>
            <w:tcW w:w="1402" w:type="dxa"/>
          </w:tcPr>
          <w:p w:rsidR="004C2FF4" w:rsidRPr="004C2FF4" w:rsidRDefault="004C2FF4" w:rsidP="004C2FF4">
            <w:pPr>
              <w:jc w:val="center"/>
              <w:rPr>
                <w:color w:val="000000"/>
              </w:rPr>
            </w:pPr>
            <w:r w:rsidRPr="004C2FF4">
              <w:rPr>
                <w:color w:val="000000"/>
              </w:rPr>
              <w:t>«</w:t>
            </w:r>
          </w:p>
        </w:tc>
      </w:tr>
      <w:tr w:rsidR="004C2FF4" w:rsidRPr="00DD4A36" w:rsidTr="004C2FF4">
        <w:tc>
          <w:tcPr>
            <w:tcW w:w="1079" w:type="dxa"/>
          </w:tcPr>
          <w:p w:rsidR="004C2FF4" w:rsidRPr="004C2FF4" w:rsidRDefault="004C2FF4" w:rsidP="004C2FF4">
            <w:pPr>
              <w:jc w:val="center"/>
              <w:rPr>
                <w:color w:val="000000"/>
              </w:rPr>
            </w:pPr>
            <w:r w:rsidRPr="007F54F7">
              <w:rPr>
                <w:color w:val="000000"/>
              </w:rPr>
              <w:t>K</w:t>
            </w:r>
            <w:r w:rsidRPr="007F54F7">
              <w:rPr>
                <w:color w:val="000000"/>
                <w:vertAlign w:val="subscript"/>
              </w:rPr>
              <w:t>1-2</w:t>
            </w:r>
            <w:r w:rsidRPr="004C2FF4">
              <w:rPr>
                <w:color w:val="000000"/>
              </w:rPr>
              <w:t>al</w:t>
            </w:r>
            <w:r w:rsidRPr="007F54F7">
              <w:rPr>
                <w:color w:val="000000"/>
                <w:vertAlign w:val="subscript"/>
              </w:rPr>
              <w:t>3</w:t>
            </w:r>
            <w:r w:rsidRPr="004C2FF4">
              <w:rPr>
                <w:color w:val="000000"/>
              </w:rPr>
              <w:t>-c</w:t>
            </w:r>
          </w:p>
        </w:tc>
        <w:tc>
          <w:tcPr>
            <w:tcW w:w="762" w:type="dxa"/>
          </w:tcPr>
          <w:p w:rsidR="004C2FF4" w:rsidRPr="004C2FF4" w:rsidRDefault="004C2FF4" w:rsidP="004C2FF4">
            <w:pPr>
              <w:jc w:val="center"/>
              <w:rPr>
                <w:lang w:val="en-US"/>
              </w:rPr>
            </w:pPr>
            <w:r w:rsidRPr="004C2FF4">
              <w:rPr>
                <w:lang w:val="en-US"/>
              </w:rPr>
              <w:t>340</w:t>
            </w:r>
          </w:p>
        </w:tc>
        <w:tc>
          <w:tcPr>
            <w:tcW w:w="690" w:type="dxa"/>
          </w:tcPr>
          <w:p w:rsidR="004C2FF4" w:rsidRPr="004C2FF4" w:rsidRDefault="004C2FF4" w:rsidP="004C2FF4">
            <w:pPr>
              <w:jc w:val="center"/>
              <w:rPr>
                <w:lang w:val="en-US"/>
              </w:rPr>
            </w:pPr>
            <w:r w:rsidRPr="004C2FF4">
              <w:rPr>
                <w:lang w:val="en-US"/>
              </w:rPr>
              <w:t>460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0,100</w:t>
            </w:r>
          </w:p>
        </w:tc>
        <w:tc>
          <w:tcPr>
            <w:tcW w:w="836"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1131" w:type="dxa"/>
          </w:tcPr>
          <w:p w:rsidR="004C2FF4" w:rsidRPr="004C2FF4" w:rsidRDefault="004C2FF4" w:rsidP="004C2FF4">
            <w:pPr>
              <w:jc w:val="center"/>
              <w:rPr>
                <w:color w:val="000000"/>
              </w:rPr>
            </w:pPr>
            <w:r w:rsidRPr="004C2FF4">
              <w:rPr>
                <w:color w:val="000000"/>
              </w:rPr>
              <w:t>0,185</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0,192</w:t>
            </w:r>
          </w:p>
        </w:tc>
        <w:tc>
          <w:tcPr>
            <w:tcW w:w="779" w:type="dxa"/>
          </w:tcPr>
          <w:p w:rsidR="004C2FF4" w:rsidRPr="004C2FF4" w:rsidRDefault="004C2FF4" w:rsidP="004C2FF4">
            <w:pPr>
              <w:jc w:val="center"/>
              <w:rPr>
                <w:color w:val="000000"/>
              </w:rPr>
            </w:pPr>
            <w:r w:rsidRPr="004C2FF4">
              <w:rPr>
                <w:color w:val="000000"/>
              </w:rPr>
              <w:t>«</w:t>
            </w:r>
          </w:p>
        </w:tc>
        <w:tc>
          <w:tcPr>
            <w:tcW w:w="567" w:type="dxa"/>
          </w:tcPr>
          <w:p w:rsidR="004C2FF4" w:rsidRPr="004C2FF4" w:rsidRDefault="004C2FF4" w:rsidP="004C2FF4">
            <w:pPr>
              <w:jc w:val="center"/>
              <w:rPr>
                <w:color w:val="000000"/>
              </w:rPr>
            </w:pPr>
            <w:r w:rsidRPr="004C2FF4">
              <w:rPr>
                <w:color w:val="000000"/>
              </w:rPr>
              <w:t>33</w:t>
            </w:r>
          </w:p>
        </w:tc>
        <w:tc>
          <w:tcPr>
            <w:tcW w:w="1402" w:type="dxa"/>
          </w:tcPr>
          <w:p w:rsidR="004C2FF4" w:rsidRPr="004C2FF4" w:rsidRDefault="004C2FF4" w:rsidP="004C2FF4">
            <w:pPr>
              <w:jc w:val="center"/>
              <w:rPr>
                <w:color w:val="000000"/>
              </w:rPr>
            </w:pPr>
            <w:r w:rsidRPr="004C2FF4">
              <w:rPr>
                <w:color w:val="000000"/>
              </w:rPr>
              <w:t>«</w:t>
            </w:r>
          </w:p>
        </w:tc>
      </w:tr>
      <w:tr w:rsidR="004C2FF4" w:rsidRPr="00DD4A36" w:rsidTr="004C2FF4">
        <w:tc>
          <w:tcPr>
            <w:tcW w:w="1079" w:type="dxa"/>
          </w:tcPr>
          <w:p w:rsidR="004C2FF4" w:rsidRPr="004C2FF4" w:rsidRDefault="004C2FF4" w:rsidP="004C2FF4">
            <w:pPr>
              <w:jc w:val="center"/>
              <w:rPr>
                <w:color w:val="000000"/>
              </w:rPr>
            </w:pPr>
            <w:r w:rsidRPr="004C2FF4">
              <w:rPr>
                <w:color w:val="000000"/>
              </w:rPr>
              <w:t>K</w:t>
            </w:r>
            <w:r w:rsidRPr="007F54F7">
              <w:rPr>
                <w:color w:val="000000"/>
                <w:vertAlign w:val="subscript"/>
              </w:rPr>
              <w:t>1</w:t>
            </w:r>
            <w:r w:rsidRPr="004C2FF4">
              <w:rPr>
                <w:color w:val="000000"/>
              </w:rPr>
              <w:t>a-al</w:t>
            </w:r>
            <w:r w:rsidRPr="007F54F7">
              <w:rPr>
                <w:color w:val="000000"/>
                <w:vertAlign w:val="subscript"/>
              </w:rPr>
              <w:t>2</w:t>
            </w:r>
          </w:p>
        </w:tc>
        <w:tc>
          <w:tcPr>
            <w:tcW w:w="762" w:type="dxa"/>
          </w:tcPr>
          <w:p w:rsidR="004C2FF4" w:rsidRPr="004C2FF4" w:rsidRDefault="004C2FF4" w:rsidP="004C2FF4">
            <w:pPr>
              <w:jc w:val="center"/>
              <w:rPr>
                <w:lang w:val="en-US"/>
              </w:rPr>
            </w:pPr>
            <w:r w:rsidRPr="004C2FF4">
              <w:rPr>
                <w:lang w:val="en-US"/>
              </w:rPr>
              <w:t>460</w:t>
            </w:r>
          </w:p>
        </w:tc>
        <w:tc>
          <w:tcPr>
            <w:tcW w:w="690" w:type="dxa"/>
          </w:tcPr>
          <w:p w:rsidR="004C2FF4" w:rsidRPr="004C2FF4" w:rsidRDefault="004C2FF4" w:rsidP="004C2FF4">
            <w:pPr>
              <w:jc w:val="center"/>
              <w:rPr>
                <w:lang w:val="en-US"/>
              </w:rPr>
            </w:pPr>
            <w:r w:rsidRPr="004C2FF4">
              <w:rPr>
                <w:lang w:val="en-US"/>
              </w:rPr>
              <w:t>650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0,100</w:t>
            </w:r>
          </w:p>
        </w:tc>
        <w:tc>
          <w:tcPr>
            <w:tcW w:w="836"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1131" w:type="dxa"/>
          </w:tcPr>
          <w:p w:rsidR="004C2FF4" w:rsidRPr="004C2FF4" w:rsidRDefault="004C2FF4" w:rsidP="004C2FF4">
            <w:pPr>
              <w:jc w:val="center"/>
              <w:rPr>
                <w:color w:val="000000"/>
              </w:rPr>
            </w:pPr>
            <w:r w:rsidRPr="004C2FF4">
              <w:rPr>
                <w:color w:val="000000"/>
              </w:rPr>
              <w:t>0,185</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0,192</w:t>
            </w:r>
          </w:p>
        </w:tc>
        <w:tc>
          <w:tcPr>
            <w:tcW w:w="779" w:type="dxa"/>
          </w:tcPr>
          <w:p w:rsidR="004C2FF4" w:rsidRPr="004C2FF4" w:rsidRDefault="004C2FF4" w:rsidP="004C2FF4">
            <w:pPr>
              <w:jc w:val="center"/>
              <w:rPr>
                <w:color w:val="000000"/>
              </w:rPr>
            </w:pPr>
            <w:r w:rsidRPr="004C2FF4">
              <w:rPr>
                <w:color w:val="000000"/>
              </w:rPr>
              <w:t>«</w:t>
            </w:r>
          </w:p>
        </w:tc>
        <w:tc>
          <w:tcPr>
            <w:tcW w:w="567" w:type="dxa"/>
          </w:tcPr>
          <w:p w:rsidR="004C2FF4" w:rsidRPr="004C2FF4" w:rsidRDefault="004C2FF4" w:rsidP="004C2FF4">
            <w:pPr>
              <w:jc w:val="center"/>
              <w:rPr>
                <w:color w:val="000000"/>
              </w:rPr>
            </w:pPr>
            <w:r w:rsidRPr="004C2FF4">
              <w:rPr>
                <w:color w:val="000000"/>
              </w:rPr>
              <w:t>34</w:t>
            </w:r>
          </w:p>
        </w:tc>
        <w:tc>
          <w:tcPr>
            <w:tcW w:w="1402" w:type="dxa"/>
          </w:tcPr>
          <w:p w:rsidR="004C2FF4" w:rsidRPr="004C2FF4" w:rsidRDefault="004C2FF4" w:rsidP="004C2FF4">
            <w:pPr>
              <w:jc w:val="center"/>
              <w:rPr>
                <w:color w:val="000000"/>
              </w:rPr>
            </w:pPr>
            <w:r w:rsidRPr="004C2FF4">
              <w:rPr>
                <w:color w:val="000000"/>
              </w:rPr>
              <w:t>«</w:t>
            </w:r>
          </w:p>
        </w:tc>
      </w:tr>
      <w:tr w:rsidR="004C2FF4" w:rsidRPr="00DD4A36" w:rsidTr="004C2FF4">
        <w:tc>
          <w:tcPr>
            <w:tcW w:w="1079" w:type="dxa"/>
          </w:tcPr>
          <w:p w:rsidR="004C2FF4" w:rsidRPr="004C2FF4" w:rsidRDefault="004C2FF4" w:rsidP="004C2FF4">
            <w:pPr>
              <w:jc w:val="center"/>
              <w:rPr>
                <w:color w:val="000000"/>
              </w:rPr>
            </w:pPr>
            <w:r w:rsidRPr="004C2FF4">
              <w:rPr>
                <w:color w:val="000000"/>
              </w:rPr>
              <w:t>K</w:t>
            </w:r>
            <w:r w:rsidRPr="007F54F7">
              <w:rPr>
                <w:color w:val="000000"/>
                <w:vertAlign w:val="subscript"/>
              </w:rPr>
              <w:t>1</w:t>
            </w:r>
            <w:r w:rsidRPr="004C2FF4">
              <w:rPr>
                <w:color w:val="000000"/>
              </w:rPr>
              <w:t>nc</w:t>
            </w:r>
            <w:r w:rsidRPr="007F54F7">
              <w:rPr>
                <w:color w:val="000000"/>
                <w:vertAlign w:val="subscript"/>
              </w:rPr>
              <w:t>2</w:t>
            </w:r>
          </w:p>
        </w:tc>
        <w:tc>
          <w:tcPr>
            <w:tcW w:w="762" w:type="dxa"/>
          </w:tcPr>
          <w:p w:rsidR="004C2FF4" w:rsidRPr="004C2FF4" w:rsidRDefault="004C2FF4" w:rsidP="004C2FF4">
            <w:pPr>
              <w:jc w:val="center"/>
              <w:rPr>
                <w:lang w:val="en-US"/>
              </w:rPr>
            </w:pPr>
            <w:r w:rsidRPr="004C2FF4">
              <w:rPr>
                <w:lang w:val="en-US"/>
              </w:rPr>
              <w:t>650</w:t>
            </w:r>
          </w:p>
        </w:tc>
        <w:tc>
          <w:tcPr>
            <w:tcW w:w="690" w:type="dxa"/>
          </w:tcPr>
          <w:p w:rsidR="004C2FF4" w:rsidRPr="004C2FF4" w:rsidRDefault="004C2FF4" w:rsidP="004C2FF4">
            <w:pPr>
              <w:jc w:val="center"/>
              <w:rPr>
                <w:lang w:val="en-US"/>
              </w:rPr>
            </w:pPr>
            <w:r w:rsidRPr="004C2FF4">
              <w:rPr>
                <w:lang w:val="en-US"/>
              </w:rPr>
              <w:t>8</w:t>
            </w:r>
            <w:r w:rsidRPr="004C2FF4">
              <w:t>3</w:t>
            </w:r>
            <w:r w:rsidRPr="004C2FF4">
              <w:rPr>
                <w:lang w:val="en-US"/>
              </w:rPr>
              <w:t>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0,100</w:t>
            </w:r>
          </w:p>
        </w:tc>
        <w:tc>
          <w:tcPr>
            <w:tcW w:w="836"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1131" w:type="dxa"/>
          </w:tcPr>
          <w:p w:rsidR="004C2FF4" w:rsidRPr="004C2FF4" w:rsidRDefault="004C2FF4" w:rsidP="004C2FF4">
            <w:pPr>
              <w:jc w:val="center"/>
              <w:rPr>
                <w:color w:val="000000"/>
              </w:rPr>
            </w:pPr>
            <w:r w:rsidRPr="004C2FF4">
              <w:rPr>
                <w:color w:val="000000"/>
              </w:rPr>
              <w:t>0,185</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0,192</w:t>
            </w:r>
          </w:p>
        </w:tc>
        <w:tc>
          <w:tcPr>
            <w:tcW w:w="779" w:type="dxa"/>
          </w:tcPr>
          <w:p w:rsidR="004C2FF4" w:rsidRPr="004C2FF4" w:rsidRDefault="004C2FF4" w:rsidP="004C2FF4">
            <w:pPr>
              <w:jc w:val="center"/>
              <w:rPr>
                <w:color w:val="000000"/>
              </w:rPr>
            </w:pPr>
            <w:r w:rsidRPr="004C2FF4">
              <w:rPr>
                <w:color w:val="000000"/>
              </w:rPr>
              <w:t>«</w:t>
            </w:r>
          </w:p>
        </w:tc>
        <w:tc>
          <w:tcPr>
            <w:tcW w:w="567" w:type="dxa"/>
          </w:tcPr>
          <w:p w:rsidR="004C2FF4" w:rsidRPr="004C2FF4" w:rsidRDefault="004C2FF4" w:rsidP="004C2FF4">
            <w:pPr>
              <w:jc w:val="center"/>
              <w:rPr>
                <w:color w:val="000000"/>
              </w:rPr>
            </w:pPr>
            <w:r w:rsidRPr="004C2FF4">
              <w:rPr>
                <w:color w:val="000000"/>
              </w:rPr>
              <w:t>38</w:t>
            </w:r>
          </w:p>
        </w:tc>
        <w:tc>
          <w:tcPr>
            <w:tcW w:w="1402" w:type="dxa"/>
          </w:tcPr>
          <w:p w:rsidR="004C2FF4" w:rsidRPr="004C2FF4" w:rsidRDefault="004C2FF4" w:rsidP="004C2FF4">
            <w:pPr>
              <w:jc w:val="center"/>
              <w:rPr>
                <w:color w:val="000000"/>
              </w:rPr>
            </w:pPr>
            <w:r w:rsidRPr="004C2FF4">
              <w:rPr>
                <w:color w:val="000000"/>
              </w:rPr>
              <w:t>«</w:t>
            </w:r>
          </w:p>
        </w:tc>
      </w:tr>
      <w:tr w:rsidR="004C2FF4" w:rsidRPr="00DD4A36" w:rsidTr="004C2FF4">
        <w:tc>
          <w:tcPr>
            <w:tcW w:w="1079" w:type="dxa"/>
          </w:tcPr>
          <w:p w:rsidR="004C2FF4" w:rsidRPr="004C2FF4" w:rsidRDefault="004C2FF4" w:rsidP="004C2FF4">
            <w:pPr>
              <w:jc w:val="center"/>
              <w:rPr>
                <w:color w:val="000000"/>
              </w:rPr>
            </w:pPr>
            <w:r w:rsidRPr="004C2FF4">
              <w:rPr>
                <w:color w:val="000000"/>
              </w:rPr>
              <w:t>K</w:t>
            </w:r>
            <w:r w:rsidRPr="007F54F7">
              <w:rPr>
                <w:color w:val="000000"/>
                <w:vertAlign w:val="subscript"/>
              </w:rPr>
              <w:t>1</w:t>
            </w:r>
            <w:r w:rsidRPr="004C2FF4">
              <w:rPr>
                <w:color w:val="000000"/>
              </w:rPr>
              <w:t>nc1</w:t>
            </w:r>
          </w:p>
        </w:tc>
        <w:tc>
          <w:tcPr>
            <w:tcW w:w="762" w:type="dxa"/>
          </w:tcPr>
          <w:p w:rsidR="004C2FF4" w:rsidRPr="004C2FF4" w:rsidRDefault="004C2FF4" w:rsidP="004C2FF4">
            <w:pPr>
              <w:jc w:val="center"/>
              <w:rPr>
                <w:lang w:val="en-US"/>
              </w:rPr>
            </w:pPr>
            <w:r w:rsidRPr="004C2FF4">
              <w:rPr>
                <w:lang w:val="en-US"/>
              </w:rPr>
              <w:t>8</w:t>
            </w:r>
            <w:r w:rsidRPr="004C2FF4">
              <w:t>3</w:t>
            </w:r>
            <w:r w:rsidRPr="004C2FF4">
              <w:rPr>
                <w:lang w:val="en-US"/>
              </w:rPr>
              <w:t>0</w:t>
            </w:r>
          </w:p>
        </w:tc>
        <w:tc>
          <w:tcPr>
            <w:tcW w:w="690" w:type="dxa"/>
          </w:tcPr>
          <w:p w:rsidR="004C2FF4" w:rsidRPr="004C2FF4" w:rsidRDefault="004C2FF4" w:rsidP="004C2FF4">
            <w:pPr>
              <w:jc w:val="center"/>
              <w:rPr>
                <w:lang w:val="en-US"/>
              </w:rPr>
            </w:pPr>
            <w:r w:rsidRPr="004C2FF4">
              <w:t>93</w:t>
            </w:r>
            <w:r w:rsidRPr="004C2FF4">
              <w:rPr>
                <w:lang w:val="en-US"/>
              </w:rPr>
              <w:t>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0,100</w:t>
            </w:r>
          </w:p>
        </w:tc>
        <w:tc>
          <w:tcPr>
            <w:tcW w:w="836"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1131" w:type="dxa"/>
          </w:tcPr>
          <w:p w:rsidR="004C2FF4" w:rsidRPr="004C2FF4" w:rsidRDefault="004C2FF4" w:rsidP="004C2FF4">
            <w:pPr>
              <w:jc w:val="center"/>
              <w:rPr>
                <w:color w:val="000000"/>
              </w:rPr>
            </w:pPr>
            <w:r w:rsidRPr="004C2FF4">
              <w:rPr>
                <w:color w:val="000000"/>
              </w:rPr>
              <w:t>0,185</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0,194</w:t>
            </w:r>
          </w:p>
        </w:tc>
        <w:tc>
          <w:tcPr>
            <w:tcW w:w="779" w:type="dxa"/>
          </w:tcPr>
          <w:p w:rsidR="004C2FF4" w:rsidRPr="004C2FF4" w:rsidRDefault="004C2FF4" w:rsidP="004C2FF4">
            <w:pPr>
              <w:jc w:val="center"/>
              <w:rPr>
                <w:color w:val="000000"/>
              </w:rPr>
            </w:pPr>
            <w:r w:rsidRPr="004C2FF4">
              <w:rPr>
                <w:color w:val="000000"/>
              </w:rPr>
              <w:t>«</w:t>
            </w:r>
          </w:p>
        </w:tc>
        <w:tc>
          <w:tcPr>
            <w:tcW w:w="567" w:type="dxa"/>
          </w:tcPr>
          <w:p w:rsidR="004C2FF4" w:rsidRPr="004C2FF4" w:rsidRDefault="004C2FF4" w:rsidP="004C2FF4">
            <w:pPr>
              <w:jc w:val="center"/>
              <w:rPr>
                <w:color w:val="000000"/>
              </w:rPr>
            </w:pPr>
            <w:r w:rsidRPr="004C2FF4">
              <w:rPr>
                <w:color w:val="000000"/>
              </w:rPr>
              <w:t>40</w:t>
            </w:r>
          </w:p>
        </w:tc>
        <w:tc>
          <w:tcPr>
            <w:tcW w:w="1402" w:type="dxa"/>
          </w:tcPr>
          <w:p w:rsidR="004C2FF4" w:rsidRPr="004C2FF4" w:rsidRDefault="004C2FF4" w:rsidP="004C2FF4">
            <w:pPr>
              <w:jc w:val="center"/>
              <w:rPr>
                <w:color w:val="000000"/>
              </w:rPr>
            </w:pPr>
            <w:r w:rsidRPr="004C2FF4">
              <w:rPr>
                <w:color w:val="000000"/>
              </w:rPr>
              <w:t>«</w:t>
            </w:r>
          </w:p>
        </w:tc>
      </w:tr>
      <w:tr w:rsidR="004C2FF4" w:rsidRPr="00DD4A36" w:rsidTr="004C2FF4">
        <w:tc>
          <w:tcPr>
            <w:tcW w:w="1079" w:type="dxa"/>
          </w:tcPr>
          <w:p w:rsidR="004C2FF4" w:rsidRPr="004C2FF4" w:rsidRDefault="004C2FF4" w:rsidP="004C2FF4">
            <w:pPr>
              <w:jc w:val="center"/>
              <w:rPr>
                <w:color w:val="000000"/>
              </w:rPr>
            </w:pPr>
            <w:r w:rsidRPr="004C2FF4">
              <w:rPr>
                <w:color w:val="000000"/>
              </w:rPr>
              <w:t>K</w:t>
            </w:r>
            <w:r w:rsidRPr="007F54F7">
              <w:rPr>
                <w:color w:val="000000"/>
                <w:vertAlign w:val="subscript"/>
              </w:rPr>
              <w:t>1</w:t>
            </w:r>
            <w:r w:rsidRPr="004C2FF4">
              <w:rPr>
                <w:color w:val="000000"/>
              </w:rPr>
              <w:t>nc1ar</w:t>
            </w:r>
          </w:p>
        </w:tc>
        <w:tc>
          <w:tcPr>
            <w:tcW w:w="762" w:type="dxa"/>
          </w:tcPr>
          <w:p w:rsidR="004C2FF4" w:rsidRPr="004C2FF4" w:rsidRDefault="004C2FF4" w:rsidP="004C2FF4">
            <w:pPr>
              <w:jc w:val="center"/>
            </w:pPr>
            <w:r w:rsidRPr="004C2FF4">
              <w:t>930</w:t>
            </w:r>
          </w:p>
        </w:tc>
        <w:tc>
          <w:tcPr>
            <w:tcW w:w="690" w:type="dxa"/>
          </w:tcPr>
          <w:p w:rsidR="004C2FF4" w:rsidRPr="004C2FF4" w:rsidRDefault="004C2FF4" w:rsidP="004C2FF4">
            <w:pPr>
              <w:jc w:val="center"/>
              <w:rPr>
                <w:lang w:val="en-US"/>
              </w:rPr>
            </w:pPr>
            <w:r w:rsidRPr="004C2FF4">
              <w:t>9</w:t>
            </w:r>
            <w:r w:rsidRPr="004C2FF4">
              <w:rPr>
                <w:lang w:val="en-US"/>
              </w:rPr>
              <w:t>60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0,100</w:t>
            </w:r>
          </w:p>
        </w:tc>
        <w:tc>
          <w:tcPr>
            <w:tcW w:w="836"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1131" w:type="dxa"/>
          </w:tcPr>
          <w:p w:rsidR="004C2FF4" w:rsidRPr="004C2FF4" w:rsidRDefault="004C2FF4" w:rsidP="004C2FF4">
            <w:pPr>
              <w:jc w:val="center"/>
              <w:rPr>
                <w:color w:val="000000"/>
              </w:rPr>
            </w:pPr>
            <w:r w:rsidRPr="004C2FF4">
              <w:rPr>
                <w:color w:val="000000"/>
              </w:rPr>
              <w:t>0,185</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0,194</w:t>
            </w:r>
          </w:p>
        </w:tc>
        <w:tc>
          <w:tcPr>
            <w:tcW w:w="779" w:type="dxa"/>
          </w:tcPr>
          <w:p w:rsidR="004C2FF4" w:rsidRPr="004C2FF4" w:rsidRDefault="004C2FF4" w:rsidP="004C2FF4">
            <w:pPr>
              <w:jc w:val="center"/>
              <w:rPr>
                <w:color w:val="000000"/>
              </w:rPr>
            </w:pPr>
            <w:r w:rsidRPr="004C2FF4">
              <w:rPr>
                <w:color w:val="000000"/>
              </w:rPr>
              <w:t>«</w:t>
            </w:r>
          </w:p>
        </w:tc>
        <w:tc>
          <w:tcPr>
            <w:tcW w:w="567" w:type="dxa"/>
          </w:tcPr>
          <w:p w:rsidR="004C2FF4" w:rsidRPr="004C2FF4" w:rsidRDefault="004C2FF4" w:rsidP="004C2FF4">
            <w:pPr>
              <w:jc w:val="center"/>
              <w:rPr>
                <w:color w:val="000000"/>
              </w:rPr>
            </w:pPr>
            <w:r w:rsidRPr="004C2FF4">
              <w:rPr>
                <w:color w:val="000000"/>
              </w:rPr>
              <w:t>41</w:t>
            </w:r>
          </w:p>
        </w:tc>
        <w:tc>
          <w:tcPr>
            <w:tcW w:w="1402" w:type="dxa"/>
          </w:tcPr>
          <w:p w:rsidR="004C2FF4" w:rsidRPr="004C2FF4" w:rsidRDefault="004C2FF4" w:rsidP="004C2FF4">
            <w:pPr>
              <w:jc w:val="center"/>
              <w:rPr>
                <w:color w:val="000000"/>
              </w:rPr>
            </w:pPr>
            <w:r w:rsidRPr="004C2FF4">
              <w:rPr>
                <w:color w:val="000000"/>
              </w:rPr>
              <w:t>«</w:t>
            </w:r>
          </w:p>
        </w:tc>
      </w:tr>
      <w:tr w:rsidR="004C2FF4" w:rsidRPr="00DD4A36" w:rsidTr="004C2FF4">
        <w:tc>
          <w:tcPr>
            <w:tcW w:w="1079" w:type="dxa"/>
          </w:tcPr>
          <w:p w:rsidR="004C2FF4" w:rsidRPr="007F54F7" w:rsidRDefault="004C2FF4" w:rsidP="004C2FF4">
            <w:pPr>
              <w:jc w:val="center"/>
              <w:rPr>
                <w:color w:val="000000"/>
                <w:lang w:val="en-US"/>
              </w:rPr>
            </w:pPr>
            <w:r w:rsidRPr="004C2FF4">
              <w:rPr>
                <w:color w:val="000000"/>
              </w:rPr>
              <w:t>J</w:t>
            </w:r>
            <w:r w:rsidRPr="007F54F7">
              <w:rPr>
                <w:color w:val="000000"/>
                <w:vertAlign w:val="subscript"/>
              </w:rPr>
              <w:t>3</w:t>
            </w:r>
            <w:r w:rsidRPr="004C2FF4">
              <w:rPr>
                <w:color w:val="000000"/>
              </w:rPr>
              <w:t>а</w:t>
            </w:r>
            <w:r w:rsidR="007F54F7">
              <w:rPr>
                <w:color w:val="000000"/>
                <w:lang w:val="en-US"/>
              </w:rPr>
              <w:t>k</w:t>
            </w:r>
          </w:p>
        </w:tc>
        <w:tc>
          <w:tcPr>
            <w:tcW w:w="762" w:type="dxa"/>
          </w:tcPr>
          <w:p w:rsidR="004C2FF4" w:rsidRPr="004C2FF4" w:rsidRDefault="004C2FF4" w:rsidP="004C2FF4">
            <w:pPr>
              <w:jc w:val="center"/>
              <w:rPr>
                <w:lang w:val="en-US"/>
              </w:rPr>
            </w:pPr>
            <w:r w:rsidRPr="004C2FF4">
              <w:t>9</w:t>
            </w:r>
            <w:r w:rsidRPr="004C2FF4">
              <w:rPr>
                <w:lang w:val="en-US"/>
              </w:rPr>
              <w:t>60</w:t>
            </w:r>
          </w:p>
        </w:tc>
        <w:tc>
          <w:tcPr>
            <w:tcW w:w="690" w:type="dxa"/>
          </w:tcPr>
          <w:p w:rsidR="004C2FF4" w:rsidRPr="004C2FF4" w:rsidRDefault="004C2FF4" w:rsidP="004C2FF4">
            <w:pPr>
              <w:jc w:val="center"/>
              <w:rPr>
                <w:lang w:val="en-US"/>
              </w:rPr>
            </w:pPr>
            <w:r w:rsidRPr="004C2FF4">
              <w:rPr>
                <w:lang w:val="en-US"/>
              </w:rPr>
              <w:t>1100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0,100</w:t>
            </w:r>
          </w:p>
        </w:tc>
        <w:tc>
          <w:tcPr>
            <w:tcW w:w="836"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1131" w:type="dxa"/>
          </w:tcPr>
          <w:p w:rsidR="004C2FF4" w:rsidRPr="004C2FF4" w:rsidRDefault="004C2FF4" w:rsidP="004C2FF4">
            <w:pPr>
              <w:jc w:val="center"/>
              <w:rPr>
                <w:color w:val="000000"/>
              </w:rPr>
            </w:pPr>
            <w:r w:rsidRPr="004C2FF4">
              <w:rPr>
                <w:color w:val="000000"/>
              </w:rPr>
              <w:t>0,185</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0,190</w:t>
            </w:r>
          </w:p>
        </w:tc>
        <w:tc>
          <w:tcPr>
            <w:tcW w:w="779" w:type="dxa"/>
          </w:tcPr>
          <w:p w:rsidR="004C2FF4" w:rsidRPr="004C2FF4" w:rsidRDefault="004C2FF4" w:rsidP="004C2FF4">
            <w:pPr>
              <w:jc w:val="center"/>
              <w:rPr>
                <w:color w:val="000000"/>
              </w:rPr>
            </w:pPr>
            <w:r w:rsidRPr="004C2FF4">
              <w:rPr>
                <w:color w:val="000000"/>
              </w:rPr>
              <w:t>«</w:t>
            </w:r>
          </w:p>
        </w:tc>
        <w:tc>
          <w:tcPr>
            <w:tcW w:w="567" w:type="dxa"/>
          </w:tcPr>
          <w:p w:rsidR="004C2FF4" w:rsidRPr="004C2FF4" w:rsidRDefault="004C2FF4" w:rsidP="004C2FF4">
            <w:pPr>
              <w:jc w:val="center"/>
              <w:rPr>
                <w:color w:val="000000"/>
              </w:rPr>
            </w:pPr>
            <w:r w:rsidRPr="004C2FF4">
              <w:rPr>
                <w:color w:val="000000"/>
              </w:rPr>
              <w:t>43</w:t>
            </w:r>
          </w:p>
        </w:tc>
        <w:tc>
          <w:tcPr>
            <w:tcW w:w="1402" w:type="dxa"/>
          </w:tcPr>
          <w:p w:rsidR="004C2FF4" w:rsidRPr="004C2FF4" w:rsidRDefault="004C2FF4" w:rsidP="004C2FF4">
            <w:pPr>
              <w:jc w:val="center"/>
              <w:rPr>
                <w:color w:val="000000"/>
              </w:rPr>
            </w:pPr>
            <w:r w:rsidRPr="004C2FF4">
              <w:rPr>
                <w:color w:val="000000"/>
              </w:rPr>
              <w:t>«</w:t>
            </w:r>
          </w:p>
        </w:tc>
      </w:tr>
      <w:tr w:rsidR="004C2FF4" w:rsidRPr="00DD4A36" w:rsidTr="004C2FF4">
        <w:tc>
          <w:tcPr>
            <w:tcW w:w="1079" w:type="dxa"/>
          </w:tcPr>
          <w:p w:rsidR="004C2FF4" w:rsidRPr="004C2FF4" w:rsidRDefault="004C2FF4" w:rsidP="004C2FF4">
            <w:pPr>
              <w:jc w:val="center"/>
              <w:rPr>
                <w:color w:val="000000"/>
              </w:rPr>
            </w:pPr>
            <w:r w:rsidRPr="004C2FF4">
              <w:rPr>
                <w:color w:val="000000"/>
              </w:rPr>
              <w:t>J</w:t>
            </w:r>
            <w:r w:rsidRPr="007F54F7">
              <w:rPr>
                <w:color w:val="000000"/>
                <w:vertAlign w:val="subscript"/>
              </w:rPr>
              <w:t>3</w:t>
            </w:r>
            <w:r w:rsidRPr="004C2FF4">
              <w:rPr>
                <w:color w:val="000000"/>
              </w:rPr>
              <w:t>km</w:t>
            </w:r>
          </w:p>
        </w:tc>
        <w:tc>
          <w:tcPr>
            <w:tcW w:w="762" w:type="dxa"/>
          </w:tcPr>
          <w:p w:rsidR="004C2FF4" w:rsidRPr="004C2FF4" w:rsidRDefault="004C2FF4" w:rsidP="004C2FF4">
            <w:pPr>
              <w:jc w:val="center"/>
              <w:rPr>
                <w:lang w:val="en-US"/>
              </w:rPr>
            </w:pPr>
            <w:r w:rsidRPr="004C2FF4">
              <w:rPr>
                <w:lang w:val="en-US"/>
              </w:rPr>
              <w:t>1100</w:t>
            </w:r>
          </w:p>
        </w:tc>
        <w:tc>
          <w:tcPr>
            <w:tcW w:w="690" w:type="dxa"/>
          </w:tcPr>
          <w:p w:rsidR="004C2FF4" w:rsidRPr="004C2FF4" w:rsidRDefault="004C2FF4" w:rsidP="004C2FF4">
            <w:pPr>
              <w:jc w:val="center"/>
              <w:rPr>
                <w:lang w:val="en-US"/>
              </w:rPr>
            </w:pPr>
            <w:r w:rsidRPr="004C2FF4">
              <w:rPr>
                <w:lang w:val="en-US"/>
              </w:rPr>
              <w:t>15</w:t>
            </w:r>
            <w:r w:rsidRPr="004C2FF4">
              <w:t>1</w:t>
            </w:r>
            <w:r w:rsidRPr="004C2FF4">
              <w:rPr>
                <w:lang w:val="en-US"/>
              </w:rPr>
              <w:t>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0,100</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0,100</w:t>
            </w:r>
          </w:p>
        </w:tc>
        <w:tc>
          <w:tcPr>
            <w:tcW w:w="836"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1131" w:type="dxa"/>
          </w:tcPr>
          <w:p w:rsidR="004C2FF4" w:rsidRPr="004C2FF4" w:rsidRDefault="004C2FF4" w:rsidP="004C2FF4">
            <w:pPr>
              <w:jc w:val="center"/>
              <w:rPr>
                <w:color w:val="000000"/>
              </w:rPr>
            </w:pPr>
            <w:r w:rsidRPr="004C2FF4">
              <w:rPr>
                <w:color w:val="000000"/>
              </w:rPr>
              <w:t>0,185</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0,190</w:t>
            </w:r>
          </w:p>
        </w:tc>
        <w:tc>
          <w:tcPr>
            <w:tcW w:w="779" w:type="dxa"/>
          </w:tcPr>
          <w:p w:rsidR="004C2FF4" w:rsidRPr="004C2FF4" w:rsidRDefault="004C2FF4" w:rsidP="004C2FF4">
            <w:pPr>
              <w:jc w:val="center"/>
              <w:rPr>
                <w:color w:val="000000"/>
              </w:rPr>
            </w:pPr>
            <w:r w:rsidRPr="004C2FF4">
              <w:rPr>
                <w:color w:val="000000"/>
              </w:rPr>
              <w:t>«</w:t>
            </w:r>
          </w:p>
        </w:tc>
        <w:tc>
          <w:tcPr>
            <w:tcW w:w="567" w:type="dxa"/>
          </w:tcPr>
          <w:p w:rsidR="004C2FF4" w:rsidRPr="004C2FF4" w:rsidRDefault="004C2FF4" w:rsidP="004C2FF4">
            <w:pPr>
              <w:jc w:val="center"/>
              <w:rPr>
                <w:color w:val="000000"/>
              </w:rPr>
            </w:pPr>
            <w:r w:rsidRPr="004C2FF4">
              <w:rPr>
                <w:color w:val="000000"/>
              </w:rPr>
              <w:t>53</w:t>
            </w:r>
          </w:p>
        </w:tc>
        <w:tc>
          <w:tcPr>
            <w:tcW w:w="1402" w:type="dxa"/>
          </w:tcPr>
          <w:p w:rsidR="004C2FF4" w:rsidRPr="004C2FF4" w:rsidRDefault="004C2FF4" w:rsidP="004C2FF4">
            <w:pPr>
              <w:jc w:val="center"/>
              <w:rPr>
                <w:color w:val="000000"/>
              </w:rPr>
            </w:pPr>
            <w:r w:rsidRPr="004C2FF4">
              <w:rPr>
                <w:color w:val="000000"/>
              </w:rPr>
              <w:t>«</w:t>
            </w:r>
          </w:p>
        </w:tc>
      </w:tr>
      <w:tr w:rsidR="004C2FF4" w:rsidRPr="00DD4A36" w:rsidTr="004C2FF4">
        <w:tc>
          <w:tcPr>
            <w:tcW w:w="1079" w:type="dxa"/>
          </w:tcPr>
          <w:p w:rsidR="004C2FF4" w:rsidRPr="004C2FF4" w:rsidRDefault="004C2FF4" w:rsidP="004C2FF4">
            <w:pPr>
              <w:jc w:val="center"/>
              <w:rPr>
                <w:color w:val="000000"/>
              </w:rPr>
            </w:pPr>
            <w:r w:rsidRPr="004C2FF4">
              <w:rPr>
                <w:color w:val="000000"/>
              </w:rPr>
              <w:t>J</w:t>
            </w:r>
            <w:r w:rsidRPr="007F54F7">
              <w:rPr>
                <w:color w:val="000000"/>
                <w:vertAlign w:val="subscript"/>
              </w:rPr>
              <w:t>2</w:t>
            </w:r>
            <w:r w:rsidRPr="004C2FF4">
              <w:rPr>
                <w:color w:val="000000"/>
              </w:rPr>
              <w:t>kr</w:t>
            </w:r>
          </w:p>
        </w:tc>
        <w:tc>
          <w:tcPr>
            <w:tcW w:w="762" w:type="dxa"/>
          </w:tcPr>
          <w:p w:rsidR="004C2FF4" w:rsidRPr="004C2FF4" w:rsidRDefault="004C2FF4" w:rsidP="004C2FF4">
            <w:pPr>
              <w:jc w:val="center"/>
              <w:rPr>
                <w:lang w:val="en-US"/>
              </w:rPr>
            </w:pPr>
            <w:r w:rsidRPr="004C2FF4">
              <w:rPr>
                <w:lang w:val="en-US"/>
              </w:rPr>
              <w:t>15</w:t>
            </w:r>
            <w:r w:rsidRPr="004C2FF4">
              <w:t>1</w:t>
            </w:r>
            <w:r w:rsidRPr="004C2FF4">
              <w:rPr>
                <w:lang w:val="en-US"/>
              </w:rPr>
              <w:t>0</w:t>
            </w:r>
          </w:p>
        </w:tc>
        <w:tc>
          <w:tcPr>
            <w:tcW w:w="690" w:type="dxa"/>
          </w:tcPr>
          <w:p w:rsidR="004C2FF4" w:rsidRPr="004C2FF4" w:rsidRDefault="004C2FF4" w:rsidP="004C2FF4">
            <w:pPr>
              <w:jc w:val="center"/>
              <w:rPr>
                <w:lang w:val="en-US"/>
              </w:rPr>
            </w:pPr>
            <w:r w:rsidRPr="004C2FF4">
              <w:rPr>
                <w:lang w:val="en-US"/>
              </w:rPr>
              <w:t>1</w:t>
            </w:r>
            <w:r w:rsidRPr="004C2FF4">
              <w:t>8</w:t>
            </w:r>
            <w:r w:rsidRPr="004C2FF4">
              <w:rPr>
                <w:lang w:val="en-US"/>
              </w:rPr>
              <w:t>50</w:t>
            </w:r>
          </w:p>
        </w:tc>
        <w:tc>
          <w:tcPr>
            <w:tcW w:w="833" w:type="dxa"/>
          </w:tcPr>
          <w:p w:rsidR="004C2FF4" w:rsidRPr="004C2FF4" w:rsidRDefault="004C2FF4" w:rsidP="004C2FF4">
            <w:pPr>
              <w:jc w:val="center"/>
              <w:rPr>
                <w:color w:val="000000"/>
              </w:rPr>
            </w:pPr>
            <w:r w:rsidRPr="004C2FF4">
              <w:rPr>
                <w:color w:val="000000"/>
              </w:rPr>
              <w:t>0,103</w:t>
            </w:r>
          </w:p>
        </w:tc>
        <w:tc>
          <w:tcPr>
            <w:tcW w:w="833" w:type="dxa"/>
          </w:tcPr>
          <w:p w:rsidR="004C2FF4" w:rsidRPr="004C2FF4" w:rsidRDefault="004C2FF4" w:rsidP="004C2FF4">
            <w:pPr>
              <w:jc w:val="center"/>
              <w:rPr>
                <w:color w:val="000000"/>
              </w:rPr>
            </w:pPr>
            <w:r w:rsidRPr="004C2FF4">
              <w:rPr>
                <w:color w:val="000000"/>
              </w:rPr>
              <w:t>0,103</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0,103</w:t>
            </w:r>
          </w:p>
        </w:tc>
        <w:tc>
          <w:tcPr>
            <w:tcW w:w="836"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1131" w:type="dxa"/>
          </w:tcPr>
          <w:p w:rsidR="004C2FF4" w:rsidRPr="004C2FF4" w:rsidRDefault="004C2FF4" w:rsidP="004C2FF4">
            <w:pPr>
              <w:jc w:val="center"/>
              <w:rPr>
                <w:color w:val="000000"/>
              </w:rPr>
            </w:pPr>
            <w:r w:rsidRPr="004C2FF4">
              <w:rPr>
                <w:color w:val="000000"/>
              </w:rPr>
              <w:t>0,190</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0,190</w:t>
            </w:r>
          </w:p>
        </w:tc>
        <w:tc>
          <w:tcPr>
            <w:tcW w:w="779" w:type="dxa"/>
          </w:tcPr>
          <w:p w:rsidR="004C2FF4" w:rsidRPr="004C2FF4" w:rsidRDefault="004C2FF4" w:rsidP="004C2FF4">
            <w:pPr>
              <w:jc w:val="center"/>
              <w:rPr>
                <w:color w:val="000000"/>
              </w:rPr>
            </w:pPr>
            <w:r w:rsidRPr="004C2FF4">
              <w:rPr>
                <w:color w:val="000000"/>
              </w:rPr>
              <w:t>«</w:t>
            </w:r>
          </w:p>
        </w:tc>
        <w:tc>
          <w:tcPr>
            <w:tcW w:w="567" w:type="dxa"/>
          </w:tcPr>
          <w:p w:rsidR="004C2FF4" w:rsidRPr="004C2FF4" w:rsidRDefault="004C2FF4" w:rsidP="004C2FF4">
            <w:pPr>
              <w:jc w:val="center"/>
              <w:rPr>
                <w:color w:val="000000"/>
              </w:rPr>
            </w:pPr>
            <w:r w:rsidRPr="004C2FF4">
              <w:rPr>
                <w:color w:val="000000"/>
              </w:rPr>
              <w:t>56</w:t>
            </w:r>
          </w:p>
        </w:tc>
        <w:tc>
          <w:tcPr>
            <w:tcW w:w="1402" w:type="dxa"/>
          </w:tcPr>
          <w:p w:rsidR="004C2FF4" w:rsidRPr="004C2FF4" w:rsidRDefault="004C2FF4" w:rsidP="004C2FF4">
            <w:pPr>
              <w:jc w:val="center"/>
              <w:rPr>
                <w:color w:val="000000"/>
              </w:rPr>
            </w:pPr>
            <w:r w:rsidRPr="004C2FF4">
              <w:rPr>
                <w:color w:val="000000"/>
              </w:rPr>
              <w:t>«</w:t>
            </w:r>
          </w:p>
        </w:tc>
      </w:tr>
      <w:tr w:rsidR="004C2FF4" w:rsidRPr="00DD4A36" w:rsidTr="004C2FF4">
        <w:tc>
          <w:tcPr>
            <w:tcW w:w="1079" w:type="dxa"/>
          </w:tcPr>
          <w:p w:rsidR="004C2FF4" w:rsidRPr="004C2FF4" w:rsidRDefault="004C2FF4" w:rsidP="004C2FF4">
            <w:pPr>
              <w:jc w:val="center"/>
              <w:rPr>
                <w:color w:val="000000"/>
              </w:rPr>
            </w:pPr>
            <w:r w:rsidRPr="004C2FF4">
              <w:rPr>
                <w:color w:val="000000"/>
              </w:rPr>
              <w:t>J</w:t>
            </w:r>
            <w:r w:rsidRPr="007F54F7">
              <w:rPr>
                <w:color w:val="000000"/>
                <w:vertAlign w:val="subscript"/>
              </w:rPr>
              <w:t>2</w:t>
            </w:r>
            <w:r w:rsidRPr="004C2FF4">
              <w:rPr>
                <w:color w:val="000000"/>
              </w:rPr>
              <w:t>d</w:t>
            </w:r>
          </w:p>
        </w:tc>
        <w:tc>
          <w:tcPr>
            <w:tcW w:w="762" w:type="dxa"/>
          </w:tcPr>
          <w:p w:rsidR="004C2FF4" w:rsidRPr="004C2FF4" w:rsidRDefault="004C2FF4" w:rsidP="004C2FF4">
            <w:pPr>
              <w:jc w:val="center"/>
              <w:rPr>
                <w:lang w:val="en-US"/>
              </w:rPr>
            </w:pPr>
            <w:r w:rsidRPr="004C2FF4">
              <w:rPr>
                <w:lang w:val="en-US"/>
              </w:rPr>
              <w:t>1</w:t>
            </w:r>
            <w:r w:rsidRPr="004C2FF4">
              <w:t>8</w:t>
            </w:r>
            <w:r w:rsidRPr="004C2FF4">
              <w:rPr>
                <w:lang w:val="en-US"/>
              </w:rPr>
              <w:t>50</w:t>
            </w:r>
          </w:p>
        </w:tc>
        <w:tc>
          <w:tcPr>
            <w:tcW w:w="690" w:type="dxa"/>
          </w:tcPr>
          <w:p w:rsidR="004C2FF4" w:rsidRPr="00630986" w:rsidRDefault="004C2FF4" w:rsidP="004C2FF4">
            <w:pPr>
              <w:jc w:val="center"/>
            </w:pPr>
            <w:r w:rsidRPr="004C2FF4">
              <w:rPr>
                <w:lang w:val="en-US"/>
              </w:rPr>
              <w:t>20</w:t>
            </w:r>
            <w:r w:rsidR="00630986">
              <w:t>06</w:t>
            </w:r>
          </w:p>
        </w:tc>
        <w:tc>
          <w:tcPr>
            <w:tcW w:w="833" w:type="dxa"/>
          </w:tcPr>
          <w:p w:rsidR="004C2FF4" w:rsidRPr="004C2FF4" w:rsidRDefault="004C2FF4" w:rsidP="004C2FF4">
            <w:pPr>
              <w:jc w:val="center"/>
              <w:rPr>
                <w:color w:val="000000"/>
              </w:rPr>
            </w:pPr>
            <w:r w:rsidRPr="004C2FF4">
              <w:rPr>
                <w:color w:val="000000"/>
              </w:rPr>
              <w:t>0,103</w:t>
            </w:r>
          </w:p>
        </w:tc>
        <w:tc>
          <w:tcPr>
            <w:tcW w:w="833" w:type="dxa"/>
          </w:tcPr>
          <w:p w:rsidR="004C2FF4" w:rsidRPr="004C2FF4" w:rsidRDefault="004C2FF4" w:rsidP="004C2FF4">
            <w:pPr>
              <w:jc w:val="center"/>
              <w:rPr>
                <w:color w:val="000000"/>
              </w:rPr>
            </w:pPr>
            <w:r w:rsidRPr="004C2FF4">
              <w:rPr>
                <w:color w:val="000000"/>
              </w:rPr>
              <w:t>0,103</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0,103</w:t>
            </w:r>
          </w:p>
        </w:tc>
        <w:tc>
          <w:tcPr>
            <w:tcW w:w="836"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1131" w:type="dxa"/>
          </w:tcPr>
          <w:p w:rsidR="004C2FF4" w:rsidRPr="004C2FF4" w:rsidRDefault="004C2FF4" w:rsidP="004C2FF4">
            <w:pPr>
              <w:jc w:val="center"/>
              <w:rPr>
                <w:color w:val="000000"/>
              </w:rPr>
            </w:pPr>
            <w:r w:rsidRPr="004C2FF4">
              <w:rPr>
                <w:color w:val="000000"/>
              </w:rPr>
              <w:t>0,190</w:t>
            </w:r>
          </w:p>
        </w:tc>
        <w:tc>
          <w:tcPr>
            <w:tcW w:w="833" w:type="dxa"/>
          </w:tcPr>
          <w:p w:rsidR="004C2FF4" w:rsidRPr="004C2FF4" w:rsidRDefault="004C2FF4" w:rsidP="004C2FF4">
            <w:pPr>
              <w:jc w:val="center"/>
              <w:rPr>
                <w:color w:val="000000"/>
              </w:rPr>
            </w:pPr>
            <w:r w:rsidRPr="004C2FF4">
              <w:rPr>
                <w:color w:val="000000"/>
              </w:rPr>
              <w:t>«</w:t>
            </w:r>
          </w:p>
        </w:tc>
        <w:tc>
          <w:tcPr>
            <w:tcW w:w="833" w:type="dxa"/>
          </w:tcPr>
          <w:p w:rsidR="004C2FF4" w:rsidRPr="004C2FF4" w:rsidRDefault="004C2FF4" w:rsidP="004C2FF4">
            <w:pPr>
              <w:jc w:val="center"/>
              <w:rPr>
                <w:color w:val="000000"/>
              </w:rPr>
            </w:pPr>
          </w:p>
        </w:tc>
        <w:tc>
          <w:tcPr>
            <w:tcW w:w="833" w:type="dxa"/>
          </w:tcPr>
          <w:p w:rsidR="004C2FF4" w:rsidRPr="004C2FF4" w:rsidRDefault="004C2FF4" w:rsidP="004C2FF4">
            <w:pPr>
              <w:jc w:val="center"/>
              <w:rPr>
                <w:color w:val="000000"/>
              </w:rPr>
            </w:pPr>
            <w:r w:rsidRPr="004C2FF4">
              <w:rPr>
                <w:color w:val="000000"/>
              </w:rPr>
              <w:t>0,190</w:t>
            </w:r>
          </w:p>
        </w:tc>
        <w:tc>
          <w:tcPr>
            <w:tcW w:w="779" w:type="dxa"/>
          </w:tcPr>
          <w:p w:rsidR="004C2FF4" w:rsidRPr="004C2FF4" w:rsidRDefault="004C2FF4" w:rsidP="004C2FF4">
            <w:pPr>
              <w:jc w:val="center"/>
              <w:rPr>
                <w:color w:val="000000"/>
              </w:rPr>
            </w:pPr>
            <w:r w:rsidRPr="004C2FF4">
              <w:rPr>
                <w:color w:val="000000"/>
              </w:rPr>
              <w:t>«</w:t>
            </w:r>
          </w:p>
        </w:tc>
        <w:tc>
          <w:tcPr>
            <w:tcW w:w="567" w:type="dxa"/>
          </w:tcPr>
          <w:p w:rsidR="004C2FF4" w:rsidRPr="004C2FF4" w:rsidRDefault="004C2FF4" w:rsidP="004C2FF4">
            <w:pPr>
              <w:jc w:val="center"/>
              <w:rPr>
                <w:color w:val="000000"/>
              </w:rPr>
            </w:pPr>
            <w:r w:rsidRPr="004C2FF4">
              <w:rPr>
                <w:color w:val="000000"/>
              </w:rPr>
              <w:t>66</w:t>
            </w:r>
          </w:p>
        </w:tc>
        <w:tc>
          <w:tcPr>
            <w:tcW w:w="1402" w:type="dxa"/>
          </w:tcPr>
          <w:p w:rsidR="004C2FF4" w:rsidRPr="004C2FF4" w:rsidRDefault="004C2FF4" w:rsidP="004C2FF4">
            <w:pPr>
              <w:jc w:val="center"/>
              <w:rPr>
                <w:color w:val="000000"/>
              </w:rPr>
            </w:pPr>
            <w:r w:rsidRPr="004C2FF4">
              <w:rPr>
                <w:color w:val="000000"/>
              </w:rPr>
              <w:t>«</w:t>
            </w:r>
          </w:p>
        </w:tc>
      </w:tr>
    </w:tbl>
    <w:p w:rsidR="004C2FF4" w:rsidRDefault="004C2FF4" w:rsidP="00457C70">
      <w:pPr>
        <w:rPr>
          <w:color w:val="000000"/>
          <w:sz w:val="24"/>
          <w:szCs w:val="24"/>
          <w:lang w:eastAsia="x-none"/>
        </w:rPr>
      </w:pPr>
    </w:p>
    <w:p w:rsidR="004C2FF4" w:rsidRPr="00040CA1" w:rsidRDefault="004C2FF4" w:rsidP="00457C70">
      <w:pPr>
        <w:rPr>
          <w:color w:val="000000"/>
          <w:sz w:val="24"/>
          <w:szCs w:val="24"/>
          <w:lang w:eastAsia="x-none"/>
        </w:rPr>
        <w:sectPr w:rsidR="004C2FF4" w:rsidRPr="00040CA1" w:rsidSect="00DD73CA">
          <w:headerReference w:type="default" r:id="rId17"/>
          <w:footerReference w:type="default" r:id="rId18"/>
          <w:pgSz w:w="16838" w:h="11906" w:orient="landscape"/>
          <w:pgMar w:top="1134" w:right="1134" w:bottom="1134" w:left="1134" w:header="709" w:footer="318" w:gutter="0"/>
          <w:cols w:space="708"/>
          <w:docGrid w:linePitch="360"/>
        </w:sectPr>
      </w:pPr>
    </w:p>
    <w:p w:rsidR="00824FD4" w:rsidRPr="00040CA1" w:rsidRDefault="00824FD4" w:rsidP="0052008C">
      <w:pPr>
        <w:ind w:firstLine="567"/>
        <w:rPr>
          <w:rFonts w:eastAsia="Calibri"/>
          <w:b/>
          <w:color w:val="000000"/>
          <w:sz w:val="24"/>
          <w:szCs w:val="24"/>
          <w:lang w:eastAsia="en-US"/>
        </w:rPr>
      </w:pPr>
      <w:r w:rsidRPr="00040CA1">
        <w:rPr>
          <w:rFonts w:eastAsia="Calibri"/>
          <w:b/>
          <w:color w:val="000000"/>
          <w:sz w:val="24"/>
          <w:szCs w:val="24"/>
          <w:lang w:eastAsia="en-US"/>
        </w:rPr>
        <w:lastRenderedPageBreak/>
        <w:t>1.4.3</w:t>
      </w:r>
      <w:r w:rsidRPr="00040CA1">
        <w:rPr>
          <w:color w:val="000000"/>
        </w:rPr>
        <w:t xml:space="preserve"> </w:t>
      </w:r>
      <w:r w:rsidRPr="00040CA1">
        <w:rPr>
          <w:rFonts w:eastAsia="Calibri"/>
          <w:b/>
          <w:color w:val="000000"/>
          <w:sz w:val="24"/>
          <w:szCs w:val="24"/>
          <w:lang w:eastAsia="en-US"/>
        </w:rPr>
        <w:t>ВОЗМОЖНЫЕ ОСЛОЖНЕНИЯ ПО РАЗРЕЗУ СКВАЖИНЫ</w:t>
      </w:r>
    </w:p>
    <w:p w:rsidR="00B90AD8" w:rsidRPr="00040CA1" w:rsidRDefault="00B90AD8" w:rsidP="0052008C">
      <w:pPr>
        <w:ind w:firstLine="567"/>
        <w:jc w:val="right"/>
        <w:rPr>
          <w:rFonts w:eastAsia="Calibri"/>
          <w:color w:val="000000"/>
          <w:sz w:val="24"/>
          <w:szCs w:val="24"/>
          <w:lang w:eastAsia="en-US"/>
        </w:rPr>
      </w:pPr>
      <w:r w:rsidRPr="00040CA1">
        <w:rPr>
          <w:rFonts w:eastAsia="Calibri"/>
          <w:color w:val="000000"/>
          <w:sz w:val="24"/>
          <w:szCs w:val="24"/>
          <w:lang w:eastAsia="en-US"/>
        </w:rPr>
        <w:t>Таблица 1.4.9</w:t>
      </w:r>
    </w:p>
    <w:p w:rsidR="00B90AD8" w:rsidRDefault="00B90AD8" w:rsidP="0052008C">
      <w:pPr>
        <w:ind w:firstLine="567"/>
        <w:jc w:val="center"/>
        <w:rPr>
          <w:b/>
          <w:snapToGrid w:val="0"/>
          <w:color w:val="000000"/>
          <w:sz w:val="24"/>
          <w:szCs w:val="24"/>
        </w:rPr>
      </w:pPr>
      <w:r w:rsidRPr="00040CA1">
        <w:rPr>
          <w:b/>
          <w:snapToGrid w:val="0"/>
          <w:color w:val="000000"/>
          <w:sz w:val="24"/>
          <w:szCs w:val="24"/>
        </w:rPr>
        <w:t>Поглощение бурового раствора</w:t>
      </w:r>
    </w:p>
    <w:p w:rsidR="0054594D" w:rsidRPr="0052008C" w:rsidRDefault="0054594D" w:rsidP="0052008C">
      <w:pPr>
        <w:ind w:firstLine="567"/>
        <w:rPr>
          <w:bCs/>
          <w:snapToGrid w:val="0"/>
          <w:color w:val="000000"/>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1121"/>
        <w:gridCol w:w="995"/>
        <w:gridCol w:w="1741"/>
        <w:gridCol w:w="2318"/>
        <w:gridCol w:w="1452"/>
        <w:gridCol w:w="1418"/>
        <w:gridCol w:w="1700"/>
        <w:gridCol w:w="1774"/>
      </w:tblGrid>
      <w:tr w:rsidR="00B90AD8" w:rsidRPr="00777460" w:rsidTr="00190EAB">
        <w:trPr>
          <w:trHeight w:val="158"/>
          <w:jc w:val="center"/>
        </w:trPr>
        <w:tc>
          <w:tcPr>
            <w:tcW w:w="2267" w:type="dxa"/>
            <w:vMerge w:val="restart"/>
            <w:vAlign w:val="center"/>
          </w:tcPr>
          <w:p w:rsidR="00B90AD8" w:rsidRPr="00777460" w:rsidRDefault="00B90AD8" w:rsidP="00190EAB">
            <w:pPr>
              <w:tabs>
                <w:tab w:val="left" w:pos="11940"/>
              </w:tabs>
              <w:jc w:val="center"/>
              <w:rPr>
                <w:b/>
                <w:color w:val="000000"/>
                <w:sz w:val="22"/>
                <w:szCs w:val="22"/>
              </w:rPr>
            </w:pPr>
            <w:r w:rsidRPr="00777460">
              <w:rPr>
                <w:b/>
                <w:color w:val="000000"/>
                <w:sz w:val="22"/>
                <w:szCs w:val="22"/>
              </w:rPr>
              <w:t>Индекс стратиграфического подразделения</w:t>
            </w:r>
          </w:p>
        </w:tc>
        <w:tc>
          <w:tcPr>
            <w:tcW w:w="2129" w:type="dxa"/>
            <w:gridSpan w:val="2"/>
            <w:vAlign w:val="center"/>
          </w:tcPr>
          <w:p w:rsidR="00B90AD8" w:rsidRPr="00777460" w:rsidRDefault="00B90AD8" w:rsidP="00777460">
            <w:pPr>
              <w:jc w:val="center"/>
              <w:rPr>
                <w:b/>
                <w:color w:val="000000"/>
                <w:sz w:val="22"/>
                <w:szCs w:val="22"/>
                <w:lang w:val="en-US"/>
              </w:rPr>
            </w:pPr>
            <w:r w:rsidRPr="00777460">
              <w:rPr>
                <w:b/>
                <w:color w:val="000000"/>
                <w:sz w:val="22"/>
                <w:szCs w:val="22"/>
              </w:rPr>
              <w:t>Интервал, м</w:t>
            </w:r>
          </w:p>
        </w:tc>
        <w:tc>
          <w:tcPr>
            <w:tcW w:w="1741" w:type="dxa"/>
            <w:vMerge w:val="restart"/>
            <w:vAlign w:val="center"/>
          </w:tcPr>
          <w:p w:rsidR="00B90AD8" w:rsidRPr="00777460" w:rsidRDefault="00B90AD8" w:rsidP="00190EAB">
            <w:pPr>
              <w:tabs>
                <w:tab w:val="left" w:pos="11940"/>
              </w:tabs>
              <w:jc w:val="center"/>
              <w:rPr>
                <w:b/>
                <w:color w:val="000000"/>
                <w:sz w:val="22"/>
                <w:szCs w:val="22"/>
              </w:rPr>
            </w:pPr>
            <w:r w:rsidRPr="00777460">
              <w:rPr>
                <w:b/>
                <w:color w:val="000000"/>
                <w:sz w:val="22"/>
                <w:szCs w:val="22"/>
              </w:rPr>
              <w:t>Максимальная интенсивность поглощения, м</w:t>
            </w:r>
            <w:r w:rsidRPr="0052008C">
              <w:rPr>
                <w:b/>
                <w:color w:val="000000"/>
                <w:sz w:val="22"/>
                <w:szCs w:val="22"/>
                <w:vertAlign w:val="superscript"/>
              </w:rPr>
              <w:t>3</w:t>
            </w:r>
            <w:r w:rsidRPr="00777460">
              <w:rPr>
                <w:b/>
                <w:color w:val="000000"/>
                <w:sz w:val="22"/>
                <w:szCs w:val="22"/>
              </w:rPr>
              <w:t>/час</w:t>
            </w:r>
          </w:p>
        </w:tc>
        <w:tc>
          <w:tcPr>
            <w:tcW w:w="2335" w:type="dxa"/>
            <w:vMerge w:val="restart"/>
            <w:vAlign w:val="center"/>
          </w:tcPr>
          <w:p w:rsidR="00B90AD8" w:rsidRPr="00777460" w:rsidRDefault="00B90AD8" w:rsidP="00190EAB">
            <w:pPr>
              <w:tabs>
                <w:tab w:val="left" w:pos="11940"/>
              </w:tabs>
              <w:jc w:val="center"/>
              <w:rPr>
                <w:b/>
                <w:color w:val="000000"/>
                <w:sz w:val="22"/>
                <w:szCs w:val="22"/>
              </w:rPr>
            </w:pPr>
            <w:r w:rsidRPr="00777460">
              <w:rPr>
                <w:b/>
                <w:color w:val="000000"/>
                <w:sz w:val="22"/>
                <w:szCs w:val="22"/>
              </w:rPr>
              <w:t>Расстояние от устья скважины до статического уровня при его максим. снижении, м</w:t>
            </w:r>
          </w:p>
        </w:tc>
        <w:tc>
          <w:tcPr>
            <w:tcW w:w="1417" w:type="dxa"/>
            <w:vMerge w:val="restart"/>
            <w:vAlign w:val="center"/>
          </w:tcPr>
          <w:p w:rsidR="00B90AD8" w:rsidRPr="00777460" w:rsidRDefault="00B90AD8" w:rsidP="00777460">
            <w:pPr>
              <w:tabs>
                <w:tab w:val="left" w:pos="11940"/>
              </w:tabs>
              <w:jc w:val="center"/>
              <w:rPr>
                <w:b/>
                <w:color w:val="000000"/>
                <w:sz w:val="22"/>
                <w:szCs w:val="22"/>
              </w:rPr>
            </w:pPr>
            <w:r w:rsidRPr="00777460">
              <w:rPr>
                <w:b/>
                <w:color w:val="000000"/>
                <w:sz w:val="22"/>
                <w:szCs w:val="22"/>
              </w:rPr>
              <w:t>Имеется ли потеря циркуляции (да, нет)</w:t>
            </w:r>
          </w:p>
        </w:tc>
        <w:tc>
          <w:tcPr>
            <w:tcW w:w="3122" w:type="dxa"/>
            <w:gridSpan w:val="2"/>
            <w:vMerge w:val="restart"/>
            <w:vAlign w:val="center"/>
          </w:tcPr>
          <w:p w:rsidR="00B90AD8" w:rsidRPr="00777460" w:rsidRDefault="00B90AD8" w:rsidP="00777460">
            <w:pPr>
              <w:tabs>
                <w:tab w:val="left" w:pos="11940"/>
              </w:tabs>
              <w:jc w:val="center"/>
              <w:rPr>
                <w:b/>
                <w:color w:val="000000"/>
                <w:sz w:val="22"/>
                <w:szCs w:val="22"/>
              </w:rPr>
            </w:pPr>
            <w:r w:rsidRPr="00777460">
              <w:rPr>
                <w:b/>
                <w:color w:val="000000"/>
                <w:sz w:val="22"/>
                <w:szCs w:val="22"/>
              </w:rPr>
              <w:t>Градиент давления поглощения, кгс/см</w:t>
            </w:r>
            <w:r w:rsidRPr="00777460">
              <w:rPr>
                <w:b/>
                <w:color w:val="000000"/>
                <w:sz w:val="22"/>
                <w:szCs w:val="22"/>
                <w:vertAlign w:val="superscript"/>
              </w:rPr>
              <w:t>2</w:t>
            </w:r>
          </w:p>
        </w:tc>
        <w:tc>
          <w:tcPr>
            <w:tcW w:w="1775" w:type="dxa"/>
            <w:vMerge w:val="restart"/>
            <w:vAlign w:val="center"/>
          </w:tcPr>
          <w:p w:rsidR="00B90AD8" w:rsidRPr="00777460" w:rsidRDefault="00B90AD8" w:rsidP="00777460">
            <w:pPr>
              <w:jc w:val="center"/>
              <w:rPr>
                <w:b/>
                <w:color w:val="000000"/>
                <w:sz w:val="22"/>
                <w:szCs w:val="22"/>
              </w:rPr>
            </w:pPr>
            <w:r w:rsidRPr="00777460">
              <w:rPr>
                <w:b/>
                <w:color w:val="000000"/>
                <w:sz w:val="22"/>
                <w:szCs w:val="22"/>
              </w:rPr>
              <w:t>Условия возникновения</w:t>
            </w:r>
          </w:p>
        </w:tc>
      </w:tr>
      <w:tr w:rsidR="00190EAB" w:rsidRPr="00777460" w:rsidTr="00190EAB">
        <w:trPr>
          <w:trHeight w:val="253"/>
          <w:jc w:val="center"/>
        </w:trPr>
        <w:tc>
          <w:tcPr>
            <w:tcW w:w="2267" w:type="dxa"/>
            <w:vMerge/>
            <w:vAlign w:val="center"/>
          </w:tcPr>
          <w:p w:rsidR="00B90AD8" w:rsidRPr="00777460" w:rsidRDefault="00B90AD8" w:rsidP="00777460">
            <w:pPr>
              <w:tabs>
                <w:tab w:val="left" w:pos="11940"/>
              </w:tabs>
              <w:jc w:val="center"/>
              <w:rPr>
                <w:b/>
                <w:color w:val="000000"/>
                <w:sz w:val="22"/>
                <w:szCs w:val="22"/>
              </w:rPr>
            </w:pPr>
          </w:p>
        </w:tc>
        <w:tc>
          <w:tcPr>
            <w:tcW w:w="1128" w:type="dxa"/>
            <w:vMerge w:val="restart"/>
            <w:vAlign w:val="center"/>
          </w:tcPr>
          <w:p w:rsidR="00B90AD8" w:rsidRPr="00777460" w:rsidRDefault="00B90AD8" w:rsidP="00777460">
            <w:pPr>
              <w:jc w:val="center"/>
              <w:rPr>
                <w:b/>
                <w:color w:val="000000"/>
                <w:sz w:val="22"/>
                <w:szCs w:val="22"/>
              </w:rPr>
            </w:pPr>
            <w:r w:rsidRPr="00777460">
              <w:rPr>
                <w:b/>
                <w:color w:val="000000"/>
                <w:sz w:val="22"/>
                <w:szCs w:val="22"/>
              </w:rPr>
              <w:t>От</w:t>
            </w:r>
          </w:p>
          <w:p w:rsidR="00B90AD8" w:rsidRPr="00777460" w:rsidRDefault="00B90AD8" w:rsidP="00777460">
            <w:pPr>
              <w:jc w:val="center"/>
              <w:rPr>
                <w:b/>
                <w:color w:val="000000"/>
                <w:sz w:val="22"/>
                <w:szCs w:val="22"/>
                <w:lang w:val="en-US"/>
              </w:rPr>
            </w:pPr>
            <w:r w:rsidRPr="00777460">
              <w:rPr>
                <w:b/>
                <w:color w:val="000000"/>
                <w:sz w:val="22"/>
                <w:szCs w:val="22"/>
              </w:rPr>
              <w:t>(верх)</w:t>
            </w:r>
          </w:p>
        </w:tc>
        <w:tc>
          <w:tcPr>
            <w:tcW w:w="1001" w:type="dxa"/>
            <w:vMerge w:val="restart"/>
            <w:vAlign w:val="center"/>
          </w:tcPr>
          <w:p w:rsidR="00B90AD8" w:rsidRPr="00777460" w:rsidRDefault="00B90AD8" w:rsidP="00777460">
            <w:pPr>
              <w:jc w:val="center"/>
              <w:rPr>
                <w:b/>
                <w:color w:val="000000"/>
                <w:sz w:val="22"/>
                <w:szCs w:val="22"/>
              </w:rPr>
            </w:pPr>
            <w:r w:rsidRPr="00777460">
              <w:rPr>
                <w:b/>
                <w:color w:val="000000"/>
                <w:sz w:val="22"/>
                <w:szCs w:val="22"/>
              </w:rPr>
              <w:t>До</w:t>
            </w:r>
          </w:p>
          <w:p w:rsidR="00B90AD8" w:rsidRPr="00777460" w:rsidRDefault="00B90AD8" w:rsidP="00777460">
            <w:pPr>
              <w:jc w:val="center"/>
              <w:rPr>
                <w:b/>
                <w:color w:val="000000"/>
                <w:sz w:val="22"/>
                <w:szCs w:val="22"/>
                <w:lang w:val="en-US"/>
              </w:rPr>
            </w:pPr>
            <w:r w:rsidRPr="00777460">
              <w:rPr>
                <w:b/>
                <w:color w:val="000000"/>
                <w:sz w:val="22"/>
                <w:szCs w:val="22"/>
              </w:rPr>
              <w:t>(низ)</w:t>
            </w:r>
          </w:p>
        </w:tc>
        <w:tc>
          <w:tcPr>
            <w:tcW w:w="1741" w:type="dxa"/>
            <w:vMerge/>
            <w:vAlign w:val="center"/>
          </w:tcPr>
          <w:p w:rsidR="00B90AD8" w:rsidRPr="00777460" w:rsidRDefault="00B90AD8" w:rsidP="00777460">
            <w:pPr>
              <w:jc w:val="center"/>
              <w:rPr>
                <w:b/>
                <w:color w:val="000000"/>
                <w:sz w:val="22"/>
                <w:szCs w:val="22"/>
                <w:lang w:val="en-US"/>
              </w:rPr>
            </w:pPr>
          </w:p>
        </w:tc>
        <w:tc>
          <w:tcPr>
            <w:tcW w:w="2335" w:type="dxa"/>
            <w:vMerge/>
            <w:vAlign w:val="center"/>
          </w:tcPr>
          <w:p w:rsidR="00B90AD8" w:rsidRPr="00777460" w:rsidRDefault="00B90AD8" w:rsidP="00777460">
            <w:pPr>
              <w:jc w:val="center"/>
              <w:rPr>
                <w:b/>
                <w:color w:val="000000"/>
                <w:sz w:val="22"/>
                <w:szCs w:val="22"/>
                <w:lang w:val="en-US"/>
              </w:rPr>
            </w:pPr>
          </w:p>
        </w:tc>
        <w:tc>
          <w:tcPr>
            <w:tcW w:w="1417" w:type="dxa"/>
            <w:vMerge/>
            <w:vAlign w:val="center"/>
          </w:tcPr>
          <w:p w:rsidR="00B90AD8" w:rsidRPr="00777460" w:rsidRDefault="00B90AD8" w:rsidP="00777460">
            <w:pPr>
              <w:jc w:val="center"/>
              <w:rPr>
                <w:b/>
                <w:color w:val="000000"/>
                <w:sz w:val="22"/>
                <w:szCs w:val="22"/>
                <w:lang w:val="en-US"/>
              </w:rPr>
            </w:pPr>
          </w:p>
        </w:tc>
        <w:tc>
          <w:tcPr>
            <w:tcW w:w="3122" w:type="dxa"/>
            <w:gridSpan w:val="2"/>
            <w:vMerge/>
            <w:vAlign w:val="center"/>
          </w:tcPr>
          <w:p w:rsidR="00B90AD8" w:rsidRPr="00777460" w:rsidRDefault="00B90AD8" w:rsidP="00777460">
            <w:pPr>
              <w:jc w:val="center"/>
              <w:rPr>
                <w:b/>
                <w:color w:val="000000"/>
                <w:sz w:val="22"/>
                <w:szCs w:val="22"/>
                <w:lang w:val="en-US"/>
              </w:rPr>
            </w:pPr>
          </w:p>
        </w:tc>
        <w:tc>
          <w:tcPr>
            <w:tcW w:w="1775" w:type="dxa"/>
            <w:vMerge/>
            <w:vAlign w:val="center"/>
          </w:tcPr>
          <w:p w:rsidR="00B90AD8" w:rsidRPr="00777460" w:rsidRDefault="00B90AD8" w:rsidP="00777460">
            <w:pPr>
              <w:jc w:val="center"/>
              <w:rPr>
                <w:b/>
                <w:color w:val="000000"/>
                <w:sz w:val="22"/>
                <w:szCs w:val="22"/>
                <w:lang w:val="en-US"/>
              </w:rPr>
            </w:pPr>
          </w:p>
        </w:tc>
      </w:tr>
      <w:tr w:rsidR="00190EAB" w:rsidRPr="00777460" w:rsidTr="00190EAB">
        <w:trPr>
          <w:trHeight w:val="229"/>
          <w:jc w:val="center"/>
        </w:trPr>
        <w:tc>
          <w:tcPr>
            <w:tcW w:w="2267" w:type="dxa"/>
            <w:vMerge/>
            <w:vAlign w:val="center"/>
          </w:tcPr>
          <w:p w:rsidR="00B90AD8" w:rsidRPr="00777460" w:rsidRDefault="00B90AD8" w:rsidP="00777460">
            <w:pPr>
              <w:tabs>
                <w:tab w:val="left" w:pos="11940"/>
              </w:tabs>
              <w:jc w:val="center"/>
              <w:rPr>
                <w:b/>
                <w:color w:val="000000"/>
                <w:sz w:val="22"/>
                <w:szCs w:val="22"/>
                <w:lang w:val="en-US"/>
              </w:rPr>
            </w:pPr>
          </w:p>
        </w:tc>
        <w:tc>
          <w:tcPr>
            <w:tcW w:w="1128" w:type="dxa"/>
            <w:vMerge/>
            <w:vAlign w:val="center"/>
          </w:tcPr>
          <w:p w:rsidR="00B90AD8" w:rsidRPr="00777460" w:rsidRDefault="00B90AD8" w:rsidP="00777460">
            <w:pPr>
              <w:jc w:val="center"/>
              <w:rPr>
                <w:b/>
                <w:color w:val="000000"/>
                <w:sz w:val="22"/>
                <w:szCs w:val="22"/>
                <w:lang w:val="en-US"/>
              </w:rPr>
            </w:pPr>
          </w:p>
        </w:tc>
        <w:tc>
          <w:tcPr>
            <w:tcW w:w="1001" w:type="dxa"/>
            <w:vMerge/>
            <w:vAlign w:val="center"/>
          </w:tcPr>
          <w:p w:rsidR="00B90AD8" w:rsidRPr="00777460" w:rsidRDefault="00B90AD8" w:rsidP="00777460">
            <w:pPr>
              <w:jc w:val="center"/>
              <w:rPr>
                <w:b/>
                <w:color w:val="000000"/>
                <w:sz w:val="22"/>
                <w:szCs w:val="22"/>
                <w:lang w:val="en-US"/>
              </w:rPr>
            </w:pPr>
          </w:p>
        </w:tc>
        <w:tc>
          <w:tcPr>
            <w:tcW w:w="1741" w:type="dxa"/>
            <w:vMerge/>
            <w:vAlign w:val="center"/>
          </w:tcPr>
          <w:p w:rsidR="00B90AD8" w:rsidRPr="00777460" w:rsidRDefault="00B90AD8" w:rsidP="00777460">
            <w:pPr>
              <w:jc w:val="center"/>
              <w:rPr>
                <w:b/>
                <w:color w:val="000000"/>
                <w:sz w:val="22"/>
                <w:szCs w:val="22"/>
                <w:lang w:val="en-US"/>
              </w:rPr>
            </w:pPr>
          </w:p>
        </w:tc>
        <w:tc>
          <w:tcPr>
            <w:tcW w:w="2335" w:type="dxa"/>
            <w:vMerge/>
            <w:vAlign w:val="center"/>
          </w:tcPr>
          <w:p w:rsidR="00B90AD8" w:rsidRPr="00777460" w:rsidRDefault="00B90AD8" w:rsidP="00777460">
            <w:pPr>
              <w:jc w:val="center"/>
              <w:rPr>
                <w:b/>
                <w:color w:val="000000"/>
                <w:sz w:val="22"/>
                <w:szCs w:val="22"/>
                <w:lang w:val="en-US"/>
              </w:rPr>
            </w:pPr>
          </w:p>
        </w:tc>
        <w:tc>
          <w:tcPr>
            <w:tcW w:w="1417" w:type="dxa"/>
            <w:vMerge/>
            <w:vAlign w:val="center"/>
          </w:tcPr>
          <w:p w:rsidR="00B90AD8" w:rsidRPr="00777460" w:rsidRDefault="00B90AD8" w:rsidP="00777460">
            <w:pPr>
              <w:jc w:val="center"/>
              <w:rPr>
                <w:b/>
                <w:color w:val="000000"/>
                <w:sz w:val="22"/>
                <w:szCs w:val="22"/>
                <w:lang w:val="en-US"/>
              </w:rPr>
            </w:pPr>
          </w:p>
        </w:tc>
        <w:tc>
          <w:tcPr>
            <w:tcW w:w="1422" w:type="dxa"/>
            <w:vAlign w:val="center"/>
          </w:tcPr>
          <w:p w:rsidR="00B90AD8" w:rsidRPr="00777460" w:rsidRDefault="00B90AD8" w:rsidP="00777460">
            <w:pPr>
              <w:jc w:val="center"/>
              <w:rPr>
                <w:b/>
                <w:color w:val="000000"/>
                <w:sz w:val="22"/>
                <w:szCs w:val="22"/>
                <w:lang w:val="en-US"/>
              </w:rPr>
            </w:pPr>
            <w:r w:rsidRPr="00777460">
              <w:rPr>
                <w:b/>
                <w:color w:val="000000"/>
                <w:sz w:val="22"/>
                <w:szCs w:val="22"/>
              </w:rPr>
              <w:t>При вскрытии</w:t>
            </w:r>
          </w:p>
        </w:tc>
        <w:tc>
          <w:tcPr>
            <w:tcW w:w="1700" w:type="dxa"/>
            <w:vAlign w:val="center"/>
          </w:tcPr>
          <w:p w:rsidR="00B90AD8" w:rsidRPr="00777460" w:rsidRDefault="00B90AD8" w:rsidP="00777460">
            <w:pPr>
              <w:jc w:val="center"/>
              <w:rPr>
                <w:b/>
                <w:color w:val="000000"/>
                <w:sz w:val="22"/>
                <w:szCs w:val="22"/>
              </w:rPr>
            </w:pPr>
            <w:r w:rsidRPr="00777460">
              <w:rPr>
                <w:b/>
                <w:color w:val="000000"/>
                <w:sz w:val="22"/>
                <w:szCs w:val="22"/>
              </w:rPr>
              <w:t>После изоляционных работ</w:t>
            </w:r>
          </w:p>
        </w:tc>
        <w:tc>
          <w:tcPr>
            <w:tcW w:w="1775" w:type="dxa"/>
            <w:vMerge/>
            <w:vAlign w:val="center"/>
          </w:tcPr>
          <w:p w:rsidR="00B90AD8" w:rsidRPr="00777460" w:rsidRDefault="00B90AD8" w:rsidP="00777460">
            <w:pPr>
              <w:jc w:val="center"/>
              <w:rPr>
                <w:b/>
                <w:color w:val="000000"/>
                <w:sz w:val="22"/>
                <w:szCs w:val="22"/>
                <w:lang w:val="en-US"/>
              </w:rPr>
            </w:pPr>
          </w:p>
        </w:tc>
      </w:tr>
      <w:tr w:rsidR="00190EAB" w:rsidRPr="00777460" w:rsidTr="00190EAB">
        <w:trPr>
          <w:trHeight w:val="280"/>
          <w:jc w:val="center"/>
        </w:trPr>
        <w:tc>
          <w:tcPr>
            <w:tcW w:w="2267" w:type="dxa"/>
            <w:vAlign w:val="center"/>
          </w:tcPr>
          <w:p w:rsidR="00B90AD8" w:rsidRPr="00777460" w:rsidRDefault="00B90AD8" w:rsidP="00777460">
            <w:pPr>
              <w:tabs>
                <w:tab w:val="left" w:pos="11940"/>
              </w:tabs>
              <w:jc w:val="center"/>
              <w:rPr>
                <w:b/>
                <w:color w:val="000000"/>
                <w:sz w:val="22"/>
                <w:szCs w:val="22"/>
              </w:rPr>
            </w:pPr>
            <w:r w:rsidRPr="00777460">
              <w:rPr>
                <w:b/>
                <w:color w:val="000000"/>
                <w:sz w:val="22"/>
                <w:szCs w:val="22"/>
              </w:rPr>
              <w:t>1</w:t>
            </w:r>
          </w:p>
        </w:tc>
        <w:tc>
          <w:tcPr>
            <w:tcW w:w="1128" w:type="dxa"/>
            <w:vAlign w:val="center"/>
          </w:tcPr>
          <w:p w:rsidR="00B90AD8" w:rsidRPr="00777460" w:rsidRDefault="00B90AD8" w:rsidP="00777460">
            <w:pPr>
              <w:tabs>
                <w:tab w:val="left" w:pos="11940"/>
              </w:tabs>
              <w:jc w:val="center"/>
              <w:rPr>
                <w:b/>
                <w:color w:val="000000"/>
                <w:sz w:val="22"/>
                <w:szCs w:val="22"/>
              </w:rPr>
            </w:pPr>
            <w:r w:rsidRPr="00777460">
              <w:rPr>
                <w:b/>
                <w:color w:val="000000"/>
                <w:sz w:val="22"/>
                <w:szCs w:val="22"/>
              </w:rPr>
              <w:t>2</w:t>
            </w:r>
          </w:p>
        </w:tc>
        <w:tc>
          <w:tcPr>
            <w:tcW w:w="1001" w:type="dxa"/>
            <w:vAlign w:val="center"/>
          </w:tcPr>
          <w:p w:rsidR="00B90AD8" w:rsidRPr="00777460" w:rsidRDefault="00B90AD8" w:rsidP="00777460">
            <w:pPr>
              <w:tabs>
                <w:tab w:val="left" w:pos="11940"/>
              </w:tabs>
              <w:jc w:val="center"/>
              <w:rPr>
                <w:b/>
                <w:color w:val="000000"/>
                <w:sz w:val="22"/>
                <w:szCs w:val="22"/>
              </w:rPr>
            </w:pPr>
            <w:r w:rsidRPr="00777460">
              <w:rPr>
                <w:b/>
                <w:color w:val="000000"/>
                <w:sz w:val="22"/>
                <w:szCs w:val="22"/>
              </w:rPr>
              <w:t>3</w:t>
            </w:r>
          </w:p>
        </w:tc>
        <w:tc>
          <w:tcPr>
            <w:tcW w:w="1741" w:type="dxa"/>
            <w:vAlign w:val="center"/>
          </w:tcPr>
          <w:p w:rsidR="00B90AD8" w:rsidRPr="00777460" w:rsidRDefault="00B90AD8" w:rsidP="00777460">
            <w:pPr>
              <w:tabs>
                <w:tab w:val="left" w:pos="11940"/>
              </w:tabs>
              <w:jc w:val="center"/>
              <w:rPr>
                <w:b/>
                <w:color w:val="000000"/>
                <w:sz w:val="22"/>
                <w:szCs w:val="22"/>
              </w:rPr>
            </w:pPr>
            <w:r w:rsidRPr="00777460">
              <w:rPr>
                <w:b/>
                <w:color w:val="000000"/>
                <w:sz w:val="22"/>
                <w:szCs w:val="22"/>
              </w:rPr>
              <w:t>4</w:t>
            </w:r>
          </w:p>
        </w:tc>
        <w:tc>
          <w:tcPr>
            <w:tcW w:w="2335" w:type="dxa"/>
            <w:vAlign w:val="center"/>
          </w:tcPr>
          <w:p w:rsidR="00B90AD8" w:rsidRPr="00777460" w:rsidRDefault="00B90AD8" w:rsidP="00777460">
            <w:pPr>
              <w:tabs>
                <w:tab w:val="left" w:pos="11940"/>
              </w:tabs>
              <w:jc w:val="center"/>
              <w:rPr>
                <w:b/>
                <w:color w:val="000000"/>
                <w:sz w:val="22"/>
                <w:szCs w:val="22"/>
              </w:rPr>
            </w:pPr>
            <w:r w:rsidRPr="00777460">
              <w:rPr>
                <w:b/>
                <w:color w:val="000000"/>
                <w:sz w:val="22"/>
                <w:szCs w:val="22"/>
              </w:rPr>
              <w:t>5</w:t>
            </w:r>
          </w:p>
        </w:tc>
        <w:tc>
          <w:tcPr>
            <w:tcW w:w="1417" w:type="dxa"/>
            <w:vAlign w:val="center"/>
          </w:tcPr>
          <w:p w:rsidR="00B90AD8" w:rsidRPr="00777460" w:rsidRDefault="00B90AD8" w:rsidP="00777460">
            <w:pPr>
              <w:tabs>
                <w:tab w:val="left" w:pos="11940"/>
              </w:tabs>
              <w:jc w:val="center"/>
              <w:rPr>
                <w:b/>
                <w:color w:val="000000"/>
                <w:sz w:val="22"/>
                <w:szCs w:val="22"/>
              </w:rPr>
            </w:pPr>
            <w:r w:rsidRPr="00777460">
              <w:rPr>
                <w:b/>
                <w:color w:val="000000"/>
                <w:sz w:val="22"/>
                <w:szCs w:val="22"/>
              </w:rPr>
              <w:t>6</w:t>
            </w:r>
          </w:p>
        </w:tc>
        <w:tc>
          <w:tcPr>
            <w:tcW w:w="1422" w:type="dxa"/>
            <w:vAlign w:val="center"/>
          </w:tcPr>
          <w:p w:rsidR="00B90AD8" w:rsidRPr="00777460" w:rsidRDefault="00B90AD8" w:rsidP="00777460">
            <w:pPr>
              <w:tabs>
                <w:tab w:val="left" w:pos="11940"/>
              </w:tabs>
              <w:jc w:val="center"/>
              <w:rPr>
                <w:b/>
                <w:color w:val="000000"/>
                <w:sz w:val="22"/>
                <w:szCs w:val="22"/>
              </w:rPr>
            </w:pPr>
            <w:r w:rsidRPr="00777460">
              <w:rPr>
                <w:b/>
                <w:color w:val="000000"/>
                <w:sz w:val="22"/>
                <w:szCs w:val="22"/>
              </w:rPr>
              <w:t>7</w:t>
            </w:r>
          </w:p>
        </w:tc>
        <w:tc>
          <w:tcPr>
            <w:tcW w:w="1700" w:type="dxa"/>
            <w:vAlign w:val="center"/>
          </w:tcPr>
          <w:p w:rsidR="00B90AD8" w:rsidRPr="00777460" w:rsidRDefault="00B90AD8" w:rsidP="00777460">
            <w:pPr>
              <w:tabs>
                <w:tab w:val="left" w:pos="11940"/>
              </w:tabs>
              <w:jc w:val="center"/>
              <w:rPr>
                <w:b/>
                <w:color w:val="000000"/>
                <w:sz w:val="22"/>
                <w:szCs w:val="22"/>
              </w:rPr>
            </w:pPr>
            <w:r w:rsidRPr="00777460">
              <w:rPr>
                <w:b/>
                <w:color w:val="000000"/>
                <w:sz w:val="22"/>
                <w:szCs w:val="22"/>
              </w:rPr>
              <w:t>8</w:t>
            </w:r>
          </w:p>
        </w:tc>
        <w:tc>
          <w:tcPr>
            <w:tcW w:w="1775" w:type="dxa"/>
            <w:vAlign w:val="center"/>
          </w:tcPr>
          <w:p w:rsidR="00B90AD8" w:rsidRPr="00777460" w:rsidRDefault="00B90AD8" w:rsidP="00777460">
            <w:pPr>
              <w:tabs>
                <w:tab w:val="left" w:pos="11940"/>
              </w:tabs>
              <w:jc w:val="center"/>
              <w:rPr>
                <w:b/>
                <w:color w:val="000000"/>
                <w:sz w:val="22"/>
                <w:szCs w:val="22"/>
              </w:rPr>
            </w:pPr>
            <w:r w:rsidRPr="00777460">
              <w:rPr>
                <w:b/>
                <w:color w:val="000000"/>
                <w:sz w:val="22"/>
                <w:szCs w:val="22"/>
              </w:rPr>
              <w:t>9</w:t>
            </w:r>
          </w:p>
        </w:tc>
      </w:tr>
      <w:tr w:rsidR="004C2FF4" w:rsidRPr="00777460" w:rsidTr="004C2FF4">
        <w:trPr>
          <w:trHeight w:val="280"/>
          <w:jc w:val="center"/>
        </w:trPr>
        <w:tc>
          <w:tcPr>
            <w:tcW w:w="14786" w:type="dxa"/>
            <w:gridSpan w:val="9"/>
            <w:vAlign w:val="center"/>
          </w:tcPr>
          <w:p w:rsidR="004C2FF4" w:rsidRPr="004C2FF4" w:rsidRDefault="004C2FF4" w:rsidP="00B90AD8">
            <w:pPr>
              <w:jc w:val="center"/>
              <w:rPr>
                <w:bCs/>
                <w:color w:val="000000"/>
                <w:sz w:val="22"/>
                <w:szCs w:val="22"/>
              </w:rPr>
            </w:pPr>
            <w:r w:rsidRPr="004C2FF4">
              <w:rPr>
                <w:bCs/>
                <w:color w:val="000000"/>
                <w:sz w:val="22"/>
                <w:szCs w:val="22"/>
              </w:rPr>
              <w:t>Не наблюдается</w:t>
            </w:r>
          </w:p>
        </w:tc>
      </w:tr>
    </w:tbl>
    <w:p w:rsidR="00B90AD8" w:rsidRDefault="00B90AD8" w:rsidP="0054594D">
      <w:pPr>
        <w:widowControl/>
        <w:autoSpaceDE/>
        <w:autoSpaceDN/>
        <w:adjustRightInd/>
        <w:ind w:firstLine="567"/>
        <w:rPr>
          <w:rFonts w:eastAsia="Calibri"/>
          <w:color w:val="000000"/>
          <w:sz w:val="24"/>
          <w:szCs w:val="24"/>
          <w:lang w:eastAsia="en-US"/>
        </w:rPr>
      </w:pPr>
    </w:p>
    <w:p w:rsidR="00824FD4" w:rsidRPr="00040CA1" w:rsidRDefault="00824FD4" w:rsidP="0054594D">
      <w:pPr>
        <w:widowControl/>
        <w:autoSpaceDE/>
        <w:autoSpaceDN/>
        <w:adjustRightInd/>
        <w:ind w:firstLine="567"/>
        <w:jc w:val="right"/>
        <w:rPr>
          <w:rFonts w:eastAsia="Calibri"/>
          <w:color w:val="000000"/>
          <w:sz w:val="24"/>
          <w:szCs w:val="24"/>
          <w:lang w:eastAsia="en-US"/>
        </w:rPr>
      </w:pPr>
      <w:r w:rsidRPr="00040CA1">
        <w:rPr>
          <w:rFonts w:eastAsia="Calibri"/>
          <w:color w:val="000000"/>
          <w:sz w:val="24"/>
          <w:szCs w:val="24"/>
          <w:lang w:eastAsia="en-US"/>
        </w:rPr>
        <w:t>Таблица 1.4.</w:t>
      </w:r>
      <w:r w:rsidR="00B90AD8" w:rsidRPr="00040CA1">
        <w:rPr>
          <w:rFonts w:eastAsia="Calibri"/>
          <w:color w:val="000000"/>
          <w:sz w:val="24"/>
          <w:szCs w:val="24"/>
          <w:lang w:eastAsia="en-US"/>
        </w:rPr>
        <w:t>10</w:t>
      </w:r>
    </w:p>
    <w:p w:rsidR="00824FD4" w:rsidRPr="0054594D" w:rsidRDefault="00824FD4" w:rsidP="0054594D">
      <w:pPr>
        <w:widowControl/>
        <w:autoSpaceDE/>
        <w:autoSpaceDN/>
        <w:adjustRightInd/>
        <w:ind w:firstLine="567"/>
        <w:jc w:val="center"/>
        <w:rPr>
          <w:rFonts w:eastAsia="Calibri"/>
          <w:b/>
          <w:bCs/>
          <w:color w:val="000000"/>
          <w:sz w:val="24"/>
          <w:szCs w:val="24"/>
          <w:lang w:eastAsia="en-US"/>
        </w:rPr>
      </w:pPr>
      <w:r w:rsidRPr="0054594D">
        <w:rPr>
          <w:rFonts w:eastAsia="Calibri"/>
          <w:b/>
          <w:bCs/>
          <w:color w:val="000000"/>
          <w:sz w:val="24"/>
          <w:szCs w:val="24"/>
          <w:lang w:eastAsia="en-US"/>
        </w:rPr>
        <w:t>Осыпи и обвалы стенок скважины</w:t>
      </w:r>
    </w:p>
    <w:p w:rsidR="00824FD4" w:rsidRPr="00040CA1" w:rsidRDefault="00824FD4" w:rsidP="0052008C">
      <w:pPr>
        <w:widowControl/>
        <w:autoSpaceDE/>
        <w:autoSpaceDN/>
        <w:adjustRightInd/>
        <w:ind w:firstLine="567"/>
        <w:rPr>
          <w:rFonts w:eastAsia="Calibri"/>
          <w:color w:val="000000"/>
          <w:sz w:val="24"/>
          <w:szCs w:val="24"/>
          <w:lang w:eastAsia="en-US"/>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993"/>
        <w:gridCol w:w="851"/>
        <w:gridCol w:w="1843"/>
        <w:gridCol w:w="1559"/>
        <w:gridCol w:w="3109"/>
        <w:gridCol w:w="1583"/>
        <w:gridCol w:w="2898"/>
      </w:tblGrid>
      <w:tr w:rsidR="008F208A" w:rsidRPr="00EB053F" w:rsidTr="00D96BEF">
        <w:trPr>
          <w:cantSplit/>
        </w:trPr>
        <w:tc>
          <w:tcPr>
            <w:tcW w:w="1984" w:type="dxa"/>
            <w:vMerge w:val="restart"/>
            <w:vAlign w:val="center"/>
          </w:tcPr>
          <w:p w:rsidR="00B90AD8" w:rsidRPr="0054594D" w:rsidRDefault="00B90AD8" w:rsidP="008F208A">
            <w:pPr>
              <w:jc w:val="center"/>
              <w:rPr>
                <w:b/>
                <w:color w:val="000000"/>
                <w:sz w:val="24"/>
                <w:szCs w:val="24"/>
              </w:rPr>
            </w:pPr>
            <w:r w:rsidRPr="0054594D">
              <w:rPr>
                <w:b/>
                <w:color w:val="000000"/>
                <w:sz w:val="24"/>
                <w:szCs w:val="24"/>
              </w:rPr>
              <w:t>Индекс</w:t>
            </w:r>
            <w:r w:rsidR="008F208A">
              <w:rPr>
                <w:b/>
                <w:color w:val="000000"/>
                <w:sz w:val="24"/>
                <w:szCs w:val="24"/>
              </w:rPr>
              <w:t xml:space="preserve"> </w:t>
            </w:r>
            <w:r w:rsidRPr="0054594D">
              <w:rPr>
                <w:b/>
                <w:color w:val="000000"/>
                <w:sz w:val="24"/>
                <w:szCs w:val="24"/>
              </w:rPr>
              <w:t>стратигра</w:t>
            </w:r>
            <w:r w:rsidR="008F208A">
              <w:rPr>
                <w:b/>
                <w:color w:val="000000"/>
                <w:sz w:val="24"/>
                <w:szCs w:val="24"/>
              </w:rPr>
              <w:t>-</w:t>
            </w:r>
            <w:r w:rsidRPr="0054594D">
              <w:rPr>
                <w:b/>
                <w:color w:val="000000"/>
                <w:sz w:val="24"/>
                <w:szCs w:val="24"/>
              </w:rPr>
              <w:t>фического</w:t>
            </w:r>
            <w:r w:rsidR="008F208A">
              <w:rPr>
                <w:b/>
                <w:color w:val="000000"/>
                <w:sz w:val="24"/>
                <w:szCs w:val="24"/>
              </w:rPr>
              <w:t xml:space="preserve"> </w:t>
            </w:r>
            <w:r w:rsidRPr="0054594D">
              <w:rPr>
                <w:b/>
                <w:color w:val="000000"/>
                <w:sz w:val="24"/>
                <w:szCs w:val="24"/>
              </w:rPr>
              <w:t>подразделения</w:t>
            </w:r>
          </w:p>
        </w:tc>
        <w:tc>
          <w:tcPr>
            <w:tcW w:w="1844" w:type="dxa"/>
            <w:gridSpan w:val="2"/>
            <w:vAlign w:val="center"/>
          </w:tcPr>
          <w:p w:rsidR="00B90AD8" w:rsidRPr="0054594D" w:rsidRDefault="00B90AD8" w:rsidP="0054594D">
            <w:pPr>
              <w:jc w:val="center"/>
              <w:rPr>
                <w:b/>
                <w:color w:val="000000"/>
                <w:sz w:val="24"/>
                <w:szCs w:val="24"/>
              </w:rPr>
            </w:pPr>
            <w:r w:rsidRPr="0054594D">
              <w:rPr>
                <w:b/>
                <w:color w:val="000000"/>
                <w:sz w:val="24"/>
                <w:szCs w:val="24"/>
              </w:rPr>
              <w:t>Интервал, м</w:t>
            </w:r>
          </w:p>
        </w:tc>
        <w:tc>
          <w:tcPr>
            <w:tcW w:w="6511" w:type="dxa"/>
            <w:gridSpan w:val="3"/>
            <w:vAlign w:val="center"/>
          </w:tcPr>
          <w:p w:rsidR="00B90AD8" w:rsidRPr="0054594D" w:rsidRDefault="00B90AD8" w:rsidP="0054594D">
            <w:pPr>
              <w:jc w:val="center"/>
              <w:rPr>
                <w:b/>
                <w:color w:val="000000"/>
                <w:sz w:val="24"/>
                <w:szCs w:val="24"/>
              </w:rPr>
            </w:pPr>
            <w:r w:rsidRPr="0054594D">
              <w:rPr>
                <w:b/>
                <w:color w:val="000000"/>
                <w:sz w:val="24"/>
                <w:szCs w:val="24"/>
              </w:rPr>
              <w:t>БУРОВЫЕ РАСТВОРЫ (рекомендуемые)</w:t>
            </w:r>
          </w:p>
        </w:tc>
        <w:tc>
          <w:tcPr>
            <w:tcW w:w="1583" w:type="dxa"/>
            <w:vMerge w:val="restart"/>
            <w:vAlign w:val="center"/>
          </w:tcPr>
          <w:p w:rsidR="00B90AD8" w:rsidRPr="0054594D" w:rsidRDefault="00B90AD8" w:rsidP="00D96BEF">
            <w:pPr>
              <w:jc w:val="center"/>
              <w:rPr>
                <w:b/>
                <w:color w:val="000000"/>
                <w:sz w:val="24"/>
                <w:szCs w:val="24"/>
              </w:rPr>
            </w:pPr>
            <w:r w:rsidRPr="0054594D">
              <w:rPr>
                <w:b/>
                <w:color w:val="000000"/>
                <w:sz w:val="24"/>
                <w:szCs w:val="24"/>
              </w:rPr>
              <w:t>Время</w:t>
            </w:r>
            <w:r w:rsidR="00D96BEF">
              <w:rPr>
                <w:b/>
                <w:color w:val="000000"/>
                <w:sz w:val="24"/>
                <w:szCs w:val="24"/>
              </w:rPr>
              <w:t xml:space="preserve"> </w:t>
            </w:r>
            <w:r w:rsidRPr="0054594D">
              <w:rPr>
                <w:b/>
                <w:color w:val="000000"/>
                <w:sz w:val="24"/>
                <w:szCs w:val="24"/>
              </w:rPr>
              <w:t>до начала</w:t>
            </w:r>
            <w:r w:rsidR="00D96BEF">
              <w:rPr>
                <w:b/>
                <w:color w:val="000000"/>
                <w:sz w:val="24"/>
                <w:szCs w:val="24"/>
              </w:rPr>
              <w:t xml:space="preserve"> </w:t>
            </w:r>
            <w:r w:rsidRPr="0054594D">
              <w:rPr>
                <w:b/>
                <w:color w:val="000000"/>
                <w:sz w:val="24"/>
                <w:szCs w:val="24"/>
              </w:rPr>
              <w:t>осложнения,</w:t>
            </w:r>
            <w:r w:rsidR="00D96BEF">
              <w:rPr>
                <w:b/>
                <w:color w:val="000000"/>
                <w:sz w:val="24"/>
                <w:szCs w:val="24"/>
              </w:rPr>
              <w:t xml:space="preserve"> </w:t>
            </w:r>
            <w:r w:rsidRPr="0054594D">
              <w:rPr>
                <w:b/>
                <w:color w:val="000000"/>
                <w:sz w:val="24"/>
                <w:szCs w:val="24"/>
              </w:rPr>
              <w:t>сут</w:t>
            </w:r>
          </w:p>
        </w:tc>
        <w:tc>
          <w:tcPr>
            <w:tcW w:w="2898" w:type="dxa"/>
            <w:vMerge w:val="restart"/>
            <w:vAlign w:val="center"/>
          </w:tcPr>
          <w:p w:rsidR="00B90AD8" w:rsidRPr="0054594D" w:rsidRDefault="00B90AD8" w:rsidP="00D96BEF">
            <w:pPr>
              <w:jc w:val="center"/>
              <w:rPr>
                <w:b/>
                <w:color w:val="000000"/>
                <w:sz w:val="24"/>
                <w:szCs w:val="24"/>
              </w:rPr>
            </w:pPr>
            <w:r w:rsidRPr="0054594D">
              <w:rPr>
                <w:b/>
                <w:color w:val="000000"/>
                <w:sz w:val="24"/>
                <w:szCs w:val="24"/>
              </w:rPr>
              <w:t>Мероприятия по ликвидации</w:t>
            </w:r>
            <w:r w:rsidR="00D96BEF">
              <w:rPr>
                <w:b/>
                <w:color w:val="000000"/>
                <w:sz w:val="24"/>
                <w:szCs w:val="24"/>
              </w:rPr>
              <w:t xml:space="preserve"> </w:t>
            </w:r>
            <w:r w:rsidRPr="0054594D">
              <w:rPr>
                <w:b/>
                <w:color w:val="000000"/>
                <w:sz w:val="24"/>
                <w:szCs w:val="24"/>
              </w:rPr>
              <w:t>последствий (проработ</w:t>
            </w:r>
            <w:r w:rsidR="00D96BEF">
              <w:rPr>
                <w:b/>
                <w:color w:val="000000"/>
                <w:sz w:val="24"/>
                <w:szCs w:val="24"/>
              </w:rPr>
              <w:t>-</w:t>
            </w:r>
            <w:r w:rsidRPr="0054594D">
              <w:rPr>
                <w:b/>
                <w:color w:val="000000"/>
                <w:sz w:val="24"/>
                <w:szCs w:val="24"/>
              </w:rPr>
              <w:t>ка,</w:t>
            </w:r>
            <w:r w:rsidR="00D96BEF">
              <w:rPr>
                <w:b/>
                <w:color w:val="000000"/>
                <w:sz w:val="24"/>
                <w:szCs w:val="24"/>
              </w:rPr>
              <w:t xml:space="preserve"> </w:t>
            </w:r>
            <w:r w:rsidRPr="0054594D">
              <w:rPr>
                <w:b/>
                <w:color w:val="000000"/>
                <w:sz w:val="24"/>
                <w:szCs w:val="24"/>
              </w:rPr>
              <w:t>промывка и т.п.)</w:t>
            </w:r>
          </w:p>
        </w:tc>
      </w:tr>
      <w:tr w:rsidR="00D96BEF" w:rsidRPr="00EB053F" w:rsidTr="00D96BEF">
        <w:trPr>
          <w:cantSplit/>
        </w:trPr>
        <w:tc>
          <w:tcPr>
            <w:tcW w:w="1984" w:type="dxa"/>
            <w:vMerge/>
            <w:vAlign w:val="center"/>
          </w:tcPr>
          <w:p w:rsidR="00B90AD8" w:rsidRPr="0054594D" w:rsidRDefault="00B90AD8" w:rsidP="0054594D">
            <w:pPr>
              <w:jc w:val="center"/>
              <w:rPr>
                <w:b/>
                <w:color w:val="000000"/>
                <w:sz w:val="24"/>
                <w:szCs w:val="24"/>
              </w:rPr>
            </w:pPr>
          </w:p>
        </w:tc>
        <w:tc>
          <w:tcPr>
            <w:tcW w:w="993" w:type="dxa"/>
            <w:vAlign w:val="center"/>
          </w:tcPr>
          <w:p w:rsidR="00B90AD8" w:rsidRPr="0054594D" w:rsidRDefault="00B90AD8" w:rsidP="0054594D">
            <w:pPr>
              <w:jc w:val="center"/>
              <w:rPr>
                <w:b/>
                <w:color w:val="000000"/>
                <w:sz w:val="24"/>
                <w:szCs w:val="24"/>
              </w:rPr>
            </w:pPr>
            <w:r w:rsidRPr="0054594D">
              <w:rPr>
                <w:b/>
                <w:color w:val="000000"/>
                <w:sz w:val="24"/>
                <w:szCs w:val="24"/>
              </w:rPr>
              <w:t>от</w:t>
            </w:r>
          </w:p>
          <w:p w:rsidR="00B90AD8" w:rsidRPr="0054594D" w:rsidRDefault="00B90AD8" w:rsidP="0054594D">
            <w:pPr>
              <w:jc w:val="center"/>
              <w:rPr>
                <w:b/>
                <w:color w:val="000000"/>
                <w:sz w:val="24"/>
                <w:szCs w:val="24"/>
              </w:rPr>
            </w:pPr>
            <w:r w:rsidRPr="0054594D">
              <w:rPr>
                <w:b/>
                <w:color w:val="000000"/>
                <w:sz w:val="24"/>
                <w:szCs w:val="24"/>
              </w:rPr>
              <w:t>(верх)</w:t>
            </w:r>
          </w:p>
        </w:tc>
        <w:tc>
          <w:tcPr>
            <w:tcW w:w="851" w:type="dxa"/>
            <w:vAlign w:val="center"/>
          </w:tcPr>
          <w:p w:rsidR="00B90AD8" w:rsidRPr="0054594D" w:rsidRDefault="00B90AD8" w:rsidP="0054594D">
            <w:pPr>
              <w:jc w:val="center"/>
              <w:rPr>
                <w:b/>
                <w:color w:val="000000"/>
                <w:sz w:val="24"/>
                <w:szCs w:val="24"/>
              </w:rPr>
            </w:pPr>
            <w:r w:rsidRPr="0054594D">
              <w:rPr>
                <w:b/>
                <w:color w:val="000000"/>
                <w:sz w:val="24"/>
                <w:szCs w:val="24"/>
              </w:rPr>
              <w:t>до</w:t>
            </w:r>
          </w:p>
          <w:p w:rsidR="00B90AD8" w:rsidRPr="0054594D" w:rsidRDefault="00B90AD8" w:rsidP="0054594D">
            <w:pPr>
              <w:jc w:val="center"/>
              <w:rPr>
                <w:b/>
                <w:color w:val="000000"/>
                <w:sz w:val="24"/>
                <w:szCs w:val="24"/>
              </w:rPr>
            </w:pPr>
            <w:r w:rsidRPr="0054594D">
              <w:rPr>
                <w:b/>
                <w:color w:val="000000"/>
                <w:sz w:val="24"/>
                <w:szCs w:val="24"/>
              </w:rPr>
              <w:t>(низ)</w:t>
            </w:r>
          </w:p>
        </w:tc>
        <w:tc>
          <w:tcPr>
            <w:tcW w:w="1843" w:type="dxa"/>
            <w:vAlign w:val="center"/>
          </w:tcPr>
          <w:p w:rsidR="00B90AD8" w:rsidRPr="0054594D" w:rsidRDefault="00B90AD8" w:rsidP="0054594D">
            <w:pPr>
              <w:jc w:val="center"/>
              <w:rPr>
                <w:b/>
                <w:color w:val="000000"/>
                <w:sz w:val="24"/>
                <w:szCs w:val="24"/>
              </w:rPr>
            </w:pPr>
            <w:r w:rsidRPr="0054594D">
              <w:rPr>
                <w:b/>
                <w:color w:val="000000"/>
                <w:sz w:val="24"/>
                <w:szCs w:val="24"/>
              </w:rPr>
              <w:t>тип раствора</w:t>
            </w:r>
          </w:p>
        </w:tc>
        <w:tc>
          <w:tcPr>
            <w:tcW w:w="1559" w:type="dxa"/>
            <w:vAlign w:val="center"/>
          </w:tcPr>
          <w:p w:rsidR="00B90AD8" w:rsidRPr="0054594D" w:rsidRDefault="00B90AD8" w:rsidP="0054594D">
            <w:pPr>
              <w:jc w:val="center"/>
              <w:rPr>
                <w:b/>
                <w:color w:val="000000"/>
                <w:sz w:val="24"/>
                <w:szCs w:val="24"/>
              </w:rPr>
            </w:pPr>
            <w:r w:rsidRPr="0054594D">
              <w:rPr>
                <w:b/>
                <w:color w:val="000000"/>
                <w:sz w:val="24"/>
                <w:szCs w:val="24"/>
              </w:rPr>
              <w:t>плотность,</w:t>
            </w:r>
          </w:p>
          <w:p w:rsidR="00B90AD8" w:rsidRPr="0054594D" w:rsidRDefault="00B90AD8" w:rsidP="0054594D">
            <w:pPr>
              <w:jc w:val="center"/>
              <w:rPr>
                <w:b/>
                <w:color w:val="000000"/>
                <w:sz w:val="24"/>
                <w:szCs w:val="24"/>
              </w:rPr>
            </w:pPr>
            <w:r w:rsidRPr="0054594D">
              <w:rPr>
                <w:b/>
                <w:color w:val="000000"/>
                <w:sz w:val="24"/>
                <w:szCs w:val="24"/>
              </w:rPr>
              <w:t>кг/м</w:t>
            </w:r>
            <w:r w:rsidRPr="0054594D">
              <w:rPr>
                <w:b/>
                <w:color w:val="000000"/>
                <w:sz w:val="24"/>
                <w:szCs w:val="24"/>
                <w:vertAlign w:val="superscript"/>
              </w:rPr>
              <w:t>3</w:t>
            </w:r>
          </w:p>
        </w:tc>
        <w:tc>
          <w:tcPr>
            <w:tcW w:w="3109" w:type="dxa"/>
            <w:vAlign w:val="center"/>
          </w:tcPr>
          <w:p w:rsidR="00B90AD8" w:rsidRPr="0054594D" w:rsidRDefault="00B90AD8" w:rsidP="008F208A">
            <w:pPr>
              <w:jc w:val="center"/>
              <w:rPr>
                <w:b/>
                <w:color w:val="000000"/>
                <w:sz w:val="24"/>
                <w:szCs w:val="24"/>
              </w:rPr>
            </w:pPr>
            <w:r w:rsidRPr="0054594D">
              <w:rPr>
                <w:b/>
                <w:color w:val="000000"/>
                <w:sz w:val="24"/>
                <w:szCs w:val="24"/>
              </w:rPr>
              <w:t>Дополнительные</w:t>
            </w:r>
            <w:r w:rsidR="008F208A">
              <w:rPr>
                <w:b/>
                <w:color w:val="000000"/>
                <w:sz w:val="24"/>
                <w:szCs w:val="24"/>
              </w:rPr>
              <w:t xml:space="preserve"> </w:t>
            </w:r>
            <w:r w:rsidRPr="0054594D">
              <w:rPr>
                <w:b/>
                <w:color w:val="000000"/>
                <w:sz w:val="24"/>
                <w:szCs w:val="24"/>
              </w:rPr>
              <w:t>данные по раствору,</w:t>
            </w:r>
            <w:r w:rsidR="008F208A">
              <w:rPr>
                <w:b/>
                <w:color w:val="000000"/>
                <w:sz w:val="24"/>
                <w:szCs w:val="24"/>
              </w:rPr>
              <w:t xml:space="preserve"> </w:t>
            </w:r>
            <w:r w:rsidRPr="0054594D">
              <w:rPr>
                <w:b/>
                <w:color w:val="000000"/>
                <w:sz w:val="24"/>
                <w:szCs w:val="24"/>
              </w:rPr>
              <w:t>влияющие</w:t>
            </w:r>
            <w:r w:rsidR="008F208A">
              <w:rPr>
                <w:b/>
                <w:color w:val="000000"/>
                <w:sz w:val="24"/>
                <w:szCs w:val="24"/>
              </w:rPr>
              <w:t xml:space="preserve"> </w:t>
            </w:r>
            <w:r w:rsidRPr="0054594D">
              <w:rPr>
                <w:b/>
                <w:color w:val="000000"/>
                <w:sz w:val="24"/>
                <w:szCs w:val="24"/>
              </w:rPr>
              <w:t>на устойчивость</w:t>
            </w:r>
            <w:r w:rsidR="008F208A">
              <w:rPr>
                <w:b/>
                <w:color w:val="000000"/>
                <w:sz w:val="24"/>
                <w:szCs w:val="24"/>
              </w:rPr>
              <w:t xml:space="preserve"> </w:t>
            </w:r>
            <w:r w:rsidRPr="0054594D">
              <w:rPr>
                <w:b/>
                <w:color w:val="000000"/>
                <w:sz w:val="24"/>
                <w:szCs w:val="24"/>
              </w:rPr>
              <w:t>пород</w:t>
            </w:r>
          </w:p>
        </w:tc>
        <w:tc>
          <w:tcPr>
            <w:tcW w:w="1583" w:type="dxa"/>
            <w:vMerge/>
            <w:vAlign w:val="center"/>
          </w:tcPr>
          <w:p w:rsidR="00B90AD8" w:rsidRPr="0054594D" w:rsidRDefault="00B90AD8" w:rsidP="0054594D">
            <w:pPr>
              <w:jc w:val="center"/>
              <w:rPr>
                <w:b/>
                <w:color w:val="000000"/>
                <w:sz w:val="24"/>
                <w:szCs w:val="24"/>
              </w:rPr>
            </w:pPr>
          </w:p>
        </w:tc>
        <w:tc>
          <w:tcPr>
            <w:tcW w:w="2898" w:type="dxa"/>
            <w:vMerge/>
            <w:vAlign w:val="center"/>
          </w:tcPr>
          <w:p w:rsidR="00B90AD8" w:rsidRPr="0054594D" w:rsidRDefault="00B90AD8" w:rsidP="0054594D">
            <w:pPr>
              <w:jc w:val="center"/>
              <w:rPr>
                <w:b/>
                <w:color w:val="000000"/>
                <w:sz w:val="24"/>
                <w:szCs w:val="24"/>
              </w:rPr>
            </w:pPr>
          </w:p>
        </w:tc>
      </w:tr>
      <w:tr w:rsidR="00D96BEF" w:rsidRPr="00EB053F" w:rsidTr="00D96BEF">
        <w:tc>
          <w:tcPr>
            <w:tcW w:w="1984" w:type="dxa"/>
          </w:tcPr>
          <w:p w:rsidR="00B90AD8" w:rsidRPr="0054594D" w:rsidRDefault="00B90AD8" w:rsidP="0054594D">
            <w:pPr>
              <w:jc w:val="center"/>
              <w:rPr>
                <w:b/>
                <w:color w:val="000000"/>
                <w:sz w:val="24"/>
                <w:szCs w:val="24"/>
              </w:rPr>
            </w:pPr>
            <w:r w:rsidRPr="0054594D">
              <w:rPr>
                <w:b/>
                <w:color w:val="000000"/>
                <w:sz w:val="24"/>
                <w:szCs w:val="24"/>
              </w:rPr>
              <w:t>1</w:t>
            </w:r>
          </w:p>
        </w:tc>
        <w:tc>
          <w:tcPr>
            <w:tcW w:w="993" w:type="dxa"/>
          </w:tcPr>
          <w:p w:rsidR="00B90AD8" w:rsidRPr="0054594D" w:rsidRDefault="00B90AD8" w:rsidP="0054594D">
            <w:pPr>
              <w:jc w:val="center"/>
              <w:rPr>
                <w:b/>
                <w:color w:val="000000"/>
                <w:sz w:val="24"/>
                <w:szCs w:val="24"/>
              </w:rPr>
            </w:pPr>
            <w:r w:rsidRPr="0054594D">
              <w:rPr>
                <w:b/>
                <w:color w:val="000000"/>
                <w:sz w:val="24"/>
                <w:szCs w:val="24"/>
              </w:rPr>
              <w:t>2</w:t>
            </w:r>
          </w:p>
        </w:tc>
        <w:tc>
          <w:tcPr>
            <w:tcW w:w="851" w:type="dxa"/>
          </w:tcPr>
          <w:p w:rsidR="00B90AD8" w:rsidRPr="0054594D" w:rsidRDefault="00B90AD8" w:rsidP="0054594D">
            <w:pPr>
              <w:jc w:val="center"/>
              <w:rPr>
                <w:b/>
                <w:color w:val="000000"/>
                <w:sz w:val="24"/>
                <w:szCs w:val="24"/>
              </w:rPr>
            </w:pPr>
            <w:r w:rsidRPr="0054594D">
              <w:rPr>
                <w:b/>
                <w:color w:val="000000"/>
                <w:sz w:val="24"/>
                <w:szCs w:val="24"/>
              </w:rPr>
              <w:t>3</w:t>
            </w:r>
          </w:p>
        </w:tc>
        <w:tc>
          <w:tcPr>
            <w:tcW w:w="1843" w:type="dxa"/>
          </w:tcPr>
          <w:p w:rsidR="00B90AD8" w:rsidRPr="0054594D" w:rsidRDefault="00B90AD8" w:rsidP="0054594D">
            <w:pPr>
              <w:jc w:val="center"/>
              <w:rPr>
                <w:b/>
                <w:color w:val="000000"/>
                <w:sz w:val="24"/>
                <w:szCs w:val="24"/>
              </w:rPr>
            </w:pPr>
            <w:r w:rsidRPr="0054594D">
              <w:rPr>
                <w:b/>
                <w:color w:val="000000"/>
                <w:sz w:val="24"/>
                <w:szCs w:val="24"/>
              </w:rPr>
              <w:t>4</w:t>
            </w:r>
          </w:p>
        </w:tc>
        <w:tc>
          <w:tcPr>
            <w:tcW w:w="1559" w:type="dxa"/>
          </w:tcPr>
          <w:p w:rsidR="00B90AD8" w:rsidRPr="0054594D" w:rsidRDefault="00B90AD8" w:rsidP="0054594D">
            <w:pPr>
              <w:jc w:val="center"/>
              <w:rPr>
                <w:b/>
                <w:color w:val="000000"/>
                <w:sz w:val="24"/>
                <w:szCs w:val="24"/>
              </w:rPr>
            </w:pPr>
            <w:r w:rsidRPr="0054594D">
              <w:rPr>
                <w:b/>
                <w:color w:val="000000"/>
                <w:sz w:val="24"/>
                <w:szCs w:val="24"/>
              </w:rPr>
              <w:t>5</w:t>
            </w:r>
          </w:p>
        </w:tc>
        <w:tc>
          <w:tcPr>
            <w:tcW w:w="3109" w:type="dxa"/>
          </w:tcPr>
          <w:p w:rsidR="00B90AD8" w:rsidRPr="0054594D" w:rsidRDefault="00B90AD8" w:rsidP="0054594D">
            <w:pPr>
              <w:jc w:val="center"/>
              <w:rPr>
                <w:b/>
                <w:color w:val="000000"/>
                <w:sz w:val="24"/>
                <w:szCs w:val="24"/>
              </w:rPr>
            </w:pPr>
            <w:r w:rsidRPr="0054594D">
              <w:rPr>
                <w:b/>
                <w:color w:val="000000"/>
                <w:sz w:val="24"/>
                <w:szCs w:val="24"/>
              </w:rPr>
              <w:t>6</w:t>
            </w:r>
          </w:p>
        </w:tc>
        <w:tc>
          <w:tcPr>
            <w:tcW w:w="1583" w:type="dxa"/>
          </w:tcPr>
          <w:p w:rsidR="00B90AD8" w:rsidRPr="0054594D" w:rsidRDefault="00B90AD8" w:rsidP="0054594D">
            <w:pPr>
              <w:jc w:val="center"/>
              <w:rPr>
                <w:b/>
                <w:color w:val="000000"/>
                <w:sz w:val="24"/>
                <w:szCs w:val="24"/>
              </w:rPr>
            </w:pPr>
            <w:r w:rsidRPr="0054594D">
              <w:rPr>
                <w:b/>
                <w:color w:val="000000"/>
                <w:sz w:val="24"/>
                <w:szCs w:val="24"/>
              </w:rPr>
              <w:t>7</w:t>
            </w:r>
          </w:p>
        </w:tc>
        <w:tc>
          <w:tcPr>
            <w:tcW w:w="2898" w:type="dxa"/>
          </w:tcPr>
          <w:p w:rsidR="00B90AD8" w:rsidRPr="0054594D" w:rsidRDefault="00B90AD8" w:rsidP="0054594D">
            <w:pPr>
              <w:jc w:val="center"/>
              <w:rPr>
                <w:b/>
                <w:color w:val="000000"/>
                <w:sz w:val="24"/>
                <w:szCs w:val="24"/>
              </w:rPr>
            </w:pPr>
            <w:r w:rsidRPr="0054594D">
              <w:rPr>
                <w:b/>
                <w:color w:val="000000"/>
                <w:sz w:val="24"/>
                <w:szCs w:val="24"/>
              </w:rPr>
              <w:t>8</w:t>
            </w:r>
          </w:p>
        </w:tc>
      </w:tr>
      <w:tr w:rsidR="00D96BEF" w:rsidRPr="00EB053F" w:rsidTr="00D96BEF">
        <w:trPr>
          <w:cantSplit/>
          <w:trHeight w:val="318"/>
        </w:trPr>
        <w:tc>
          <w:tcPr>
            <w:tcW w:w="1984" w:type="dxa"/>
            <w:vAlign w:val="center"/>
          </w:tcPr>
          <w:p w:rsidR="008F208A" w:rsidRPr="00E125A5" w:rsidRDefault="008F208A" w:rsidP="008F208A">
            <w:pPr>
              <w:jc w:val="center"/>
              <w:rPr>
                <w:snapToGrid w:val="0"/>
                <w:color w:val="000000"/>
                <w:sz w:val="24"/>
                <w:szCs w:val="24"/>
                <w:lang w:val="en-US"/>
              </w:rPr>
            </w:pPr>
            <w:r w:rsidRPr="00E125A5">
              <w:rPr>
                <w:snapToGrid w:val="0"/>
                <w:color w:val="000000"/>
                <w:sz w:val="24"/>
                <w:szCs w:val="24"/>
                <w:lang w:val="en-US"/>
              </w:rPr>
              <w:t xml:space="preserve">Палеоген </w:t>
            </w:r>
          </w:p>
          <w:p w:rsidR="008F208A" w:rsidRPr="00E125A5" w:rsidRDefault="008F208A" w:rsidP="008F208A">
            <w:pPr>
              <w:jc w:val="center"/>
              <w:rPr>
                <w:snapToGrid w:val="0"/>
                <w:color w:val="000000"/>
                <w:sz w:val="24"/>
                <w:szCs w:val="24"/>
                <w:lang w:val="en-US"/>
              </w:rPr>
            </w:pPr>
            <w:r w:rsidRPr="00E125A5">
              <w:rPr>
                <w:snapToGrid w:val="0"/>
                <w:color w:val="000000"/>
                <w:sz w:val="24"/>
                <w:szCs w:val="24"/>
                <w:lang w:val="en-US"/>
              </w:rPr>
              <w:t>Q-P</w:t>
            </w:r>
          </w:p>
        </w:tc>
        <w:tc>
          <w:tcPr>
            <w:tcW w:w="993" w:type="dxa"/>
            <w:vAlign w:val="center"/>
          </w:tcPr>
          <w:p w:rsidR="008F208A" w:rsidRPr="00E125A5" w:rsidRDefault="008F208A" w:rsidP="008F208A">
            <w:pPr>
              <w:jc w:val="center"/>
              <w:rPr>
                <w:snapToGrid w:val="0"/>
                <w:color w:val="000000"/>
                <w:sz w:val="24"/>
                <w:szCs w:val="24"/>
                <w:lang w:val="en-US"/>
              </w:rPr>
            </w:pPr>
            <w:r w:rsidRPr="00E125A5">
              <w:rPr>
                <w:snapToGrid w:val="0"/>
                <w:color w:val="000000"/>
                <w:sz w:val="24"/>
                <w:szCs w:val="24"/>
                <w:lang w:val="en-US"/>
              </w:rPr>
              <w:t>0</w:t>
            </w:r>
          </w:p>
        </w:tc>
        <w:tc>
          <w:tcPr>
            <w:tcW w:w="851" w:type="dxa"/>
            <w:vAlign w:val="center"/>
          </w:tcPr>
          <w:p w:rsidR="008F208A" w:rsidRPr="00E125A5" w:rsidRDefault="008F208A" w:rsidP="008F208A">
            <w:pPr>
              <w:jc w:val="center"/>
              <w:rPr>
                <w:snapToGrid w:val="0"/>
                <w:color w:val="000000"/>
                <w:sz w:val="24"/>
                <w:szCs w:val="24"/>
                <w:lang w:val="en-US"/>
              </w:rPr>
            </w:pPr>
            <w:r w:rsidRPr="00E125A5">
              <w:rPr>
                <w:snapToGrid w:val="0"/>
                <w:color w:val="000000"/>
                <w:sz w:val="24"/>
                <w:szCs w:val="24"/>
                <w:lang w:val="en-US"/>
              </w:rPr>
              <w:t>130</w:t>
            </w:r>
          </w:p>
        </w:tc>
        <w:tc>
          <w:tcPr>
            <w:tcW w:w="1843" w:type="dxa"/>
            <w:vAlign w:val="center"/>
          </w:tcPr>
          <w:p w:rsidR="008F208A" w:rsidRPr="008F208A" w:rsidRDefault="008F208A" w:rsidP="008F208A">
            <w:pPr>
              <w:jc w:val="center"/>
              <w:rPr>
                <w:color w:val="000000"/>
                <w:sz w:val="24"/>
                <w:szCs w:val="24"/>
              </w:rPr>
            </w:pPr>
            <w:r w:rsidRPr="008F208A">
              <w:rPr>
                <w:color w:val="000000"/>
                <w:sz w:val="24"/>
                <w:szCs w:val="24"/>
              </w:rPr>
              <w:t>Полимерный</w:t>
            </w:r>
          </w:p>
        </w:tc>
        <w:tc>
          <w:tcPr>
            <w:tcW w:w="1559" w:type="dxa"/>
            <w:vAlign w:val="center"/>
          </w:tcPr>
          <w:p w:rsidR="008F208A" w:rsidRPr="008F208A" w:rsidRDefault="008F208A" w:rsidP="008F208A">
            <w:pPr>
              <w:jc w:val="center"/>
              <w:rPr>
                <w:color w:val="000000"/>
                <w:sz w:val="24"/>
                <w:szCs w:val="24"/>
              </w:rPr>
            </w:pPr>
            <w:r w:rsidRPr="008F208A">
              <w:rPr>
                <w:color w:val="000000"/>
                <w:sz w:val="24"/>
                <w:szCs w:val="24"/>
              </w:rPr>
              <w:t>1120</w:t>
            </w:r>
          </w:p>
        </w:tc>
        <w:tc>
          <w:tcPr>
            <w:tcW w:w="3109" w:type="dxa"/>
            <w:vAlign w:val="center"/>
          </w:tcPr>
          <w:p w:rsidR="008F208A" w:rsidRPr="008F208A" w:rsidRDefault="008F208A" w:rsidP="008F208A">
            <w:pPr>
              <w:jc w:val="center"/>
              <w:rPr>
                <w:color w:val="000000"/>
                <w:sz w:val="24"/>
                <w:szCs w:val="24"/>
              </w:rPr>
            </w:pPr>
            <w:r w:rsidRPr="008F208A">
              <w:rPr>
                <w:color w:val="000000"/>
                <w:sz w:val="24"/>
                <w:szCs w:val="24"/>
              </w:rPr>
              <w:t>Вязкость 45-50сек</w:t>
            </w:r>
          </w:p>
          <w:p w:rsidR="008F208A" w:rsidRPr="008F208A" w:rsidRDefault="008F208A" w:rsidP="008F208A">
            <w:pPr>
              <w:jc w:val="center"/>
              <w:rPr>
                <w:color w:val="000000"/>
                <w:sz w:val="24"/>
                <w:szCs w:val="24"/>
              </w:rPr>
            </w:pPr>
            <w:r w:rsidRPr="008F208A">
              <w:rPr>
                <w:color w:val="000000"/>
                <w:sz w:val="24"/>
                <w:szCs w:val="24"/>
              </w:rPr>
              <w:t xml:space="preserve">Водоотдача 4-5 </w:t>
            </w:r>
            <w:r w:rsidRPr="008F208A">
              <w:rPr>
                <w:sz w:val="24"/>
                <w:szCs w:val="24"/>
              </w:rPr>
              <w:t>см</w:t>
            </w:r>
            <w:r w:rsidRPr="008F208A">
              <w:rPr>
                <w:sz w:val="24"/>
                <w:szCs w:val="24"/>
                <w:vertAlign w:val="superscript"/>
              </w:rPr>
              <w:t>3</w:t>
            </w:r>
            <w:r w:rsidRPr="008F208A">
              <w:rPr>
                <w:sz w:val="24"/>
                <w:szCs w:val="24"/>
              </w:rPr>
              <w:t xml:space="preserve"> </w:t>
            </w:r>
            <w:r w:rsidRPr="008F208A">
              <w:rPr>
                <w:color w:val="000000"/>
                <w:sz w:val="24"/>
                <w:szCs w:val="24"/>
              </w:rPr>
              <w:t>/30 мин</w:t>
            </w:r>
          </w:p>
        </w:tc>
        <w:tc>
          <w:tcPr>
            <w:tcW w:w="1583" w:type="dxa"/>
            <w:vAlign w:val="center"/>
          </w:tcPr>
          <w:p w:rsidR="008F208A" w:rsidRPr="008F208A" w:rsidRDefault="008F208A" w:rsidP="008F208A">
            <w:pPr>
              <w:jc w:val="center"/>
              <w:rPr>
                <w:sz w:val="24"/>
                <w:szCs w:val="24"/>
              </w:rPr>
            </w:pPr>
            <w:r w:rsidRPr="008F208A">
              <w:rPr>
                <w:sz w:val="24"/>
                <w:szCs w:val="24"/>
              </w:rPr>
              <w:t>10</w:t>
            </w:r>
          </w:p>
        </w:tc>
        <w:tc>
          <w:tcPr>
            <w:tcW w:w="2898" w:type="dxa"/>
            <w:vAlign w:val="center"/>
          </w:tcPr>
          <w:p w:rsidR="008F208A" w:rsidRPr="008F208A" w:rsidRDefault="008F208A" w:rsidP="008F208A">
            <w:pPr>
              <w:jc w:val="center"/>
              <w:rPr>
                <w:sz w:val="24"/>
                <w:szCs w:val="24"/>
              </w:rPr>
            </w:pPr>
            <w:r w:rsidRPr="008F208A">
              <w:rPr>
                <w:sz w:val="24"/>
                <w:szCs w:val="24"/>
              </w:rPr>
              <w:t>Промывка, проработка,</w:t>
            </w:r>
          </w:p>
          <w:p w:rsidR="008F208A" w:rsidRPr="008F208A" w:rsidRDefault="008F208A" w:rsidP="008F208A">
            <w:pPr>
              <w:jc w:val="center"/>
              <w:rPr>
                <w:sz w:val="24"/>
                <w:szCs w:val="24"/>
              </w:rPr>
            </w:pPr>
            <w:r w:rsidRPr="008F208A">
              <w:rPr>
                <w:sz w:val="24"/>
                <w:szCs w:val="24"/>
              </w:rPr>
              <w:t>обработка раствора химреагентами</w:t>
            </w:r>
          </w:p>
        </w:tc>
      </w:tr>
    </w:tbl>
    <w:p w:rsidR="00491816" w:rsidRPr="00491816" w:rsidRDefault="0054594D" w:rsidP="00491816">
      <w:pPr>
        <w:ind w:firstLine="567"/>
        <w:jc w:val="right"/>
        <w:rPr>
          <w:sz w:val="24"/>
          <w:szCs w:val="24"/>
        </w:rPr>
      </w:pPr>
      <w:r>
        <w:rPr>
          <w:rFonts w:eastAsia="Calibri"/>
          <w:b/>
          <w:color w:val="000000"/>
          <w:sz w:val="24"/>
          <w:szCs w:val="24"/>
          <w:lang w:eastAsia="en-US"/>
        </w:rPr>
        <w:br w:type="page"/>
      </w:r>
      <w:r w:rsidR="00491816" w:rsidRPr="00491816">
        <w:rPr>
          <w:sz w:val="24"/>
          <w:szCs w:val="24"/>
        </w:rPr>
        <w:lastRenderedPageBreak/>
        <w:t>Таблица 1.4.11</w:t>
      </w:r>
    </w:p>
    <w:p w:rsidR="00491816" w:rsidRPr="00491816" w:rsidRDefault="00491816" w:rsidP="00491816">
      <w:pPr>
        <w:ind w:firstLine="567"/>
        <w:jc w:val="center"/>
        <w:rPr>
          <w:b/>
          <w:bCs/>
          <w:sz w:val="24"/>
          <w:szCs w:val="24"/>
        </w:rPr>
      </w:pPr>
      <w:r w:rsidRPr="00491816">
        <w:rPr>
          <w:b/>
          <w:bCs/>
          <w:sz w:val="24"/>
          <w:szCs w:val="24"/>
        </w:rPr>
        <w:t>Нефтегазоводопроявления</w:t>
      </w:r>
    </w:p>
    <w:p w:rsidR="00491816" w:rsidRPr="005C4810" w:rsidRDefault="00491816" w:rsidP="00491816">
      <w:pPr>
        <w:ind w:firstLine="567"/>
        <w:jc w:val="center"/>
        <w:rPr>
          <w:sz w:val="24"/>
          <w:szCs w:val="24"/>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850"/>
        <w:gridCol w:w="992"/>
        <w:gridCol w:w="1418"/>
        <w:gridCol w:w="1559"/>
        <w:gridCol w:w="1843"/>
        <w:gridCol w:w="1701"/>
        <w:gridCol w:w="2693"/>
        <w:gridCol w:w="2552"/>
      </w:tblGrid>
      <w:tr w:rsidR="005C4810" w:rsidRPr="00491816" w:rsidTr="005C4810">
        <w:tc>
          <w:tcPr>
            <w:tcW w:w="1135" w:type="dxa"/>
            <w:vMerge w:val="restart"/>
            <w:vAlign w:val="center"/>
          </w:tcPr>
          <w:p w:rsidR="00491816" w:rsidRPr="00491816" w:rsidRDefault="00491816" w:rsidP="00491816">
            <w:pPr>
              <w:jc w:val="center"/>
              <w:rPr>
                <w:b/>
                <w:bCs/>
                <w:sz w:val="22"/>
                <w:szCs w:val="22"/>
              </w:rPr>
            </w:pPr>
            <w:r w:rsidRPr="00491816">
              <w:rPr>
                <w:b/>
                <w:bCs/>
                <w:sz w:val="22"/>
                <w:szCs w:val="22"/>
              </w:rPr>
              <w:t>Стратиграфиче</w:t>
            </w:r>
            <w:r>
              <w:rPr>
                <w:b/>
                <w:bCs/>
                <w:sz w:val="22"/>
                <w:szCs w:val="22"/>
              </w:rPr>
              <w:t>-</w:t>
            </w:r>
            <w:r w:rsidRPr="00491816">
              <w:rPr>
                <w:b/>
                <w:bCs/>
                <w:sz w:val="22"/>
                <w:szCs w:val="22"/>
              </w:rPr>
              <w:t>ское</w:t>
            </w:r>
          </w:p>
          <w:p w:rsidR="00491816" w:rsidRPr="00491816" w:rsidRDefault="00491816" w:rsidP="00491816">
            <w:pPr>
              <w:jc w:val="center"/>
              <w:rPr>
                <w:b/>
                <w:bCs/>
                <w:sz w:val="22"/>
                <w:szCs w:val="22"/>
              </w:rPr>
            </w:pPr>
            <w:r w:rsidRPr="00491816">
              <w:rPr>
                <w:b/>
                <w:bCs/>
                <w:sz w:val="22"/>
                <w:szCs w:val="22"/>
              </w:rPr>
              <w:t>подразделе-</w:t>
            </w:r>
          </w:p>
          <w:p w:rsidR="00491816" w:rsidRPr="00491816" w:rsidRDefault="00491816" w:rsidP="00491816">
            <w:pPr>
              <w:jc w:val="center"/>
              <w:rPr>
                <w:b/>
                <w:bCs/>
                <w:sz w:val="22"/>
                <w:szCs w:val="22"/>
              </w:rPr>
            </w:pPr>
            <w:r w:rsidRPr="00491816">
              <w:rPr>
                <w:b/>
                <w:bCs/>
                <w:sz w:val="22"/>
                <w:szCs w:val="22"/>
              </w:rPr>
              <w:t>ние</w:t>
            </w:r>
          </w:p>
        </w:tc>
        <w:tc>
          <w:tcPr>
            <w:tcW w:w="1842" w:type="dxa"/>
            <w:gridSpan w:val="2"/>
            <w:vAlign w:val="center"/>
          </w:tcPr>
          <w:p w:rsidR="00491816" w:rsidRPr="00491816" w:rsidRDefault="00491816" w:rsidP="00491816">
            <w:pPr>
              <w:jc w:val="center"/>
              <w:rPr>
                <w:b/>
                <w:bCs/>
                <w:sz w:val="22"/>
                <w:szCs w:val="22"/>
              </w:rPr>
            </w:pPr>
            <w:r w:rsidRPr="00491816">
              <w:rPr>
                <w:b/>
                <w:bCs/>
                <w:sz w:val="22"/>
                <w:szCs w:val="22"/>
              </w:rPr>
              <w:t>Интервал, м</w:t>
            </w:r>
          </w:p>
        </w:tc>
        <w:tc>
          <w:tcPr>
            <w:tcW w:w="1418" w:type="dxa"/>
            <w:vMerge w:val="restart"/>
            <w:vAlign w:val="center"/>
          </w:tcPr>
          <w:p w:rsidR="00491816" w:rsidRPr="00491816" w:rsidRDefault="00491816" w:rsidP="00491816">
            <w:pPr>
              <w:jc w:val="center"/>
              <w:rPr>
                <w:b/>
                <w:bCs/>
                <w:sz w:val="22"/>
                <w:szCs w:val="22"/>
              </w:rPr>
            </w:pPr>
            <w:r w:rsidRPr="00491816">
              <w:rPr>
                <w:b/>
                <w:bCs/>
                <w:sz w:val="22"/>
                <w:szCs w:val="22"/>
              </w:rPr>
              <w:t>Вид</w:t>
            </w:r>
          </w:p>
          <w:p w:rsidR="00491816" w:rsidRPr="00491816" w:rsidRDefault="00491816" w:rsidP="00491816">
            <w:pPr>
              <w:jc w:val="center"/>
              <w:rPr>
                <w:b/>
                <w:bCs/>
                <w:sz w:val="22"/>
                <w:szCs w:val="22"/>
              </w:rPr>
            </w:pPr>
            <w:r w:rsidRPr="00491816">
              <w:rPr>
                <w:b/>
                <w:bCs/>
                <w:sz w:val="22"/>
                <w:szCs w:val="22"/>
              </w:rPr>
              <w:t>проявления</w:t>
            </w:r>
          </w:p>
          <w:p w:rsidR="00491816" w:rsidRPr="00491816" w:rsidRDefault="00491816" w:rsidP="00491816">
            <w:pPr>
              <w:jc w:val="center"/>
              <w:rPr>
                <w:b/>
                <w:bCs/>
                <w:sz w:val="22"/>
                <w:szCs w:val="22"/>
              </w:rPr>
            </w:pPr>
            <w:r w:rsidRPr="00491816">
              <w:rPr>
                <w:b/>
                <w:bCs/>
                <w:sz w:val="22"/>
                <w:szCs w:val="22"/>
              </w:rPr>
              <w:t>флюида (газ, нефть, вода)</w:t>
            </w:r>
          </w:p>
        </w:tc>
        <w:tc>
          <w:tcPr>
            <w:tcW w:w="1559" w:type="dxa"/>
            <w:vMerge w:val="restart"/>
            <w:vAlign w:val="center"/>
          </w:tcPr>
          <w:p w:rsidR="00491816" w:rsidRPr="00491816" w:rsidRDefault="00491816" w:rsidP="00491816">
            <w:pPr>
              <w:jc w:val="center"/>
              <w:rPr>
                <w:b/>
                <w:bCs/>
                <w:sz w:val="22"/>
                <w:szCs w:val="22"/>
              </w:rPr>
            </w:pPr>
            <w:r w:rsidRPr="00491816">
              <w:rPr>
                <w:b/>
                <w:bCs/>
                <w:sz w:val="22"/>
                <w:szCs w:val="22"/>
              </w:rPr>
              <w:t>Длина</w:t>
            </w:r>
          </w:p>
          <w:p w:rsidR="00491816" w:rsidRPr="00491816" w:rsidRDefault="00491816" w:rsidP="00491816">
            <w:pPr>
              <w:jc w:val="center"/>
              <w:rPr>
                <w:b/>
                <w:bCs/>
                <w:sz w:val="22"/>
                <w:szCs w:val="22"/>
              </w:rPr>
            </w:pPr>
            <w:r w:rsidRPr="00491816">
              <w:rPr>
                <w:b/>
                <w:bCs/>
                <w:sz w:val="22"/>
                <w:szCs w:val="22"/>
              </w:rPr>
              <w:t>столба газа</w:t>
            </w:r>
          </w:p>
          <w:p w:rsidR="00491816" w:rsidRPr="00491816" w:rsidRDefault="00491816" w:rsidP="00491816">
            <w:pPr>
              <w:jc w:val="center"/>
              <w:rPr>
                <w:b/>
                <w:bCs/>
                <w:sz w:val="22"/>
                <w:szCs w:val="22"/>
              </w:rPr>
            </w:pPr>
            <w:r w:rsidRPr="00491816">
              <w:rPr>
                <w:b/>
                <w:bCs/>
                <w:sz w:val="22"/>
                <w:szCs w:val="22"/>
              </w:rPr>
              <w:t>при ликвидации газопроявления</w:t>
            </w:r>
          </w:p>
        </w:tc>
        <w:tc>
          <w:tcPr>
            <w:tcW w:w="3544" w:type="dxa"/>
            <w:gridSpan w:val="2"/>
            <w:vAlign w:val="center"/>
          </w:tcPr>
          <w:p w:rsidR="00491816" w:rsidRPr="00491816" w:rsidRDefault="00491816" w:rsidP="00491816">
            <w:pPr>
              <w:jc w:val="center"/>
              <w:rPr>
                <w:b/>
                <w:bCs/>
                <w:sz w:val="22"/>
                <w:szCs w:val="22"/>
              </w:rPr>
            </w:pPr>
            <w:r w:rsidRPr="00491816">
              <w:rPr>
                <w:b/>
                <w:bCs/>
                <w:sz w:val="22"/>
                <w:szCs w:val="22"/>
              </w:rPr>
              <w:t>Плотность смеси при проявлении для расчета избыточного давления, кгс/см</w:t>
            </w:r>
            <w:r w:rsidRPr="00491816">
              <w:rPr>
                <w:b/>
                <w:bCs/>
                <w:sz w:val="22"/>
                <w:szCs w:val="22"/>
                <w:vertAlign w:val="superscript"/>
              </w:rPr>
              <w:t>2</w:t>
            </w:r>
          </w:p>
        </w:tc>
        <w:tc>
          <w:tcPr>
            <w:tcW w:w="2693" w:type="dxa"/>
            <w:vMerge w:val="restart"/>
            <w:vAlign w:val="center"/>
          </w:tcPr>
          <w:p w:rsidR="00491816" w:rsidRPr="00491816" w:rsidRDefault="00491816" w:rsidP="00491816">
            <w:pPr>
              <w:jc w:val="center"/>
              <w:rPr>
                <w:b/>
                <w:bCs/>
                <w:sz w:val="22"/>
                <w:szCs w:val="22"/>
              </w:rPr>
            </w:pPr>
            <w:r w:rsidRPr="00491816">
              <w:rPr>
                <w:b/>
                <w:bCs/>
                <w:sz w:val="22"/>
                <w:szCs w:val="22"/>
              </w:rPr>
              <w:t>Условия</w:t>
            </w:r>
          </w:p>
          <w:p w:rsidR="00491816" w:rsidRPr="00491816" w:rsidRDefault="00491816" w:rsidP="00491816">
            <w:pPr>
              <w:jc w:val="center"/>
              <w:rPr>
                <w:b/>
                <w:bCs/>
                <w:sz w:val="22"/>
                <w:szCs w:val="22"/>
              </w:rPr>
            </w:pPr>
            <w:r w:rsidRPr="00491816">
              <w:rPr>
                <w:b/>
                <w:bCs/>
                <w:sz w:val="22"/>
                <w:szCs w:val="22"/>
              </w:rPr>
              <w:t>возникновения</w:t>
            </w:r>
          </w:p>
        </w:tc>
        <w:tc>
          <w:tcPr>
            <w:tcW w:w="2552" w:type="dxa"/>
            <w:vMerge w:val="restart"/>
            <w:vAlign w:val="center"/>
          </w:tcPr>
          <w:p w:rsidR="00491816" w:rsidRPr="00491816" w:rsidRDefault="00491816" w:rsidP="00491816">
            <w:pPr>
              <w:jc w:val="center"/>
              <w:rPr>
                <w:b/>
                <w:bCs/>
                <w:sz w:val="22"/>
                <w:szCs w:val="22"/>
              </w:rPr>
            </w:pPr>
            <w:r w:rsidRPr="00491816">
              <w:rPr>
                <w:b/>
                <w:bCs/>
                <w:sz w:val="22"/>
                <w:szCs w:val="22"/>
              </w:rPr>
              <w:t>Характер проявления (в виде пленок нефти, пузырьков газа, перелив воды, увеличение водоотдачи</w:t>
            </w:r>
          </w:p>
        </w:tc>
      </w:tr>
      <w:tr w:rsidR="00491816" w:rsidRPr="00491816" w:rsidTr="005C4810">
        <w:tc>
          <w:tcPr>
            <w:tcW w:w="1135" w:type="dxa"/>
            <w:vMerge/>
            <w:vAlign w:val="center"/>
          </w:tcPr>
          <w:p w:rsidR="00491816" w:rsidRPr="00491816" w:rsidRDefault="00491816" w:rsidP="00491816">
            <w:pPr>
              <w:jc w:val="center"/>
              <w:rPr>
                <w:b/>
                <w:bCs/>
                <w:sz w:val="22"/>
                <w:szCs w:val="22"/>
              </w:rPr>
            </w:pPr>
          </w:p>
        </w:tc>
        <w:tc>
          <w:tcPr>
            <w:tcW w:w="850" w:type="dxa"/>
            <w:vAlign w:val="center"/>
          </w:tcPr>
          <w:p w:rsidR="00491816" w:rsidRPr="00491816" w:rsidRDefault="00491816" w:rsidP="00491816">
            <w:pPr>
              <w:jc w:val="center"/>
              <w:rPr>
                <w:b/>
                <w:bCs/>
                <w:sz w:val="22"/>
                <w:szCs w:val="22"/>
              </w:rPr>
            </w:pPr>
            <w:r w:rsidRPr="00491816">
              <w:rPr>
                <w:b/>
                <w:bCs/>
                <w:sz w:val="22"/>
                <w:szCs w:val="22"/>
              </w:rPr>
              <w:t>от</w:t>
            </w:r>
          </w:p>
          <w:p w:rsidR="00491816" w:rsidRPr="00491816" w:rsidRDefault="00491816" w:rsidP="00491816">
            <w:pPr>
              <w:jc w:val="center"/>
              <w:rPr>
                <w:b/>
                <w:bCs/>
                <w:sz w:val="22"/>
                <w:szCs w:val="22"/>
              </w:rPr>
            </w:pPr>
            <w:r w:rsidRPr="00491816">
              <w:rPr>
                <w:b/>
                <w:bCs/>
                <w:sz w:val="22"/>
                <w:szCs w:val="22"/>
              </w:rPr>
              <w:t>(верх)</w:t>
            </w:r>
          </w:p>
        </w:tc>
        <w:tc>
          <w:tcPr>
            <w:tcW w:w="992" w:type="dxa"/>
            <w:vAlign w:val="center"/>
          </w:tcPr>
          <w:p w:rsidR="00491816" w:rsidRPr="00491816" w:rsidRDefault="00491816" w:rsidP="00491816">
            <w:pPr>
              <w:jc w:val="center"/>
              <w:rPr>
                <w:b/>
                <w:bCs/>
                <w:sz w:val="22"/>
                <w:szCs w:val="22"/>
              </w:rPr>
            </w:pPr>
            <w:r w:rsidRPr="00491816">
              <w:rPr>
                <w:b/>
                <w:bCs/>
                <w:sz w:val="22"/>
                <w:szCs w:val="22"/>
              </w:rPr>
              <w:t>до</w:t>
            </w:r>
          </w:p>
          <w:p w:rsidR="00491816" w:rsidRPr="00491816" w:rsidRDefault="00491816" w:rsidP="00491816">
            <w:pPr>
              <w:jc w:val="center"/>
              <w:rPr>
                <w:b/>
                <w:bCs/>
                <w:sz w:val="22"/>
                <w:szCs w:val="22"/>
              </w:rPr>
            </w:pPr>
            <w:r w:rsidRPr="00491816">
              <w:rPr>
                <w:b/>
                <w:bCs/>
                <w:sz w:val="22"/>
                <w:szCs w:val="22"/>
              </w:rPr>
              <w:t>(низ)</w:t>
            </w:r>
          </w:p>
        </w:tc>
        <w:tc>
          <w:tcPr>
            <w:tcW w:w="1418" w:type="dxa"/>
            <w:vMerge/>
            <w:vAlign w:val="center"/>
          </w:tcPr>
          <w:p w:rsidR="00491816" w:rsidRPr="00491816" w:rsidRDefault="00491816" w:rsidP="00491816">
            <w:pPr>
              <w:jc w:val="center"/>
              <w:rPr>
                <w:b/>
                <w:bCs/>
                <w:sz w:val="22"/>
                <w:szCs w:val="22"/>
              </w:rPr>
            </w:pPr>
          </w:p>
        </w:tc>
        <w:tc>
          <w:tcPr>
            <w:tcW w:w="1559" w:type="dxa"/>
            <w:vMerge/>
            <w:vAlign w:val="center"/>
          </w:tcPr>
          <w:p w:rsidR="00491816" w:rsidRPr="00491816" w:rsidRDefault="00491816" w:rsidP="00491816">
            <w:pPr>
              <w:jc w:val="center"/>
              <w:rPr>
                <w:b/>
                <w:bCs/>
                <w:sz w:val="22"/>
                <w:szCs w:val="22"/>
              </w:rPr>
            </w:pPr>
          </w:p>
        </w:tc>
        <w:tc>
          <w:tcPr>
            <w:tcW w:w="1843" w:type="dxa"/>
            <w:vAlign w:val="center"/>
          </w:tcPr>
          <w:p w:rsidR="00491816" w:rsidRPr="00491816" w:rsidRDefault="00491816" w:rsidP="00491816">
            <w:pPr>
              <w:jc w:val="center"/>
              <w:rPr>
                <w:b/>
                <w:bCs/>
                <w:sz w:val="22"/>
                <w:szCs w:val="22"/>
              </w:rPr>
            </w:pPr>
            <w:r w:rsidRPr="00491816">
              <w:rPr>
                <w:b/>
                <w:bCs/>
                <w:sz w:val="22"/>
                <w:szCs w:val="22"/>
              </w:rPr>
              <w:t>внутреннее</w:t>
            </w:r>
          </w:p>
        </w:tc>
        <w:tc>
          <w:tcPr>
            <w:tcW w:w="1701" w:type="dxa"/>
            <w:vAlign w:val="center"/>
          </w:tcPr>
          <w:p w:rsidR="00491816" w:rsidRPr="00491816" w:rsidRDefault="00491816" w:rsidP="00491816">
            <w:pPr>
              <w:jc w:val="center"/>
              <w:rPr>
                <w:b/>
                <w:bCs/>
                <w:sz w:val="22"/>
                <w:szCs w:val="22"/>
              </w:rPr>
            </w:pPr>
            <w:r w:rsidRPr="00491816">
              <w:rPr>
                <w:b/>
                <w:bCs/>
                <w:sz w:val="22"/>
                <w:szCs w:val="22"/>
              </w:rPr>
              <w:t>наружное</w:t>
            </w:r>
          </w:p>
        </w:tc>
        <w:tc>
          <w:tcPr>
            <w:tcW w:w="2693" w:type="dxa"/>
            <w:vMerge/>
            <w:vAlign w:val="center"/>
          </w:tcPr>
          <w:p w:rsidR="00491816" w:rsidRPr="00491816" w:rsidRDefault="00491816" w:rsidP="00491816">
            <w:pPr>
              <w:jc w:val="center"/>
              <w:rPr>
                <w:b/>
                <w:bCs/>
                <w:sz w:val="22"/>
                <w:szCs w:val="22"/>
              </w:rPr>
            </w:pPr>
          </w:p>
        </w:tc>
        <w:tc>
          <w:tcPr>
            <w:tcW w:w="2552" w:type="dxa"/>
            <w:vMerge/>
            <w:vAlign w:val="center"/>
          </w:tcPr>
          <w:p w:rsidR="00491816" w:rsidRPr="00491816" w:rsidRDefault="00491816" w:rsidP="00491816">
            <w:pPr>
              <w:jc w:val="center"/>
              <w:rPr>
                <w:b/>
                <w:bCs/>
                <w:sz w:val="22"/>
                <w:szCs w:val="22"/>
              </w:rPr>
            </w:pPr>
          </w:p>
        </w:tc>
      </w:tr>
      <w:tr w:rsidR="00491816" w:rsidRPr="00491816" w:rsidTr="005C4810">
        <w:tc>
          <w:tcPr>
            <w:tcW w:w="1135" w:type="dxa"/>
            <w:vAlign w:val="center"/>
          </w:tcPr>
          <w:p w:rsidR="00491816" w:rsidRPr="00491816" w:rsidRDefault="00491816" w:rsidP="00491816">
            <w:pPr>
              <w:jc w:val="center"/>
              <w:rPr>
                <w:b/>
                <w:bCs/>
                <w:sz w:val="22"/>
                <w:szCs w:val="22"/>
              </w:rPr>
            </w:pPr>
            <w:r w:rsidRPr="00491816">
              <w:rPr>
                <w:b/>
                <w:bCs/>
                <w:sz w:val="22"/>
                <w:szCs w:val="22"/>
              </w:rPr>
              <w:t>1</w:t>
            </w:r>
          </w:p>
        </w:tc>
        <w:tc>
          <w:tcPr>
            <w:tcW w:w="850" w:type="dxa"/>
            <w:vAlign w:val="center"/>
          </w:tcPr>
          <w:p w:rsidR="00491816" w:rsidRPr="00491816" w:rsidRDefault="00491816" w:rsidP="00491816">
            <w:pPr>
              <w:jc w:val="center"/>
              <w:rPr>
                <w:b/>
                <w:bCs/>
                <w:sz w:val="22"/>
                <w:szCs w:val="22"/>
              </w:rPr>
            </w:pPr>
            <w:r w:rsidRPr="00491816">
              <w:rPr>
                <w:b/>
                <w:bCs/>
                <w:sz w:val="22"/>
                <w:szCs w:val="22"/>
              </w:rPr>
              <w:t>2</w:t>
            </w:r>
          </w:p>
        </w:tc>
        <w:tc>
          <w:tcPr>
            <w:tcW w:w="992" w:type="dxa"/>
            <w:vAlign w:val="center"/>
          </w:tcPr>
          <w:p w:rsidR="00491816" w:rsidRPr="00491816" w:rsidRDefault="00491816" w:rsidP="00491816">
            <w:pPr>
              <w:jc w:val="center"/>
              <w:rPr>
                <w:b/>
                <w:bCs/>
                <w:sz w:val="22"/>
                <w:szCs w:val="22"/>
              </w:rPr>
            </w:pPr>
            <w:r w:rsidRPr="00491816">
              <w:rPr>
                <w:b/>
                <w:bCs/>
                <w:sz w:val="22"/>
                <w:szCs w:val="22"/>
              </w:rPr>
              <w:t>3</w:t>
            </w:r>
          </w:p>
        </w:tc>
        <w:tc>
          <w:tcPr>
            <w:tcW w:w="1418" w:type="dxa"/>
            <w:vAlign w:val="center"/>
          </w:tcPr>
          <w:p w:rsidR="00491816" w:rsidRPr="00491816" w:rsidRDefault="00491816" w:rsidP="00491816">
            <w:pPr>
              <w:jc w:val="center"/>
              <w:rPr>
                <w:b/>
                <w:bCs/>
                <w:sz w:val="22"/>
                <w:szCs w:val="22"/>
              </w:rPr>
            </w:pPr>
            <w:r w:rsidRPr="00491816">
              <w:rPr>
                <w:b/>
                <w:bCs/>
                <w:sz w:val="22"/>
                <w:szCs w:val="22"/>
              </w:rPr>
              <w:t>4</w:t>
            </w:r>
          </w:p>
        </w:tc>
        <w:tc>
          <w:tcPr>
            <w:tcW w:w="1559" w:type="dxa"/>
            <w:vAlign w:val="center"/>
          </w:tcPr>
          <w:p w:rsidR="00491816" w:rsidRPr="00491816" w:rsidRDefault="00491816" w:rsidP="00491816">
            <w:pPr>
              <w:jc w:val="center"/>
              <w:rPr>
                <w:b/>
                <w:bCs/>
                <w:sz w:val="22"/>
                <w:szCs w:val="22"/>
              </w:rPr>
            </w:pPr>
            <w:r w:rsidRPr="00491816">
              <w:rPr>
                <w:b/>
                <w:bCs/>
                <w:sz w:val="22"/>
                <w:szCs w:val="22"/>
              </w:rPr>
              <w:t>5</w:t>
            </w:r>
          </w:p>
        </w:tc>
        <w:tc>
          <w:tcPr>
            <w:tcW w:w="1843" w:type="dxa"/>
            <w:vAlign w:val="center"/>
          </w:tcPr>
          <w:p w:rsidR="00491816" w:rsidRPr="00491816" w:rsidRDefault="00491816" w:rsidP="00491816">
            <w:pPr>
              <w:jc w:val="center"/>
              <w:rPr>
                <w:b/>
                <w:bCs/>
                <w:sz w:val="22"/>
                <w:szCs w:val="22"/>
              </w:rPr>
            </w:pPr>
            <w:r w:rsidRPr="00491816">
              <w:rPr>
                <w:b/>
                <w:bCs/>
                <w:sz w:val="22"/>
                <w:szCs w:val="22"/>
              </w:rPr>
              <w:t>6</w:t>
            </w:r>
          </w:p>
        </w:tc>
        <w:tc>
          <w:tcPr>
            <w:tcW w:w="1701" w:type="dxa"/>
            <w:vAlign w:val="center"/>
          </w:tcPr>
          <w:p w:rsidR="00491816" w:rsidRPr="00491816" w:rsidRDefault="00491816" w:rsidP="00491816">
            <w:pPr>
              <w:jc w:val="center"/>
              <w:rPr>
                <w:b/>
                <w:bCs/>
                <w:sz w:val="22"/>
                <w:szCs w:val="22"/>
              </w:rPr>
            </w:pPr>
            <w:r w:rsidRPr="00491816">
              <w:rPr>
                <w:b/>
                <w:bCs/>
                <w:sz w:val="22"/>
                <w:szCs w:val="22"/>
              </w:rPr>
              <w:t>7</w:t>
            </w:r>
          </w:p>
        </w:tc>
        <w:tc>
          <w:tcPr>
            <w:tcW w:w="2693" w:type="dxa"/>
            <w:vAlign w:val="center"/>
          </w:tcPr>
          <w:p w:rsidR="00491816" w:rsidRPr="00491816" w:rsidRDefault="00491816" w:rsidP="00491816">
            <w:pPr>
              <w:jc w:val="center"/>
              <w:rPr>
                <w:b/>
                <w:bCs/>
                <w:sz w:val="22"/>
                <w:szCs w:val="22"/>
              </w:rPr>
            </w:pPr>
            <w:r w:rsidRPr="00491816">
              <w:rPr>
                <w:b/>
                <w:bCs/>
                <w:sz w:val="22"/>
                <w:szCs w:val="22"/>
              </w:rPr>
              <w:t>8</w:t>
            </w:r>
          </w:p>
        </w:tc>
        <w:tc>
          <w:tcPr>
            <w:tcW w:w="2552" w:type="dxa"/>
            <w:vAlign w:val="center"/>
          </w:tcPr>
          <w:p w:rsidR="00491816" w:rsidRPr="00491816" w:rsidRDefault="00491816" w:rsidP="00491816">
            <w:pPr>
              <w:jc w:val="center"/>
              <w:rPr>
                <w:b/>
                <w:bCs/>
                <w:sz w:val="22"/>
                <w:szCs w:val="22"/>
              </w:rPr>
            </w:pPr>
            <w:r w:rsidRPr="00491816">
              <w:rPr>
                <w:b/>
                <w:bCs/>
                <w:sz w:val="22"/>
                <w:szCs w:val="22"/>
              </w:rPr>
              <w:t>9</w:t>
            </w:r>
          </w:p>
        </w:tc>
      </w:tr>
      <w:tr w:rsidR="00491816" w:rsidRPr="00491816" w:rsidTr="005C4810">
        <w:tc>
          <w:tcPr>
            <w:tcW w:w="1135" w:type="dxa"/>
            <w:vAlign w:val="center"/>
          </w:tcPr>
          <w:p w:rsidR="00491816" w:rsidRPr="00491816" w:rsidRDefault="00491816" w:rsidP="00491816">
            <w:pPr>
              <w:jc w:val="center"/>
              <w:rPr>
                <w:sz w:val="22"/>
                <w:szCs w:val="22"/>
              </w:rPr>
            </w:pPr>
            <w:r w:rsidRPr="00491816">
              <w:rPr>
                <w:sz w:val="22"/>
                <w:szCs w:val="22"/>
                <w:lang w:val="en-US"/>
              </w:rPr>
              <w:t>K</w:t>
            </w:r>
            <w:r w:rsidRPr="00491816">
              <w:rPr>
                <w:sz w:val="22"/>
                <w:szCs w:val="22"/>
                <w:vertAlign w:val="subscript"/>
                <w:lang w:val="en-US"/>
              </w:rPr>
              <w:t>2</w:t>
            </w:r>
            <w:r w:rsidRPr="00491816">
              <w:rPr>
                <w:sz w:val="22"/>
                <w:szCs w:val="22"/>
                <w:lang w:val="en-US"/>
              </w:rPr>
              <w:t>t-sn</w:t>
            </w:r>
          </w:p>
        </w:tc>
        <w:tc>
          <w:tcPr>
            <w:tcW w:w="850" w:type="dxa"/>
            <w:vAlign w:val="center"/>
          </w:tcPr>
          <w:p w:rsidR="00491816" w:rsidRPr="00491816" w:rsidRDefault="00491816" w:rsidP="00491816">
            <w:pPr>
              <w:jc w:val="center"/>
              <w:rPr>
                <w:sz w:val="22"/>
                <w:szCs w:val="22"/>
              </w:rPr>
            </w:pPr>
            <w:r w:rsidRPr="00491816">
              <w:rPr>
                <w:sz w:val="22"/>
                <w:szCs w:val="22"/>
              </w:rPr>
              <w:t>130</w:t>
            </w:r>
          </w:p>
        </w:tc>
        <w:tc>
          <w:tcPr>
            <w:tcW w:w="992" w:type="dxa"/>
            <w:vAlign w:val="center"/>
          </w:tcPr>
          <w:p w:rsidR="00491816" w:rsidRPr="00491816" w:rsidRDefault="00491816" w:rsidP="00491816">
            <w:pPr>
              <w:jc w:val="center"/>
              <w:rPr>
                <w:sz w:val="22"/>
                <w:szCs w:val="22"/>
              </w:rPr>
            </w:pPr>
            <w:r w:rsidRPr="00491816">
              <w:rPr>
                <w:sz w:val="22"/>
                <w:szCs w:val="22"/>
              </w:rPr>
              <w:t>340</w:t>
            </w:r>
          </w:p>
        </w:tc>
        <w:tc>
          <w:tcPr>
            <w:tcW w:w="1418" w:type="dxa"/>
            <w:vAlign w:val="center"/>
          </w:tcPr>
          <w:p w:rsidR="00491816" w:rsidRPr="00491816" w:rsidRDefault="00491816" w:rsidP="00491816">
            <w:pPr>
              <w:jc w:val="center"/>
              <w:rPr>
                <w:sz w:val="22"/>
                <w:szCs w:val="22"/>
              </w:rPr>
            </w:pPr>
            <w:r w:rsidRPr="00491816">
              <w:rPr>
                <w:sz w:val="22"/>
                <w:szCs w:val="22"/>
              </w:rPr>
              <w:t>водопроявл.</w:t>
            </w:r>
          </w:p>
        </w:tc>
        <w:tc>
          <w:tcPr>
            <w:tcW w:w="1559" w:type="dxa"/>
            <w:vAlign w:val="center"/>
          </w:tcPr>
          <w:p w:rsidR="00491816" w:rsidRPr="00491816" w:rsidRDefault="00491816" w:rsidP="00491816">
            <w:pPr>
              <w:jc w:val="center"/>
              <w:rPr>
                <w:sz w:val="22"/>
                <w:szCs w:val="22"/>
              </w:rPr>
            </w:pPr>
          </w:p>
        </w:tc>
        <w:tc>
          <w:tcPr>
            <w:tcW w:w="1843" w:type="dxa"/>
            <w:vAlign w:val="center"/>
          </w:tcPr>
          <w:p w:rsidR="00491816" w:rsidRPr="00491816" w:rsidRDefault="00491816" w:rsidP="00491816">
            <w:pPr>
              <w:jc w:val="center"/>
              <w:rPr>
                <w:sz w:val="22"/>
                <w:szCs w:val="22"/>
              </w:rPr>
            </w:pPr>
            <w:r w:rsidRPr="00491816">
              <w:rPr>
                <w:sz w:val="22"/>
                <w:szCs w:val="22"/>
              </w:rPr>
              <w:t>1,0</w:t>
            </w:r>
          </w:p>
        </w:tc>
        <w:tc>
          <w:tcPr>
            <w:tcW w:w="1701" w:type="dxa"/>
            <w:vAlign w:val="center"/>
          </w:tcPr>
          <w:p w:rsidR="00491816" w:rsidRPr="00491816" w:rsidRDefault="00491816" w:rsidP="00491816">
            <w:pPr>
              <w:jc w:val="center"/>
              <w:rPr>
                <w:sz w:val="22"/>
                <w:szCs w:val="22"/>
              </w:rPr>
            </w:pPr>
            <w:r w:rsidRPr="00491816">
              <w:rPr>
                <w:sz w:val="22"/>
                <w:szCs w:val="22"/>
              </w:rPr>
              <w:t>1,0</w:t>
            </w:r>
          </w:p>
        </w:tc>
        <w:tc>
          <w:tcPr>
            <w:tcW w:w="2693" w:type="dxa"/>
            <w:vAlign w:val="center"/>
          </w:tcPr>
          <w:p w:rsidR="00491816" w:rsidRPr="00491816" w:rsidRDefault="00491816" w:rsidP="00491816">
            <w:pPr>
              <w:jc w:val="center"/>
              <w:rPr>
                <w:sz w:val="22"/>
                <w:szCs w:val="22"/>
              </w:rPr>
            </w:pPr>
            <w:r w:rsidRPr="00491816">
              <w:rPr>
                <w:sz w:val="22"/>
                <w:szCs w:val="22"/>
              </w:rPr>
              <w:t>При вскрытии напорного водоносного пласта</w:t>
            </w:r>
          </w:p>
        </w:tc>
        <w:tc>
          <w:tcPr>
            <w:tcW w:w="2552" w:type="dxa"/>
            <w:vAlign w:val="center"/>
          </w:tcPr>
          <w:p w:rsidR="00491816" w:rsidRPr="00491816" w:rsidRDefault="00491816" w:rsidP="00491816">
            <w:pPr>
              <w:pStyle w:val="a9"/>
              <w:jc w:val="center"/>
              <w:rPr>
                <w:sz w:val="22"/>
                <w:szCs w:val="22"/>
              </w:rPr>
            </w:pPr>
            <w:r w:rsidRPr="00491816">
              <w:rPr>
                <w:sz w:val="22"/>
                <w:szCs w:val="22"/>
              </w:rPr>
              <w:t>Перелив воды</w:t>
            </w:r>
          </w:p>
        </w:tc>
      </w:tr>
      <w:tr w:rsidR="00935D01" w:rsidRPr="00491816" w:rsidTr="005C4810">
        <w:tc>
          <w:tcPr>
            <w:tcW w:w="1135" w:type="dxa"/>
            <w:vAlign w:val="center"/>
          </w:tcPr>
          <w:p w:rsidR="00935D01" w:rsidRPr="00491816" w:rsidRDefault="00935D01" w:rsidP="00935D01">
            <w:pPr>
              <w:jc w:val="center"/>
              <w:rPr>
                <w:sz w:val="22"/>
                <w:szCs w:val="22"/>
                <w:lang w:val="en-US"/>
              </w:rPr>
            </w:pPr>
            <w:r w:rsidRPr="00B820F2">
              <w:rPr>
                <w:sz w:val="22"/>
                <w:szCs w:val="22"/>
              </w:rPr>
              <w:t>К</w:t>
            </w:r>
            <w:r w:rsidRPr="0004538D">
              <w:rPr>
                <w:sz w:val="22"/>
                <w:szCs w:val="22"/>
                <w:vertAlign w:val="subscript"/>
              </w:rPr>
              <w:t>1</w:t>
            </w:r>
            <w:r w:rsidRPr="00B820F2">
              <w:rPr>
                <w:sz w:val="22"/>
                <w:szCs w:val="22"/>
              </w:rPr>
              <w:t>nc</w:t>
            </w:r>
            <w:r w:rsidRPr="0004538D">
              <w:rPr>
                <w:sz w:val="22"/>
                <w:szCs w:val="22"/>
                <w:vertAlign w:val="subscript"/>
              </w:rPr>
              <w:t>1</w:t>
            </w:r>
            <w:r w:rsidRPr="00B820F2">
              <w:rPr>
                <w:sz w:val="22"/>
                <w:szCs w:val="22"/>
              </w:rPr>
              <w:t>ar</w:t>
            </w:r>
          </w:p>
        </w:tc>
        <w:tc>
          <w:tcPr>
            <w:tcW w:w="850" w:type="dxa"/>
            <w:vAlign w:val="center"/>
          </w:tcPr>
          <w:p w:rsidR="00935D01" w:rsidRPr="00491816" w:rsidRDefault="00935D01" w:rsidP="00935D01">
            <w:pPr>
              <w:jc w:val="center"/>
              <w:rPr>
                <w:sz w:val="22"/>
                <w:szCs w:val="22"/>
              </w:rPr>
            </w:pPr>
            <w:r>
              <w:rPr>
                <w:sz w:val="22"/>
                <w:szCs w:val="22"/>
              </w:rPr>
              <w:t>930</w:t>
            </w:r>
          </w:p>
        </w:tc>
        <w:tc>
          <w:tcPr>
            <w:tcW w:w="992" w:type="dxa"/>
            <w:vAlign w:val="center"/>
          </w:tcPr>
          <w:p w:rsidR="00935D01" w:rsidRPr="00491816" w:rsidRDefault="00935D01" w:rsidP="00935D01">
            <w:pPr>
              <w:jc w:val="center"/>
              <w:rPr>
                <w:sz w:val="22"/>
                <w:szCs w:val="22"/>
              </w:rPr>
            </w:pPr>
            <w:r>
              <w:rPr>
                <w:sz w:val="22"/>
                <w:szCs w:val="22"/>
              </w:rPr>
              <w:t>960</w:t>
            </w:r>
          </w:p>
        </w:tc>
        <w:tc>
          <w:tcPr>
            <w:tcW w:w="1418" w:type="dxa"/>
            <w:vAlign w:val="center"/>
          </w:tcPr>
          <w:p w:rsidR="00935D01" w:rsidRPr="00491816" w:rsidRDefault="00935D01" w:rsidP="00935D01">
            <w:pPr>
              <w:jc w:val="center"/>
              <w:rPr>
                <w:sz w:val="22"/>
                <w:szCs w:val="22"/>
              </w:rPr>
            </w:pPr>
            <w:r w:rsidRPr="00491816">
              <w:rPr>
                <w:sz w:val="22"/>
                <w:szCs w:val="22"/>
              </w:rPr>
              <w:t>нефть</w:t>
            </w:r>
          </w:p>
        </w:tc>
        <w:tc>
          <w:tcPr>
            <w:tcW w:w="1559" w:type="dxa"/>
            <w:vAlign w:val="center"/>
          </w:tcPr>
          <w:p w:rsidR="00935D01" w:rsidRPr="00491816" w:rsidRDefault="00935D01" w:rsidP="00935D01">
            <w:pPr>
              <w:jc w:val="center"/>
              <w:rPr>
                <w:sz w:val="22"/>
                <w:szCs w:val="22"/>
              </w:rPr>
            </w:pPr>
          </w:p>
        </w:tc>
        <w:tc>
          <w:tcPr>
            <w:tcW w:w="1843" w:type="dxa"/>
            <w:vAlign w:val="center"/>
          </w:tcPr>
          <w:p w:rsidR="00935D01" w:rsidRPr="00491816" w:rsidRDefault="00935D01" w:rsidP="00935D01">
            <w:pPr>
              <w:jc w:val="center"/>
              <w:rPr>
                <w:sz w:val="22"/>
                <w:szCs w:val="22"/>
              </w:rPr>
            </w:pPr>
            <w:r w:rsidRPr="00491816">
              <w:rPr>
                <w:sz w:val="22"/>
                <w:szCs w:val="22"/>
              </w:rPr>
              <w:t>0,78</w:t>
            </w:r>
          </w:p>
        </w:tc>
        <w:tc>
          <w:tcPr>
            <w:tcW w:w="1701" w:type="dxa"/>
            <w:vAlign w:val="center"/>
          </w:tcPr>
          <w:p w:rsidR="00935D01" w:rsidRPr="00491816" w:rsidRDefault="00935D01" w:rsidP="00935D01">
            <w:pPr>
              <w:jc w:val="center"/>
              <w:rPr>
                <w:sz w:val="22"/>
                <w:szCs w:val="22"/>
              </w:rPr>
            </w:pPr>
            <w:r w:rsidRPr="00491816">
              <w:rPr>
                <w:sz w:val="22"/>
                <w:szCs w:val="22"/>
              </w:rPr>
              <w:t>0,78</w:t>
            </w:r>
          </w:p>
        </w:tc>
        <w:tc>
          <w:tcPr>
            <w:tcW w:w="2693" w:type="dxa"/>
            <w:vAlign w:val="center"/>
          </w:tcPr>
          <w:p w:rsidR="00935D01" w:rsidRPr="00491816" w:rsidRDefault="00935D01" w:rsidP="00935D01">
            <w:pPr>
              <w:jc w:val="center"/>
              <w:rPr>
                <w:sz w:val="22"/>
                <w:szCs w:val="22"/>
              </w:rPr>
            </w:pPr>
            <w:r w:rsidRPr="00491816">
              <w:rPr>
                <w:sz w:val="22"/>
                <w:szCs w:val="22"/>
              </w:rPr>
              <w:t>При вскрытии возможно нефтяных пластов</w:t>
            </w:r>
          </w:p>
        </w:tc>
        <w:tc>
          <w:tcPr>
            <w:tcW w:w="2552" w:type="dxa"/>
            <w:vMerge w:val="restart"/>
            <w:vAlign w:val="center"/>
          </w:tcPr>
          <w:p w:rsidR="00935D01" w:rsidRPr="00491816" w:rsidRDefault="00935D01" w:rsidP="00935D01">
            <w:pPr>
              <w:jc w:val="center"/>
              <w:rPr>
                <w:sz w:val="22"/>
                <w:szCs w:val="22"/>
              </w:rPr>
            </w:pPr>
            <w:r w:rsidRPr="00491816">
              <w:rPr>
                <w:sz w:val="22"/>
                <w:szCs w:val="22"/>
              </w:rPr>
              <w:t>Разгазирование раствора с последующим фонтанированием нефтегазовой смеси</w:t>
            </w:r>
          </w:p>
        </w:tc>
      </w:tr>
      <w:tr w:rsidR="00935D01" w:rsidRPr="00491816" w:rsidTr="005C4810">
        <w:tc>
          <w:tcPr>
            <w:tcW w:w="1135" w:type="dxa"/>
            <w:vAlign w:val="center"/>
          </w:tcPr>
          <w:p w:rsidR="00935D01" w:rsidRPr="00491816" w:rsidRDefault="00935D01" w:rsidP="00935D01">
            <w:pPr>
              <w:jc w:val="center"/>
              <w:rPr>
                <w:sz w:val="22"/>
                <w:szCs w:val="22"/>
              </w:rPr>
            </w:pPr>
            <w:r w:rsidRPr="00491816">
              <w:rPr>
                <w:sz w:val="22"/>
                <w:szCs w:val="22"/>
                <w:lang w:val="en-US"/>
              </w:rPr>
              <w:t>J</w:t>
            </w:r>
            <w:r w:rsidRPr="00491816">
              <w:rPr>
                <w:sz w:val="22"/>
                <w:szCs w:val="22"/>
                <w:vertAlign w:val="subscript"/>
                <w:lang w:val="en-US"/>
              </w:rPr>
              <w:t xml:space="preserve"> 3</w:t>
            </w:r>
            <w:r w:rsidRPr="00491816">
              <w:rPr>
                <w:sz w:val="22"/>
                <w:szCs w:val="22"/>
                <w:lang w:val="en-US"/>
              </w:rPr>
              <w:t>km</w:t>
            </w:r>
          </w:p>
        </w:tc>
        <w:tc>
          <w:tcPr>
            <w:tcW w:w="850" w:type="dxa"/>
            <w:vAlign w:val="center"/>
          </w:tcPr>
          <w:p w:rsidR="00935D01" w:rsidRPr="00491816" w:rsidRDefault="00935D01" w:rsidP="00935D01">
            <w:pPr>
              <w:jc w:val="center"/>
              <w:rPr>
                <w:sz w:val="22"/>
                <w:szCs w:val="22"/>
              </w:rPr>
            </w:pPr>
            <w:r w:rsidRPr="00491816">
              <w:rPr>
                <w:sz w:val="22"/>
                <w:szCs w:val="22"/>
              </w:rPr>
              <w:t>1100</w:t>
            </w:r>
          </w:p>
        </w:tc>
        <w:tc>
          <w:tcPr>
            <w:tcW w:w="992" w:type="dxa"/>
            <w:vAlign w:val="center"/>
          </w:tcPr>
          <w:p w:rsidR="00935D01" w:rsidRPr="00491816" w:rsidRDefault="00935D01" w:rsidP="00935D01">
            <w:pPr>
              <w:jc w:val="center"/>
              <w:rPr>
                <w:sz w:val="22"/>
                <w:szCs w:val="22"/>
              </w:rPr>
            </w:pPr>
            <w:r w:rsidRPr="00491816">
              <w:rPr>
                <w:sz w:val="22"/>
                <w:szCs w:val="22"/>
              </w:rPr>
              <w:t>15</w:t>
            </w:r>
            <w:r>
              <w:rPr>
                <w:sz w:val="22"/>
                <w:szCs w:val="22"/>
              </w:rPr>
              <w:t>1</w:t>
            </w:r>
            <w:r w:rsidRPr="00491816">
              <w:rPr>
                <w:sz w:val="22"/>
                <w:szCs w:val="22"/>
              </w:rPr>
              <w:t>0</w:t>
            </w:r>
          </w:p>
        </w:tc>
        <w:tc>
          <w:tcPr>
            <w:tcW w:w="1418" w:type="dxa"/>
            <w:vAlign w:val="center"/>
          </w:tcPr>
          <w:p w:rsidR="00935D01" w:rsidRPr="00491816" w:rsidRDefault="00935D01" w:rsidP="00935D01">
            <w:pPr>
              <w:jc w:val="center"/>
              <w:rPr>
                <w:sz w:val="22"/>
                <w:szCs w:val="22"/>
              </w:rPr>
            </w:pPr>
            <w:r w:rsidRPr="00491816">
              <w:rPr>
                <w:sz w:val="22"/>
                <w:szCs w:val="22"/>
              </w:rPr>
              <w:t>-«-</w:t>
            </w:r>
          </w:p>
        </w:tc>
        <w:tc>
          <w:tcPr>
            <w:tcW w:w="1559" w:type="dxa"/>
            <w:vAlign w:val="center"/>
          </w:tcPr>
          <w:p w:rsidR="00935D01" w:rsidRPr="00491816" w:rsidRDefault="00935D01" w:rsidP="00935D01">
            <w:pPr>
              <w:jc w:val="center"/>
              <w:rPr>
                <w:sz w:val="22"/>
                <w:szCs w:val="22"/>
              </w:rPr>
            </w:pPr>
          </w:p>
        </w:tc>
        <w:tc>
          <w:tcPr>
            <w:tcW w:w="1843" w:type="dxa"/>
            <w:vAlign w:val="center"/>
          </w:tcPr>
          <w:p w:rsidR="00935D01" w:rsidRPr="00491816" w:rsidRDefault="00935D01" w:rsidP="00935D01">
            <w:pPr>
              <w:jc w:val="center"/>
              <w:rPr>
                <w:sz w:val="22"/>
                <w:szCs w:val="22"/>
              </w:rPr>
            </w:pPr>
            <w:r w:rsidRPr="00491816">
              <w:rPr>
                <w:sz w:val="22"/>
                <w:szCs w:val="22"/>
              </w:rPr>
              <w:t>0,78</w:t>
            </w:r>
          </w:p>
        </w:tc>
        <w:tc>
          <w:tcPr>
            <w:tcW w:w="1701" w:type="dxa"/>
            <w:vAlign w:val="center"/>
          </w:tcPr>
          <w:p w:rsidR="00935D01" w:rsidRPr="00491816" w:rsidRDefault="00935D01" w:rsidP="00935D01">
            <w:pPr>
              <w:jc w:val="center"/>
              <w:rPr>
                <w:sz w:val="22"/>
                <w:szCs w:val="22"/>
              </w:rPr>
            </w:pPr>
            <w:r w:rsidRPr="00491816">
              <w:rPr>
                <w:sz w:val="22"/>
                <w:szCs w:val="22"/>
              </w:rPr>
              <w:t>0,78</w:t>
            </w:r>
          </w:p>
        </w:tc>
        <w:tc>
          <w:tcPr>
            <w:tcW w:w="2693" w:type="dxa"/>
            <w:vAlign w:val="center"/>
          </w:tcPr>
          <w:p w:rsidR="00935D01" w:rsidRPr="00491816" w:rsidRDefault="00935D01" w:rsidP="00935D01">
            <w:pPr>
              <w:jc w:val="center"/>
              <w:rPr>
                <w:sz w:val="22"/>
                <w:szCs w:val="22"/>
              </w:rPr>
            </w:pPr>
            <w:r w:rsidRPr="00491816">
              <w:rPr>
                <w:sz w:val="22"/>
                <w:szCs w:val="22"/>
              </w:rPr>
              <w:t>-«-</w:t>
            </w:r>
          </w:p>
        </w:tc>
        <w:tc>
          <w:tcPr>
            <w:tcW w:w="2552" w:type="dxa"/>
            <w:vMerge/>
            <w:vAlign w:val="center"/>
          </w:tcPr>
          <w:p w:rsidR="00935D01" w:rsidRPr="00491816" w:rsidRDefault="00935D01" w:rsidP="00935D01">
            <w:pPr>
              <w:jc w:val="center"/>
              <w:rPr>
                <w:sz w:val="22"/>
                <w:szCs w:val="22"/>
              </w:rPr>
            </w:pPr>
          </w:p>
        </w:tc>
      </w:tr>
      <w:tr w:rsidR="00935D01" w:rsidRPr="00491816" w:rsidTr="005C4810">
        <w:tc>
          <w:tcPr>
            <w:tcW w:w="1135" w:type="dxa"/>
            <w:vAlign w:val="center"/>
          </w:tcPr>
          <w:p w:rsidR="00935D01" w:rsidRPr="00491816" w:rsidRDefault="00935D01" w:rsidP="00935D01">
            <w:pPr>
              <w:jc w:val="center"/>
              <w:rPr>
                <w:sz w:val="22"/>
                <w:szCs w:val="22"/>
              </w:rPr>
            </w:pPr>
            <w:r w:rsidRPr="00491816">
              <w:rPr>
                <w:sz w:val="22"/>
                <w:szCs w:val="22"/>
                <w:lang w:val="en-US"/>
              </w:rPr>
              <w:t>J</w:t>
            </w:r>
            <w:r w:rsidRPr="00491816">
              <w:rPr>
                <w:sz w:val="22"/>
                <w:szCs w:val="22"/>
                <w:vertAlign w:val="subscript"/>
              </w:rPr>
              <w:t>2</w:t>
            </w:r>
            <w:r w:rsidRPr="00491816">
              <w:rPr>
                <w:sz w:val="22"/>
                <w:szCs w:val="22"/>
                <w:lang w:val="en-US"/>
              </w:rPr>
              <w:t>kr</w:t>
            </w:r>
          </w:p>
        </w:tc>
        <w:tc>
          <w:tcPr>
            <w:tcW w:w="850" w:type="dxa"/>
            <w:vAlign w:val="center"/>
          </w:tcPr>
          <w:p w:rsidR="00935D01" w:rsidRPr="00491816" w:rsidRDefault="00935D01" w:rsidP="00935D01">
            <w:pPr>
              <w:jc w:val="center"/>
              <w:rPr>
                <w:sz w:val="22"/>
                <w:szCs w:val="22"/>
              </w:rPr>
            </w:pPr>
            <w:r w:rsidRPr="00491816">
              <w:rPr>
                <w:sz w:val="22"/>
                <w:szCs w:val="22"/>
              </w:rPr>
              <w:t>15</w:t>
            </w:r>
            <w:r>
              <w:rPr>
                <w:sz w:val="22"/>
                <w:szCs w:val="22"/>
              </w:rPr>
              <w:t>1</w:t>
            </w:r>
            <w:r w:rsidRPr="00491816">
              <w:rPr>
                <w:sz w:val="22"/>
                <w:szCs w:val="22"/>
              </w:rPr>
              <w:t>0</w:t>
            </w:r>
          </w:p>
        </w:tc>
        <w:tc>
          <w:tcPr>
            <w:tcW w:w="992" w:type="dxa"/>
            <w:vAlign w:val="center"/>
          </w:tcPr>
          <w:p w:rsidR="00935D01" w:rsidRPr="00491816" w:rsidRDefault="00935D01" w:rsidP="00935D01">
            <w:pPr>
              <w:jc w:val="center"/>
              <w:rPr>
                <w:sz w:val="22"/>
                <w:szCs w:val="22"/>
              </w:rPr>
            </w:pPr>
            <w:r w:rsidRPr="00491816">
              <w:rPr>
                <w:sz w:val="22"/>
                <w:szCs w:val="22"/>
              </w:rPr>
              <w:t>1</w:t>
            </w:r>
            <w:r>
              <w:rPr>
                <w:sz w:val="22"/>
                <w:szCs w:val="22"/>
              </w:rPr>
              <w:t>8</w:t>
            </w:r>
            <w:r w:rsidRPr="00491816">
              <w:rPr>
                <w:sz w:val="22"/>
                <w:szCs w:val="22"/>
                <w:lang w:val="en-US"/>
              </w:rPr>
              <w:t>5</w:t>
            </w:r>
            <w:r w:rsidRPr="00491816">
              <w:rPr>
                <w:sz w:val="22"/>
                <w:szCs w:val="22"/>
              </w:rPr>
              <w:t>0</w:t>
            </w:r>
          </w:p>
        </w:tc>
        <w:tc>
          <w:tcPr>
            <w:tcW w:w="1418" w:type="dxa"/>
            <w:vAlign w:val="center"/>
          </w:tcPr>
          <w:p w:rsidR="00935D01" w:rsidRPr="00491816" w:rsidRDefault="00935D01" w:rsidP="00935D01">
            <w:pPr>
              <w:jc w:val="center"/>
              <w:rPr>
                <w:sz w:val="22"/>
                <w:szCs w:val="22"/>
              </w:rPr>
            </w:pPr>
            <w:r w:rsidRPr="00491816">
              <w:rPr>
                <w:sz w:val="22"/>
                <w:szCs w:val="22"/>
              </w:rPr>
              <w:t>-«-</w:t>
            </w:r>
          </w:p>
        </w:tc>
        <w:tc>
          <w:tcPr>
            <w:tcW w:w="1559" w:type="dxa"/>
            <w:vAlign w:val="center"/>
          </w:tcPr>
          <w:p w:rsidR="00935D01" w:rsidRPr="00491816" w:rsidRDefault="00935D01" w:rsidP="00935D01">
            <w:pPr>
              <w:jc w:val="center"/>
              <w:rPr>
                <w:sz w:val="22"/>
                <w:szCs w:val="22"/>
              </w:rPr>
            </w:pPr>
          </w:p>
        </w:tc>
        <w:tc>
          <w:tcPr>
            <w:tcW w:w="1843" w:type="dxa"/>
            <w:vAlign w:val="center"/>
          </w:tcPr>
          <w:p w:rsidR="00935D01" w:rsidRPr="00491816" w:rsidRDefault="00935D01" w:rsidP="00935D01">
            <w:pPr>
              <w:jc w:val="center"/>
              <w:rPr>
                <w:sz w:val="22"/>
                <w:szCs w:val="22"/>
              </w:rPr>
            </w:pPr>
            <w:r w:rsidRPr="00491816">
              <w:rPr>
                <w:sz w:val="22"/>
                <w:szCs w:val="22"/>
              </w:rPr>
              <w:t>0,80</w:t>
            </w:r>
          </w:p>
        </w:tc>
        <w:tc>
          <w:tcPr>
            <w:tcW w:w="1701" w:type="dxa"/>
            <w:vAlign w:val="center"/>
          </w:tcPr>
          <w:p w:rsidR="00935D01" w:rsidRPr="00491816" w:rsidRDefault="00935D01" w:rsidP="00935D01">
            <w:pPr>
              <w:jc w:val="center"/>
              <w:rPr>
                <w:sz w:val="22"/>
                <w:szCs w:val="22"/>
              </w:rPr>
            </w:pPr>
            <w:r w:rsidRPr="00491816">
              <w:rPr>
                <w:sz w:val="22"/>
                <w:szCs w:val="22"/>
              </w:rPr>
              <w:t>0,80</w:t>
            </w:r>
          </w:p>
        </w:tc>
        <w:tc>
          <w:tcPr>
            <w:tcW w:w="2693" w:type="dxa"/>
            <w:vAlign w:val="center"/>
          </w:tcPr>
          <w:p w:rsidR="00935D01" w:rsidRPr="00491816" w:rsidRDefault="00935D01" w:rsidP="00935D01">
            <w:pPr>
              <w:jc w:val="center"/>
              <w:rPr>
                <w:sz w:val="22"/>
                <w:szCs w:val="22"/>
              </w:rPr>
            </w:pPr>
            <w:r w:rsidRPr="00491816">
              <w:rPr>
                <w:sz w:val="22"/>
                <w:szCs w:val="22"/>
              </w:rPr>
              <w:t>-«-</w:t>
            </w:r>
          </w:p>
        </w:tc>
        <w:tc>
          <w:tcPr>
            <w:tcW w:w="2552" w:type="dxa"/>
            <w:vMerge/>
            <w:vAlign w:val="center"/>
          </w:tcPr>
          <w:p w:rsidR="00935D01" w:rsidRPr="00491816" w:rsidRDefault="00935D01" w:rsidP="00935D01">
            <w:pPr>
              <w:jc w:val="center"/>
              <w:rPr>
                <w:sz w:val="22"/>
                <w:szCs w:val="22"/>
              </w:rPr>
            </w:pPr>
          </w:p>
        </w:tc>
      </w:tr>
      <w:tr w:rsidR="00935D01" w:rsidRPr="00491816" w:rsidTr="005C4810">
        <w:tc>
          <w:tcPr>
            <w:tcW w:w="1135" w:type="dxa"/>
            <w:vAlign w:val="center"/>
          </w:tcPr>
          <w:p w:rsidR="00935D01" w:rsidRPr="00491816" w:rsidRDefault="00935D01" w:rsidP="00935D01">
            <w:pPr>
              <w:jc w:val="center"/>
              <w:rPr>
                <w:sz w:val="22"/>
                <w:szCs w:val="22"/>
              </w:rPr>
            </w:pPr>
            <w:r w:rsidRPr="00491816">
              <w:rPr>
                <w:sz w:val="22"/>
                <w:szCs w:val="22"/>
                <w:lang w:val="en-US"/>
              </w:rPr>
              <w:t>J</w:t>
            </w:r>
            <w:r w:rsidRPr="00491816">
              <w:rPr>
                <w:sz w:val="22"/>
                <w:szCs w:val="22"/>
                <w:vertAlign w:val="subscript"/>
              </w:rPr>
              <w:t>2</w:t>
            </w:r>
            <w:r w:rsidRPr="00491816">
              <w:rPr>
                <w:sz w:val="22"/>
                <w:szCs w:val="22"/>
                <w:lang w:val="en-US"/>
              </w:rPr>
              <w:t>d</w:t>
            </w:r>
          </w:p>
        </w:tc>
        <w:tc>
          <w:tcPr>
            <w:tcW w:w="850" w:type="dxa"/>
            <w:vAlign w:val="center"/>
          </w:tcPr>
          <w:p w:rsidR="00935D01" w:rsidRPr="00491816" w:rsidRDefault="00935D01" w:rsidP="00935D01">
            <w:pPr>
              <w:jc w:val="center"/>
              <w:rPr>
                <w:sz w:val="22"/>
                <w:szCs w:val="22"/>
              </w:rPr>
            </w:pPr>
            <w:r w:rsidRPr="00491816">
              <w:rPr>
                <w:sz w:val="22"/>
                <w:szCs w:val="22"/>
              </w:rPr>
              <w:t>1</w:t>
            </w:r>
            <w:r>
              <w:rPr>
                <w:sz w:val="22"/>
                <w:szCs w:val="22"/>
              </w:rPr>
              <w:t>8</w:t>
            </w:r>
            <w:r w:rsidRPr="00491816">
              <w:rPr>
                <w:sz w:val="22"/>
                <w:szCs w:val="22"/>
                <w:lang w:val="en-US"/>
              </w:rPr>
              <w:t>5</w:t>
            </w:r>
            <w:r w:rsidRPr="00491816">
              <w:rPr>
                <w:sz w:val="22"/>
                <w:szCs w:val="22"/>
              </w:rPr>
              <w:t>0</w:t>
            </w:r>
          </w:p>
        </w:tc>
        <w:tc>
          <w:tcPr>
            <w:tcW w:w="992" w:type="dxa"/>
            <w:vAlign w:val="center"/>
          </w:tcPr>
          <w:p w:rsidR="00935D01" w:rsidRPr="00491816" w:rsidRDefault="00935D01" w:rsidP="00935D01">
            <w:pPr>
              <w:jc w:val="center"/>
              <w:rPr>
                <w:sz w:val="22"/>
                <w:szCs w:val="22"/>
              </w:rPr>
            </w:pPr>
            <w:r w:rsidRPr="00491816">
              <w:rPr>
                <w:sz w:val="22"/>
                <w:szCs w:val="22"/>
              </w:rPr>
              <w:t>20</w:t>
            </w:r>
            <w:r>
              <w:rPr>
                <w:sz w:val="22"/>
                <w:szCs w:val="22"/>
              </w:rPr>
              <w:t>06</w:t>
            </w:r>
          </w:p>
        </w:tc>
        <w:tc>
          <w:tcPr>
            <w:tcW w:w="1418" w:type="dxa"/>
            <w:vAlign w:val="center"/>
          </w:tcPr>
          <w:p w:rsidR="00935D01" w:rsidRPr="00491816" w:rsidRDefault="00935D01" w:rsidP="00935D01">
            <w:pPr>
              <w:jc w:val="center"/>
              <w:rPr>
                <w:sz w:val="22"/>
                <w:szCs w:val="22"/>
              </w:rPr>
            </w:pPr>
            <w:r w:rsidRPr="00491816">
              <w:rPr>
                <w:sz w:val="22"/>
                <w:szCs w:val="22"/>
              </w:rPr>
              <w:t>нефть+газ</w:t>
            </w:r>
          </w:p>
        </w:tc>
        <w:tc>
          <w:tcPr>
            <w:tcW w:w="1559" w:type="dxa"/>
            <w:vAlign w:val="center"/>
          </w:tcPr>
          <w:p w:rsidR="00935D01" w:rsidRPr="00491816" w:rsidRDefault="00935D01" w:rsidP="00935D01">
            <w:pPr>
              <w:jc w:val="center"/>
              <w:rPr>
                <w:sz w:val="22"/>
                <w:szCs w:val="22"/>
              </w:rPr>
            </w:pPr>
          </w:p>
        </w:tc>
        <w:tc>
          <w:tcPr>
            <w:tcW w:w="1843" w:type="dxa"/>
            <w:vAlign w:val="center"/>
          </w:tcPr>
          <w:p w:rsidR="00935D01" w:rsidRPr="00491816" w:rsidRDefault="00935D01" w:rsidP="00935D01">
            <w:pPr>
              <w:jc w:val="center"/>
              <w:rPr>
                <w:sz w:val="22"/>
                <w:szCs w:val="22"/>
              </w:rPr>
            </w:pPr>
            <w:r w:rsidRPr="00491816">
              <w:rPr>
                <w:sz w:val="22"/>
                <w:szCs w:val="22"/>
              </w:rPr>
              <w:t>0,80</w:t>
            </w:r>
          </w:p>
        </w:tc>
        <w:tc>
          <w:tcPr>
            <w:tcW w:w="1701" w:type="dxa"/>
            <w:vAlign w:val="center"/>
          </w:tcPr>
          <w:p w:rsidR="00935D01" w:rsidRPr="00491816" w:rsidRDefault="00935D01" w:rsidP="00935D01">
            <w:pPr>
              <w:jc w:val="center"/>
              <w:rPr>
                <w:sz w:val="22"/>
                <w:szCs w:val="22"/>
              </w:rPr>
            </w:pPr>
            <w:r w:rsidRPr="00491816">
              <w:rPr>
                <w:sz w:val="22"/>
                <w:szCs w:val="22"/>
              </w:rPr>
              <w:t>0,80</w:t>
            </w:r>
          </w:p>
        </w:tc>
        <w:tc>
          <w:tcPr>
            <w:tcW w:w="2693" w:type="dxa"/>
            <w:vAlign w:val="center"/>
          </w:tcPr>
          <w:p w:rsidR="00935D01" w:rsidRPr="00491816" w:rsidRDefault="00935D01" w:rsidP="00935D01">
            <w:pPr>
              <w:jc w:val="center"/>
              <w:rPr>
                <w:sz w:val="22"/>
                <w:szCs w:val="22"/>
              </w:rPr>
            </w:pPr>
            <w:r w:rsidRPr="00491816">
              <w:rPr>
                <w:sz w:val="22"/>
                <w:szCs w:val="22"/>
              </w:rPr>
              <w:t>При вскрытии возможно нефтегазовых пластов</w:t>
            </w:r>
          </w:p>
        </w:tc>
        <w:tc>
          <w:tcPr>
            <w:tcW w:w="2552" w:type="dxa"/>
            <w:vAlign w:val="center"/>
          </w:tcPr>
          <w:p w:rsidR="00935D01" w:rsidRPr="00491816" w:rsidRDefault="00935D01" w:rsidP="00935D01">
            <w:pPr>
              <w:jc w:val="center"/>
              <w:rPr>
                <w:sz w:val="22"/>
                <w:szCs w:val="22"/>
              </w:rPr>
            </w:pPr>
            <w:r w:rsidRPr="00491816">
              <w:rPr>
                <w:sz w:val="22"/>
                <w:szCs w:val="22"/>
              </w:rPr>
              <w:t>-«-</w:t>
            </w:r>
          </w:p>
        </w:tc>
      </w:tr>
    </w:tbl>
    <w:p w:rsidR="00935D01" w:rsidRPr="00491816" w:rsidRDefault="00935D01" w:rsidP="00491816">
      <w:pPr>
        <w:ind w:firstLine="567"/>
        <w:rPr>
          <w:sz w:val="24"/>
          <w:szCs w:val="24"/>
        </w:rPr>
      </w:pPr>
    </w:p>
    <w:p w:rsidR="00491816" w:rsidRPr="00491816" w:rsidRDefault="00491816" w:rsidP="00491816">
      <w:pPr>
        <w:ind w:firstLine="567"/>
        <w:jc w:val="right"/>
        <w:rPr>
          <w:sz w:val="24"/>
          <w:szCs w:val="24"/>
        </w:rPr>
      </w:pPr>
      <w:r w:rsidRPr="00491816">
        <w:rPr>
          <w:sz w:val="24"/>
          <w:szCs w:val="24"/>
        </w:rPr>
        <w:t xml:space="preserve">Таблица </w:t>
      </w:r>
      <w:r>
        <w:rPr>
          <w:sz w:val="24"/>
          <w:szCs w:val="24"/>
        </w:rPr>
        <w:t>1.</w:t>
      </w:r>
      <w:r w:rsidRPr="00491816">
        <w:rPr>
          <w:sz w:val="24"/>
          <w:szCs w:val="24"/>
        </w:rPr>
        <w:t>4.12</w:t>
      </w:r>
    </w:p>
    <w:p w:rsidR="00491816" w:rsidRPr="00491816" w:rsidRDefault="00491816" w:rsidP="00491816">
      <w:pPr>
        <w:ind w:firstLine="567"/>
        <w:jc w:val="center"/>
        <w:rPr>
          <w:b/>
          <w:bCs/>
          <w:sz w:val="24"/>
          <w:szCs w:val="24"/>
        </w:rPr>
      </w:pPr>
      <w:r w:rsidRPr="00491816">
        <w:rPr>
          <w:b/>
          <w:bCs/>
          <w:sz w:val="24"/>
          <w:szCs w:val="24"/>
        </w:rPr>
        <w:t>Прихватоопасные зоны</w:t>
      </w:r>
    </w:p>
    <w:p w:rsidR="00491816" w:rsidRPr="00491816" w:rsidRDefault="00491816" w:rsidP="00491816">
      <w:pPr>
        <w:ind w:firstLine="567"/>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883"/>
        <w:gridCol w:w="960"/>
        <w:gridCol w:w="2410"/>
        <w:gridCol w:w="567"/>
        <w:gridCol w:w="850"/>
        <w:gridCol w:w="1418"/>
        <w:gridCol w:w="1559"/>
        <w:gridCol w:w="2835"/>
        <w:gridCol w:w="1276"/>
      </w:tblGrid>
      <w:tr w:rsidR="00491816" w:rsidRPr="00491816" w:rsidTr="005C4810">
        <w:tc>
          <w:tcPr>
            <w:tcW w:w="1951" w:type="dxa"/>
            <w:vMerge w:val="restart"/>
            <w:vAlign w:val="center"/>
          </w:tcPr>
          <w:p w:rsidR="00491816" w:rsidRPr="00491816" w:rsidRDefault="00491816" w:rsidP="00491816">
            <w:pPr>
              <w:jc w:val="center"/>
              <w:rPr>
                <w:b/>
                <w:bCs/>
                <w:sz w:val="22"/>
                <w:szCs w:val="22"/>
              </w:rPr>
            </w:pPr>
            <w:r w:rsidRPr="00491816">
              <w:rPr>
                <w:b/>
                <w:bCs/>
                <w:sz w:val="22"/>
                <w:szCs w:val="22"/>
              </w:rPr>
              <w:t>Индекс</w:t>
            </w:r>
          </w:p>
          <w:p w:rsidR="00491816" w:rsidRPr="00491816" w:rsidRDefault="00491816" w:rsidP="00491816">
            <w:pPr>
              <w:jc w:val="center"/>
              <w:rPr>
                <w:b/>
                <w:bCs/>
                <w:sz w:val="22"/>
                <w:szCs w:val="22"/>
              </w:rPr>
            </w:pPr>
            <w:r w:rsidRPr="00491816">
              <w:rPr>
                <w:b/>
                <w:bCs/>
                <w:sz w:val="22"/>
                <w:szCs w:val="22"/>
              </w:rPr>
              <w:t>стратиграфиче</w:t>
            </w:r>
            <w:r>
              <w:rPr>
                <w:b/>
                <w:bCs/>
                <w:sz w:val="22"/>
                <w:szCs w:val="22"/>
              </w:rPr>
              <w:t>-</w:t>
            </w:r>
            <w:r w:rsidRPr="00491816">
              <w:rPr>
                <w:b/>
                <w:bCs/>
                <w:sz w:val="22"/>
                <w:szCs w:val="22"/>
              </w:rPr>
              <w:t>ского подразделения</w:t>
            </w:r>
          </w:p>
        </w:tc>
        <w:tc>
          <w:tcPr>
            <w:tcW w:w="1843" w:type="dxa"/>
            <w:gridSpan w:val="2"/>
            <w:vAlign w:val="center"/>
          </w:tcPr>
          <w:p w:rsidR="00491816" w:rsidRPr="00491816" w:rsidRDefault="00491816" w:rsidP="00491816">
            <w:pPr>
              <w:jc w:val="center"/>
              <w:rPr>
                <w:b/>
                <w:bCs/>
                <w:sz w:val="22"/>
                <w:szCs w:val="22"/>
              </w:rPr>
            </w:pPr>
            <w:r w:rsidRPr="00491816">
              <w:rPr>
                <w:b/>
                <w:bCs/>
                <w:sz w:val="22"/>
                <w:szCs w:val="22"/>
              </w:rPr>
              <w:t>Интервал, м</w:t>
            </w:r>
          </w:p>
        </w:tc>
        <w:tc>
          <w:tcPr>
            <w:tcW w:w="2410" w:type="dxa"/>
            <w:vMerge w:val="restart"/>
            <w:vAlign w:val="center"/>
          </w:tcPr>
          <w:p w:rsidR="00491816" w:rsidRPr="00491816" w:rsidRDefault="00491816" w:rsidP="00491816">
            <w:pPr>
              <w:jc w:val="center"/>
              <w:rPr>
                <w:b/>
                <w:bCs/>
                <w:sz w:val="22"/>
                <w:szCs w:val="22"/>
              </w:rPr>
            </w:pPr>
            <w:r w:rsidRPr="00491816">
              <w:rPr>
                <w:b/>
                <w:bCs/>
                <w:sz w:val="22"/>
                <w:szCs w:val="22"/>
              </w:rPr>
              <w:t>Вид прихвата (от перепада давления, заклинки, сальникообразования</w:t>
            </w:r>
          </w:p>
        </w:tc>
        <w:tc>
          <w:tcPr>
            <w:tcW w:w="4394" w:type="dxa"/>
            <w:gridSpan w:val="4"/>
            <w:vAlign w:val="center"/>
          </w:tcPr>
          <w:p w:rsidR="00491816" w:rsidRPr="00491816" w:rsidRDefault="00491816" w:rsidP="00491816">
            <w:pPr>
              <w:jc w:val="center"/>
              <w:rPr>
                <w:b/>
                <w:bCs/>
                <w:sz w:val="22"/>
                <w:szCs w:val="22"/>
              </w:rPr>
            </w:pPr>
            <w:r w:rsidRPr="00491816">
              <w:rPr>
                <w:b/>
                <w:bCs/>
                <w:sz w:val="22"/>
                <w:szCs w:val="22"/>
              </w:rPr>
              <w:t>Раствор, при применении которого</w:t>
            </w:r>
          </w:p>
          <w:p w:rsidR="00491816" w:rsidRPr="00491816" w:rsidRDefault="00491816" w:rsidP="00491816">
            <w:pPr>
              <w:jc w:val="center"/>
              <w:rPr>
                <w:b/>
                <w:bCs/>
                <w:sz w:val="22"/>
                <w:szCs w:val="22"/>
              </w:rPr>
            </w:pPr>
            <w:r w:rsidRPr="00491816">
              <w:rPr>
                <w:b/>
                <w:bCs/>
                <w:sz w:val="22"/>
                <w:szCs w:val="22"/>
              </w:rPr>
              <w:t>произошел прихват</w:t>
            </w:r>
          </w:p>
        </w:tc>
        <w:tc>
          <w:tcPr>
            <w:tcW w:w="2835" w:type="dxa"/>
            <w:vMerge w:val="restart"/>
            <w:vAlign w:val="center"/>
          </w:tcPr>
          <w:p w:rsidR="00491816" w:rsidRPr="00491816" w:rsidRDefault="00491816" w:rsidP="00491816">
            <w:pPr>
              <w:jc w:val="center"/>
              <w:rPr>
                <w:b/>
                <w:bCs/>
                <w:sz w:val="22"/>
                <w:szCs w:val="22"/>
              </w:rPr>
            </w:pPr>
            <w:r w:rsidRPr="00491816">
              <w:rPr>
                <w:b/>
                <w:bCs/>
                <w:sz w:val="22"/>
                <w:szCs w:val="22"/>
              </w:rPr>
              <w:t>Наличие ограничений на оставление инструмента без движения или промывки</w:t>
            </w:r>
          </w:p>
          <w:p w:rsidR="00491816" w:rsidRPr="00491816" w:rsidRDefault="00491816" w:rsidP="00491816">
            <w:pPr>
              <w:jc w:val="center"/>
              <w:rPr>
                <w:b/>
                <w:bCs/>
                <w:sz w:val="22"/>
                <w:szCs w:val="22"/>
              </w:rPr>
            </w:pPr>
            <w:r w:rsidRPr="00491816">
              <w:rPr>
                <w:b/>
                <w:bCs/>
                <w:sz w:val="22"/>
                <w:szCs w:val="22"/>
              </w:rPr>
              <w:t>(да или нет)</w:t>
            </w:r>
          </w:p>
        </w:tc>
        <w:tc>
          <w:tcPr>
            <w:tcW w:w="1276" w:type="dxa"/>
            <w:vMerge w:val="restart"/>
            <w:vAlign w:val="center"/>
          </w:tcPr>
          <w:p w:rsidR="00491816" w:rsidRPr="00491816" w:rsidRDefault="00491816" w:rsidP="00491816">
            <w:pPr>
              <w:jc w:val="center"/>
              <w:rPr>
                <w:b/>
                <w:bCs/>
                <w:sz w:val="22"/>
                <w:szCs w:val="22"/>
              </w:rPr>
            </w:pPr>
            <w:r w:rsidRPr="00491816">
              <w:rPr>
                <w:b/>
                <w:bCs/>
                <w:sz w:val="22"/>
                <w:szCs w:val="22"/>
              </w:rPr>
              <w:t>Условия возникновения</w:t>
            </w:r>
          </w:p>
        </w:tc>
      </w:tr>
      <w:tr w:rsidR="00491816" w:rsidRPr="00491816" w:rsidTr="005C4810">
        <w:tc>
          <w:tcPr>
            <w:tcW w:w="1951" w:type="dxa"/>
            <w:vMerge/>
            <w:vAlign w:val="center"/>
          </w:tcPr>
          <w:p w:rsidR="00491816" w:rsidRPr="00491816" w:rsidRDefault="00491816" w:rsidP="00491816">
            <w:pPr>
              <w:jc w:val="center"/>
              <w:rPr>
                <w:b/>
                <w:bCs/>
                <w:sz w:val="22"/>
                <w:szCs w:val="22"/>
              </w:rPr>
            </w:pPr>
          </w:p>
        </w:tc>
        <w:tc>
          <w:tcPr>
            <w:tcW w:w="883" w:type="dxa"/>
            <w:vAlign w:val="center"/>
          </w:tcPr>
          <w:p w:rsidR="00491816" w:rsidRPr="00491816" w:rsidRDefault="00491816" w:rsidP="00491816">
            <w:pPr>
              <w:jc w:val="center"/>
              <w:rPr>
                <w:b/>
                <w:bCs/>
                <w:sz w:val="22"/>
                <w:szCs w:val="22"/>
              </w:rPr>
            </w:pPr>
            <w:r w:rsidRPr="00491816">
              <w:rPr>
                <w:b/>
                <w:bCs/>
                <w:sz w:val="22"/>
                <w:szCs w:val="22"/>
              </w:rPr>
              <w:t>от</w:t>
            </w:r>
          </w:p>
          <w:p w:rsidR="00491816" w:rsidRPr="00491816" w:rsidRDefault="00491816" w:rsidP="00491816">
            <w:pPr>
              <w:jc w:val="center"/>
              <w:rPr>
                <w:b/>
                <w:bCs/>
                <w:sz w:val="22"/>
                <w:szCs w:val="22"/>
              </w:rPr>
            </w:pPr>
            <w:r w:rsidRPr="00491816">
              <w:rPr>
                <w:b/>
                <w:bCs/>
                <w:sz w:val="22"/>
                <w:szCs w:val="22"/>
              </w:rPr>
              <w:t>(верх)</w:t>
            </w:r>
          </w:p>
        </w:tc>
        <w:tc>
          <w:tcPr>
            <w:tcW w:w="960" w:type="dxa"/>
            <w:vAlign w:val="center"/>
          </w:tcPr>
          <w:p w:rsidR="00491816" w:rsidRPr="00491816" w:rsidRDefault="00491816" w:rsidP="00491816">
            <w:pPr>
              <w:jc w:val="center"/>
              <w:rPr>
                <w:b/>
                <w:bCs/>
                <w:sz w:val="22"/>
                <w:szCs w:val="22"/>
              </w:rPr>
            </w:pPr>
            <w:r w:rsidRPr="00491816">
              <w:rPr>
                <w:b/>
                <w:bCs/>
                <w:sz w:val="22"/>
                <w:szCs w:val="22"/>
              </w:rPr>
              <w:t>до</w:t>
            </w:r>
          </w:p>
          <w:p w:rsidR="00491816" w:rsidRPr="00491816" w:rsidRDefault="00491816" w:rsidP="00491816">
            <w:pPr>
              <w:jc w:val="center"/>
              <w:rPr>
                <w:b/>
                <w:bCs/>
                <w:sz w:val="22"/>
                <w:szCs w:val="22"/>
              </w:rPr>
            </w:pPr>
            <w:r w:rsidRPr="00491816">
              <w:rPr>
                <w:b/>
                <w:bCs/>
                <w:sz w:val="22"/>
                <w:szCs w:val="22"/>
              </w:rPr>
              <w:t>(низ)</w:t>
            </w:r>
          </w:p>
        </w:tc>
        <w:tc>
          <w:tcPr>
            <w:tcW w:w="2410" w:type="dxa"/>
            <w:vMerge/>
            <w:vAlign w:val="center"/>
          </w:tcPr>
          <w:p w:rsidR="00491816" w:rsidRPr="00491816" w:rsidRDefault="00491816" w:rsidP="00491816">
            <w:pPr>
              <w:jc w:val="center"/>
              <w:rPr>
                <w:b/>
                <w:bCs/>
                <w:sz w:val="22"/>
                <w:szCs w:val="22"/>
              </w:rPr>
            </w:pPr>
          </w:p>
        </w:tc>
        <w:tc>
          <w:tcPr>
            <w:tcW w:w="567" w:type="dxa"/>
            <w:vAlign w:val="center"/>
          </w:tcPr>
          <w:p w:rsidR="00491816" w:rsidRPr="00491816" w:rsidRDefault="00491816" w:rsidP="00491816">
            <w:pPr>
              <w:jc w:val="center"/>
              <w:rPr>
                <w:b/>
                <w:bCs/>
                <w:sz w:val="22"/>
                <w:szCs w:val="22"/>
              </w:rPr>
            </w:pPr>
            <w:r w:rsidRPr="00491816">
              <w:rPr>
                <w:b/>
                <w:bCs/>
                <w:sz w:val="22"/>
                <w:szCs w:val="22"/>
              </w:rPr>
              <w:t>тип</w:t>
            </w:r>
          </w:p>
        </w:tc>
        <w:tc>
          <w:tcPr>
            <w:tcW w:w="850" w:type="dxa"/>
            <w:vAlign w:val="center"/>
          </w:tcPr>
          <w:p w:rsidR="00491816" w:rsidRPr="00491816" w:rsidRDefault="00491816" w:rsidP="00491816">
            <w:pPr>
              <w:jc w:val="center"/>
              <w:rPr>
                <w:b/>
                <w:bCs/>
                <w:sz w:val="22"/>
                <w:szCs w:val="22"/>
              </w:rPr>
            </w:pPr>
            <w:r w:rsidRPr="00491816">
              <w:rPr>
                <w:b/>
                <w:bCs/>
                <w:sz w:val="22"/>
                <w:szCs w:val="22"/>
              </w:rPr>
              <w:t>плотность</w:t>
            </w:r>
          </w:p>
        </w:tc>
        <w:tc>
          <w:tcPr>
            <w:tcW w:w="1418" w:type="dxa"/>
            <w:vAlign w:val="center"/>
          </w:tcPr>
          <w:p w:rsidR="00491816" w:rsidRPr="00491816" w:rsidRDefault="00491816" w:rsidP="00491816">
            <w:pPr>
              <w:jc w:val="center"/>
              <w:rPr>
                <w:b/>
                <w:bCs/>
                <w:sz w:val="22"/>
                <w:szCs w:val="22"/>
              </w:rPr>
            </w:pPr>
            <w:r w:rsidRPr="00491816">
              <w:rPr>
                <w:b/>
                <w:bCs/>
                <w:sz w:val="22"/>
                <w:szCs w:val="22"/>
              </w:rPr>
              <w:t>водоотдача,см</w:t>
            </w:r>
            <w:r w:rsidRPr="00491816">
              <w:rPr>
                <w:b/>
                <w:bCs/>
                <w:sz w:val="22"/>
                <w:szCs w:val="22"/>
                <w:vertAlign w:val="superscript"/>
              </w:rPr>
              <w:t>3</w:t>
            </w:r>
            <w:r w:rsidRPr="00491816">
              <w:rPr>
                <w:b/>
                <w:bCs/>
                <w:sz w:val="22"/>
                <w:szCs w:val="22"/>
              </w:rPr>
              <w:t>/</w:t>
            </w:r>
          </w:p>
          <w:p w:rsidR="00491816" w:rsidRPr="00491816" w:rsidRDefault="00491816" w:rsidP="00491816">
            <w:pPr>
              <w:jc w:val="center"/>
              <w:rPr>
                <w:b/>
                <w:bCs/>
                <w:sz w:val="22"/>
                <w:szCs w:val="22"/>
              </w:rPr>
            </w:pPr>
            <w:r w:rsidRPr="00491816">
              <w:rPr>
                <w:b/>
                <w:bCs/>
                <w:sz w:val="22"/>
                <w:szCs w:val="22"/>
              </w:rPr>
              <w:t>30 мин.</w:t>
            </w:r>
          </w:p>
        </w:tc>
        <w:tc>
          <w:tcPr>
            <w:tcW w:w="1559" w:type="dxa"/>
            <w:vAlign w:val="center"/>
          </w:tcPr>
          <w:p w:rsidR="00491816" w:rsidRPr="00491816" w:rsidRDefault="00491816" w:rsidP="00491816">
            <w:pPr>
              <w:jc w:val="center"/>
              <w:rPr>
                <w:b/>
                <w:bCs/>
                <w:sz w:val="22"/>
                <w:szCs w:val="22"/>
              </w:rPr>
            </w:pPr>
            <w:r w:rsidRPr="00491816">
              <w:rPr>
                <w:b/>
                <w:bCs/>
                <w:sz w:val="22"/>
                <w:szCs w:val="22"/>
              </w:rPr>
              <w:t>смазываю</w:t>
            </w:r>
            <w:r w:rsidR="005C4810">
              <w:rPr>
                <w:b/>
                <w:bCs/>
                <w:sz w:val="22"/>
                <w:szCs w:val="22"/>
              </w:rPr>
              <w:t>-</w:t>
            </w:r>
            <w:r w:rsidRPr="00491816">
              <w:rPr>
                <w:b/>
                <w:bCs/>
                <w:sz w:val="22"/>
                <w:szCs w:val="22"/>
              </w:rPr>
              <w:t>щие добавки</w:t>
            </w:r>
          </w:p>
          <w:p w:rsidR="00491816" w:rsidRPr="00491816" w:rsidRDefault="00491816" w:rsidP="00491816">
            <w:pPr>
              <w:jc w:val="center"/>
              <w:rPr>
                <w:b/>
                <w:bCs/>
                <w:sz w:val="22"/>
                <w:szCs w:val="22"/>
              </w:rPr>
            </w:pPr>
            <w:r w:rsidRPr="00491816">
              <w:rPr>
                <w:b/>
                <w:bCs/>
                <w:sz w:val="22"/>
                <w:szCs w:val="22"/>
              </w:rPr>
              <w:t>(название)</w:t>
            </w:r>
          </w:p>
        </w:tc>
        <w:tc>
          <w:tcPr>
            <w:tcW w:w="2835" w:type="dxa"/>
            <w:vMerge/>
            <w:vAlign w:val="center"/>
          </w:tcPr>
          <w:p w:rsidR="00491816" w:rsidRPr="00491816" w:rsidRDefault="00491816" w:rsidP="00491816">
            <w:pPr>
              <w:jc w:val="center"/>
              <w:rPr>
                <w:b/>
                <w:bCs/>
                <w:sz w:val="22"/>
                <w:szCs w:val="22"/>
              </w:rPr>
            </w:pPr>
          </w:p>
        </w:tc>
        <w:tc>
          <w:tcPr>
            <w:tcW w:w="1276" w:type="dxa"/>
            <w:vMerge/>
            <w:vAlign w:val="center"/>
          </w:tcPr>
          <w:p w:rsidR="00491816" w:rsidRPr="00491816" w:rsidRDefault="00491816" w:rsidP="00491816">
            <w:pPr>
              <w:jc w:val="center"/>
              <w:rPr>
                <w:b/>
                <w:bCs/>
                <w:sz w:val="22"/>
                <w:szCs w:val="22"/>
              </w:rPr>
            </w:pPr>
          </w:p>
        </w:tc>
      </w:tr>
      <w:tr w:rsidR="00491816" w:rsidRPr="00491816" w:rsidTr="005C4810">
        <w:tc>
          <w:tcPr>
            <w:tcW w:w="1951" w:type="dxa"/>
            <w:vAlign w:val="center"/>
          </w:tcPr>
          <w:p w:rsidR="00491816" w:rsidRPr="00491816" w:rsidRDefault="00491816" w:rsidP="00491816">
            <w:pPr>
              <w:jc w:val="center"/>
              <w:rPr>
                <w:b/>
                <w:bCs/>
                <w:sz w:val="22"/>
                <w:szCs w:val="22"/>
              </w:rPr>
            </w:pPr>
            <w:r w:rsidRPr="00491816">
              <w:rPr>
                <w:b/>
                <w:bCs/>
                <w:sz w:val="22"/>
                <w:szCs w:val="22"/>
              </w:rPr>
              <w:t>1</w:t>
            </w:r>
          </w:p>
        </w:tc>
        <w:tc>
          <w:tcPr>
            <w:tcW w:w="883" w:type="dxa"/>
            <w:vAlign w:val="center"/>
          </w:tcPr>
          <w:p w:rsidR="00491816" w:rsidRPr="00491816" w:rsidRDefault="00491816" w:rsidP="00491816">
            <w:pPr>
              <w:jc w:val="center"/>
              <w:rPr>
                <w:b/>
                <w:bCs/>
                <w:sz w:val="22"/>
                <w:szCs w:val="22"/>
              </w:rPr>
            </w:pPr>
            <w:r w:rsidRPr="00491816">
              <w:rPr>
                <w:b/>
                <w:bCs/>
                <w:sz w:val="22"/>
                <w:szCs w:val="22"/>
              </w:rPr>
              <w:t>2</w:t>
            </w:r>
          </w:p>
        </w:tc>
        <w:tc>
          <w:tcPr>
            <w:tcW w:w="960" w:type="dxa"/>
            <w:vAlign w:val="center"/>
          </w:tcPr>
          <w:p w:rsidR="00491816" w:rsidRPr="00491816" w:rsidRDefault="00491816" w:rsidP="00491816">
            <w:pPr>
              <w:jc w:val="center"/>
              <w:rPr>
                <w:b/>
                <w:bCs/>
                <w:sz w:val="22"/>
                <w:szCs w:val="22"/>
              </w:rPr>
            </w:pPr>
            <w:r w:rsidRPr="00491816">
              <w:rPr>
                <w:b/>
                <w:bCs/>
                <w:sz w:val="22"/>
                <w:szCs w:val="22"/>
              </w:rPr>
              <w:t>3</w:t>
            </w:r>
          </w:p>
        </w:tc>
        <w:tc>
          <w:tcPr>
            <w:tcW w:w="2410" w:type="dxa"/>
            <w:vAlign w:val="center"/>
          </w:tcPr>
          <w:p w:rsidR="00491816" w:rsidRPr="00491816" w:rsidRDefault="00491816" w:rsidP="00491816">
            <w:pPr>
              <w:jc w:val="center"/>
              <w:rPr>
                <w:b/>
                <w:bCs/>
                <w:sz w:val="22"/>
                <w:szCs w:val="22"/>
              </w:rPr>
            </w:pPr>
            <w:r w:rsidRPr="00491816">
              <w:rPr>
                <w:b/>
                <w:bCs/>
                <w:sz w:val="22"/>
                <w:szCs w:val="22"/>
              </w:rPr>
              <w:t>4</w:t>
            </w:r>
          </w:p>
        </w:tc>
        <w:tc>
          <w:tcPr>
            <w:tcW w:w="567" w:type="dxa"/>
            <w:vAlign w:val="center"/>
          </w:tcPr>
          <w:p w:rsidR="00491816" w:rsidRPr="00491816" w:rsidRDefault="00491816" w:rsidP="00491816">
            <w:pPr>
              <w:jc w:val="center"/>
              <w:rPr>
                <w:b/>
                <w:bCs/>
                <w:sz w:val="22"/>
                <w:szCs w:val="22"/>
              </w:rPr>
            </w:pPr>
            <w:r w:rsidRPr="00491816">
              <w:rPr>
                <w:b/>
                <w:bCs/>
                <w:sz w:val="22"/>
                <w:szCs w:val="22"/>
              </w:rPr>
              <w:t>5</w:t>
            </w:r>
          </w:p>
        </w:tc>
        <w:tc>
          <w:tcPr>
            <w:tcW w:w="850" w:type="dxa"/>
            <w:vAlign w:val="center"/>
          </w:tcPr>
          <w:p w:rsidR="00491816" w:rsidRPr="00491816" w:rsidRDefault="00491816" w:rsidP="00491816">
            <w:pPr>
              <w:jc w:val="center"/>
              <w:rPr>
                <w:b/>
                <w:bCs/>
                <w:sz w:val="22"/>
                <w:szCs w:val="22"/>
              </w:rPr>
            </w:pPr>
            <w:r w:rsidRPr="00491816">
              <w:rPr>
                <w:b/>
                <w:bCs/>
                <w:sz w:val="22"/>
                <w:szCs w:val="22"/>
              </w:rPr>
              <w:t>6</w:t>
            </w:r>
          </w:p>
        </w:tc>
        <w:tc>
          <w:tcPr>
            <w:tcW w:w="1418" w:type="dxa"/>
            <w:vAlign w:val="center"/>
          </w:tcPr>
          <w:p w:rsidR="00491816" w:rsidRPr="00491816" w:rsidRDefault="00491816" w:rsidP="00491816">
            <w:pPr>
              <w:jc w:val="center"/>
              <w:rPr>
                <w:b/>
                <w:bCs/>
                <w:sz w:val="22"/>
                <w:szCs w:val="22"/>
              </w:rPr>
            </w:pPr>
            <w:r w:rsidRPr="00491816">
              <w:rPr>
                <w:b/>
                <w:bCs/>
                <w:sz w:val="22"/>
                <w:szCs w:val="22"/>
              </w:rPr>
              <w:t>7</w:t>
            </w:r>
          </w:p>
        </w:tc>
        <w:tc>
          <w:tcPr>
            <w:tcW w:w="1559" w:type="dxa"/>
            <w:vAlign w:val="center"/>
          </w:tcPr>
          <w:p w:rsidR="00491816" w:rsidRPr="00491816" w:rsidRDefault="00491816" w:rsidP="00491816">
            <w:pPr>
              <w:jc w:val="center"/>
              <w:rPr>
                <w:b/>
                <w:bCs/>
                <w:sz w:val="22"/>
                <w:szCs w:val="22"/>
              </w:rPr>
            </w:pPr>
            <w:r w:rsidRPr="00491816">
              <w:rPr>
                <w:b/>
                <w:bCs/>
                <w:sz w:val="22"/>
                <w:szCs w:val="22"/>
              </w:rPr>
              <w:t>8</w:t>
            </w:r>
          </w:p>
        </w:tc>
        <w:tc>
          <w:tcPr>
            <w:tcW w:w="2835" w:type="dxa"/>
            <w:vAlign w:val="center"/>
          </w:tcPr>
          <w:p w:rsidR="00491816" w:rsidRPr="00491816" w:rsidRDefault="00491816" w:rsidP="00491816">
            <w:pPr>
              <w:jc w:val="center"/>
              <w:rPr>
                <w:b/>
                <w:bCs/>
                <w:sz w:val="22"/>
                <w:szCs w:val="22"/>
              </w:rPr>
            </w:pPr>
            <w:r w:rsidRPr="00491816">
              <w:rPr>
                <w:b/>
                <w:bCs/>
                <w:sz w:val="22"/>
                <w:szCs w:val="22"/>
              </w:rPr>
              <w:t>9</w:t>
            </w:r>
          </w:p>
        </w:tc>
        <w:tc>
          <w:tcPr>
            <w:tcW w:w="1276" w:type="dxa"/>
            <w:vAlign w:val="center"/>
          </w:tcPr>
          <w:p w:rsidR="00491816" w:rsidRPr="00491816" w:rsidRDefault="00491816" w:rsidP="00491816">
            <w:pPr>
              <w:jc w:val="center"/>
              <w:rPr>
                <w:b/>
                <w:bCs/>
                <w:sz w:val="22"/>
                <w:szCs w:val="22"/>
              </w:rPr>
            </w:pPr>
            <w:r w:rsidRPr="00491816">
              <w:rPr>
                <w:b/>
                <w:bCs/>
                <w:sz w:val="22"/>
                <w:szCs w:val="22"/>
              </w:rPr>
              <w:t>10</w:t>
            </w:r>
          </w:p>
        </w:tc>
      </w:tr>
      <w:tr w:rsidR="00491816" w:rsidRPr="00491816" w:rsidTr="00491816">
        <w:trPr>
          <w:cantSplit/>
        </w:trPr>
        <w:tc>
          <w:tcPr>
            <w:tcW w:w="14709" w:type="dxa"/>
            <w:gridSpan w:val="10"/>
          </w:tcPr>
          <w:p w:rsidR="00491816" w:rsidRPr="00491816" w:rsidRDefault="00491816" w:rsidP="00491816">
            <w:pPr>
              <w:jc w:val="center"/>
              <w:rPr>
                <w:sz w:val="22"/>
                <w:szCs w:val="22"/>
              </w:rPr>
            </w:pPr>
            <w:r w:rsidRPr="00491816">
              <w:rPr>
                <w:sz w:val="22"/>
                <w:szCs w:val="22"/>
              </w:rPr>
              <w:t>При соблюдении технологии бурения – не ожидается.</w:t>
            </w:r>
          </w:p>
        </w:tc>
      </w:tr>
    </w:tbl>
    <w:p w:rsidR="00491816" w:rsidRPr="00491816" w:rsidRDefault="00491816" w:rsidP="00491816">
      <w:pPr>
        <w:ind w:firstLine="567"/>
        <w:jc w:val="right"/>
        <w:rPr>
          <w:sz w:val="24"/>
          <w:szCs w:val="24"/>
        </w:rPr>
      </w:pPr>
      <w:r>
        <w:rPr>
          <w:sz w:val="24"/>
          <w:szCs w:val="24"/>
        </w:rPr>
        <w:br w:type="page"/>
      </w:r>
      <w:r w:rsidRPr="00491816">
        <w:rPr>
          <w:sz w:val="24"/>
          <w:szCs w:val="24"/>
        </w:rPr>
        <w:lastRenderedPageBreak/>
        <w:t xml:space="preserve">Таблица </w:t>
      </w:r>
      <w:r>
        <w:rPr>
          <w:sz w:val="24"/>
          <w:szCs w:val="24"/>
        </w:rPr>
        <w:t>1.</w:t>
      </w:r>
      <w:r w:rsidRPr="00491816">
        <w:rPr>
          <w:sz w:val="24"/>
          <w:szCs w:val="24"/>
        </w:rPr>
        <w:t>4.13</w:t>
      </w:r>
    </w:p>
    <w:p w:rsidR="00491816" w:rsidRPr="00491816" w:rsidRDefault="00491816" w:rsidP="00491816">
      <w:pPr>
        <w:ind w:firstLine="567"/>
        <w:jc w:val="center"/>
        <w:rPr>
          <w:b/>
          <w:bCs/>
          <w:sz w:val="24"/>
          <w:szCs w:val="24"/>
        </w:rPr>
      </w:pPr>
      <w:r w:rsidRPr="00491816">
        <w:rPr>
          <w:b/>
          <w:bCs/>
          <w:sz w:val="24"/>
          <w:szCs w:val="24"/>
        </w:rPr>
        <w:t>Текучие породы</w:t>
      </w:r>
    </w:p>
    <w:p w:rsidR="00491816" w:rsidRPr="00491816" w:rsidRDefault="00491816" w:rsidP="00491816">
      <w:pPr>
        <w:ind w:firstLine="567"/>
        <w:rPr>
          <w:sz w:val="24"/>
          <w:szCs w:val="24"/>
        </w:rPr>
      </w:pPr>
    </w:p>
    <w:tbl>
      <w:tblPr>
        <w:tblW w:w="0" w:type="auto"/>
        <w:tblLayout w:type="fixed"/>
        <w:tblLook w:val="0000" w:firstRow="0" w:lastRow="0" w:firstColumn="0" w:lastColumn="0" w:noHBand="0" w:noVBand="0"/>
      </w:tblPr>
      <w:tblGrid>
        <w:gridCol w:w="3369"/>
        <w:gridCol w:w="1355"/>
        <w:gridCol w:w="1054"/>
        <w:gridCol w:w="2127"/>
        <w:gridCol w:w="4819"/>
        <w:gridCol w:w="1985"/>
      </w:tblGrid>
      <w:tr w:rsidR="00491816" w:rsidRPr="00491816" w:rsidTr="005C4810">
        <w:tc>
          <w:tcPr>
            <w:tcW w:w="3369" w:type="dxa"/>
            <w:vMerge w:val="restart"/>
            <w:tcBorders>
              <w:top w:val="single" w:sz="6" w:space="0" w:color="auto"/>
              <w:left w:val="single" w:sz="6" w:space="0" w:color="auto"/>
            </w:tcBorders>
            <w:vAlign w:val="center"/>
          </w:tcPr>
          <w:p w:rsidR="00491816" w:rsidRPr="00491816" w:rsidRDefault="00491816" w:rsidP="005C4810">
            <w:pPr>
              <w:jc w:val="center"/>
              <w:rPr>
                <w:b/>
                <w:bCs/>
                <w:sz w:val="22"/>
                <w:szCs w:val="22"/>
              </w:rPr>
            </w:pPr>
            <w:r w:rsidRPr="00491816">
              <w:rPr>
                <w:b/>
                <w:bCs/>
                <w:sz w:val="22"/>
                <w:szCs w:val="22"/>
              </w:rPr>
              <w:t>Индекс стратиграфического подразделения</w:t>
            </w:r>
          </w:p>
        </w:tc>
        <w:tc>
          <w:tcPr>
            <w:tcW w:w="2409" w:type="dxa"/>
            <w:gridSpan w:val="2"/>
            <w:tcBorders>
              <w:top w:val="single" w:sz="6" w:space="0" w:color="auto"/>
              <w:left w:val="single" w:sz="6" w:space="0" w:color="auto"/>
              <w:bottom w:val="single" w:sz="6" w:space="0" w:color="auto"/>
            </w:tcBorders>
            <w:vAlign w:val="center"/>
          </w:tcPr>
          <w:p w:rsidR="00491816" w:rsidRPr="00491816" w:rsidRDefault="00491816" w:rsidP="005C4810">
            <w:pPr>
              <w:jc w:val="center"/>
              <w:rPr>
                <w:b/>
                <w:bCs/>
                <w:sz w:val="22"/>
                <w:szCs w:val="22"/>
              </w:rPr>
            </w:pPr>
            <w:r w:rsidRPr="00491816">
              <w:rPr>
                <w:b/>
                <w:bCs/>
                <w:sz w:val="22"/>
                <w:szCs w:val="22"/>
              </w:rPr>
              <w:t>Интервал, м</w:t>
            </w:r>
          </w:p>
        </w:tc>
        <w:tc>
          <w:tcPr>
            <w:tcW w:w="2127" w:type="dxa"/>
            <w:vMerge w:val="restart"/>
            <w:tcBorders>
              <w:top w:val="single" w:sz="6" w:space="0" w:color="auto"/>
              <w:left w:val="single" w:sz="6" w:space="0" w:color="auto"/>
            </w:tcBorders>
            <w:vAlign w:val="center"/>
          </w:tcPr>
          <w:p w:rsidR="00491816" w:rsidRPr="00491816" w:rsidRDefault="00491816" w:rsidP="005C4810">
            <w:pPr>
              <w:jc w:val="center"/>
              <w:rPr>
                <w:b/>
                <w:bCs/>
                <w:sz w:val="22"/>
                <w:szCs w:val="22"/>
              </w:rPr>
            </w:pPr>
            <w:r w:rsidRPr="00491816">
              <w:rPr>
                <w:b/>
                <w:bCs/>
                <w:sz w:val="22"/>
                <w:szCs w:val="22"/>
              </w:rPr>
              <w:t>Краткое</w:t>
            </w:r>
          </w:p>
          <w:p w:rsidR="00491816" w:rsidRPr="00491816" w:rsidRDefault="00491816" w:rsidP="005C4810">
            <w:pPr>
              <w:jc w:val="center"/>
              <w:rPr>
                <w:b/>
                <w:bCs/>
                <w:sz w:val="22"/>
                <w:szCs w:val="22"/>
              </w:rPr>
            </w:pPr>
            <w:r w:rsidRPr="00491816">
              <w:rPr>
                <w:b/>
                <w:bCs/>
                <w:sz w:val="22"/>
                <w:szCs w:val="22"/>
              </w:rPr>
              <w:t>название пород</w:t>
            </w:r>
          </w:p>
        </w:tc>
        <w:tc>
          <w:tcPr>
            <w:tcW w:w="4819" w:type="dxa"/>
            <w:vMerge w:val="restart"/>
            <w:tcBorders>
              <w:top w:val="single" w:sz="6" w:space="0" w:color="auto"/>
              <w:left w:val="single" w:sz="6" w:space="0" w:color="auto"/>
            </w:tcBorders>
            <w:vAlign w:val="center"/>
          </w:tcPr>
          <w:p w:rsidR="00491816" w:rsidRPr="00491816" w:rsidRDefault="00491816" w:rsidP="005C4810">
            <w:pPr>
              <w:jc w:val="center"/>
              <w:rPr>
                <w:b/>
                <w:bCs/>
                <w:sz w:val="22"/>
                <w:szCs w:val="22"/>
              </w:rPr>
            </w:pPr>
            <w:r w:rsidRPr="00491816">
              <w:rPr>
                <w:b/>
                <w:bCs/>
                <w:sz w:val="22"/>
                <w:szCs w:val="22"/>
              </w:rPr>
              <w:t>Минимальная плотность бурового раствора, предотвращающая течение пород, г/см</w:t>
            </w:r>
            <w:r w:rsidRPr="00491816">
              <w:rPr>
                <w:b/>
                <w:bCs/>
                <w:sz w:val="22"/>
                <w:szCs w:val="22"/>
                <w:vertAlign w:val="superscript"/>
              </w:rPr>
              <w:t>3</w:t>
            </w:r>
          </w:p>
        </w:tc>
        <w:tc>
          <w:tcPr>
            <w:tcW w:w="1985" w:type="dxa"/>
            <w:vMerge w:val="restart"/>
            <w:tcBorders>
              <w:top w:val="single" w:sz="6" w:space="0" w:color="auto"/>
              <w:left w:val="single" w:sz="6" w:space="0" w:color="auto"/>
              <w:right w:val="single" w:sz="6" w:space="0" w:color="auto"/>
            </w:tcBorders>
            <w:vAlign w:val="center"/>
          </w:tcPr>
          <w:p w:rsidR="00491816" w:rsidRPr="00491816" w:rsidRDefault="00491816" w:rsidP="005C4810">
            <w:pPr>
              <w:jc w:val="center"/>
              <w:rPr>
                <w:b/>
                <w:bCs/>
                <w:sz w:val="22"/>
                <w:szCs w:val="22"/>
              </w:rPr>
            </w:pPr>
            <w:r w:rsidRPr="00491816">
              <w:rPr>
                <w:b/>
                <w:bCs/>
                <w:sz w:val="22"/>
                <w:szCs w:val="22"/>
              </w:rPr>
              <w:t>Условия возникновения</w:t>
            </w:r>
          </w:p>
        </w:tc>
      </w:tr>
      <w:tr w:rsidR="00491816" w:rsidRPr="00491816" w:rsidTr="005C4810">
        <w:tc>
          <w:tcPr>
            <w:tcW w:w="3369" w:type="dxa"/>
            <w:vMerge/>
            <w:tcBorders>
              <w:left w:val="single" w:sz="6" w:space="0" w:color="auto"/>
            </w:tcBorders>
            <w:vAlign w:val="center"/>
          </w:tcPr>
          <w:p w:rsidR="00491816" w:rsidRPr="00491816" w:rsidRDefault="00491816" w:rsidP="005C4810">
            <w:pPr>
              <w:jc w:val="center"/>
              <w:rPr>
                <w:b/>
                <w:bCs/>
                <w:sz w:val="22"/>
                <w:szCs w:val="22"/>
              </w:rPr>
            </w:pPr>
          </w:p>
        </w:tc>
        <w:tc>
          <w:tcPr>
            <w:tcW w:w="1355" w:type="dxa"/>
            <w:tcBorders>
              <w:left w:val="single" w:sz="6" w:space="0" w:color="auto"/>
              <w:bottom w:val="single" w:sz="6" w:space="0" w:color="auto"/>
              <w:right w:val="single" w:sz="6" w:space="0" w:color="auto"/>
            </w:tcBorders>
            <w:vAlign w:val="center"/>
          </w:tcPr>
          <w:p w:rsidR="00491816" w:rsidRPr="00491816" w:rsidRDefault="00491816" w:rsidP="005C4810">
            <w:pPr>
              <w:jc w:val="center"/>
              <w:rPr>
                <w:b/>
                <w:bCs/>
                <w:sz w:val="22"/>
                <w:szCs w:val="22"/>
              </w:rPr>
            </w:pPr>
            <w:r w:rsidRPr="00491816">
              <w:rPr>
                <w:b/>
                <w:bCs/>
                <w:sz w:val="22"/>
                <w:szCs w:val="22"/>
              </w:rPr>
              <w:t>от</w:t>
            </w:r>
            <w:r w:rsidR="005C4810">
              <w:rPr>
                <w:b/>
                <w:bCs/>
                <w:sz w:val="22"/>
                <w:szCs w:val="22"/>
              </w:rPr>
              <w:t xml:space="preserve"> </w:t>
            </w:r>
            <w:r w:rsidRPr="00491816">
              <w:rPr>
                <w:b/>
                <w:bCs/>
                <w:sz w:val="22"/>
                <w:szCs w:val="22"/>
              </w:rPr>
              <w:t>(верх)</w:t>
            </w:r>
          </w:p>
        </w:tc>
        <w:tc>
          <w:tcPr>
            <w:tcW w:w="1054" w:type="dxa"/>
            <w:tcBorders>
              <w:left w:val="single" w:sz="6" w:space="0" w:color="auto"/>
              <w:bottom w:val="single" w:sz="6" w:space="0" w:color="auto"/>
            </w:tcBorders>
            <w:vAlign w:val="center"/>
          </w:tcPr>
          <w:p w:rsidR="00491816" w:rsidRPr="00491816" w:rsidRDefault="00491816" w:rsidP="005C4810">
            <w:pPr>
              <w:jc w:val="center"/>
              <w:rPr>
                <w:b/>
                <w:bCs/>
                <w:sz w:val="22"/>
                <w:szCs w:val="22"/>
              </w:rPr>
            </w:pPr>
            <w:r w:rsidRPr="00491816">
              <w:rPr>
                <w:b/>
                <w:bCs/>
                <w:sz w:val="22"/>
                <w:szCs w:val="22"/>
              </w:rPr>
              <w:t>до</w:t>
            </w:r>
            <w:r w:rsidR="005C4810">
              <w:rPr>
                <w:b/>
                <w:bCs/>
                <w:sz w:val="22"/>
                <w:szCs w:val="22"/>
              </w:rPr>
              <w:t xml:space="preserve"> </w:t>
            </w:r>
            <w:r w:rsidRPr="00491816">
              <w:rPr>
                <w:b/>
                <w:bCs/>
                <w:sz w:val="22"/>
                <w:szCs w:val="22"/>
              </w:rPr>
              <w:t>(низ)</w:t>
            </w:r>
          </w:p>
        </w:tc>
        <w:tc>
          <w:tcPr>
            <w:tcW w:w="2127" w:type="dxa"/>
            <w:vMerge/>
            <w:tcBorders>
              <w:left w:val="single" w:sz="6" w:space="0" w:color="auto"/>
            </w:tcBorders>
            <w:vAlign w:val="center"/>
          </w:tcPr>
          <w:p w:rsidR="00491816" w:rsidRPr="00491816" w:rsidRDefault="00491816" w:rsidP="005C4810">
            <w:pPr>
              <w:jc w:val="center"/>
              <w:rPr>
                <w:b/>
                <w:bCs/>
                <w:sz w:val="22"/>
                <w:szCs w:val="22"/>
              </w:rPr>
            </w:pPr>
          </w:p>
        </w:tc>
        <w:tc>
          <w:tcPr>
            <w:tcW w:w="4819" w:type="dxa"/>
            <w:vMerge/>
            <w:tcBorders>
              <w:left w:val="single" w:sz="6" w:space="0" w:color="auto"/>
            </w:tcBorders>
            <w:vAlign w:val="center"/>
          </w:tcPr>
          <w:p w:rsidR="00491816" w:rsidRPr="00491816" w:rsidRDefault="00491816" w:rsidP="005C4810">
            <w:pPr>
              <w:jc w:val="center"/>
              <w:rPr>
                <w:b/>
                <w:bCs/>
                <w:sz w:val="22"/>
                <w:szCs w:val="22"/>
              </w:rPr>
            </w:pPr>
          </w:p>
        </w:tc>
        <w:tc>
          <w:tcPr>
            <w:tcW w:w="1985" w:type="dxa"/>
            <w:vMerge/>
            <w:tcBorders>
              <w:left w:val="single" w:sz="6" w:space="0" w:color="auto"/>
              <w:right w:val="single" w:sz="6" w:space="0" w:color="auto"/>
            </w:tcBorders>
            <w:vAlign w:val="center"/>
          </w:tcPr>
          <w:p w:rsidR="00491816" w:rsidRPr="00491816" w:rsidRDefault="00491816" w:rsidP="005C4810">
            <w:pPr>
              <w:jc w:val="center"/>
              <w:rPr>
                <w:b/>
                <w:bCs/>
                <w:sz w:val="22"/>
                <w:szCs w:val="22"/>
              </w:rPr>
            </w:pPr>
          </w:p>
        </w:tc>
      </w:tr>
      <w:tr w:rsidR="005C4810" w:rsidRPr="00491816" w:rsidTr="005C4810">
        <w:tc>
          <w:tcPr>
            <w:tcW w:w="3369" w:type="dxa"/>
            <w:tcBorders>
              <w:top w:val="single" w:sz="6" w:space="0" w:color="auto"/>
              <w:left w:val="single" w:sz="6" w:space="0" w:color="auto"/>
              <w:bottom w:val="single" w:sz="6" w:space="0" w:color="auto"/>
            </w:tcBorders>
            <w:vAlign w:val="center"/>
          </w:tcPr>
          <w:p w:rsidR="00491816" w:rsidRPr="00491816" w:rsidRDefault="00491816" w:rsidP="005C4810">
            <w:pPr>
              <w:jc w:val="center"/>
              <w:rPr>
                <w:b/>
                <w:bCs/>
                <w:sz w:val="22"/>
                <w:szCs w:val="22"/>
              </w:rPr>
            </w:pPr>
            <w:r w:rsidRPr="00491816">
              <w:rPr>
                <w:b/>
                <w:bCs/>
                <w:sz w:val="22"/>
                <w:szCs w:val="22"/>
              </w:rPr>
              <w:t>1</w:t>
            </w:r>
          </w:p>
        </w:tc>
        <w:tc>
          <w:tcPr>
            <w:tcW w:w="1355" w:type="dxa"/>
            <w:tcBorders>
              <w:top w:val="single" w:sz="6" w:space="0" w:color="auto"/>
              <w:left w:val="single" w:sz="6" w:space="0" w:color="auto"/>
              <w:bottom w:val="single" w:sz="6" w:space="0" w:color="auto"/>
              <w:right w:val="single" w:sz="6" w:space="0" w:color="auto"/>
            </w:tcBorders>
            <w:vAlign w:val="center"/>
          </w:tcPr>
          <w:p w:rsidR="00491816" w:rsidRPr="00491816" w:rsidRDefault="00491816" w:rsidP="005C4810">
            <w:pPr>
              <w:jc w:val="center"/>
              <w:rPr>
                <w:b/>
                <w:bCs/>
                <w:sz w:val="22"/>
                <w:szCs w:val="22"/>
              </w:rPr>
            </w:pPr>
            <w:r w:rsidRPr="00491816">
              <w:rPr>
                <w:b/>
                <w:bCs/>
                <w:sz w:val="22"/>
                <w:szCs w:val="22"/>
              </w:rPr>
              <w:t>2</w:t>
            </w:r>
          </w:p>
        </w:tc>
        <w:tc>
          <w:tcPr>
            <w:tcW w:w="1054" w:type="dxa"/>
            <w:tcBorders>
              <w:top w:val="single" w:sz="6" w:space="0" w:color="auto"/>
              <w:left w:val="single" w:sz="6" w:space="0" w:color="auto"/>
              <w:bottom w:val="single" w:sz="6" w:space="0" w:color="auto"/>
              <w:right w:val="single" w:sz="6" w:space="0" w:color="auto"/>
            </w:tcBorders>
            <w:vAlign w:val="center"/>
          </w:tcPr>
          <w:p w:rsidR="00491816" w:rsidRPr="00491816" w:rsidRDefault="00491816" w:rsidP="005C4810">
            <w:pPr>
              <w:jc w:val="center"/>
              <w:rPr>
                <w:b/>
                <w:bCs/>
                <w:sz w:val="22"/>
                <w:szCs w:val="22"/>
              </w:rPr>
            </w:pPr>
            <w:r w:rsidRPr="00491816">
              <w:rPr>
                <w:b/>
                <w:bCs/>
                <w:sz w:val="22"/>
                <w:szCs w:val="22"/>
              </w:rPr>
              <w:t>3</w:t>
            </w:r>
          </w:p>
        </w:tc>
        <w:tc>
          <w:tcPr>
            <w:tcW w:w="2127" w:type="dxa"/>
            <w:tcBorders>
              <w:top w:val="single" w:sz="6" w:space="0" w:color="auto"/>
              <w:left w:val="nil"/>
              <w:bottom w:val="single" w:sz="6" w:space="0" w:color="auto"/>
            </w:tcBorders>
            <w:vAlign w:val="center"/>
          </w:tcPr>
          <w:p w:rsidR="00491816" w:rsidRPr="00491816" w:rsidRDefault="00491816" w:rsidP="005C4810">
            <w:pPr>
              <w:jc w:val="center"/>
              <w:rPr>
                <w:b/>
                <w:bCs/>
                <w:sz w:val="22"/>
                <w:szCs w:val="22"/>
              </w:rPr>
            </w:pPr>
            <w:r w:rsidRPr="00491816">
              <w:rPr>
                <w:b/>
                <w:bCs/>
                <w:sz w:val="22"/>
                <w:szCs w:val="22"/>
              </w:rPr>
              <w:t>4</w:t>
            </w:r>
          </w:p>
        </w:tc>
        <w:tc>
          <w:tcPr>
            <w:tcW w:w="4819" w:type="dxa"/>
            <w:tcBorders>
              <w:top w:val="single" w:sz="6" w:space="0" w:color="auto"/>
              <w:left w:val="single" w:sz="6" w:space="0" w:color="auto"/>
              <w:bottom w:val="single" w:sz="6" w:space="0" w:color="auto"/>
            </w:tcBorders>
            <w:vAlign w:val="center"/>
          </w:tcPr>
          <w:p w:rsidR="00491816" w:rsidRPr="00491816" w:rsidRDefault="00491816" w:rsidP="005C4810">
            <w:pPr>
              <w:jc w:val="center"/>
              <w:rPr>
                <w:b/>
                <w:bCs/>
                <w:sz w:val="22"/>
                <w:szCs w:val="22"/>
              </w:rPr>
            </w:pPr>
            <w:r w:rsidRPr="00491816">
              <w:rPr>
                <w:b/>
                <w:bCs/>
                <w:sz w:val="22"/>
                <w:szCs w:val="22"/>
              </w:rPr>
              <w:t>5</w:t>
            </w:r>
          </w:p>
        </w:tc>
        <w:tc>
          <w:tcPr>
            <w:tcW w:w="1985" w:type="dxa"/>
            <w:tcBorders>
              <w:top w:val="single" w:sz="6" w:space="0" w:color="auto"/>
              <w:left w:val="single" w:sz="6" w:space="0" w:color="auto"/>
              <w:bottom w:val="single" w:sz="6" w:space="0" w:color="auto"/>
              <w:right w:val="single" w:sz="6" w:space="0" w:color="auto"/>
            </w:tcBorders>
            <w:vAlign w:val="center"/>
          </w:tcPr>
          <w:p w:rsidR="00491816" w:rsidRPr="00491816" w:rsidRDefault="00491816" w:rsidP="005C4810">
            <w:pPr>
              <w:jc w:val="center"/>
              <w:rPr>
                <w:b/>
                <w:bCs/>
                <w:sz w:val="22"/>
                <w:szCs w:val="22"/>
              </w:rPr>
            </w:pPr>
            <w:r w:rsidRPr="00491816">
              <w:rPr>
                <w:b/>
                <w:bCs/>
                <w:sz w:val="22"/>
                <w:szCs w:val="22"/>
              </w:rPr>
              <w:t>6</w:t>
            </w:r>
          </w:p>
        </w:tc>
      </w:tr>
      <w:tr w:rsidR="00491816" w:rsidRPr="00491816" w:rsidTr="005C4810">
        <w:tc>
          <w:tcPr>
            <w:tcW w:w="14709" w:type="dxa"/>
            <w:gridSpan w:val="6"/>
            <w:tcBorders>
              <w:top w:val="single" w:sz="6" w:space="0" w:color="auto"/>
              <w:left w:val="single" w:sz="6" w:space="0" w:color="auto"/>
              <w:bottom w:val="single" w:sz="6" w:space="0" w:color="auto"/>
              <w:right w:val="single" w:sz="6" w:space="0" w:color="auto"/>
            </w:tcBorders>
          </w:tcPr>
          <w:p w:rsidR="00491816" w:rsidRPr="00491816" w:rsidRDefault="00491816" w:rsidP="005C4810">
            <w:pPr>
              <w:jc w:val="center"/>
              <w:rPr>
                <w:sz w:val="22"/>
                <w:szCs w:val="22"/>
              </w:rPr>
            </w:pPr>
            <w:r w:rsidRPr="00491816">
              <w:rPr>
                <w:sz w:val="22"/>
                <w:szCs w:val="22"/>
              </w:rPr>
              <w:t>Не ожидаются</w:t>
            </w:r>
          </w:p>
        </w:tc>
      </w:tr>
    </w:tbl>
    <w:p w:rsidR="00491816" w:rsidRPr="005C4810" w:rsidRDefault="00491816" w:rsidP="00491816">
      <w:pPr>
        <w:rPr>
          <w:sz w:val="24"/>
          <w:szCs w:val="24"/>
        </w:rPr>
      </w:pPr>
    </w:p>
    <w:p w:rsidR="00491816" w:rsidRPr="005C4810" w:rsidRDefault="00491816" w:rsidP="005C4810">
      <w:pPr>
        <w:jc w:val="right"/>
        <w:rPr>
          <w:sz w:val="24"/>
          <w:szCs w:val="24"/>
        </w:rPr>
      </w:pPr>
      <w:r w:rsidRPr="005C4810">
        <w:rPr>
          <w:sz w:val="24"/>
          <w:szCs w:val="24"/>
        </w:rPr>
        <w:t xml:space="preserve">Таблица </w:t>
      </w:r>
      <w:r w:rsidR="005C4810">
        <w:rPr>
          <w:sz w:val="24"/>
          <w:szCs w:val="24"/>
        </w:rPr>
        <w:t>1.</w:t>
      </w:r>
      <w:r w:rsidRPr="005C4810">
        <w:rPr>
          <w:sz w:val="24"/>
          <w:szCs w:val="24"/>
        </w:rPr>
        <w:t>4.14</w:t>
      </w:r>
    </w:p>
    <w:p w:rsidR="00491816" w:rsidRPr="005C4810" w:rsidRDefault="00491816" w:rsidP="005C4810">
      <w:pPr>
        <w:jc w:val="center"/>
        <w:rPr>
          <w:b/>
          <w:bCs/>
          <w:sz w:val="24"/>
          <w:szCs w:val="24"/>
        </w:rPr>
      </w:pPr>
      <w:r w:rsidRPr="005C4810">
        <w:rPr>
          <w:b/>
          <w:bCs/>
          <w:sz w:val="24"/>
          <w:szCs w:val="24"/>
        </w:rPr>
        <w:t>Прочие возможные осложнения</w:t>
      </w:r>
    </w:p>
    <w:p w:rsidR="00491816" w:rsidRPr="005C4810" w:rsidRDefault="00491816" w:rsidP="00491816">
      <w:pPr>
        <w:rPr>
          <w:sz w:val="24"/>
          <w:szCs w:val="24"/>
        </w:rPr>
      </w:pPr>
    </w:p>
    <w:tbl>
      <w:tblPr>
        <w:tblW w:w="0" w:type="auto"/>
        <w:tblLayout w:type="fixed"/>
        <w:tblLook w:val="0000" w:firstRow="0" w:lastRow="0" w:firstColumn="0" w:lastColumn="0" w:noHBand="0" w:noVBand="0"/>
      </w:tblPr>
      <w:tblGrid>
        <w:gridCol w:w="3369"/>
        <w:gridCol w:w="1417"/>
        <w:gridCol w:w="992"/>
        <w:gridCol w:w="5387"/>
        <w:gridCol w:w="3544"/>
      </w:tblGrid>
      <w:tr w:rsidR="00491816" w:rsidRPr="005C4810" w:rsidTr="005C4810">
        <w:tc>
          <w:tcPr>
            <w:tcW w:w="3369" w:type="dxa"/>
            <w:vMerge w:val="restart"/>
            <w:tcBorders>
              <w:top w:val="single" w:sz="6" w:space="0" w:color="auto"/>
              <w:left w:val="single" w:sz="6" w:space="0" w:color="auto"/>
            </w:tcBorders>
            <w:vAlign w:val="center"/>
          </w:tcPr>
          <w:p w:rsidR="00491816" w:rsidRPr="005C4810" w:rsidRDefault="00491816" w:rsidP="005C4810">
            <w:pPr>
              <w:jc w:val="center"/>
              <w:rPr>
                <w:b/>
                <w:bCs/>
                <w:sz w:val="22"/>
                <w:szCs w:val="22"/>
              </w:rPr>
            </w:pPr>
            <w:r w:rsidRPr="005C4810">
              <w:rPr>
                <w:b/>
                <w:bCs/>
                <w:sz w:val="22"/>
                <w:szCs w:val="22"/>
              </w:rPr>
              <w:t>Индекс</w:t>
            </w:r>
            <w:r w:rsidR="005C4810">
              <w:rPr>
                <w:b/>
                <w:bCs/>
                <w:sz w:val="22"/>
                <w:szCs w:val="22"/>
              </w:rPr>
              <w:t xml:space="preserve"> </w:t>
            </w:r>
            <w:r w:rsidRPr="005C4810">
              <w:rPr>
                <w:b/>
                <w:bCs/>
                <w:sz w:val="22"/>
                <w:szCs w:val="22"/>
              </w:rPr>
              <w:t>стратиграфического</w:t>
            </w:r>
            <w:r w:rsidR="005C4810">
              <w:rPr>
                <w:b/>
                <w:bCs/>
                <w:sz w:val="22"/>
                <w:szCs w:val="22"/>
              </w:rPr>
              <w:t xml:space="preserve"> </w:t>
            </w:r>
            <w:r w:rsidRPr="005C4810">
              <w:rPr>
                <w:b/>
                <w:bCs/>
                <w:sz w:val="22"/>
                <w:szCs w:val="22"/>
              </w:rPr>
              <w:t>подразделения</w:t>
            </w:r>
          </w:p>
        </w:tc>
        <w:tc>
          <w:tcPr>
            <w:tcW w:w="2409" w:type="dxa"/>
            <w:gridSpan w:val="2"/>
            <w:tcBorders>
              <w:top w:val="single" w:sz="6" w:space="0" w:color="auto"/>
              <w:left w:val="single" w:sz="6" w:space="0" w:color="auto"/>
              <w:bottom w:val="single" w:sz="6" w:space="0" w:color="auto"/>
            </w:tcBorders>
            <w:vAlign w:val="center"/>
          </w:tcPr>
          <w:p w:rsidR="00491816" w:rsidRPr="005C4810" w:rsidRDefault="00491816" w:rsidP="00A0158E">
            <w:pPr>
              <w:jc w:val="center"/>
              <w:rPr>
                <w:b/>
                <w:bCs/>
                <w:sz w:val="22"/>
                <w:szCs w:val="22"/>
              </w:rPr>
            </w:pPr>
            <w:r w:rsidRPr="005C4810">
              <w:rPr>
                <w:b/>
                <w:bCs/>
                <w:sz w:val="22"/>
                <w:szCs w:val="22"/>
              </w:rPr>
              <w:t>Интервал, м</w:t>
            </w:r>
          </w:p>
        </w:tc>
        <w:tc>
          <w:tcPr>
            <w:tcW w:w="5387" w:type="dxa"/>
            <w:vMerge w:val="restart"/>
            <w:tcBorders>
              <w:top w:val="single" w:sz="6" w:space="0" w:color="auto"/>
              <w:left w:val="single" w:sz="6" w:space="0" w:color="auto"/>
            </w:tcBorders>
            <w:vAlign w:val="center"/>
          </w:tcPr>
          <w:p w:rsidR="00491816" w:rsidRPr="005C4810" w:rsidRDefault="00491816" w:rsidP="00190EAB">
            <w:pPr>
              <w:jc w:val="center"/>
              <w:rPr>
                <w:b/>
                <w:bCs/>
                <w:sz w:val="22"/>
                <w:szCs w:val="22"/>
              </w:rPr>
            </w:pPr>
            <w:r w:rsidRPr="005C4810">
              <w:rPr>
                <w:b/>
                <w:bCs/>
                <w:sz w:val="22"/>
                <w:szCs w:val="22"/>
              </w:rPr>
              <w:t>Вид (название) осложнения:</w:t>
            </w:r>
            <w:r w:rsidR="00190EAB">
              <w:rPr>
                <w:b/>
                <w:bCs/>
                <w:sz w:val="22"/>
                <w:szCs w:val="22"/>
              </w:rPr>
              <w:t xml:space="preserve"> </w:t>
            </w:r>
            <w:r w:rsidRPr="005C4810">
              <w:rPr>
                <w:b/>
                <w:bCs/>
                <w:sz w:val="22"/>
                <w:szCs w:val="22"/>
              </w:rPr>
              <w:t>железообразное, перегиб ствола, искривление, грифонообразование</w:t>
            </w:r>
          </w:p>
        </w:tc>
        <w:tc>
          <w:tcPr>
            <w:tcW w:w="3544" w:type="dxa"/>
            <w:vMerge w:val="restart"/>
            <w:tcBorders>
              <w:top w:val="single" w:sz="6" w:space="0" w:color="auto"/>
              <w:left w:val="single" w:sz="6" w:space="0" w:color="auto"/>
              <w:right w:val="single" w:sz="6" w:space="0" w:color="auto"/>
            </w:tcBorders>
            <w:vAlign w:val="center"/>
          </w:tcPr>
          <w:p w:rsidR="00491816" w:rsidRPr="005C4810" w:rsidRDefault="00491816" w:rsidP="00A0158E">
            <w:pPr>
              <w:jc w:val="center"/>
              <w:rPr>
                <w:b/>
                <w:bCs/>
                <w:sz w:val="22"/>
                <w:szCs w:val="22"/>
              </w:rPr>
            </w:pPr>
            <w:r w:rsidRPr="005C4810">
              <w:rPr>
                <w:b/>
                <w:bCs/>
                <w:sz w:val="22"/>
                <w:szCs w:val="22"/>
              </w:rPr>
              <w:t>Характеристика (параметры) осложнения и условия возникновения</w:t>
            </w:r>
          </w:p>
        </w:tc>
      </w:tr>
      <w:tr w:rsidR="005C4810" w:rsidRPr="005C4810" w:rsidTr="005C4810">
        <w:tc>
          <w:tcPr>
            <w:tcW w:w="3369" w:type="dxa"/>
            <w:vMerge/>
            <w:tcBorders>
              <w:left w:val="single" w:sz="6" w:space="0" w:color="auto"/>
            </w:tcBorders>
            <w:vAlign w:val="center"/>
          </w:tcPr>
          <w:p w:rsidR="005C4810" w:rsidRPr="005C4810" w:rsidRDefault="005C4810" w:rsidP="005C4810">
            <w:pPr>
              <w:jc w:val="center"/>
              <w:rPr>
                <w:b/>
                <w:bCs/>
                <w:sz w:val="22"/>
                <w:szCs w:val="22"/>
              </w:rPr>
            </w:pPr>
          </w:p>
        </w:tc>
        <w:tc>
          <w:tcPr>
            <w:tcW w:w="1417" w:type="dxa"/>
            <w:tcBorders>
              <w:top w:val="single" w:sz="6" w:space="0" w:color="auto"/>
              <w:left w:val="single" w:sz="6" w:space="0" w:color="auto"/>
              <w:bottom w:val="single" w:sz="6" w:space="0" w:color="auto"/>
              <w:right w:val="single" w:sz="6" w:space="0" w:color="auto"/>
            </w:tcBorders>
            <w:vAlign w:val="center"/>
          </w:tcPr>
          <w:p w:rsidR="005C4810" w:rsidRPr="00491816" w:rsidRDefault="005C4810" w:rsidP="005C4810">
            <w:pPr>
              <w:jc w:val="center"/>
              <w:rPr>
                <w:b/>
                <w:bCs/>
                <w:sz w:val="22"/>
                <w:szCs w:val="22"/>
              </w:rPr>
            </w:pPr>
            <w:r w:rsidRPr="00491816">
              <w:rPr>
                <w:b/>
                <w:bCs/>
                <w:sz w:val="22"/>
                <w:szCs w:val="22"/>
              </w:rPr>
              <w:t>от</w:t>
            </w:r>
            <w:r>
              <w:rPr>
                <w:b/>
                <w:bCs/>
                <w:sz w:val="22"/>
                <w:szCs w:val="22"/>
              </w:rPr>
              <w:t xml:space="preserve"> </w:t>
            </w:r>
            <w:r w:rsidRPr="00491816">
              <w:rPr>
                <w:b/>
                <w:bCs/>
                <w:sz w:val="22"/>
                <w:szCs w:val="22"/>
              </w:rPr>
              <w:t>(верх)</w:t>
            </w:r>
          </w:p>
        </w:tc>
        <w:tc>
          <w:tcPr>
            <w:tcW w:w="992" w:type="dxa"/>
            <w:tcBorders>
              <w:top w:val="single" w:sz="6" w:space="0" w:color="auto"/>
              <w:left w:val="single" w:sz="6" w:space="0" w:color="auto"/>
              <w:bottom w:val="single" w:sz="6" w:space="0" w:color="auto"/>
            </w:tcBorders>
            <w:vAlign w:val="center"/>
          </w:tcPr>
          <w:p w:rsidR="005C4810" w:rsidRPr="00491816" w:rsidRDefault="005C4810" w:rsidP="005C4810">
            <w:pPr>
              <w:jc w:val="center"/>
              <w:rPr>
                <w:b/>
                <w:bCs/>
                <w:sz w:val="22"/>
                <w:szCs w:val="22"/>
              </w:rPr>
            </w:pPr>
            <w:r w:rsidRPr="00491816">
              <w:rPr>
                <w:b/>
                <w:bCs/>
                <w:sz w:val="22"/>
                <w:szCs w:val="22"/>
              </w:rPr>
              <w:t>до</w:t>
            </w:r>
            <w:r>
              <w:rPr>
                <w:b/>
                <w:bCs/>
                <w:sz w:val="22"/>
                <w:szCs w:val="22"/>
              </w:rPr>
              <w:t xml:space="preserve"> </w:t>
            </w:r>
            <w:r w:rsidRPr="00491816">
              <w:rPr>
                <w:b/>
                <w:bCs/>
                <w:sz w:val="22"/>
                <w:szCs w:val="22"/>
              </w:rPr>
              <w:t>(низ)</w:t>
            </w:r>
          </w:p>
        </w:tc>
        <w:tc>
          <w:tcPr>
            <w:tcW w:w="5387" w:type="dxa"/>
            <w:vMerge/>
            <w:tcBorders>
              <w:left w:val="single" w:sz="6" w:space="0" w:color="auto"/>
            </w:tcBorders>
            <w:vAlign w:val="center"/>
          </w:tcPr>
          <w:p w:rsidR="005C4810" w:rsidRPr="005C4810" w:rsidRDefault="005C4810" w:rsidP="005C4810">
            <w:pPr>
              <w:jc w:val="center"/>
              <w:rPr>
                <w:b/>
                <w:bCs/>
                <w:sz w:val="22"/>
                <w:szCs w:val="22"/>
              </w:rPr>
            </w:pPr>
          </w:p>
        </w:tc>
        <w:tc>
          <w:tcPr>
            <w:tcW w:w="3544" w:type="dxa"/>
            <w:vMerge/>
            <w:tcBorders>
              <w:left w:val="single" w:sz="6" w:space="0" w:color="auto"/>
              <w:right w:val="single" w:sz="6" w:space="0" w:color="auto"/>
            </w:tcBorders>
            <w:vAlign w:val="center"/>
          </w:tcPr>
          <w:p w:rsidR="005C4810" w:rsidRPr="005C4810" w:rsidRDefault="005C4810" w:rsidP="005C4810">
            <w:pPr>
              <w:jc w:val="center"/>
              <w:rPr>
                <w:b/>
                <w:bCs/>
                <w:sz w:val="22"/>
                <w:szCs w:val="22"/>
              </w:rPr>
            </w:pPr>
          </w:p>
        </w:tc>
      </w:tr>
      <w:tr w:rsidR="005C4810" w:rsidRPr="005C4810" w:rsidTr="005C4810">
        <w:tc>
          <w:tcPr>
            <w:tcW w:w="3369" w:type="dxa"/>
            <w:tcBorders>
              <w:top w:val="single" w:sz="6" w:space="0" w:color="auto"/>
              <w:left w:val="single" w:sz="6" w:space="0" w:color="auto"/>
              <w:bottom w:val="single" w:sz="6" w:space="0" w:color="auto"/>
            </w:tcBorders>
            <w:vAlign w:val="center"/>
          </w:tcPr>
          <w:p w:rsidR="00491816" w:rsidRPr="005C4810" w:rsidRDefault="00491816" w:rsidP="00A0158E">
            <w:pPr>
              <w:jc w:val="center"/>
              <w:rPr>
                <w:b/>
                <w:bCs/>
                <w:sz w:val="22"/>
                <w:szCs w:val="22"/>
              </w:rPr>
            </w:pPr>
            <w:r w:rsidRPr="005C4810">
              <w:rPr>
                <w:b/>
                <w:bCs/>
                <w:sz w:val="22"/>
                <w:szCs w:val="22"/>
              </w:rPr>
              <w:t>1</w:t>
            </w:r>
          </w:p>
        </w:tc>
        <w:tc>
          <w:tcPr>
            <w:tcW w:w="1417" w:type="dxa"/>
            <w:tcBorders>
              <w:top w:val="single" w:sz="6" w:space="0" w:color="auto"/>
              <w:left w:val="single" w:sz="6" w:space="0" w:color="auto"/>
              <w:bottom w:val="single" w:sz="6" w:space="0" w:color="auto"/>
              <w:right w:val="single" w:sz="6" w:space="0" w:color="auto"/>
            </w:tcBorders>
            <w:vAlign w:val="center"/>
          </w:tcPr>
          <w:p w:rsidR="00491816" w:rsidRPr="005C4810" w:rsidRDefault="00491816" w:rsidP="00A0158E">
            <w:pPr>
              <w:jc w:val="center"/>
              <w:rPr>
                <w:b/>
                <w:bCs/>
                <w:sz w:val="22"/>
                <w:szCs w:val="22"/>
              </w:rPr>
            </w:pPr>
            <w:r w:rsidRPr="005C4810">
              <w:rPr>
                <w:b/>
                <w:bCs/>
                <w:sz w:val="22"/>
                <w:szCs w:val="22"/>
              </w:rPr>
              <w:t>2</w:t>
            </w:r>
          </w:p>
        </w:tc>
        <w:tc>
          <w:tcPr>
            <w:tcW w:w="992" w:type="dxa"/>
            <w:tcBorders>
              <w:top w:val="single" w:sz="6" w:space="0" w:color="auto"/>
              <w:left w:val="single" w:sz="6" w:space="0" w:color="auto"/>
              <w:bottom w:val="single" w:sz="6" w:space="0" w:color="auto"/>
            </w:tcBorders>
            <w:vAlign w:val="center"/>
          </w:tcPr>
          <w:p w:rsidR="00491816" w:rsidRPr="005C4810" w:rsidRDefault="00491816" w:rsidP="00A0158E">
            <w:pPr>
              <w:jc w:val="center"/>
              <w:rPr>
                <w:b/>
                <w:bCs/>
                <w:sz w:val="22"/>
                <w:szCs w:val="22"/>
              </w:rPr>
            </w:pPr>
            <w:r w:rsidRPr="005C4810">
              <w:rPr>
                <w:b/>
                <w:bCs/>
                <w:sz w:val="22"/>
                <w:szCs w:val="22"/>
              </w:rPr>
              <w:t>3</w:t>
            </w:r>
          </w:p>
        </w:tc>
        <w:tc>
          <w:tcPr>
            <w:tcW w:w="5387" w:type="dxa"/>
            <w:tcBorders>
              <w:top w:val="single" w:sz="6" w:space="0" w:color="auto"/>
              <w:left w:val="single" w:sz="6" w:space="0" w:color="auto"/>
              <w:bottom w:val="single" w:sz="6" w:space="0" w:color="auto"/>
            </w:tcBorders>
            <w:vAlign w:val="center"/>
          </w:tcPr>
          <w:p w:rsidR="00491816" w:rsidRPr="005C4810" w:rsidRDefault="00491816" w:rsidP="00A0158E">
            <w:pPr>
              <w:jc w:val="center"/>
              <w:rPr>
                <w:b/>
                <w:bCs/>
                <w:sz w:val="22"/>
                <w:szCs w:val="22"/>
              </w:rPr>
            </w:pPr>
            <w:r w:rsidRPr="005C4810">
              <w:rPr>
                <w:b/>
                <w:bCs/>
                <w:sz w:val="22"/>
                <w:szCs w:val="22"/>
              </w:rPr>
              <w:t>4</w:t>
            </w:r>
          </w:p>
        </w:tc>
        <w:tc>
          <w:tcPr>
            <w:tcW w:w="3544" w:type="dxa"/>
            <w:tcBorders>
              <w:top w:val="single" w:sz="6" w:space="0" w:color="auto"/>
              <w:left w:val="single" w:sz="6" w:space="0" w:color="auto"/>
              <w:bottom w:val="single" w:sz="6" w:space="0" w:color="auto"/>
              <w:right w:val="single" w:sz="6" w:space="0" w:color="auto"/>
            </w:tcBorders>
            <w:vAlign w:val="center"/>
          </w:tcPr>
          <w:p w:rsidR="00491816" w:rsidRPr="005C4810" w:rsidRDefault="00491816" w:rsidP="00A0158E">
            <w:pPr>
              <w:jc w:val="center"/>
              <w:rPr>
                <w:b/>
                <w:bCs/>
                <w:sz w:val="22"/>
                <w:szCs w:val="22"/>
              </w:rPr>
            </w:pPr>
            <w:r w:rsidRPr="005C4810">
              <w:rPr>
                <w:b/>
                <w:bCs/>
                <w:sz w:val="22"/>
                <w:szCs w:val="22"/>
              </w:rPr>
              <w:t>5</w:t>
            </w:r>
          </w:p>
        </w:tc>
      </w:tr>
      <w:tr w:rsidR="005C4810" w:rsidRPr="005C4810" w:rsidTr="005C4810">
        <w:tc>
          <w:tcPr>
            <w:tcW w:w="14709" w:type="dxa"/>
            <w:gridSpan w:val="5"/>
            <w:tcBorders>
              <w:top w:val="single" w:sz="6" w:space="0" w:color="auto"/>
              <w:left w:val="single" w:sz="6" w:space="0" w:color="auto"/>
              <w:bottom w:val="single" w:sz="6" w:space="0" w:color="auto"/>
              <w:right w:val="single" w:sz="6" w:space="0" w:color="auto"/>
            </w:tcBorders>
          </w:tcPr>
          <w:p w:rsidR="005C4810" w:rsidRPr="005C4810" w:rsidRDefault="005C4810" w:rsidP="005C4810">
            <w:pPr>
              <w:jc w:val="center"/>
              <w:rPr>
                <w:sz w:val="22"/>
                <w:szCs w:val="22"/>
              </w:rPr>
            </w:pPr>
            <w:r w:rsidRPr="005C4810">
              <w:rPr>
                <w:sz w:val="24"/>
              </w:rPr>
              <w:t>Не ожидаются</w:t>
            </w:r>
          </w:p>
        </w:tc>
      </w:tr>
    </w:tbl>
    <w:p w:rsidR="00491816" w:rsidRPr="00654F76" w:rsidRDefault="00654F76" w:rsidP="005C4810">
      <w:pPr>
        <w:ind w:firstLine="567"/>
        <w:rPr>
          <w:b/>
          <w:bCs/>
          <w:sz w:val="24"/>
          <w:szCs w:val="24"/>
        </w:rPr>
      </w:pPr>
      <w:r>
        <w:rPr>
          <w:sz w:val="24"/>
          <w:szCs w:val="24"/>
        </w:rPr>
        <w:br w:type="page"/>
      </w:r>
      <w:r w:rsidRPr="00654F76">
        <w:rPr>
          <w:b/>
          <w:bCs/>
          <w:sz w:val="24"/>
          <w:szCs w:val="24"/>
        </w:rPr>
        <w:lastRenderedPageBreak/>
        <w:t>1.4.4 ИССЛЕДОВАТЕЛЬСКИЕ РАБОТЫ</w:t>
      </w:r>
    </w:p>
    <w:p w:rsidR="005C4810" w:rsidRPr="005C4810" w:rsidRDefault="005C4810" w:rsidP="005C4810">
      <w:pPr>
        <w:ind w:firstLine="567"/>
        <w:jc w:val="right"/>
        <w:rPr>
          <w:sz w:val="24"/>
          <w:szCs w:val="24"/>
        </w:rPr>
      </w:pPr>
      <w:r w:rsidRPr="005C4810">
        <w:rPr>
          <w:sz w:val="24"/>
          <w:szCs w:val="24"/>
        </w:rPr>
        <w:t xml:space="preserve">Таблица </w:t>
      </w:r>
      <w:r>
        <w:rPr>
          <w:sz w:val="24"/>
          <w:szCs w:val="24"/>
        </w:rPr>
        <w:t>1.</w:t>
      </w:r>
      <w:r w:rsidRPr="005C4810">
        <w:rPr>
          <w:sz w:val="24"/>
          <w:szCs w:val="24"/>
        </w:rPr>
        <w:t>4.15</w:t>
      </w:r>
    </w:p>
    <w:p w:rsidR="005C4810" w:rsidRPr="005C4810" w:rsidRDefault="005C4810" w:rsidP="005C4810">
      <w:pPr>
        <w:ind w:firstLine="567"/>
        <w:jc w:val="center"/>
        <w:rPr>
          <w:b/>
          <w:bCs/>
          <w:sz w:val="24"/>
          <w:szCs w:val="24"/>
        </w:rPr>
      </w:pPr>
      <w:r w:rsidRPr="005C4810">
        <w:rPr>
          <w:b/>
          <w:bCs/>
          <w:sz w:val="24"/>
          <w:szCs w:val="24"/>
        </w:rPr>
        <w:t>Отбор керна и шлама</w:t>
      </w:r>
    </w:p>
    <w:p w:rsidR="005C4810" w:rsidRPr="00A0158E" w:rsidRDefault="005C4810" w:rsidP="005C4810">
      <w:pPr>
        <w:ind w:firstLine="567"/>
        <w:rPr>
          <w:sz w:val="24"/>
          <w:szCs w:val="24"/>
        </w:rPr>
      </w:pPr>
    </w:p>
    <w:tbl>
      <w:tblPr>
        <w:tblW w:w="0" w:type="auto"/>
        <w:tblLayout w:type="fixed"/>
        <w:tblLook w:val="0000" w:firstRow="0" w:lastRow="0" w:firstColumn="0" w:lastColumn="0" w:noHBand="0" w:noVBand="0"/>
      </w:tblPr>
      <w:tblGrid>
        <w:gridCol w:w="1242"/>
        <w:gridCol w:w="1134"/>
        <w:gridCol w:w="1134"/>
        <w:gridCol w:w="851"/>
        <w:gridCol w:w="850"/>
        <w:gridCol w:w="993"/>
        <w:gridCol w:w="1134"/>
        <w:gridCol w:w="850"/>
        <w:gridCol w:w="848"/>
        <w:gridCol w:w="1027"/>
        <w:gridCol w:w="1027"/>
        <w:gridCol w:w="1027"/>
        <w:gridCol w:w="1174"/>
        <w:gridCol w:w="1418"/>
      </w:tblGrid>
      <w:tr w:rsidR="005C4810" w:rsidRPr="005C4810" w:rsidTr="005C4810">
        <w:tc>
          <w:tcPr>
            <w:tcW w:w="1242" w:type="dxa"/>
            <w:vMerge w:val="restart"/>
            <w:tcBorders>
              <w:top w:val="single" w:sz="6" w:space="0" w:color="auto"/>
              <w:left w:val="single" w:sz="6" w:space="0" w:color="auto"/>
              <w:right w:val="single" w:sz="6" w:space="0" w:color="auto"/>
            </w:tcBorders>
            <w:vAlign w:val="center"/>
          </w:tcPr>
          <w:p w:rsidR="005C4810" w:rsidRPr="005C4810" w:rsidRDefault="005C4810" w:rsidP="005C4810">
            <w:pPr>
              <w:jc w:val="center"/>
              <w:rPr>
                <w:b/>
                <w:bCs/>
              </w:rPr>
            </w:pPr>
            <w:r w:rsidRPr="005C4810">
              <w:rPr>
                <w:b/>
                <w:bCs/>
              </w:rPr>
              <w:t>Стратиграфическое</w:t>
            </w:r>
          </w:p>
          <w:p w:rsidR="005C4810" w:rsidRPr="005C4810" w:rsidRDefault="005C4810" w:rsidP="005C4810">
            <w:pPr>
              <w:jc w:val="center"/>
              <w:rPr>
                <w:b/>
                <w:bCs/>
              </w:rPr>
            </w:pPr>
            <w:r w:rsidRPr="005C4810">
              <w:rPr>
                <w:b/>
                <w:bCs/>
              </w:rPr>
              <w:t>подразделение</w:t>
            </w:r>
          </w:p>
        </w:tc>
        <w:tc>
          <w:tcPr>
            <w:tcW w:w="2268" w:type="dxa"/>
            <w:gridSpan w:val="2"/>
            <w:tcBorders>
              <w:top w:val="single" w:sz="6" w:space="0" w:color="auto"/>
              <w:left w:val="nil"/>
              <w:bottom w:val="single" w:sz="6" w:space="0" w:color="auto"/>
              <w:right w:val="single" w:sz="6" w:space="0" w:color="auto"/>
            </w:tcBorders>
            <w:vAlign w:val="center"/>
          </w:tcPr>
          <w:p w:rsidR="005C4810" w:rsidRPr="005C4810" w:rsidRDefault="005C4810" w:rsidP="005C4810">
            <w:pPr>
              <w:jc w:val="center"/>
              <w:rPr>
                <w:b/>
                <w:bCs/>
              </w:rPr>
            </w:pPr>
            <w:r w:rsidRPr="005C4810">
              <w:rPr>
                <w:b/>
                <w:bCs/>
              </w:rPr>
              <w:t>Параметры</w:t>
            </w:r>
          </w:p>
          <w:p w:rsidR="005C4810" w:rsidRPr="005C4810" w:rsidRDefault="005C4810" w:rsidP="005C4810">
            <w:pPr>
              <w:jc w:val="center"/>
              <w:rPr>
                <w:b/>
                <w:bCs/>
              </w:rPr>
            </w:pPr>
            <w:r w:rsidRPr="005C4810">
              <w:rPr>
                <w:b/>
                <w:bCs/>
              </w:rPr>
              <w:t>отбора керна</w:t>
            </w:r>
          </w:p>
        </w:tc>
        <w:tc>
          <w:tcPr>
            <w:tcW w:w="1701" w:type="dxa"/>
            <w:gridSpan w:val="2"/>
            <w:tcBorders>
              <w:top w:val="single" w:sz="6" w:space="0" w:color="auto"/>
              <w:left w:val="nil"/>
              <w:bottom w:val="single" w:sz="6" w:space="0" w:color="auto"/>
              <w:right w:val="single" w:sz="6" w:space="0" w:color="auto"/>
            </w:tcBorders>
            <w:vAlign w:val="center"/>
          </w:tcPr>
          <w:p w:rsidR="005C4810" w:rsidRPr="005C4810" w:rsidRDefault="005C4810" w:rsidP="005C4810">
            <w:pPr>
              <w:jc w:val="center"/>
              <w:rPr>
                <w:b/>
                <w:bCs/>
              </w:rPr>
            </w:pPr>
            <w:r w:rsidRPr="005C4810">
              <w:rPr>
                <w:b/>
                <w:bCs/>
              </w:rPr>
              <w:t>Интервал,</w:t>
            </w:r>
          </w:p>
          <w:p w:rsidR="005C4810" w:rsidRPr="005C4810" w:rsidRDefault="005C4810" w:rsidP="005C4810">
            <w:pPr>
              <w:jc w:val="center"/>
              <w:rPr>
                <w:b/>
                <w:bCs/>
              </w:rPr>
            </w:pPr>
            <w:r w:rsidRPr="005C4810">
              <w:rPr>
                <w:b/>
                <w:bCs/>
              </w:rPr>
              <w:t>м</w:t>
            </w:r>
          </w:p>
        </w:tc>
        <w:tc>
          <w:tcPr>
            <w:tcW w:w="993" w:type="dxa"/>
            <w:vMerge w:val="restart"/>
            <w:tcBorders>
              <w:top w:val="single" w:sz="6" w:space="0" w:color="auto"/>
              <w:left w:val="nil"/>
              <w:right w:val="single" w:sz="6" w:space="0" w:color="auto"/>
            </w:tcBorders>
            <w:vAlign w:val="center"/>
          </w:tcPr>
          <w:p w:rsidR="005C4810" w:rsidRPr="005C4810" w:rsidRDefault="005C4810" w:rsidP="005C4810">
            <w:pPr>
              <w:jc w:val="center"/>
              <w:rPr>
                <w:b/>
                <w:bCs/>
              </w:rPr>
            </w:pPr>
            <w:r w:rsidRPr="005C4810">
              <w:rPr>
                <w:b/>
                <w:bCs/>
              </w:rPr>
              <w:t>Метраж</w:t>
            </w:r>
          </w:p>
          <w:p w:rsidR="005C4810" w:rsidRPr="005C4810" w:rsidRDefault="005C4810" w:rsidP="005C4810">
            <w:pPr>
              <w:jc w:val="center"/>
              <w:rPr>
                <w:b/>
                <w:bCs/>
              </w:rPr>
            </w:pPr>
            <w:r w:rsidRPr="005C4810">
              <w:rPr>
                <w:b/>
                <w:bCs/>
              </w:rPr>
              <w:t>отбора керна</w:t>
            </w:r>
          </w:p>
        </w:tc>
        <w:tc>
          <w:tcPr>
            <w:tcW w:w="1134" w:type="dxa"/>
            <w:vMerge w:val="restart"/>
            <w:tcBorders>
              <w:top w:val="single" w:sz="6" w:space="0" w:color="auto"/>
              <w:left w:val="nil"/>
            </w:tcBorders>
            <w:vAlign w:val="center"/>
          </w:tcPr>
          <w:p w:rsidR="005C4810" w:rsidRPr="005C4810" w:rsidRDefault="005C4810" w:rsidP="005C4810">
            <w:pPr>
              <w:jc w:val="center"/>
              <w:rPr>
                <w:b/>
                <w:bCs/>
              </w:rPr>
            </w:pPr>
            <w:r w:rsidRPr="005C4810">
              <w:rPr>
                <w:b/>
                <w:bCs/>
              </w:rPr>
              <w:t>Стратиграфиче</w:t>
            </w:r>
            <w:r>
              <w:rPr>
                <w:b/>
                <w:bCs/>
              </w:rPr>
              <w:t>-</w:t>
            </w:r>
            <w:r w:rsidRPr="005C4810">
              <w:rPr>
                <w:b/>
                <w:bCs/>
              </w:rPr>
              <w:t>ское</w:t>
            </w:r>
            <w:r>
              <w:rPr>
                <w:b/>
                <w:bCs/>
              </w:rPr>
              <w:t xml:space="preserve"> </w:t>
            </w:r>
            <w:r w:rsidRPr="005C4810">
              <w:rPr>
                <w:b/>
                <w:bCs/>
              </w:rPr>
              <w:t>подразделение</w:t>
            </w:r>
          </w:p>
        </w:tc>
        <w:tc>
          <w:tcPr>
            <w:tcW w:w="1698" w:type="dxa"/>
            <w:gridSpan w:val="2"/>
            <w:tcBorders>
              <w:top w:val="single" w:sz="6" w:space="0" w:color="auto"/>
              <w:left w:val="single" w:sz="6" w:space="0" w:color="auto"/>
              <w:bottom w:val="single" w:sz="6" w:space="0" w:color="auto"/>
              <w:right w:val="single" w:sz="6" w:space="0" w:color="auto"/>
            </w:tcBorders>
            <w:vAlign w:val="center"/>
          </w:tcPr>
          <w:p w:rsidR="005C4810" w:rsidRPr="005C4810" w:rsidRDefault="005C4810" w:rsidP="005C4810">
            <w:pPr>
              <w:jc w:val="center"/>
              <w:rPr>
                <w:b/>
                <w:bCs/>
              </w:rPr>
            </w:pPr>
            <w:r w:rsidRPr="005C4810">
              <w:rPr>
                <w:b/>
                <w:bCs/>
              </w:rPr>
              <w:t>Интервал отбора шлама, м</w:t>
            </w:r>
          </w:p>
        </w:tc>
        <w:tc>
          <w:tcPr>
            <w:tcW w:w="1027" w:type="dxa"/>
            <w:vMerge w:val="restart"/>
            <w:tcBorders>
              <w:top w:val="single" w:sz="6" w:space="0" w:color="auto"/>
              <w:left w:val="nil"/>
              <w:right w:val="single" w:sz="6" w:space="0" w:color="auto"/>
            </w:tcBorders>
            <w:vAlign w:val="center"/>
          </w:tcPr>
          <w:p w:rsidR="005C4810" w:rsidRPr="005C4810" w:rsidRDefault="005C4810" w:rsidP="005C4810">
            <w:pPr>
              <w:jc w:val="center"/>
              <w:rPr>
                <w:b/>
                <w:bCs/>
              </w:rPr>
            </w:pPr>
            <w:r w:rsidRPr="005C4810">
              <w:rPr>
                <w:b/>
                <w:bCs/>
              </w:rPr>
              <w:t>Частота</w:t>
            </w:r>
          </w:p>
          <w:p w:rsidR="005C4810" w:rsidRPr="005C4810" w:rsidRDefault="005C4810" w:rsidP="005C4810">
            <w:pPr>
              <w:jc w:val="center"/>
              <w:rPr>
                <w:b/>
                <w:bCs/>
              </w:rPr>
            </w:pPr>
            <w:r w:rsidRPr="005C4810">
              <w:rPr>
                <w:b/>
                <w:bCs/>
              </w:rPr>
              <w:t>отбора</w:t>
            </w:r>
          </w:p>
          <w:p w:rsidR="005C4810" w:rsidRPr="005C4810" w:rsidRDefault="005C4810" w:rsidP="005C4810">
            <w:pPr>
              <w:jc w:val="center"/>
              <w:rPr>
                <w:b/>
                <w:bCs/>
              </w:rPr>
            </w:pPr>
            <w:r w:rsidRPr="005C4810">
              <w:rPr>
                <w:b/>
                <w:bCs/>
              </w:rPr>
              <w:t>шлама</w:t>
            </w:r>
          </w:p>
          <w:p w:rsidR="005C4810" w:rsidRPr="005C4810" w:rsidRDefault="005C4810" w:rsidP="005C4810">
            <w:pPr>
              <w:jc w:val="center"/>
              <w:rPr>
                <w:b/>
                <w:bCs/>
              </w:rPr>
            </w:pPr>
            <w:r w:rsidRPr="005C4810">
              <w:rPr>
                <w:b/>
                <w:bCs/>
              </w:rPr>
              <w:t>через</w:t>
            </w:r>
          </w:p>
          <w:p w:rsidR="005C4810" w:rsidRPr="005C4810" w:rsidRDefault="005C4810" w:rsidP="005C4810">
            <w:pPr>
              <w:jc w:val="center"/>
              <w:rPr>
                <w:b/>
                <w:bCs/>
              </w:rPr>
            </w:pPr>
            <w:r w:rsidRPr="005C4810">
              <w:rPr>
                <w:b/>
                <w:bCs/>
              </w:rPr>
              <w:t>м</w:t>
            </w:r>
          </w:p>
        </w:tc>
        <w:tc>
          <w:tcPr>
            <w:tcW w:w="1027" w:type="dxa"/>
            <w:vMerge w:val="restart"/>
            <w:tcBorders>
              <w:top w:val="single" w:sz="6" w:space="0" w:color="auto"/>
              <w:left w:val="nil"/>
            </w:tcBorders>
            <w:vAlign w:val="center"/>
          </w:tcPr>
          <w:p w:rsidR="005C4810" w:rsidRPr="005C4810" w:rsidRDefault="005C4810" w:rsidP="005C4810">
            <w:pPr>
              <w:jc w:val="center"/>
              <w:rPr>
                <w:b/>
                <w:bCs/>
              </w:rPr>
            </w:pPr>
            <w:r w:rsidRPr="005C4810">
              <w:rPr>
                <w:b/>
                <w:bCs/>
              </w:rPr>
              <w:t>Стратиграфическое</w:t>
            </w:r>
          </w:p>
          <w:p w:rsidR="005C4810" w:rsidRPr="005C4810" w:rsidRDefault="005C4810" w:rsidP="005C4810">
            <w:pPr>
              <w:jc w:val="center"/>
              <w:rPr>
                <w:b/>
                <w:bCs/>
              </w:rPr>
            </w:pPr>
            <w:r w:rsidRPr="005C4810">
              <w:rPr>
                <w:b/>
                <w:bCs/>
              </w:rPr>
              <w:t>подразделение</w:t>
            </w:r>
          </w:p>
        </w:tc>
        <w:tc>
          <w:tcPr>
            <w:tcW w:w="1027" w:type="dxa"/>
            <w:vMerge w:val="restart"/>
            <w:tcBorders>
              <w:top w:val="single" w:sz="6" w:space="0" w:color="auto"/>
              <w:left w:val="single" w:sz="6" w:space="0" w:color="auto"/>
              <w:right w:val="single" w:sz="6" w:space="0" w:color="auto"/>
            </w:tcBorders>
            <w:vAlign w:val="center"/>
          </w:tcPr>
          <w:p w:rsidR="005C4810" w:rsidRPr="005C4810" w:rsidRDefault="005C4810" w:rsidP="005C4810">
            <w:pPr>
              <w:jc w:val="center"/>
              <w:rPr>
                <w:b/>
                <w:bCs/>
              </w:rPr>
            </w:pPr>
            <w:r w:rsidRPr="005C4810">
              <w:rPr>
                <w:b/>
                <w:bCs/>
              </w:rPr>
              <w:t>Глубина</w:t>
            </w:r>
          </w:p>
          <w:p w:rsidR="005C4810" w:rsidRPr="005C4810" w:rsidRDefault="005C4810" w:rsidP="005C4810">
            <w:pPr>
              <w:jc w:val="center"/>
              <w:rPr>
                <w:b/>
                <w:bCs/>
              </w:rPr>
            </w:pPr>
            <w:r w:rsidRPr="005C4810">
              <w:rPr>
                <w:b/>
                <w:bCs/>
              </w:rPr>
              <w:t>отбора</w:t>
            </w:r>
          </w:p>
          <w:p w:rsidR="005C4810" w:rsidRPr="005C4810" w:rsidRDefault="005C4810" w:rsidP="005C4810">
            <w:pPr>
              <w:jc w:val="center"/>
              <w:rPr>
                <w:b/>
                <w:bCs/>
              </w:rPr>
            </w:pPr>
            <w:r w:rsidRPr="005C4810">
              <w:rPr>
                <w:b/>
                <w:bCs/>
              </w:rPr>
              <w:t>грунтов,</w:t>
            </w:r>
          </w:p>
          <w:p w:rsidR="005C4810" w:rsidRPr="005C4810" w:rsidRDefault="005C4810" w:rsidP="005C4810">
            <w:pPr>
              <w:jc w:val="center"/>
              <w:rPr>
                <w:b/>
                <w:bCs/>
              </w:rPr>
            </w:pPr>
            <w:r w:rsidRPr="005C4810">
              <w:rPr>
                <w:b/>
                <w:bCs/>
              </w:rPr>
              <w:t>м</w:t>
            </w:r>
          </w:p>
        </w:tc>
        <w:tc>
          <w:tcPr>
            <w:tcW w:w="1174" w:type="dxa"/>
            <w:vMerge w:val="restart"/>
            <w:tcBorders>
              <w:top w:val="single" w:sz="6" w:space="0" w:color="auto"/>
              <w:left w:val="nil"/>
            </w:tcBorders>
            <w:vAlign w:val="center"/>
          </w:tcPr>
          <w:p w:rsidR="005C4810" w:rsidRPr="005C4810" w:rsidRDefault="005C4810" w:rsidP="005C4810">
            <w:pPr>
              <w:jc w:val="center"/>
              <w:rPr>
                <w:b/>
                <w:bCs/>
              </w:rPr>
            </w:pPr>
            <w:r w:rsidRPr="005C4810">
              <w:rPr>
                <w:b/>
                <w:bCs/>
              </w:rPr>
              <w:t>Тип</w:t>
            </w:r>
          </w:p>
          <w:p w:rsidR="005C4810" w:rsidRPr="005C4810" w:rsidRDefault="005C4810" w:rsidP="005C4810">
            <w:pPr>
              <w:jc w:val="center"/>
              <w:rPr>
                <w:b/>
                <w:bCs/>
              </w:rPr>
            </w:pPr>
            <w:r w:rsidRPr="005C4810">
              <w:rPr>
                <w:b/>
                <w:bCs/>
              </w:rPr>
              <w:t>бокового</w:t>
            </w:r>
          </w:p>
          <w:p w:rsidR="005C4810" w:rsidRPr="005C4810" w:rsidRDefault="005C4810" w:rsidP="005C4810">
            <w:pPr>
              <w:jc w:val="center"/>
              <w:rPr>
                <w:b/>
                <w:bCs/>
              </w:rPr>
            </w:pPr>
            <w:r w:rsidRPr="005C4810">
              <w:rPr>
                <w:b/>
                <w:bCs/>
              </w:rPr>
              <w:t>грунто</w:t>
            </w:r>
            <w:r>
              <w:rPr>
                <w:b/>
                <w:bCs/>
              </w:rPr>
              <w:t>-</w:t>
            </w:r>
            <w:r w:rsidRPr="005C4810">
              <w:rPr>
                <w:b/>
                <w:bCs/>
              </w:rPr>
              <w:t>носа</w:t>
            </w:r>
          </w:p>
        </w:tc>
        <w:tc>
          <w:tcPr>
            <w:tcW w:w="1418" w:type="dxa"/>
            <w:vMerge w:val="restart"/>
            <w:tcBorders>
              <w:top w:val="single" w:sz="6" w:space="0" w:color="auto"/>
              <w:left w:val="single" w:sz="6" w:space="0" w:color="auto"/>
              <w:right w:val="single" w:sz="6" w:space="0" w:color="auto"/>
            </w:tcBorders>
            <w:vAlign w:val="center"/>
          </w:tcPr>
          <w:p w:rsidR="005C4810" w:rsidRPr="005C4810" w:rsidRDefault="005C4810" w:rsidP="005C4810">
            <w:pPr>
              <w:jc w:val="center"/>
              <w:rPr>
                <w:b/>
                <w:bCs/>
              </w:rPr>
            </w:pPr>
            <w:r w:rsidRPr="005C4810">
              <w:rPr>
                <w:b/>
                <w:bCs/>
              </w:rPr>
              <w:t>Количество</w:t>
            </w:r>
          </w:p>
          <w:p w:rsidR="005C4810" w:rsidRPr="005C4810" w:rsidRDefault="005C4810" w:rsidP="005C4810">
            <w:pPr>
              <w:jc w:val="center"/>
              <w:rPr>
                <w:b/>
                <w:bCs/>
              </w:rPr>
            </w:pPr>
            <w:r w:rsidRPr="005C4810">
              <w:rPr>
                <w:b/>
                <w:bCs/>
              </w:rPr>
              <w:t>образцов</w:t>
            </w:r>
          </w:p>
          <w:p w:rsidR="005C4810" w:rsidRPr="005C4810" w:rsidRDefault="005C4810" w:rsidP="005C4810">
            <w:pPr>
              <w:jc w:val="center"/>
              <w:rPr>
                <w:b/>
                <w:bCs/>
              </w:rPr>
            </w:pPr>
            <w:r w:rsidRPr="005C4810">
              <w:rPr>
                <w:b/>
                <w:bCs/>
              </w:rPr>
              <w:t>пород,</w:t>
            </w:r>
          </w:p>
          <w:p w:rsidR="005C4810" w:rsidRPr="005C4810" w:rsidRDefault="005C4810" w:rsidP="005C4810">
            <w:pPr>
              <w:jc w:val="center"/>
              <w:rPr>
                <w:b/>
                <w:bCs/>
              </w:rPr>
            </w:pPr>
            <w:r w:rsidRPr="005C4810">
              <w:rPr>
                <w:b/>
                <w:bCs/>
              </w:rPr>
              <w:t>шт.</w:t>
            </w:r>
          </w:p>
        </w:tc>
      </w:tr>
      <w:tr w:rsidR="005C4810" w:rsidRPr="005C4810" w:rsidTr="005C4810">
        <w:tc>
          <w:tcPr>
            <w:tcW w:w="1242" w:type="dxa"/>
            <w:vMerge/>
            <w:tcBorders>
              <w:left w:val="single" w:sz="6" w:space="0" w:color="auto"/>
              <w:right w:val="single" w:sz="6" w:space="0" w:color="auto"/>
            </w:tcBorders>
            <w:vAlign w:val="center"/>
          </w:tcPr>
          <w:p w:rsidR="005C4810" w:rsidRPr="005C4810" w:rsidRDefault="005C4810" w:rsidP="005C4810">
            <w:pPr>
              <w:jc w:val="center"/>
              <w:rPr>
                <w:b/>
                <w:bCs/>
              </w:rPr>
            </w:pPr>
          </w:p>
        </w:tc>
        <w:tc>
          <w:tcPr>
            <w:tcW w:w="1134" w:type="dxa"/>
            <w:tcBorders>
              <w:top w:val="single" w:sz="6" w:space="0" w:color="auto"/>
              <w:left w:val="nil"/>
              <w:right w:val="single" w:sz="6" w:space="0" w:color="auto"/>
            </w:tcBorders>
            <w:vAlign w:val="center"/>
          </w:tcPr>
          <w:p w:rsidR="005C4810" w:rsidRPr="005C4810" w:rsidRDefault="005C4810" w:rsidP="005C4810">
            <w:pPr>
              <w:jc w:val="center"/>
              <w:rPr>
                <w:b/>
                <w:bCs/>
              </w:rPr>
            </w:pPr>
            <w:r w:rsidRPr="005C4810">
              <w:rPr>
                <w:b/>
                <w:bCs/>
              </w:rPr>
              <w:t>минима</w:t>
            </w:r>
            <w:r w:rsidR="00935D01">
              <w:rPr>
                <w:b/>
                <w:bCs/>
              </w:rPr>
              <w:t>-</w:t>
            </w:r>
            <w:r w:rsidRPr="005C4810">
              <w:rPr>
                <w:b/>
                <w:bCs/>
              </w:rPr>
              <w:t>льный диаметр, мм</w:t>
            </w:r>
          </w:p>
        </w:tc>
        <w:tc>
          <w:tcPr>
            <w:tcW w:w="1134" w:type="dxa"/>
            <w:tcBorders>
              <w:top w:val="single" w:sz="6" w:space="0" w:color="auto"/>
              <w:left w:val="single" w:sz="6" w:space="0" w:color="auto"/>
              <w:right w:val="single" w:sz="6" w:space="0" w:color="auto"/>
            </w:tcBorders>
            <w:vAlign w:val="center"/>
          </w:tcPr>
          <w:p w:rsidR="005C4810" w:rsidRPr="005C4810" w:rsidRDefault="005C4810" w:rsidP="005C4810">
            <w:pPr>
              <w:jc w:val="center"/>
              <w:rPr>
                <w:b/>
                <w:bCs/>
              </w:rPr>
            </w:pPr>
            <w:r w:rsidRPr="005C4810">
              <w:rPr>
                <w:b/>
                <w:bCs/>
              </w:rPr>
              <w:t>максима</w:t>
            </w:r>
            <w:r w:rsidR="00935D01">
              <w:rPr>
                <w:b/>
                <w:bCs/>
              </w:rPr>
              <w:t>-</w:t>
            </w:r>
            <w:r w:rsidRPr="005C4810">
              <w:rPr>
                <w:b/>
                <w:bCs/>
              </w:rPr>
              <w:t>льная проходка за рейс, м</w:t>
            </w:r>
          </w:p>
        </w:tc>
        <w:tc>
          <w:tcPr>
            <w:tcW w:w="851" w:type="dxa"/>
            <w:tcBorders>
              <w:left w:val="nil"/>
              <w:right w:val="single" w:sz="6" w:space="0" w:color="auto"/>
            </w:tcBorders>
            <w:vAlign w:val="center"/>
          </w:tcPr>
          <w:p w:rsidR="005C4810" w:rsidRPr="005C4810" w:rsidRDefault="005C4810" w:rsidP="005C4810">
            <w:pPr>
              <w:jc w:val="center"/>
              <w:rPr>
                <w:b/>
                <w:bCs/>
              </w:rPr>
            </w:pPr>
            <w:r w:rsidRPr="005C4810">
              <w:rPr>
                <w:b/>
                <w:bCs/>
              </w:rPr>
              <w:t>от</w:t>
            </w:r>
          </w:p>
          <w:p w:rsidR="005C4810" w:rsidRPr="005C4810" w:rsidRDefault="005C4810" w:rsidP="005C4810">
            <w:pPr>
              <w:jc w:val="center"/>
              <w:rPr>
                <w:b/>
                <w:bCs/>
              </w:rPr>
            </w:pPr>
            <w:r w:rsidRPr="005C4810">
              <w:rPr>
                <w:b/>
                <w:bCs/>
              </w:rPr>
              <w:t>(верх)</w:t>
            </w:r>
          </w:p>
        </w:tc>
        <w:tc>
          <w:tcPr>
            <w:tcW w:w="850" w:type="dxa"/>
            <w:tcBorders>
              <w:left w:val="single" w:sz="6" w:space="0" w:color="auto"/>
              <w:right w:val="single" w:sz="6" w:space="0" w:color="auto"/>
            </w:tcBorders>
            <w:vAlign w:val="center"/>
          </w:tcPr>
          <w:p w:rsidR="005C4810" w:rsidRPr="005C4810" w:rsidRDefault="005C4810" w:rsidP="005C4810">
            <w:pPr>
              <w:jc w:val="center"/>
              <w:rPr>
                <w:b/>
                <w:bCs/>
              </w:rPr>
            </w:pPr>
            <w:r w:rsidRPr="005C4810">
              <w:rPr>
                <w:b/>
                <w:bCs/>
              </w:rPr>
              <w:t>до</w:t>
            </w:r>
          </w:p>
          <w:p w:rsidR="005C4810" w:rsidRPr="005C4810" w:rsidRDefault="005C4810" w:rsidP="005C4810">
            <w:pPr>
              <w:jc w:val="center"/>
              <w:rPr>
                <w:b/>
                <w:bCs/>
              </w:rPr>
            </w:pPr>
            <w:r w:rsidRPr="005C4810">
              <w:rPr>
                <w:b/>
                <w:bCs/>
              </w:rPr>
              <w:t>(низ)</w:t>
            </w:r>
          </w:p>
        </w:tc>
        <w:tc>
          <w:tcPr>
            <w:tcW w:w="993" w:type="dxa"/>
            <w:vMerge/>
            <w:tcBorders>
              <w:left w:val="nil"/>
              <w:right w:val="single" w:sz="6" w:space="0" w:color="auto"/>
            </w:tcBorders>
            <w:vAlign w:val="center"/>
          </w:tcPr>
          <w:p w:rsidR="005C4810" w:rsidRPr="005C4810" w:rsidRDefault="005C4810" w:rsidP="005C4810">
            <w:pPr>
              <w:jc w:val="center"/>
              <w:rPr>
                <w:b/>
                <w:bCs/>
              </w:rPr>
            </w:pPr>
          </w:p>
        </w:tc>
        <w:tc>
          <w:tcPr>
            <w:tcW w:w="1134" w:type="dxa"/>
            <w:vMerge/>
            <w:tcBorders>
              <w:left w:val="nil"/>
            </w:tcBorders>
            <w:vAlign w:val="center"/>
          </w:tcPr>
          <w:p w:rsidR="005C4810" w:rsidRPr="005C4810" w:rsidRDefault="005C4810" w:rsidP="005C4810">
            <w:pPr>
              <w:jc w:val="center"/>
              <w:rPr>
                <w:b/>
                <w:bCs/>
              </w:rPr>
            </w:pPr>
          </w:p>
        </w:tc>
        <w:tc>
          <w:tcPr>
            <w:tcW w:w="850" w:type="dxa"/>
            <w:tcBorders>
              <w:left w:val="single" w:sz="6" w:space="0" w:color="auto"/>
              <w:right w:val="single" w:sz="6" w:space="0" w:color="auto"/>
            </w:tcBorders>
            <w:vAlign w:val="center"/>
          </w:tcPr>
          <w:p w:rsidR="005C4810" w:rsidRPr="005C4810" w:rsidRDefault="005C4810" w:rsidP="005C4810">
            <w:pPr>
              <w:jc w:val="center"/>
              <w:rPr>
                <w:b/>
                <w:bCs/>
              </w:rPr>
            </w:pPr>
            <w:r w:rsidRPr="005C4810">
              <w:rPr>
                <w:b/>
                <w:bCs/>
              </w:rPr>
              <w:t>от</w:t>
            </w:r>
          </w:p>
          <w:p w:rsidR="005C4810" w:rsidRPr="005C4810" w:rsidRDefault="005C4810" w:rsidP="005C4810">
            <w:pPr>
              <w:jc w:val="center"/>
              <w:rPr>
                <w:b/>
                <w:bCs/>
              </w:rPr>
            </w:pPr>
            <w:r w:rsidRPr="005C4810">
              <w:rPr>
                <w:b/>
                <w:bCs/>
              </w:rPr>
              <w:t>(верх)</w:t>
            </w:r>
          </w:p>
        </w:tc>
        <w:tc>
          <w:tcPr>
            <w:tcW w:w="848" w:type="dxa"/>
            <w:tcBorders>
              <w:left w:val="single" w:sz="6" w:space="0" w:color="auto"/>
              <w:right w:val="single" w:sz="6" w:space="0" w:color="auto"/>
            </w:tcBorders>
            <w:vAlign w:val="center"/>
          </w:tcPr>
          <w:p w:rsidR="005C4810" w:rsidRPr="005C4810" w:rsidRDefault="005C4810" w:rsidP="005C4810">
            <w:pPr>
              <w:jc w:val="center"/>
              <w:rPr>
                <w:b/>
                <w:bCs/>
              </w:rPr>
            </w:pPr>
            <w:r w:rsidRPr="005C4810">
              <w:rPr>
                <w:b/>
                <w:bCs/>
              </w:rPr>
              <w:t>до</w:t>
            </w:r>
          </w:p>
          <w:p w:rsidR="005C4810" w:rsidRPr="005C4810" w:rsidRDefault="005C4810" w:rsidP="005C4810">
            <w:pPr>
              <w:jc w:val="center"/>
              <w:rPr>
                <w:b/>
                <w:bCs/>
              </w:rPr>
            </w:pPr>
            <w:r w:rsidRPr="005C4810">
              <w:rPr>
                <w:b/>
                <w:bCs/>
              </w:rPr>
              <w:t>(низ)</w:t>
            </w:r>
          </w:p>
        </w:tc>
        <w:tc>
          <w:tcPr>
            <w:tcW w:w="1027" w:type="dxa"/>
            <w:vMerge/>
            <w:tcBorders>
              <w:left w:val="nil"/>
              <w:right w:val="single" w:sz="6" w:space="0" w:color="auto"/>
            </w:tcBorders>
            <w:vAlign w:val="center"/>
          </w:tcPr>
          <w:p w:rsidR="005C4810" w:rsidRPr="005C4810" w:rsidRDefault="005C4810" w:rsidP="005C4810">
            <w:pPr>
              <w:jc w:val="center"/>
              <w:rPr>
                <w:b/>
                <w:bCs/>
              </w:rPr>
            </w:pPr>
          </w:p>
        </w:tc>
        <w:tc>
          <w:tcPr>
            <w:tcW w:w="1027" w:type="dxa"/>
            <w:vMerge/>
            <w:tcBorders>
              <w:left w:val="nil"/>
            </w:tcBorders>
            <w:vAlign w:val="center"/>
          </w:tcPr>
          <w:p w:rsidR="005C4810" w:rsidRPr="005C4810" w:rsidRDefault="005C4810" w:rsidP="005C4810">
            <w:pPr>
              <w:jc w:val="center"/>
              <w:rPr>
                <w:b/>
                <w:bCs/>
              </w:rPr>
            </w:pPr>
          </w:p>
        </w:tc>
        <w:tc>
          <w:tcPr>
            <w:tcW w:w="1027" w:type="dxa"/>
            <w:vMerge/>
            <w:tcBorders>
              <w:left w:val="single" w:sz="6" w:space="0" w:color="auto"/>
              <w:right w:val="single" w:sz="6" w:space="0" w:color="auto"/>
            </w:tcBorders>
            <w:vAlign w:val="center"/>
          </w:tcPr>
          <w:p w:rsidR="005C4810" w:rsidRPr="005C4810" w:rsidRDefault="005C4810" w:rsidP="005C4810">
            <w:pPr>
              <w:jc w:val="center"/>
              <w:rPr>
                <w:b/>
                <w:bCs/>
              </w:rPr>
            </w:pPr>
          </w:p>
        </w:tc>
        <w:tc>
          <w:tcPr>
            <w:tcW w:w="1174" w:type="dxa"/>
            <w:vMerge/>
            <w:tcBorders>
              <w:left w:val="nil"/>
            </w:tcBorders>
            <w:vAlign w:val="center"/>
          </w:tcPr>
          <w:p w:rsidR="005C4810" w:rsidRPr="005C4810" w:rsidRDefault="005C4810" w:rsidP="005C4810">
            <w:pPr>
              <w:jc w:val="center"/>
              <w:rPr>
                <w:b/>
                <w:bCs/>
              </w:rPr>
            </w:pPr>
          </w:p>
        </w:tc>
        <w:tc>
          <w:tcPr>
            <w:tcW w:w="1418" w:type="dxa"/>
            <w:vMerge/>
            <w:tcBorders>
              <w:left w:val="single" w:sz="6" w:space="0" w:color="auto"/>
              <w:right w:val="single" w:sz="6" w:space="0" w:color="auto"/>
            </w:tcBorders>
            <w:vAlign w:val="center"/>
          </w:tcPr>
          <w:p w:rsidR="005C4810" w:rsidRPr="005C4810" w:rsidRDefault="005C4810" w:rsidP="005C4810">
            <w:pPr>
              <w:jc w:val="center"/>
              <w:rPr>
                <w:b/>
                <w:bCs/>
              </w:rPr>
            </w:pPr>
          </w:p>
        </w:tc>
      </w:tr>
      <w:tr w:rsidR="005C4810" w:rsidRPr="005C4810" w:rsidTr="005C4810">
        <w:tc>
          <w:tcPr>
            <w:tcW w:w="1242" w:type="dxa"/>
            <w:tcBorders>
              <w:top w:val="single" w:sz="4" w:space="0" w:color="auto"/>
              <w:left w:val="single" w:sz="4" w:space="0" w:color="auto"/>
              <w:right w:val="single" w:sz="6" w:space="0" w:color="auto"/>
            </w:tcBorders>
            <w:vAlign w:val="center"/>
          </w:tcPr>
          <w:p w:rsidR="005C4810" w:rsidRPr="005C4810" w:rsidRDefault="005C4810" w:rsidP="005C4810">
            <w:pPr>
              <w:jc w:val="center"/>
              <w:rPr>
                <w:b/>
                <w:bCs/>
              </w:rPr>
            </w:pPr>
            <w:r w:rsidRPr="005C4810">
              <w:rPr>
                <w:b/>
                <w:bCs/>
              </w:rPr>
              <w:t>1</w:t>
            </w:r>
          </w:p>
        </w:tc>
        <w:tc>
          <w:tcPr>
            <w:tcW w:w="1134" w:type="dxa"/>
            <w:tcBorders>
              <w:top w:val="single" w:sz="4" w:space="0" w:color="auto"/>
              <w:left w:val="nil"/>
              <w:right w:val="single" w:sz="6" w:space="0" w:color="auto"/>
            </w:tcBorders>
            <w:vAlign w:val="center"/>
          </w:tcPr>
          <w:p w:rsidR="005C4810" w:rsidRPr="005C4810" w:rsidRDefault="005C4810" w:rsidP="005C4810">
            <w:pPr>
              <w:jc w:val="center"/>
              <w:rPr>
                <w:b/>
                <w:bCs/>
              </w:rPr>
            </w:pPr>
            <w:r w:rsidRPr="005C4810">
              <w:rPr>
                <w:b/>
                <w:bCs/>
              </w:rPr>
              <w:t>2</w:t>
            </w:r>
          </w:p>
        </w:tc>
        <w:tc>
          <w:tcPr>
            <w:tcW w:w="1134" w:type="dxa"/>
            <w:tcBorders>
              <w:top w:val="single" w:sz="4" w:space="0" w:color="auto"/>
              <w:left w:val="single" w:sz="6" w:space="0" w:color="auto"/>
              <w:right w:val="single" w:sz="6" w:space="0" w:color="auto"/>
            </w:tcBorders>
            <w:vAlign w:val="center"/>
          </w:tcPr>
          <w:p w:rsidR="005C4810" w:rsidRPr="005C4810" w:rsidRDefault="005C4810" w:rsidP="005C4810">
            <w:pPr>
              <w:jc w:val="center"/>
              <w:rPr>
                <w:b/>
                <w:bCs/>
              </w:rPr>
            </w:pPr>
            <w:r w:rsidRPr="005C4810">
              <w:rPr>
                <w:b/>
                <w:bCs/>
              </w:rPr>
              <w:t>3</w:t>
            </w:r>
          </w:p>
        </w:tc>
        <w:tc>
          <w:tcPr>
            <w:tcW w:w="851" w:type="dxa"/>
            <w:tcBorders>
              <w:top w:val="single" w:sz="4" w:space="0" w:color="auto"/>
              <w:left w:val="nil"/>
              <w:right w:val="single" w:sz="6" w:space="0" w:color="auto"/>
            </w:tcBorders>
            <w:vAlign w:val="center"/>
          </w:tcPr>
          <w:p w:rsidR="005C4810" w:rsidRPr="005C4810" w:rsidRDefault="005C4810" w:rsidP="005C4810">
            <w:pPr>
              <w:jc w:val="center"/>
              <w:rPr>
                <w:b/>
                <w:bCs/>
              </w:rPr>
            </w:pPr>
            <w:r w:rsidRPr="005C4810">
              <w:rPr>
                <w:b/>
                <w:bCs/>
              </w:rPr>
              <w:t>4</w:t>
            </w:r>
          </w:p>
        </w:tc>
        <w:tc>
          <w:tcPr>
            <w:tcW w:w="850" w:type="dxa"/>
            <w:tcBorders>
              <w:top w:val="single" w:sz="4" w:space="0" w:color="auto"/>
              <w:left w:val="single" w:sz="6" w:space="0" w:color="auto"/>
              <w:right w:val="single" w:sz="6" w:space="0" w:color="auto"/>
            </w:tcBorders>
            <w:vAlign w:val="center"/>
          </w:tcPr>
          <w:p w:rsidR="005C4810" w:rsidRPr="005C4810" w:rsidRDefault="005C4810" w:rsidP="005C4810">
            <w:pPr>
              <w:jc w:val="center"/>
              <w:rPr>
                <w:b/>
                <w:bCs/>
              </w:rPr>
            </w:pPr>
            <w:r w:rsidRPr="005C4810">
              <w:rPr>
                <w:b/>
                <w:bCs/>
              </w:rPr>
              <w:t>5</w:t>
            </w:r>
          </w:p>
        </w:tc>
        <w:tc>
          <w:tcPr>
            <w:tcW w:w="993" w:type="dxa"/>
            <w:tcBorders>
              <w:top w:val="single" w:sz="4" w:space="0" w:color="auto"/>
              <w:left w:val="nil"/>
              <w:right w:val="single" w:sz="6" w:space="0" w:color="auto"/>
            </w:tcBorders>
            <w:vAlign w:val="center"/>
          </w:tcPr>
          <w:p w:rsidR="005C4810" w:rsidRPr="005C4810" w:rsidRDefault="005C4810" w:rsidP="005C4810">
            <w:pPr>
              <w:jc w:val="center"/>
              <w:rPr>
                <w:b/>
                <w:bCs/>
              </w:rPr>
            </w:pPr>
            <w:r w:rsidRPr="005C4810">
              <w:rPr>
                <w:b/>
                <w:bCs/>
              </w:rPr>
              <w:t>6</w:t>
            </w:r>
          </w:p>
        </w:tc>
        <w:tc>
          <w:tcPr>
            <w:tcW w:w="1134" w:type="dxa"/>
            <w:tcBorders>
              <w:top w:val="single" w:sz="4" w:space="0" w:color="auto"/>
              <w:left w:val="nil"/>
            </w:tcBorders>
            <w:vAlign w:val="center"/>
          </w:tcPr>
          <w:p w:rsidR="005C4810" w:rsidRPr="005C4810" w:rsidRDefault="005C4810" w:rsidP="005C4810">
            <w:pPr>
              <w:jc w:val="center"/>
              <w:rPr>
                <w:b/>
                <w:bCs/>
              </w:rPr>
            </w:pPr>
            <w:r w:rsidRPr="005C4810">
              <w:rPr>
                <w:b/>
                <w:bCs/>
              </w:rPr>
              <w:t>7</w:t>
            </w:r>
          </w:p>
        </w:tc>
        <w:tc>
          <w:tcPr>
            <w:tcW w:w="850" w:type="dxa"/>
            <w:tcBorders>
              <w:top w:val="single" w:sz="4" w:space="0" w:color="auto"/>
              <w:left w:val="single" w:sz="6" w:space="0" w:color="auto"/>
              <w:right w:val="single" w:sz="6" w:space="0" w:color="auto"/>
            </w:tcBorders>
            <w:vAlign w:val="center"/>
          </w:tcPr>
          <w:p w:rsidR="005C4810" w:rsidRPr="005C4810" w:rsidRDefault="005C4810" w:rsidP="005C4810">
            <w:pPr>
              <w:jc w:val="center"/>
              <w:rPr>
                <w:b/>
                <w:bCs/>
              </w:rPr>
            </w:pPr>
            <w:r w:rsidRPr="005C4810">
              <w:rPr>
                <w:b/>
                <w:bCs/>
              </w:rPr>
              <w:t>8</w:t>
            </w:r>
          </w:p>
        </w:tc>
        <w:tc>
          <w:tcPr>
            <w:tcW w:w="848" w:type="dxa"/>
            <w:tcBorders>
              <w:top w:val="single" w:sz="4" w:space="0" w:color="auto"/>
              <w:left w:val="single" w:sz="6" w:space="0" w:color="auto"/>
              <w:right w:val="single" w:sz="6" w:space="0" w:color="auto"/>
            </w:tcBorders>
            <w:vAlign w:val="center"/>
          </w:tcPr>
          <w:p w:rsidR="005C4810" w:rsidRPr="005C4810" w:rsidRDefault="005C4810" w:rsidP="005C4810">
            <w:pPr>
              <w:jc w:val="center"/>
              <w:rPr>
                <w:b/>
                <w:bCs/>
              </w:rPr>
            </w:pPr>
            <w:r w:rsidRPr="005C4810">
              <w:rPr>
                <w:b/>
                <w:bCs/>
              </w:rPr>
              <w:t>9</w:t>
            </w:r>
          </w:p>
        </w:tc>
        <w:tc>
          <w:tcPr>
            <w:tcW w:w="1027" w:type="dxa"/>
            <w:tcBorders>
              <w:top w:val="single" w:sz="4" w:space="0" w:color="auto"/>
              <w:left w:val="nil"/>
              <w:right w:val="single" w:sz="6" w:space="0" w:color="auto"/>
            </w:tcBorders>
            <w:vAlign w:val="center"/>
          </w:tcPr>
          <w:p w:rsidR="005C4810" w:rsidRPr="005C4810" w:rsidRDefault="005C4810" w:rsidP="005C4810">
            <w:pPr>
              <w:jc w:val="center"/>
              <w:rPr>
                <w:b/>
                <w:bCs/>
              </w:rPr>
            </w:pPr>
            <w:r w:rsidRPr="005C4810">
              <w:rPr>
                <w:b/>
                <w:bCs/>
              </w:rPr>
              <w:t>10</w:t>
            </w:r>
          </w:p>
        </w:tc>
        <w:tc>
          <w:tcPr>
            <w:tcW w:w="1027" w:type="dxa"/>
            <w:tcBorders>
              <w:top w:val="single" w:sz="4" w:space="0" w:color="auto"/>
              <w:left w:val="nil"/>
            </w:tcBorders>
            <w:vAlign w:val="center"/>
          </w:tcPr>
          <w:p w:rsidR="005C4810" w:rsidRPr="005C4810" w:rsidRDefault="005C4810" w:rsidP="005C4810">
            <w:pPr>
              <w:jc w:val="center"/>
              <w:rPr>
                <w:b/>
                <w:bCs/>
              </w:rPr>
            </w:pPr>
            <w:r w:rsidRPr="005C4810">
              <w:rPr>
                <w:b/>
                <w:bCs/>
              </w:rPr>
              <w:t>11</w:t>
            </w:r>
          </w:p>
        </w:tc>
        <w:tc>
          <w:tcPr>
            <w:tcW w:w="1027" w:type="dxa"/>
            <w:tcBorders>
              <w:top w:val="single" w:sz="4" w:space="0" w:color="auto"/>
              <w:left w:val="single" w:sz="6" w:space="0" w:color="auto"/>
              <w:right w:val="single" w:sz="6" w:space="0" w:color="auto"/>
            </w:tcBorders>
            <w:vAlign w:val="center"/>
          </w:tcPr>
          <w:p w:rsidR="005C4810" w:rsidRPr="005C4810" w:rsidRDefault="005C4810" w:rsidP="005C4810">
            <w:pPr>
              <w:jc w:val="center"/>
              <w:rPr>
                <w:b/>
                <w:bCs/>
              </w:rPr>
            </w:pPr>
            <w:r w:rsidRPr="005C4810">
              <w:rPr>
                <w:b/>
                <w:bCs/>
              </w:rPr>
              <w:t>12</w:t>
            </w:r>
          </w:p>
        </w:tc>
        <w:tc>
          <w:tcPr>
            <w:tcW w:w="1174" w:type="dxa"/>
            <w:tcBorders>
              <w:top w:val="single" w:sz="4" w:space="0" w:color="auto"/>
              <w:left w:val="nil"/>
            </w:tcBorders>
            <w:vAlign w:val="center"/>
          </w:tcPr>
          <w:p w:rsidR="005C4810" w:rsidRPr="005C4810" w:rsidRDefault="005C4810" w:rsidP="005C4810">
            <w:pPr>
              <w:jc w:val="center"/>
              <w:rPr>
                <w:b/>
                <w:bCs/>
              </w:rPr>
            </w:pPr>
            <w:r w:rsidRPr="005C4810">
              <w:rPr>
                <w:b/>
                <w:bCs/>
              </w:rPr>
              <w:t>13</w:t>
            </w:r>
          </w:p>
        </w:tc>
        <w:tc>
          <w:tcPr>
            <w:tcW w:w="1418" w:type="dxa"/>
            <w:tcBorders>
              <w:top w:val="single" w:sz="4" w:space="0" w:color="auto"/>
              <w:left w:val="single" w:sz="6" w:space="0" w:color="auto"/>
              <w:right w:val="single" w:sz="4" w:space="0" w:color="auto"/>
            </w:tcBorders>
            <w:vAlign w:val="center"/>
          </w:tcPr>
          <w:p w:rsidR="005C4810" w:rsidRPr="005C4810" w:rsidRDefault="005C4810" w:rsidP="005C4810">
            <w:pPr>
              <w:jc w:val="center"/>
              <w:rPr>
                <w:b/>
                <w:bCs/>
              </w:rPr>
            </w:pPr>
            <w:r w:rsidRPr="005C4810">
              <w:rPr>
                <w:b/>
                <w:bCs/>
              </w:rPr>
              <w:t>14</w:t>
            </w:r>
          </w:p>
        </w:tc>
      </w:tr>
      <w:tr w:rsidR="007F54F7" w:rsidRPr="005C4810" w:rsidTr="005C4810">
        <w:tc>
          <w:tcPr>
            <w:tcW w:w="1242"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J</w:t>
            </w:r>
            <w:r w:rsidRPr="00F87A25">
              <w:rPr>
                <w:vertAlign w:val="subscript"/>
              </w:rPr>
              <w:t>3</w:t>
            </w:r>
            <w:r w:rsidRPr="005C4810">
              <w:t>km</w:t>
            </w:r>
          </w:p>
        </w:tc>
        <w:tc>
          <w:tcPr>
            <w:tcW w:w="1134"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80</w:t>
            </w:r>
          </w:p>
        </w:tc>
        <w:tc>
          <w:tcPr>
            <w:tcW w:w="1134"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10</w:t>
            </w:r>
          </w:p>
        </w:tc>
        <w:tc>
          <w:tcPr>
            <w:tcW w:w="851"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1450</w:t>
            </w:r>
          </w:p>
        </w:tc>
        <w:tc>
          <w:tcPr>
            <w:tcW w:w="850"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1460</w:t>
            </w:r>
          </w:p>
        </w:tc>
        <w:tc>
          <w:tcPr>
            <w:tcW w:w="993"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10</w:t>
            </w:r>
          </w:p>
        </w:tc>
        <w:tc>
          <w:tcPr>
            <w:tcW w:w="8505" w:type="dxa"/>
            <w:gridSpan w:val="8"/>
            <w:vMerge w:val="restart"/>
            <w:tcBorders>
              <w:top w:val="single" w:sz="4" w:space="0" w:color="auto"/>
              <w:left w:val="nil"/>
              <w:right w:val="single" w:sz="4" w:space="0" w:color="auto"/>
            </w:tcBorders>
            <w:vAlign w:val="center"/>
          </w:tcPr>
          <w:p w:rsidR="007F54F7" w:rsidRPr="005C4810" w:rsidRDefault="007F54F7" w:rsidP="005C4810">
            <w:pPr>
              <w:jc w:val="center"/>
            </w:pPr>
            <w:r w:rsidRPr="005C4810">
              <w:t>Отбор шлама не предусмотрен.</w:t>
            </w:r>
          </w:p>
        </w:tc>
      </w:tr>
      <w:tr w:rsidR="007F54F7" w:rsidRPr="005C4810" w:rsidTr="005C4810">
        <w:tc>
          <w:tcPr>
            <w:tcW w:w="1242"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J</w:t>
            </w:r>
            <w:r w:rsidRPr="00F87A25">
              <w:rPr>
                <w:vertAlign w:val="subscript"/>
              </w:rPr>
              <w:t>2</w:t>
            </w:r>
            <w:r w:rsidRPr="005C4810">
              <w:t>kr</w:t>
            </w:r>
          </w:p>
        </w:tc>
        <w:tc>
          <w:tcPr>
            <w:tcW w:w="1134"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80</w:t>
            </w:r>
          </w:p>
        </w:tc>
        <w:tc>
          <w:tcPr>
            <w:tcW w:w="1134"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10</w:t>
            </w:r>
          </w:p>
        </w:tc>
        <w:tc>
          <w:tcPr>
            <w:tcW w:w="851"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1500</w:t>
            </w:r>
          </w:p>
        </w:tc>
        <w:tc>
          <w:tcPr>
            <w:tcW w:w="850"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1510</w:t>
            </w:r>
          </w:p>
        </w:tc>
        <w:tc>
          <w:tcPr>
            <w:tcW w:w="993"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10</w:t>
            </w:r>
          </w:p>
        </w:tc>
        <w:tc>
          <w:tcPr>
            <w:tcW w:w="8505" w:type="dxa"/>
            <w:gridSpan w:val="8"/>
            <w:vMerge/>
            <w:tcBorders>
              <w:left w:val="nil"/>
              <w:right w:val="single" w:sz="4" w:space="0" w:color="auto"/>
            </w:tcBorders>
            <w:vAlign w:val="center"/>
          </w:tcPr>
          <w:p w:rsidR="007F54F7" w:rsidRPr="005C4810" w:rsidRDefault="007F54F7" w:rsidP="005C4810"/>
        </w:tc>
      </w:tr>
      <w:tr w:rsidR="007F54F7" w:rsidRPr="005C4810" w:rsidTr="005C4810">
        <w:tc>
          <w:tcPr>
            <w:tcW w:w="1242"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J</w:t>
            </w:r>
            <w:r w:rsidRPr="00F87A25">
              <w:rPr>
                <w:vertAlign w:val="subscript"/>
              </w:rPr>
              <w:t>2</w:t>
            </w:r>
            <w:r w:rsidRPr="005C4810">
              <w:t>d</w:t>
            </w:r>
          </w:p>
        </w:tc>
        <w:tc>
          <w:tcPr>
            <w:tcW w:w="1134"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80</w:t>
            </w:r>
          </w:p>
        </w:tc>
        <w:tc>
          <w:tcPr>
            <w:tcW w:w="1134"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10</w:t>
            </w:r>
          </w:p>
        </w:tc>
        <w:tc>
          <w:tcPr>
            <w:tcW w:w="851"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1945</w:t>
            </w:r>
          </w:p>
        </w:tc>
        <w:tc>
          <w:tcPr>
            <w:tcW w:w="850"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1955</w:t>
            </w:r>
          </w:p>
        </w:tc>
        <w:tc>
          <w:tcPr>
            <w:tcW w:w="993" w:type="dxa"/>
            <w:tcBorders>
              <w:top w:val="single" w:sz="4" w:space="0" w:color="auto"/>
              <w:left w:val="single" w:sz="4" w:space="0" w:color="auto"/>
              <w:bottom w:val="single" w:sz="4" w:space="0" w:color="auto"/>
              <w:right w:val="single" w:sz="4" w:space="0" w:color="auto"/>
            </w:tcBorders>
            <w:vAlign w:val="center"/>
          </w:tcPr>
          <w:p w:rsidR="007F54F7" w:rsidRPr="005C4810" w:rsidRDefault="007F54F7" w:rsidP="005C4810">
            <w:pPr>
              <w:jc w:val="center"/>
            </w:pPr>
            <w:r w:rsidRPr="005C4810">
              <w:t>10</w:t>
            </w:r>
          </w:p>
        </w:tc>
        <w:tc>
          <w:tcPr>
            <w:tcW w:w="8505" w:type="dxa"/>
            <w:gridSpan w:val="8"/>
            <w:vMerge/>
            <w:tcBorders>
              <w:left w:val="nil"/>
              <w:bottom w:val="single" w:sz="4" w:space="0" w:color="auto"/>
              <w:right w:val="single" w:sz="4" w:space="0" w:color="auto"/>
            </w:tcBorders>
            <w:vAlign w:val="center"/>
          </w:tcPr>
          <w:p w:rsidR="007F54F7" w:rsidRPr="005C4810" w:rsidRDefault="007F54F7" w:rsidP="005C4810"/>
        </w:tc>
      </w:tr>
    </w:tbl>
    <w:p w:rsidR="005C4810" w:rsidRDefault="005C4810" w:rsidP="005C4810">
      <w:pPr>
        <w:ind w:firstLine="567"/>
        <w:rPr>
          <w:sz w:val="24"/>
        </w:rPr>
      </w:pPr>
      <w:r w:rsidRPr="007F54F7">
        <w:rPr>
          <w:b/>
          <w:bCs/>
          <w:i/>
          <w:iCs/>
          <w:sz w:val="24"/>
        </w:rPr>
        <w:t>Примечание:</w:t>
      </w:r>
      <w:r w:rsidRPr="005C4810">
        <w:rPr>
          <w:sz w:val="24"/>
        </w:rPr>
        <w:t xml:space="preserve"> Интервалы отбора керна уточняются по данным бурения и ГИС.</w:t>
      </w:r>
    </w:p>
    <w:p w:rsidR="00190EAB" w:rsidRPr="005C4810" w:rsidRDefault="00190EAB" w:rsidP="005C4810">
      <w:pPr>
        <w:ind w:firstLine="567"/>
        <w:rPr>
          <w:sz w:val="24"/>
        </w:rPr>
      </w:pPr>
    </w:p>
    <w:p w:rsidR="00EA3D19" w:rsidRPr="00040CA1" w:rsidRDefault="00EA3D19" w:rsidP="0029783A">
      <w:pPr>
        <w:jc w:val="right"/>
        <w:rPr>
          <w:rFonts w:eastAsia="Calibri"/>
          <w:color w:val="000000"/>
          <w:sz w:val="24"/>
          <w:szCs w:val="24"/>
          <w:lang w:eastAsia="en-US"/>
        </w:rPr>
      </w:pPr>
      <w:r w:rsidRPr="00040CA1">
        <w:rPr>
          <w:rFonts w:eastAsia="Calibri"/>
          <w:color w:val="000000"/>
          <w:sz w:val="24"/>
          <w:szCs w:val="24"/>
          <w:lang w:eastAsia="en-US"/>
        </w:rPr>
        <w:t>Таблица 1.4.</w:t>
      </w:r>
      <w:r w:rsidR="00193B8F" w:rsidRPr="00040CA1">
        <w:rPr>
          <w:rFonts w:eastAsia="Calibri"/>
          <w:color w:val="000000"/>
          <w:sz w:val="24"/>
          <w:szCs w:val="24"/>
          <w:lang w:eastAsia="en-US"/>
        </w:rPr>
        <w:t>1</w:t>
      </w:r>
      <w:r w:rsidR="0029783A">
        <w:rPr>
          <w:rFonts w:eastAsia="Calibri"/>
          <w:color w:val="000000"/>
          <w:sz w:val="24"/>
          <w:szCs w:val="24"/>
          <w:lang w:eastAsia="en-US"/>
        </w:rPr>
        <w:t>6</w:t>
      </w:r>
    </w:p>
    <w:p w:rsidR="00EA3D19" w:rsidRPr="00040CA1" w:rsidRDefault="00EA3D19" w:rsidP="0054594D">
      <w:pPr>
        <w:ind w:firstLine="567"/>
        <w:jc w:val="center"/>
        <w:rPr>
          <w:rFonts w:eastAsia="Calibri"/>
          <w:b/>
          <w:color w:val="000000"/>
          <w:sz w:val="24"/>
          <w:szCs w:val="24"/>
          <w:lang w:eastAsia="en-US"/>
        </w:rPr>
      </w:pPr>
      <w:r w:rsidRPr="00A0158E">
        <w:rPr>
          <w:rFonts w:eastAsia="Calibri"/>
          <w:b/>
          <w:color w:val="000000"/>
          <w:sz w:val="24"/>
          <w:szCs w:val="24"/>
          <w:lang w:eastAsia="en-US"/>
        </w:rPr>
        <w:t>Геофизические исследования</w:t>
      </w:r>
    </w:p>
    <w:p w:rsidR="005A079A" w:rsidRPr="00A0158E" w:rsidRDefault="005A079A" w:rsidP="0052008C">
      <w:pPr>
        <w:ind w:firstLine="567"/>
        <w:rPr>
          <w:rFonts w:eastAsia="Calibri"/>
          <w:color w:val="000000"/>
          <w:sz w:val="24"/>
          <w:szCs w:val="24"/>
          <w:lang w:eastAsia="en-US"/>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96"/>
        <w:gridCol w:w="1134"/>
        <w:gridCol w:w="1417"/>
        <w:gridCol w:w="1134"/>
        <w:gridCol w:w="1701"/>
        <w:gridCol w:w="850"/>
        <w:gridCol w:w="1418"/>
      </w:tblGrid>
      <w:tr w:rsidR="00EA3D19" w:rsidRPr="00040CA1" w:rsidTr="0029783A">
        <w:trPr>
          <w:trHeight w:val="36"/>
        </w:trPr>
        <w:tc>
          <w:tcPr>
            <w:tcW w:w="7196" w:type="dxa"/>
            <w:vMerge w:val="restart"/>
            <w:vAlign w:val="center"/>
          </w:tcPr>
          <w:p w:rsidR="00EA3D19" w:rsidRPr="0054594D" w:rsidRDefault="00EA3D19" w:rsidP="0054594D">
            <w:pPr>
              <w:jc w:val="center"/>
              <w:rPr>
                <w:b/>
                <w:bCs/>
                <w:color w:val="000000"/>
                <w:sz w:val="24"/>
                <w:szCs w:val="24"/>
              </w:rPr>
            </w:pPr>
            <w:r w:rsidRPr="0054594D">
              <w:rPr>
                <w:b/>
                <w:bCs/>
                <w:color w:val="000000"/>
                <w:sz w:val="24"/>
                <w:szCs w:val="24"/>
              </w:rPr>
              <w:t>Наименование исследований</w:t>
            </w:r>
          </w:p>
        </w:tc>
        <w:tc>
          <w:tcPr>
            <w:tcW w:w="1134" w:type="dxa"/>
            <w:vMerge w:val="restart"/>
            <w:vAlign w:val="center"/>
          </w:tcPr>
          <w:p w:rsidR="00EA3D19" w:rsidRPr="0054594D" w:rsidRDefault="00EA3D19" w:rsidP="0054594D">
            <w:pPr>
              <w:ind w:left="-108" w:right="-108"/>
              <w:jc w:val="center"/>
              <w:rPr>
                <w:b/>
                <w:bCs/>
                <w:color w:val="000000"/>
                <w:sz w:val="24"/>
                <w:szCs w:val="24"/>
              </w:rPr>
            </w:pPr>
            <w:r w:rsidRPr="0054594D">
              <w:rPr>
                <w:b/>
                <w:bCs/>
                <w:color w:val="000000"/>
                <w:sz w:val="24"/>
                <w:szCs w:val="24"/>
              </w:rPr>
              <w:t>Масштаб</w:t>
            </w:r>
          </w:p>
          <w:p w:rsidR="00EA3D19" w:rsidRPr="0054594D" w:rsidRDefault="00EA3D19" w:rsidP="0054594D">
            <w:pPr>
              <w:jc w:val="center"/>
              <w:rPr>
                <w:b/>
                <w:bCs/>
                <w:color w:val="000000"/>
                <w:sz w:val="24"/>
                <w:szCs w:val="24"/>
              </w:rPr>
            </w:pPr>
            <w:r w:rsidRPr="0054594D">
              <w:rPr>
                <w:b/>
                <w:bCs/>
                <w:color w:val="000000"/>
                <w:sz w:val="24"/>
                <w:szCs w:val="24"/>
              </w:rPr>
              <w:t>записи</w:t>
            </w:r>
          </w:p>
        </w:tc>
        <w:tc>
          <w:tcPr>
            <w:tcW w:w="4252" w:type="dxa"/>
            <w:gridSpan w:val="3"/>
            <w:vAlign w:val="center"/>
          </w:tcPr>
          <w:p w:rsidR="00EA3D19" w:rsidRPr="0054594D" w:rsidRDefault="00EA3D19" w:rsidP="0054594D">
            <w:pPr>
              <w:jc w:val="center"/>
              <w:rPr>
                <w:b/>
                <w:bCs/>
                <w:color w:val="000000"/>
                <w:sz w:val="24"/>
                <w:szCs w:val="24"/>
              </w:rPr>
            </w:pPr>
            <w:r w:rsidRPr="0054594D">
              <w:rPr>
                <w:b/>
                <w:bCs/>
                <w:color w:val="000000"/>
                <w:sz w:val="24"/>
                <w:szCs w:val="24"/>
              </w:rPr>
              <w:t>Замеры и отборы производятся</w:t>
            </w:r>
          </w:p>
        </w:tc>
        <w:tc>
          <w:tcPr>
            <w:tcW w:w="2268" w:type="dxa"/>
            <w:gridSpan w:val="2"/>
            <w:vAlign w:val="center"/>
          </w:tcPr>
          <w:p w:rsidR="00EA3D19" w:rsidRPr="0054594D" w:rsidRDefault="00EA3D19" w:rsidP="0054594D">
            <w:pPr>
              <w:jc w:val="center"/>
              <w:rPr>
                <w:b/>
                <w:bCs/>
                <w:color w:val="000000"/>
                <w:sz w:val="24"/>
                <w:szCs w:val="24"/>
              </w:rPr>
            </w:pPr>
            <w:r w:rsidRPr="0054594D">
              <w:rPr>
                <w:b/>
                <w:bCs/>
                <w:color w:val="000000"/>
                <w:sz w:val="24"/>
                <w:szCs w:val="24"/>
              </w:rPr>
              <w:t>Скважинная аппаратура</w:t>
            </w:r>
          </w:p>
        </w:tc>
      </w:tr>
      <w:tr w:rsidR="00EA3D19" w:rsidRPr="00040CA1" w:rsidTr="0029783A">
        <w:tc>
          <w:tcPr>
            <w:tcW w:w="7196" w:type="dxa"/>
            <w:vMerge/>
            <w:vAlign w:val="center"/>
          </w:tcPr>
          <w:p w:rsidR="00EA3D19" w:rsidRPr="0054594D" w:rsidRDefault="00EA3D19" w:rsidP="0054594D">
            <w:pPr>
              <w:jc w:val="center"/>
              <w:rPr>
                <w:b/>
                <w:bCs/>
                <w:color w:val="000000"/>
                <w:sz w:val="24"/>
                <w:szCs w:val="24"/>
              </w:rPr>
            </w:pPr>
          </w:p>
        </w:tc>
        <w:tc>
          <w:tcPr>
            <w:tcW w:w="1134" w:type="dxa"/>
            <w:vMerge/>
            <w:vAlign w:val="center"/>
          </w:tcPr>
          <w:p w:rsidR="00EA3D19" w:rsidRPr="0054594D" w:rsidRDefault="00EA3D19" w:rsidP="0054594D">
            <w:pPr>
              <w:jc w:val="center"/>
              <w:rPr>
                <w:b/>
                <w:bCs/>
                <w:color w:val="000000"/>
                <w:sz w:val="24"/>
                <w:szCs w:val="24"/>
              </w:rPr>
            </w:pPr>
          </w:p>
        </w:tc>
        <w:tc>
          <w:tcPr>
            <w:tcW w:w="1417" w:type="dxa"/>
            <w:vMerge w:val="restart"/>
            <w:vAlign w:val="center"/>
          </w:tcPr>
          <w:p w:rsidR="00EA3D19" w:rsidRPr="0054594D" w:rsidRDefault="00EA3D19" w:rsidP="0054594D">
            <w:pPr>
              <w:tabs>
                <w:tab w:val="left" w:pos="-108"/>
              </w:tabs>
              <w:ind w:left="-108" w:right="-108"/>
              <w:jc w:val="center"/>
              <w:rPr>
                <w:b/>
                <w:bCs/>
                <w:color w:val="000000"/>
                <w:sz w:val="24"/>
                <w:szCs w:val="24"/>
              </w:rPr>
            </w:pPr>
            <w:r w:rsidRPr="0054594D">
              <w:rPr>
                <w:b/>
                <w:bCs/>
                <w:color w:val="000000"/>
                <w:sz w:val="24"/>
                <w:szCs w:val="24"/>
              </w:rPr>
              <w:t>На глубину,</w:t>
            </w:r>
          </w:p>
          <w:p w:rsidR="00EA3D19" w:rsidRPr="0054594D" w:rsidRDefault="00EA3D19" w:rsidP="0054594D">
            <w:pPr>
              <w:tabs>
                <w:tab w:val="left" w:pos="-108"/>
              </w:tabs>
              <w:ind w:left="-108" w:right="-108"/>
              <w:jc w:val="center"/>
              <w:rPr>
                <w:b/>
                <w:bCs/>
                <w:color w:val="000000"/>
                <w:sz w:val="24"/>
                <w:szCs w:val="24"/>
              </w:rPr>
            </w:pPr>
            <w:r w:rsidRPr="0054594D">
              <w:rPr>
                <w:b/>
                <w:bCs/>
                <w:color w:val="000000"/>
                <w:sz w:val="24"/>
                <w:szCs w:val="24"/>
              </w:rPr>
              <w:t>м</w:t>
            </w:r>
          </w:p>
        </w:tc>
        <w:tc>
          <w:tcPr>
            <w:tcW w:w="2835" w:type="dxa"/>
            <w:gridSpan w:val="2"/>
            <w:vAlign w:val="center"/>
          </w:tcPr>
          <w:p w:rsidR="00EA3D19" w:rsidRPr="0054594D" w:rsidRDefault="00EA3D19" w:rsidP="0054594D">
            <w:pPr>
              <w:tabs>
                <w:tab w:val="left" w:pos="-108"/>
              </w:tabs>
              <w:ind w:left="-108" w:right="-108"/>
              <w:jc w:val="center"/>
              <w:rPr>
                <w:b/>
                <w:bCs/>
                <w:color w:val="000000"/>
                <w:sz w:val="24"/>
                <w:szCs w:val="24"/>
              </w:rPr>
            </w:pPr>
            <w:r w:rsidRPr="0054594D">
              <w:rPr>
                <w:b/>
                <w:bCs/>
                <w:color w:val="000000"/>
                <w:sz w:val="24"/>
                <w:szCs w:val="24"/>
              </w:rPr>
              <w:t>В интервале, м</w:t>
            </w:r>
          </w:p>
        </w:tc>
        <w:tc>
          <w:tcPr>
            <w:tcW w:w="850" w:type="dxa"/>
            <w:vMerge w:val="restart"/>
            <w:vAlign w:val="center"/>
          </w:tcPr>
          <w:p w:rsidR="00EA3D19" w:rsidRPr="0054594D" w:rsidRDefault="00EA3D19" w:rsidP="0054594D">
            <w:pPr>
              <w:tabs>
                <w:tab w:val="left" w:pos="-108"/>
              </w:tabs>
              <w:ind w:left="-108" w:right="-108"/>
              <w:jc w:val="center"/>
              <w:rPr>
                <w:b/>
                <w:bCs/>
                <w:color w:val="000000"/>
                <w:sz w:val="24"/>
                <w:szCs w:val="24"/>
              </w:rPr>
            </w:pPr>
            <w:r w:rsidRPr="0054594D">
              <w:rPr>
                <w:b/>
                <w:bCs/>
                <w:color w:val="000000"/>
                <w:sz w:val="24"/>
                <w:szCs w:val="24"/>
              </w:rPr>
              <w:t>Тип</w:t>
            </w:r>
          </w:p>
        </w:tc>
        <w:tc>
          <w:tcPr>
            <w:tcW w:w="1418" w:type="dxa"/>
            <w:vMerge w:val="restart"/>
            <w:vAlign w:val="center"/>
          </w:tcPr>
          <w:p w:rsidR="00EA3D19" w:rsidRPr="0054594D" w:rsidRDefault="00EA3D19" w:rsidP="0054594D">
            <w:pPr>
              <w:tabs>
                <w:tab w:val="left" w:pos="-108"/>
              </w:tabs>
              <w:ind w:left="-108" w:right="-108" w:hanging="132"/>
              <w:jc w:val="center"/>
              <w:rPr>
                <w:b/>
                <w:bCs/>
                <w:color w:val="000000"/>
                <w:sz w:val="24"/>
                <w:szCs w:val="24"/>
              </w:rPr>
            </w:pPr>
            <w:r w:rsidRPr="0054594D">
              <w:rPr>
                <w:b/>
                <w:bCs/>
                <w:color w:val="000000"/>
                <w:sz w:val="24"/>
                <w:szCs w:val="24"/>
              </w:rPr>
              <w:t>Группа сложности</w:t>
            </w:r>
          </w:p>
        </w:tc>
      </w:tr>
      <w:tr w:rsidR="00EA3D19" w:rsidRPr="00040CA1" w:rsidTr="0029783A">
        <w:trPr>
          <w:trHeight w:val="109"/>
        </w:trPr>
        <w:tc>
          <w:tcPr>
            <w:tcW w:w="7196" w:type="dxa"/>
            <w:vMerge/>
            <w:vAlign w:val="center"/>
          </w:tcPr>
          <w:p w:rsidR="00EA3D19" w:rsidRPr="0054594D" w:rsidRDefault="00EA3D19" w:rsidP="0054594D">
            <w:pPr>
              <w:jc w:val="center"/>
              <w:rPr>
                <w:b/>
                <w:bCs/>
                <w:color w:val="000000"/>
                <w:sz w:val="24"/>
                <w:szCs w:val="24"/>
              </w:rPr>
            </w:pPr>
          </w:p>
        </w:tc>
        <w:tc>
          <w:tcPr>
            <w:tcW w:w="1134" w:type="dxa"/>
            <w:vMerge/>
            <w:vAlign w:val="center"/>
          </w:tcPr>
          <w:p w:rsidR="00EA3D19" w:rsidRPr="0054594D" w:rsidRDefault="00EA3D19" w:rsidP="0054594D">
            <w:pPr>
              <w:jc w:val="center"/>
              <w:rPr>
                <w:b/>
                <w:bCs/>
                <w:color w:val="000000"/>
                <w:sz w:val="24"/>
                <w:szCs w:val="24"/>
              </w:rPr>
            </w:pPr>
          </w:p>
        </w:tc>
        <w:tc>
          <w:tcPr>
            <w:tcW w:w="1417" w:type="dxa"/>
            <w:vMerge/>
            <w:vAlign w:val="center"/>
          </w:tcPr>
          <w:p w:rsidR="00EA3D19" w:rsidRPr="0054594D" w:rsidRDefault="00EA3D19" w:rsidP="0054594D">
            <w:pPr>
              <w:jc w:val="center"/>
              <w:rPr>
                <w:b/>
                <w:bCs/>
                <w:color w:val="000000"/>
                <w:sz w:val="24"/>
                <w:szCs w:val="24"/>
              </w:rPr>
            </w:pPr>
          </w:p>
        </w:tc>
        <w:tc>
          <w:tcPr>
            <w:tcW w:w="1134" w:type="dxa"/>
            <w:vAlign w:val="center"/>
          </w:tcPr>
          <w:p w:rsidR="00EA3D19" w:rsidRPr="0054594D" w:rsidRDefault="00EA3D19" w:rsidP="0054594D">
            <w:pPr>
              <w:ind w:left="-108" w:right="-156"/>
              <w:jc w:val="center"/>
              <w:rPr>
                <w:b/>
                <w:bCs/>
                <w:color w:val="000000"/>
                <w:sz w:val="24"/>
                <w:szCs w:val="24"/>
              </w:rPr>
            </w:pPr>
            <w:r w:rsidRPr="0054594D">
              <w:rPr>
                <w:b/>
                <w:bCs/>
                <w:color w:val="000000"/>
                <w:sz w:val="24"/>
                <w:szCs w:val="24"/>
              </w:rPr>
              <w:t>От (верх)</w:t>
            </w:r>
          </w:p>
        </w:tc>
        <w:tc>
          <w:tcPr>
            <w:tcW w:w="1701" w:type="dxa"/>
            <w:vAlign w:val="center"/>
          </w:tcPr>
          <w:p w:rsidR="00EA3D19" w:rsidRPr="0054594D" w:rsidRDefault="00EA3D19" w:rsidP="0054594D">
            <w:pPr>
              <w:ind w:left="-108" w:right="-43"/>
              <w:jc w:val="center"/>
              <w:rPr>
                <w:b/>
                <w:bCs/>
                <w:color w:val="000000"/>
                <w:sz w:val="24"/>
                <w:szCs w:val="24"/>
              </w:rPr>
            </w:pPr>
            <w:r w:rsidRPr="0054594D">
              <w:rPr>
                <w:b/>
                <w:bCs/>
                <w:color w:val="000000"/>
                <w:sz w:val="24"/>
                <w:szCs w:val="24"/>
              </w:rPr>
              <w:t>До (низ)</w:t>
            </w:r>
          </w:p>
        </w:tc>
        <w:tc>
          <w:tcPr>
            <w:tcW w:w="850" w:type="dxa"/>
            <w:vMerge/>
            <w:vAlign w:val="center"/>
          </w:tcPr>
          <w:p w:rsidR="00EA3D19" w:rsidRPr="0054594D" w:rsidRDefault="00EA3D19" w:rsidP="0054594D">
            <w:pPr>
              <w:jc w:val="center"/>
              <w:rPr>
                <w:b/>
                <w:bCs/>
                <w:color w:val="000000"/>
                <w:sz w:val="24"/>
                <w:szCs w:val="24"/>
              </w:rPr>
            </w:pPr>
          </w:p>
        </w:tc>
        <w:tc>
          <w:tcPr>
            <w:tcW w:w="1418" w:type="dxa"/>
            <w:vMerge/>
            <w:vAlign w:val="center"/>
          </w:tcPr>
          <w:p w:rsidR="00EA3D19" w:rsidRPr="0054594D" w:rsidRDefault="00EA3D19" w:rsidP="0054594D">
            <w:pPr>
              <w:jc w:val="center"/>
              <w:rPr>
                <w:b/>
                <w:bCs/>
                <w:color w:val="000000"/>
                <w:sz w:val="24"/>
                <w:szCs w:val="24"/>
              </w:rPr>
            </w:pPr>
          </w:p>
        </w:tc>
      </w:tr>
      <w:tr w:rsidR="00EA3D19" w:rsidRPr="00040CA1" w:rsidTr="0029783A">
        <w:tc>
          <w:tcPr>
            <w:tcW w:w="7196" w:type="dxa"/>
            <w:vAlign w:val="center"/>
          </w:tcPr>
          <w:p w:rsidR="00EA3D19" w:rsidRPr="0054594D" w:rsidRDefault="00EA3D19" w:rsidP="0054594D">
            <w:pPr>
              <w:jc w:val="center"/>
              <w:rPr>
                <w:b/>
                <w:bCs/>
                <w:color w:val="000000"/>
                <w:sz w:val="24"/>
                <w:szCs w:val="24"/>
              </w:rPr>
            </w:pPr>
            <w:r w:rsidRPr="0054594D">
              <w:rPr>
                <w:b/>
                <w:bCs/>
                <w:color w:val="000000"/>
                <w:sz w:val="24"/>
                <w:szCs w:val="24"/>
              </w:rPr>
              <w:t>1</w:t>
            </w:r>
          </w:p>
        </w:tc>
        <w:tc>
          <w:tcPr>
            <w:tcW w:w="1134" w:type="dxa"/>
            <w:vAlign w:val="center"/>
          </w:tcPr>
          <w:p w:rsidR="00EA3D19" w:rsidRPr="0054594D" w:rsidRDefault="00EA3D19" w:rsidP="0054594D">
            <w:pPr>
              <w:jc w:val="center"/>
              <w:rPr>
                <w:b/>
                <w:bCs/>
                <w:color w:val="000000"/>
                <w:sz w:val="24"/>
                <w:szCs w:val="24"/>
              </w:rPr>
            </w:pPr>
            <w:r w:rsidRPr="0054594D">
              <w:rPr>
                <w:b/>
                <w:bCs/>
                <w:color w:val="000000"/>
                <w:sz w:val="24"/>
                <w:szCs w:val="24"/>
              </w:rPr>
              <w:t>2</w:t>
            </w:r>
          </w:p>
        </w:tc>
        <w:tc>
          <w:tcPr>
            <w:tcW w:w="1417" w:type="dxa"/>
            <w:vAlign w:val="center"/>
          </w:tcPr>
          <w:p w:rsidR="00EA3D19" w:rsidRPr="0054594D" w:rsidRDefault="00EA3D19" w:rsidP="0054594D">
            <w:pPr>
              <w:jc w:val="center"/>
              <w:rPr>
                <w:b/>
                <w:bCs/>
                <w:color w:val="000000"/>
                <w:sz w:val="24"/>
                <w:szCs w:val="24"/>
              </w:rPr>
            </w:pPr>
            <w:r w:rsidRPr="0054594D">
              <w:rPr>
                <w:b/>
                <w:bCs/>
                <w:color w:val="000000"/>
                <w:sz w:val="24"/>
                <w:szCs w:val="24"/>
              </w:rPr>
              <w:t>3</w:t>
            </w:r>
          </w:p>
        </w:tc>
        <w:tc>
          <w:tcPr>
            <w:tcW w:w="1134" w:type="dxa"/>
            <w:vAlign w:val="center"/>
          </w:tcPr>
          <w:p w:rsidR="00EA3D19" w:rsidRPr="0054594D" w:rsidRDefault="00EA3D19" w:rsidP="0054594D">
            <w:pPr>
              <w:jc w:val="center"/>
              <w:rPr>
                <w:b/>
                <w:bCs/>
                <w:color w:val="000000"/>
                <w:sz w:val="24"/>
                <w:szCs w:val="24"/>
              </w:rPr>
            </w:pPr>
            <w:r w:rsidRPr="0054594D">
              <w:rPr>
                <w:b/>
                <w:bCs/>
                <w:color w:val="000000"/>
                <w:sz w:val="24"/>
                <w:szCs w:val="24"/>
              </w:rPr>
              <w:t>4</w:t>
            </w:r>
          </w:p>
        </w:tc>
        <w:tc>
          <w:tcPr>
            <w:tcW w:w="1701" w:type="dxa"/>
            <w:vAlign w:val="center"/>
          </w:tcPr>
          <w:p w:rsidR="00EA3D19" w:rsidRPr="0054594D" w:rsidRDefault="00EA3D19" w:rsidP="0054594D">
            <w:pPr>
              <w:jc w:val="center"/>
              <w:rPr>
                <w:b/>
                <w:bCs/>
                <w:color w:val="000000"/>
                <w:sz w:val="24"/>
                <w:szCs w:val="24"/>
              </w:rPr>
            </w:pPr>
            <w:r w:rsidRPr="0054594D">
              <w:rPr>
                <w:b/>
                <w:bCs/>
                <w:color w:val="000000"/>
                <w:sz w:val="24"/>
                <w:szCs w:val="24"/>
              </w:rPr>
              <w:t>5</w:t>
            </w:r>
          </w:p>
        </w:tc>
        <w:tc>
          <w:tcPr>
            <w:tcW w:w="850" w:type="dxa"/>
            <w:vAlign w:val="center"/>
          </w:tcPr>
          <w:p w:rsidR="00EA3D19" w:rsidRPr="0054594D" w:rsidRDefault="00EA3D19" w:rsidP="0054594D">
            <w:pPr>
              <w:jc w:val="center"/>
              <w:rPr>
                <w:b/>
                <w:bCs/>
                <w:color w:val="000000"/>
                <w:sz w:val="24"/>
                <w:szCs w:val="24"/>
              </w:rPr>
            </w:pPr>
            <w:r w:rsidRPr="0054594D">
              <w:rPr>
                <w:b/>
                <w:bCs/>
                <w:color w:val="000000"/>
                <w:sz w:val="24"/>
                <w:szCs w:val="24"/>
              </w:rPr>
              <w:t>6</w:t>
            </w:r>
          </w:p>
        </w:tc>
        <w:tc>
          <w:tcPr>
            <w:tcW w:w="1418" w:type="dxa"/>
            <w:vAlign w:val="center"/>
          </w:tcPr>
          <w:p w:rsidR="00EA3D19" w:rsidRPr="0054594D" w:rsidRDefault="00EA3D19" w:rsidP="0054594D">
            <w:pPr>
              <w:jc w:val="center"/>
              <w:rPr>
                <w:b/>
                <w:bCs/>
                <w:color w:val="000000"/>
                <w:sz w:val="24"/>
                <w:szCs w:val="24"/>
              </w:rPr>
            </w:pPr>
            <w:r w:rsidRPr="0054594D">
              <w:rPr>
                <w:b/>
                <w:bCs/>
                <w:color w:val="000000"/>
                <w:sz w:val="24"/>
                <w:szCs w:val="24"/>
              </w:rPr>
              <w:t>7</w:t>
            </w:r>
          </w:p>
        </w:tc>
      </w:tr>
      <w:tr w:rsidR="00EA3D19" w:rsidRPr="00040CA1" w:rsidTr="0029783A">
        <w:trPr>
          <w:trHeight w:val="53"/>
        </w:trPr>
        <w:tc>
          <w:tcPr>
            <w:tcW w:w="7196" w:type="dxa"/>
            <w:vAlign w:val="center"/>
          </w:tcPr>
          <w:p w:rsidR="00EA3D19" w:rsidRPr="00DD4A36" w:rsidRDefault="000C7C4A" w:rsidP="008F029C">
            <w:pPr>
              <w:jc w:val="both"/>
              <w:rPr>
                <w:color w:val="000000"/>
                <w:sz w:val="24"/>
                <w:szCs w:val="24"/>
                <w:lang w:val="en-US"/>
              </w:rPr>
            </w:pPr>
            <w:r w:rsidRPr="00DD4A36">
              <w:rPr>
                <w:color w:val="000000"/>
                <w:sz w:val="24"/>
                <w:szCs w:val="24"/>
                <w:lang w:val="en-US"/>
              </w:rPr>
              <w:t>GR-spectra; SP; CAL; HDIL; CNC; ZDEN; DT; PE (</w:t>
            </w:r>
            <w:r w:rsidRPr="00DD4A36">
              <w:rPr>
                <w:color w:val="000000"/>
                <w:sz w:val="24"/>
                <w:szCs w:val="24"/>
              </w:rPr>
              <w:t>компания</w:t>
            </w:r>
            <w:r w:rsidRPr="00DD4A36">
              <w:rPr>
                <w:color w:val="000000"/>
                <w:sz w:val="24"/>
                <w:szCs w:val="24"/>
                <w:lang w:val="en-US"/>
              </w:rPr>
              <w:t xml:space="preserve"> CNLC) </w:t>
            </w:r>
          </w:p>
        </w:tc>
        <w:tc>
          <w:tcPr>
            <w:tcW w:w="1134" w:type="dxa"/>
            <w:vAlign w:val="center"/>
          </w:tcPr>
          <w:p w:rsidR="00EA3D19" w:rsidRPr="00DD4A36" w:rsidRDefault="000C7C4A" w:rsidP="0054594D">
            <w:pPr>
              <w:jc w:val="center"/>
              <w:rPr>
                <w:color w:val="000000"/>
                <w:sz w:val="24"/>
                <w:szCs w:val="24"/>
                <w:lang w:val="en-US"/>
              </w:rPr>
            </w:pPr>
            <w:r w:rsidRPr="00DD4A36">
              <w:rPr>
                <w:color w:val="000000"/>
                <w:sz w:val="24"/>
                <w:szCs w:val="24"/>
              </w:rPr>
              <w:t>1:200</w:t>
            </w:r>
          </w:p>
        </w:tc>
        <w:tc>
          <w:tcPr>
            <w:tcW w:w="1417" w:type="dxa"/>
            <w:vAlign w:val="center"/>
          </w:tcPr>
          <w:p w:rsidR="008C7E64" w:rsidRPr="00D96BEF" w:rsidRDefault="00D96BEF" w:rsidP="0054594D">
            <w:pPr>
              <w:jc w:val="center"/>
              <w:rPr>
                <w:color w:val="000000"/>
                <w:sz w:val="24"/>
                <w:szCs w:val="24"/>
              </w:rPr>
            </w:pPr>
            <w:r>
              <w:rPr>
                <w:color w:val="000000"/>
                <w:sz w:val="24"/>
                <w:szCs w:val="24"/>
              </w:rPr>
              <w:t>-</w:t>
            </w:r>
          </w:p>
        </w:tc>
        <w:tc>
          <w:tcPr>
            <w:tcW w:w="1134" w:type="dxa"/>
            <w:vAlign w:val="center"/>
          </w:tcPr>
          <w:p w:rsidR="008C7E64" w:rsidRPr="00B65468" w:rsidRDefault="0029783A" w:rsidP="0054594D">
            <w:pPr>
              <w:jc w:val="center"/>
              <w:rPr>
                <w:color w:val="000000"/>
                <w:sz w:val="24"/>
                <w:szCs w:val="24"/>
              </w:rPr>
            </w:pPr>
            <w:r>
              <w:rPr>
                <w:color w:val="000000"/>
                <w:sz w:val="24"/>
                <w:szCs w:val="24"/>
              </w:rPr>
              <w:t>9</w:t>
            </w:r>
            <w:r w:rsidR="00B65468">
              <w:rPr>
                <w:color w:val="000000"/>
                <w:sz w:val="24"/>
                <w:szCs w:val="24"/>
              </w:rPr>
              <w:t>00</w:t>
            </w:r>
          </w:p>
        </w:tc>
        <w:tc>
          <w:tcPr>
            <w:tcW w:w="1701" w:type="dxa"/>
            <w:vAlign w:val="center"/>
          </w:tcPr>
          <w:p w:rsidR="008C7E64" w:rsidRPr="00DD4A36" w:rsidRDefault="0029783A" w:rsidP="0054594D">
            <w:pPr>
              <w:jc w:val="center"/>
              <w:rPr>
                <w:color w:val="000000"/>
                <w:sz w:val="24"/>
                <w:szCs w:val="24"/>
              </w:rPr>
            </w:pPr>
            <w:r>
              <w:rPr>
                <w:color w:val="000000"/>
                <w:sz w:val="24"/>
                <w:szCs w:val="24"/>
              </w:rPr>
              <w:t>20</w:t>
            </w:r>
            <w:r w:rsidR="00B65468">
              <w:rPr>
                <w:color w:val="000000"/>
                <w:sz w:val="24"/>
                <w:szCs w:val="24"/>
              </w:rPr>
              <w:t>0</w:t>
            </w:r>
            <w:r>
              <w:rPr>
                <w:color w:val="000000"/>
                <w:sz w:val="24"/>
                <w:szCs w:val="24"/>
              </w:rPr>
              <w:t>6</w:t>
            </w:r>
            <w:r w:rsidR="00B65468">
              <w:rPr>
                <w:color w:val="000000"/>
                <w:sz w:val="24"/>
                <w:szCs w:val="24"/>
              </w:rPr>
              <w:t xml:space="preserve"> </w:t>
            </w:r>
            <w:r w:rsidR="00025F08" w:rsidRPr="00DD4A36">
              <w:rPr>
                <w:color w:val="000000"/>
                <w:sz w:val="24"/>
                <w:szCs w:val="24"/>
              </w:rPr>
              <w:t>(±250</w:t>
            </w:r>
            <w:r w:rsidR="0052008C">
              <w:rPr>
                <w:color w:val="000000"/>
                <w:sz w:val="24"/>
                <w:szCs w:val="24"/>
              </w:rPr>
              <w:t xml:space="preserve"> </w:t>
            </w:r>
            <w:r w:rsidR="00025F08" w:rsidRPr="00DD4A36">
              <w:rPr>
                <w:color w:val="000000"/>
                <w:sz w:val="24"/>
                <w:szCs w:val="24"/>
              </w:rPr>
              <w:t>м)</w:t>
            </w:r>
          </w:p>
        </w:tc>
        <w:tc>
          <w:tcPr>
            <w:tcW w:w="850" w:type="dxa"/>
            <w:vAlign w:val="center"/>
          </w:tcPr>
          <w:p w:rsidR="00EA3D19" w:rsidRPr="00040CA1" w:rsidRDefault="00D96BEF" w:rsidP="00D96BEF">
            <w:pPr>
              <w:jc w:val="center"/>
              <w:rPr>
                <w:color w:val="000000"/>
                <w:sz w:val="24"/>
                <w:szCs w:val="24"/>
              </w:rPr>
            </w:pPr>
            <w:r>
              <w:rPr>
                <w:color w:val="000000"/>
                <w:sz w:val="24"/>
                <w:szCs w:val="24"/>
              </w:rPr>
              <w:t>-</w:t>
            </w:r>
          </w:p>
        </w:tc>
        <w:tc>
          <w:tcPr>
            <w:tcW w:w="1418" w:type="dxa"/>
            <w:vAlign w:val="center"/>
          </w:tcPr>
          <w:p w:rsidR="00EA3D19" w:rsidRPr="00040CA1" w:rsidRDefault="00D96BEF" w:rsidP="00D96BEF">
            <w:pPr>
              <w:jc w:val="center"/>
              <w:rPr>
                <w:color w:val="000000"/>
                <w:sz w:val="24"/>
                <w:szCs w:val="24"/>
              </w:rPr>
            </w:pPr>
            <w:r>
              <w:rPr>
                <w:color w:val="000000"/>
                <w:sz w:val="24"/>
                <w:szCs w:val="24"/>
              </w:rPr>
              <w:t>-</w:t>
            </w:r>
          </w:p>
        </w:tc>
      </w:tr>
      <w:tr w:rsidR="005D5614" w:rsidRPr="00040CA1" w:rsidTr="0029783A">
        <w:trPr>
          <w:trHeight w:val="53"/>
        </w:trPr>
        <w:tc>
          <w:tcPr>
            <w:tcW w:w="7196" w:type="dxa"/>
            <w:vAlign w:val="center"/>
          </w:tcPr>
          <w:p w:rsidR="005D5614" w:rsidRPr="00DD4A36" w:rsidRDefault="005D5614" w:rsidP="008F029C">
            <w:pPr>
              <w:jc w:val="both"/>
              <w:rPr>
                <w:color w:val="000000"/>
                <w:sz w:val="24"/>
                <w:szCs w:val="24"/>
                <w:lang w:val="en-US"/>
              </w:rPr>
            </w:pPr>
            <w:r w:rsidRPr="00DD4A36">
              <w:rPr>
                <w:color w:val="000000"/>
                <w:sz w:val="24"/>
                <w:szCs w:val="24"/>
                <w:lang w:val="en-US"/>
              </w:rPr>
              <w:t>CBL, VDL</w:t>
            </w:r>
          </w:p>
        </w:tc>
        <w:tc>
          <w:tcPr>
            <w:tcW w:w="1134" w:type="dxa"/>
            <w:vAlign w:val="center"/>
          </w:tcPr>
          <w:p w:rsidR="005D5614" w:rsidRPr="00DD4A36" w:rsidRDefault="005D5614" w:rsidP="0054594D">
            <w:pPr>
              <w:jc w:val="center"/>
              <w:rPr>
                <w:color w:val="000000"/>
                <w:sz w:val="24"/>
                <w:szCs w:val="24"/>
              </w:rPr>
            </w:pPr>
            <w:r w:rsidRPr="00DD4A36">
              <w:rPr>
                <w:color w:val="000000"/>
                <w:sz w:val="24"/>
                <w:szCs w:val="24"/>
              </w:rPr>
              <w:t>1:500</w:t>
            </w:r>
          </w:p>
        </w:tc>
        <w:tc>
          <w:tcPr>
            <w:tcW w:w="1417" w:type="dxa"/>
            <w:vAlign w:val="center"/>
          </w:tcPr>
          <w:p w:rsidR="005D5614" w:rsidRPr="00D96BEF" w:rsidDel="000C7C4A" w:rsidRDefault="00D96BEF" w:rsidP="0054594D">
            <w:pPr>
              <w:jc w:val="center"/>
              <w:rPr>
                <w:color w:val="000000"/>
                <w:sz w:val="24"/>
                <w:szCs w:val="24"/>
              </w:rPr>
            </w:pPr>
            <w:r>
              <w:rPr>
                <w:color w:val="000000"/>
                <w:sz w:val="24"/>
                <w:szCs w:val="24"/>
              </w:rPr>
              <w:t>-</w:t>
            </w:r>
          </w:p>
        </w:tc>
        <w:tc>
          <w:tcPr>
            <w:tcW w:w="1134" w:type="dxa"/>
            <w:vAlign w:val="center"/>
          </w:tcPr>
          <w:p w:rsidR="005D5614" w:rsidRPr="00DD4A36" w:rsidRDefault="005D5614" w:rsidP="0054594D">
            <w:pPr>
              <w:jc w:val="center"/>
              <w:rPr>
                <w:color w:val="000000"/>
                <w:sz w:val="24"/>
                <w:szCs w:val="24"/>
              </w:rPr>
            </w:pPr>
            <w:r w:rsidRPr="00DD4A36">
              <w:rPr>
                <w:color w:val="000000"/>
                <w:sz w:val="24"/>
                <w:szCs w:val="24"/>
              </w:rPr>
              <w:t>0</w:t>
            </w:r>
          </w:p>
        </w:tc>
        <w:tc>
          <w:tcPr>
            <w:tcW w:w="1701" w:type="dxa"/>
            <w:vAlign w:val="center"/>
          </w:tcPr>
          <w:p w:rsidR="005D5614" w:rsidRPr="00DD4A36" w:rsidRDefault="0029783A" w:rsidP="0054594D">
            <w:pPr>
              <w:jc w:val="center"/>
              <w:rPr>
                <w:color w:val="000000"/>
                <w:sz w:val="24"/>
                <w:szCs w:val="24"/>
              </w:rPr>
            </w:pPr>
            <w:r>
              <w:rPr>
                <w:color w:val="000000"/>
                <w:sz w:val="24"/>
                <w:szCs w:val="24"/>
              </w:rPr>
              <w:t>9</w:t>
            </w:r>
            <w:r w:rsidR="00B65468">
              <w:rPr>
                <w:color w:val="000000"/>
                <w:sz w:val="24"/>
                <w:szCs w:val="24"/>
              </w:rPr>
              <w:t xml:space="preserve">00 </w:t>
            </w:r>
            <w:r w:rsidR="00025F08" w:rsidRPr="00DD4A36">
              <w:rPr>
                <w:color w:val="000000"/>
                <w:sz w:val="24"/>
                <w:szCs w:val="24"/>
              </w:rPr>
              <w:t>(±250</w:t>
            </w:r>
            <w:r w:rsidR="0052008C">
              <w:rPr>
                <w:color w:val="000000"/>
                <w:sz w:val="24"/>
                <w:szCs w:val="24"/>
              </w:rPr>
              <w:t xml:space="preserve"> </w:t>
            </w:r>
            <w:r w:rsidR="00025F08" w:rsidRPr="00DD4A36">
              <w:rPr>
                <w:color w:val="000000"/>
                <w:sz w:val="24"/>
                <w:szCs w:val="24"/>
              </w:rPr>
              <w:t>м)</w:t>
            </w:r>
          </w:p>
        </w:tc>
        <w:tc>
          <w:tcPr>
            <w:tcW w:w="850" w:type="dxa"/>
            <w:vAlign w:val="center"/>
          </w:tcPr>
          <w:p w:rsidR="005D5614" w:rsidRPr="00040CA1" w:rsidRDefault="00D96BEF" w:rsidP="00D96BEF">
            <w:pPr>
              <w:jc w:val="center"/>
              <w:rPr>
                <w:color w:val="000000"/>
                <w:sz w:val="24"/>
                <w:szCs w:val="24"/>
              </w:rPr>
            </w:pPr>
            <w:r>
              <w:rPr>
                <w:color w:val="000000"/>
                <w:sz w:val="24"/>
                <w:szCs w:val="24"/>
              </w:rPr>
              <w:t>-</w:t>
            </w:r>
          </w:p>
        </w:tc>
        <w:tc>
          <w:tcPr>
            <w:tcW w:w="1418" w:type="dxa"/>
            <w:vAlign w:val="center"/>
          </w:tcPr>
          <w:p w:rsidR="005D5614" w:rsidRPr="00040CA1" w:rsidRDefault="00D96BEF" w:rsidP="00D96BEF">
            <w:pPr>
              <w:jc w:val="center"/>
              <w:rPr>
                <w:color w:val="000000"/>
                <w:sz w:val="24"/>
                <w:szCs w:val="24"/>
              </w:rPr>
            </w:pPr>
            <w:r>
              <w:rPr>
                <w:color w:val="000000"/>
                <w:sz w:val="24"/>
                <w:szCs w:val="24"/>
              </w:rPr>
              <w:t>-</w:t>
            </w:r>
          </w:p>
        </w:tc>
      </w:tr>
    </w:tbl>
    <w:p w:rsidR="0029783A" w:rsidRPr="0029783A" w:rsidRDefault="00A0158E" w:rsidP="00A0158E">
      <w:pPr>
        <w:ind w:firstLine="567"/>
        <w:jc w:val="right"/>
        <w:rPr>
          <w:sz w:val="24"/>
          <w:szCs w:val="24"/>
        </w:rPr>
      </w:pPr>
      <w:bookmarkStart w:id="10" w:name="i1196744"/>
      <w:r>
        <w:rPr>
          <w:sz w:val="24"/>
          <w:szCs w:val="24"/>
        </w:rPr>
        <w:br w:type="page"/>
      </w:r>
      <w:r w:rsidR="0029783A" w:rsidRPr="0029783A">
        <w:rPr>
          <w:sz w:val="24"/>
          <w:szCs w:val="24"/>
        </w:rPr>
        <w:lastRenderedPageBreak/>
        <w:t xml:space="preserve">Таблица </w:t>
      </w:r>
      <w:r w:rsidR="0029783A">
        <w:rPr>
          <w:sz w:val="24"/>
          <w:szCs w:val="24"/>
        </w:rPr>
        <w:t>1.</w:t>
      </w:r>
      <w:r w:rsidR="0029783A" w:rsidRPr="0029783A">
        <w:rPr>
          <w:sz w:val="24"/>
          <w:szCs w:val="24"/>
        </w:rPr>
        <w:t>4.17</w:t>
      </w:r>
    </w:p>
    <w:p w:rsidR="0029783A" w:rsidRPr="0029783A" w:rsidRDefault="0029783A" w:rsidP="0029783A">
      <w:pPr>
        <w:ind w:firstLine="567"/>
        <w:jc w:val="center"/>
        <w:rPr>
          <w:b/>
          <w:bCs/>
          <w:sz w:val="24"/>
          <w:szCs w:val="24"/>
        </w:rPr>
      </w:pPr>
      <w:r w:rsidRPr="00D96BEF">
        <w:rPr>
          <w:b/>
          <w:bCs/>
          <w:sz w:val="24"/>
          <w:szCs w:val="24"/>
        </w:rPr>
        <w:t>Данные по испытанию скважины в открытом стволе</w:t>
      </w:r>
    </w:p>
    <w:p w:rsidR="0029783A" w:rsidRPr="00A0158E" w:rsidRDefault="0029783A" w:rsidP="0029783A">
      <w:pPr>
        <w:ind w:firstLine="567"/>
        <w:rPr>
          <w:sz w:val="24"/>
          <w:szCs w:val="24"/>
        </w:rPr>
      </w:pPr>
    </w:p>
    <w:tbl>
      <w:tblPr>
        <w:tblW w:w="14850" w:type="dxa"/>
        <w:tblLayout w:type="fixed"/>
        <w:tblLook w:val="0000" w:firstRow="0" w:lastRow="0" w:firstColumn="0" w:lastColumn="0" w:noHBand="0" w:noVBand="0"/>
      </w:tblPr>
      <w:tblGrid>
        <w:gridCol w:w="2518"/>
        <w:gridCol w:w="2835"/>
        <w:gridCol w:w="1276"/>
        <w:gridCol w:w="1276"/>
        <w:gridCol w:w="1701"/>
        <w:gridCol w:w="1984"/>
        <w:gridCol w:w="1418"/>
        <w:gridCol w:w="1842"/>
      </w:tblGrid>
      <w:tr w:rsidR="0029783A" w:rsidRPr="00D96BEF" w:rsidTr="00654F76">
        <w:tc>
          <w:tcPr>
            <w:tcW w:w="2518" w:type="dxa"/>
            <w:vMerge w:val="restart"/>
            <w:tcBorders>
              <w:top w:val="single" w:sz="6" w:space="0" w:color="auto"/>
              <w:left w:val="single" w:sz="6" w:space="0" w:color="auto"/>
            </w:tcBorders>
            <w:vAlign w:val="center"/>
          </w:tcPr>
          <w:p w:rsidR="0029783A" w:rsidRPr="00D96BEF" w:rsidRDefault="0029783A" w:rsidP="0029783A">
            <w:pPr>
              <w:jc w:val="center"/>
              <w:rPr>
                <w:b/>
                <w:bCs/>
                <w:sz w:val="22"/>
                <w:szCs w:val="22"/>
              </w:rPr>
            </w:pPr>
            <w:r w:rsidRPr="00D96BEF">
              <w:rPr>
                <w:b/>
                <w:bCs/>
                <w:sz w:val="22"/>
                <w:szCs w:val="22"/>
              </w:rPr>
              <w:t>Стратиграфическое подразделение</w:t>
            </w:r>
          </w:p>
        </w:tc>
        <w:tc>
          <w:tcPr>
            <w:tcW w:w="5387" w:type="dxa"/>
            <w:gridSpan w:val="3"/>
            <w:tcBorders>
              <w:top w:val="single" w:sz="6" w:space="0" w:color="auto"/>
              <w:left w:val="single" w:sz="6" w:space="0" w:color="auto"/>
              <w:bottom w:val="single" w:sz="6" w:space="0" w:color="auto"/>
            </w:tcBorders>
            <w:vAlign w:val="center"/>
          </w:tcPr>
          <w:p w:rsidR="0029783A" w:rsidRPr="00D96BEF" w:rsidRDefault="0029783A" w:rsidP="0029783A">
            <w:pPr>
              <w:jc w:val="center"/>
              <w:rPr>
                <w:b/>
                <w:bCs/>
                <w:sz w:val="22"/>
                <w:szCs w:val="22"/>
              </w:rPr>
            </w:pPr>
            <w:r w:rsidRPr="00D96BEF">
              <w:rPr>
                <w:b/>
                <w:bCs/>
                <w:sz w:val="22"/>
                <w:szCs w:val="22"/>
              </w:rPr>
              <w:t>Испытание пластоиспытателем на трубах</w:t>
            </w:r>
          </w:p>
        </w:tc>
        <w:tc>
          <w:tcPr>
            <w:tcW w:w="1701" w:type="dxa"/>
            <w:vMerge w:val="restart"/>
            <w:tcBorders>
              <w:top w:val="single" w:sz="6" w:space="0" w:color="auto"/>
              <w:left w:val="single" w:sz="6" w:space="0" w:color="auto"/>
            </w:tcBorders>
            <w:vAlign w:val="center"/>
          </w:tcPr>
          <w:p w:rsidR="0029783A" w:rsidRPr="00D96BEF" w:rsidRDefault="0029783A" w:rsidP="0029783A">
            <w:pPr>
              <w:jc w:val="center"/>
              <w:rPr>
                <w:b/>
                <w:bCs/>
                <w:sz w:val="22"/>
                <w:szCs w:val="22"/>
              </w:rPr>
            </w:pPr>
            <w:r w:rsidRPr="00D96BEF">
              <w:rPr>
                <w:b/>
                <w:bCs/>
                <w:sz w:val="22"/>
                <w:szCs w:val="22"/>
              </w:rPr>
              <w:t>Количество</w:t>
            </w:r>
          </w:p>
          <w:p w:rsidR="0029783A" w:rsidRPr="00D96BEF" w:rsidRDefault="0029783A" w:rsidP="0029783A">
            <w:pPr>
              <w:jc w:val="center"/>
              <w:rPr>
                <w:b/>
                <w:bCs/>
                <w:sz w:val="22"/>
                <w:szCs w:val="22"/>
              </w:rPr>
            </w:pPr>
            <w:r w:rsidRPr="00D96BEF">
              <w:rPr>
                <w:b/>
                <w:bCs/>
                <w:sz w:val="22"/>
                <w:szCs w:val="22"/>
              </w:rPr>
              <w:t>циклов</w:t>
            </w:r>
          </w:p>
          <w:p w:rsidR="0029783A" w:rsidRPr="00D96BEF" w:rsidRDefault="0029783A" w:rsidP="0029783A">
            <w:pPr>
              <w:jc w:val="center"/>
              <w:rPr>
                <w:b/>
                <w:bCs/>
                <w:sz w:val="22"/>
                <w:szCs w:val="22"/>
              </w:rPr>
            </w:pPr>
            <w:r w:rsidRPr="00D96BEF">
              <w:rPr>
                <w:b/>
                <w:bCs/>
                <w:sz w:val="22"/>
                <w:szCs w:val="22"/>
              </w:rPr>
              <w:t>промывок</w:t>
            </w:r>
          </w:p>
        </w:tc>
        <w:tc>
          <w:tcPr>
            <w:tcW w:w="5244" w:type="dxa"/>
            <w:gridSpan w:val="3"/>
            <w:tcBorders>
              <w:top w:val="single" w:sz="6" w:space="0" w:color="auto"/>
              <w:left w:val="single" w:sz="6" w:space="0" w:color="auto"/>
              <w:bottom w:val="single" w:sz="6" w:space="0" w:color="auto"/>
              <w:right w:val="single" w:sz="6" w:space="0" w:color="auto"/>
            </w:tcBorders>
            <w:vAlign w:val="center"/>
          </w:tcPr>
          <w:p w:rsidR="0029783A" w:rsidRPr="00D96BEF" w:rsidRDefault="0029783A" w:rsidP="0029783A">
            <w:pPr>
              <w:jc w:val="center"/>
              <w:rPr>
                <w:b/>
                <w:bCs/>
                <w:sz w:val="22"/>
                <w:szCs w:val="22"/>
              </w:rPr>
            </w:pPr>
            <w:r w:rsidRPr="00D96BEF">
              <w:rPr>
                <w:b/>
                <w:bCs/>
                <w:sz w:val="22"/>
                <w:szCs w:val="22"/>
              </w:rPr>
              <w:t>Опробование пластоиспытателем на кабеле</w:t>
            </w:r>
          </w:p>
        </w:tc>
      </w:tr>
      <w:tr w:rsidR="00654F76" w:rsidRPr="00D96BEF" w:rsidTr="00654F76">
        <w:tc>
          <w:tcPr>
            <w:tcW w:w="2518" w:type="dxa"/>
            <w:vMerge/>
            <w:tcBorders>
              <w:left w:val="single" w:sz="6" w:space="0" w:color="auto"/>
            </w:tcBorders>
            <w:vAlign w:val="center"/>
          </w:tcPr>
          <w:p w:rsidR="0029783A" w:rsidRPr="00D96BEF" w:rsidRDefault="0029783A" w:rsidP="0029783A">
            <w:pPr>
              <w:jc w:val="center"/>
              <w:rPr>
                <w:b/>
                <w:bCs/>
                <w:sz w:val="22"/>
                <w:szCs w:val="22"/>
              </w:rPr>
            </w:pPr>
          </w:p>
        </w:tc>
        <w:tc>
          <w:tcPr>
            <w:tcW w:w="2835" w:type="dxa"/>
            <w:vMerge w:val="restart"/>
            <w:tcBorders>
              <w:top w:val="single" w:sz="4" w:space="0" w:color="auto"/>
              <w:left w:val="single" w:sz="4" w:space="0" w:color="auto"/>
              <w:bottom w:val="single" w:sz="4" w:space="0" w:color="auto"/>
              <w:right w:val="single" w:sz="4" w:space="0" w:color="auto"/>
            </w:tcBorders>
            <w:vAlign w:val="center"/>
          </w:tcPr>
          <w:p w:rsidR="0029783A" w:rsidRPr="00D96BEF" w:rsidRDefault="0029783A" w:rsidP="00654F76">
            <w:pPr>
              <w:jc w:val="center"/>
              <w:rPr>
                <w:b/>
                <w:bCs/>
                <w:sz w:val="22"/>
                <w:szCs w:val="22"/>
              </w:rPr>
            </w:pPr>
            <w:r w:rsidRPr="00D96BEF">
              <w:rPr>
                <w:b/>
                <w:bCs/>
                <w:sz w:val="22"/>
                <w:szCs w:val="22"/>
              </w:rPr>
              <w:t>Вид операции</w:t>
            </w:r>
            <w:r w:rsidR="00654F76" w:rsidRPr="00D96BEF">
              <w:rPr>
                <w:b/>
                <w:bCs/>
                <w:sz w:val="22"/>
                <w:szCs w:val="22"/>
              </w:rPr>
              <w:t xml:space="preserve"> </w:t>
            </w:r>
            <w:r w:rsidRPr="00D96BEF">
              <w:rPr>
                <w:b/>
                <w:bCs/>
                <w:sz w:val="22"/>
                <w:szCs w:val="22"/>
              </w:rPr>
              <w:t>(испытание</w:t>
            </w:r>
            <w:r w:rsidR="00654F76" w:rsidRPr="00D96BEF">
              <w:rPr>
                <w:b/>
                <w:bCs/>
                <w:sz w:val="22"/>
                <w:szCs w:val="22"/>
              </w:rPr>
              <w:t xml:space="preserve"> </w:t>
            </w:r>
            <w:r w:rsidRPr="00D96BEF">
              <w:rPr>
                <w:b/>
                <w:bCs/>
                <w:sz w:val="22"/>
                <w:szCs w:val="22"/>
              </w:rPr>
              <w:t>опробование)</w:t>
            </w:r>
          </w:p>
        </w:tc>
        <w:tc>
          <w:tcPr>
            <w:tcW w:w="2552" w:type="dxa"/>
            <w:gridSpan w:val="2"/>
            <w:tcBorders>
              <w:left w:val="nil"/>
              <w:bottom w:val="single" w:sz="6" w:space="0" w:color="auto"/>
            </w:tcBorders>
            <w:vAlign w:val="center"/>
          </w:tcPr>
          <w:p w:rsidR="0029783A" w:rsidRPr="00D96BEF" w:rsidRDefault="0029783A" w:rsidP="0029783A">
            <w:pPr>
              <w:jc w:val="center"/>
              <w:rPr>
                <w:b/>
                <w:bCs/>
                <w:sz w:val="22"/>
                <w:szCs w:val="22"/>
              </w:rPr>
            </w:pPr>
            <w:r w:rsidRPr="00D96BEF">
              <w:rPr>
                <w:b/>
                <w:bCs/>
                <w:sz w:val="22"/>
                <w:szCs w:val="22"/>
              </w:rPr>
              <w:t>Интервал, м</w:t>
            </w:r>
          </w:p>
        </w:tc>
        <w:tc>
          <w:tcPr>
            <w:tcW w:w="1701" w:type="dxa"/>
            <w:vMerge/>
            <w:tcBorders>
              <w:left w:val="single" w:sz="6" w:space="0" w:color="auto"/>
            </w:tcBorders>
            <w:vAlign w:val="center"/>
          </w:tcPr>
          <w:p w:rsidR="0029783A" w:rsidRPr="00D96BEF" w:rsidRDefault="0029783A" w:rsidP="0029783A">
            <w:pPr>
              <w:jc w:val="center"/>
              <w:rPr>
                <w:b/>
                <w:bCs/>
                <w:sz w:val="22"/>
                <w:szCs w:val="22"/>
              </w:rPr>
            </w:pPr>
          </w:p>
        </w:tc>
        <w:tc>
          <w:tcPr>
            <w:tcW w:w="3402" w:type="dxa"/>
            <w:gridSpan w:val="2"/>
            <w:tcBorders>
              <w:left w:val="single" w:sz="6" w:space="0" w:color="auto"/>
              <w:bottom w:val="single" w:sz="6" w:space="0" w:color="auto"/>
            </w:tcBorders>
            <w:vAlign w:val="center"/>
          </w:tcPr>
          <w:p w:rsidR="0029783A" w:rsidRPr="00D96BEF" w:rsidRDefault="0029783A" w:rsidP="0029783A">
            <w:pPr>
              <w:jc w:val="center"/>
              <w:rPr>
                <w:b/>
                <w:bCs/>
                <w:sz w:val="22"/>
                <w:szCs w:val="22"/>
              </w:rPr>
            </w:pPr>
            <w:r w:rsidRPr="00D96BEF">
              <w:rPr>
                <w:b/>
                <w:bCs/>
                <w:sz w:val="22"/>
                <w:szCs w:val="22"/>
              </w:rPr>
              <w:t>Интервал, м</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rsidR="0029783A" w:rsidRPr="00D96BEF" w:rsidRDefault="0029783A" w:rsidP="0029783A">
            <w:pPr>
              <w:jc w:val="center"/>
              <w:rPr>
                <w:b/>
                <w:bCs/>
                <w:sz w:val="22"/>
                <w:szCs w:val="22"/>
              </w:rPr>
            </w:pPr>
            <w:r w:rsidRPr="00D96BEF">
              <w:rPr>
                <w:b/>
                <w:bCs/>
                <w:sz w:val="22"/>
                <w:szCs w:val="22"/>
              </w:rPr>
              <w:t>Количество</w:t>
            </w:r>
          </w:p>
          <w:p w:rsidR="0029783A" w:rsidRPr="00D96BEF" w:rsidRDefault="0029783A" w:rsidP="0029783A">
            <w:pPr>
              <w:jc w:val="center"/>
              <w:rPr>
                <w:b/>
                <w:bCs/>
                <w:sz w:val="22"/>
                <w:szCs w:val="22"/>
              </w:rPr>
            </w:pPr>
            <w:r w:rsidRPr="00D96BEF">
              <w:rPr>
                <w:b/>
                <w:bCs/>
                <w:sz w:val="22"/>
                <w:szCs w:val="22"/>
              </w:rPr>
              <w:t>проб</w:t>
            </w:r>
          </w:p>
        </w:tc>
      </w:tr>
      <w:tr w:rsidR="00654F76" w:rsidRPr="00D96BEF" w:rsidTr="00654F76">
        <w:tc>
          <w:tcPr>
            <w:tcW w:w="2518" w:type="dxa"/>
            <w:vMerge/>
            <w:tcBorders>
              <w:left w:val="single" w:sz="6" w:space="0" w:color="auto"/>
            </w:tcBorders>
            <w:vAlign w:val="center"/>
          </w:tcPr>
          <w:p w:rsidR="0029783A" w:rsidRPr="00D96BEF" w:rsidRDefault="0029783A" w:rsidP="0029783A">
            <w:pPr>
              <w:jc w:val="center"/>
              <w:rPr>
                <w:b/>
                <w:bCs/>
                <w:sz w:val="22"/>
                <w:szCs w:val="22"/>
              </w:rPr>
            </w:pPr>
          </w:p>
        </w:tc>
        <w:tc>
          <w:tcPr>
            <w:tcW w:w="2835" w:type="dxa"/>
            <w:vMerge/>
            <w:tcBorders>
              <w:left w:val="single" w:sz="4" w:space="0" w:color="auto"/>
              <w:right w:val="single" w:sz="4" w:space="0" w:color="auto"/>
            </w:tcBorders>
            <w:vAlign w:val="center"/>
          </w:tcPr>
          <w:p w:rsidR="0029783A" w:rsidRPr="00D96BEF" w:rsidRDefault="0029783A" w:rsidP="0029783A">
            <w:pPr>
              <w:jc w:val="center"/>
              <w:rPr>
                <w:b/>
                <w:bCs/>
                <w:sz w:val="22"/>
                <w:szCs w:val="22"/>
              </w:rPr>
            </w:pPr>
          </w:p>
        </w:tc>
        <w:tc>
          <w:tcPr>
            <w:tcW w:w="1276" w:type="dxa"/>
            <w:tcBorders>
              <w:left w:val="nil"/>
              <w:right w:val="single" w:sz="6" w:space="0" w:color="auto"/>
            </w:tcBorders>
            <w:vAlign w:val="center"/>
          </w:tcPr>
          <w:p w:rsidR="0029783A" w:rsidRPr="00D96BEF" w:rsidRDefault="0029783A" w:rsidP="0029783A">
            <w:pPr>
              <w:jc w:val="center"/>
              <w:rPr>
                <w:b/>
                <w:bCs/>
                <w:sz w:val="22"/>
                <w:szCs w:val="22"/>
              </w:rPr>
            </w:pPr>
            <w:r w:rsidRPr="00D96BEF">
              <w:rPr>
                <w:b/>
                <w:bCs/>
                <w:sz w:val="22"/>
                <w:szCs w:val="22"/>
              </w:rPr>
              <w:t>от (верх)</w:t>
            </w:r>
          </w:p>
        </w:tc>
        <w:tc>
          <w:tcPr>
            <w:tcW w:w="1276" w:type="dxa"/>
            <w:tcBorders>
              <w:left w:val="single" w:sz="6" w:space="0" w:color="auto"/>
            </w:tcBorders>
            <w:vAlign w:val="center"/>
          </w:tcPr>
          <w:p w:rsidR="0029783A" w:rsidRPr="00D96BEF" w:rsidRDefault="0029783A" w:rsidP="0029783A">
            <w:pPr>
              <w:jc w:val="center"/>
              <w:rPr>
                <w:b/>
                <w:bCs/>
                <w:sz w:val="22"/>
                <w:szCs w:val="22"/>
              </w:rPr>
            </w:pPr>
            <w:r w:rsidRPr="00D96BEF">
              <w:rPr>
                <w:b/>
                <w:bCs/>
                <w:sz w:val="22"/>
                <w:szCs w:val="22"/>
              </w:rPr>
              <w:t>до (низ)</w:t>
            </w:r>
          </w:p>
        </w:tc>
        <w:tc>
          <w:tcPr>
            <w:tcW w:w="1701" w:type="dxa"/>
            <w:vMerge/>
            <w:tcBorders>
              <w:left w:val="single" w:sz="6" w:space="0" w:color="auto"/>
            </w:tcBorders>
            <w:vAlign w:val="center"/>
          </w:tcPr>
          <w:p w:rsidR="0029783A" w:rsidRPr="00D96BEF" w:rsidRDefault="0029783A" w:rsidP="0029783A">
            <w:pPr>
              <w:jc w:val="center"/>
              <w:rPr>
                <w:b/>
                <w:bCs/>
                <w:sz w:val="22"/>
                <w:szCs w:val="22"/>
              </w:rPr>
            </w:pPr>
          </w:p>
        </w:tc>
        <w:tc>
          <w:tcPr>
            <w:tcW w:w="1984" w:type="dxa"/>
            <w:tcBorders>
              <w:left w:val="single" w:sz="6" w:space="0" w:color="auto"/>
              <w:right w:val="single" w:sz="6" w:space="0" w:color="auto"/>
            </w:tcBorders>
            <w:vAlign w:val="center"/>
          </w:tcPr>
          <w:p w:rsidR="0029783A" w:rsidRPr="00D96BEF" w:rsidRDefault="0029783A" w:rsidP="0029783A">
            <w:pPr>
              <w:jc w:val="center"/>
              <w:rPr>
                <w:b/>
                <w:bCs/>
                <w:sz w:val="22"/>
                <w:szCs w:val="22"/>
              </w:rPr>
            </w:pPr>
            <w:r w:rsidRPr="00D96BEF">
              <w:rPr>
                <w:b/>
                <w:bCs/>
                <w:sz w:val="22"/>
                <w:szCs w:val="22"/>
              </w:rPr>
              <w:t>от (верх)</w:t>
            </w:r>
          </w:p>
        </w:tc>
        <w:tc>
          <w:tcPr>
            <w:tcW w:w="1418" w:type="dxa"/>
            <w:tcBorders>
              <w:left w:val="single" w:sz="6" w:space="0" w:color="auto"/>
            </w:tcBorders>
            <w:vAlign w:val="center"/>
          </w:tcPr>
          <w:p w:rsidR="0029783A" w:rsidRPr="00D96BEF" w:rsidRDefault="0029783A" w:rsidP="0029783A">
            <w:pPr>
              <w:jc w:val="center"/>
              <w:rPr>
                <w:b/>
                <w:bCs/>
                <w:sz w:val="22"/>
                <w:szCs w:val="22"/>
              </w:rPr>
            </w:pPr>
            <w:r w:rsidRPr="00D96BEF">
              <w:rPr>
                <w:b/>
                <w:bCs/>
                <w:sz w:val="22"/>
                <w:szCs w:val="22"/>
              </w:rPr>
              <w:t>до (низ)</w:t>
            </w:r>
          </w:p>
        </w:tc>
        <w:tc>
          <w:tcPr>
            <w:tcW w:w="1842" w:type="dxa"/>
            <w:vMerge/>
            <w:tcBorders>
              <w:left w:val="single" w:sz="4" w:space="0" w:color="auto"/>
              <w:right w:val="single" w:sz="4" w:space="0" w:color="auto"/>
            </w:tcBorders>
            <w:vAlign w:val="center"/>
          </w:tcPr>
          <w:p w:rsidR="0029783A" w:rsidRPr="00D96BEF" w:rsidRDefault="0029783A" w:rsidP="0029783A">
            <w:pPr>
              <w:jc w:val="center"/>
              <w:rPr>
                <w:b/>
                <w:bCs/>
                <w:sz w:val="22"/>
                <w:szCs w:val="22"/>
              </w:rPr>
            </w:pPr>
          </w:p>
        </w:tc>
      </w:tr>
      <w:tr w:rsidR="0029783A" w:rsidRPr="00D96BEF" w:rsidTr="00654F76">
        <w:tc>
          <w:tcPr>
            <w:tcW w:w="2518" w:type="dxa"/>
            <w:tcBorders>
              <w:top w:val="single" w:sz="4" w:space="0" w:color="auto"/>
              <w:left w:val="single" w:sz="4" w:space="0" w:color="auto"/>
            </w:tcBorders>
            <w:vAlign w:val="center"/>
          </w:tcPr>
          <w:p w:rsidR="0029783A" w:rsidRPr="00D96BEF" w:rsidRDefault="0029783A" w:rsidP="0029783A">
            <w:pPr>
              <w:jc w:val="center"/>
              <w:rPr>
                <w:b/>
                <w:bCs/>
                <w:sz w:val="22"/>
                <w:szCs w:val="22"/>
              </w:rPr>
            </w:pPr>
            <w:r w:rsidRPr="00D96BEF">
              <w:rPr>
                <w:b/>
                <w:bCs/>
                <w:sz w:val="22"/>
                <w:szCs w:val="22"/>
              </w:rPr>
              <w:t>1</w:t>
            </w:r>
          </w:p>
        </w:tc>
        <w:tc>
          <w:tcPr>
            <w:tcW w:w="2835" w:type="dxa"/>
            <w:tcBorders>
              <w:top w:val="single" w:sz="4" w:space="0" w:color="auto"/>
              <w:left w:val="single" w:sz="6" w:space="0" w:color="auto"/>
              <w:right w:val="single" w:sz="6" w:space="0" w:color="auto"/>
            </w:tcBorders>
            <w:vAlign w:val="center"/>
          </w:tcPr>
          <w:p w:rsidR="0029783A" w:rsidRPr="00D96BEF" w:rsidRDefault="0029783A" w:rsidP="0029783A">
            <w:pPr>
              <w:jc w:val="center"/>
              <w:rPr>
                <w:b/>
                <w:bCs/>
                <w:sz w:val="22"/>
                <w:szCs w:val="22"/>
              </w:rPr>
            </w:pPr>
            <w:r w:rsidRPr="00D96BEF">
              <w:rPr>
                <w:b/>
                <w:bCs/>
                <w:sz w:val="22"/>
                <w:szCs w:val="22"/>
              </w:rPr>
              <w:t>2</w:t>
            </w:r>
          </w:p>
        </w:tc>
        <w:tc>
          <w:tcPr>
            <w:tcW w:w="1276" w:type="dxa"/>
            <w:tcBorders>
              <w:top w:val="single" w:sz="4" w:space="0" w:color="auto"/>
              <w:left w:val="nil"/>
              <w:right w:val="single" w:sz="6" w:space="0" w:color="auto"/>
            </w:tcBorders>
            <w:vAlign w:val="center"/>
          </w:tcPr>
          <w:p w:rsidR="0029783A" w:rsidRPr="00D96BEF" w:rsidRDefault="0029783A" w:rsidP="0029783A">
            <w:pPr>
              <w:jc w:val="center"/>
              <w:rPr>
                <w:b/>
                <w:bCs/>
                <w:sz w:val="22"/>
                <w:szCs w:val="22"/>
              </w:rPr>
            </w:pPr>
            <w:r w:rsidRPr="00D96BEF">
              <w:rPr>
                <w:b/>
                <w:bCs/>
                <w:sz w:val="22"/>
                <w:szCs w:val="22"/>
              </w:rPr>
              <w:t>3</w:t>
            </w:r>
          </w:p>
        </w:tc>
        <w:tc>
          <w:tcPr>
            <w:tcW w:w="1276" w:type="dxa"/>
            <w:tcBorders>
              <w:top w:val="single" w:sz="4" w:space="0" w:color="auto"/>
              <w:left w:val="single" w:sz="6" w:space="0" w:color="auto"/>
            </w:tcBorders>
            <w:vAlign w:val="center"/>
          </w:tcPr>
          <w:p w:rsidR="0029783A" w:rsidRPr="00D96BEF" w:rsidRDefault="0029783A" w:rsidP="0029783A">
            <w:pPr>
              <w:jc w:val="center"/>
              <w:rPr>
                <w:b/>
                <w:bCs/>
                <w:sz w:val="22"/>
                <w:szCs w:val="22"/>
              </w:rPr>
            </w:pPr>
            <w:r w:rsidRPr="00D96BEF">
              <w:rPr>
                <w:b/>
                <w:bCs/>
                <w:sz w:val="22"/>
                <w:szCs w:val="22"/>
              </w:rPr>
              <w:t>4</w:t>
            </w:r>
          </w:p>
        </w:tc>
        <w:tc>
          <w:tcPr>
            <w:tcW w:w="1701" w:type="dxa"/>
            <w:tcBorders>
              <w:top w:val="single" w:sz="4" w:space="0" w:color="auto"/>
              <w:left w:val="single" w:sz="6" w:space="0" w:color="auto"/>
            </w:tcBorders>
            <w:vAlign w:val="center"/>
          </w:tcPr>
          <w:p w:rsidR="0029783A" w:rsidRPr="00D96BEF" w:rsidRDefault="0029783A" w:rsidP="0029783A">
            <w:pPr>
              <w:jc w:val="center"/>
              <w:rPr>
                <w:b/>
                <w:bCs/>
                <w:sz w:val="22"/>
                <w:szCs w:val="22"/>
              </w:rPr>
            </w:pPr>
            <w:r w:rsidRPr="00D96BEF">
              <w:rPr>
                <w:b/>
                <w:bCs/>
                <w:sz w:val="22"/>
                <w:szCs w:val="22"/>
              </w:rPr>
              <w:t>5</w:t>
            </w:r>
          </w:p>
        </w:tc>
        <w:tc>
          <w:tcPr>
            <w:tcW w:w="1984" w:type="dxa"/>
            <w:tcBorders>
              <w:top w:val="single" w:sz="4" w:space="0" w:color="auto"/>
              <w:left w:val="single" w:sz="6" w:space="0" w:color="auto"/>
              <w:right w:val="single" w:sz="6" w:space="0" w:color="auto"/>
            </w:tcBorders>
            <w:vAlign w:val="center"/>
          </w:tcPr>
          <w:p w:rsidR="0029783A" w:rsidRPr="00D96BEF" w:rsidRDefault="0029783A" w:rsidP="0029783A">
            <w:pPr>
              <w:jc w:val="center"/>
              <w:rPr>
                <w:b/>
                <w:bCs/>
                <w:sz w:val="22"/>
                <w:szCs w:val="22"/>
              </w:rPr>
            </w:pPr>
            <w:r w:rsidRPr="00D96BEF">
              <w:rPr>
                <w:b/>
                <w:bCs/>
                <w:sz w:val="22"/>
                <w:szCs w:val="22"/>
              </w:rPr>
              <w:t>6</w:t>
            </w:r>
          </w:p>
        </w:tc>
        <w:tc>
          <w:tcPr>
            <w:tcW w:w="1418" w:type="dxa"/>
            <w:tcBorders>
              <w:top w:val="single" w:sz="4" w:space="0" w:color="auto"/>
              <w:left w:val="single" w:sz="6" w:space="0" w:color="auto"/>
            </w:tcBorders>
            <w:vAlign w:val="center"/>
          </w:tcPr>
          <w:p w:rsidR="0029783A" w:rsidRPr="00D96BEF" w:rsidRDefault="0029783A" w:rsidP="0029783A">
            <w:pPr>
              <w:jc w:val="center"/>
              <w:rPr>
                <w:b/>
                <w:bCs/>
                <w:sz w:val="22"/>
                <w:szCs w:val="22"/>
              </w:rPr>
            </w:pPr>
            <w:r w:rsidRPr="00D96BEF">
              <w:rPr>
                <w:b/>
                <w:bCs/>
                <w:sz w:val="22"/>
                <w:szCs w:val="22"/>
              </w:rPr>
              <w:t>7</w:t>
            </w:r>
          </w:p>
        </w:tc>
        <w:tc>
          <w:tcPr>
            <w:tcW w:w="1842" w:type="dxa"/>
            <w:tcBorders>
              <w:top w:val="single" w:sz="4" w:space="0" w:color="auto"/>
              <w:left w:val="single" w:sz="6" w:space="0" w:color="auto"/>
              <w:right w:val="single" w:sz="4" w:space="0" w:color="auto"/>
            </w:tcBorders>
            <w:vAlign w:val="center"/>
          </w:tcPr>
          <w:p w:rsidR="0029783A" w:rsidRPr="00D96BEF" w:rsidRDefault="0029783A" w:rsidP="0029783A">
            <w:pPr>
              <w:jc w:val="center"/>
              <w:rPr>
                <w:b/>
                <w:bCs/>
                <w:sz w:val="22"/>
                <w:szCs w:val="22"/>
              </w:rPr>
            </w:pPr>
            <w:r w:rsidRPr="00D96BEF">
              <w:rPr>
                <w:b/>
                <w:bCs/>
                <w:sz w:val="22"/>
                <w:szCs w:val="22"/>
              </w:rPr>
              <w:t>8</w:t>
            </w:r>
          </w:p>
        </w:tc>
      </w:tr>
      <w:tr w:rsidR="00D96BEF" w:rsidRPr="00D96BEF" w:rsidTr="00D96BEF">
        <w:tc>
          <w:tcPr>
            <w:tcW w:w="14850" w:type="dxa"/>
            <w:gridSpan w:val="8"/>
            <w:tcBorders>
              <w:top w:val="single" w:sz="4" w:space="0" w:color="auto"/>
              <w:left w:val="single" w:sz="4" w:space="0" w:color="auto"/>
              <w:bottom w:val="single" w:sz="4" w:space="0" w:color="auto"/>
              <w:right w:val="single" w:sz="4" w:space="0" w:color="auto"/>
            </w:tcBorders>
            <w:vAlign w:val="center"/>
          </w:tcPr>
          <w:p w:rsidR="00D96BEF" w:rsidRDefault="00D96BEF" w:rsidP="0029783A">
            <w:pPr>
              <w:jc w:val="center"/>
              <w:rPr>
                <w:sz w:val="22"/>
                <w:szCs w:val="22"/>
              </w:rPr>
            </w:pPr>
          </w:p>
          <w:p w:rsidR="00D96BEF" w:rsidRDefault="00D96BEF" w:rsidP="0029783A">
            <w:pPr>
              <w:jc w:val="center"/>
              <w:rPr>
                <w:sz w:val="22"/>
                <w:szCs w:val="22"/>
              </w:rPr>
            </w:pPr>
            <w:r w:rsidRPr="00D96BEF">
              <w:rPr>
                <w:sz w:val="22"/>
                <w:szCs w:val="22"/>
              </w:rPr>
              <w:t>Испытания пластов в процессе бурения не предусмотрены</w:t>
            </w:r>
          </w:p>
          <w:p w:rsidR="00D96BEF" w:rsidRPr="00D96BEF" w:rsidRDefault="00D96BEF" w:rsidP="0029783A">
            <w:pPr>
              <w:jc w:val="center"/>
              <w:rPr>
                <w:b/>
                <w:bCs/>
                <w:sz w:val="22"/>
                <w:szCs w:val="22"/>
              </w:rPr>
            </w:pPr>
          </w:p>
        </w:tc>
      </w:tr>
    </w:tbl>
    <w:p w:rsidR="0029783A" w:rsidRDefault="0029783A" w:rsidP="0029783A">
      <w:pPr>
        <w:ind w:firstLine="567"/>
      </w:pPr>
    </w:p>
    <w:p w:rsidR="00D96BEF" w:rsidRPr="00654F76" w:rsidRDefault="00D96BEF" w:rsidP="0029783A">
      <w:pPr>
        <w:ind w:firstLine="567"/>
      </w:pPr>
    </w:p>
    <w:p w:rsidR="0029783A" w:rsidRPr="0029783A" w:rsidRDefault="0029783A" w:rsidP="00654F76">
      <w:pPr>
        <w:ind w:firstLine="567"/>
        <w:jc w:val="right"/>
        <w:rPr>
          <w:sz w:val="24"/>
          <w:szCs w:val="24"/>
        </w:rPr>
      </w:pPr>
      <w:r w:rsidRPr="0029783A">
        <w:rPr>
          <w:sz w:val="24"/>
          <w:szCs w:val="24"/>
        </w:rPr>
        <w:t xml:space="preserve">Таблица </w:t>
      </w:r>
      <w:r>
        <w:rPr>
          <w:sz w:val="24"/>
          <w:szCs w:val="24"/>
        </w:rPr>
        <w:t>1.</w:t>
      </w:r>
      <w:r w:rsidRPr="0029783A">
        <w:rPr>
          <w:sz w:val="24"/>
          <w:szCs w:val="24"/>
        </w:rPr>
        <w:t>4.18</w:t>
      </w:r>
    </w:p>
    <w:p w:rsidR="0029783A" w:rsidRPr="00654F76" w:rsidRDefault="0029783A" w:rsidP="00654F76">
      <w:pPr>
        <w:ind w:firstLine="567"/>
        <w:jc w:val="center"/>
        <w:rPr>
          <w:b/>
          <w:bCs/>
          <w:sz w:val="24"/>
          <w:szCs w:val="24"/>
        </w:rPr>
      </w:pPr>
      <w:r w:rsidRPr="00654F76">
        <w:rPr>
          <w:b/>
          <w:bCs/>
          <w:sz w:val="24"/>
          <w:szCs w:val="24"/>
        </w:rPr>
        <w:t>Лабораторные исследования</w:t>
      </w:r>
    </w:p>
    <w:p w:rsidR="0029783A" w:rsidRPr="00654F76" w:rsidRDefault="0029783A" w:rsidP="0029783A">
      <w:pPr>
        <w:ind w:firstLine="567"/>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97"/>
        <w:gridCol w:w="2693"/>
        <w:gridCol w:w="3260"/>
      </w:tblGrid>
      <w:tr w:rsidR="0029783A" w:rsidRPr="00654F76" w:rsidTr="00630986">
        <w:tc>
          <w:tcPr>
            <w:tcW w:w="8897" w:type="dxa"/>
          </w:tcPr>
          <w:p w:rsidR="0029783A" w:rsidRPr="00654F76" w:rsidRDefault="0029783A" w:rsidP="00654F76">
            <w:pPr>
              <w:jc w:val="center"/>
              <w:rPr>
                <w:b/>
                <w:bCs/>
                <w:sz w:val="22"/>
                <w:szCs w:val="22"/>
              </w:rPr>
            </w:pPr>
            <w:r w:rsidRPr="00654F76">
              <w:rPr>
                <w:b/>
                <w:bCs/>
                <w:sz w:val="22"/>
                <w:szCs w:val="22"/>
              </w:rPr>
              <w:t>Название работы</w:t>
            </w:r>
          </w:p>
        </w:tc>
        <w:tc>
          <w:tcPr>
            <w:tcW w:w="2693" w:type="dxa"/>
          </w:tcPr>
          <w:p w:rsidR="0029783A" w:rsidRPr="00654F76" w:rsidRDefault="0029783A" w:rsidP="00654F76">
            <w:pPr>
              <w:jc w:val="center"/>
              <w:rPr>
                <w:b/>
                <w:bCs/>
                <w:sz w:val="22"/>
                <w:szCs w:val="22"/>
              </w:rPr>
            </w:pPr>
            <w:r w:rsidRPr="00654F76">
              <w:rPr>
                <w:b/>
                <w:bCs/>
                <w:sz w:val="22"/>
                <w:szCs w:val="22"/>
              </w:rPr>
              <w:t>Единица измерения</w:t>
            </w:r>
          </w:p>
        </w:tc>
        <w:tc>
          <w:tcPr>
            <w:tcW w:w="3260" w:type="dxa"/>
          </w:tcPr>
          <w:p w:rsidR="0029783A" w:rsidRPr="00654F76" w:rsidRDefault="0029783A" w:rsidP="00654F76">
            <w:pPr>
              <w:jc w:val="center"/>
              <w:rPr>
                <w:b/>
                <w:bCs/>
                <w:sz w:val="22"/>
                <w:szCs w:val="22"/>
              </w:rPr>
            </w:pPr>
            <w:r w:rsidRPr="00654F76">
              <w:rPr>
                <w:b/>
                <w:bCs/>
                <w:sz w:val="22"/>
                <w:szCs w:val="22"/>
              </w:rPr>
              <w:t>Объем работы</w:t>
            </w:r>
          </w:p>
        </w:tc>
      </w:tr>
      <w:tr w:rsidR="0029783A" w:rsidRPr="00654F76" w:rsidTr="00630986">
        <w:tc>
          <w:tcPr>
            <w:tcW w:w="8897" w:type="dxa"/>
          </w:tcPr>
          <w:p w:rsidR="0029783A" w:rsidRPr="00654F76" w:rsidRDefault="0029783A" w:rsidP="00654F76">
            <w:pPr>
              <w:jc w:val="center"/>
              <w:rPr>
                <w:b/>
                <w:bCs/>
                <w:sz w:val="22"/>
                <w:szCs w:val="22"/>
              </w:rPr>
            </w:pPr>
            <w:r w:rsidRPr="00654F76">
              <w:rPr>
                <w:b/>
                <w:bCs/>
                <w:sz w:val="22"/>
                <w:szCs w:val="22"/>
              </w:rPr>
              <w:t>1</w:t>
            </w:r>
          </w:p>
        </w:tc>
        <w:tc>
          <w:tcPr>
            <w:tcW w:w="2693" w:type="dxa"/>
          </w:tcPr>
          <w:p w:rsidR="0029783A" w:rsidRPr="00654F76" w:rsidRDefault="0029783A" w:rsidP="00654F76">
            <w:pPr>
              <w:jc w:val="center"/>
              <w:rPr>
                <w:b/>
                <w:bCs/>
                <w:sz w:val="22"/>
                <w:szCs w:val="22"/>
              </w:rPr>
            </w:pPr>
            <w:r w:rsidRPr="00654F76">
              <w:rPr>
                <w:b/>
                <w:bCs/>
                <w:sz w:val="22"/>
                <w:szCs w:val="22"/>
              </w:rPr>
              <w:t>2</w:t>
            </w:r>
          </w:p>
        </w:tc>
        <w:tc>
          <w:tcPr>
            <w:tcW w:w="3260" w:type="dxa"/>
          </w:tcPr>
          <w:p w:rsidR="0029783A" w:rsidRPr="00654F76" w:rsidRDefault="0029783A" w:rsidP="00654F76">
            <w:pPr>
              <w:jc w:val="center"/>
              <w:rPr>
                <w:b/>
                <w:bCs/>
                <w:sz w:val="22"/>
                <w:szCs w:val="22"/>
              </w:rPr>
            </w:pPr>
            <w:r w:rsidRPr="00654F76">
              <w:rPr>
                <w:b/>
                <w:bCs/>
                <w:sz w:val="22"/>
                <w:szCs w:val="22"/>
              </w:rPr>
              <w:t>3</w:t>
            </w:r>
          </w:p>
        </w:tc>
      </w:tr>
      <w:tr w:rsidR="0029783A" w:rsidRPr="00654F76" w:rsidTr="00630986">
        <w:tc>
          <w:tcPr>
            <w:tcW w:w="8897" w:type="dxa"/>
          </w:tcPr>
          <w:p w:rsidR="0029783A" w:rsidRPr="00654F76" w:rsidRDefault="0029783A" w:rsidP="00654F76">
            <w:pPr>
              <w:rPr>
                <w:sz w:val="22"/>
                <w:szCs w:val="22"/>
              </w:rPr>
            </w:pPr>
            <w:r w:rsidRPr="00654F76">
              <w:rPr>
                <w:sz w:val="22"/>
                <w:szCs w:val="22"/>
              </w:rPr>
              <w:t>1. Анализ физических свойств коллекторов и покрышек</w:t>
            </w:r>
          </w:p>
        </w:tc>
        <w:tc>
          <w:tcPr>
            <w:tcW w:w="2693" w:type="dxa"/>
          </w:tcPr>
          <w:p w:rsidR="0029783A" w:rsidRPr="00654F76" w:rsidRDefault="0029783A" w:rsidP="00654F76">
            <w:pPr>
              <w:jc w:val="center"/>
              <w:rPr>
                <w:sz w:val="22"/>
                <w:szCs w:val="22"/>
              </w:rPr>
            </w:pPr>
            <w:r w:rsidRPr="00654F76">
              <w:rPr>
                <w:sz w:val="22"/>
                <w:szCs w:val="22"/>
              </w:rPr>
              <w:t>образец</w:t>
            </w:r>
          </w:p>
        </w:tc>
        <w:tc>
          <w:tcPr>
            <w:tcW w:w="3260" w:type="dxa"/>
          </w:tcPr>
          <w:p w:rsidR="0029783A" w:rsidRPr="00654F76" w:rsidRDefault="0029783A" w:rsidP="00654F76">
            <w:pPr>
              <w:jc w:val="center"/>
              <w:rPr>
                <w:sz w:val="22"/>
                <w:szCs w:val="22"/>
              </w:rPr>
            </w:pPr>
            <w:r w:rsidRPr="00654F76">
              <w:rPr>
                <w:sz w:val="22"/>
                <w:szCs w:val="22"/>
              </w:rPr>
              <w:t>30</w:t>
            </w:r>
          </w:p>
        </w:tc>
      </w:tr>
      <w:tr w:rsidR="0029783A" w:rsidRPr="00654F76" w:rsidTr="00630986">
        <w:tc>
          <w:tcPr>
            <w:tcW w:w="8897" w:type="dxa"/>
          </w:tcPr>
          <w:p w:rsidR="0029783A" w:rsidRPr="00654F76" w:rsidRDefault="0029783A" w:rsidP="00654F76">
            <w:pPr>
              <w:rPr>
                <w:sz w:val="22"/>
                <w:szCs w:val="22"/>
              </w:rPr>
            </w:pPr>
            <w:r w:rsidRPr="00654F76">
              <w:rPr>
                <w:sz w:val="22"/>
                <w:szCs w:val="22"/>
              </w:rPr>
              <w:t>2. Петрографическое описание пород</w:t>
            </w:r>
          </w:p>
        </w:tc>
        <w:tc>
          <w:tcPr>
            <w:tcW w:w="2693" w:type="dxa"/>
          </w:tcPr>
          <w:p w:rsidR="0029783A" w:rsidRPr="00654F76" w:rsidRDefault="0029783A" w:rsidP="00654F76">
            <w:pPr>
              <w:jc w:val="center"/>
              <w:rPr>
                <w:sz w:val="22"/>
                <w:szCs w:val="22"/>
              </w:rPr>
            </w:pPr>
            <w:r w:rsidRPr="00654F76">
              <w:rPr>
                <w:sz w:val="22"/>
                <w:szCs w:val="22"/>
              </w:rPr>
              <w:t>-«-</w:t>
            </w:r>
          </w:p>
        </w:tc>
        <w:tc>
          <w:tcPr>
            <w:tcW w:w="3260" w:type="dxa"/>
          </w:tcPr>
          <w:p w:rsidR="0029783A" w:rsidRPr="00654F76" w:rsidRDefault="0029783A" w:rsidP="00654F76">
            <w:pPr>
              <w:jc w:val="center"/>
              <w:rPr>
                <w:sz w:val="22"/>
                <w:szCs w:val="22"/>
              </w:rPr>
            </w:pPr>
            <w:r w:rsidRPr="00654F76">
              <w:rPr>
                <w:sz w:val="22"/>
                <w:szCs w:val="22"/>
              </w:rPr>
              <w:t>10</w:t>
            </w:r>
          </w:p>
        </w:tc>
      </w:tr>
      <w:tr w:rsidR="0029783A" w:rsidRPr="00654F76" w:rsidTr="00630986">
        <w:tc>
          <w:tcPr>
            <w:tcW w:w="8897" w:type="dxa"/>
          </w:tcPr>
          <w:p w:rsidR="0029783A" w:rsidRPr="00654F76" w:rsidRDefault="0029783A" w:rsidP="00654F76">
            <w:pPr>
              <w:rPr>
                <w:sz w:val="22"/>
                <w:szCs w:val="22"/>
              </w:rPr>
            </w:pPr>
            <w:r w:rsidRPr="00654F76">
              <w:rPr>
                <w:sz w:val="22"/>
                <w:szCs w:val="22"/>
              </w:rPr>
              <w:t>3. Анализ поверхностной пробы нефти</w:t>
            </w:r>
          </w:p>
        </w:tc>
        <w:tc>
          <w:tcPr>
            <w:tcW w:w="2693" w:type="dxa"/>
          </w:tcPr>
          <w:p w:rsidR="0029783A" w:rsidRPr="00654F76" w:rsidRDefault="0029783A" w:rsidP="00654F76">
            <w:pPr>
              <w:jc w:val="center"/>
              <w:rPr>
                <w:sz w:val="22"/>
                <w:szCs w:val="22"/>
              </w:rPr>
            </w:pPr>
            <w:r w:rsidRPr="00654F76">
              <w:rPr>
                <w:sz w:val="22"/>
                <w:szCs w:val="22"/>
              </w:rPr>
              <w:t>проба</w:t>
            </w:r>
          </w:p>
        </w:tc>
        <w:tc>
          <w:tcPr>
            <w:tcW w:w="3260" w:type="dxa"/>
          </w:tcPr>
          <w:p w:rsidR="0029783A" w:rsidRPr="00654F76" w:rsidRDefault="0029783A" w:rsidP="00654F76">
            <w:pPr>
              <w:jc w:val="center"/>
              <w:rPr>
                <w:sz w:val="22"/>
                <w:szCs w:val="22"/>
              </w:rPr>
            </w:pPr>
            <w:r w:rsidRPr="00654F76">
              <w:rPr>
                <w:sz w:val="22"/>
                <w:szCs w:val="22"/>
              </w:rPr>
              <w:t>3</w:t>
            </w:r>
          </w:p>
        </w:tc>
      </w:tr>
      <w:tr w:rsidR="0029783A" w:rsidRPr="00654F76" w:rsidTr="00630986">
        <w:tc>
          <w:tcPr>
            <w:tcW w:w="8897" w:type="dxa"/>
          </w:tcPr>
          <w:p w:rsidR="0029783A" w:rsidRPr="00654F76" w:rsidRDefault="0029783A" w:rsidP="00654F76">
            <w:pPr>
              <w:rPr>
                <w:sz w:val="22"/>
                <w:szCs w:val="22"/>
              </w:rPr>
            </w:pPr>
            <w:r w:rsidRPr="00654F76">
              <w:rPr>
                <w:sz w:val="22"/>
                <w:szCs w:val="22"/>
              </w:rPr>
              <w:t>4. Анализ глубинных проб нефти</w:t>
            </w:r>
          </w:p>
        </w:tc>
        <w:tc>
          <w:tcPr>
            <w:tcW w:w="2693" w:type="dxa"/>
          </w:tcPr>
          <w:p w:rsidR="0029783A" w:rsidRPr="00654F76" w:rsidRDefault="0029783A" w:rsidP="00654F76">
            <w:pPr>
              <w:jc w:val="center"/>
              <w:rPr>
                <w:sz w:val="22"/>
                <w:szCs w:val="22"/>
              </w:rPr>
            </w:pPr>
            <w:r w:rsidRPr="00654F76">
              <w:rPr>
                <w:sz w:val="22"/>
                <w:szCs w:val="22"/>
              </w:rPr>
              <w:t>-«-</w:t>
            </w:r>
          </w:p>
        </w:tc>
        <w:tc>
          <w:tcPr>
            <w:tcW w:w="3260" w:type="dxa"/>
          </w:tcPr>
          <w:p w:rsidR="0029783A" w:rsidRPr="00654F76" w:rsidRDefault="0029783A" w:rsidP="00654F76">
            <w:pPr>
              <w:jc w:val="center"/>
              <w:rPr>
                <w:sz w:val="22"/>
                <w:szCs w:val="22"/>
              </w:rPr>
            </w:pPr>
            <w:r w:rsidRPr="00654F76">
              <w:rPr>
                <w:sz w:val="22"/>
                <w:szCs w:val="22"/>
              </w:rPr>
              <w:t>2</w:t>
            </w:r>
          </w:p>
        </w:tc>
      </w:tr>
      <w:tr w:rsidR="0029783A" w:rsidRPr="00654F76" w:rsidTr="00630986">
        <w:tc>
          <w:tcPr>
            <w:tcW w:w="8897" w:type="dxa"/>
          </w:tcPr>
          <w:p w:rsidR="0029783A" w:rsidRPr="00654F76" w:rsidRDefault="0029783A" w:rsidP="00654F76">
            <w:pPr>
              <w:rPr>
                <w:sz w:val="22"/>
                <w:szCs w:val="22"/>
              </w:rPr>
            </w:pPr>
            <w:r w:rsidRPr="00654F76">
              <w:rPr>
                <w:sz w:val="22"/>
                <w:szCs w:val="22"/>
              </w:rPr>
              <w:t>5. Анализ газа</w:t>
            </w:r>
          </w:p>
        </w:tc>
        <w:tc>
          <w:tcPr>
            <w:tcW w:w="2693" w:type="dxa"/>
          </w:tcPr>
          <w:p w:rsidR="0029783A" w:rsidRPr="00654F76" w:rsidRDefault="0029783A" w:rsidP="00654F76">
            <w:pPr>
              <w:jc w:val="center"/>
              <w:rPr>
                <w:sz w:val="22"/>
                <w:szCs w:val="22"/>
              </w:rPr>
            </w:pPr>
            <w:r w:rsidRPr="00654F76">
              <w:rPr>
                <w:sz w:val="22"/>
                <w:szCs w:val="22"/>
              </w:rPr>
              <w:t>проба</w:t>
            </w:r>
          </w:p>
        </w:tc>
        <w:tc>
          <w:tcPr>
            <w:tcW w:w="3260" w:type="dxa"/>
          </w:tcPr>
          <w:p w:rsidR="0029783A" w:rsidRPr="00654F76" w:rsidRDefault="0029783A" w:rsidP="00654F76">
            <w:pPr>
              <w:jc w:val="center"/>
              <w:rPr>
                <w:sz w:val="22"/>
                <w:szCs w:val="22"/>
              </w:rPr>
            </w:pPr>
            <w:r w:rsidRPr="00654F76">
              <w:rPr>
                <w:sz w:val="22"/>
                <w:szCs w:val="22"/>
              </w:rPr>
              <w:t>2</w:t>
            </w:r>
          </w:p>
        </w:tc>
      </w:tr>
      <w:tr w:rsidR="0029783A" w:rsidRPr="00654F76" w:rsidTr="00630986">
        <w:tc>
          <w:tcPr>
            <w:tcW w:w="8897" w:type="dxa"/>
          </w:tcPr>
          <w:p w:rsidR="0029783A" w:rsidRPr="00654F76" w:rsidRDefault="0029783A" w:rsidP="00654F76">
            <w:pPr>
              <w:rPr>
                <w:sz w:val="22"/>
                <w:szCs w:val="22"/>
              </w:rPr>
            </w:pPr>
            <w:r w:rsidRPr="00654F76">
              <w:rPr>
                <w:sz w:val="22"/>
                <w:szCs w:val="22"/>
              </w:rPr>
              <w:t>6. Полный химический анализ пластовой воды с определением микрокомпонентов</w:t>
            </w:r>
          </w:p>
        </w:tc>
        <w:tc>
          <w:tcPr>
            <w:tcW w:w="2693" w:type="dxa"/>
          </w:tcPr>
          <w:p w:rsidR="0029783A" w:rsidRPr="00654F76" w:rsidRDefault="0029783A" w:rsidP="00654F76">
            <w:pPr>
              <w:jc w:val="center"/>
              <w:rPr>
                <w:sz w:val="22"/>
                <w:szCs w:val="22"/>
              </w:rPr>
            </w:pPr>
            <w:r w:rsidRPr="00654F76">
              <w:rPr>
                <w:sz w:val="22"/>
                <w:szCs w:val="22"/>
              </w:rPr>
              <w:t>-«-</w:t>
            </w:r>
          </w:p>
        </w:tc>
        <w:tc>
          <w:tcPr>
            <w:tcW w:w="3260" w:type="dxa"/>
          </w:tcPr>
          <w:p w:rsidR="0029783A" w:rsidRPr="00654F76" w:rsidRDefault="0029783A" w:rsidP="00654F76">
            <w:pPr>
              <w:jc w:val="center"/>
              <w:rPr>
                <w:sz w:val="22"/>
                <w:szCs w:val="22"/>
              </w:rPr>
            </w:pPr>
            <w:r w:rsidRPr="00654F76">
              <w:rPr>
                <w:sz w:val="22"/>
                <w:szCs w:val="22"/>
              </w:rPr>
              <w:t>2</w:t>
            </w:r>
          </w:p>
        </w:tc>
      </w:tr>
    </w:tbl>
    <w:p w:rsidR="00457C70" w:rsidRPr="0052008C" w:rsidRDefault="00C96559" w:rsidP="0052008C">
      <w:pPr>
        <w:ind w:firstLine="567"/>
        <w:rPr>
          <w:rFonts w:eastAsia="Calibri"/>
          <w:b/>
          <w:color w:val="000000"/>
          <w:sz w:val="24"/>
          <w:szCs w:val="24"/>
          <w:lang w:eastAsia="en-US"/>
        </w:rPr>
      </w:pPr>
      <w:r w:rsidRPr="00040CA1">
        <w:rPr>
          <w:rFonts w:eastAsia="Calibri"/>
          <w:b/>
          <w:color w:val="000000"/>
          <w:sz w:val="24"/>
          <w:szCs w:val="24"/>
          <w:lang w:eastAsia="en-US"/>
        </w:rPr>
        <w:br w:type="page"/>
      </w:r>
      <w:r w:rsidR="008F1E48" w:rsidRPr="00040CA1">
        <w:rPr>
          <w:rFonts w:eastAsia="Calibri"/>
          <w:b/>
          <w:color w:val="000000"/>
          <w:sz w:val="24"/>
          <w:szCs w:val="24"/>
          <w:lang w:eastAsia="en-US"/>
        </w:rPr>
        <w:lastRenderedPageBreak/>
        <w:t>1</w:t>
      </w:r>
      <w:r w:rsidR="008F1E48" w:rsidRPr="0052008C">
        <w:rPr>
          <w:rFonts w:eastAsia="Calibri"/>
          <w:b/>
          <w:color w:val="000000"/>
          <w:sz w:val="24"/>
          <w:szCs w:val="24"/>
          <w:lang w:eastAsia="en-US"/>
        </w:rPr>
        <w:t>.4.</w:t>
      </w:r>
      <w:r w:rsidR="00193B8F" w:rsidRPr="0052008C">
        <w:rPr>
          <w:rFonts w:eastAsia="Calibri"/>
          <w:b/>
          <w:color w:val="000000"/>
          <w:sz w:val="24"/>
          <w:szCs w:val="24"/>
          <w:lang w:eastAsia="en-US"/>
        </w:rPr>
        <w:t>5</w:t>
      </w:r>
      <w:r w:rsidR="008F1E48" w:rsidRPr="0052008C">
        <w:rPr>
          <w:rFonts w:eastAsia="Calibri"/>
          <w:b/>
          <w:color w:val="000000"/>
          <w:sz w:val="24"/>
          <w:szCs w:val="24"/>
          <w:lang w:eastAsia="en-US"/>
        </w:rPr>
        <w:t xml:space="preserve"> </w:t>
      </w:r>
      <w:r w:rsidR="00457C70" w:rsidRPr="0052008C">
        <w:rPr>
          <w:rFonts w:eastAsia="Calibri"/>
          <w:b/>
          <w:color w:val="000000"/>
          <w:sz w:val="24"/>
          <w:szCs w:val="24"/>
          <w:lang w:eastAsia="en-US"/>
        </w:rPr>
        <w:t>РАБОТЫ ПО ИСПЫТАНИЮ В ЭКСПЛУАТАЦИОННОЙ КОЛОННЕ И ОСВОЕНИЕ СКВАЖИНЫ, СВЕДЕНИЯ ПО ЭКСПЛУАТАЦИИ</w:t>
      </w:r>
      <w:bookmarkEnd w:id="10"/>
    </w:p>
    <w:p w:rsidR="00457C70" w:rsidRPr="0052008C" w:rsidRDefault="004E0A02" w:rsidP="0052008C">
      <w:pPr>
        <w:ind w:firstLine="567"/>
        <w:jc w:val="right"/>
        <w:rPr>
          <w:rFonts w:eastAsia="Calibri"/>
          <w:color w:val="000000"/>
          <w:sz w:val="24"/>
          <w:szCs w:val="24"/>
          <w:lang w:eastAsia="en-US"/>
        </w:rPr>
      </w:pPr>
      <w:r w:rsidRPr="0052008C">
        <w:rPr>
          <w:rFonts w:eastAsia="Calibri"/>
          <w:color w:val="000000"/>
          <w:sz w:val="24"/>
          <w:szCs w:val="24"/>
          <w:lang w:eastAsia="en-US"/>
        </w:rPr>
        <w:t>Таблица 1.4.</w:t>
      </w:r>
      <w:r w:rsidR="00A0158E">
        <w:rPr>
          <w:rFonts w:eastAsia="Calibri"/>
          <w:color w:val="000000"/>
          <w:sz w:val="24"/>
          <w:szCs w:val="24"/>
          <w:lang w:eastAsia="en-US"/>
        </w:rPr>
        <w:t>19</w:t>
      </w:r>
    </w:p>
    <w:p w:rsidR="00EA3D19" w:rsidRPr="0052008C" w:rsidRDefault="00EA3D19" w:rsidP="0052008C">
      <w:pPr>
        <w:ind w:firstLine="567"/>
        <w:jc w:val="center"/>
        <w:rPr>
          <w:rFonts w:eastAsia="Calibri"/>
          <w:color w:val="000000"/>
          <w:sz w:val="24"/>
          <w:szCs w:val="24"/>
          <w:lang w:eastAsia="en-US"/>
        </w:rPr>
      </w:pPr>
      <w:r w:rsidRPr="0052008C">
        <w:rPr>
          <w:rFonts w:eastAsia="Calibri"/>
          <w:b/>
          <w:color w:val="000000"/>
          <w:sz w:val="24"/>
          <w:szCs w:val="24"/>
          <w:lang w:eastAsia="en-US"/>
        </w:rPr>
        <w:t>Испытание продуктивных горизонтов (освоение скважины) в эксплуатационной колонне</w:t>
      </w:r>
    </w:p>
    <w:p w:rsidR="00D87D17" w:rsidRPr="0052008C" w:rsidRDefault="00D87D17" w:rsidP="0052008C">
      <w:pPr>
        <w:ind w:firstLine="567"/>
        <w:jc w:val="both"/>
        <w:rPr>
          <w:color w:val="000000"/>
          <w:sz w:val="24"/>
          <w:szCs w:val="24"/>
          <w:lang w:val="ru-MD"/>
        </w:rPr>
      </w:pPr>
    </w:p>
    <w:tbl>
      <w:tblPr>
        <w:tblW w:w="14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693"/>
        <w:gridCol w:w="708"/>
        <w:gridCol w:w="759"/>
        <w:gridCol w:w="900"/>
        <w:gridCol w:w="876"/>
        <w:gridCol w:w="1980"/>
        <w:gridCol w:w="1620"/>
        <w:gridCol w:w="900"/>
        <w:gridCol w:w="720"/>
        <w:gridCol w:w="858"/>
        <w:gridCol w:w="1736"/>
        <w:gridCol w:w="1079"/>
        <w:gridCol w:w="1046"/>
        <w:tblGridChange w:id="11">
          <w:tblGrid>
            <w:gridCol w:w="894"/>
            <w:gridCol w:w="693"/>
            <w:gridCol w:w="708"/>
            <w:gridCol w:w="759"/>
            <w:gridCol w:w="900"/>
            <w:gridCol w:w="876"/>
            <w:gridCol w:w="1980"/>
            <w:gridCol w:w="1620"/>
            <w:gridCol w:w="900"/>
            <w:gridCol w:w="720"/>
            <w:gridCol w:w="858"/>
            <w:gridCol w:w="1736"/>
            <w:gridCol w:w="1079"/>
            <w:gridCol w:w="1046"/>
          </w:tblGrid>
        </w:tblGridChange>
      </w:tblGrid>
      <w:tr w:rsidR="00D87D17" w:rsidRPr="00EB053F" w:rsidTr="00A0158E">
        <w:trPr>
          <w:jc w:val="center"/>
        </w:trPr>
        <w:tc>
          <w:tcPr>
            <w:tcW w:w="894" w:type="dxa"/>
            <w:vMerge w:val="restart"/>
            <w:textDirection w:val="btLr"/>
            <w:vAlign w:val="center"/>
          </w:tcPr>
          <w:p w:rsidR="00D87D17" w:rsidRPr="0054594D" w:rsidRDefault="00D87D17" w:rsidP="006876FC">
            <w:pPr>
              <w:ind w:left="113" w:right="113"/>
              <w:jc w:val="center"/>
              <w:rPr>
                <w:b/>
                <w:bCs/>
                <w:color w:val="000000"/>
                <w:sz w:val="24"/>
                <w:szCs w:val="24"/>
              </w:rPr>
            </w:pPr>
            <w:r w:rsidRPr="0054594D">
              <w:rPr>
                <w:b/>
                <w:bCs/>
                <w:color w:val="000000"/>
                <w:sz w:val="24"/>
                <w:szCs w:val="24"/>
              </w:rPr>
              <w:t>Индекс стратиграфического</w:t>
            </w:r>
          </w:p>
          <w:p w:rsidR="00D87D17" w:rsidRPr="0054594D" w:rsidRDefault="00D87D17" w:rsidP="006876FC">
            <w:pPr>
              <w:ind w:left="113" w:right="113"/>
              <w:jc w:val="center"/>
              <w:rPr>
                <w:b/>
                <w:bCs/>
                <w:color w:val="000000"/>
                <w:sz w:val="24"/>
                <w:szCs w:val="24"/>
              </w:rPr>
            </w:pPr>
            <w:r w:rsidRPr="0054594D">
              <w:rPr>
                <w:b/>
                <w:bCs/>
                <w:color w:val="000000"/>
                <w:sz w:val="24"/>
                <w:szCs w:val="24"/>
              </w:rPr>
              <w:t>подразделения</w:t>
            </w:r>
          </w:p>
        </w:tc>
        <w:tc>
          <w:tcPr>
            <w:tcW w:w="693" w:type="dxa"/>
            <w:vMerge w:val="restart"/>
            <w:textDirection w:val="btLr"/>
            <w:vAlign w:val="center"/>
          </w:tcPr>
          <w:p w:rsidR="00D87D17" w:rsidRPr="0054594D" w:rsidRDefault="00D87D17" w:rsidP="006876FC">
            <w:pPr>
              <w:ind w:left="113" w:right="113"/>
              <w:jc w:val="center"/>
              <w:rPr>
                <w:b/>
                <w:bCs/>
                <w:color w:val="000000"/>
                <w:sz w:val="24"/>
                <w:szCs w:val="24"/>
                <w:lang w:val="ru-MD"/>
              </w:rPr>
            </w:pPr>
            <w:r w:rsidRPr="0054594D">
              <w:rPr>
                <w:b/>
                <w:bCs/>
                <w:color w:val="000000"/>
                <w:sz w:val="24"/>
                <w:szCs w:val="24"/>
                <w:lang w:val="ru-MD"/>
              </w:rPr>
              <w:t xml:space="preserve">Номер объекта </w:t>
            </w:r>
          </w:p>
        </w:tc>
        <w:tc>
          <w:tcPr>
            <w:tcW w:w="1467" w:type="dxa"/>
            <w:gridSpan w:val="2"/>
            <w:vAlign w:val="center"/>
          </w:tcPr>
          <w:p w:rsidR="00D87D17" w:rsidRPr="0054594D" w:rsidRDefault="00D87D17" w:rsidP="006876FC">
            <w:pPr>
              <w:jc w:val="center"/>
              <w:rPr>
                <w:b/>
                <w:bCs/>
                <w:color w:val="000000"/>
                <w:sz w:val="24"/>
                <w:szCs w:val="24"/>
              </w:rPr>
            </w:pPr>
            <w:r w:rsidRPr="0054594D">
              <w:rPr>
                <w:b/>
                <w:bCs/>
                <w:color w:val="000000"/>
                <w:sz w:val="24"/>
                <w:szCs w:val="24"/>
              </w:rPr>
              <w:t>Интервал залегания объекта, м</w:t>
            </w:r>
          </w:p>
        </w:tc>
        <w:tc>
          <w:tcPr>
            <w:tcW w:w="1776" w:type="dxa"/>
            <w:gridSpan w:val="2"/>
            <w:vMerge w:val="restart"/>
            <w:vAlign w:val="center"/>
          </w:tcPr>
          <w:p w:rsidR="00D87D17" w:rsidRPr="0054594D" w:rsidRDefault="00D87D17" w:rsidP="0054594D">
            <w:pPr>
              <w:jc w:val="center"/>
              <w:rPr>
                <w:b/>
                <w:bCs/>
                <w:color w:val="000000"/>
                <w:sz w:val="24"/>
                <w:szCs w:val="24"/>
                <w:lang w:val="ru-MD"/>
              </w:rPr>
            </w:pPr>
            <w:r w:rsidRPr="0054594D">
              <w:rPr>
                <w:b/>
                <w:bCs/>
                <w:color w:val="000000"/>
                <w:sz w:val="24"/>
                <w:szCs w:val="24"/>
              </w:rPr>
              <w:t>Интервал установки цементного моста, м</w:t>
            </w:r>
          </w:p>
        </w:tc>
        <w:tc>
          <w:tcPr>
            <w:tcW w:w="1980" w:type="dxa"/>
            <w:vMerge w:val="restart"/>
            <w:textDirection w:val="btLr"/>
            <w:vAlign w:val="center"/>
          </w:tcPr>
          <w:p w:rsidR="00D87D17" w:rsidRPr="0054594D" w:rsidRDefault="00D87D17" w:rsidP="006876FC">
            <w:pPr>
              <w:ind w:left="113" w:right="113"/>
              <w:jc w:val="center"/>
              <w:rPr>
                <w:b/>
                <w:bCs/>
                <w:color w:val="000000"/>
                <w:sz w:val="24"/>
                <w:szCs w:val="24"/>
                <w:lang w:val="ru-MD"/>
              </w:rPr>
            </w:pPr>
            <w:r w:rsidRPr="0054594D">
              <w:rPr>
                <w:b/>
                <w:bCs/>
                <w:color w:val="000000"/>
                <w:sz w:val="24"/>
                <w:szCs w:val="24"/>
                <w:lang w:val="ru-MD"/>
              </w:rPr>
              <w:t>Тип конструкции продуктивного забоя: открытый забой, фильтр, цемент, колонна</w:t>
            </w:r>
          </w:p>
        </w:tc>
        <w:tc>
          <w:tcPr>
            <w:tcW w:w="1620" w:type="dxa"/>
            <w:vMerge w:val="restart"/>
            <w:textDirection w:val="btLr"/>
            <w:vAlign w:val="center"/>
          </w:tcPr>
          <w:p w:rsidR="00D87D17" w:rsidRPr="0054594D" w:rsidRDefault="00D87D17" w:rsidP="006876FC">
            <w:pPr>
              <w:ind w:left="113" w:right="-187"/>
              <w:jc w:val="center"/>
              <w:rPr>
                <w:b/>
                <w:bCs/>
                <w:color w:val="000000"/>
                <w:sz w:val="24"/>
                <w:szCs w:val="24"/>
                <w:lang w:val="ru-MD"/>
              </w:rPr>
            </w:pPr>
            <w:r w:rsidRPr="0054594D">
              <w:rPr>
                <w:b/>
                <w:bCs/>
                <w:color w:val="000000"/>
                <w:sz w:val="24"/>
                <w:szCs w:val="24"/>
                <w:lang w:val="ru-MD"/>
              </w:rPr>
              <w:t>Тип установки для испытания</w:t>
            </w:r>
          </w:p>
          <w:p w:rsidR="00D87D17" w:rsidRPr="0054594D" w:rsidRDefault="00D87D17" w:rsidP="006876FC">
            <w:pPr>
              <w:ind w:left="113" w:right="-187"/>
              <w:jc w:val="center"/>
              <w:rPr>
                <w:b/>
                <w:bCs/>
                <w:color w:val="000000"/>
                <w:sz w:val="24"/>
                <w:szCs w:val="24"/>
                <w:lang w:val="ru-MD"/>
              </w:rPr>
            </w:pPr>
            <w:r w:rsidRPr="0054594D">
              <w:rPr>
                <w:b/>
                <w:bCs/>
                <w:color w:val="000000"/>
                <w:sz w:val="24"/>
                <w:szCs w:val="24"/>
                <w:lang w:val="ru-MD"/>
              </w:rPr>
              <w:t>(освоения): передвижная,</w:t>
            </w:r>
          </w:p>
          <w:p w:rsidR="00D87D17" w:rsidRPr="0054594D" w:rsidRDefault="00D87D17" w:rsidP="0054594D">
            <w:pPr>
              <w:ind w:left="113" w:right="-187"/>
              <w:jc w:val="center"/>
              <w:rPr>
                <w:b/>
                <w:bCs/>
                <w:color w:val="000000"/>
                <w:sz w:val="24"/>
                <w:szCs w:val="24"/>
                <w:lang w:val="ru-MD"/>
              </w:rPr>
            </w:pPr>
            <w:r w:rsidRPr="0054594D">
              <w:rPr>
                <w:b/>
                <w:bCs/>
                <w:color w:val="000000"/>
                <w:sz w:val="24"/>
                <w:szCs w:val="24"/>
                <w:lang w:val="ru-MD"/>
              </w:rPr>
              <w:t>стационарная</w:t>
            </w:r>
          </w:p>
        </w:tc>
        <w:tc>
          <w:tcPr>
            <w:tcW w:w="900" w:type="dxa"/>
            <w:vMerge w:val="restart"/>
            <w:textDirection w:val="btLr"/>
            <w:vAlign w:val="center"/>
          </w:tcPr>
          <w:p w:rsidR="00D87D17" w:rsidRPr="0054594D" w:rsidRDefault="00D87D17" w:rsidP="006876FC">
            <w:pPr>
              <w:ind w:left="113" w:right="113"/>
              <w:jc w:val="center"/>
              <w:rPr>
                <w:b/>
                <w:bCs/>
                <w:color w:val="000000"/>
                <w:sz w:val="24"/>
                <w:szCs w:val="24"/>
                <w:lang w:val="ru-MD"/>
              </w:rPr>
            </w:pPr>
            <w:r w:rsidRPr="0054594D">
              <w:rPr>
                <w:b/>
                <w:bCs/>
                <w:color w:val="000000"/>
                <w:sz w:val="24"/>
                <w:szCs w:val="24"/>
                <w:lang w:val="ru-MD"/>
              </w:rPr>
              <w:t xml:space="preserve">Пласт фонтанирующий </w:t>
            </w:r>
          </w:p>
          <w:p w:rsidR="00D87D17" w:rsidRPr="0054594D" w:rsidRDefault="00D87D17" w:rsidP="006876FC">
            <w:pPr>
              <w:ind w:left="113" w:right="113"/>
              <w:jc w:val="center"/>
              <w:rPr>
                <w:b/>
                <w:bCs/>
                <w:color w:val="000000"/>
                <w:sz w:val="24"/>
                <w:szCs w:val="24"/>
                <w:lang w:val="ru-MD"/>
              </w:rPr>
            </w:pPr>
            <w:r w:rsidRPr="0054594D">
              <w:rPr>
                <w:b/>
                <w:bCs/>
                <w:color w:val="000000"/>
                <w:sz w:val="24"/>
                <w:szCs w:val="24"/>
                <w:lang w:val="ru-MD"/>
              </w:rPr>
              <w:t>(да, нет)</w:t>
            </w:r>
          </w:p>
        </w:tc>
        <w:tc>
          <w:tcPr>
            <w:tcW w:w="720" w:type="dxa"/>
            <w:vMerge w:val="restart"/>
            <w:textDirection w:val="btLr"/>
            <w:vAlign w:val="center"/>
          </w:tcPr>
          <w:p w:rsidR="00D87D17" w:rsidRPr="0054594D" w:rsidRDefault="00D87D17" w:rsidP="006876FC">
            <w:pPr>
              <w:ind w:left="113" w:right="113"/>
              <w:jc w:val="center"/>
              <w:rPr>
                <w:b/>
                <w:bCs/>
                <w:color w:val="000000"/>
                <w:sz w:val="24"/>
                <w:szCs w:val="24"/>
                <w:lang w:val="ru-MD"/>
              </w:rPr>
            </w:pPr>
            <w:r w:rsidRPr="0054594D">
              <w:rPr>
                <w:b/>
                <w:bCs/>
                <w:color w:val="000000"/>
                <w:sz w:val="24"/>
                <w:szCs w:val="24"/>
                <w:lang w:val="ru-MD"/>
              </w:rPr>
              <w:t>Количество режимов (штуцеров) испытания</w:t>
            </w:r>
          </w:p>
        </w:tc>
        <w:tc>
          <w:tcPr>
            <w:tcW w:w="858" w:type="dxa"/>
            <w:vMerge w:val="restart"/>
            <w:textDirection w:val="btLr"/>
            <w:vAlign w:val="center"/>
          </w:tcPr>
          <w:p w:rsidR="00D87D17" w:rsidRPr="0054594D" w:rsidRDefault="00D87D17" w:rsidP="006876FC">
            <w:pPr>
              <w:ind w:left="113" w:right="113"/>
              <w:jc w:val="center"/>
              <w:rPr>
                <w:b/>
                <w:bCs/>
                <w:color w:val="000000"/>
                <w:sz w:val="24"/>
                <w:szCs w:val="24"/>
                <w:lang w:val="ru-MD"/>
              </w:rPr>
            </w:pPr>
            <w:r w:rsidRPr="0054594D">
              <w:rPr>
                <w:b/>
                <w:bCs/>
                <w:color w:val="000000"/>
                <w:sz w:val="24"/>
                <w:szCs w:val="24"/>
                <w:lang w:val="ru-MD"/>
              </w:rPr>
              <w:t>Диаметр штуцеров, мм</w:t>
            </w:r>
          </w:p>
        </w:tc>
        <w:tc>
          <w:tcPr>
            <w:tcW w:w="1736" w:type="dxa"/>
            <w:vMerge w:val="restart"/>
            <w:vAlign w:val="center"/>
          </w:tcPr>
          <w:p w:rsidR="00D87D17" w:rsidRPr="0054594D" w:rsidRDefault="00D87D17" w:rsidP="006876FC">
            <w:pPr>
              <w:ind w:right="-114" w:hanging="66"/>
              <w:jc w:val="center"/>
              <w:rPr>
                <w:b/>
                <w:bCs/>
                <w:color w:val="000000"/>
                <w:sz w:val="24"/>
                <w:szCs w:val="24"/>
                <w:lang w:val="ru-MD"/>
              </w:rPr>
            </w:pPr>
            <w:r w:rsidRPr="0054594D">
              <w:rPr>
                <w:b/>
                <w:bCs/>
                <w:color w:val="000000"/>
                <w:sz w:val="24"/>
                <w:szCs w:val="24"/>
                <w:lang w:val="ru-MD"/>
              </w:rPr>
              <w:t>Последователь-ный перечень операций вызова притока или освоения скважины</w:t>
            </w:r>
          </w:p>
        </w:tc>
        <w:tc>
          <w:tcPr>
            <w:tcW w:w="2125" w:type="dxa"/>
            <w:gridSpan w:val="2"/>
            <w:vMerge w:val="restart"/>
            <w:textDirection w:val="btLr"/>
            <w:vAlign w:val="center"/>
          </w:tcPr>
          <w:p w:rsidR="00D87D17" w:rsidRPr="0054594D" w:rsidRDefault="00D87D17" w:rsidP="006876FC">
            <w:pPr>
              <w:ind w:left="113" w:right="113"/>
              <w:jc w:val="center"/>
              <w:rPr>
                <w:b/>
                <w:bCs/>
                <w:color w:val="000000"/>
                <w:sz w:val="24"/>
                <w:szCs w:val="24"/>
                <w:lang w:val="ru-MD"/>
              </w:rPr>
            </w:pPr>
            <w:r w:rsidRPr="0054594D">
              <w:rPr>
                <w:b/>
                <w:bCs/>
                <w:color w:val="000000"/>
                <w:sz w:val="24"/>
                <w:szCs w:val="24"/>
                <w:lang w:val="ru-MD"/>
              </w:rPr>
              <w:t>Опорожнение колонны при испытании (освоении)</w:t>
            </w:r>
          </w:p>
        </w:tc>
      </w:tr>
      <w:tr w:rsidR="00D87D17" w:rsidRPr="00EB053F" w:rsidTr="00A0158E">
        <w:trPr>
          <w:trHeight w:val="916"/>
          <w:jc w:val="center"/>
        </w:trPr>
        <w:tc>
          <w:tcPr>
            <w:tcW w:w="894" w:type="dxa"/>
            <w:vMerge/>
            <w:vAlign w:val="center"/>
          </w:tcPr>
          <w:p w:rsidR="00D87D17" w:rsidRPr="0054594D" w:rsidRDefault="00D87D17" w:rsidP="006876FC">
            <w:pPr>
              <w:jc w:val="center"/>
              <w:rPr>
                <w:b/>
                <w:bCs/>
                <w:color w:val="000000"/>
                <w:sz w:val="24"/>
                <w:szCs w:val="24"/>
                <w:lang w:val="ru-MD"/>
              </w:rPr>
            </w:pPr>
          </w:p>
        </w:tc>
        <w:tc>
          <w:tcPr>
            <w:tcW w:w="693" w:type="dxa"/>
            <w:vMerge/>
            <w:vAlign w:val="center"/>
          </w:tcPr>
          <w:p w:rsidR="00D87D17" w:rsidRPr="0054594D" w:rsidRDefault="00D87D17" w:rsidP="006876FC">
            <w:pPr>
              <w:jc w:val="center"/>
              <w:rPr>
                <w:b/>
                <w:bCs/>
                <w:color w:val="000000"/>
                <w:sz w:val="24"/>
                <w:szCs w:val="24"/>
                <w:lang w:val="ru-MD"/>
              </w:rPr>
            </w:pPr>
          </w:p>
        </w:tc>
        <w:tc>
          <w:tcPr>
            <w:tcW w:w="708" w:type="dxa"/>
            <w:vMerge w:val="restart"/>
            <w:textDirection w:val="btLr"/>
            <w:vAlign w:val="center"/>
          </w:tcPr>
          <w:p w:rsidR="00D87D17" w:rsidRPr="0054594D" w:rsidRDefault="00D87D17" w:rsidP="006876FC">
            <w:pPr>
              <w:ind w:left="113" w:right="-108"/>
              <w:jc w:val="center"/>
              <w:rPr>
                <w:b/>
                <w:bCs/>
                <w:color w:val="000000"/>
                <w:sz w:val="24"/>
                <w:szCs w:val="24"/>
              </w:rPr>
            </w:pPr>
            <w:r w:rsidRPr="0054594D">
              <w:rPr>
                <w:b/>
                <w:bCs/>
                <w:color w:val="000000"/>
                <w:sz w:val="24"/>
                <w:szCs w:val="24"/>
              </w:rPr>
              <w:t>от</w:t>
            </w:r>
          </w:p>
          <w:p w:rsidR="00D87D17" w:rsidRPr="0054594D" w:rsidRDefault="00D87D17" w:rsidP="006876FC">
            <w:pPr>
              <w:ind w:left="113" w:right="-108"/>
              <w:jc w:val="center"/>
              <w:rPr>
                <w:b/>
                <w:bCs/>
                <w:color w:val="000000"/>
                <w:sz w:val="24"/>
                <w:szCs w:val="24"/>
              </w:rPr>
            </w:pPr>
            <w:r w:rsidRPr="0054594D">
              <w:rPr>
                <w:b/>
                <w:bCs/>
                <w:color w:val="000000"/>
                <w:sz w:val="24"/>
                <w:szCs w:val="24"/>
              </w:rPr>
              <w:t>(верх)</w:t>
            </w:r>
          </w:p>
        </w:tc>
        <w:tc>
          <w:tcPr>
            <w:tcW w:w="759" w:type="dxa"/>
            <w:vMerge w:val="restart"/>
            <w:textDirection w:val="btLr"/>
            <w:vAlign w:val="center"/>
          </w:tcPr>
          <w:p w:rsidR="00D87D17" w:rsidRPr="0054594D" w:rsidRDefault="00D87D17" w:rsidP="006876FC">
            <w:pPr>
              <w:ind w:left="113" w:right="113"/>
              <w:jc w:val="center"/>
              <w:rPr>
                <w:b/>
                <w:bCs/>
                <w:color w:val="000000"/>
                <w:sz w:val="24"/>
                <w:szCs w:val="24"/>
              </w:rPr>
            </w:pPr>
            <w:r w:rsidRPr="0054594D">
              <w:rPr>
                <w:b/>
                <w:bCs/>
                <w:color w:val="000000"/>
                <w:sz w:val="24"/>
                <w:szCs w:val="24"/>
              </w:rPr>
              <w:t>до</w:t>
            </w:r>
          </w:p>
          <w:p w:rsidR="00D87D17" w:rsidRPr="0054594D" w:rsidRDefault="00D87D17" w:rsidP="006876FC">
            <w:pPr>
              <w:ind w:left="113" w:right="113"/>
              <w:jc w:val="center"/>
              <w:rPr>
                <w:b/>
                <w:bCs/>
                <w:color w:val="000000"/>
                <w:sz w:val="24"/>
                <w:szCs w:val="24"/>
              </w:rPr>
            </w:pPr>
            <w:r w:rsidRPr="0054594D">
              <w:rPr>
                <w:b/>
                <w:bCs/>
                <w:color w:val="000000"/>
                <w:sz w:val="24"/>
                <w:szCs w:val="24"/>
              </w:rPr>
              <w:t>(низ)</w:t>
            </w:r>
          </w:p>
        </w:tc>
        <w:tc>
          <w:tcPr>
            <w:tcW w:w="1776" w:type="dxa"/>
            <w:gridSpan w:val="2"/>
            <w:vMerge/>
            <w:vAlign w:val="center"/>
          </w:tcPr>
          <w:p w:rsidR="00D87D17" w:rsidRPr="0054594D" w:rsidRDefault="00D87D17" w:rsidP="006876FC">
            <w:pPr>
              <w:jc w:val="center"/>
              <w:rPr>
                <w:b/>
                <w:bCs/>
                <w:color w:val="000000"/>
                <w:sz w:val="24"/>
                <w:szCs w:val="24"/>
                <w:lang w:val="ru-MD"/>
              </w:rPr>
            </w:pPr>
          </w:p>
        </w:tc>
        <w:tc>
          <w:tcPr>
            <w:tcW w:w="1980" w:type="dxa"/>
            <w:vMerge/>
            <w:vAlign w:val="center"/>
          </w:tcPr>
          <w:p w:rsidR="00D87D17" w:rsidRPr="0054594D" w:rsidRDefault="00D87D17" w:rsidP="006876FC">
            <w:pPr>
              <w:jc w:val="center"/>
              <w:rPr>
                <w:b/>
                <w:bCs/>
                <w:color w:val="000000"/>
                <w:sz w:val="24"/>
                <w:szCs w:val="24"/>
                <w:lang w:val="ru-MD"/>
              </w:rPr>
            </w:pPr>
          </w:p>
        </w:tc>
        <w:tc>
          <w:tcPr>
            <w:tcW w:w="1620" w:type="dxa"/>
            <w:vMerge/>
            <w:vAlign w:val="center"/>
          </w:tcPr>
          <w:p w:rsidR="00D87D17" w:rsidRPr="0054594D" w:rsidRDefault="00D87D17" w:rsidP="006876FC">
            <w:pPr>
              <w:jc w:val="center"/>
              <w:rPr>
                <w:b/>
                <w:bCs/>
                <w:color w:val="000000"/>
                <w:sz w:val="24"/>
                <w:szCs w:val="24"/>
                <w:lang w:val="ru-MD"/>
              </w:rPr>
            </w:pPr>
          </w:p>
        </w:tc>
        <w:tc>
          <w:tcPr>
            <w:tcW w:w="900" w:type="dxa"/>
            <w:vMerge/>
            <w:vAlign w:val="center"/>
          </w:tcPr>
          <w:p w:rsidR="00D87D17" w:rsidRPr="0054594D" w:rsidRDefault="00D87D17" w:rsidP="006876FC">
            <w:pPr>
              <w:jc w:val="center"/>
              <w:rPr>
                <w:b/>
                <w:bCs/>
                <w:color w:val="000000"/>
                <w:sz w:val="24"/>
                <w:szCs w:val="24"/>
                <w:lang w:val="ru-MD"/>
              </w:rPr>
            </w:pPr>
          </w:p>
        </w:tc>
        <w:tc>
          <w:tcPr>
            <w:tcW w:w="720" w:type="dxa"/>
            <w:vMerge/>
            <w:vAlign w:val="center"/>
          </w:tcPr>
          <w:p w:rsidR="00D87D17" w:rsidRPr="0054594D" w:rsidRDefault="00D87D17" w:rsidP="006876FC">
            <w:pPr>
              <w:jc w:val="center"/>
              <w:rPr>
                <w:b/>
                <w:bCs/>
                <w:color w:val="000000"/>
                <w:sz w:val="24"/>
                <w:szCs w:val="24"/>
                <w:lang w:val="ru-MD"/>
              </w:rPr>
            </w:pPr>
          </w:p>
        </w:tc>
        <w:tc>
          <w:tcPr>
            <w:tcW w:w="858" w:type="dxa"/>
            <w:vMerge/>
            <w:vAlign w:val="center"/>
          </w:tcPr>
          <w:p w:rsidR="00D87D17" w:rsidRPr="0054594D" w:rsidRDefault="00D87D17" w:rsidP="006876FC">
            <w:pPr>
              <w:jc w:val="center"/>
              <w:rPr>
                <w:b/>
                <w:bCs/>
                <w:color w:val="000000"/>
                <w:sz w:val="24"/>
                <w:szCs w:val="24"/>
                <w:lang w:val="ru-MD"/>
              </w:rPr>
            </w:pPr>
          </w:p>
        </w:tc>
        <w:tc>
          <w:tcPr>
            <w:tcW w:w="1736" w:type="dxa"/>
            <w:vMerge/>
            <w:vAlign w:val="center"/>
          </w:tcPr>
          <w:p w:rsidR="00D87D17" w:rsidRPr="0054594D" w:rsidRDefault="00D87D17" w:rsidP="006876FC">
            <w:pPr>
              <w:jc w:val="center"/>
              <w:rPr>
                <w:b/>
                <w:bCs/>
                <w:color w:val="000000"/>
                <w:sz w:val="24"/>
                <w:szCs w:val="24"/>
                <w:lang w:val="ru-MD"/>
              </w:rPr>
            </w:pPr>
          </w:p>
        </w:tc>
        <w:tc>
          <w:tcPr>
            <w:tcW w:w="2125" w:type="dxa"/>
            <w:gridSpan w:val="2"/>
            <w:vMerge/>
            <w:vAlign w:val="center"/>
          </w:tcPr>
          <w:p w:rsidR="00D87D17" w:rsidRPr="0054594D" w:rsidRDefault="00D87D17" w:rsidP="006876FC">
            <w:pPr>
              <w:jc w:val="center"/>
              <w:rPr>
                <w:b/>
                <w:bCs/>
                <w:color w:val="000000"/>
                <w:sz w:val="24"/>
                <w:szCs w:val="24"/>
                <w:lang w:val="ru-MD"/>
              </w:rPr>
            </w:pPr>
          </w:p>
        </w:tc>
      </w:tr>
      <w:tr w:rsidR="00D87D17" w:rsidRPr="00EB053F" w:rsidTr="00A0158E">
        <w:trPr>
          <w:trHeight w:val="1973"/>
          <w:jc w:val="center"/>
        </w:trPr>
        <w:tc>
          <w:tcPr>
            <w:tcW w:w="894" w:type="dxa"/>
            <w:vMerge/>
            <w:vAlign w:val="center"/>
          </w:tcPr>
          <w:p w:rsidR="00D87D17" w:rsidRPr="0054594D" w:rsidRDefault="00D87D17" w:rsidP="006876FC">
            <w:pPr>
              <w:jc w:val="center"/>
              <w:rPr>
                <w:b/>
                <w:bCs/>
                <w:color w:val="000000"/>
                <w:sz w:val="24"/>
                <w:szCs w:val="24"/>
                <w:lang w:val="ru-MD"/>
              </w:rPr>
            </w:pPr>
          </w:p>
        </w:tc>
        <w:tc>
          <w:tcPr>
            <w:tcW w:w="693" w:type="dxa"/>
            <w:vMerge/>
            <w:vAlign w:val="center"/>
          </w:tcPr>
          <w:p w:rsidR="00D87D17" w:rsidRPr="0054594D" w:rsidRDefault="00D87D17" w:rsidP="006876FC">
            <w:pPr>
              <w:jc w:val="center"/>
              <w:rPr>
                <w:b/>
                <w:bCs/>
                <w:color w:val="000000"/>
                <w:sz w:val="24"/>
                <w:szCs w:val="24"/>
                <w:lang w:val="ru-MD"/>
              </w:rPr>
            </w:pPr>
          </w:p>
        </w:tc>
        <w:tc>
          <w:tcPr>
            <w:tcW w:w="708" w:type="dxa"/>
            <w:vMerge/>
            <w:vAlign w:val="center"/>
          </w:tcPr>
          <w:p w:rsidR="00D87D17" w:rsidRPr="0054594D" w:rsidRDefault="00D87D17" w:rsidP="006876FC">
            <w:pPr>
              <w:jc w:val="center"/>
              <w:rPr>
                <w:b/>
                <w:bCs/>
                <w:color w:val="000000"/>
                <w:sz w:val="24"/>
                <w:szCs w:val="24"/>
                <w:lang w:val="ru-MD"/>
              </w:rPr>
            </w:pPr>
          </w:p>
        </w:tc>
        <w:tc>
          <w:tcPr>
            <w:tcW w:w="759" w:type="dxa"/>
            <w:vMerge/>
            <w:vAlign w:val="center"/>
          </w:tcPr>
          <w:p w:rsidR="00D87D17" w:rsidRPr="0054594D" w:rsidRDefault="00D87D17" w:rsidP="006876FC">
            <w:pPr>
              <w:jc w:val="center"/>
              <w:rPr>
                <w:b/>
                <w:bCs/>
                <w:color w:val="000000"/>
                <w:sz w:val="24"/>
                <w:szCs w:val="24"/>
                <w:lang w:val="ru-MD"/>
              </w:rPr>
            </w:pPr>
          </w:p>
        </w:tc>
        <w:tc>
          <w:tcPr>
            <w:tcW w:w="900" w:type="dxa"/>
            <w:vAlign w:val="center"/>
          </w:tcPr>
          <w:p w:rsidR="00D87D17" w:rsidRPr="0054594D" w:rsidRDefault="00D87D17" w:rsidP="006876FC">
            <w:pPr>
              <w:ind w:right="-140"/>
              <w:jc w:val="center"/>
              <w:rPr>
                <w:b/>
                <w:bCs/>
                <w:color w:val="000000"/>
                <w:sz w:val="24"/>
                <w:szCs w:val="24"/>
              </w:rPr>
            </w:pPr>
            <w:r w:rsidRPr="0054594D">
              <w:rPr>
                <w:b/>
                <w:bCs/>
                <w:color w:val="000000"/>
                <w:sz w:val="24"/>
                <w:szCs w:val="24"/>
              </w:rPr>
              <w:t>от</w:t>
            </w:r>
          </w:p>
          <w:p w:rsidR="00D87D17" w:rsidRPr="0054594D" w:rsidRDefault="00D87D17" w:rsidP="006876FC">
            <w:pPr>
              <w:ind w:right="-140"/>
              <w:jc w:val="center"/>
              <w:rPr>
                <w:b/>
                <w:bCs/>
                <w:color w:val="000000"/>
                <w:sz w:val="24"/>
                <w:szCs w:val="24"/>
              </w:rPr>
            </w:pPr>
            <w:r w:rsidRPr="0054594D">
              <w:rPr>
                <w:b/>
                <w:bCs/>
                <w:color w:val="000000"/>
                <w:sz w:val="24"/>
                <w:szCs w:val="24"/>
              </w:rPr>
              <w:t>(верх)</w:t>
            </w:r>
          </w:p>
        </w:tc>
        <w:tc>
          <w:tcPr>
            <w:tcW w:w="876" w:type="dxa"/>
            <w:vAlign w:val="center"/>
          </w:tcPr>
          <w:p w:rsidR="00D87D17" w:rsidRPr="0054594D" w:rsidRDefault="00D87D17" w:rsidP="006876FC">
            <w:pPr>
              <w:jc w:val="center"/>
              <w:rPr>
                <w:b/>
                <w:bCs/>
                <w:color w:val="000000"/>
                <w:sz w:val="24"/>
                <w:szCs w:val="24"/>
              </w:rPr>
            </w:pPr>
            <w:r w:rsidRPr="0054594D">
              <w:rPr>
                <w:b/>
                <w:bCs/>
                <w:color w:val="000000"/>
                <w:sz w:val="24"/>
                <w:szCs w:val="24"/>
              </w:rPr>
              <w:t>до</w:t>
            </w:r>
          </w:p>
          <w:p w:rsidR="00D87D17" w:rsidRPr="0054594D" w:rsidRDefault="00D87D17" w:rsidP="0054594D">
            <w:pPr>
              <w:jc w:val="center"/>
              <w:rPr>
                <w:b/>
                <w:bCs/>
                <w:color w:val="000000"/>
                <w:sz w:val="24"/>
                <w:szCs w:val="24"/>
              </w:rPr>
            </w:pPr>
            <w:r w:rsidRPr="0054594D">
              <w:rPr>
                <w:b/>
                <w:bCs/>
                <w:color w:val="000000"/>
                <w:sz w:val="24"/>
                <w:szCs w:val="24"/>
              </w:rPr>
              <w:t>(низ)</w:t>
            </w:r>
          </w:p>
        </w:tc>
        <w:tc>
          <w:tcPr>
            <w:tcW w:w="1980" w:type="dxa"/>
            <w:vMerge/>
            <w:vAlign w:val="center"/>
          </w:tcPr>
          <w:p w:rsidR="00D87D17" w:rsidRPr="0054594D" w:rsidRDefault="00D87D17" w:rsidP="006876FC">
            <w:pPr>
              <w:jc w:val="center"/>
              <w:rPr>
                <w:b/>
                <w:bCs/>
                <w:color w:val="000000"/>
                <w:sz w:val="24"/>
                <w:szCs w:val="24"/>
                <w:lang w:val="ru-MD"/>
              </w:rPr>
            </w:pPr>
          </w:p>
        </w:tc>
        <w:tc>
          <w:tcPr>
            <w:tcW w:w="1620" w:type="dxa"/>
            <w:vMerge/>
            <w:vAlign w:val="center"/>
          </w:tcPr>
          <w:p w:rsidR="00D87D17" w:rsidRPr="0054594D" w:rsidRDefault="00D87D17" w:rsidP="006876FC">
            <w:pPr>
              <w:jc w:val="center"/>
              <w:rPr>
                <w:b/>
                <w:bCs/>
                <w:color w:val="000000"/>
                <w:sz w:val="24"/>
                <w:szCs w:val="24"/>
                <w:lang w:val="ru-MD"/>
              </w:rPr>
            </w:pPr>
          </w:p>
        </w:tc>
        <w:tc>
          <w:tcPr>
            <w:tcW w:w="900" w:type="dxa"/>
            <w:vMerge/>
            <w:vAlign w:val="center"/>
          </w:tcPr>
          <w:p w:rsidR="00D87D17" w:rsidRPr="0054594D" w:rsidRDefault="00D87D17" w:rsidP="006876FC">
            <w:pPr>
              <w:jc w:val="center"/>
              <w:rPr>
                <w:b/>
                <w:bCs/>
                <w:color w:val="000000"/>
                <w:sz w:val="24"/>
                <w:szCs w:val="24"/>
                <w:lang w:val="ru-MD"/>
              </w:rPr>
            </w:pPr>
          </w:p>
        </w:tc>
        <w:tc>
          <w:tcPr>
            <w:tcW w:w="720" w:type="dxa"/>
            <w:vMerge/>
            <w:vAlign w:val="center"/>
          </w:tcPr>
          <w:p w:rsidR="00D87D17" w:rsidRPr="0054594D" w:rsidRDefault="00D87D17" w:rsidP="006876FC">
            <w:pPr>
              <w:jc w:val="center"/>
              <w:rPr>
                <w:b/>
                <w:bCs/>
                <w:color w:val="000000"/>
                <w:sz w:val="24"/>
                <w:szCs w:val="24"/>
                <w:lang w:val="ru-MD"/>
              </w:rPr>
            </w:pPr>
          </w:p>
        </w:tc>
        <w:tc>
          <w:tcPr>
            <w:tcW w:w="858" w:type="dxa"/>
            <w:vMerge/>
            <w:vAlign w:val="center"/>
          </w:tcPr>
          <w:p w:rsidR="00D87D17" w:rsidRPr="0054594D" w:rsidRDefault="00D87D17" w:rsidP="006876FC">
            <w:pPr>
              <w:jc w:val="center"/>
              <w:rPr>
                <w:b/>
                <w:bCs/>
                <w:color w:val="000000"/>
                <w:sz w:val="24"/>
                <w:szCs w:val="24"/>
                <w:lang w:val="ru-MD"/>
              </w:rPr>
            </w:pPr>
          </w:p>
        </w:tc>
        <w:tc>
          <w:tcPr>
            <w:tcW w:w="1736" w:type="dxa"/>
            <w:vMerge/>
            <w:vAlign w:val="center"/>
          </w:tcPr>
          <w:p w:rsidR="00D87D17" w:rsidRPr="0054594D" w:rsidRDefault="00D87D17" w:rsidP="006876FC">
            <w:pPr>
              <w:jc w:val="center"/>
              <w:rPr>
                <w:b/>
                <w:bCs/>
                <w:color w:val="000000"/>
                <w:sz w:val="24"/>
                <w:szCs w:val="24"/>
                <w:lang w:val="ru-MD"/>
              </w:rPr>
            </w:pPr>
          </w:p>
        </w:tc>
        <w:tc>
          <w:tcPr>
            <w:tcW w:w="1079" w:type="dxa"/>
            <w:textDirection w:val="btLr"/>
            <w:vAlign w:val="center"/>
          </w:tcPr>
          <w:p w:rsidR="00D87D17" w:rsidRPr="0054594D" w:rsidRDefault="00D87D17" w:rsidP="0054594D">
            <w:pPr>
              <w:ind w:left="113" w:right="113"/>
              <w:jc w:val="center"/>
              <w:rPr>
                <w:b/>
                <w:bCs/>
                <w:color w:val="000000"/>
                <w:sz w:val="24"/>
                <w:szCs w:val="24"/>
                <w:lang w:val="ru-MD"/>
              </w:rPr>
            </w:pPr>
            <w:r w:rsidRPr="0054594D">
              <w:rPr>
                <w:b/>
                <w:bCs/>
                <w:color w:val="000000"/>
                <w:sz w:val="24"/>
                <w:szCs w:val="24"/>
                <w:lang w:val="ru-MD"/>
              </w:rPr>
              <w:t>Максимальное снижение уровня, м</w:t>
            </w:r>
          </w:p>
        </w:tc>
        <w:tc>
          <w:tcPr>
            <w:tcW w:w="1046" w:type="dxa"/>
            <w:textDirection w:val="btLr"/>
            <w:vAlign w:val="center"/>
          </w:tcPr>
          <w:p w:rsidR="00D87D17" w:rsidRPr="0054594D" w:rsidRDefault="00D87D17" w:rsidP="006876FC">
            <w:pPr>
              <w:ind w:left="113" w:right="113"/>
              <w:jc w:val="center"/>
              <w:rPr>
                <w:b/>
                <w:bCs/>
                <w:color w:val="000000"/>
                <w:sz w:val="24"/>
                <w:szCs w:val="24"/>
                <w:vertAlign w:val="superscript"/>
                <w:lang w:val="ru-MD"/>
              </w:rPr>
            </w:pPr>
            <w:r w:rsidRPr="0054594D">
              <w:rPr>
                <w:b/>
                <w:bCs/>
                <w:color w:val="000000"/>
                <w:sz w:val="24"/>
                <w:szCs w:val="24"/>
                <w:lang w:val="ru-MD"/>
              </w:rPr>
              <w:t>Плотность жидкости, г/см</w:t>
            </w:r>
            <w:r w:rsidRPr="0054594D">
              <w:rPr>
                <w:b/>
                <w:bCs/>
                <w:color w:val="000000"/>
                <w:sz w:val="24"/>
                <w:szCs w:val="24"/>
                <w:vertAlign w:val="superscript"/>
                <w:lang w:val="ru-MD"/>
              </w:rPr>
              <w:t>3</w:t>
            </w:r>
          </w:p>
        </w:tc>
      </w:tr>
      <w:tr w:rsidR="00D87D17" w:rsidRPr="00EB053F" w:rsidTr="00A0158E">
        <w:trPr>
          <w:trHeight w:val="180"/>
          <w:jc w:val="center"/>
        </w:trPr>
        <w:tc>
          <w:tcPr>
            <w:tcW w:w="894"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1</w:t>
            </w:r>
          </w:p>
        </w:tc>
        <w:tc>
          <w:tcPr>
            <w:tcW w:w="693"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2</w:t>
            </w:r>
          </w:p>
        </w:tc>
        <w:tc>
          <w:tcPr>
            <w:tcW w:w="708"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3</w:t>
            </w:r>
          </w:p>
        </w:tc>
        <w:tc>
          <w:tcPr>
            <w:tcW w:w="759"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4</w:t>
            </w:r>
          </w:p>
        </w:tc>
        <w:tc>
          <w:tcPr>
            <w:tcW w:w="900"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5</w:t>
            </w:r>
          </w:p>
        </w:tc>
        <w:tc>
          <w:tcPr>
            <w:tcW w:w="876"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6</w:t>
            </w:r>
          </w:p>
        </w:tc>
        <w:tc>
          <w:tcPr>
            <w:tcW w:w="1980"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7</w:t>
            </w:r>
          </w:p>
        </w:tc>
        <w:tc>
          <w:tcPr>
            <w:tcW w:w="1620"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8</w:t>
            </w:r>
          </w:p>
        </w:tc>
        <w:tc>
          <w:tcPr>
            <w:tcW w:w="900"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9</w:t>
            </w:r>
          </w:p>
        </w:tc>
        <w:tc>
          <w:tcPr>
            <w:tcW w:w="720"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10</w:t>
            </w:r>
          </w:p>
        </w:tc>
        <w:tc>
          <w:tcPr>
            <w:tcW w:w="858"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11</w:t>
            </w:r>
          </w:p>
        </w:tc>
        <w:tc>
          <w:tcPr>
            <w:tcW w:w="1736"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12</w:t>
            </w:r>
          </w:p>
        </w:tc>
        <w:tc>
          <w:tcPr>
            <w:tcW w:w="1079"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13</w:t>
            </w:r>
          </w:p>
        </w:tc>
        <w:tc>
          <w:tcPr>
            <w:tcW w:w="1046" w:type="dxa"/>
            <w:vAlign w:val="center"/>
          </w:tcPr>
          <w:p w:rsidR="00D87D17" w:rsidRPr="0054594D" w:rsidRDefault="00D87D17" w:rsidP="006876FC">
            <w:pPr>
              <w:jc w:val="center"/>
              <w:rPr>
                <w:b/>
                <w:bCs/>
                <w:color w:val="000000"/>
                <w:sz w:val="24"/>
                <w:szCs w:val="24"/>
                <w:lang w:val="ru-MD"/>
              </w:rPr>
            </w:pPr>
            <w:r w:rsidRPr="0054594D">
              <w:rPr>
                <w:b/>
                <w:bCs/>
                <w:color w:val="000000"/>
                <w:sz w:val="24"/>
                <w:szCs w:val="24"/>
                <w:lang w:val="ru-MD"/>
              </w:rPr>
              <w:t>14</w:t>
            </w:r>
          </w:p>
        </w:tc>
      </w:tr>
      <w:tr w:rsidR="00A0158E" w:rsidRPr="00DD4A36" w:rsidTr="00A0158E">
        <w:trPr>
          <w:trHeight w:val="180"/>
          <w:jc w:val="center"/>
        </w:trPr>
        <w:tc>
          <w:tcPr>
            <w:tcW w:w="894" w:type="dxa"/>
            <w:vAlign w:val="center"/>
          </w:tcPr>
          <w:p w:rsidR="00A0158E" w:rsidRPr="00A0158E" w:rsidRDefault="00A0158E" w:rsidP="00AE0ABE">
            <w:pPr>
              <w:jc w:val="center"/>
              <w:rPr>
                <w:color w:val="000000"/>
                <w:sz w:val="24"/>
                <w:szCs w:val="24"/>
                <w:lang w:val="ru-MD"/>
              </w:rPr>
            </w:pPr>
            <w:r w:rsidRPr="00A0158E">
              <w:rPr>
                <w:color w:val="000000"/>
                <w:sz w:val="24"/>
                <w:szCs w:val="24"/>
                <w:lang w:val="ru-MD"/>
              </w:rPr>
              <w:t>J</w:t>
            </w:r>
            <w:r w:rsidRPr="007F54F7">
              <w:rPr>
                <w:color w:val="000000"/>
                <w:sz w:val="24"/>
                <w:szCs w:val="24"/>
                <w:vertAlign w:val="subscript"/>
                <w:lang w:val="ru-MD"/>
              </w:rPr>
              <w:t>2</w:t>
            </w:r>
            <w:r w:rsidRPr="00A0158E">
              <w:rPr>
                <w:color w:val="000000"/>
                <w:sz w:val="24"/>
                <w:szCs w:val="24"/>
                <w:lang w:val="ru-MD"/>
              </w:rPr>
              <w:t>b</w:t>
            </w:r>
          </w:p>
        </w:tc>
        <w:tc>
          <w:tcPr>
            <w:tcW w:w="693"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I</w:t>
            </w:r>
          </w:p>
        </w:tc>
        <w:tc>
          <w:tcPr>
            <w:tcW w:w="708"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1950</w:t>
            </w:r>
          </w:p>
        </w:tc>
        <w:tc>
          <w:tcPr>
            <w:tcW w:w="759"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1960</w:t>
            </w:r>
          </w:p>
        </w:tc>
        <w:tc>
          <w:tcPr>
            <w:tcW w:w="900"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1940</w:t>
            </w:r>
          </w:p>
        </w:tc>
        <w:tc>
          <w:tcPr>
            <w:tcW w:w="876"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1970</w:t>
            </w:r>
          </w:p>
        </w:tc>
        <w:tc>
          <w:tcPr>
            <w:tcW w:w="1980" w:type="dxa"/>
            <w:vAlign w:val="center"/>
          </w:tcPr>
          <w:p w:rsidR="00A0158E" w:rsidRPr="00DD4A36" w:rsidRDefault="00A0158E" w:rsidP="00A0158E">
            <w:pPr>
              <w:jc w:val="center"/>
              <w:rPr>
                <w:color w:val="000000"/>
                <w:sz w:val="24"/>
                <w:szCs w:val="24"/>
                <w:lang w:val="ru-MD"/>
              </w:rPr>
            </w:pPr>
            <w:r w:rsidRPr="00DD4A36">
              <w:rPr>
                <w:color w:val="000000"/>
                <w:sz w:val="24"/>
                <w:szCs w:val="24"/>
                <w:lang w:val="ru-MD"/>
              </w:rPr>
              <w:t>Цемент, колонна</w:t>
            </w:r>
          </w:p>
        </w:tc>
        <w:tc>
          <w:tcPr>
            <w:tcW w:w="1620" w:type="dxa"/>
            <w:vAlign w:val="center"/>
          </w:tcPr>
          <w:p w:rsidR="00A0158E" w:rsidRPr="00A0158E" w:rsidRDefault="00A0158E" w:rsidP="00A0158E">
            <w:pPr>
              <w:ind w:right="-187"/>
              <w:jc w:val="center"/>
              <w:rPr>
                <w:color w:val="000000"/>
                <w:sz w:val="24"/>
                <w:szCs w:val="24"/>
                <w:lang w:val="ru-MD"/>
              </w:rPr>
            </w:pPr>
            <w:r w:rsidRPr="00DD4A36">
              <w:rPr>
                <w:color w:val="000000"/>
                <w:sz w:val="24"/>
                <w:szCs w:val="24"/>
                <w:lang w:val="ru-MD"/>
              </w:rPr>
              <w:t>Передвижная</w:t>
            </w:r>
          </w:p>
        </w:tc>
        <w:tc>
          <w:tcPr>
            <w:tcW w:w="900" w:type="dxa"/>
            <w:vAlign w:val="center"/>
          </w:tcPr>
          <w:p w:rsidR="00A0158E" w:rsidRPr="00DD4A36" w:rsidRDefault="00A0158E" w:rsidP="00A0158E">
            <w:pPr>
              <w:jc w:val="center"/>
              <w:rPr>
                <w:color w:val="000000"/>
                <w:sz w:val="24"/>
                <w:szCs w:val="24"/>
                <w:lang w:val="ru-MD"/>
              </w:rPr>
            </w:pPr>
            <w:r w:rsidRPr="00DD4A36">
              <w:rPr>
                <w:color w:val="000000"/>
                <w:sz w:val="24"/>
                <w:szCs w:val="24"/>
                <w:lang w:val="ru-MD"/>
              </w:rPr>
              <w:t>Да</w:t>
            </w:r>
          </w:p>
        </w:tc>
        <w:tc>
          <w:tcPr>
            <w:tcW w:w="720" w:type="dxa"/>
            <w:vAlign w:val="center"/>
          </w:tcPr>
          <w:p w:rsidR="00A0158E" w:rsidRPr="00DD4A36" w:rsidRDefault="00A0158E" w:rsidP="00A0158E">
            <w:pPr>
              <w:jc w:val="center"/>
              <w:rPr>
                <w:color w:val="000000"/>
                <w:sz w:val="24"/>
                <w:szCs w:val="24"/>
                <w:lang w:val="ru-MD"/>
              </w:rPr>
            </w:pPr>
            <w:r w:rsidRPr="00A0158E">
              <w:rPr>
                <w:color w:val="000000"/>
                <w:sz w:val="24"/>
                <w:szCs w:val="24"/>
                <w:lang w:val="ru-MD"/>
              </w:rPr>
              <w:t>3</w:t>
            </w:r>
          </w:p>
        </w:tc>
        <w:tc>
          <w:tcPr>
            <w:tcW w:w="858" w:type="dxa"/>
            <w:vAlign w:val="center"/>
          </w:tcPr>
          <w:p w:rsidR="00A0158E" w:rsidRPr="00DD4A36" w:rsidRDefault="00A0158E" w:rsidP="00A0158E">
            <w:pPr>
              <w:jc w:val="center"/>
              <w:rPr>
                <w:color w:val="000000"/>
                <w:sz w:val="24"/>
                <w:szCs w:val="24"/>
                <w:lang w:val="ru-MD"/>
              </w:rPr>
            </w:pPr>
            <w:r w:rsidRPr="00DD4A36">
              <w:rPr>
                <w:color w:val="000000"/>
                <w:sz w:val="24"/>
                <w:szCs w:val="24"/>
                <w:lang w:val="ru-MD"/>
              </w:rPr>
              <w:t>3,</w:t>
            </w:r>
            <w:r>
              <w:rPr>
                <w:color w:val="000000"/>
                <w:sz w:val="24"/>
                <w:szCs w:val="24"/>
                <w:lang w:val="ru-MD"/>
              </w:rPr>
              <w:t>4,5</w:t>
            </w:r>
          </w:p>
        </w:tc>
        <w:tc>
          <w:tcPr>
            <w:tcW w:w="1736" w:type="dxa"/>
            <w:vMerge w:val="restart"/>
            <w:vAlign w:val="center"/>
          </w:tcPr>
          <w:p w:rsidR="00A0158E" w:rsidRPr="00DD4A36" w:rsidRDefault="00A0158E" w:rsidP="00A0158E">
            <w:pPr>
              <w:jc w:val="center"/>
              <w:rPr>
                <w:color w:val="000000"/>
                <w:sz w:val="24"/>
                <w:szCs w:val="24"/>
                <w:lang w:val="ru-MD"/>
              </w:rPr>
            </w:pPr>
            <w:r w:rsidRPr="00A0158E">
              <w:rPr>
                <w:color w:val="000000"/>
                <w:sz w:val="24"/>
                <w:szCs w:val="24"/>
                <w:lang w:val="ru-MD"/>
              </w:rPr>
              <w:t>Замена раствора на тех. Воду, свабирование</w:t>
            </w:r>
          </w:p>
        </w:tc>
        <w:tc>
          <w:tcPr>
            <w:tcW w:w="1079"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1200</w:t>
            </w:r>
          </w:p>
        </w:tc>
        <w:tc>
          <w:tcPr>
            <w:tcW w:w="1046"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1,01</w:t>
            </w:r>
          </w:p>
        </w:tc>
      </w:tr>
      <w:tr w:rsidR="00A0158E" w:rsidRPr="00DD4A36" w:rsidTr="00A0158E">
        <w:trPr>
          <w:trHeight w:val="53"/>
          <w:jc w:val="center"/>
        </w:trPr>
        <w:tc>
          <w:tcPr>
            <w:tcW w:w="894" w:type="dxa"/>
            <w:vAlign w:val="center"/>
          </w:tcPr>
          <w:p w:rsidR="00A0158E" w:rsidRPr="00A0158E" w:rsidRDefault="00A0158E" w:rsidP="00AE0ABE">
            <w:pPr>
              <w:jc w:val="center"/>
              <w:rPr>
                <w:color w:val="000000"/>
                <w:sz w:val="24"/>
                <w:szCs w:val="24"/>
                <w:lang w:val="ru-MD"/>
              </w:rPr>
            </w:pPr>
            <w:r w:rsidRPr="00A0158E">
              <w:rPr>
                <w:color w:val="000000"/>
                <w:sz w:val="24"/>
                <w:szCs w:val="24"/>
                <w:lang w:val="ru-MD"/>
              </w:rPr>
              <w:t>J</w:t>
            </w:r>
            <w:r w:rsidRPr="007F54F7">
              <w:rPr>
                <w:color w:val="000000"/>
                <w:sz w:val="24"/>
                <w:szCs w:val="24"/>
                <w:vertAlign w:val="subscript"/>
                <w:lang w:val="ru-MD"/>
              </w:rPr>
              <w:t>2</w:t>
            </w:r>
            <w:r w:rsidRPr="00A0158E">
              <w:rPr>
                <w:color w:val="000000"/>
                <w:sz w:val="24"/>
                <w:szCs w:val="24"/>
                <w:lang w:val="ru-MD"/>
              </w:rPr>
              <w:t>kr</w:t>
            </w:r>
          </w:p>
        </w:tc>
        <w:tc>
          <w:tcPr>
            <w:tcW w:w="693"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II</w:t>
            </w:r>
          </w:p>
        </w:tc>
        <w:tc>
          <w:tcPr>
            <w:tcW w:w="708"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1500</w:t>
            </w:r>
          </w:p>
        </w:tc>
        <w:tc>
          <w:tcPr>
            <w:tcW w:w="759"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1510</w:t>
            </w:r>
          </w:p>
        </w:tc>
        <w:tc>
          <w:tcPr>
            <w:tcW w:w="900"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1490</w:t>
            </w:r>
          </w:p>
        </w:tc>
        <w:tc>
          <w:tcPr>
            <w:tcW w:w="876"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1520</w:t>
            </w:r>
          </w:p>
        </w:tc>
        <w:tc>
          <w:tcPr>
            <w:tcW w:w="1980" w:type="dxa"/>
            <w:vAlign w:val="center"/>
          </w:tcPr>
          <w:p w:rsidR="00A0158E" w:rsidRPr="00A0158E" w:rsidRDefault="00A0158E" w:rsidP="00A0158E">
            <w:pPr>
              <w:jc w:val="center"/>
              <w:rPr>
                <w:color w:val="000000"/>
                <w:sz w:val="24"/>
                <w:szCs w:val="24"/>
                <w:lang w:val="ru-MD"/>
              </w:rPr>
            </w:pPr>
            <w:r w:rsidRPr="00DD4A36">
              <w:rPr>
                <w:color w:val="000000"/>
                <w:sz w:val="24"/>
                <w:szCs w:val="24"/>
                <w:lang w:val="ru-MD"/>
              </w:rPr>
              <w:t>Цемент, колонна</w:t>
            </w:r>
          </w:p>
        </w:tc>
        <w:tc>
          <w:tcPr>
            <w:tcW w:w="1620" w:type="dxa"/>
            <w:vAlign w:val="center"/>
          </w:tcPr>
          <w:p w:rsidR="00A0158E" w:rsidRPr="00A0158E" w:rsidRDefault="00A0158E" w:rsidP="00A0158E">
            <w:pPr>
              <w:ind w:right="-187"/>
              <w:jc w:val="center"/>
              <w:rPr>
                <w:color w:val="000000"/>
                <w:sz w:val="24"/>
                <w:szCs w:val="24"/>
                <w:lang w:val="ru-MD"/>
              </w:rPr>
            </w:pPr>
            <w:r w:rsidRPr="00DD4A36">
              <w:rPr>
                <w:color w:val="000000"/>
                <w:sz w:val="24"/>
                <w:szCs w:val="24"/>
                <w:lang w:val="ru-MD"/>
              </w:rPr>
              <w:t>Передвижная</w:t>
            </w:r>
          </w:p>
        </w:tc>
        <w:tc>
          <w:tcPr>
            <w:tcW w:w="900" w:type="dxa"/>
            <w:vAlign w:val="center"/>
          </w:tcPr>
          <w:p w:rsidR="00A0158E" w:rsidRPr="00DD4A36" w:rsidRDefault="00A0158E" w:rsidP="00A0158E">
            <w:pPr>
              <w:jc w:val="center"/>
              <w:rPr>
                <w:color w:val="000000"/>
                <w:sz w:val="24"/>
                <w:szCs w:val="24"/>
                <w:lang w:val="ru-MD"/>
              </w:rPr>
            </w:pPr>
            <w:r w:rsidRPr="00DD4A36">
              <w:rPr>
                <w:color w:val="000000"/>
                <w:sz w:val="24"/>
                <w:szCs w:val="24"/>
                <w:lang w:val="ru-MD"/>
              </w:rPr>
              <w:t>Да</w:t>
            </w:r>
          </w:p>
        </w:tc>
        <w:tc>
          <w:tcPr>
            <w:tcW w:w="720"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3</w:t>
            </w:r>
          </w:p>
        </w:tc>
        <w:tc>
          <w:tcPr>
            <w:tcW w:w="858" w:type="dxa"/>
            <w:vAlign w:val="center"/>
          </w:tcPr>
          <w:p w:rsidR="00A0158E" w:rsidRPr="00A0158E" w:rsidRDefault="00A0158E" w:rsidP="00A0158E">
            <w:pPr>
              <w:jc w:val="center"/>
              <w:rPr>
                <w:color w:val="000000"/>
                <w:sz w:val="24"/>
                <w:szCs w:val="24"/>
                <w:lang w:val="ru-MD"/>
              </w:rPr>
            </w:pPr>
            <w:r w:rsidRPr="00DD4A36">
              <w:rPr>
                <w:color w:val="000000"/>
                <w:sz w:val="24"/>
                <w:szCs w:val="24"/>
                <w:lang w:val="ru-MD"/>
              </w:rPr>
              <w:t>3,</w:t>
            </w:r>
            <w:r>
              <w:rPr>
                <w:color w:val="000000"/>
                <w:sz w:val="24"/>
                <w:szCs w:val="24"/>
                <w:lang w:val="ru-MD"/>
              </w:rPr>
              <w:t>4,</w:t>
            </w:r>
            <w:r w:rsidRPr="00DD4A36">
              <w:rPr>
                <w:color w:val="000000"/>
                <w:sz w:val="24"/>
                <w:szCs w:val="24"/>
                <w:lang w:val="ru-MD"/>
              </w:rPr>
              <w:t>5</w:t>
            </w:r>
          </w:p>
        </w:tc>
        <w:tc>
          <w:tcPr>
            <w:tcW w:w="1736" w:type="dxa"/>
            <w:vMerge/>
            <w:vAlign w:val="center"/>
          </w:tcPr>
          <w:p w:rsidR="00A0158E" w:rsidRPr="00DD4A36" w:rsidRDefault="00A0158E" w:rsidP="00A0158E">
            <w:pPr>
              <w:jc w:val="center"/>
              <w:rPr>
                <w:color w:val="000000"/>
                <w:sz w:val="24"/>
                <w:szCs w:val="24"/>
                <w:lang w:val="ru-MD"/>
              </w:rPr>
            </w:pPr>
          </w:p>
        </w:tc>
        <w:tc>
          <w:tcPr>
            <w:tcW w:w="1079"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1000</w:t>
            </w:r>
          </w:p>
        </w:tc>
        <w:tc>
          <w:tcPr>
            <w:tcW w:w="1046"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1,01</w:t>
            </w:r>
          </w:p>
        </w:tc>
      </w:tr>
      <w:tr w:rsidR="00A0158E" w:rsidRPr="00DD4A36" w:rsidTr="00A0158E">
        <w:trPr>
          <w:trHeight w:val="53"/>
          <w:jc w:val="center"/>
        </w:trPr>
        <w:tc>
          <w:tcPr>
            <w:tcW w:w="894" w:type="dxa"/>
            <w:vAlign w:val="center"/>
          </w:tcPr>
          <w:p w:rsidR="00A0158E" w:rsidRPr="00A0158E" w:rsidRDefault="00A0158E" w:rsidP="00AE0ABE">
            <w:pPr>
              <w:jc w:val="center"/>
              <w:rPr>
                <w:color w:val="000000"/>
                <w:sz w:val="24"/>
                <w:szCs w:val="24"/>
                <w:lang w:val="ru-MD"/>
              </w:rPr>
            </w:pPr>
            <w:r w:rsidRPr="00A0158E">
              <w:rPr>
                <w:color w:val="000000"/>
                <w:sz w:val="24"/>
                <w:szCs w:val="24"/>
                <w:lang w:val="ru-MD"/>
              </w:rPr>
              <w:t>J</w:t>
            </w:r>
            <w:r w:rsidRPr="007F54F7">
              <w:rPr>
                <w:color w:val="000000"/>
                <w:sz w:val="24"/>
                <w:szCs w:val="24"/>
                <w:vertAlign w:val="subscript"/>
                <w:lang w:val="ru-MD"/>
              </w:rPr>
              <w:t>3</w:t>
            </w:r>
            <w:r w:rsidRPr="00A0158E">
              <w:rPr>
                <w:color w:val="000000"/>
                <w:sz w:val="24"/>
                <w:szCs w:val="24"/>
                <w:lang w:val="ru-MD"/>
              </w:rPr>
              <w:t>km</w:t>
            </w:r>
          </w:p>
        </w:tc>
        <w:tc>
          <w:tcPr>
            <w:tcW w:w="693"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III</w:t>
            </w:r>
          </w:p>
        </w:tc>
        <w:tc>
          <w:tcPr>
            <w:tcW w:w="708"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1450</w:t>
            </w:r>
          </w:p>
        </w:tc>
        <w:tc>
          <w:tcPr>
            <w:tcW w:w="759"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1460</w:t>
            </w:r>
          </w:p>
        </w:tc>
        <w:tc>
          <w:tcPr>
            <w:tcW w:w="900"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1440</w:t>
            </w:r>
          </w:p>
        </w:tc>
        <w:tc>
          <w:tcPr>
            <w:tcW w:w="876"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1470</w:t>
            </w:r>
          </w:p>
        </w:tc>
        <w:tc>
          <w:tcPr>
            <w:tcW w:w="1980" w:type="dxa"/>
            <w:vAlign w:val="center"/>
          </w:tcPr>
          <w:p w:rsidR="00A0158E" w:rsidRPr="00A0158E" w:rsidRDefault="00A0158E" w:rsidP="00A0158E">
            <w:pPr>
              <w:jc w:val="center"/>
              <w:rPr>
                <w:color w:val="000000"/>
                <w:sz w:val="24"/>
                <w:szCs w:val="24"/>
                <w:lang w:val="ru-MD"/>
              </w:rPr>
            </w:pPr>
            <w:r w:rsidRPr="00DD4A36">
              <w:rPr>
                <w:color w:val="000000"/>
                <w:sz w:val="24"/>
                <w:szCs w:val="24"/>
                <w:lang w:val="ru-MD"/>
              </w:rPr>
              <w:t>Цемент, колонна</w:t>
            </w:r>
          </w:p>
        </w:tc>
        <w:tc>
          <w:tcPr>
            <w:tcW w:w="1620" w:type="dxa"/>
            <w:vAlign w:val="center"/>
          </w:tcPr>
          <w:p w:rsidR="00A0158E" w:rsidRPr="00A0158E" w:rsidRDefault="00A0158E" w:rsidP="00A0158E">
            <w:pPr>
              <w:ind w:right="-187"/>
              <w:jc w:val="center"/>
              <w:rPr>
                <w:color w:val="000000"/>
                <w:sz w:val="24"/>
                <w:szCs w:val="24"/>
                <w:lang w:val="ru-MD"/>
              </w:rPr>
            </w:pPr>
            <w:r w:rsidRPr="00DD4A36">
              <w:rPr>
                <w:color w:val="000000"/>
                <w:sz w:val="24"/>
                <w:szCs w:val="24"/>
                <w:lang w:val="ru-MD"/>
              </w:rPr>
              <w:t>Передвижная</w:t>
            </w:r>
          </w:p>
        </w:tc>
        <w:tc>
          <w:tcPr>
            <w:tcW w:w="900" w:type="dxa"/>
            <w:vAlign w:val="center"/>
          </w:tcPr>
          <w:p w:rsidR="00A0158E" w:rsidRPr="00DD4A36" w:rsidRDefault="00A0158E" w:rsidP="00A0158E">
            <w:pPr>
              <w:jc w:val="center"/>
              <w:rPr>
                <w:color w:val="000000"/>
                <w:sz w:val="24"/>
                <w:szCs w:val="24"/>
                <w:lang w:val="ru-MD"/>
              </w:rPr>
            </w:pPr>
            <w:r w:rsidRPr="00DD4A36">
              <w:rPr>
                <w:color w:val="000000"/>
                <w:sz w:val="24"/>
                <w:szCs w:val="24"/>
                <w:lang w:val="ru-MD"/>
              </w:rPr>
              <w:t>Да</w:t>
            </w:r>
          </w:p>
        </w:tc>
        <w:tc>
          <w:tcPr>
            <w:tcW w:w="720"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3</w:t>
            </w:r>
          </w:p>
        </w:tc>
        <w:tc>
          <w:tcPr>
            <w:tcW w:w="858" w:type="dxa"/>
            <w:vAlign w:val="center"/>
          </w:tcPr>
          <w:p w:rsidR="00A0158E" w:rsidRPr="00A0158E" w:rsidRDefault="00A0158E" w:rsidP="00A0158E">
            <w:pPr>
              <w:jc w:val="center"/>
              <w:rPr>
                <w:color w:val="000000"/>
                <w:sz w:val="24"/>
                <w:szCs w:val="24"/>
                <w:lang w:val="ru-MD"/>
              </w:rPr>
            </w:pPr>
            <w:r w:rsidRPr="00DD4A36">
              <w:rPr>
                <w:color w:val="000000"/>
                <w:sz w:val="24"/>
                <w:szCs w:val="24"/>
                <w:lang w:val="ru-MD"/>
              </w:rPr>
              <w:t>3,</w:t>
            </w:r>
            <w:r>
              <w:rPr>
                <w:color w:val="000000"/>
                <w:sz w:val="24"/>
                <w:szCs w:val="24"/>
                <w:lang w:val="ru-MD"/>
              </w:rPr>
              <w:t>4,</w:t>
            </w:r>
            <w:r w:rsidRPr="00DD4A36">
              <w:rPr>
                <w:color w:val="000000"/>
                <w:sz w:val="24"/>
                <w:szCs w:val="24"/>
                <w:lang w:val="ru-MD"/>
              </w:rPr>
              <w:t>5</w:t>
            </w:r>
          </w:p>
        </w:tc>
        <w:tc>
          <w:tcPr>
            <w:tcW w:w="1736" w:type="dxa"/>
            <w:vMerge/>
            <w:vAlign w:val="center"/>
          </w:tcPr>
          <w:p w:rsidR="00A0158E" w:rsidRPr="00DD4A36" w:rsidRDefault="00A0158E" w:rsidP="00A0158E">
            <w:pPr>
              <w:jc w:val="center"/>
              <w:rPr>
                <w:color w:val="000000"/>
                <w:sz w:val="24"/>
                <w:szCs w:val="24"/>
                <w:lang w:val="ru-MD"/>
              </w:rPr>
            </w:pPr>
          </w:p>
        </w:tc>
        <w:tc>
          <w:tcPr>
            <w:tcW w:w="1079"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900</w:t>
            </w:r>
          </w:p>
        </w:tc>
        <w:tc>
          <w:tcPr>
            <w:tcW w:w="1046" w:type="dxa"/>
            <w:vAlign w:val="center"/>
          </w:tcPr>
          <w:p w:rsidR="00A0158E" w:rsidRPr="00A0158E" w:rsidRDefault="00A0158E" w:rsidP="00A0158E">
            <w:pPr>
              <w:jc w:val="center"/>
              <w:rPr>
                <w:color w:val="000000"/>
                <w:sz w:val="24"/>
                <w:szCs w:val="24"/>
                <w:lang w:val="ru-MD"/>
              </w:rPr>
            </w:pPr>
            <w:r w:rsidRPr="00A0158E">
              <w:rPr>
                <w:color w:val="000000"/>
                <w:sz w:val="24"/>
                <w:szCs w:val="24"/>
                <w:lang w:val="ru-MD"/>
              </w:rPr>
              <w:t>1,01</w:t>
            </w:r>
          </w:p>
        </w:tc>
      </w:tr>
    </w:tbl>
    <w:p w:rsidR="0052008C" w:rsidRPr="00A0158E" w:rsidRDefault="00D87D17" w:rsidP="0054594D">
      <w:pPr>
        <w:ind w:firstLine="567"/>
        <w:jc w:val="both"/>
        <w:rPr>
          <w:b/>
          <w:i/>
          <w:iCs/>
          <w:color w:val="000000"/>
          <w:sz w:val="24"/>
          <w:szCs w:val="24"/>
          <w:lang w:val="ru-MD"/>
        </w:rPr>
      </w:pPr>
      <w:r w:rsidRPr="00A0158E">
        <w:rPr>
          <w:b/>
          <w:i/>
          <w:iCs/>
          <w:color w:val="000000"/>
          <w:sz w:val="24"/>
          <w:szCs w:val="24"/>
          <w:lang w:val="ru-MD"/>
        </w:rPr>
        <w:t>Примечани</w:t>
      </w:r>
      <w:r w:rsidR="0054594D" w:rsidRPr="00A0158E">
        <w:rPr>
          <w:b/>
          <w:i/>
          <w:iCs/>
          <w:color w:val="000000"/>
          <w:sz w:val="24"/>
          <w:szCs w:val="24"/>
          <w:lang w:val="ru-MD"/>
        </w:rPr>
        <w:t>я</w:t>
      </w:r>
      <w:r w:rsidRPr="00A0158E">
        <w:rPr>
          <w:b/>
          <w:i/>
          <w:iCs/>
          <w:color w:val="000000"/>
          <w:sz w:val="24"/>
          <w:szCs w:val="24"/>
          <w:lang w:val="ru-MD"/>
        </w:rPr>
        <w:t>:</w:t>
      </w:r>
    </w:p>
    <w:p w:rsidR="00D87D17" w:rsidRPr="00CF434B" w:rsidRDefault="00D87D17" w:rsidP="0054594D">
      <w:pPr>
        <w:ind w:firstLine="567"/>
        <w:jc w:val="both"/>
        <w:rPr>
          <w:color w:val="000000"/>
          <w:sz w:val="24"/>
          <w:szCs w:val="24"/>
          <w:lang w:val="ru-MD"/>
        </w:rPr>
      </w:pPr>
      <w:r w:rsidRPr="00CF434B">
        <w:rPr>
          <w:color w:val="000000"/>
          <w:sz w:val="24"/>
          <w:szCs w:val="24"/>
          <w:lang w:val="ru-MD"/>
        </w:rPr>
        <w:t>1.</w:t>
      </w:r>
      <w:r w:rsidRPr="00CF434B">
        <w:rPr>
          <w:color w:val="000000"/>
          <w:sz w:val="24"/>
          <w:szCs w:val="24"/>
        </w:rPr>
        <w:t xml:space="preserve"> Испытание будет проводится на объектах, выделенных по результатам ГИС, ГТИ и исследования керна.</w:t>
      </w:r>
      <w:r w:rsidRPr="00CF434B">
        <w:rPr>
          <w:color w:val="000000"/>
          <w:sz w:val="24"/>
          <w:szCs w:val="24"/>
          <w:lang w:val="ru-MD"/>
        </w:rPr>
        <w:t xml:space="preserve"> </w:t>
      </w:r>
    </w:p>
    <w:p w:rsidR="00CF434B" w:rsidRPr="00CF434B" w:rsidRDefault="00D87D17" w:rsidP="00CF434B">
      <w:pPr>
        <w:ind w:firstLine="567"/>
        <w:jc w:val="both"/>
        <w:rPr>
          <w:sz w:val="24"/>
          <w:szCs w:val="24"/>
        </w:rPr>
      </w:pPr>
      <w:r w:rsidRPr="00CF434B">
        <w:rPr>
          <w:color w:val="000000"/>
          <w:sz w:val="24"/>
          <w:szCs w:val="24"/>
          <w:lang w:val="ru-MD"/>
        </w:rPr>
        <w:t xml:space="preserve">2. </w:t>
      </w:r>
      <w:r w:rsidR="00CF434B" w:rsidRPr="00CF434B">
        <w:rPr>
          <w:sz w:val="24"/>
          <w:szCs w:val="24"/>
        </w:rPr>
        <w:t>Продолжительность</w:t>
      </w:r>
      <w:r w:rsidR="00CF434B" w:rsidRPr="00CF434B">
        <w:rPr>
          <w:spacing w:val="-4"/>
          <w:sz w:val="24"/>
          <w:szCs w:val="24"/>
        </w:rPr>
        <w:t xml:space="preserve"> </w:t>
      </w:r>
      <w:r w:rsidR="00CF434B" w:rsidRPr="00CF434B">
        <w:rPr>
          <w:sz w:val="24"/>
          <w:szCs w:val="24"/>
        </w:rPr>
        <w:t>испытания</w:t>
      </w:r>
      <w:r w:rsidR="00CF434B" w:rsidRPr="00CF434B">
        <w:rPr>
          <w:spacing w:val="-4"/>
          <w:sz w:val="24"/>
          <w:szCs w:val="24"/>
        </w:rPr>
        <w:t xml:space="preserve"> </w:t>
      </w:r>
      <w:r w:rsidR="00CF434B" w:rsidRPr="00CF434B">
        <w:rPr>
          <w:sz w:val="24"/>
          <w:szCs w:val="24"/>
        </w:rPr>
        <w:t>составлена</w:t>
      </w:r>
      <w:r w:rsidR="00CF434B" w:rsidRPr="00CF434B">
        <w:rPr>
          <w:spacing w:val="-5"/>
          <w:sz w:val="24"/>
          <w:szCs w:val="24"/>
        </w:rPr>
        <w:t xml:space="preserve"> </w:t>
      </w:r>
      <w:r w:rsidR="00CF434B" w:rsidRPr="00CF434B">
        <w:rPr>
          <w:sz w:val="24"/>
          <w:szCs w:val="24"/>
        </w:rPr>
        <w:t>на</w:t>
      </w:r>
      <w:r w:rsidR="00CF434B" w:rsidRPr="00CF434B">
        <w:rPr>
          <w:spacing w:val="-5"/>
          <w:sz w:val="24"/>
          <w:szCs w:val="24"/>
        </w:rPr>
        <w:t xml:space="preserve"> </w:t>
      </w:r>
      <w:r w:rsidR="00CF434B" w:rsidRPr="00CF434B">
        <w:rPr>
          <w:sz w:val="24"/>
          <w:szCs w:val="24"/>
        </w:rPr>
        <w:t>основании</w:t>
      </w:r>
      <w:r w:rsidR="00CF434B" w:rsidRPr="00CF434B">
        <w:rPr>
          <w:spacing w:val="-4"/>
          <w:sz w:val="24"/>
          <w:szCs w:val="24"/>
        </w:rPr>
        <w:t xml:space="preserve"> </w:t>
      </w:r>
      <w:r w:rsidR="00CF434B" w:rsidRPr="00CF434B">
        <w:rPr>
          <w:sz w:val="24"/>
          <w:szCs w:val="24"/>
        </w:rPr>
        <w:t>кодекса</w:t>
      </w:r>
      <w:r w:rsidR="00CF434B" w:rsidRPr="00CF434B">
        <w:rPr>
          <w:spacing w:val="-5"/>
          <w:sz w:val="24"/>
          <w:szCs w:val="24"/>
        </w:rPr>
        <w:t xml:space="preserve"> </w:t>
      </w:r>
      <w:r w:rsidR="00CF434B" w:rsidRPr="00CF434B">
        <w:rPr>
          <w:sz w:val="24"/>
          <w:szCs w:val="24"/>
        </w:rPr>
        <w:t>РК</w:t>
      </w:r>
      <w:r w:rsidR="00CF434B" w:rsidRPr="00CF434B">
        <w:rPr>
          <w:spacing w:val="-2"/>
          <w:sz w:val="24"/>
          <w:szCs w:val="24"/>
        </w:rPr>
        <w:t xml:space="preserve"> </w:t>
      </w:r>
      <w:r w:rsidR="00CF434B" w:rsidRPr="00CF434B">
        <w:rPr>
          <w:sz w:val="24"/>
          <w:szCs w:val="24"/>
        </w:rPr>
        <w:t>«О</w:t>
      </w:r>
      <w:r w:rsidR="00CF434B" w:rsidRPr="00CF434B">
        <w:rPr>
          <w:spacing w:val="-1"/>
          <w:sz w:val="24"/>
          <w:szCs w:val="24"/>
        </w:rPr>
        <w:t xml:space="preserve"> </w:t>
      </w:r>
      <w:r w:rsidR="00CF434B" w:rsidRPr="00CF434B">
        <w:rPr>
          <w:sz w:val="24"/>
          <w:szCs w:val="24"/>
        </w:rPr>
        <w:t>недрах</w:t>
      </w:r>
      <w:r w:rsidR="00CF434B" w:rsidRPr="00CF434B">
        <w:rPr>
          <w:spacing w:val="-4"/>
          <w:sz w:val="24"/>
          <w:szCs w:val="24"/>
        </w:rPr>
        <w:t xml:space="preserve"> </w:t>
      </w:r>
      <w:r w:rsidR="00CF434B" w:rsidRPr="00CF434B">
        <w:rPr>
          <w:sz w:val="24"/>
          <w:szCs w:val="24"/>
        </w:rPr>
        <w:t>и недропользования»</w:t>
      </w:r>
      <w:r w:rsidR="00CF434B" w:rsidRPr="00CF434B">
        <w:rPr>
          <w:spacing w:val="-4"/>
          <w:sz w:val="24"/>
          <w:szCs w:val="24"/>
        </w:rPr>
        <w:t xml:space="preserve"> </w:t>
      </w:r>
      <w:r w:rsidR="00CF434B" w:rsidRPr="00CF434B">
        <w:rPr>
          <w:sz w:val="24"/>
          <w:szCs w:val="24"/>
        </w:rPr>
        <w:t>(статья 146,</w:t>
      </w:r>
      <w:r w:rsidR="00CF434B" w:rsidRPr="00CF434B">
        <w:rPr>
          <w:spacing w:val="-2"/>
          <w:sz w:val="24"/>
          <w:szCs w:val="24"/>
        </w:rPr>
        <w:t xml:space="preserve"> </w:t>
      </w:r>
      <w:r w:rsidR="00CF434B" w:rsidRPr="00CF434B">
        <w:rPr>
          <w:sz w:val="24"/>
          <w:szCs w:val="24"/>
        </w:rPr>
        <w:t>п.</w:t>
      </w:r>
      <w:r w:rsidR="00CF434B" w:rsidRPr="00CF434B">
        <w:rPr>
          <w:spacing w:val="-2"/>
          <w:sz w:val="24"/>
          <w:szCs w:val="24"/>
        </w:rPr>
        <w:t xml:space="preserve"> 5</w:t>
      </w:r>
      <w:r w:rsidR="00CF434B" w:rsidRPr="00CF434B">
        <w:rPr>
          <w:sz w:val="24"/>
          <w:szCs w:val="24"/>
        </w:rPr>
        <w:t>), сжигание</w:t>
      </w:r>
      <w:r w:rsidR="00CF434B" w:rsidRPr="00CF434B">
        <w:rPr>
          <w:spacing w:val="-1"/>
          <w:sz w:val="24"/>
          <w:szCs w:val="24"/>
        </w:rPr>
        <w:t xml:space="preserve"> </w:t>
      </w:r>
      <w:r w:rsidR="00CF434B" w:rsidRPr="00CF434B">
        <w:rPr>
          <w:sz w:val="24"/>
          <w:szCs w:val="24"/>
        </w:rPr>
        <w:t>газа</w:t>
      </w:r>
      <w:r w:rsidR="00CF434B" w:rsidRPr="00CF434B">
        <w:rPr>
          <w:spacing w:val="-5"/>
          <w:sz w:val="24"/>
          <w:szCs w:val="24"/>
        </w:rPr>
        <w:t xml:space="preserve"> </w:t>
      </w:r>
      <w:r w:rsidR="00CF434B" w:rsidRPr="00CF434B">
        <w:rPr>
          <w:sz w:val="24"/>
          <w:szCs w:val="24"/>
        </w:rPr>
        <w:t>при</w:t>
      </w:r>
      <w:r w:rsidR="00CF434B" w:rsidRPr="00CF434B">
        <w:rPr>
          <w:spacing w:val="-4"/>
          <w:sz w:val="24"/>
          <w:szCs w:val="24"/>
        </w:rPr>
        <w:t xml:space="preserve"> </w:t>
      </w:r>
      <w:r w:rsidR="00CF434B" w:rsidRPr="00CF434B">
        <w:rPr>
          <w:sz w:val="24"/>
          <w:szCs w:val="24"/>
        </w:rPr>
        <w:t>испытании</w:t>
      </w:r>
      <w:r w:rsidR="00CF434B" w:rsidRPr="00CF434B">
        <w:rPr>
          <w:spacing w:val="-4"/>
          <w:sz w:val="24"/>
          <w:szCs w:val="24"/>
        </w:rPr>
        <w:t xml:space="preserve"> </w:t>
      </w:r>
      <w:r w:rsidR="00CF434B" w:rsidRPr="00CF434B">
        <w:rPr>
          <w:sz w:val="24"/>
          <w:szCs w:val="24"/>
        </w:rPr>
        <w:t>объектов скважины допускается на срок, не превышающий девяносто дней для каждого объекта скважины.</w:t>
      </w:r>
    </w:p>
    <w:p w:rsidR="00457C70" w:rsidRPr="00040CA1" w:rsidRDefault="0054594D" w:rsidP="00CF434B">
      <w:pPr>
        <w:ind w:firstLine="567"/>
        <w:jc w:val="right"/>
        <w:rPr>
          <w:rFonts w:eastAsia="Calibri"/>
          <w:color w:val="000000"/>
          <w:sz w:val="24"/>
          <w:szCs w:val="24"/>
          <w:lang w:eastAsia="en-US"/>
        </w:rPr>
      </w:pPr>
      <w:r>
        <w:rPr>
          <w:color w:val="000000"/>
          <w:sz w:val="24"/>
          <w:szCs w:val="24"/>
          <w:lang w:val="ru-MD"/>
        </w:rPr>
        <w:br w:type="page"/>
      </w:r>
      <w:r w:rsidR="004E0A02" w:rsidRPr="00040CA1">
        <w:rPr>
          <w:rFonts w:eastAsia="Calibri"/>
          <w:color w:val="000000"/>
          <w:sz w:val="24"/>
          <w:szCs w:val="24"/>
          <w:lang w:eastAsia="en-US"/>
        </w:rPr>
        <w:lastRenderedPageBreak/>
        <w:t>Таблица 1.4.</w:t>
      </w:r>
      <w:r w:rsidR="00B666B6">
        <w:rPr>
          <w:rFonts w:eastAsia="Calibri"/>
          <w:color w:val="000000"/>
          <w:sz w:val="24"/>
          <w:szCs w:val="24"/>
          <w:lang w:eastAsia="en-US"/>
        </w:rPr>
        <w:t>20</w:t>
      </w:r>
    </w:p>
    <w:p w:rsidR="00457C70" w:rsidRDefault="00457C70" w:rsidP="00CF434B">
      <w:pPr>
        <w:ind w:firstLine="567"/>
        <w:jc w:val="center"/>
        <w:rPr>
          <w:rFonts w:eastAsia="Calibri"/>
          <w:b/>
          <w:color w:val="000000"/>
          <w:sz w:val="24"/>
          <w:szCs w:val="24"/>
          <w:lang w:eastAsia="en-US"/>
        </w:rPr>
      </w:pPr>
      <w:r w:rsidRPr="00040CA1">
        <w:rPr>
          <w:rFonts w:eastAsia="Calibri"/>
          <w:b/>
          <w:color w:val="000000"/>
          <w:sz w:val="24"/>
          <w:szCs w:val="24"/>
          <w:lang w:eastAsia="en-US"/>
        </w:rPr>
        <w:t>Работы по перфорации эксплуатационной колонны при испытании (освоении)</w:t>
      </w:r>
    </w:p>
    <w:p w:rsidR="0054594D" w:rsidRPr="0054594D" w:rsidRDefault="0054594D" w:rsidP="00CF434B">
      <w:pPr>
        <w:ind w:firstLine="567"/>
        <w:rPr>
          <w:rFonts w:eastAsia="Calibri"/>
          <w:bCs/>
          <w:color w:val="000000"/>
          <w:sz w:val="24"/>
          <w:szCs w:val="24"/>
          <w:lang w:eastAsia="en-US"/>
        </w:rPr>
      </w:pPr>
    </w:p>
    <w:tbl>
      <w:tblPr>
        <w:tblW w:w="148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559"/>
        <w:gridCol w:w="1418"/>
        <w:gridCol w:w="709"/>
        <w:gridCol w:w="1909"/>
        <w:gridCol w:w="1440"/>
        <w:gridCol w:w="1187"/>
        <w:gridCol w:w="1275"/>
        <w:gridCol w:w="993"/>
        <w:gridCol w:w="1417"/>
        <w:gridCol w:w="1134"/>
        <w:gridCol w:w="992"/>
      </w:tblGrid>
      <w:tr w:rsidR="000D0D1E" w:rsidRPr="0054594D" w:rsidTr="00190EAB">
        <w:trPr>
          <w:cantSplit/>
        </w:trPr>
        <w:tc>
          <w:tcPr>
            <w:tcW w:w="851" w:type="dxa"/>
            <w:vMerge w:val="restart"/>
            <w:vAlign w:val="center"/>
            <w:hideMark/>
          </w:tcPr>
          <w:p w:rsidR="000D0D1E" w:rsidRPr="0054594D" w:rsidRDefault="000D0D1E" w:rsidP="000D0D1E">
            <w:pPr>
              <w:ind w:right="-108"/>
              <w:jc w:val="center"/>
              <w:rPr>
                <w:b/>
                <w:bCs/>
                <w:color w:val="000000"/>
                <w:lang w:eastAsia="en-US"/>
              </w:rPr>
            </w:pPr>
            <w:r w:rsidRPr="0054594D">
              <w:rPr>
                <w:b/>
                <w:bCs/>
                <w:color w:val="000000"/>
              </w:rPr>
              <w:t xml:space="preserve">Номер объекта (см. табл. </w:t>
            </w:r>
            <w:r w:rsidR="00190EAB">
              <w:rPr>
                <w:b/>
                <w:bCs/>
                <w:color w:val="000000"/>
              </w:rPr>
              <w:t>1.</w:t>
            </w:r>
            <w:r w:rsidRPr="0054594D">
              <w:rPr>
                <w:b/>
                <w:bCs/>
                <w:color w:val="000000"/>
              </w:rPr>
              <w:t>4.19)</w:t>
            </w:r>
          </w:p>
        </w:tc>
        <w:tc>
          <w:tcPr>
            <w:tcW w:w="2977" w:type="dxa"/>
            <w:gridSpan w:val="2"/>
            <w:vAlign w:val="center"/>
          </w:tcPr>
          <w:p w:rsidR="000D0D1E" w:rsidRPr="0054594D" w:rsidRDefault="000D0D1E" w:rsidP="0054594D">
            <w:pPr>
              <w:tabs>
                <w:tab w:val="left" w:pos="2052"/>
              </w:tabs>
              <w:ind w:left="-72" w:right="-126"/>
              <w:jc w:val="center"/>
              <w:rPr>
                <w:b/>
                <w:bCs/>
                <w:color w:val="000000"/>
                <w:lang w:eastAsia="en-US"/>
              </w:rPr>
            </w:pPr>
            <w:r w:rsidRPr="0054594D">
              <w:rPr>
                <w:b/>
                <w:bCs/>
                <w:color w:val="000000"/>
              </w:rPr>
              <w:t>Перфорационная среда</w:t>
            </w:r>
          </w:p>
        </w:tc>
        <w:tc>
          <w:tcPr>
            <w:tcW w:w="709" w:type="dxa"/>
            <w:vMerge w:val="restart"/>
            <w:vAlign w:val="center"/>
            <w:hideMark/>
          </w:tcPr>
          <w:p w:rsidR="000D0D1E" w:rsidRPr="0054594D" w:rsidRDefault="000D0D1E" w:rsidP="000D0D1E">
            <w:pPr>
              <w:ind w:left="-90" w:right="-155"/>
              <w:jc w:val="center"/>
              <w:rPr>
                <w:b/>
                <w:bCs/>
                <w:color w:val="000000"/>
                <w:lang w:eastAsia="en-US"/>
              </w:rPr>
            </w:pPr>
            <w:r w:rsidRPr="0054594D">
              <w:rPr>
                <w:b/>
                <w:bCs/>
                <w:color w:val="000000"/>
              </w:rPr>
              <w:t>Мощ-ность перфо-ра-</w:t>
            </w:r>
          </w:p>
          <w:p w:rsidR="000D0D1E" w:rsidRPr="0054594D" w:rsidRDefault="000D0D1E" w:rsidP="000D0D1E">
            <w:pPr>
              <w:ind w:left="-90" w:right="-155"/>
              <w:jc w:val="center"/>
              <w:rPr>
                <w:b/>
                <w:bCs/>
                <w:color w:val="000000"/>
                <w:lang w:eastAsia="en-US"/>
              </w:rPr>
            </w:pPr>
            <w:r w:rsidRPr="0054594D">
              <w:rPr>
                <w:b/>
                <w:bCs/>
                <w:color w:val="000000"/>
              </w:rPr>
              <w:t>тора</w:t>
            </w:r>
          </w:p>
        </w:tc>
        <w:tc>
          <w:tcPr>
            <w:tcW w:w="1909" w:type="dxa"/>
            <w:vMerge w:val="restart"/>
            <w:vAlign w:val="center"/>
            <w:hideMark/>
          </w:tcPr>
          <w:p w:rsidR="000D0D1E" w:rsidRPr="0054594D" w:rsidRDefault="000D0D1E" w:rsidP="000D0D1E">
            <w:pPr>
              <w:ind w:left="-131" w:right="-140"/>
              <w:jc w:val="center"/>
              <w:rPr>
                <w:b/>
                <w:bCs/>
                <w:color w:val="000000"/>
                <w:lang w:eastAsia="en-US"/>
              </w:rPr>
            </w:pPr>
            <w:r w:rsidRPr="0054594D">
              <w:rPr>
                <w:b/>
                <w:bCs/>
                <w:color w:val="000000"/>
              </w:rPr>
              <w:t>Вид перфорации: куммулятивная, пулевая, снарядная, гидропеско-струйная, гидроструйная</w:t>
            </w:r>
          </w:p>
        </w:tc>
        <w:tc>
          <w:tcPr>
            <w:tcW w:w="1440" w:type="dxa"/>
            <w:vMerge w:val="restart"/>
            <w:vAlign w:val="center"/>
            <w:hideMark/>
          </w:tcPr>
          <w:p w:rsidR="000D0D1E" w:rsidRPr="0054594D" w:rsidRDefault="000D0D1E" w:rsidP="000D0D1E">
            <w:pPr>
              <w:ind w:right="110"/>
              <w:jc w:val="center"/>
              <w:rPr>
                <w:b/>
                <w:bCs/>
                <w:color w:val="000000"/>
                <w:lang w:eastAsia="en-US"/>
              </w:rPr>
            </w:pPr>
            <w:r w:rsidRPr="0054594D">
              <w:rPr>
                <w:b/>
                <w:bCs/>
                <w:color w:val="000000"/>
              </w:rPr>
              <w:t>Типо</w:t>
            </w:r>
            <w:r w:rsidRPr="0054594D">
              <w:rPr>
                <w:b/>
                <w:bCs/>
                <w:color w:val="000000"/>
                <w:lang w:val="en-US"/>
              </w:rPr>
              <w:t>-</w:t>
            </w:r>
            <w:r w:rsidRPr="0054594D">
              <w:rPr>
                <w:b/>
                <w:bCs/>
                <w:color w:val="000000"/>
              </w:rPr>
              <w:t>размер перфо</w:t>
            </w:r>
            <w:r w:rsidRPr="0054594D">
              <w:rPr>
                <w:b/>
                <w:bCs/>
                <w:color w:val="000000"/>
                <w:lang w:val="en-US"/>
              </w:rPr>
              <w:t>-</w:t>
            </w:r>
            <w:r w:rsidRPr="0054594D">
              <w:rPr>
                <w:b/>
                <w:bCs/>
                <w:color w:val="000000"/>
              </w:rPr>
              <w:t>ратора</w:t>
            </w:r>
          </w:p>
        </w:tc>
        <w:tc>
          <w:tcPr>
            <w:tcW w:w="1187" w:type="dxa"/>
            <w:vMerge w:val="restart"/>
            <w:vAlign w:val="center"/>
            <w:hideMark/>
          </w:tcPr>
          <w:p w:rsidR="000D0D1E" w:rsidRPr="0054594D" w:rsidRDefault="000D0D1E" w:rsidP="000D0D1E">
            <w:pPr>
              <w:ind w:right="110"/>
              <w:jc w:val="center"/>
              <w:rPr>
                <w:b/>
                <w:bCs/>
                <w:color w:val="000000"/>
                <w:lang w:eastAsia="en-US"/>
              </w:rPr>
            </w:pPr>
            <w:r w:rsidRPr="0054594D">
              <w:rPr>
                <w:b/>
                <w:bCs/>
                <w:color w:val="000000"/>
              </w:rPr>
              <w:t>Количе</w:t>
            </w:r>
            <w:r w:rsidR="00190EAB">
              <w:rPr>
                <w:b/>
                <w:bCs/>
                <w:color w:val="000000"/>
              </w:rPr>
              <w:t>-</w:t>
            </w:r>
            <w:r w:rsidRPr="0054594D">
              <w:rPr>
                <w:b/>
                <w:bCs/>
                <w:color w:val="000000"/>
              </w:rPr>
              <w:t>ство отвер-стий на 1 п.м., шт.</w:t>
            </w:r>
          </w:p>
        </w:tc>
        <w:tc>
          <w:tcPr>
            <w:tcW w:w="1275" w:type="dxa"/>
            <w:vMerge w:val="restart"/>
            <w:vAlign w:val="center"/>
            <w:hideMark/>
          </w:tcPr>
          <w:p w:rsidR="000D0D1E" w:rsidRPr="0054594D" w:rsidRDefault="000D0D1E" w:rsidP="000D0D1E">
            <w:pPr>
              <w:ind w:right="-94"/>
              <w:jc w:val="center"/>
              <w:rPr>
                <w:b/>
                <w:bCs/>
                <w:color w:val="000000"/>
                <w:lang w:eastAsia="en-US"/>
              </w:rPr>
            </w:pPr>
            <w:r w:rsidRPr="0054594D">
              <w:rPr>
                <w:b/>
                <w:bCs/>
                <w:color w:val="000000"/>
              </w:rPr>
              <w:t xml:space="preserve">Количество одно-временно спускаемых зарядов, шт. </w:t>
            </w:r>
          </w:p>
        </w:tc>
        <w:tc>
          <w:tcPr>
            <w:tcW w:w="993" w:type="dxa"/>
            <w:vMerge w:val="restart"/>
            <w:vAlign w:val="center"/>
            <w:hideMark/>
          </w:tcPr>
          <w:p w:rsidR="000D0D1E" w:rsidRPr="0054594D" w:rsidRDefault="000D0D1E" w:rsidP="000D0D1E">
            <w:pPr>
              <w:ind w:right="110"/>
              <w:jc w:val="center"/>
              <w:rPr>
                <w:b/>
                <w:bCs/>
                <w:color w:val="000000"/>
                <w:lang w:eastAsia="en-US"/>
              </w:rPr>
            </w:pPr>
            <w:r w:rsidRPr="0054594D">
              <w:rPr>
                <w:b/>
                <w:bCs/>
                <w:color w:val="000000"/>
              </w:rPr>
              <w:t>Количес-тво спусков перфо-ратора</w:t>
            </w:r>
          </w:p>
        </w:tc>
        <w:tc>
          <w:tcPr>
            <w:tcW w:w="1417" w:type="dxa"/>
            <w:vMerge w:val="restart"/>
            <w:vAlign w:val="center"/>
            <w:hideMark/>
          </w:tcPr>
          <w:p w:rsidR="000D0D1E" w:rsidRPr="0054594D" w:rsidRDefault="000D0D1E" w:rsidP="000D0D1E">
            <w:pPr>
              <w:ind w:right="110"/>
              <w:jc w:val="center"/>
              <w:rPr>
                <w:b/>
                <w:bCs/>
                <w:color w:val="000000"/>
                <w:lang w:eastAsia="en-US"/>
              </w:rPr>
            </w:pPr>
            <w:r w:rsidRPr="0054594D">
              <w:rPr>
                <w:b/>
                <w:bCs/>
                <w:color w:val="000000"/>
              </w:rPr>
              <w:t>Предус-мотрен ли спуск перфоратора на НКТ (да, нет)</w:t>
            </w:r>
          </w:p>
        </w:tc>
        <w:tc>
          <w:tcPr>
            <w:tcW w:w="2126" w:type="dxa"/>
            <w:gridSpan w:val="2"/>
            <w:vAlign w:val="center"/>
            <w:hideMark/>
          </w:tcPr>
          <w:p w:rsidR="000D0D1E" w:rsidRPr="0054594D" w:rsidRDefault="000D0D1E" w:rsidP="000D0D1E">
            <w:pPr>
              <w:jc w:val="center"/>
              <w:rPr>
                <w:b/>
                <w:bCs/>
                <w:color w:val="000000"/>
                <w:lang w:eastAsia="en-US"/>
              </w:rPr>
            </w:pPr>
            <w:r w:rsidRPr="0054594D">
              <w:rPr>
                <w:b/>
                <w:bCs/>
                <w:color w:val="000000"/>
              </w:rPr>
              <w:t>Насадки для гидропеско-струйной перфорации</w:t>
            </w:r>
          </w:p>
        </w:tc>
      </w:tr>
      <w:tr w:rsidR="000D0D1E" w:rsidRPr="0054594D" w:rsidTr="00190EAB">
        <w:trPr>
          <w:cantSplit/>
          <w:trHeight w:val="70"/>
        </w:trPr>
        <w:tc>
          <w:tcPr>
            <w:tcW w:w="851" w:type="dxa"/>
            <w:vMerge/>
            <w:vAlign w:val="center"/>
            <w:hideMark/>
          </w:tcPr>
          <w:p w:rsidR="000D0D1E" w:rsidRPr="0054594D" w:rsidRDefault="000D0D1E" w:rsidP="000D0D1E">
            <w:pPr>
              <w:rPr>
                <w:b/>
                <w:bCs/>
                <w:color w:val="000000"/>
                <w:lang w:eastAsia="en-US"/>
              </w:rPr>
            </w:pPr>
          </w:p>
        </w:tc>
        <w:tc>
          <w:tcPr>
            <w:tcW w:w="1559" w:type="dxa"/>
            <w:vAlign w:val="center"/>
            <w:hideMark/>
          </w:tcPr>
          <w:p w:rsidR="000D0D1E" w:rsidRPr="0054594D" w:rsidRDefault="000D0D1E" w:rsidP="000D0D1E">
            <w:pPr>
              <w:ind w:right="-44"/>
              <w:jc w:val="center"/>
              <w:rPr>
                <w:b/>
                <w:bCs/>
                <w:color w:val="000000"/>
                <w:lang w:eastAsia="en-US"/>
              </w:rPr>
            </w:pPr>
            <w:r w:rsidRPr="0054594D">
              <w:rPr>
                <w:b/>
                <w:bCs/>
                <w:color w:val="000000"/>
              </w:rPr>
              <w:t>Вид раствора, нефть, вода</w:t>
            </w:r>
          </w:p>
        </w:tc>
        <w:tc>
          <w:tcPr>
            <w:tcW w:w="1418" w:type="dxa"/>
            <w:vAlign w:val="center"/>
            <w:hideMark/>
          </w:tcPr>
          <w:p w:rsidR="000D0D1E" w:rsidRPr="0054594D" w:rsidRDefault="000D0D1E" w:rsidP="000D0D1E">
            <w:pPr>
              <w:ind w:right="110"/>
              <w:jc w:val="center"/>
              <w:rPr>
                <w:b/>
                <w:bCs/>
                <w:color w:val="000000"/>
                <w:lang w:eastAsia="en-US"/>
              </w:rPr>
            </w:pPr>
            <w:r w:rsidRPr="0054594D">
              <w:rPr>
                <w:b/>
                <w:bCs/>
                <w:color w:val="000000"/>
              </w:rPr>
              <w:t>Плот-ность, г</w:t>
            </w:r>
            <w:r w:rsidRPr="0054594D">
              <w:rPr>
                <w:b/>
                <w:bCs/>
                <w:color w:val="000000"/>
                <w:lang w:val="en-US"/>
              </w:rPr>
              <w:t>/</w:t>
            </w:r>
            <w:r w:rsidRPr="0054594D">
              <w:rPr>
                <w:b/>
                <w:bCs/>
                <w:color w:val="000000"/>
              </w:rPr>
              <w:t>см</w:t>
            </w:r>
            <w:r w:rsidRPr="0054594D">
              <w:rPr>
                <w:b/>
                <w:bCs/>
                <w:color w:val="000000"/>
                <w:vertAlign w:val="superscript"/>
              </w:rPr>
              <w:t>3</w:t>
            </w:r>
          </w:p>
        </w:tc>
        <w:tc>
          <w:tcPr>
            <w:tcW w:w="709" w:type="dxa"/>
            <w:vMerge/>
            <w:vAlign w:val="center"/>
            <w:hideMark/>
          </w:tcPr>
          <w:p w:rsidR="000D0D1E" w:rsidRPr="0054594D" w:rsidRDefault="000D0D1E" w:rsidP="000D0D1E">
            <w:pPr>
              <w:rPr>
                <w:b/>
                <w:bCs/>
                <w:color w:val="000000"/>
                <w:lang w:eastAsia="en-US"/>
              </w:rPr>
            </w:pPr>
          </w:p>
        </w:tc>
        <w:tc>
          <w:tcPr>
            <w:tcW w:w="1909" w:type="dxa"/>
            <w:vMerge/>
            <w:vAlign w:val="center"/>
            <w:hideMark/>
          </w:tcPr>
          <w:p w:rsidR="000D0D1E" w:rsidRPr="0054594D" w:rsidRDefault="000D0D1E" w:rsidP="000D0D1E">
            <w:pPr>
              <w:rPr>
                <w:b/>
                <w:bCs/>
                <w:color w:val="000000"/>
                <w:lang w:eastAsia="en-US"/>
              </w:rPr>
            </w:pPr>
          </w:p>
        </w:tc>
        <w:tc>
          <w:tcPr>
            <w:tcW w:w="1440" w:type="dxa"/>
            <w:vMerge/>
            <w:vAlign w:val="center"/>
            <w:hideMark/>
          </w:tcPr>
          <w:p w:rsidR="000D0D1E" w:rsidRPr="0054594D" w:rsidRDefault="000D0D1E" w:rsidP="000D0D1E">
            <w:pPr>
              <w:rPr>
                <w:b/>
                <w:bCs/>
                <w:color w:val="000000"/>
                <w:lang w:eastAsia="en-US"/>
              </w:rPr>
            </w:pPr>
          </w:p>
        </w:tc>
        <w:tc>
          <w:tcPr>
            <w:tcW w:w="1187" w:type="dxa"/>
            <w:vMerge/>
            <w:vAlign w:val="center"/>
            <w:hideMark/>
          </w:tcPr>
          <w:p w:rsidR="000D0D1E" w:rsidRPr="0054594D" w:rsidRDefault="000D0D1E" w:rsidP="000D0D1E">
            <w:pPr>
              <w:rPr>
                <w:b/>
                <w:bCs/>
                <w:color w:val="000000"/>
                <w:lang w:eastAsia="en-US"/>
              </w:rPr>
            </w:pPr>
          </w:p>
        </w:tc>
        <w:tc>
          <w:tcPr>
            <w:tcW w:w="1275" w:type="dxa"/>
            <w:vMerge/>
            <w:vAlign w:val="center"/>
            <w:hideMark/>
          </w:tcPr>
          <w:p w:rsidR="000D0D1E" w:rsidRPr="0054594D" w:rsidRDefault="000D0D1E" w:rsidP="000D0D1E">
            <w:pPr>
              <w:rPr>
                <w:b/>
                <w:bCs/>
                <w:color w:val="000000"/>
                <w:lang w:eastAsia="en-US"/>
              </w:rPr>
            </w:pPr>
          </w:p>
        </w:tc>
        <w:tc>
          <w:tcPr>
            <w:tcW w:w="993" w:type="dxa"/>
            <w:vMerge/>
            <w:vAlign w:val="center"/>
            <w:hideMark/>
          </w:tcPr>
          <w:p w:rsidR="000D0D1E" w:rsidRPr="0054594D" w:rsidRDefault="000D0D1E" w:rsidP="000D0D1E">
            <w:pPr>
              <w:rPr>
                <w:b/>
                <w:bCs/>
                <w:color w:val="000000"/>
                <w:lang w:eastAsia="en-US"/>
              </w:rPr>
            </w:pPr>
          </w:p>
        </w:tc>
        <w:tc>
          <w:tcPr>
            <w:tcW w:w="1417" w:type="dxa"/>
            <w:vMerge/>
            <w:vAlign w:val="center"/>
            <w:hideMark/>
          </w:tcPr>
          <w:p w:rsidR="000D0D1E" w:rsidRPr="0054594D" w:rsidRDefault="000D0D1E" w:rsidP="000D0D1E">
            <w:pPr>
              <w:rPr>
                <w:b/>
                <w:bCs/>
                <w:color w:val="000000"/>
                <w:lang w:eastAsia="en-US"/>
              </w:rPr>
            </w:pPr>
          </w:p>
        </w:tc>
        <w:tc>
          <w:tcPr>
            <w:tcW w:w="1134" w:type="dxa"/>
            <w:vAlign w:val="center"/>
            <w:hideMark/>
          </w:tcPr>
          <w:p w:rsidR="000D0D1E" w:rsidRPr="0054594D" w:rsidRDefault="000D0D1E" w:rsidP="00B666B6">
            <w:pPr>
              <w:jc w:val="center"/>
              <w:rPr>
                <w:b/>
                <w:bCs/>
                <w:color w:val="000000"/>
                <w:lang w:eastAsia="en-US"/>
              </w:rPr>
            </w:pPr>
            <w:r w:rsidRPr="0054594D">
              <w:rPr>
                <w:b/>
                <w:bCs/>
                <w:color w:val="000000"/>
              </w:rPr>
              <w:t>диаметр, мм</w:t>
            </w:r>
          </w:p>
        </w:tc>
        <w:tc>
          <w:tcPr>
            <w:tcW w:w="992" w:type="dxa"/>
            <w:vAlign w:val="center"/>
            <w:hideMark/>
          </w:tcPr>
          <w:p w:rsidR="000D0D1E" w:rsidRPr="0054594D" w:rsidRDefault="000D0D1E" w:rsidP="000D0D1E">
            <w:pPr>
              <w:jc w:val="center"/>
              <w:rPr>
                <w:b/>
                <w:bCs/>
                <w:color w:val="000000"/>
                <w:lang w:val="en-US" w:eastAsia="en-US"/>
              </w:rPr>
            </w:pPr>
            <w:r w:rsidRPr="0054594D">
              <w:rPr>
                <w:b/>
                <w:bCs/>
                <w:color w:val="000000"/>
              </w:rPr>
              <w:t>количество, шт</w:t>
            </w:r>
            <w:r w:rsidRPr="0054594D">
              <w:rPr>
                <w:b/>
                <w:bCs/>
                <w:color w:val="000000"/>
                <w:lang w:val="en-US"/>
              </w:rPr>
              <w:t>.</w:t>
            </w:r>
          </w:p>
        </w:tc>
      </w:tr>
      <w:tr w:rsidR="000D0D1E" w:rsidRPr="0054594D" w:rsidTr="00190EAB">
        <w:trPr>
          <w:trHeight w:val="56"/>
        </w:trPr>
        <w:tc>
          <w:tcPr>
            <w:tcW w:w="851" w:type="dxa"/>
            <w:vAlign w:val="center"/>
            <w:hideMark/>
          </w:tcPr>
          <w:p w:rsidR="000D0D1E" w:rsidRPr="0054594D" w:rsidRDefault="000D0D1E" w:rsidP="000D0D1E">
            <w:pPr>
              <w:ind w:right="110"/>
              <w:jc w:val="center"/>
              <w:rPr>
                <w:b/>
                <w:bCs/>
                <w:color w:val="000000"/>
                <w:lang w:eastAsia="en-US"/>
              </w:rPr>
            </w:pPr>
            <w:r w:rsidRPr="0054594D">
              <w:rPr>
                <w:b/>
                <w:bCs/>
                <w:color w:val="000000"/>
              </w:rPr>
              <w:t>1</w:t>
            </w:r>
          </w:p>
        </w:tc>
        <w:tc>
          <w:tcPr>
            <w:tcW w:w="1559" w:type="dxa"/>
            <w:vAlign w:val="center"/>
            <w:hideMark/>
          </w:tcPr>
          <w:p w:rsidR="000D0D1E" w:rsidRPr="0054594D" w:rsidRDefault="000D0D1E" w:rsidP="000D0D1E">
            <w:pPr>
              <w:ind w:right="110"/>
              <w:jc w:val="center"/>
              <w:rPr>
                <w:b/>
                <w:bCs/>
                <w:color w:val="000000"/>
                <w:lang w:eastAsia="en-US"/>
              </w:rPr>
            </w:pPr>
            <w:r w:rsidRPr="0054594D">
              <w:rPr>
                <w:b/>
                <w:bCs/>
                <w:color w:val="000000"/>
              </w:rPr>
              <w:t>2</w:t>
            </w:r>
          </w:p>
        </w:tc>
        <w:tc>
          <w:tcPr>
            <w:tcW w:w="1418" w:type="dxa"/>
            <w:vAlign w:val="center"/>
            <w:hideMark/>
          </w:tcPr>
          <w:p w:rsidR="000D0D1E" w:rsidRPr="0054594D" w:rsidRDefault="000D0D1E" w:rsidP="000D0D1E">
            <w:pPr>
              <w:ind w:right="110"/>
              <w:jc w:val="center"/>
              <w:rPr>
                <w:b/>
                <w:bCs/>
                <w:color w:val="000000"/>
                <w:lang w:eastAsia="en-US"/>
              </w:rPr>
            </w:pPr>
            <w:r w:rsidRPr="0054594D">
              <w:rPr>
                <w:b/>
                <w:bCs/>
                <w:color w:val="000000"/>
              </w:rPr>
              <w:t>3</w:t>
            </w:r>
          </w:p>
        </w:tc>
        <w:tc>
          <w:tcPr>
            <w:tcW w:w="709" w:type="dxa"/>
            <w:vAlign w:val="center"/>
            <w:hideMark/>
          </w:tcPr>
          <w:p w:rsidR="000D0D1E" w:rsidRPr="0054594D" w:rsidRDefault="000D0D1E" w:rsidP="000D0D1E">
            <w:pPr>
              <w:ind w:right="110"/>
              <w:jc w:val="center"/>
              <w:rPr>
                <w:b/>
                <w:bCs/>
                <w:color w:val="000000"/>
                <w:lang w:eastAsia="en-US"/>
              </w:rPr>
            </w:pPr>
            <w:r w:rsidRPr="0054594D">
              <w:rPr>
                <w:b/>
                <w:bCs/>
                <w:color w:val="000000"/>
              </w:rPr>
              <w:t>4</w:t>
            </w:r>
          </w:p>
        </w:tc>
        <w:tc>
          <w:tcPr>
            <w:tcW w:w="1909" w:type="dxa"/>
            <w:vAlign w:val="center"/>
            <w:hideMark/>
          </w:tcPr>
          <w:p w:rsidR="000D0D1E" w:rsidRPr="0054594D" w:rsidRDefault="000D0D1E" w:rsidP="000D0D1E">
            <w:pPr>
              <w:ind w:right="110"/>
              <w:jc w:val="center"/>
              <w:rPr>
                <w:b/>
                <w:bCs/>
                <w:color w:val="000000"/>
                <w:lang w:eastAsia="en-US"/>
              </w:rPr>
            </w:pPr>
            <w:r w:rsidRPr="0054594D">
              <w:rPr>
                <w:b/>
                <w:bCs/>
                <w:color w:val="000000"/>
              </w:rPr>
              <w:t>5</w:t>
            </w:r>
          </w:p>
        </w:tc>
        <w:tc>
          <w:tcPr>
            <w:tcW w:w="1440" w:type="dxa"/>
            <w:vAlign w:val="center"/>
            <w:hideMark/>
          </w:tcPr>
          <w:p w:rsidR="000D0D1E" w:rsidRPr="0054594D" w:rsidRDefault="000D0D1E" w:rsidP="000D0D1E">
            <w:pPr>
              <w:ind w:right="110"/>
              <w:jc w:val="center"/>
              <w:rPr>
                <w:b/>
                <w:bCs/>
                <w:color w:val="000000"/>
                <w:lang w:eastAsia="en-US"/>
              </w:rPr>
            </w:pPr>
            <w:r w:rsidRPr="0054594D">
              <w:rPr>
                <w:b/>
                <w:bCs/>
                <w:color w:val="000000"/>
              </w:rPr>
              <w:t>6</w:t>
            </w:r>
          </w:p>
        </w:tc>
        <w:tc>
          <w:tcPr>
            <w:tcW w:w="1187" w:type="dxa"/>
            <w:vAlign w:val="center"/>
            <w:hideMark/>
          </w:tcPr>
          <w:p w:rsidR="000D0D1E" w:rsidRPr="0054594D" w:rsidRDefault="000D0D1E" w:rsidP="000D0D1E">
            <w:pPr>
              <w:ind w:right="110"/>
              <w:jc w:val="center"/>
              <w:rPr>
                <w:b/>
                <w:bCs/>
                <w:color w:val="000000"/>
                <w:lang w:eastAsia="en-US"/>
              </w:rPr>
            </w:pPr>
            <w:r w:rsidRPr="0054594D">
              <w:rPr>
                <w:b/>
                <w:bCs/>
                <w:color w:val="000000"/>
              </w:rPr>
              <w:t>7</w:t>
            </w:r>
          </w:p>
        </w:tc>
        <w:tc>
          <w:tcPr>
            <w:tcW w:w="1275" w:type="dxa"/>
            <w:vAlign w:val="center"/>
            <w:hideMark/>
          </w:tcPr>
          <w:p w:rsidR="000D0D1E" w:rsidRPr="0054594D" w:rsidRDefault="000D0D1E" w:rsidP="000D0D1E">
            <w:pPr>
              <w:ind w:right="110"/>
              <w:jc w:val="center"/>
              <w:rPr>
                <w:b/>
                <w:bCs/>
                <w:color w:val="000000"/>
                <w:lang w:eastAsia="en-US"/>
              </w:rPr>
            </w:pPr>
            <w:r w:rsidRPr="0054594D">
              <w:rPr>
                <w:b/>
                <w:bCs/>
                <w:color w:val="000000"/>
              </w:rPr>
              <w:t>8</w:t>
            </w:r>
          </w:p>
        </w:tc>
        <w:tc>
          <w:tcPr>
            <w:tcW w:w="993" w:type="dxa"/>
            <w:vAlign w:val="center"/>
            <w:hideMark/>
          </w:tcPr>
          <w:p w:rsidR="000D0D1E" w:rsidRPr="0054594D" w:rsidRDefault="000D0D1E" w:rsidP="000D0D1E">
            <w:pPr>
              <w:ind w:right="110"/>
              <w:jc w:val="center"/>
              <w:rPr>
                <w:b/>
                <w:bCs/>
                <w:color w:val="000000"/>
                <w:lang w:eastAsia="en-US"/>
              </w:rPr>
            </w:pPr>
            <w:r w:rsidRPr="0054594D">
              <w:rPr>
                <w:b/>
                <w:bCs/>
                <w:color w:val="000000"/>
              </w:rPr>
              <w:t>9</w:t>
            </w:r>
          </w:p>
        </w:tc>
        <w:tc>
          <w:tcPr>
            <w:tcW w:w="1417" w:type="dxa"/>
            <w:vAlign w:val="center"/>
            <w:hideMark/>
          </w:tcPr>
          <w:p w:rsidR="000D0D1E" w:rsidRPr="0054594D" w:rsidRDefault="000D0D1E" w:rsidP="000D0D1E">
            <w:pPr>
              <w:ind w:right="110"/>
              <w:jc w:val="center"/>
              <w:rPr>
                <w:b/>
                <w:bCs/>
                <w:color w:val="000000"/>
                <w:lang w:eastAsia="en-US"/>
              </w:rPr>
            </w:pPr>
            <w:r w:rsidRPr="0054594D">
              <w:rPr>
                <w:b/>
                <w:bCs/>
                <w:color w:val="000000"/>
              </w:rPr>
              <w:t>10</w:t>
            </w:r>
          </w:p>
        </w:tc>
        <w:tc>
          <w:tcPr>
            <w:tcW w:w="1134" w:type="dxa"/>
            <w:vAlign w:val="center"/>
            <w:hideMark/>
          </w:tcPr>
          <w:p w:rsidR="000D0D1E" w:rsidRPr="0054594D" w:rsidRDefault="000D0D1E" w:rsidP="000D0D1E">
            <w:pPr>
              <w:ind w:right="110"/>
              <w:jc w:val="center"/>
              <w:rPr>
                <w:b/>
                <w:bCs/>
                <w:color w:val="000000"/>
                <w:lang w:eastAsia="en-US"/>
              </w:rPr>
            </w:pPr>
            <w:r w:rsidRPr="0054594D">
              <w:rPr>
                <w:b/>
                <w:bCs/>
                <w:color w:val="000000"/>
              </w:rPr>
              <w:t>11</w:t>
            </w:r>
          </w:p>
        </w:tc>
        <w:tc>
          <w:tcPr>
            <w:tcW w:w="992" w:type="dxa"/>
            <w:vAlign w:val="center"/>
            <w:hideMark/>
          </w:tcPr>
          <w:p w:rsidR="000D0D1E" w:rsidRPr="0054594D" w:rsidRDefault="000D0D1E" w:rsidP="000D0D1E">
            <w:pPr>
              <w:ind w:right="110"/>
              <w:jc w:val="center"/>
              <w:rPr>
                <w:b/>
                <w:bCs/>
                <w:color w:val="000000"/>
                <w:lang w:eastAsia="en-US"/>
              </w:rPr>
            </w:pPr>
            <w:r w:rsidRPr="0054594D">
              <w:rPr>
                <w:b/>
                <w:bCs/>
                <w:color w:val="000000"/>
              </w:rPr>
              <w:t>12</w:t>
            </w:r>
          </w:p>
        </w:tc>
      </w:tr>
      <w:tr w:rsidR="00A0158E" w:rsidRPr="0054594D" w:rsidTr="00190EAB">
        <w:trPr>
          <w:trHeight w:val="70"/>
        </w:trPr>
        <w:tc>
          <w:tcPr>
            <w:tcW w:w="851" w:type="dxa"/>
            <w:vAlign w:val="center"/>
          </w:tcPr>
          <w:p w:rsidR="00A0158E" w:rsidRPr="00A0158E" w:rsidRDefault="00A0158E" w:rsidP="00A0158E">
            <w:pPr>
              <w:jc w:val="center"/>
            </w:pPr>
            <w:r w:rsidRPr="00A0158E">
              <w:t>I</w:t>
            </w:r>
          </w:p>
        </w:tc>
        <w:tc>
          <w:tcPr>
            <w:tcW w:w="1559" w:type="dxa"/>
          </w:tcPr>
          <w:p w:rsidR="00A0158E" w:rsidRPr="00A0158E" w:rsidRDefault="00A0158E" w:rsidP="00A0158E">
            <w:pPr>
              <w:jc w:val="center"/>
            </w:pPr>
            <w:r w:rsidRPr="00A0158E">
              <w:t>раствор</w:t>
            </w:r>
          </w:p>
        </w:tc>
        <w:tc>
          <w:tcPr>
            <w:tcW w:w="1418" w:type="dxa"/>
          </w:tcPr>
          <w:p w:rsidR="00A0158E" w:rsidRPr="00A0158E" w:rsidRDefault="00A0158E" w:rsidP="00A0158E">
            <w:pPr>
              <w:jc w:val="center"/>
            </w:pPr>
            <w:r w:rsidRPr="00A0158E">
              <w:t>1,12</w:t>
            </w:r>
          </w:p>
        </w:tc>
        <w:tc>
          <w:tcPr>
            <w:tcW w:w="709" w:type="dxa"/>
          </w:tcPr>
          <w:p w:rsidR="00A0158E" w:rsidRPr="00A0158E" w:rsidRDefault="00A0158E" w:rsidP="00A0158E">
            <w:pPr>
              <w:jc w:val="center"/>
            </w:pPr>
            <w:r w:rsidRPr="00A0158E">
              <w:t>10</w:t>
            </w:r>
          </w:p>
        </w:tc>
        <w:tc>
          <w:tcPr>
            <w:tcW w:w="1909" w:type="dxa"/>
          </w:tcPr>
          <w:p w:rsidR="00A0158E" w:rsidRPr="00A0158E" w:rsidRDefault="00A0158E" w:rsidP="00A0158E">
            <w:pPr>
              <w:jc w:val="center"/>
            </w:pPr>
            <w:r w:rsidRPr="00A0158E">
              <w:t>кумулятивная</w:t>
            </w:r>
          </w:p>
        </w:tc>
        <w:tc>
          <w:tcPr>
            <w:tcW w:w="1440" w:type="dxa"/>
            <w:vMerge w:val="restart"/>
          </w:tcPr>
          <w:p w:rsidR="00A0158E" w:rsidRPr="00A0158E" w:rsidRDefault="00A0158E" w:rsidP="00A0158E">
            <w:pPr>
              <w:jc w:val="center"/>
            </w:pPr>
            <w:r w:rsidRPr="00A0158E">
              <w:t>“Gris-Gan” или</w:t>
            </w:r>
          </w:p>
          <w:p w:rsidR="00A0158E" w:rsidRPr="00A0158E" w:rsidRDefault="00A0158E" w:rsidP="00A0158E">
            <w:pPr>
              <w:jc w:val="center"/>
            </w:pPr>
            <w:r w:rsidRPr="00A0158E">
              <w:t>Dynamite</w:t>
            </w:r>
          </w:p>
        </w:tc>
        <w:tc>
          <w:tcPr>
            <w:tcW w:w="1187" w:type="dxa"/>
          </w:tcPr>
          <w:p w:rsidR="00A0158E" w:rsidRPr="00A0158E" w:rsidRDefault="00A0158E" w:rsidP="00A0158E">
            <w:pPr>
              <w:jc w:val="center"/>
            </w:pPr>
            <w:r w:rsidRPr="00A0158E">
              <w:t>18</w:t>
            </w:r>
          </w:p>
        </w:tc>
        <w:tc>
          <w:tcPr>
            <w:tcW w:w="1275" w:type="dxa"/>
          </w:tcPr>
          <w:p w:rsidR="00A0158E" w:rsidRPr="00A0158E" w:rsidRDefault="00A0158E" w:rsidP="00A0158E">
            <w:pPr>
              <w:jc w:val="center"/>
            </w:pPr>
            <w:r w:rsidRPr="00A0158E">
              <w:t>60</w:t>
            </w:r>
          </w:p>
        </w:tc>
        <w:tc>
          <w:tcPr>
            <w:tcW w:w="993" w:type="dxa"/>
          </w:tcPr>
          <w:p w:rsidR="00A0158E" w:rsidRPr="00A0158E" w:rsidRDefault="00A0158E" w:rsidP="00A0158E">
            <w:pPr>
              <w:jc w:val="center"/>
            </w:pPr>
            <w:r w:rsidRPr="00A0158E">
              <w:t>3</w:t>
            </w:r>
          </w:p>
        </w:tc>
        <w:tc>
          <w:tcPr>
            <w:tcW w:w="1417" w:type="dxa"/>
          </w:tcPr>
          <w:p w:rsidR="00A0158E" w:rsidRPr="00A0158E" w:rsidRDefault="00A0158E" w:rsidP="00A0158E">
            <w:pPr>
              <w:jc w:val="center"/>
            </w:pPr>
            <w:r w:rsidRPr="00A0158E">
              <w:t>да</w:t>
            </w:r>
          </w:p>
        </w:tc>
        <w:tc>
          <w:tcPr>
            <w:tcW w:w="1134" w:type="dxa"/>
            <w:vAlign w:val="center"/>
          </w:tcPr>
          <w:p w:rsidR="00A0158E" w:rsidRPr="00A0158E" w:rsidRDefault="00A0158E" w:rsidP="00A0158E">
            <w:pPr>
              <w:jc w:val="center"/>
            </w:pPr>
          </w:p>
        </w:tc>
        <w:tc>
          <w:tcPr>
            <w:tcW w:w="992" w:type="dxa"/>
            <w:vAlign w:val="center"/>
          </w:tcPr>
          <w:p w:rsidR="00A0158E" w:rsidRPr="00A0158E" w:rsidRDefault="00A0158E" w:rsidP="00A0158E">
            <w:pPr>
              <w:jc w:val="center"/>
            </w:pPr>
          </w:p>
        </w:tc>
      </w:tr>
      <w:tr w:rsidR="00A0158E" w:rsidRPr="0054594D" w:rsidTr="00190EAB">
        <w:trPr>
          <w:trHeight w:val="70"/>
        </w:trPr>
        <w:tc>
          <w:tcPr>
            <w:tcW w:w="851" w:type="dxa"/>
          </w:tcPr>
          <w:p w:rsidR="00A0158E" w:rsidRPr="00A0158E" w:rsidRDefault="00A0158E" w:rsidP="00A0158E">
            <w:pPr>
              <w:jc w:val="center"/>
            </w:pPr>
            <w:r w:rsidRPr="00A0158E">
              <w:t>II</w:t>
            </w:r>
          </w:p>
        </w:tc>
        <w:tc>
          <w:tcPr>
            <w:tcW w:w="1559" w:type="dxa"/>
          </w:tcPr>
          <w:p w:rsidR="00A0158E" w:rsidRPr="00A0158E" w:rsidRDefault="00A0158E" w:rsidP="00A0158E">
            <w:pPr>
              <w:jc w:val="center"/>
            </w:pPr>
            <w:r w:rsidRPr="00A0158E">
              <w:t>раствор</w:t>
            </w:r>
          </w:p>
        </w:tc>
        <w:tc>
          <w:tcPr>
            <w:tcW w:w="1418" w:type="dxa"/>
          </w:tcPr>
          <w:p w:rsidR="00A0158E" w:rsidRPr="00A0158E" w:rsidRDefault="00A0158E" w:rsidP="00A0158E">
            <w:pPr>
              <w:jc w:val="center"/>
            </w:pPr>
            <w:r w:rsidRPr="00A0158E">
              <w:t>1,12</w:t>
            </w:r>
          </w:p>
        </w:tc>
        <w:tc>
          <w:tcPr>
            <w:tcW w:w="709" w:type="dxa"/>
          </w:tcPr>
          <w:p w:rsidR="00A0158E" w:rsidRPr="00A0158E" w:rsidRDefault="00A0158E" w:rsidP="00A0158E">
            <w:pPr>
              <w:jc w:val="center"/>
            </w:pPr>
            <w:r w:rsidRPr="00A0158E">
              <w:t>10</w:t>
            </w:r>
          </w:p>
        </w:tc>
        <w:tc>
          <w:tcPr>
            <w:tcW w:w="1909" w:type="dxa"/>
          </w:tcPr>
          <w:p w:rsidR="00A0158E" w:rsidRPr="00A0158E" w:rsidRDefault="00A0158E" w:rsidP="00A0158E">
            <w:pPr>
              <w:jc w:val="center"/>
            </w:pPr>
            <w:r w:rsidRPr="00A0158E">
              <w:t>кумулятивная</w:t>
            </w:r>
          </w:p>
        </w:tc>
        <w:tc>
          <w:tcPr>
            <w:tcW w:w="1440" w:type="dxa"/>
            <w:vMerge/>
          </w:tcPr>
          <w:p w:rsidR="00A0158E" w:rsidRPr="00A0158E" w:rsidRDefault="00A0158E" w:rsidP="00A0158E">
            <w:pPr>
              <w:jc w:val="center"/>
            </w:pPr>
          </w:p>
        </w:tc>
        <w:tc>
          <w:tcPr>
            <w:tcW w:w="1187" w:type="dxa"/>
          </w:tcPr>
          <w:p w:rsidR="00A0158E" w:rsidRPr="00A0158E" w:rsidRDefault="00A0158E" w:rsidP="00A0158E">
            <w:pPr>
              <w:jc w:val="center"/>
            </w:pPr>
            <w:r w:rsidRPr="00A0158E">
              <w:t>18</w:t>
            </w:r>
          </w:p>
        </w:tc>
        <w:tc>
          <w:tcPr>
            <w:tcW w:w="1275" w:type="dxa"/>
          </w:tcPr>
          <w:p w:rsidR="00A0158E" w:rsidRPr="00A0158E" w:rsidRDefault="00A0158E" w:rsidP="00A0158E">
            <w:pPr>
              <w:jc w:val="center"/>
            </w:pPr>
            <w:r w:rsidRPr="00A0158E">
              <w:t>60</w:t>
            </w:r>
          </w:p>
        </w:tc>
        <w:tc>
          <w:tcPr>
            <w:tcW w:w="993" w:type="dxa"/>
          </w:tcPr>
          <w:p w:rsidR="00A0158E" w:rsidRPr="00A0158E" w:rsidRDefault="00A0158E" w:rsidP="00A0158E">
            <w:pPr>
              <w:jc w:val="center"/>
            </w:pPr>
            <w:r w:rsidRPr="00A0158E">
              <w:t>3</w:t>
            </w:r>
          </w:p>
        </w:tc>
        <w:tc>
          <w:tcPr>
            <w:tcW w:w="1417" w:type="dxa"/>
          </w:tcPr>
          <w:p w:rsidR="00A0158E" w:rsidRPr="00A0158E" w:rsidRDefault="00A0158E" w:rsidP="00A0158E">
            <w:pPr>
              <w:jc w:val="center"/>
            </w:pPr>
            <w:r w:rsidRPr="00A0158E">
              <w:t>да</w:t>
            </w:r>
          </w:p>
        </w:tc>
        <w:tc>
          <w:tcPr>
            <w:tcW w:w="1134" w:type="dxa"/>
            <w:vAlign w:val="center"/>
          </w:tcPr>
          <w:p w:rsidR="00A0158E" w:rsidRPr="00A0158E" w:rsidRDefault="00A0158E" w:rsidP="00A0158E">
            <w:pPr>
              <w:jc w:val="center"/>
            </w:pPr>
          </w:p>
        </w:tc>
        <w:tc>
          <w:tcPr>
            <w:tcW w:w="992" w:type="dxa"/>
            <w:vAlign w:val="center"/>
          </w:tcPr>
          <w:p w:rsidR="00A0158E" w:rsidRPr="00A0158E" w:rsidRDefault="00A0158E" w:rsidP="00A0158E">
            <w:pPr>
              <w:jc w:val="center"/>
            </w:pPr>
          </w:p>
        </w:tc>
      </w:tr>
      <w:tr w:rsidR="00A0158E" w:rsidRPr="0054594D" w:rsidTr="00190EAB">
        <w:trPr>
          <w:trHeight w:val="70"/>
        </w:trPr>
        <w:tc>
          <w:tcPr>
            <w:tcW w:w="851" w:type="dxa"/>
          </w:tcPr>
          <w:p w:rsidR="00A0158E" w:rsidRPr="00A0158E" w:rsidRDefault="00A0158E" w:rsidP="00A0158E">
            <w:pPr>
              <w:jc w:val="center"/>
            </w:pPr>
            <w:r w:rsidRPr="00A0158E">
              <w:t>III</w:t>
            </w:r>
          </w:p>
        </w:tc>
        <w:tc>
          <w:tcPr>
            <w:tcW w:w="1559" w:type="dxa"/>
          </w:tcPr>
          <w:p w:rsidR="00A0158E" w:rsidRPr="00A0158E" w:rsidRDefault="00A0158E" w:rsidP="00A0158E">
            <w:pPr>
              <w:jc w:val="center"/>
            </w:pPr>
            <w:r w:rsidRPr="00A0158E">
              <w:t>раствор</w:t>
            </w:r>
          </w:p>
        </w:tc>
        <w:tc>
          <w:tcPr>
            <w:tcW w:w="1418" w:type="dxa"/>
          </w:tcPr>
          <w:p w:rsidR="00A0158E" w:rsidRPr="00A0158E" w:rsidRDefault="00A0158E" w:rsidP="00A0158E">
            <w:pPr>
              <w:jc w:val="center"/>
            </w:pPr>
            <w:r w:rsidRPr="00A0158E">
              <w:t>1,12</w:t>
            </w:r>
          </w:p>
        </w:tc>
        <w:tc>
          <w:tcPr>
            <w:tcW w:w="709" w:type="dxa"/>
          </w:tcPr>
          <w:p w:rsidR="00A0158E" w:rsidRPr="00A0158E" w:rsidRDefault="00A0158E" w:rsidP="00A0158E">
            <w:pPr>
              <w:jc w:val="center"/>
            </w:pPr>
            <w:r w:rsidRPr="00A0158E">
              <w:t>10</w:t>
            </w:r>
          </w:p>
        </w:tc>
        <w:tc>
          <w:tcPr>
            <w:tcW w:w="1909" w:type="dxa"/>
          </w:tcPr>
          <w:p w:rsidR="00A0158E" w:rsidRPr="00A0158E" w:rsidRDefault="00A0158E" w:rsidP="00A0158E">
            <w:pPr>
              <w:jc w:val="center"/>
            </w:pPr>
            <w:r w:rsidRPr="00A0158E">
              <w:t>кумулятивная</w:t>
            </w:r>
          </w:p>
        </w:tc>
        <w:tc>
          <w:tcPr>
            <w:tcW w:w="1440" w:type="dxa"/>
            <w:vMerge/>
          </w:tcPr>
          <w:p w:rsidR="00A0158E" w:rsidRPr="00A0158E" w:rsidRDefault="00A0158E" w:rsidP="00A0158E">
            <w:pPr>
              <w:jc w:val="center"/>
            </w:pPr>
          </w:p>
        </w:tc>
        <w:tc>
          <w:tcPr>
            <w:tcW w:w="1187" w:type="dxa"/>
          </w:tcPr>
          <w:p w:rsidR="00A0158E" w:rsidRPr="00A0158E" w:rsidRDefault="00A0158E" w:rsidP="00A0158E">
            <w:pPr>
              <w:jc w:val="center"/>
            </w:pPr>
            <w:r w:rsidRPr="00A0158E">
              <w:t>18</w:t>
            </w:r>
          </w:p>
        </w:tc>
        <w:tc>
          <w:tcPr>
            <w:tcW w:w="1275" w:type="dxa"/>
          </w:tcPr>
          <w:p w:rsidR="00A0158E" w:rsidRPr="00A0158E" w:rsidRDefault="00A0158E" w:rsidP="00A0158E">
            <w:pPr>
              <w:jc w:val="center"/>
            </w:pPr>
            <w:r w:rsidRPr="00A0158E">
              <w:t>60</w:t>
            </w:r>
          </w:p>
        </w:tc>
        <w:tc>
          <w:tcPr>
            <w:tcW w:w="993" w:type="dxa"/>
          </w:tcPr>
          <w:p w:rsidR="00A0158E" w:rsidRPr="00A0158E" w:rsidRDefault="00A0158E" w:rsidP="00A0158E">
            <w:pPr>
              <w:jc w:val="center"/>
            </w:pPr>
            <w:r w:rsidRPr="00A0158E">
              <w:t>3</w:t>
            </w:r>
          </w:p>
        </w:tc>
        <w:tc>
          <w:tcPr>
            <w:tcW w:w="1417" w:type="dxa"/>
          </w:tcPr>
          <w:p w:rsidR="00A0158E" w:rsidRPr="00A0158E" w:rsidRDefault="00A0158E" w:rsidP="00A0158E">
            <w:pPr>
              <w:jc w:val="center"/>
            </w:pPr>
            <w:r w:rsidRPr="00A0158E">
              <w:t>да</w:t>
            </w:r>
          </w:p>
        </w:tc>
        <w:tc>
          <w:tcPr>
            <w:tcW w:w="1134" w:type="dxa"/>
            <w:vAlign w:val="center"/>
          </w:tcPr>
          <w:p w:rsidR="00A0158E" w:rsidRPr="00A0158E" w:rsidRDefault="00A0158E" w:rsidP="00A0158E">
            <w:pPr>
              <w:jc w:val="center"/>
            </w:pPr>
          </w:p>
        </w:tc>
        <w:tc>
          <w:tcPr>
            <w:tcW w:w="992" w:type="dxa"/>
            <w:vAlign w:val="center"/>
          </w:tcPr>
          <w:p w:rsidR="00A0158E" w:rsidRPr="00A0158E" w:rsidRDefault="00A0158E" w:rsidP="00A0158E">
            <w:pPr>
              <w:jc w:val="center"/>
            </w:pPr>
          </w:p>
        </w:tc>
      </w:tr>
    </w:tbl>
    <w:p w:rsidR="00457C70" w:rsidRPr="0054594D" w:rsidRDefault="00457C70" w:rsidP="0054594D">
      <w:pPr>
        <w:tabs>
          <w:tab w:val="left" w:pos="851"/>
        </w:tabs>
        <w:ind w:firstLine="567"/>
        <w:rPr>
          <w:i/>
          <w:iCs/>
          <w:color w:val="000000"/>
          <w:sz w:val="24"/>
          <w:szCs w:val="24"/>
          <w:lang w:val="ru-MD"/>
        </w:rPr>
      </w:pPr>
      <w:r w:rsidRPr="0054594D">
        <w:rPr>
          <w:b/>
          <w:i/>
          <w:iCs/>
          <w:color w:val="000000"/>
          <w:sz w:val="24"/>
          <w:szCs w:val="24"/>
          <w:lang w:val="ru-MD"/>
        </w:rPr>
        <w:t>Примечани</w:t>
      </w:r>
      <w:r w:rsidR="0054594D">
        <w:rPr>
          <w:b/>
          <w:i/>
          <w:iCs/>
          <w:color w:val="000000"/>
          <w:sz w:val="24"/>
          <w:szCs w:val="24"/>
          <w:lang w:val="ru-MD"/>
        </w:rPr>
        <w:t>я</w:t>
      </w:r>
      <w:r w:rsidRPr="0054594D">
        <w:rPr>
          <w:i/>
          <w:iCs/>
          <w:color w:val="000000"/>
          <w:sz w:val="24"/>
          <w:szCs w:val="24"/>
          <w:lang w:val="ru-MD"/>
        </w:rPr>
        <w:t xml:space="preserve">: </w:t>
      </w:r>
    </w:p>
    <w:p w:rsidR="00457C70" w:rsidRPr="00040CA1" w:rsidRDefault="00457C70" w:rsidP="00F337D7">
      <w:pPr>
        <w:widowControl/>
        <w:numPr>
          <w:ilvl w:val="0"/>
          <w:numId w:val="22"/>
        </w:numPr>
        <w:tabs>
          <w:tab w:val="left" w:pos="851"/>
        </w:tabs>
        <w:autoSpaceDE/>
        <w:autoSpaceDN/>
        <w:adjustRightInd/>
        <w:ind w:left="0" w:firstLine="567"/>
        <w:rPr>
          <w:color w:val="000000"/>
          <w:sz w:val="24"/>
          <w:szCs w:val="24"/>
          <w:lang w:val="ru-MD"/>
        </w:rPr>
      </w:pPr>
      <w:r w:rsidRPr="00040CA1">
        <w:rPr>
          <w:color w:val="000000"/>
          <w:sz w:val="24"/>
          <w:szCs w:val="24"/>
        </w:rPr>
        <w:t>Мощность интервалов перфорации уточняется по результатам оперативной интерпретации данных ГИС и исследований кернового материала.</w:t>
      </w:r>
    </w:p>
    <w:p w:rsidR="00457C70" w:rsidRPr="00040CA1" w:rsidRDefault="00457C70" w:rsidP="00F337D7">
      <w:pPr>
        <w:pStyle w:val="a8"/>
        <w:numPr>
          <w:ilvl w:val="0"/>
          <w:numId w:val="22"/>
        </w:numPr>
        <w:tabs>
          <w:tab w:val="left" w:pos="851"/>
        </w:tabs>
        <w:spacing w:before="0"/>
        <w:ind w:left="0" w:firstLine="567"/>
        <w:jc w:val="left"/>
      </w:pPr>
      <w:r w:rsidRPr="00040CA1">
        <w:t>Плотность раствора при перфорации уточняется по результатам исследований в открытом стволе в процессе бурения.</w:t>
      </w:r>
    </w:p>
    <w:p w:rsidR="00457C70" w:rsidRDefault="00457C70" w:rsidP="00F337D7">
      <w:pPr>
        <w:pStyle w:val="a8"/>
        <w:numPr>
          <w:ilvl w:val="0"/>
          <w:numId w:val="22"/>
        </w:numPr>
        <w:tabs>
          <w:tab w:val="left" w:pos="851"/>
        </w:tabs>
        <w:spacing w:before="0"/>
        <w:ind w:left="0" w:firstLine="567"/>
        <w:rPr>
          <w:lang w:val="ru-MD"/>
        </w:rPr>
      </w:pPr>
      <w:r w:rsidRPr="00040CA1">
        <w:rPr>
          <w:lang w:val="ru-MD"/>
        </w:rPr>
        <w:t>Тип и параметры перфоратора могут быть изменены по желанию Заказчика.</w:t>
      </w:r>
    </w:p>
    <w:p w:rsidR="00190EAB" w:rsidRDefault="00190EAB" w:rsidP="0054594D">
      <w:pPr>
        <w:pStyle w:val="a8"/>
        <w:tabs>
          <w:tab w:val="left" w:pos="851"/>
        </w:tabs>
        <w:spacing w:before="0"/>
        <w:ind w:firstLine="567"/>
        <w:jc w:val="right"/>
        <w:rPr>
          <w:rFonts w:eastAsia="Calibri"/>
          <w:lang w:eastAsia="en-US"/>
        </w:rPr>
      </w:pPr>
    </w:p>
    <w:p w:rsidR="00457C70" w:rsidRPr="00040CA1" w:rsidRDefault="00FB04A8" w:rsidP="0054594D">
      <w:pPr>
        <w:pStyle w:val="a8"/>
        <w:tabs>
          <w:tab w:val="left" w:pos="851"/>
        </w:tabs>
        <w:spacing w:before="0"/>
        <w:ind w:firstLine="567"/>
        <w:jc w:val="right"/>
        <w:rPr>
          <w:rFonts w:eastAsia="Calibri"/>
          <w:lang w:eastAsia="en-US"/>
        </w:rPr>
      </w:pPr>
      <w:r w:rsidRPr="00040CA1">
        <w:rPr>
          <w:rFonts w:eastAsia="Calibri"/>
          <w:lang w:eastAsia="en-US"/>
        </w:rPr>
        <w:t>Таблица 1.4.</w:t>
      </w:r>
      <w:r w:rsidR="00B666B6">
        <w:rPr>
          <w:rFonts w:eastAsia="Calibri"/>
          <w:lang w:eastAsia="en-US"/>
        </w:rPr>
        <w:t>21</w:t>
      </w:r>
    </w:p>
    <w:p w:rsidR="00457C70" w:rsidRDefault="00457C70" w:rsidP="0054594D">
      <w:pPr>
        <w:tabs>
          <w:tab w:val="left" w:pos="851"/>
        </w:tabs>
        <w:ind w:firstLine="567"/>
        <w:jc w:val="center"/>
        <w:rPr>
          <w:rFonts w:eastAsia="Calibri"/>
          <w:b/>
          <w:color w:val="000000"/>
          <w:sz w:val="24"/>
          <w:szCs w:val="24"/>
          <w:lang w:eastAsia="en-US"/>
        </w:rPr>
      </w:pPr>
      <w:r w:rsidRPr="00040CA1">
        <w:rPr>
          <w:rFonts w:eastAsia="Calibri"/>
          <w:b/>
          <w:color w:val="000000"/>
          <w:sz w:val="24"/>
          <w:szCs w:val="24"/>
          <w:lang w:eastAsia="en-US"/>
        </w:rPr>
        <w:t>Интенсификация притока пластового флюида или повышение приемистости пласта в нагнетательной скважине</w:t>
      </w:r>
    </w:p>
    <w:p w:rsidR="0054594D" w:rsidRPr="00B666B6" w:rsidRDefault="0054594D" w:rsidP="0054594D">
      <w:pPr>
        <w:tabs>
          <w:tab w:val="left" w:pos="851"/>
        </w:tabs>
        <w:ind w:firstLine="567"/>
        <w:rPr>
          <w:rFonts w:eastAsia="Calibri"/>
          <w:bCs/>
          <w:color w:val="000000"/>
          <w:lang w:eastAsia="en-US"/>
        </w:rPr>
      </w:pPr>
    </w:p>
    <w:tbl>
      <w:tblPr>
        <w:tblW w:w="50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52"/>
        <w:gridCol w:w="5244"/>
        <w:gridCol w:w="992"/>
        <w:gridCol w:w="709"/>
        <w:gridCol w:w="709"/>
        <w:gridCol w:w="992"/>
        <w:gridCol w:w="608"/>
        <w:gridCol w:w="830"/>
        <w:gridCol w:w="930"/>
        <w:gridCol w:w="851"/>
        <w:gridCol w:w="1004"/>
        <w:gridCol w:w="948"/>
        <w:tblGridChange w:id="12">
          <w:tblGrid>
            <w:gridCol w:w="952"/>
            <w:gridCol w:w="5244"/>
            <w:gridCol w:w="992"/>
            <w:gridCol w:w="709"/>
            <w:gridCol w:w="709"/>
            <w:gridCol w:w="992"/>
            <w:gridCol w:w="608"/>
            <w:gridCol w:w="830"/>
            <w:gridCol w:w="930"/>
            <w:gridCol w:w="851"/>
            <w:gridCol w:w="1004"/>
            <w:gridCol w:w="948"/>
          </w:tblGrid>
        </w:tblGridChange>
      </w:tblGrid>
      <w:tr w:rsidR="00457C70" w:rsidRPr="00190EAB" w:rsidTr="00190EAB">
        <w:trPr>
          <w:cantSplit/>
          <w:trHeight w:val="2456"/>
          <w:tblHeader/>
          <w:jc w:val="center"/>
        </w:trPr>
        <w:tc>
          <w:tcPr>
            <w:tcW w:w="322" w:type="pct"/>
            <w:vAlign w:val="center"/>
            <w:hideMark/>
          </w:tcPr>
          <w:p w:rsidR="00457C70" w:rsidRPr="00190EAB" w:rsidRDefault="00457C70" w:rsidP="00457C70">
            <w:pPr>
              <w:jc w:val="center"/>
              <w:rPr>
                <w:rFonts w:eastAsia="Calibri"/>
                <w:b/>
                <w:bCs/>
                <w:color w:val="000000"/>
                <w:sz w:val="22"/>
                <w:szCs w:val="22"/>
                <w:lang w:eastAsia="en-US"/>
              </w:rPr>
            </w:pPr>
            <w:bookmarkStart w:id="13" w:name="i1222607"/>
            <w:r w:rsidRPr="00190EAB">
              <w:rPr>
                <w:rFonts w:eastAsia="Calibri"/>
                <w:b/>
                <w:bCs/>
                <w:color w:val="000000"/>
                <w:sz w:val="22"/>
                <w:szCs w:val="22"/>
                <w:lang w:eastAsia="en-US"/>
              </w:rPr>
              <w:t xml:space="preserve">Номер объекта (см. табл. </w:t>
            </w:r>
            <w:bookmarkEnd w:id="13"/>
            <w:r w:rsidR="00A0158E" w:rsidRPr="00190EAB">
              <w:rPr>
                <w:rFonts w:eastAsia="Calibri"/>
                <w:b/>
                <w:bCs/>
                <w:color w:val="000000"/>
                <w:sz w:val="22"/>
                <w:szCs w:val="22"/>
                <w:lang w:eastAsia="en-US"/>
              </w:rPr>
              <w:t>1.</w:t>
            </w:r>
            <w:hyperlink r:id="rId19" w:anchor="i1202329" w:tooltip="Таблица 4.19" w:history="1">
              <w:r w:rsidRPr="00190EAB">
                <w:rPr>
                  <w:rFonts w:eastAsia="Calibri"/>
                  <w:b/>
                  <w:bCs/>
                  <w:color w:val="000000"/>
                  <w:sz w:val="22"/>
                  <w:szCs w:val="22"/>
                  <w:lang w:eastAsia="en-US"/>
                </w:rPr>
                <w:t>4.19</w:t>
              </w:r>
            </w:hyperlink>
            <w:r w:rsidRPr="00190EAB">
              <w:rPr>
                <w:rFonts w:eastAsia="Calibri"/>
                <w:b/>
                <w:bCs/>
                <w:color w:val="000000"/>
                <w:sz w:val="22"/>
                <w:szCs w:val="22"/>
                <w:lang w:eastAsia="en-US"/>
              </w:rPr>
              <w:t>)</w:t>
            </w:r>
          </w:p>
        </w:tc>
        <w:tc>
          <w:tcPr>
            <w:tcW w:w="1775" w:type="pct"/>
            <w:vAlign w:val="center"/>
            <w:hideMark/>
          </w:tcPr>
          <w:p w:rsidR="00457C70" w:rsidRPr="00190EAB" w:rsidRDefault="00457C70" w:rsidP="00190EAB">
            <w:pPr>
              <w:jc w:val="center"/>
              <w:rPr>
                <w:rFonts w:eastAsia="Calibri"/>
                <w:b/>
                <w:bCs/>
                <w:color w:val="000000"/>
                <w:sz w:val="22"/>
                <w:szCs w:val="22"/>
                <w:lang w:eastAsia="en-US"/>
              </w:rPr>
            </w:pPr>
            <w:r w:rsidRPr="00190EAB">
              <w:rPr>
                <w:rFonts w:eastAsia="Calibri"/>
                <w:b/>
                <w:bCs/>
                <w:color w:val="000000"/>
                <w:sz w:val="22"/>
                <w:szCs w:val="22"/>
                <w:lang w:eastAsia="en-US"/>
              </w:rPr>
              <w:t>Название процесса:</w:t>
            </w:r>
            <w:r w:rsidR="00190EAB">
              <w:rPr>
                <w:rFonts w:eastAsia="Calibri"/>
                <w:b/>
                <w:bCs/>
                <w:color w:val="000000"/>
                <w:sz w:val="22"/>
                <w:szCs w:val="22"/>
                <w:lang w:eastAsia="en-US"/>
              </w:rPr>
              <w:t xml:space="preserve"> </w:t>
            </w:r>
            <w:r w:rsidRPr="00190EAB">
              <w:rPr>
                <w:rFonts w:eastAsia="Calibri"/>
                <w:b/>
                <w:bCs/>
                <w:color w:val="000000"/>
                <w:sz w:val="22"/>
                <w:szCs w:val="22"/>
                <w:lang w:eastAsia="en-US"/>
              </w:rPr>
              <w:t>СОЛЯНОКИСЛОТНАЯ ОБРАБОТКА,</w:t>
            </w:r>
            <w:r w:rsidR="00190EAB">
              <w:rPr>
                <w:rFonts w:eastAsia="Calibri"/>
                <w:b/>
                <w:bCs/>
                <w:color w:val="000000"/>
                <w:sz w:val="22"/>
                <w:szCs w:val="22"/>
                <w:lang w:eastAsia="en-US"/>
              </w:rPr>
              <w:t xml:space="preserve"> </w:t>
            </w:r>
            <w:r w:rsidRPr="00190EAB">
              <w:rPr>
                <w:rFonts w:eastAsia="Calibri"/>
                <w:b/>
                <w:bCs/>
                <w:color w:val="000000"/>
                <w:sz w:val="22"/>
                <w:szCs w:val="22"/>
                <w:lang w:eastAsia="en-US"/>
              </w:rPr>
              <w:t>ОБР, КЕРОСИНО-КИСЛ. ЭМУЛЬС.,</w:t>
            </w:r>
            <w:r w:rsidR="00190EAB">
              <w:rPr>
                <w:rFonts w:eastAsia="Calibri"/>
                <w:b/>
                <w:bCs/>
                <w:color w:val="000000"/>
                <w:sz w:val="22"/>
                <w:szCs w:val="22"/>
                <w:lang w:eastAsia="en-US"/>
              </w:rPr>
              <w:t xml:space="preserve"> </w:t>
            </w:r>
            <w:r w:rsidRPr="00190EAB">
              <w:rPr>
                <w:rFonts w:eastAsia="Calibri"/>
                <w:b/>
                <w:bCs/>
                <w:color w:val="000000"/>
                <w:sz w:val="22"/>
                <w:szCs w:val="22"/>
                <w:lang w:eastAsia="en-US"/>
              </w:rPr>
              <w:t>УСТАНОВКА КИСЛОТНОЙ ВАННЫ,</w:t>
            </w:r>
            <w:r w:rsidR="00190EAB">
              <w:rPr>
                <w:rFonts w:eastAsia="Calibri"/>
                <w:b/>
                <w:bCs/>
                <w:color w:val="000000"/>
                <w:sz w:val="22"/>
                <w:szCs w:val="22"/>
                <w:lang w:eastAsia="en-US"/>
              </w:rPr>
              <w:t xml:space="preserve"> </w:t>
            </w:r>
            <w:r w:rsidRPr="00190EAB">
              <w:rPr>
                <w:rFonts w:eastAsia="Calibri"/>
                <w:b/>
                <w:bCs/>
                <w:color w:val="000000"/>
                <w:sz w:val="22"/>
                <w:szCs w:val="22"/>
                <w:lang w:eastAsia="en-US"/>
              </w:rPr>
              <w:t>ДОБАВ. КУМУЛЯТ. ПЕРФОР.,</w:t>
            </w:r>
            <w:r w:rsidR="00190EAB">
              <w:rPr>
                <w:rFonts w:eastAsia="Calibri"/>
                <w:b/>
                <w:bCs/>
                <w:color w:val="000000"/>
                <w:sz w:val="22"/>
                <w:szCs w:val="22"/>
                <w:lang w:eastAsia="en-US"/>
              </w:rPr>
              <w:t xml:space="preserve"> </w:t>
            </w:r>
            <w:r w:rsidRPr="00190EAB">
              <w:rPr>
                <w:rFonts w:eastAsia="Calibri"/>
                <w:b/>
                <w:bCs/>
                <w:color w:val="000000"/>
                <w:sz w:val="22"/>
                <w:szCs w:val="22"/>
                <w:lang w:eastAsia="en-US"/>
              </w:rPr>
              <w:t>ГИДРОРАЗРЫВ ПЛАСТА,</w:t>
            </w:r>
            <w:r w:rsidR="00190EAB">
              <w:rPr>
                <w:rFonts w:eastAsia="Calibri"/>
                <w:b/>
                <w:bCs/>
                <w:color w:val="000000"/>
                <w:sz w:val="22"/>
                <w:szCs w:val="22"/>
                <w:lang w:eastAsia="en-US"/>
              </w:rPr>
              <w:t xml:space="preserve"> </w:t>
            </w:r>
            <w:r w:rsidRPr="00190EAB">
              <w:rPr>
                <w:rFonts w:eastAsia="Calibri"/>
                <w:b/>
                <w:bCs/>
                <w:color w:val="000000"/>
                <w:sz w:val="22"/>
                <w:szCs w:val="22"/>
                <w:lang w:eastAsia="en-US"/>
              </w:rPr>
              <w:t>ГИДРОПЕСКОСТРУЙН. ПЕРФОР.,</w:t>
            </w:r>
            <w:r w:rsidR="00190EAB">
              <w:rPr>
                <w:rFonts w:eastAsia="Calibri"/>
                <w:b/>
                <w:bCs/>
                <w:color w:val="000000"/>
                <w:sz w:val="22"/>
                <w:szCs w:val="22"/>
                <w:lang w:eastAsia="en-US"/>
              </w:rPr>
              <w:t xml:space="preserve"> </w:t>
            </w:r>
            <w:r w:rsidRPr="00190EAB">
              <w:rPr>
                <w:rFonts w:eastAsia="Calibri"/>
                <w:b/>
                <w:bCs/>
                <w:color w:val="000000"/>
                <w:sz w:val="22"/>
                <w:szCs w:val="22"/>
                <w:lang w:eastAsia="en-US"/>
              </w:rPr>
              <w:t>ОБРАБОТКА ПАВ.,</w:t>
            </w:r>
            <w:r w:rsidR="00190EAB">
              <w:rPr>
                <w:rFonts w:eastAsia="Calibri"/>
                <w:b/>
                <w:bCs/>
                <w:color w:val="000000"/>
                <w:sz w:val="22"/>
                <w:szCs w:val="22"/>
                <w:lang w:eastAsia="en-US"/>
              </w:rPr>
              <w:t xml:space="preserve"> </w:t>
            </w:r>
            <w:r w:rsidRPr="00190EAB">
              <w:rPr>
                <w:rFonts w:eastAsia="Calibri"/>
                <w:b/>
                <w:bCs/>
                <w:color w:val="000000"/>
                <w:sz w:val="22"/>
                <w:szCs w:val="22"/>
                <w:lang w:eastAsia="en-US"/>
              </w:rPr>
              <w:t>МЕТОД ПЕРЕМЕННЫХ ДАВЛЕНИЙ,</w:t>
            </w:r>
            <w:r w:rsidR="00190EAB">
              <w:rPr>
                <w:rFonts w:eastAsia="Calibri"/>
                <w:b/>
                <w:bCs/>
                <w:color w:val="000000"/>
                <w:sz w:val="22"/>
                <w:szCs w:val="22"/>
                <w:lang w:eastAsia="en-US"/>
              </w:rPr>
              <w:t xml:space="preserve"> </w:t>
            </w:r>
            <w:r w:rsidRPr="00190EAB">
              <w:rPr>
                <w:rFonts w:eastAsia="Calibri"/>
                <w:b/>
                <w:bCs/>
                <w:color w:val="000000"/>
                <w:sz w:val="22"/>
                <w:szCs w:val="22"/>
                <w:lang w:eastAsia="en-US"/>
              </w:rPr>
              <w:t>ЗАКАЧКА ИЗОТОПОВ и другие операции, выполняемые по местным нормам</w:t>
            </w:r>
          </w:p>
        </w:tc>
        <w:tc>
          <w:tcPr>
            <w:tcW w:w="336" w:type="pct"/>
            <w:textDirection w:val="btLr"/>
            <w:vAlign w:val="center"/>
            <w:hideMark/>
          </w:tcPr>
          <w:p w:rsidR="00457C70" w:rsidRPr="00190EAB" w:rsidRDefault="00457C70" w:rsidP="00457C70">
            <w:pPr>
              <w:ind w:left="113" w:right="113"/>
              <w:jc w:val="center"/>
              <w:rPr>
                <w:rFonts w:eastAsia="Calibri"/>
                <w:b/>
                <w:bCs/>
                <w:color w:val="000000"/>
                <w:sz w:val="22"/>
                <w:szCs w:val="22"/>
                <w:lang w:eastAsia="en-US"/>
              </w:rPr>
            </w:pPr>
            <w:r w:rsidRPr="00190EAB">
              <w:rPr>
                <w:rFonts w:eastAsia="Calibri"/>
                <w:b/>
                <w:bCs/>
                <w:color w:val="000000"/>
                <w:sz w:val="22"/>
                <w:szCs w:val="22"/>
                <w:lang w:eastAsia="en-US"/>
              </w:rPr>
              <w:t>Количество операций, установок, импульсов, спусков перфоратора</w:t>
            </w:r>
          </w:p>
        </w:tc>
        <w:tc>
          <w:tcPr>
            <w:tcW w:w="240" w:type="pct"/>
            <w:textDirection w:val="btLr"/>
            <w:vAlign w:val="center"/>
            <w:hideMark/>
          </w:tcPr>
          <w:p w:rsidR="00457C70" w:rsidRPr="00190EAB" w:rsidRDefault="00457C70" w:rsidP="00457C70">
            <w:pPr>
              <w:ind w:left="113" w:right="113"/>
              <w:jc w:val="center"/>
              <w:rPr>
                <w:rFonts w:eastAsia="Calibri"/>
                <w:b/>
                <w:bCs/>
                <w:color w:val="000000"/>
                <w:sz w:val="22"/>
                <w:szCs w:val="22"/>
                <w:lang w:eastAsia="en-US"/>
              </w:rPr>
            </w:pPr>
            <w:r w:rsidRPr="00190EAB">
              <w:rPr>
                <w:rFonts w:eastAsia="Calibri"/>
                <w:b/>
                <w:bCs/>
                <w:color w:val="000000"/>
                <w:sz w:val="22"/>
                <w:szCs w:val="22"/>
                <w:lang w:eastAsia="en-US"/>
              </w:rPr>
              <w:t>Плотность жидкости в колонне, г/см</w:t>
            </w:r>
            <w:r w:rsidRPr="00190EAB">
              <w:rPr>
                <w:rFonts w:eastAsia="Calibri"/>
                <w:b/>
                <w:bCs/>
                <w:color w:val="000000"/>
                <w:sz w:val="22"/>
                <w:szCs w:val="22"/>
                <w:vertAlign w:val="superscript"/>
                <w:lang w:eastAsia="en-US"/>
              </w:rPr>
              <w:t>3</w:t>
            </w:r>
          </w:p>
        </w:tc>
        <w:tc>
          <w:tcPr>
            <w:tcW w:w="240" w:type="pct"/>
            <w:textDirection w:val="btLr"/>
            <w:vAlign w:val="center"/>
            <w:hideMark/>
          </w:tcPr>
          <w:p w:rsidR="00457C70" w:rsidRPr="00190EAB" w:rsidRDefault="00457C70" w:rsidP="00457C70">
            <w:pPr>
              <w:ind w:left="113" w:right="113"/>
              <w:jc w:val="center"/>
              <w:rPr>
                <w:rFonts w:eastAsia="Calibri"/>
                <w:b/>
                <w:bCs/>
                <w:color w:val="000000"/>
                <w:sz w:val="22"/>
                <w:szCs w:val="22"/>
                <w:lang w:eastAsia="en-US"/>
              </w:rPr>
            </w:pPr>
            <w:r w:rsidRPr="00190EAB">
              <w:rPr>
                <w:rFonts w:eastAsia="Calibri"/>
                <w:b/>
                <w:bCs/>
                <w:color w:val="000000"/>
                <w:sz w:val="22"/>
                <w:szCs w:val="22"/>
                <w:lang w:eastAsia="en-US"/>
              </w:rPr>
              <w:t>Давление на устье, кгс/см</w:t>
            </w:r>
            <w:r w:rsidRPr="00190EAB">
              <w:rPr>
                <w:rFonts w:eastAsia="Calibri"/>
                <w:b/>
                <w:bCs/>
                <w:color w:val="000000"/>
                <w:sz w:val="22"/>
                <w:szCs w:val="22"/>
                <w:vertAlign w:val="superscript"/>
                <w:lang w:eastAsia="en-US"/>
              </w:rPr>
              <w:t>2</w:t>
            </w:r>
          </w:p>
        </w:tc>
        <w:tc>
          <w:tcPr>
            <w:tcW w:w="336" w:type="pct"/>
            <w:textDirection w:val="btLr"/>
            <w:vAlign w:val="center"/>
          </w:tcPr>
          <w:p w:rsidR="00457C70" w:rsidRPr="00190EAB" w:rsidRDefault="00457C70" w:rsidP="00457C70">
            <w:pPr>
              <w:ind w:left="113" w:right="113"/>
              <w:jc w:val="center"/>
              <w:rPr>
                <w:rFonts w:eastAsia="Calibri"/>
                <w:b/>
                <w:bCs/>
                <w:color w:val="000000"/>
                <w:sz w:val="22"/>
                <w:szCs w:val="22"/>
                <w:lang w:eastAsia="en-US"/>
              </w:rPr>
            </w:pPr>
            <w:r w:rsidRPr="00190EAB">
              <w:rPr>
                <w:b/>
                <w:bCs/>
                <w:color w:val="000000"/>
                <w:sz w:val="22"/>
                <w:szCs w:val="22"/>
              </w:rPr>
              <w:t>Температура закачиваемой жидкости, °С</w:t>
            </w:r>
          </w:p>
        </w:tc>
        <w:tc>
          <w:tcPr>
            <w:tcW w:w="206" w:type="pct"/>
            <w:textDirection w:val="btLr"/>
            <w:vAlign w:val="center"/>
          </w:tcPr>
          <w:p w:rsidR="00457C70" w:rsidRPr="00190EAB" w:rsidRDefault="00457C70" w:rsidP="00457C70">
            <w:pPr>
              <w:ind w:left="113" w:right="113"/>
              <w:jc w:val="center"/>
              <w:rPr>
                <w:rFonts w:eastAsia="Calibri"/>
                <w:b/>
                <w:bCs/>
                <w:color w:val="000000"/>
                <w:sz w:val="22"/>
                <w:szCs w:val="22"/>
                <w:lang w:eastAsia="en-US"/>
              </w:rPr>
            </w:pPr>
            <w:r w:rsidRPr="00190EAB">
              <w:rPr>
                <w:b/>
                <w:bCs/>
                <w:color w:val="000000"/>
                <w:sz w:val="22"/>
                <w:szCs w:val="22"/>
              </w:rPr>
              <w:t>Глубина установки пакера, м</w:t>
            </w:r>
          </w:p>
        </w:tc>
        <w:tc>
          <w:tcPr>
            <w:tcW w:w="281" w:type="pct"/>
            <w:textDirection w:val="btLr"/>
            <w:vAlign w:val="center"/>
          </w:tcPr>
          <w:p w:rsidR="00457C70" w:rsidRPr="00190EAB" w:rsidRDefault="00457C70" w:rsidP="00457C70">
            <w:pPr>
              <w:ind w:left="113" w:right="113"/>
              <w:jc w:val="center"/>
              <w:rPr>
                <w:rFonts w:eastAsia="Calibri"/>
                <w:b/>
                <w:bCs/>
                <w:color w:val="000000"/>
                <w:sz w:val="22"/>
                <w:szCs w:val="22"/>
                <w:lang w:eastAsia="en-US"/>
              </w:rPr>
            </w:pPr>
            <w:r w:rsidRPr="00190EAB">
              <w:rPr>
                <w:b/>
                <w:bCs/>
                <w:color w:val="000000"/>
                <w:sz w:val="22"/>
                <w:szCs w:val="22"/>
              </w:rPr>
              <w:t>Мощность перфорации, м</w:t>
            </w:r>
          </w:p>
        </w:tc>
        <w:tc>
          <w:tcPr>
            <w:tcW w:w="315" w:type="pct"/>
            <w:textDirection w:val="btLr"/>
            <w:vAlign w:val="center"/>
          </w:tcPr>
          <w:p w:rsidR="00457C70" w:rsidRPr="00190EAB" w:rsidRDefault="00457C70" w:rsidP="00457C70">
            <w:pPr>
              <w:ind w:left="113" w:right="113"/>
              <w:jc w:val="center"/>
              <w:rPr>
                <w:rFonts w:eastAsia="Calibri"/>
                <w:b/>
                <w:bCs/>
                <w:color w:val="000000"/>
                <w:sz w:val="22"/>
                <w:szCs w:val="22"/>
                <w:lang w:eastAsia="en-US"/>
              </w:rPr>
            </w:pPr>
            <w:r w:rsidRPr="00190EAB">
              <w:rPr>
                <w:b/>
                <w:bCs/>
                <w:color w:val="000000"/>
                <w:sz w:val="22"/>
                <w:szCs w:val="22"/>
              </w:rPr>
              <w:t>Типоразмер перфоратора</w:t>
            </w:r>
          </w:p>
        </w:tc>
        <w:tc>
          <w:tcPr>
            <w:tcW w:w="288" w:type="pct"/>
            <w:textDirection w:val="btLr"/>
            <w:vAlign w:val="center"/>
          </w:tcPr>
          <w:p w:rsidR="00457C70" w:rsidRPr="00190EAB" w:rsidRDefault="00457C70" w:rsidP="00457C70">
            <w:pPr>
              <w:ind w:left="113" w:right="113"/>
              <w:jc w:val="center"/>
              <w:rPr>
                <w:rFonts w:eastAsia="Calibri"/>
                <w:b/>
                <w:bCs/>
                <w:color w:val="000000"/>
                <w:sz w:val="22"/>
                <w:szCs w:val="22"/>
                <w:lang w:eastAsia="en-US"/>
              </w:rPr>
            </w:pPr>
            <w:r w:rsidRPr="00190EAB">
              <w:rPr>
                <w:b/>
                <w:bCs/>
                <w:color w:val="000000"/>
                <w:sz w:val="22"/>
                <w:szCs w:val="22"/>
              </w:rPr>
              <w:t>Количество отверстий на 1 м, шт.</w:t>
            </w:r>
          </w:p>
        </w:tc>
        <w:tc>
          <w:tcPr>
            <w:tcW w:w="340" w:type="pct"/>
            <w:textDirection w:val="btLr"/>
            <w:vAlign w:val="center"/>
          </w:tcPr>
          <w:p w:rsidR="00457C70" w:rsidRPr="00190EAB" w:rsidRDefault="00457C70" w:rsidP="00457C70">
            <w:pPr>
              <w:ind w:left="113" w:right="113"/>
              <w:jc w:val="center"/>
              <w:rPr>
                <w:rFonts w:eastAsia="Calibri"/>
                <w:b/>
                <w:bCs/>
                <w:color w:val="000000"/>
                <w:sz w:val="22"/>
                <w:szCs w:val="22"/>
                <w:lang w:eastAsia="en-US"/>
              </w:rPr>
            </w:pPr>
            <w:r w:rsidRPr="00190EAB">
              <w:rPr>
                <w:b/>
                <w:bCs/>
                <w:color w:val="000000"/>
                <w:sz w:val="22"/>
                <w:szCs w:val="22"/>
              </w:rPr>
              <w:t>Количество одновременно спускаемых зарядов, шт.</w:t>
            </w:r>
          </w:p>
        </w:tc>
        <w:tc>
          <w:tcPr>
            <w:tcW w:w="321" w:type="pct"/>
            <w:textDirection w:val="btLr"/>
            <w:vAlign w:val="center"/>
          </w:tcPr>
          <w:p w:rsidR="00457C70" w:rsidRPr="00190EAB" w:rsidRDefault="00457C70" w:rsidP="00457C70">
            <w:pPr>
              <w:ind w:left="113" w:right="113"/>
              <w:jc w:val="center"/>
              <w:rPr>
                <w:rFonts w:eastAsia="Calibri"/>
                <w:b/>
                <w:bCs/>
                <w:color w:val="000000"/>
                <w:sz w:val="22"/>
                <w:szCs w:val="22"/>
                <w:lang w:eastAsia="en-US"/>
              </w:rPr>
            </w:pPr>
            <w:r w:rsidRPr="00190EAB">
              <w:rPr>
                <w:b/>
                <w:bCs/>
                <w:color w:val="000000"/>
                <w:sz w:val="22"/>
                <w:szCs w:val="22"/>
              </w:rPr>
              <w:t>Местные нормы времени, сут</w:t>
            </w:r>
          </w:p>
        </w:tc>
      </w:tr>
      <w:tr w:rsidR="00457C70" w:rsidRPr="00190EAB" w:rsidTr="00190EAB">
        <w:trPr>
          <w:tblHeader/>
          <w:jc w:val="center"/>
        </w:trPr>
        <w:tc>
          <w:tcPr>
            <w:tcW w:w="322" w:type="pct"/>
            <w:vAlign w:val="center"/>
            <w:hideMark/>
          </w:tcPr>
          <w:p w:rsidR="00457C70" w:rsidRPr="00190EAB" w:rsidRDefault="00457C70" w:rsidP="00457C70">
            <w:pPr>
              <w:jc w:val="center"/>
              <w:rPr>
                <w:rFonts w:eastAsia="Calibri"/>
                <w:b/>
                <w:bCs/>
                <w:color w:val="000000"/>
                <w:sz w:val="22"/>
                <w:szCs w:val="22"/>
                <w:lang w:eastAsia="en-US"/>
              </w:rPr>
            </w:pPr>
            <w:r w:rsidRPr="00190EAB">
              <w:rPr>
                <w:rFonts w:eastAsia="Calibri"/>
                <w:b/>
                <w:bCs/>
                <w:color w:val="000000"/>
                <w:sz w:val="22"/>
                <w:szCs w:val="22"/>
                <w:lang w:eastAsia="en-US"/>
              </w:rPr>
              <w:t>1</w:t>
            </w:r>
          </w:p>
        </w:tc>
        <w:tc>
          <w:tcPr>
            <w:tcW w:w="1775" w:type="pct"/>
            <w:vAlign w:val="center"/>
            <w:hideMark/>
          </w:tcPr>
          <w:p w:rsidR="00457C70" w:rsidRPr="00190EAB" w:rsidRDefault="00457C70" w:rsidP="00457C70">
            <w:pPr>
              <w:jc w:val="center"/>
              <w:rPr>
                <w:rFonts w:eastAsia="Calibri"/>
                <w:b/>
                <w:bCs/>
                <w:color w:val="000000"/>
                <w:sz w:val="22"/>
                <w:szCs w:val="22"/>
                <w:lang w:eastAsia="en-US"/>
              </w:rPr>
            </w:pPr>
            <w:r w:rsidRPr="00190EAB">
              <w:rPr>
                <w:rFonts w:eastAsia="Calibri"/>
                <w:b/>
                <w:bCs/>
                <w:color w:val="000000"/>
                <w:sz w:val="22"/>
                <w:szCs w:val="22"/>
                <w:lang w:eastAsia="en-US"/>
              </w:rPr>
              <w:t>2</w:t>
            </w:r>
          </w:p>
        </w:tc>
        <w:tc>
          <w:tcPr>
            <w:tcW w:w="336" w:type="pct"/>
            <w:vAlign w:val="center"/>
            <w:hideMark/>
          </w:tcPr>
          <w:p w:rsidR="00457C70" w:rsidRPr="00190EAB" w:rsidRDefault="00457C70" w:rsidP="00457C70">
            <w:pPr>
              <w:jc w:val="center"/>
              <w:rPr>
                <w:rFonts w:eastAsia="Calibri"/>
                <w:b/>
                <w:bCs/>
                <w:color w:val="000000"/>
                <w:sz w:val="22"/>
                <w:szCs w:val="22"/>
                <w:lang w:eastAsia="en-US"/>
              </w:rPr>
            </w:pPr>
            <w:r w:rsidRPr="00190EAB">
              <w:rPr>
                <w:rFonts w:eastAsia="Calibri"/>
                <w:b/>
                <w:bCs/>
                <w:color w:val="000000"/>
                <w:sz w:val="22"/>
                <w:szCs w:val="22"/>
                <w:lang w:eastAsia="en-US"/>
              </w:rPr>
              <w:t>3</w:t>
            </w:r>
          </w:p>
        </w:tc>
        <w:tc>
          <w:tcPr>
            <w:tcW w:w="240" w:type="pct"/>
            <w:vAlign w:val="center"/>
            <w:hideMark/>
          </w:tcPr>
          <w:p w:rsidR="00457C70" w:rsidRPr="00190EAB" w:rsidRDefault="00457C70" w:rsidP="00457C70">
            <w:pPr>
              <w:jc w:val="center"/>
              <w:rPr>
                <w:rFonts w:eastAsia="Calibri"/>
                <w:b/>
                <w:bCs/>
                <w:color w:val="000000"/>
                <w:sz w:val="22"/>
                <w:szCs w:val="22"/>
                <w:lang w:eastAsia="en-US"/>
              </w:rPr>
            </w:pPr>
            <w:r w:rsidRPr="00190EAB">
              <w:rPr>
                <w:rFonts w:eastAsia="Calibri"/>
                <w:b/>
                <w:bCs/>
                <w:color w:val="000000"/>
                <w:sz w:val="22"/>
                <w:szCs w:val="22"/>
                <w:lang w:eastAsia="en-US"/>
              </w:rPr>
              <w:t>4</w:t>
            </w:r>
          </w:p>
        </w:tc>
        <w:tc>
          <w:tcPr>
            <w:tcW w:w="240" w:type="pct"/>
            <w:vAlign w:val="center"/>
            <w:hideMark/>
          </w:tcPr>
          <w:p w:rsidR="00457C70" w:rsidRPr="00190EAB" w:rsidRDefault="00457C70" w:rsidP="00457C70">
            <w:pPr>
              <w:jc w:val="center"/>
              <w:rPr>
                <w:rFonts w:eastAsia="Calibri"/>
                <w:b/>
                <w:bCs/>
                <w:color w:val="000000"/>
                <w:sz w:val="22"/>
                <w:szCs w:val="22"/>
                <w:lang w:eastAsia="en-US"/>
              </w:rPr>
            </w:pPr>
            <w:r w:rsidRPr="00190EAB">
              <w:rPr>
                <w:rFonts w:eastAsia="Calibri"/>
                <w:b/>
                <w:bCs/>
                <w:color w:val="000000"/>
                <w:sz w:val="22"/>
                <w:szCs w:val="22"/>
                <w:lang w:eastAsia="en-US"/>
              </w:rPr>
              <w:t>5</w:t>
            </w:r>
          </w:p>
        </w:tc>
        <w:tc>
          <w:tcPr>
            <w:tcW w:w="336" w:type="pct"/>
            <w:vAlign w:val="center"/>
          </w:tcPr>
          <w:p w:rsidR="00457C70" w:rsidRPr="00190EAB" w:rsidRDefault="00457C70" w:rsidP="00457C70">
            <w:pPr>
              <w:jc w:val="center"/>
              <w:rPr>
                <w:rFonts w:eastAsia="Calibri"/>
                <w:b/>
                <w:bCs/>
                <w:color w:val="000000"/>
                <w:sz w:val="22"/>
                <w:szCs w:val="22"/>
                <w:lang w:eastAsia="en-US"/>
              </w:rPr>
            </w:pPr>
            <w:r w:rsidRPr="00190EAB">
              <w:rPr>
                <w:rFonts w:eastAsia="Calibri"/>
                <w:b/>
                <w:bCs/>
                <w:color w:val="000000"/>
                <w:sz w:val="22"/>
                <w:szCs w:val="22"/>
                <w:lang w:eastAsia="en-US"/>
              </w:rPr>
              <w:t>6</w:t>
            </w:r>
          </w:p>
        </w:tc>
        <w:tc>
          <w:tcPr>
            <w:tcW w:w="206" w:type="pct"/>
            <w:vAlign w:val="center"/>
          </w:tcPr>
          <w:p w:rsidR="00457C70" w:rsidRPr="00190EAB" w:rsidRDefault="00457C70" w:rsidP="00457C70">
            <w:pPr>
              <w:jc w:val="center"/>
              <w:rPr>
                <w:rFonts w:eastAsia="Calibri"/>
                <w:b/>
                <w:bCs/>
                <w:color w:val="000000"/>
                <w:sz w:val="22"/>
                <w:szCs w:val="22"/>
                <w:lang w:eastAsia="en-US"/>
              </w:rPr>
            </w:pPr>
            <w:r w:rsidRPr="00190EAB">
              <w:rPr>
                <w:rFonts w:eastAsia="Calibri"/>
                <w:b/>
                <w:bCs/>
                <w:color w:val="000000"/>
                <w:sz w:val="22"/>
                <w:szCs w:val="22"/>
                <w:lang w:eastAsia="en-US"/>
              </w:rPr>
              <w:t>7</w:t>
            </w:r>
          </w:p>
        </w:tc>
        <w:tc>
          <w:tcPr>
            <w:tcW w:w="281" w:type="pct"/>
            <w:vAlign w:val="center"/>
          </w:tcPr>
          <w:p w:rsidR="00457C70" w:rsidRPr="00190EAB" w:rsidRDefault="00457C70" w:rsidP="00457C70">
            <w:pPr>
              <w:jc w:val="center"/>
              <w:rPr>
                <w:rFonts w:eastAsia="Calibri"/>
                <w:b/>
                <w:bCs/>
                <w:color w:val="000000"/>
                <w:sz w:val="22"/>
                <w:szCs w:val="22"/>
                <w:lang w:eastAsia="en-US"/>
              </w:rPr>
            </w:pPr>
            <w:r w:rsidRPr="00190EAB">
              <w:rPr>
                <w:rFonts w:eastAsia="Calibri"/>
                <w:b/>
                <w:bCs/>
                <w:color w:val="000000"/>
                <w:sz w:val="22"/>
                <w:szCs w:val="22"/>
                <w:lang w:eastAsia="en-US"/>
              </w:rPr>
              <w:t>8</w:t>
            </w:r>
          </w:p>
        </w:tc>
        <w:tc>
          <w:tcPr>
            <w:tcW w:w="315" w:type="pct"/>
            <w:vAlign w:val="center"/>
          </w:tcPr>
          <w:p w:rsidR="00457C70" w:rsidRPr="00190EAB" w:rsidRDefault="00457C70" w:rsidP="00457C70">
            <w:pPr>
              <w:jc w:val="center"/>
              <w:rPr>
                <w:rFonts w:eastAsia="Calibri"/>
                <w:b/>
                <w:bCs/>
                <w:color w:val="000000"/>
                <w:sz w:val="22"/>
                <w:szCs w:val="22"/>
                <w:lang w:eastAsia="en-US"/>
              </w:rPr>
            </w:pPr>
            <w:r w:rsidRPr="00190EAB">
              <w:rPr>
                <w:rFonts w:eastAsia="Calibri"/>
                <w:b/>
                <w:bCs/>
                <w:color w:val="000000"/>
                <w:sz w:val="22"/>
                <w:szCs w:val="22"/>
                <w:lang w:eastAsia="en-US"/>
              </w:rPr>
              <w:t>9</w:t>
            </w:r>
          </w:p>
        </w:tc>
        <w:tc>
          <w:tcPr>
            <w:tcW w:w="288" w:type="pct"/>
            <w:vAlign w:val="center"/>
          </w:tcPr>
          <w:p w:rsidR="00457C70" w:rsidRPr="00190EAB" w:rsidRDefault="00457C70" w:rsidP="00457C70">
            <w:pPr>
              <w:jc w:val="center"/>
              <w:rPr>
                <w:rFonts w:eastAsia="Calibri"/>
                <w:b/>
                <w:bCs/>
                <w:color w:val="000000"/>
                <w:sz w:val="22"/>
                <w:szCs w:val="22"/>
                <w:lang w:eastAsia="en-US"/>
              </w:rPr>
            </w:pPr>
            <w:r w:rsidRPr="00190EAB">
              <w:rPr>
                <w:rFonts w:eastAsia="Calibri"/>
                <w:b/>
                <w:bCs/>
                <w:color w:val="000000"/>
                <w:sz w:val="22"/>
                <w:szCs w:val="22"/>
                <w:lang w:eastAsia="en-US"/>
              </w:rPr>
              <w:t>10</w:t>
            </w:r>
          </w:p>
        </w:tc>
        <w:tc>
          <w:tcPr>
            <w:tcW w:w="340" w:type="pct"/>
            <w:vAlign w:val="center"/>
          </w:tcPr>
          <w:p w:rsidR="00457C70" w:rsidRPr="00190EAB" w:rsidRDefault="00457C70" w:rsidP="00457C70">
            <w:pPr>
              <w:jc w:val="center"/>
              <w:rPr>
                <w:rFonts w:eastAsia="Calibri"/>
                <w:b/>
                <w:bCs/>
                <w:color w:val="000000"/>
                <w:sz w:val="22"/>
                <w:szCs w:val="22"/>
                <w:lang w:eastAsia="en-US"/>
              </w:rPr>
            </w:pPr>
            <w:r w:rsidRPr="00190EAB">
              <w:rPr>
                <w:rFonts w:eastAsia="Calibri"/>
                <w:b/>
                <w:bCs/>
                <w:color w:val="000000"/>
                <w:sz w:val="22"/>
                <w:szCs w:val="22"/>
                <w:lang w:eastAsia="en-US"/>
              </w:rPr>
              <w:t>11</w:t>
            </w:r>
          </w:p>
        </w:tc>
        <w:tc>
          <w:tcPr>
            <w:tcW w:w="321" w:type="pct"/>
            <w:vAlign w:val="center"/>
          </w:tcPr>
          <w:p w:rsidR="00457C70" w:rsidRPr="00190EAB" w:rsidRDefault="00457C70" w:rsidP="00457C70">
            <w:pPr>
              <w:jc w:val="center"/>
              <w:rPr>
                <w:rFonts w:eastAsia="Calibri"/>
                <w:b/>
                <w:bCs/>
                <w:color w:val="000000"/>
                <w:sz w:val="22"/>
                <w:szCs w:val="22"/>
                <w:lang w:eastAsia="en-US"/>
              </w:rPr>
            </w:pPr>
            <w:r w:rsidRPr="00190EAB">
              <w:rPr>
                <w:rFonts w:eastAsia="Calibri"/>
                <w:b/>
                <w:bCs/>
                <w:color w:val="000000"/>
                <w:sz w:val="22"/>
                <w:szCs w:val="22"/>
                <w:lang w:eastAsia="en-US"/>
              </w:rPr>
              <w:t>12</w:t>
            </w:r>
          </w:p>
        </w:tc>
      </w:tr>
      <w:tr w:rsidR="00B666B6" w:rsidRPr="00190EAB" w:rsidTr="00190EAB">
        <w:trPr>
          <w:tblHeader/>
          <w:jc w:val="center"/>
        </w:trPr>
        <w:tc>
          <w:tcPr>
            <w:tcW w:w="322" w:type="pct"/>
            <w:vAlign w:val="center"/>
          </w:tcPr>
          <w:p w:rsidR="00B666B6" w:rsidRPr="00190EAB" w:rsidRDefault="00B666B6" w:rsidP="00B666B6">
            <w:pPr>
              <w:jc w:val="center"/>
              <w:rPr>
                <w:sz w:val="22"/>
                <w:szCs w:val="22"/>
              </w:rPr>
            </w:pPr>
            <w:r w:rsidRPr="00190EAB">
              <w:rPr>
                <w:sz w:val="22"/>
                <w:szCs w:val="22"/>
              </w:rPr>
              <w:t>I</w:t>
            </w:r>
          </w:p>
        </w:tc>
        <w:tc>
          <w:tcPr>
            <w:tcW w:w="1775" w:type="pct"/>
          </w:tcPr>
          <w:p w:rsidR="00B666B6" w:rsidRPr="00190EAB" w:rsidRDefault="00B666B6" w:rsidP="00B666B6">
            <w:pPr>
              <w:jc w:val="center"/>
              <w:rPr>
                <w:sz w:val="22"/>
                <w:szCs w:val="22"/>
              </w:rPr>
            </w:pPr>
            <w:r w:rsidRPr="00190EAB">
              <w:rPr>
                <w:sz w:val="22"/>
                <w:szCs w:val="22"/>
              </w:rPr>
              <w:t>МПД, повт. перф.</w:t>
            </w:r>
          </w:p>
        </w:tc>
        <w:tc>
          <w:tcPr>
            <w:tcW w:w="336" w:type="pct"/>
          </w:tcPr>
          <w:p w:rsidR="00B666B6" w:rsidRPr="00190EAB" w:rsidRDefault="00B666B6" w:rsidP="00B666B6">
            <w:pPr>
              <w:jc w:val="center"/>
              <w:rPr>
                <w:sz w:val="22"/>
                <w:szCs w:val="22"/>
              </w:rPr>
            </w:pPr>
            <w:r w:rsidRPr="00190EAB">
              <w:rPr>
                <w:sz w:val="22"/>
                <w:szCs w:val="22"/>
              </w:rPr>
              <w:t>один</w:t>
            </w:r>
          </w:p>
        </w:tc>
        <w:tc>
          <w:tcPr>
            <w:tcW w:w="240" w:type="pct"/>
          </w:tcPr>
          <w:p w:rsidR="00B666B6" w:rsidRPr="00190EAB" w:rsidRDefault="00B666B6" w:rsidP="00B666B6">
            <w:pPr>
              <w:jc w:val="center"/>
              <w:rPr>
                <w:sz w:val="22"/>
                <w:szCs w:val="22"/>
              </w:rPr>
            </w:pPr>
            <w:r w:rsidRPr="00190EAB">
              <w:rPr>
                <w:sz w:val="22"/>
                <w:szCs w:val="22"/>
              </w:rPr>
              <w:t>1,12</w:t>
            </w:r>
          </w:p>
        </w:tc>
        <w:tc>
          <w:tcPr>
            <w:tcW w:w="240" w:type="pct"/>
          </w:tcPr>
          <w:p w:rsidR="00B666B6" w:rsidRPr="00190EAB" w:rsidRDefault="00B666B6" w:rsidP="00B666B6">
            <w:pPr>
              <w:jc w:val="center"/>
              <w:rPr>
                <w:sz w:val="22"/>
                <w:szCs w:val="22"/>
              </w:rPr>
            </w:pPr>
            <w:r w:rsidRPr="00190EAB">
              <w:rPr>
                <w:sz w:val="22"/>
                <w:szCs w:val="22"/>
              </w:rPr>
              <w:t>80-90</w:t>
            </w:r>
          </w:p>
        </w:tc>
        <w:tc>
          <w:tcPr>
            <w:tcW w:w="336" w:type="pct"/>
          </w:tcPr>
          <w:p w:rsidR="00B666B6" w:rsidRPr="00190EAB" w:rsidRDefault="00B666B6" w:rsidP="00B666B6">
            <w:pPr>
              <w:jc w:val="center"/>
              <w:rPr>
                <w:sz w:val="22"/>
                <w:szCs w:val="22"/>
              </w:rPr>
            </w:pPr>
            <w:r w:rsidRPr="00190EAB">
              <w:rPr>
                <w:sz w:val="22"/>
                <w:szCs w:val="22"/>
              </w:rPr>
              <w:t>10-20</w:t>
            </w:r>
          </w:p>
        </w:tc>
        <w:tc>
          <w:tcPr>
            <w:tcW w:w="206" w:type="pct"/>
          </w:tcPr>
          <w:p w:rsidR="00B666B6" w:rsidRPr="00190EAB" w:rsidRDefault="00B666B6" w:rsidP="00B666B6">
            <w:pPr>
              <w:jc w:val="center"/>
              <w:rPr>
                <w:sz w:val="22"/>
                <w:szCs w:val="22"/>
              </w:rPr>
            </w:pPr>
          </w:p>
        </w:tc>
        <w:tc>
          <w:tcPr>
            <w:tcW w:w="281" w:type="pct"/>
          </w:tcPr>
          <w:p w:rsidR="00B666B6" w:rsidRPr="00190EAB" w:rsidRDefault="00B666B6" w:rsidP="00B666B6">
            <w:pPr>
              <w:jc w:val="center"/>
              <w:rPr>
                <w:sz w:val="22"/>
                <w:szCs w:val="22"/>
              </w:rPr>
            </w:pPr>
            <w:r w:rsidRPr="00190EAB">
              <w:rPr>
                <w:sz w:val="22"/>
                <w:szCs w:val="22"/>
              </w:rPr>
              <w:t>10</w:t>
            </w:r>
          </w:p>
        </w:tc>
        <w:tc>
          <w:tcPr>
            <w:tcW w:w="315" w:type="pct"/>
          </w:tcPr>
          <w:p w:rsidR="00B666B6" w:rsidRPr="00190EAB" w:rsidRDefault="00B666B6" w:rsidP="00B666B6">
            <w:pPr>
              <w:jc w:val="center"/>
              <w:rPr>
                <w:sz w:val="22"/>
                <w:szCs w:val="22"/>
              </w:rPr>
            </w:pPr>
            <w:r w:rsidRPr="00190EAB">
              <w:rPr>
                <w:sz w:val="22"/>
                <w:szCs w:val="22"/>
              </w:rPr>
              <w:t>114мм</w:t>
            </w:r>
          </w:p>
        </w:tc>
        <w:tc>
          <w:tcPr>
            <w:tcW w:w="288" w:type="pct"/>
          </w:tcPr>
          <w:p w:rsidR="00B666B6" w:rsidRPr="00190EAB" w:rsidRDefault="00B666B6" w:rsidP="00B666B6">
            <w:pPr>
              <w:jc w:val="center"/>
              <w:rPr>
                <w:sz w:val="22"/>
                <w:szCs w:val="22"/>
              </w:rPr>
            </w:pPr>
            <w:r w:rsidRPr="00190EAB">
              <w:rPr>
                <w:sz w:val="22"/>
                <w:szCs w:val="22"/>
              </w:rPr>
              <w:t>18</w:t>
            </w:r>
          </w:p>
        </w:tc>
        <w:tc>
          <w:tcPr>
            <w:tcW w:w="340" w:type="pct"/>
          </w:tcPr>
          <w:p w:rsidR="00B666B6" w:rsidRPr="00190EAB" w:rsidRDefault="00B666B6" w:rsidP="00B666B6">
            <w:pPr>
              <w:jc w:val="center"/>
              <w:rPr>
                <w:sz w:val="22"/>
                <w:szCs w:val="22"/>
              </w:rPr>
            </w:pPr>
            <w:r w:rsidRPr="00190EAB">
              <w:rPr>
                <w:sz w:val="22"/>
                <w:szCs w:val="22"/>
              </w:rPr>
              <w:t>60</w:t>
            </w:r>
          </w:p>
        </w:tc>
        <w:tc>
          <w:tcPr>
            <w:tcW w:w="321" w:type="pct"/>
            <w:vAlign w:val="center"/>
          </w:tcPr>
          <w:p w:rsidR="00B666B6" w:rsidRPr="00190EAB" w:rsidRDefault="00B666B6" w:rsidP="00B666B6">
            <w:pPr>
              <w:jc w:val="center"/>
              <w:rPr>
                <w:sz w:val="22"/>
                <w:szCs w:val="22"/>
              </w:rPr>
            </w:pPr>
          </w:p>
        </w:tc>
      </w:tr>
      <w:tr w:rsidR="00B666B6" w:rsidRPr="00190EAB" w:rsidTr="00190EAB">
        <w:trPr>
          <w:tblHeader/>
          <w:jc w:val="center"/>
        </w:trPr>
        <w:tc>
          <w:tcPr>
            <w:tcW w:w="322" w:type="pct"/>
          </w:tcPr>
          <w:p w:rsidR="00B666B6" w:rsidRPr="00190EAB" w:rsidRDefault="00B666B6" w:rsidP="00B666B6">
            <w:pPr>
              <w:jc w:val="center"/>
              <w:rPr>
                <w:sz w:val="22"/>
                <w:szCs w:val="22"/>
              </w:rPr>
            </w:pPr>
            <w:r w:rsidRPr="00190EAB">
              <w:rPr>
                <w:sz w:val="22"/>
                <w:szCs w:val="22"/>
              </w:rPr>
              <w:t>II</w:t>
            </w:r>
          </w:p>
        </w:tc>
        <w:tc>
          <w:tcPr>
            <w:tcW w:w="1775" w:type="pct"/>
          </w:tcPr>
          <w:p w:rsidR="00B666B6" w:rsidRPr="00190EAB" w:rsidRDefault="00B666B6" w:rsidP="00B666B6">
            <w:pPr>
              <w:jc w:val="center"/>
              <w:rPr>
                <w:sz w:val="22"/>
                <w:szCs w:val="22"/>
              </w:rPr>
            </w:pPr>
            <w:r w:rsidRPr="00190EAB">
              <w:rPr>
                <w:sz w:val="22"/>
                <w:szCs w:val="22"/>
              </w:rPr>
              <w:t>МПД, повт. перф.</w:t>
            </w:r>
          </w:p>
        </w:tc>
        <w:tc>
          <w:tcPr>
            <w:tcW w:w="336" w:type="pct"/>
          </w:tcPr>
          <w:p w:rsidR="00B666B6" w:rsidRPr="00190EAB" w:rsidRDefault="00B666B6" w:rsidP="00B666B6">
            <w:pPr>
              <w:jc w:val="center"/>
              <w:rPr>
                <w:sz w:val="22"/>
                <w:szCs w:val="22"/>
              </w:rPr>
            </w:pPr>
            <w:r w:rsidRPr="00190EAB">
              <w:rPr>
                <w:sz w:val="22"/>
                <w:szCs w:val="22"/>
              </w:rPr>
              <w:t>один</w:t>
            </w:r>
          </w:p>
        </w:tc>
        <w:tc>
          <w:tcPr>
            <w:tcW w:w="240" w:type="pct"/>
          </w:tcPr>
          <w:p w:rsidR="00B666B6" w:rsidRPr="00190EAB" w:rsidRDefault="00B666B6" w:rsidP="00B666B6">
            <w:pPr>
              <w:jc w:val="center"/>
              <w:rPr>
                <w:sz w:val="22"/>
                <w:szCs w:val="22"/>
              </w:rPr>
            </w:pPr>
            <w:r w:rsidRPr="00190EAB">
              <w:rPr>
                <w:sz w:val="22"/>
                <w:szCs w:val="22"/>
              </w:rPr>
              <w:t>1,12</w:t>
            </w:r>
          </w:p>
        </w:tc>
        <w:tc>
          <w:tcPr>
            <w:tcW w:w="240" w:type="pct"/>
          </w:tcPr>
          <w:p w:rsidR="00B666B6" w:rsidRPr="00190EAB" w:rsidRDefault="00B666B6" w:rsidP="00B666B6">
            <w:pPr>
              <w:jc w:val="center"/>
              <w:rPr>
                <w:sz w:val="22"/>
                <w:szCs w:val="22"/>
              </w:rPr>
            </w:pPr>
            <w:r w:rsidRPr="00190EAB">
              <w:rPr>
                <w:sz w:val="22"/>
                <w:szCs w:val="22"/>
              </w:rPr>
              <w:t>80-90</w:t>
            </w:r>
          </w:p>
        </w:tc>
        <w:tc>
          <w:tcPr>
            <w:tcW w:w="336" w:type="pct"/>
          </w:tcPr>
          <w:p w:rsidR="00B666B6" w:rsidRPr="00190EAB" w:rsidRDefault="00B666B6" w:rsidP="00B666B6">
            <w:pPr>
              <w:jc w:val="center"/>
              <w:rPr>
                <w:sz w:val="22"/>
                <w:szCs w:val="22"/>
              </w:rPr>
            </w:pPr>
            <w:r w:rsidRPr="00190EAB">
              <w:rPr>
                <w:sz w:val="22"/>
                <w:szCs w:val="22"/>
              </w:rPr>
              <w:t>10-20</w:t>
            </w:r>
          </w:p>
        </w:tc>
        <w:tc>
          <w:tcPr>
            <w:tcW w:w="206" w:type="pct"/>
          </w:tcPr>
          <w:p w:rsidR="00B666B6" w:rsidRPr="00190EAB" w:rsidRDefault="00B666B6" w:rsidP="00B666B6">
            <w:pPr>
              <w:jc w:val="center"/>
              <w:rPr>
                <w:sz w:val="22"/>
                <w:szCs w:val="22"/>
              </w:rPr>
            </w:pPr>
          </w:p>
        </w:tc>
        <w:tc>
          <w:tcPr>
            <w:tcW w:w="281" w:type="pct"/>
          </w:tcPr>
          <w:p w:rsidR="00B666B6" w:rsidRPr="00190EAB" w:rsidRDefault="00B666B6" w:rsidP="00B666B6">
            <w:pPr>
              <w:jc w:val="center"/>
              <w:rPr>
                <w:sz w:val="22"/>
                <w:szCs w:val="22"/>
              </w:rPr>
            </w:pPr>
            <w:r w:rsidRPr="00190EAB">
              <w:rPr>
                <w:sz w:val="22"/>
                <w:szCs w:val="22"/>
              </w:rPr>
              <w:t>10</w:t>
            </w:r>
          </w:p>
        </w:tc>
        <w:tc>
          <w:tcPr>
            <w:tcW w:w="315" w:type="pct"/>
          </w:tcPr>
          <w:p w:rsidR="00B666B6" w:rsidRPr="00190EAB" w:rsidRDefault="00B666B6" w:rsidP="00B666B6">
            <w:pPr>
              <w:jc w:val="center"/>
              <w:rPr>
                <w:sz w:val="22"/>
                <w:szCs w:val="22"/>
              </w:rPr>
            </w:pPr>
            <w:r w:rsidRPr="00190EAB">
              <w:rPr>
                <w:sz w:val="22"/>
                <w:szCs w:val="22"/>
              </w:rPr>
              <w:t>114мм</w:t>
            </w:r>
          </w:p>
        </w:tc>
        <w:tc>
          <w:tcPr>
            <w:tcW w:w="288" w:type="pct"/>
          </w:tcPr>
          <w:p w:rsidR="00B666B6" w:rsidRPr="00190EAB" w:rsidRDefault="00B666B6" w:rsidP="00B666B6">
            <w:pPr>
              <w:jc w:val="center"/>
              <w:rPr>
                <w:sz w:val="22"/>
                <w:szCs w:val="22"/>
              </w:rPr>
            </w:pPr>
            <w:r w:rsidRPr="00190EAB">
              <w:rPr>
                <w:sz w:val="22"/>
                <w:szCs w:val="22"/>
              </w:rPr>
              <w:t>18</w:t>
            </w:r>
          </w:p>
        </w:tc>
        <w:tc>
          <w:tcPr>
            <w:tcW w:w="340" w:type="pct"/>
          </w:tcPr>
          <w:p w:rsidR="00B666B6" w:rsidRPr="00190EAB" w:rsidRDefault="00B666B6" w:rsidP="00B666B6">
            <w:pPr>
              <w:jc w:val="center"/>
              <w:rPr>
                <w:sz w:val="22"/>
                <w:szCs w:val="22"/>
              </w:rPr>
            </w:pPr>
            <w:r w:rsidRPr="00190EAB">
              <w:rPr>
                <w:sz w:val="22"/>
                <w:szCs w:val="22"/>
              </w:rPr>
              <w:t>60</w:t>
            </w:r>
          </w:p>
        </w:tc>
        <w:tc>
          <w:tcPr>
            <w:tcW w:w="321" w:type="pct"/>
            <w:vAlign w:val="center"/>
          </w:tcPr>
          <w:p w:rsidR="00B666B6" w:rsidRPr="00190EAB" w:rsidRDefault="00B666B6" w:rsidP="00B666B6">
            <w:pPr>
              <w:jc w:val="center"/>
              <w:rPr>
                <w:sz w:val="22"/>
                <w:szCs w:val="22"/>
              </w:rPr>
            </w:pPr>
          </w:p>
        </w:tc>
      </w:tr>
      <w:tr w:rsidR="00B666B6" w:rsidRPr="00190EAB" w:rsidTr="00190EAB">
        <w:trPr>
          <w:tblHeader/>
          <w:jc w:val="center"/>
        </w:trPr>
        <w:tc>
          <w:tcPr>
            <w:tcW w:w="322" w:type="pct"/>
          </w:tcPr>
          <w:p w:rsidR="00B666B6" w:rsidRPr="00190EAB" w:rsidRDefault="00B666B6" w:rsidP="00B666B6">
            <w:pPr>
              <w:jc w:val="center"/>
              <w:rPr>
                <w:sz w:val="22"/>
                <w:szCs w:val="22"/>
              </w:rPr>
            </w:pPr>
            <w:r w:rsidRPr="00190EAB">
              <w:rPr>
                <w:sz w:val="22"/>
                <w:szCs w:val="22"/>
              </w:rPr>
              <w:t>III</w:t>
            </w:r>
          </w:p>
        </w:tc>
        <w:tc>
          <w:tcPr>
            <w:tcW w:w="1775" w:type="pct"/>
          </w:tcPr>
          <w:p w:rsidR="00B666B6" w:rsidRPr="00190EAB" w:rsidRDefault="00B666B6" w:rsidP="00B666B6">
            <w:pPr>
              <w:jc w:val="center"/>
              <w:rPr>
                <w:sz w:val="22"/>
                <w:szCs w:val="22"/>
              </w:rPr>
            </w:pPr>
            <w:r w:rsidRPr="00190EAB">
              <w:rPr>
                <w:sz w:val="22"/>
                <w:szCs w:val="22"/>
              </w:rPr>
              <w:t>МПД, повт. перф.</w:t>
            </w:r>
          </w:p>
        </w:tc>
        <w:tc>
          <w:tcPr>
            <w:tcW w:w="336" w:type="pct"/>
          </w:tcPr>
          <w:p w:rsidR="00B666B6" w:rsidRPr="00190EAB" w:rsidRDefault="00B666B6" w:rsidP="00B666B6">
            <w:pPr>
              <w:jc w:val="center"/>
              <w:rPr>
                <w:sz w:val="22"/>
                <w:szCs w:val="22"/>
              </w:rPr>
            </w:pPr>
            <w:r w:rsidRPr="00190EAB">
              <w:rPr>
                <w:sz w:val="22"/>
                <w:szCs w:val="22"/>
              </w:rPr>
              <w:t>один</w:t>
            </w:r>
          </w:p>
        </w:tc>
        <w:tc>
          <w:tcPr>
            <w:tcW w:w="240" w:type="pct"/>
          </w:tcPr>
          <w:p w:rsidR="00B666B6" w:rsidRPr="00190EAB" w:rsidRDefault="00B666B6" w:rsidP="00B666B6">
            <w:pPr>
              <w:jc w:val="center"/>
              <w:rPr>
                <w:sz w:val="22"/>
                <w:szCs w:val="22"/>
              </w:rPr>
            </w:pPr>
            <w:r w:rsidRPr="00190EAB">
              <w:rPr>
                <w:sz w:val="22"/>
                <w:szCs w:val="22"/>
              </w:rPr>
              <w:t>1,12</w:t>
            </w:r>
          </w:p>
        </w:tc>
        <w:tc>
          <w:tcPr>
            <w:tcW w:w="240" w:type="pct"/>
          </w:tcPr>
          <w:p w:rsidR="00B666B6" w:rsidRPr="00190EAB" w:rsidRDefault="00B666B6" w:rsidP="00B666B6">
            <w:pPr>
              <w:jc w:val="center"/>
              <w:rPr>
                <w:sz w:val="22"/>
                <w:szCs w:val="22"/>
              </w:rPr>
            </w:pPr>
            <w:r w:rsidRPr="00190EAB">
              <w:rPr>
                <w:sz w:val="22"/>
                <w:szCs w:val="22"/>
              </w:rPr>
              <w:t>80-90</w:t>
            </w:r>
          </w:p>
        </w:tc>
        <w:tc>
          <w:tcPr>
            <w:tcW w:w="336" w:type="pct"/>
          </w:tcPr>
          <w:p w:rsidR="00B666B6" w:rsidRPr="00190EAB" w:rsidRDefault="00B666B6" w:rsidP="00B666B6">
            <w:pPr>
              <w:jc w:val="center"/>
              <w:rPr>
                <w:sz w:val="22"/>
                <w:szCs w:val="22"/>
              </w:rPr>
            </w:pPr>
            <w:r w:rsidRPr="00190EAB">
              <w:rPr>
                <w:sz w:val="22"/>
                <w:szCs w:val="22"/>
              </w:rPr>
              <w:t>10-20</w:t>
            </w:r>
          </w:p>
        </w:tc>
        <w:tc>
          <w:tcPr>
            <w:tcW w:w="206" w:type="pct"/>
          </w:tcPr>
          <w:p w:rsidR="00B666B6" w:rsidRPr="00190EAB" w:rsidRDefault="00B666B6" w:rsidP="00B666B6">
            <w:pPr>
              <w:jc w:val="center"/>
              <w:rPr>
                <w:sz w:val="22"/>
                <w:szCs w:val="22"/>
              </w:rPr>
            </w:pPr>
          </w:p>
        </w:tc>
        <w:tc>
          <w:tcPr>
            <w:tcW w:w="281" w:type="pct"/>
          </w:tcPr>
          <w:p w:rsidR="00B666B6" w:rsidRPr="00190EAB" w:rsidRDefault="00B666B6" w:rsidP="00B666B6">
            <w:pPr>
              <w:jc w:val="center"/>
              <w:rPr>
                <w:sz w:val="22"/>
                <w:szCs w:val="22"/>
              </w:rPr>
            </w:pPr>
            <w:r w:rsidRPr="00190EAB">
              <w:rPr>
                <w:sz w:val="22"/>
                <w:szCs w:val="22"/>
              </w:rPr>
              <w:t>10</w:t>
            </w:r>
          </w:p>
        </w:tc>
        <w:tc>
          <w:tcPr>
            <w:tcW w:w="315" w:type="pct"/>
          </w:tcPr>
          <w:p w:rsidR="00B666B6" w:rsidRPr="00190EAB" w:rsidRDefault="00B666B6" w:rsidP="00B666B6">
            <w:pPr>
              <w:jc w:val="center"/>
              <w:rPr>
                <w:sz w:val="22"/>
                <w:szCs w:val="22"/>
              </w:rPr>
            </w:pPr>
            <w:r w:rsidRPr="00190EAB">
              <w:rPr>
                <w:sz w:val="22"/>
                <w:szCs w:val="22"/>
              </w:rPr>
              <w:t>114мм</w:t>
            </w:r>
          </w:p>
        </w:tc>
        <w:tc>
          <w:tcPr>
            <w:tcW w:w="288" w:type="pct"/>
          </w:tcPr>
          <w:p w:rsidR="00B666B6" w:rsidRPr="00190EAB" w:rsidRDefault="00B666B6" w:rsidP="00B666B6">
            <w:pPr>
              <w:jc w:val="center"/>
              <w:rPr>
                <w:sz w:val="22"/>
                <w:szCs w:val="22"/>
              </w:rPr>
            </w:pPr>
            <w:r w:rsidRPr="00190EAB">
              <w:rPr>
                <w:sz w:val="22"/>
                <w:szCs w:val="22"/>
              </w:rPr>
              <w:t>18</w:t>
            </w:r>
          </w:p>
        </w:tc>
        <w:tc>
          <w:tcPr>
            <w:tcW w:w="340" w:type="pct"/>
          </w:tcPr>
          <w:p w:rsidR="00B666B6" w:rsidRPr="00190EAB" w:rsidRDefault="00B666B6" w:rsidP="00B666B6">
            <w:pPr>
              <w:jc w:val="center"/>
              <w:rPr>
                <w:sz w:val="22"/>
                <w:szCs w:val="22"/>
              </w:rPr>
            </w:pPr>
            <w:r w:rsidRPr="00190EAB">
              <w:rPr>
                <w:sz w:val="22"/>
                <w:szCs w:val="22"/>
              </w:rPr>
              <w:t>60</w:t>
            </w:r>
          </w:p>
        </w:tc>
        <w:tc>
          <w:tcPr>
            <w:tcW w:w="321" w:type="pct"/>
            <w:vAlign w:val="center"/>
          </w:tcPr>
          <w:p w:rsidR="00B666B6" w:rsidRPr="00190EAB" w:rsidRDefault="00B666B6" w:rsidP="00B666B6">
            <w:pPr>
              <w:jc w:val="center"/>
              <w:rPr>
                <w:sz w:val="22"/>
                <w:szCs w:val="22"/>
              </w:rPr>
            </w:pPr>
          </w:p>
        </w:tc>
      </w:tr>
    </w:tbl>
    <w:p w:rsidR="00457C70" w:rsidRPr="00040CA1" w:rsidRDefault="00190EAB" w:rsidP="00190EAB">
      <w:pPr>
        <w:ind w:firstLine="567"/>
        <w:jc w:val="right"/>
        <w:rPr>
          <w:rFonts w:eastAsia="Calibri"/>
          <w:color w:val="000000"/>
          <w:sz w:val="24"/>
          <w:szCs w:val="24"/>
          <w:lang w:eastAsia="en-US"/>
        </w:rPr>
      </w:pPr>
      <w:r>
        <w:rPr>
          <w:rFonts w:eastAsia="Calibri"/>
          <w:color w:val="000000"/>
          <w:lang w:eastAsia="en-US"/>
        </w:rPr>
        <w:br w:type="page"/>
      </w:r>
      <w:r w:rsidR="00457C70" w:rsidRPr="00040CA1">
        <w:rPr>
          <w:rFonts w:eastAsia="Calibri"/>
          <w:color w:val="000000"/>
          <w:sz w:val="24"/>
          <w:szCs w:val="24"/>
          <w:lang w:eastAsia="en-US"/>
        </w:rPr>
        <w:lastRenderedPageBreak/>
        <w:t xml:space="preserve">Таблица </w:t>
      </w:r>
      <w:r w:rsidR="00A565EC" w:rsidRPr="00040CA1">
        <w:rPr>
          <w:rFonts w:eastAsia="Calibri"/>
          <w:color w:val="000000"/>
          <w:sz w:val="24"/>
          <w:szCs w:val="24"/>
          <w:lang w:eastAsia="en-US"/>
        </w:rPr>
        <w:t>1.4</w:t>
      </w:r>
      <w:r w:rsidR="00457C70" w:rsidRPr="00040CA1">
        <w:rPr>
          <w:rFonts w:eastAsia="Calibri"/>
          <w:color w:val="000000"/>
          <w:sz w:val="24"/>
          <w:szCs w:val="24"/>
          <w:lang w:eastAsia="en-US"/>
        </w:rPr>
        <w:t>.</w:t>
      </w:r>
      <w:r w:rsidR="00B666B6">
        <w:rPr>
          <w:rFonts w:eastAsia="Calibri"/>
          <w:color w:val="000000"/>
          <w:sz w:val="24"/>
          <w:szCs w:val="24"/>
          <w:lang w:eastAsia="en-US"/>
        </w:rPr>
        <w:t>22</w:t>
      </w:r>
    </w:p>
    <w:p w:rsidR="00457C70" w:rsidRPr="00040CA1" w:rsidRDefault="00457C70" w:rsidP="00CF434B">
      <w:pPr>
        <w:ind w:firstLine="567"/>
        <w:jc w:val="center"/>
        <w:rPr>
          <w:rFonts w:eastAsia="Calibri"/>
          <w:b/>
          <w:color w:val="000000"/>
          <w:sz w:val="24"/>
          <w:szCs w:val="24"/>
          <w:lang w:eastAsia="en-US"/>
        </w:rPr>
      </w:pPr>
      <w:r w:rsidRPr="00040CA1">
        <w:rPr>
          <w:rFonts w:eastAsia="Calibri"/>
          <w:b/>
          <w:color w:val="000000"/>
          <w:sz w:val="24"/>
          <w:szCs w:val="24"/>
          <w:lang w:eastAsia="en-US"/>
        </w:rPr>
        <w:t>Данные по эксплуатационным объектам</w:t>
      </w:r>
    </w:p>
    <w:p w:rsidR="00457C70" w:rsidRPr="00B666B6" w:rsidRDefault="00457C70" w:rsidP="00CF434B">
      <w:pPr>
        <w:ind w:firstLine="567"/>
        <w:rPr>
          <w:rFonts w:eastAsia="Calibri"/>
          <w:color w:val="000000"/>
          <w:lang w:eastAsia="en-US"/>
        </w:rPr>
      </w:pPr>
    </w:p>
    <w:tbl>
      <w:tblPr>
        <w:tblW w:w="49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49"/>
        <w:gridCol w:w="1498"/>
        <w:gridCol w:w="1450"/>
        <w:gridCol w:w="1450"/>
        <w:gridCol w:w="1650"/>
        <w:gridCol w:w="1096"/>
        <w:gridCol w:w="1969"/>
        <w:gridCol w:w="1172"/>
        <w:gridCol w:w="1429"/>
        <w:gridCol w:w="1934"/>
      </w:tblGrid>
      <w:tr w:rsidR="0054594D" w:rsidRPr="007A5187" w:rsidTr="00190EAB">
        <w:trPr>
          <w:trHeight w:val="628"/>
          <w:tblHeader/>
          <w:jc w:val="center"/>
        </w:trPr>
        <w:tc>
          <w:tcPr>
            <w:tcW w:w="293" w:type="pct"/>
            <w:vMerge w:val="restart"/>
            <w:vAlign w:val="center"/>
            <w:hideMark/>
          </w:tcPr>
          <w:p w:rsidR="0054594D" w:rsidRPr="007A5187" w:rsidRDefault="0054594D">
            <w:pPr>
              <w:jc w:val="center"/>
              <w:rPr>
                <w:rFonts w:eastAsia="Calibri"/>
                <w:b/>
                <w:bCs/>
                <w:color w:val="000000"/>
                <w:sz w:val="22"/>
                <w:szCs w:val="22"/>
                <w:lang w:eastAsia="en-US"/>
              </w:rPr>
            </w:pPr>
            <w:bookmarkStart w:id="14" w:name="i1233897"/>
            <w:r w:rsidRPr="007A5187">
              <w:rPr>
                <w:rFonts w:eastAsia="Calibri"/>
                <w:b/>
                <w:bCs/>
                <w:color w:val="000000"/>
                <w:sz w:val="22"/>
                <w:szCs w:val="22"/>
                <w:lang w:eastAsia="en-US"/>
              </w:rPr>
              <w:t xml:space="preserve">Номер объекта (см. табл. </w:t>
            </w:r>
            <w:bookmarkEnd w:id="14"/>
            <w:r w:rsidRPr="007A5187">
              <w:rPr>
                <w:rFonts w:eastAsia="Calibri"/>
                <w:b/>
                <w:bCs/>
                <w:color w:val="000000"/>
                <w:sz w:val="22"/>
                <w:szCs w:val="22"/>
                <w:lang w:eastAsia="en-US"/>
              </w:rPr>
              <w:fldChar w:fldCharType="begin"/>
            </w:r>
            <w:r w:rsidRPr="007A5187">
              <w:rPr>
                <w:rFonts w:eastAsia="Calibri"/>
                <w:b/>
                <w:bCs/>
                <w:color w:val="000000"/>
                <w:sz w:val="22"/>
                <w:szCs w:val="22"/>
                <w:lang w:eastAsia="en-US"/>
              </w:rPr>
              <w:instrText xml:space="preserve"> HYPERLINK "http://www.stroyplan.ru/docs.php?showitem=41703" \l "i1202329" \o "Таблица 4.19" </w:instrText>
            </w:r>
            <w:r w:rsidRPr="007A5187">
              <w:rPr>
                <w:rFonts w:eastAsia="Calibri"/>
                <w:b/>
                <w:bCs/>
                <w:color w:val="000000"/>
                <w:sz w:val="22"/>
                <w:szCs w:val="22"/>
                <w:lang w:eastAsia="en-US"/>
              </w:rPr>
              <w:fldChar w:fldCharType="separate"/>
            </w:r>
            <w:r w:rsidRPr="007A5187">
              <w:rPr>
                <w:rFonts w:eastAsia="Calibri"/>
                <w:b/>
                <w:bCs/>
                <w:color w:val="000000"/>
                <w:sz w:val="22"/>
                <w:szCs w:val="22"/>
                <w:lang w:eastAsia="en-US"/>
              </w:rPr>
              <w:t>4.19</w:t>
            </w:r>
            <w:r w:rsidRPr="007A5187">
              <w:rPr>
                <w:rFonts w:eastAsia="Calibri"/>
                <w:b/>
                <w:bCs/>
                <w:color w:val="000000"/>
                <w:sz w:val="22"/>
                <w:szCs w:val="22"/>
                <w:lang w:eastAsia="en-US"/>
              </w:rPr>
              <w:fldChar w:fldCharType="end"/>
            </w:r>
            <w:r w:rsidRPr="007A5187">
              <w:rPr>
                <w:rFonts w:eastAsia="Calibri"/>
                <w:b/>
                <w:bCs/>
                <w:color w:val="000000"/>
                <w:sz w:val="22"/>
                <w:szCs w:val="22"/>
                <w:lang w:eastAsia="en-US"/>
              </w:rPr>
              <w:t>)</w:t>
            </w:r>
          </w:p>
        </w:tc>
        <w:tc>
          <w:tcPr>
            <w:tcW w:w="1017" w:type="pct"/>
            <w:gridSpan w:val="2"/>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Плотность жидкости в колонне, г/см</w:t>
            </w:r>
            <w:r w:rsidRPr="007A5187">
              <w:rPr>
                <w:rFonts w:eastAsia="Calibri"/>
                <w:b/>
                <w:bCs/>
                <w:color w:val="000000"/>
                <w:sz w:val="22"/>
                <w:szCs w:val="22"/>
                <w:vertAlign w:val="superscript"/>
                <w:lang w:eastAsia="en-US"/>
              </w:rPr>
              <w:t>3</w:t>
            </w:r>
          </w:p>
        </w:tc>
        <w:tc>
          <w:tcPr>
            <w:tcW w:w="500" w:type="pct"/>
            <w:vMerge w:val="restar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Пластовое давление на период поздней эксплуатации кгс/см</w:t>
            </w:r>
            <w:r w:rsidRPr="007A5187">
              <w:rPr>
                <w:rFonts w:eastAsia="Calibri"/>
                <w:b/>
                <w:bCs/>
                <w:color w:val="000000"/>
                <w:sz w:val="22"/>
                <w:szCs w:val="22"/>
                <w:vertAlign w:val="superscript"/>
                <w:lang w:eastAsia="en-US"/>
              </w:rPr>
              <w:t>2</w:t>
            </w:r>
          </w:p>
        </w:tc>
        <w:tc>
          <w:tcPr>
            <w:tcW w:w="569" w:type="pct"/>
            <w:vMerge w:val="restar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Максимальный динамический уровень при эксплуатации, м</w:t>
            </w:r>
          </w:p>
        </w:tc>
        <w:tc>
          <w:tcPr>
            <w:tcW w:w="1056" w:type="pct"/>
            <w:gridSpan w:val="2"/>
            <w:vMerge w:val="restar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 xml:space="preserve">Установившаяся при эксплуатации температура, </w:t>
            </w:r>
            <w:r w:rsidRPr="007A5187">
              <w:rPr>
                <w:rFonts w:eastAsia="Calibri"/>
                <w:b/>
                <w:bCs/>
                <w:color w:val="000000"/>
                <w:sz w:val="22"/>
                <w:szCs w:val="22"/>
                <w:lang w:eastAsia="en-US"/>
              </w:rPr>
              <w:sym w:font="Symbol" w:char="00B0"/>
            </w:r>
            <w:r w:rsidRPr="007A5187">
              <w:rPr>
                <w:rFonts w:eastAsia="Calibri"/>
                <w:b/>
                <w:bCs/>
                <w:color w:val="000000"/>
                <w:sz w:val="22"/>
                <w:szCs w:val="22"/>
                <w:lang w:eastAsia="en-US"/>
              </w:rPr>
              <w:t>С</w:t>
            </w:r>
          </w:p>
        </w:tc>
        <w:tc>
          <w:tcPr>
            <w:tcW w:w="897" w:type="pct"/>
            <w:gridSpan w:val="2"/>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Данные по объекту, содержащему свободный газ</w:t>
            </w:r>
          </w:p>
        </w:tc>
        <w:tc>
          <w:tcPr>
            <w:tcW w:w="668" w:type="pct"/>
            <w:vMerge w:val="restar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Заданный коэффициент запаса прочности на смятие в фильтровой зоне</w:t>
            </w:r>
          </w:p>
        </w:tc>
      </w:tr>
      <w:tr w:rsidR="0054594D" w:rsidRPr="007A5187" w:rsidTr="00190EAB">
        <w:trPr>
          <w:trHeight w:val="517"/>
          <w:tblHeader/>
          <w:jc w:val="center"/>
        </w:trPr>
        <w:tc>
          <w:tcPr>
            <w:tcW w:w="293" w:type="pct"/>
            <w:vMerge/>
            <w:vAlign w:val="center"/>
            <w:hideMark/>
          </w:tcPr>
          <w:p w:rsidR="0054594D" w:rsidRPr="007A5187" w:rsidRDefault="0054594D">
            <w:pPr>
              <w:jc w:val="center"/>
              <w:rPr>
                <w:rFonts w:eastAsia="Calibri"/>
                <w:b/>
                <w:bCs/>
                <w:color w:val="000000"/>
                <w:sz w:val="22"/>
                <w:szCs w:val="22"/>
                <w:lang w:eastAsia="en-US"/>
              </w:rPr>
            </w:pPr>
          </w:p>
        </w:tc>
        <w:tc>
          <w:tcPr>
            <w:tcW w:w="517" w:type="pct"/>
            <w:vMerge w:val="restar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на период ввода в эксплуатацию</w:t>
            </w:r>
          </w:p>
        </w:tc>
        <w:tc>
          <w:tcPr>
            <w:tcW w:w="500" w:type="pct"/>
            <w:vMerge w:val="restar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на период поздней эксплуатации</w:t>
            </w:r>
          </w:p>
        </w:tc>
        <w:tc>
          <w:tcPr>
            <w:tcW w:w="500" w:type="pct"/>
            <w:vMerge/>
            <w:vAlign w:val="center"/>
            <w:hideMark/>
          </w:tcPr>
          <w:p w:rsidR="0054594D" w:rsidRPr="007A5187" w:rsidRDefault="0054594D">
            <w:pPr>
              <w:jc w:val="center"/>
              <w:rPr>
                <w:rFonts w:eastAsia="Calibri"/>
                <w:b/>
                <w:bCs/>
                <w:color w:val="000000"/>
                <w:sz w:val="22"/>
                <w:szCs w:val="22"/>
                <w:lang w:eastAsia="en-US"/>
              </w:rPr>
            </w:pPr>
          </w:p>
        </w:tc>
        <w:tc>
          <w:tcPr>
            <w:tcW w:w="569" w:type="pct"/>
            <w:vMerge/>
            <w:vAlign w:val="center"/>
            <w:hideMark/>
          </w:tcPr>
          <w:p w:rsidR="0054594D" w:rsidRPr="007A5187" w:rsidRDefault="0054594D">
            <w:pPr>
              <w:jc w:val="center"/>
              <w:rPr>
                <w:rFonts w:eastAsia="Calibri"/>
                <w:b/>
                <w:bCs/>
                <w:color w:val="000000"/>
                <w:sz w:val="22"/>
                <w:szCs w:val="22"/>
                <w:lang w:eastAsia="en-US"/>
              </w:rPr>
            </w:pPr>
          </w:p>
        </w:tc>
        <w:tc>
          <w:tcPr>
            <w:tcW w:w="1056" w:type="pct"/>
            <w:gridSpan w:val="2"/>
            <w:vMerge/>
            <w:vAlign w:val="center"/>
            <w:hideMark/>
          </w:tcPr>
          <w:p w:rsidR="0054594D" w:rsidRPr="007A5187" w:rsidRDefault="0054594D">
            <w:pPr>
              <w:jc w:val="center"/>
              <w:rPr>
                <w:rFonts w:eastAsia="Calibri"/>
                <w:b/>
                <w:bCs/>
                <w:color w:val="000000"/>
                <w:sz w:val="22"/>
                <w:szCs w:val="22"/>
                <w:lang w:eastAsia="en-US"/>
              </w:rPr>
            </w:pPr>
          </w:p>
        </w:tc>
        <w:tc>
          <w:tcPr>
            <w:tcW w:w="404" w:type="pct"/>
            <w:vMerge w:val="restar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длина столба газа по вертикали, м</w:t>
            </w:r>
          </w:p>
        </w:tc>
        <w:tc>
          <w:tcPr>
            <w:tcW w:w="492" w:type="pct"/>
            <w:vMerge w:val="restar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коэффициент сжимаемости газа в стволе скважины</w:t>
            </w:r>
          </w:p>
        </w:tc>
        <w:tc>
          <w:tcPr>
            <w:tcW w:w="668" w:type="pct"/>
            <w:vMerge/>
            <w:vAlign w:val="center"/>
            <w:hideMark/>
          </w:tcPr>
          <w:p w:rsidR="0054594D" w:rsidRPr="007A5187" w:rsidRDefault="0054594D">
            <w:pPr>
              <w:jc w:val="center"/>
              <w:rPr>
                <w:rFonts w:eastAsia="Calibri"/>
                <w:b/>
                <w:bCs/>
                <w:color w:val="000000"/>
                <w:sz w:val="22"/>
                <w:szCs w:val="22"/>
                <w:lang w:eastAsia="en-US"/>
              </w:rPr>
            </w:pPr>
          </w:p>
        </w:tc>
      </w:tr>
      <w:tr w:rsidR="0054594D" w:rsidRPr="007A5187" w:rsidTr="00190EAB">
        <w:trPr>
          <w:trHeight w:val="517"/>
          <w:tblHeader/>
          <w:jc w:val="center"/>
        </w:trPr>
        <w:tc>
          <w:tcPr>
            <w:tcW w:w="293" w:type="pct"/>
            <w:vMerge/>
            <w:vAlign w:val="center"/>
            <w:hideMark/>
          </w:tcPr>
          <w:p w:rsidR="0054594D" w:rsidRPr="007A5187" w:rsidRDefault="0054594D">
            <w:pPr>
              <w:jc w:val="center"/>
              <w:rPr>
                <w:rFonts w:eastAsia="Calibri"/>
                <w:b/>
                <w:bCs/>
                <w:color w:val="000000"/>
                <w:sz w:val="22"/>
                <w:szCs w:val="22"/>
                <w:lang w:eastAsia="en-US"/>
              </w:rPr>
            </w:pPr>
          </w:p>
        </w:tc>
        <w:tc>
          <w:tcPr>
            <w:tcW w:w="517" w:type="pct"/>
            <w:vMerge/>
            <w:vAlign w:val="center"/>
            <w:hideMark/>
          </w:tcPr>
          <w:p w:rsidR="0054594D" w:rsidRPr="007A5187" w:rsidRDefault="0054594D">
            <w:pPr>
              <w:jc w:val="center"/>
              <w:rPr>
                <w:rFonts w:eastAsia="Calibri"/>
                <w:b/>
                <w:bCs/>
                <w:color w:val="000000"/>
                <w:sz w:val="22"/>
                <w:szCs w:val="22"/>
                <w:lang w:eastAsia="en-US"/>
              </w:rPr>
            </w:pPr>
          </w:p>
        </w:tc>
        <w:tc>
          <w:tcPr>
            <w:tcW w:w="500" w:type="pct"/>
            <w:vMerge/>
            <w:vAlign w:val="center"/>
            <w:hideMark/>
          </w:tcPr>
          <w:p w:rsidR="0054594D" w:rsidRPr="007A5187" w:rsidRDefault="0054594D">
            <w:pPr>
              <w:jc w:val="center"/>
              <w:rPr>
                <w:rFonts w:eastAsia="Calibri"/>
                <w:b/>
                <w:bCs/>
                <w:color w:val="000000"/>
                <w:sz w:val="22"/>
                <w:szCs w:val="22"/>
                <w:lang w:eastAsia="en-US"/>
              </w:rPr>
            </w:pPr>
          </w:p>
        </w:tc>
        <w:tc>
          <w:tcPr>
            <w:tcW w:w="500" w:type="pct"/>
            <w:vMerge/>
            <w:vAlign w:val="center"/>
            <w:hideMark/>
          </w:tcPr>
          <w:p w:rsidR="0054594D" w:rsidRPr="007A5187" w:rsidRDefault="0054594D">
            <w:pPr>
              <w:jc w:val="center"/>
              <w:rPr>
                <w:rFonts w:eastAsia="Calibri"/>
                <w:b/>
                <w:bCs/>
                <w:color w:val="000000"/>
                <w:sz w:val="22"/>
                <w:szCs w:val="22"/>
                <w:lang w:eastAsia="en-US"/>
              </w:rPr>
            </w:pPr>
          </w:p>
        </w:tc>
        <w:tc>
          <w:tcPr>
            <w:tcW w:w="569" w:type="pct"/>
            <w:vMerge/>
            <w:vAlign w:val="center"/>
            <w:hideMark/>
          </w:tcPr>
          <w:p w:rsidR="0054594D" w:rsidRPr="007A5187" w:rsidRDefault="0054594D">
            <w:pPr>
              <w:jc w:val="center"/>
              <w:rPr>
                <w:rFonts w:eastAsia="Calibri"/>
                <w:b/>
                <w:bCs/>
                <w:color w:val="000000"/>
                <w:sz w:val="22"/>
                <w:szCs w:val="22"/>
                <w:lang w:eastAsia="en-US"/>
              </w:rPr>
            </w:pPr>
          </w:p>
        </w:tc>
        <w:tc>
          <w:tcPr>
            <w:tcW w:w="378" w:type="pct"/>
            <w:vMerge w:val="restar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в колонне на устье скважины</w:t>
            </w:r>
          </w:p>
        </w:tc>
        <w:tc>
          <w:tcPr>
            <w:tcW w:w="679" w:type="pct"/>
            <w:vMerge w:val="restar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в эксплуатационном объекте</w:t>
            </w:r>
          </w:p>
        </w:tc>
        <w:tc>
          <w:tcPr>
            <w:tcW w:w="404" w:type="pct"/>
            <w:vMerge/>
            <w:vAlign w:val="center"/>
            <w:hideMark/>
          </w:tcPr>
          <w:p w:rsidR="0054594D" w:rsidRPr="007A5187" w:rsidRDefault="0054594D">
            <w:pPr>
              <w:jc w:val="center"/>
              <w:rPr>
                <w:rFonts w:eastAsia="Calibri"/>
                <w:b/>
                <w:bCs/>
                <w:color w:val="000000"/>
                <w:sz w:val="22"/>
                <w:szCs w:val="22"/>
                <w:lang w:eastAsia="en-US"/>
              </w:rPr>
            </w:pPr>
          </w:p>
        </w:tc>
        <w:tc>
          <w:tcPr>
            <w:tcW w:w="492" w:type="pct"/>
            <w:vMerge/>
            <w:vAlign w:val="center"/>
            <w:hideMark/>
          </w:tcPr>
          <w:p w:rsidR="0054594D" w:rsidRPr="007A5187" w:rsidRDefault="0054594D">
            <w:pPr>
              <w:jc w:val="center"/>
              <w:rPr>
                <w:rFonts w:eastAsia="Calibri"/>
                <w:b/>
                <w:bCs/>
                <w:color w:val="000000"/>
                <w:sz w:val="22"/>
                <w:szCs w:val="22"/>
                <w:lang w:eastAsia="en-US"/>
              </w:rPr>
            </w:pPr>
          </w:p>
        </w:tc>
        <w:tc>
          <w:tcPr>
            <w:tcW w:w="668" w:type="pct"/>
            <w:vMerge/>
            <w:vAlign w:val="center"/>
            <w:hideMark/>
          </w:tcPr>
          <w:p w:rsidR="0054594D" w:rsidRPr="007A5187" w:rsidRDefault="0054594D">
            <w:pPr>
              <w:jc w:val="center"/>
              <w:rPr>
                <w:rFonts w:eastAsia="Calibri"/>
                <w:b/>
                <w:bCs/>
                <w:color w:val="000000"/>
                <w:sz w:val="22"/>
                <w:szCs w:val="22"/>
                <w:lang w:eastAsia="en-US"/>
              </w:rPr>
            </w:pPr>
          </w:p>
        </w:tc>
      </w:tr>
      <w:tr w:rsidR="0054594D" w:rsidRPr="007A5187" w:rsidTr="00190EAB">
        <w:trPr>
          <w:trHeight w:val="253"/>
          <w:tblHeader/>
          <w:jc w:val="center"/>
        </w:trPr>
        <w:tc>
          <w:tcPr>
            <w:tcW w:w="293" w:type="pct"/>
            <w:vMerge/>
            <w:vAlign w:val="center"/>
            <w:hideMark/>
          </w:tcPr>
          <w:p w:rsidR="0054594D" w:rsidRPr="007A5187" w:rsidRDefault="0054594D">
            <w:pPr>
              <w:jc w:val="center"/>
              <w:rPr>
                <w:rFonts w:eastAsia="Calibri"/>
                <w:b/>
                <w:bCs/>
                <w:color w:val="000000"/>
                <w:sz w:val="22"/>
                <w:szCs w:val="22"/>
                <w:lang w:eastAsia="en-US"/>
              </w:rPr>
            </w:pPr>
          </w:p>
        </w:tc>
        <w:tc>
          <w:tcPr>
            <w:tcW w:w="517" w:type="pct"/>
            <w:vMerge/>
            <w:vAlign w:val="center"/>
            <w:hideMark/>
          </w:tcPr>
          <w:p w:rsidR="0054594D" w:rsidRPr="007A5187" w:rsidRDefault="0054594D">
            <w:pPr>
              <w:jc w:val="center"/>
              <w:rPr>
                <w:rFonts w:eastAsia="Calibri"/>
                <w:b/>
                <w:bCs/>
                <w:color w:val="000000"/>
                <w:sz w:val="22"/>
                <w:szCs w:val="22"/>
                <w:lang w:eastAsia="en-US"/>
              </w:rPr>
            </w:pPr>
          </w:p>
        </w:tc>
        <w:tc>
          <w:tcPr>
            <w:tcW w:w="500" w:type="pct"/>
            <w:vMerge/>
            <w:vAlign w:val="center"/>
            <w:hideMark/>
          </w:tcPr>
          <w:p w:rsidR="0054594D" w:rsidRPr="007A5187" w:rsidRDefault="0054594D">
            <w:pPr>
              <w:jc w:val="center"/>
              <w:rPr>
                <w:rFonts w:eastAsia="Calibri"/>
                <w:b/>
                <w:bCs/>
                <w:color w:val="000000"/>
                <w:sz w:val="22"/>
                <w:szCs w:val="22"/>
                <w:lang w:eastAsia="en-US"/>
              </w:rPr>
            </w:pPr>
          </w:p>
        </w:tc>
        <w:tc>
          <w:tcPr>
            <w:tcW w:w="500" w:type="pct"/>
            <w:vMerge/>
            <w:vAlign w:val="center"/>
            <w:hideMark/>
          </w:tcPr>
          <w:p w:rsidR="0054594D" w:rsidRPr="007A5187" w:rsidRDefault="0054594D">
            <w:pPr>
              <w:jc w:val="center"/>
              <w:rPr>
                <w:rFonts w:eastAsia="Calibri"/>
                <w:b/>
                <w:bCs/>
                <w:color w:val="000000"/>
                <w:sz w:val="22"/>
                <w:szCs w:val="22"/>
                <w:lang w:eastAsia="en-US"/>
              </w:rPr>
            </w:pPr>
          </w:p>
        </w:tc>
        <w:tc>
          <w:tcPr>
            <w:tcW w:w="569" w:type="pct"/>
            <w:vMerge/>
            <w:vAlign w:val="center"/>
            <w:hideMark/>
          </w:tcPr>
          <w:p w:rsidR="0054594D" w:rsidRPr="007A5187" w:rsidRDefault="0054594D">
            <w:pPr>
              <w:jc w:val="center"/>
              <w:rPr>
                <w:rFonts w:eastAsia="Calibri"/>
                <w:b/>
                <w:bCs/>
                <w:color w:val="000000"/>
                <w:sz w:val="22"/>
                <w:szCs w:val="22"/>
                <w:lang w:eastAsia="en-US"/>
              </w:rPr>
            </w:pPr>
          </w:p>
        </w:tc>
        <w:tc>
          <w:tcPr>
            <w:tcW w:w="378" w:type="pct"/>
            <w:vMerge/>
            <w:vAlign w:val="center"/>
            <w:hideMark/>
          </w:tcPr>
          <w:p w:rsidR="0054594D" w:rsidRPr="007A5187" w:rsidRDefault="0054594D">
            <w:pPr>
              <w:jc w:val="center"/>
              <w:rPr>
                <w:rFonts w:eastAsia="Calibri"/>
                <w:b/>
                <w:bCs/>
                <w:color w:val="000000"/>
                <w:sz w:val="22"/>
                <w:szCs w:val="22"/>
                <w:lang w:eastAsia="en-US"/>
              </w:rPr>
            </w:pPr>
          </w:p>
        </w:tc>
        <w:tc>
          <w:tcPr>
            <w:tcW w:w="679" w:type="pct"/>
            <w:vMerge/>
            <w:vAlign w:val="center"/>
            <w:hideMark/>
          </w:tcPr>
          <w:p w:rsidR="0054594D" w:rsidRPr="007A5187" w:rsidRDefault="0054594D">
            <w:pPr>
              <w:jc w:val="center"/>
              <w:rPr>
                <w:rFonts w:eastAsia="Calibri"/>
                <w:b/>
                <w:bCs/>
                <w:color w:val="000000"/>
                <w:sz w:val="22"/>
                <w:szCs w:val="22"/>
                <w:lang w:eastAsia="en-US"/>
              </w:rPr>
            </w:pPr>
          </w:p>
        </w:tc>
        <w:tc>
          <w:tcPr>
            <w:tcW w:w="404" w:type="pct"/>
            <w:vMerge/>
            <w:vAlign w:val="center"/>
            <w:hideMark/>
          </w:tcPr>
          <w:p w:rsidR="0054594D" w:rsidRPr="007A5187" w:rsidRDefault="0054594D">
            <w:pPr>
              <w:jc w:val="center"/>
              <w:rPr>
                <w:rFonts w:eastAsia="Calibri"/>
                <w:b/>
                <w:bCs/>
                <w:color w:val="000000"/>
                <w:sz w:val="22"/>
                <w:szCs w:val="22"/>
                <w:lang w:eastAsia="en-US"/>
              </w:rPr>
            </w:pPr>
          </w:p>
        </w:tc>
        <w:tc>
          <w:tcPr>
            <w:tcW w:w="492" w:type="pct"/>
            <w:vMerge/>
            <w:vAlign w:val="center"/>
            <w:hideMark/>
          </w:tcPr>
          <w:p w:rsidR="0054594D" w:rsidRPr="007A5187" w:rsidRDefault="0054594D">
            <w:pPr>
              <w:jc w:val="center"/>
              <w:rPr>
                <w:rFonts w:eastAsia="Calibri"/>
                <w:b/>
                <w:bCs/>
                <w:color w:val="000000"/>
                <w:sz w:val="22"/>
                <w:szCs w:val="22"/>
                <w:lang w:eastAsia="en-US"/>
              </w:rPr>
            </w:pPr>
          </w:p>
        </w:tc>
        <w:tc>
          <w:tcPr>
            <w:tcW w:w="668" w:type="pct"/>
            <w:vMerge/>
            <w:vAlign w:val="center"/>
            <w:hideMark/>
          </w:tcPr>
          <w:p w:rsidR="0054594D" w:rsidRPr="007A5187" w:rsidRDefault="0054594D">
            <w:pPr>
              <w:jc w:val="center"/>
              <w:rPr>
                <w:rFonts w:eastAsia="Calibri"/>
                <w:b/>
                <w:bCs/>
                <w:color w:val="000000"/>
                <w:sz w:val="22"/>
                <w:szCs w:val="22"/>
                <w:lang w:eastAsia="en-US"/>
              </w:rPr>
            </w:pPr>
          </w:p>
        </w:tc>
      </w:tr>
      <w:tr w:rsidR="0054594D" w:rsidRPr="007A5187" w:rsidTr="00190EAB">
        <w:trPr>
          <w:tblHeader/>
          <w:jc w:val="center"/>
        </w:trPr>
        <w:tc>
          <w:tcPr>
            <w:tcW w:w="293" w:type="pc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1</w:t>
            </w:r>
          </w:p>
        </w:tc>
        <w:tc>
          <w:tcPr>
            <w:tcW w:w="517" w:type="pc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2</w:t>
            </w:r>
          </w:p>
        </w:tc>
        <w:tc>
          <w:tcPr>
            <w:tcW w:w="500" w:type="pc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3</w:t>
            </w:r>
          </w:p>
        </w:tc>
        <w:tc>
          <w:tcPr>
            <w:tcW w:w="500" w:type="pc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4</w:t>
            </w:r>
          </w:p>
        </w:tc>
        <w:tc>
          <w:tcPr>
            <w:tcW w:w="569" w:type="pc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5</w:t>
            </w:r>
          </w:p>
        </w:tc>
        <w:tc>
          <w:tcPr>
            <w:tcW w:w="378" w:type="pc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6</w:t>
            </w:r>
          </w:p>
        </w:tc>
        <w:tc>
          <w:tcPr>
            <w:tcW w:w="679" w:type="pc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7</w:t>
            </w:r>
          </w:p>
        </w:tc>
        <w:tc>
          <w:tcPr>
            <w:tcW w:w="404" w:type="pc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8</w:t>
            </w:r>
          </w:p>
        </w:tc>
        <w:tc>
          <w:tcPr>
            <w:tcW w:w="492" w:type="pc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9</w:t>
            </w:r>
          </w:p>
        </w:tc>
        <w:tc>
          <w:tcPr>
            <w:tcW w:w="668" w:type="pct"/>
            <w:vAlign w:val="center"/>
            <w:hideMark/>
          </w:tcPr>
          <w:p w:rsidR="0054594D" w:rsidRPr="007A5187" w:rsidRDefault="0054594D">
            <w:pPr>
              <w:jc w:val="center"/>
              <w:rPr>
                <w:rFonts w:eastAsia="Calibri"/>
                <w:b/>
                <w:bCs/>
                <w:color w:val="000000"/>
                <w:sz w:val="22"/>
                <w:szCs w:val="22"/>
                <w:lang w:eastAsia="en-US"/>
              </w:rPr>
            </w:pPr>
            <w:r w:rsidRPr="007A5187">
              <w:rPr>
                <w:rFonts w:eastAsia="Calibri"/>
                <w:b/>
                <w:bCs/>
                <w:color w:val="000000"/>
                <w:sz w:val="22"/>
                <w:szCs w:val="22"/>
                <w:lang w:eastAsia="en-US"/>
              </w:rPr>
              <w:t>10</w:t>
            </w:r>
          </w:p>
        </w:tc>
      </w:tr>
      <w:tr w:rsidR="0054594D" w:rsidRPr="007A5187" w:rsidTr="00190EAB">
        <w:trPr>
          <w:trHeight w:val="373"/>
          <w:tblHeader/>
          <w:jc w:val="center"/>
        </w:trPr>
        <w:tc>
          <w:tcPr>
            <w:tcW w:w="5000" w:type="pct"/>
            <w:gridSpan w:val="10"/>
            <w:vAlign w:val="center"/>
          </w:tcPr>
          <w:p w:rsidR="0054594D" w:rsidRPr="00E125A5" w:rsidRDefault="004F589D">
            <w:pPr>
              <w:jc w:val="center"/>
              <w:rPr>
                <w:rFonts w:eastAsia="Calibri"/>
                <w:color w:val="000000"/>
                <w:sz w:val="22"/>
                <w:szCs w:val="22"/>
                <w:lang w:eastAsia="en-US"/>
              </w:rPr>
            </w:pPr>
            <w:r w:rsidRPr="00E125A5">
              <w:rPr>
                <w:rFonts w:eastAsia="Calibri"/>
                <w:color w:val="000000"/>
                <w:sz w:val="22"/>
                <w:szCs w:val="22"/>
                <w:lang w:eastAsia="en-US"/>
              </w:rPr>
              <w:t>Таблица не содержит информации</w:t>
            </w:r>
          </w:p>
        </w:tc>
      </w:tr>
    </w:tbl>
    <w:p w:rsidR="00190EAB" w:rsidRDefault="00190EAB" w:rsidP="00190EAB">
      <w:pPr>
        <w:ind w:firstLine="567"/>
        <w:rPr>
          <w:rFonts w:eastAsia="Calibri"/>
          <w:color w:val="000000"/>
          <w:sz w:val="24"/>
          <w:szCs w:val="24"/>
          <w:lang w:eastAsia="en-US"/>
        </w:rPr>
      </w:pPr>
    </w:p>
    <w:p w:rsidR="00457C70" w:rsidRPr="00040CA1" w:rsidRDefault="00B666B6" w:rsidP="00CF434B">
      <w:pPr>
        <w:ind w:firstLine="567"/>
        <w:jc w:val="right"/>
        <w:rPr>
          <w:rFonts w:eastAsia="Calibri"/>
          <w:color w:val="000000"/>
          <w:sz w:val="24"/>
          <w:szCs w:val="24"/>
          <w:lang w:eastAsia="en-US"/>
        </w:rPr>
      </w:pPr>
      <w:r>
        <w:rPr>
          <w:rFonts w:eastAsia="Calibri"/>
          <w:color w:val="000000"/>
          <w:sz w:val="24"/>
          <w:szCs w:val="24"/>
          <w:lang w:eastAsia="en-US"/>
        </w:rPr>
        <w:t>Т</w:t>
      </w:r>
      <w:r w:rsidR="00457C70" w:rsidRPr="00040CA1">
        <w:rPr>
          <w:rFonts w:eastAsia="Calibri"/>
          <w:color w:val="000000"/>
          <w:sz w:val="24"/>
          <w:szCs w:val="24"/>
          <w:lang w:eastAsia="en-US"/>
        </w:rPr>
        <w:t xml:space="preserve">аблица </w:t>
      </w:r>
      <w:bookmarkStart w:id="15" w:name="i1241427"/>
      <w:r w:rsidR="00861887" w:rsidRPr="00040CA1">
        <w:rPr>
          <w:rFonts w:eastAsia="Calibri"/>
          <w:color w:val="000000"/>
          <w:sz w:val="24"/>
          <w:szCs w:val="24"/>
          <w:lang w:eastAsia="en-US"/>
        </w:rPr>
        <w:t>1.4</w:t>
      </w:r>
      <w:r w:rsidR="00457C70" w:rsidRPr="00040CA1">
        <w:rPr>
          <w:rFonts w:eastAsia="Calibri"/>
          <w:color w:val="000000"/>
          <w:sz w:val="24"/>
          <w:szCs w:val="24"/>
          <w:lang w:eastAsia="en-US"/>
        </w:rPr>
        <w:t>.</w:t>
      </w:r>
      <w:bookmarkEnd w:id="15"/>
      <w:r>
        <w:rPr>
          <w:rFonts w:eastAsia="Calibri"/>
          <w:color w:val="000000"/>
          <w:sz w:val="24"/>
          <w:szCs w:val="24"/>
          <w:lang w:eastAsia="en-US"/>
        </w:rPr>
        <w:t>23</w:t>
      </w:r>
    </w:p>
    <w:p w:rsidR="00457C70" w:rsidRPr="00040CA1" w:rsidRDefault="00457C70" w:rsidP="00CF434B">
      <w:pPr>
        <w:ind w:firstLine="567"/>
        <w:jc w:val="center"/>
        <w:rPr>
          <w:rFonts w:eastAsia="Calibri"/>
          <w:b/>
          <w:color w:val="000000"/>
          <w:sz w:val="24"/>
          <w:szCs w:val="24"/>
          <w:lang w:eastAsia="en-US"/>
        </w:rPr>
      </w:pPr>
      <w:r w:rsidRPr="00040CA1">
        <w:rPr>
          <w:rFonts w:eastAsia="Calibri"/>
          <w:b/>
          <w:color w:val="000000"/>
          <w:sz w:val="24"/>
          <w:szCs w:val="24"/>
          <w:lang w:eastAsia="en-US"/>
        </w:rPr>
        <w:t>Дополнительные данные для определения продолжительности испытания (освоения) скважины</w:t>
      </w:r>
    </w:p>
    <w:p w:rsidR="00457C70" w:rsidRPr="00040CA1" w:rsidRDefault="00457C70" w:rsidP="00CF434B">
      <w:pPr>
        <w:ind w:firstLine="567"/>
        <w:rPr>
          <w:rFonts w:eastAsia="Calibri"/>
          <w:color w:val="000000"/>
          <w:sz w:val="24"/>
          <w:szCs w:val="24"/>
          <w:lang w:eastAsia="en-US"/>
        </w:rPr>
      </w:pPr>
    </w:p>
    <w:tbl>
      <w:tblPr>
        <w:tblW w:w="4894" w:type="pct"/>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47"/>
        <w:gridCol w:w="1495"/>
        <w:gridCol w:w="1448"/>
        <w:gridCol w:w="1095"/>
        <w:gridCol w:w="1536"/>
        <w:gridCol w:w="1219"/>
        <w:gridCol w:w="1013"/>
        <w:gridCol w:w="1389"/>
        <w:gridCol w:w="2457"/>
        <w:gridCol w:w="1817"/>
      </w:tblGrid>
      <w:tr w:rsidR="007A5187" w:rsidRPr="007A5187" w:rsidTr="00630986">
        <w:trPr>
          <w:tblHeader/>
        </w:trPr>
        <w:tc>
          <w:tcPr>
            <w:tcW w:w="296" w:type="pct"/>
            <w:vMerge w:val="restart"/>
            <w:vAlign w:val="center"/>
            <w:hideMark/>
          </w:tcPr>
          <w:p w:rsidR="007A5187" w:rsidRPr="007A5187" w:rsidRDefault="007A5187" w:rsidP="00530F3F">
            <w:pPr>
              <w:jc w:val="center"/>
              <w:rPr>
                <w:rFonts w:eastAsia="Calibri"/>
                <w:b/>
                <w:bCs/>
                <w:color w:val="000000"/>
                <w:sz w:val="22"/>
                <w:szCs w:val="22"/>
                <w:lang w:eastAsia="en-US"/>
              </w:rPr>
            </w:pPr>
            <w:r w:rsidRPr="007A5187">
              <w:rPr>
                <w:rFonts w:eastAsia="Calibri"/>
                <w:b/>
                <w:bCs/>
                <w:color w:val="000000"/>
                <w:sz w:val="22"/>
                <w:szCs w:val="22"/>
                <w:lang w:eastAsia="en-US"/>
              </w:rPr>
              <w:t xml:space="preserve">Номер объекта </w:t>
            </w:r>
          </w:p>
        </w:tc>
        <w:tc>
          <w:tcPr>
            <w:tcW w:w="1028" w:type="pct"/>
            <w:gridSpan w:val="2"/>
            <w:vMerge w:val="restar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Относится ли к объектам, которые (ДА, НЕТ)</w:t>
            </w:r>
          </w:p>
        </w:tc>
        <w:tc>
          <w:tcPr>
            <w:tcW w:w="919" w:type="pct"/>
            <w:gridSpan w:val="2"/>
            <w:vMerge w:val="restar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Для эксплуатационных скважин предусмотрено ли (ДА, НЕТ)</w:t>
            </w:r>
          </w:p>
        </w:tc>
        <w:tc>
          <w:tcPr>
            <w:tcW w:w="426" w:type="pct"/>
            <w:vMerge w:val="restar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Работа по испытанию проводятся в одну, полторы, две или три смены</w:t>
            </w:r>
          </w:p>
        </w:tc>
        <w:tc>
          <w:tcPr>
            <w:tcW w:w="2331" w:type="pct"/>
            <w:gridSpan w:val="4"/>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Требуется ли исключить из состава основных работ (ДА, НЕТ)</w:t>
            </w:r>
          </w:p>
        </w:tc>
      </w:tr>
      <w:tr w:rsidR="007A5187" w:rsidRPr="007A5187" w:rsidTr="00630986">
        <w:trPr>
          <w:trHeight w:val="276"/>
          <w:tblHeader/>
        </w:trPr>
        <w:tc>
          <w:tcPr>
            <w:tcW w:w="296" w:type="pct"/>
            <w:vMerge/>
            <w:vAlign w:val="center"/>
            <w:hideMark/>
          </w:tcPr>
          <w:p w:rsidR="007A5187" w:rsidRPr="007A5187" w:rsidRDefault="007A5187" w:rsidP="00457C70">
            <w:pPr>
              <w:jc w:val="center"/>
              <w:rPr>
                <w:rFonts w:eastAsia="Calibri"/>
                <w:b/>
                <w:bCs/>
                <w:color w:val="000000"/>
                <w:sz w:val="22"/>
                <w:szCs w:val="22"/>
                <w:lang w:eastAsia="en-US"/>
              </w:rPr>
            </w:pPr>
          </w:p>
        </w:tc>
        <w:tc>
          <w:tcPr>
            <w:tcW w:w="1028" w:type="pct"/>
            <w:gridSpan w:val="2"/>
            <w:vMerge/>
            <w:vAlign w:val="center"/>
            <w:hideMark/>
          </w:tcPr>
          <w:p w:rsidR="007A5187" w:rsidRPr="007A5187" w:rsidRDefault="007A5187" w:rsidP="00457C70">
            <w:pPr>
              <w:jc w:val="center"/>
              <w:rPr>
                <w:rFonts w:eastAsia="Calibri"/>
                <w:b/>
                <w:bCs/>
                <w:color w:val="000000"/>
                <w:sz w:val="22"/>
                <w:szCs w:val="22"/>
                <w:lang w:eastAsia="en-US"/>
              </w:rPr>
            </w:pPr>
          </w:p>
        </w:tc>
        <w:tc>
          <w:tcPr>
            <w:tcW w:w="919" w:type="pct"/>
            <w:gridSpan w:val="2"/>
            <w:vMerge/>
            <w:vAlign w:val="center"/>
            <w:hideMark/>
          </w:tcPr>
          <w:p w:rsidR="007A5187" w:rsidRPr="007A5187" w:rsidRDefault="007A5187" w:rsidP="00457C70">
            <w:pPr>
              <w:jc w:val="center"/>
              <w:rPr>
                <w:rFonts w:eastAsia="Calibri"/>
                <w:b/>
                <w:bCs/>
                <w:color w:val="000000"/>
                <w:sz w:val="22"/>
                <w:szCs w:val="22"/>
                <w:lang w:eastAsia="en-US"/>
              </w:rPr>
            </w:pPr>
          </w:p>
        </w:tc>
        <w:tc>
          <w:tcPr>
            <w:tcW w:w="426" w:type="pct"/>
            <w:vMerge/>
            <w:vAlign w:val="center"/>
            <w:hideMark/>
          </w:tcPr>
          <w:p w:rsidR="007A5187" w:rsidRPr="007A5187" w:rsidRDefault="007A5187" w:rsidP="00457C70">
            <w:pPr>
              <w:jc w:val="center"/>
              <w:rPr>
                <w:rFonts w:eastAsia="Calibri"/>
                <w:b/>
                <w:bCs/>
                <w:color w:val="000000"/>
                <w:sz w:val="22"/>
                <w:szCs w:val="22"/>
                <w:lang w:eastAsia="en-US"/>
              </w:rPr>
            </w:pPr>
          </w:p>
        </w:tc>
        <w:tc>
          <w:tcPr>
            <w:tcW w:w="401" w:type="pct"/>
            <w:vMerge w:val="restart"/>
            <w:textDirection w:val="btLr"/>
            <w:vAlign w:val="center"/>
            <w:hideMark/>
          </w:tcPr>
          <w:p w:rsidR="007A5187" w:rsidRPr="007A5187" w:rsidRDefault="007A5187" w:rsidP="00457C70">
            <w:pPr>
              <w:ind w:left="113" w:right="113"/>
              <w:jc w:val="center"/>
              <w:rPr>
                <w:rFonts w:eastAsia="Calibri"/>
                <w:b/>
                <w:bCs/>
                <w:color w:val="000000"/>
                <w:sz w:val="22"/>
                <w:szCs w:val="22"/>
                <w:lang w:eastAsia="en-US"/>
              </w:rPr>
            </w:pPr>
            <w:r w:rsidRPr="007A5187">
              <w:rPr>
                <w:rFonts w:eastAsia="Calibri"/>
                <w:b/>
                <w:bCs/>
                <w:color w:val="000000"/>
                <w:sz w:val="22"/>
                <w:szCs w:val="22"/>
                <w:lang w:eastAsia="en-US"/>
              </w:rPr>
              <w:t>вызов притока в нагнетательной скважине</w:t>
            </w:r>
          </w:p>
        </w:tc>
        <w:tc>
          <w:tcPr>
            <w:tcW w:w="495" w:type="pct"/>
            <w:vMerge w:val="restart"/>
            <w:textDirection w:val="btLr"/>
            <w:vAlign w:val="center"/>
            <w:hideMark/>
          </w:tcPr>
          <w:p w:rsidR="007A5187" w:rsidRPr="007A5187" w:rsidRDefault="007A5187" w:rsidP="00457C70">
            <w:pPr>
              <w:ind w:left="113" w:right="113"/>
              <w:jc w:val="center"/>
              <w:rPr>
                <w:rFonts w:eastAsia="Calibri"/>
                <w:b/>
                <w:bCs/>
                <w:color w:val="000000"/>
                <w:sz w:val="22"/>
                <w:szCs w:val="22"/>
                <w:lang w:eastAsia="en-US"/>
              </w:rPr>
            </w:pPr>
            <w:r w:rsidRPr="007A5187">
              <w:rPr>
                <w:rFonts w:eastAsia="Calibri"/>
                <w:b/>
                <w:bCs/>
                <w:color w:val="000000"/>
                <w:sz w:val="22"/>
                <w:szCs w:val="22"/>
                <w:lang w:eastAsia="en-US"/>
              </w:rPr>
              <w:t>гидрогазодинамические исследования в эксплуатационной скважине</w:t>
            </w:r>
          </w:p>
        </w:tc>
        <w:tc>
          <w:tcPr>
            <w:tcW w:w="801" w:type="pct"/>
            <w:vMerge w:val="restar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освоение, очистку и гидрогазодинамические исследования</w:t>
            </w:r>
          </w:p>
        </w:tc>
        <w:tc>
          <w:tcPr>
            <w:tcW w:w="635" w:type="pct"/>
            <w:vMerge w:val="restar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Шаблонирование обсадной колонны</w:t>
            </w:r>
          </w:p>
        </w:tc>
      </w:tr>
      <w:tr w:rsidR="007A5187" w:rsidRPr="007A5187" w:rsidTr="00630986">
        <w:trPr>
          <w:trHeight w:val="1613"/>
          <w:tblHeader/>
        </w:trPr>
        <w:tc>
          <w:tcPr>
            <w:tcW w:w="296" w:type="pct"/>
            <w:vMerge/>
            <w:vAlign w:val="center"/>
            <w:hideMark/>
          </w:tcPr>
          <w:p w:rsidR="007A5187" w:rsidRPr="007A5187" w:rsidRDefault="007A5187" w:rsidP="00457C70">
            <w:pPr>
              <w:jc w:val="center"/>
              <w:rPr>
                <w:rFonts w:eastAsia="Calibri"/>
                <w:b/>
                <w:bCs/>
                <w:color w:val="000000"/>
                <w:sz w:val="22"/>
                <w:szCs w:val="22"/>
                <w:lang w:eastAsia="en-US"/>
              </w:rPr>
            </w:pPr>
          </w:p>
        </w:tc>
        <w:tc>
          <w:tcPr>
            <w:tcW w:w="522"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при мощности до 5 м представлены пропластками</w:t>
            </w:r>
          </w:p>
        </w:tc>
        <w:tc>
          <w:tcPr>
            <w:tcW w:w="506"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при мощности до 6 м имеют подошвенную воду</w:t>
            </w:r>
          </w:p>
        </w:tc>
        <w:tc>
          <w:tcPr>
            <w:tcW w:w="382"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задавка скважины через НКТ</w:t>
            </w:r>
          </w:p>
        </w:tc>
        <w:tc>
          <w:tcPr>
            <w:tcW w:w="537"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использование норм по ССНВ для разведочных скважин</w:t>
            </w:r>
          </w:p>
        </w:tc>
        <w:tc>
          <w:tcPr>
            <w:tcW w:w="426" w:type="pct"/>
            <w:vMerge/>
            <w:vAlign w:val="center"/>
            <w:hideMark/>
          </w:tcPr>
          <w:p w:rsidR="007A5187" w:rsidRPr="007A5187" w:rsidRDefault="007A5187" w:rsidP="00457C70">
            <w:pPr>
              <w:jc w:val="center"/>
              <w:rPr>
                <w:rFonts w:eastAsia="Calibri"/>
                <w:b/>
                <w:bCs/>
                <w:color w:val="000000"/>
                <w:sz w:val="22"/>
                <w:szCs w:val="22"/>
                <w:lang w:eastAsia="en-US"/>
              </w:rPr>
            </w:pPr>
          </w:p>
        </w:tc>
        <w:tc>
          <w:tcPr>
            <w:tcW w:w="401" w:type="pct"/>
            <w:vMerge/>
            <w:vAlign w:val="center"/>
            <w:hideMark/>
          </w:tcPr>
          <w:p w:rsidR="007A5187" w:rsidRPr="007A5187" w:rsidRDefault="007A5187" w:rsidP="00457C70">
            <w:pPr>
              <w:jc w:val="center"/>
              <w:rPr>
                <w:rFonts w:eastAsia="Calibri"/>
                <w:b/>
                <w:bCs/>
                <w:color w:val="000000"/>
                <w:sz w:val="22"/>
                <w:szCs w:val="22"/>
                <w:lang w:eastAsia="en-US"/>
              </w:rPr>
            </w:pPr>
          </w:p>
        </w:tc>
        <w:tc>
          <w:tcPr>
            <w:tcW w:w="495" w:type="pct"/>
            <w:vMerge/>
            <w:vAlign w:val="center"/>
            <w:hideMark/>
          </w:tcPr>
          <w:p w:rsidR="007A5187" w:rsidRPr="007A5187" w:rsidRDefault="007A5187" w:rsidP="00457C70">
            <w:pPr>
              <w:jc w:val="center"/>
              <w:rPr>
                <w:rFonts w:eastAsia="Calibri"/>
                <w:b/>
                <w:bCs/>
                <w:color w:val="000000"/>
                <w:sz w:val="22"/>
                <w:szCs w:val="22"/>
                <w:lang w:eastAsia="en-US"/>
              </w:rPr>
            </w:pPr>
          </w:p>
        </w:tc>
        <w:tc>
          <w:tcPr>
            <w:tcW w:w="801" w:type="pct"/>
            <w:vMerge/>
            <w:vAlign w:val="center"/>
            <w:hideMark/>
          </w:tcPr>
          <w:p w:rsidR="007A5187" w:rsidRPr="007A5187" w:rsidRDefault="007A5187" w:rsidP="00457C70">
            <w:pPr>
              <w:jc w:val="center"/>
              <w:rPr>
                <w:rFonts w:eastAsia="Calibri"/>
                <w:b/>
                <w:bCs/>
                <w:color w:val="000000"/>
                <w:sz w:val="22"/>
                <w:szCs w:val="22"/>
                <w:lang w:eastAsia="en-US"/>
              </w:rPr>
            </w:pPr>
          </w:p>
        </w:tc>
        <w:tc>
          <w:tcPr>
            <w:tcW w:w="635" w:type="pct"/>
            <w:vMerge/>
            <w:vAlign w:val="center"/>
            <w:hideMark/>
          </w:tcPr>
          <w:p w:rsidR="007A5187" w:rsidRPr="007A5187" w:rsidRDefault="007A5187" w:rsidP="00457C70">
            <w:pPr>
              <w:jc w:val="center"/>
              <w:rPr>
                <w:rFonts w:eastAsia="Calibri"/>
                <w:b/>
                <w:bCs/>
                <w:color w:val="000000"/>
                <w:sz w:val="22"/>
                <w:szCs w:val="22"/>
                <w:lang w:eastAsia="en-US"/>
              </w:rPr>
            </w:pPr>
          </w:p>
        </w:tc>
      </w:tr>
      <w:tr w:rsidR="007A5187" w:rsidRPr="007A5187" w:rsidTr="00630986">
        <w:trPr>
          <w:tblHeader/>
        </w:trPr>
        <w:tc>
          <w:tcPr>
            <w:tcW w:w="296"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1</w:t>
            </w:r>
          </w:p>
        </w:tc>
        <w:tc>
          <w:tcPr>
            <w:tcW w:w="522"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2</w:t>
            </w:r>
          </w:p>
        </w:tc>
        <w:tc>
          <w:tcPr>
            <w:tcW w:w="506"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3</w:t>
            </w:r>
          </w:p>
        </w:tc>
        <w:tc>
          <w:tcPr>
            <w:tcW w:w="382"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4</w:t>
            </w:r>
          </w:p>
        </w:tc>
        <w:tc>
          <w:tcPr>
            <w:tcW w:w="537"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5</w:t>
            </w:r>
          </w:p>
        </w:tc>
        <w:tc>
          <w:tcPr>
            <w:tcW w:w="426"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6</w:t>
            </w:r>
          </w:p>
        </w:tc>
        <w:tc>
          <w:tcPr>
            <w:tcW w:w="401"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7</w:t>
            </w:r>
          </w:p>
        </w:tc>
        <w:tc>
          <w:tcPr>
            <w:tcW w:w="495"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3</w:t>
            </w:r>
          </w:p>
        </w:tc>
        <w:tc>
          <w:tcPr>
            <w:tcW w:w="801"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9</w:t>
            </w:r>
          </w:p>
        </w:tc>
        <w:tc>
          <w:tcPr>
            <w:tcW w:w="635" w:type="pct"/>
            <w:vAlign w:val="center"/>
            <w:hideMark/>
          </w:tcPr>
          <w:p w:rsidR="007A5187" w:rsidRPr="007A5187" w:rsidRDefault="007A5187" w:rsidP="00457C70">
            <w:pPr>
              <w:jc w:val="center"/>
              <w:rPr>
                <w:rFonts w:eastAsia="Calibri"/>
                <w:b/>
                <w:bCs/>
                <w:color w:val="000000"/>
                <w:sz w:val="22"/>
                <w:szCs w:val="22"/>
                <w:lang w:eastAsia="en-US"/>
              </w:rPr>
            </w:pPr>
            <w:r w:rsidRPr="007A5187">
              <w:rPr>
                <w:rFonts w:eastAsia="Calibri"/>
                <w:b/>
                <w:bCs/>
                <w:color w:val="000000"/>
                <w:sz w:val="22"/>
                <w:szCs w:val="22"/>
                <w:lang w:eastAsia="en-US"/>
              </w:rPr>
              <w:t>10</w:t>
            </w:r>
          </w:p>
        </w:tc>
      </w:tr>
      <w:tr w:rsidR="00B666B6" w:rsidRPr="007A5187" w:rsidTr="00630986">
        <w:trPr>
          <w:tblHeader/>
        </w:trPr>
        <w:tc>
          <w:tcPr>
            <w:tcW w:w="296" w:type="pct"/>
            <w:vAlign w:val="center"/>
          </w:tcPr>
          <w:p w:rsidR="00B666B6" w:rsidRPr="00B666B6" w:rsidRDefault="00B666B6" w:rsidP="00B666B6">
            <w:pPr>
              <w:jc w:val="center"/>
              <w:rPr>
                <w:sz w:val="22"/>
                <w:szCs w:val="22"/>
              </w:rPr>
            </w:pPr>
            <w:r w:rsidRPr="00B666B6">
              <w:rPr>
                <w:sz w:val="22"/>
                <w:szCs w:val="22"/>
              </w:rPr>
              <w:t>I</w:t>
            </w:r>
          </w:p>
        </w:tc>
        <w:tc>
          <w:tcPr>
            <w:tcW w:w="522" w:type="pct"/>
          </w:tcPr>
          <w:p w:rsidR="00B666B6" w:rsidRPr="00B666B6" w:rsidRDefault="00B666B6" w:rsidP="00B666B6">
            <w:pPr>
              <w:jc w:val="center"/>
              <w:rPr>
                <w:sz w:val="22"/>
                <w:szCs w:val="22"/>
              </w:rPr>
            </w:pPr>
            <w:r w:rsidRPr="00B666B6">
              <w:rPr>
                <w:sz w:val="22"/>
                <w:szCs w:val="22"/>
              </w:rPr>
              <w:t>нет</w:t>
            </w:r>
          </w:p>
        </w:tc>
        <w:tc>
          <w:tcPr>
            <w:tcW w:w="506" w:type="pct"/>
          </w:tcPr>
          <w:p w:rsidR="00B666B6" w:rsidRPr="00B666B6" w:rsidRDefault="00B666B6" w:rsidP="00B666B6">
            <w:pPr>
              <w:jc w:val="center"/>
              <w:rPr>
                <w:sz w:val="22"/>
                <w:szCs w:val="22"/>
              </w:rPr>
            </w:pPr>
            <w:r w:rsidRPr="00B666B6">
              <w:rPr>
                <w:sz w:val="22"/>
                <w:szCs w:val="22"/>
              </w:rPr>
              <w:t>нет</w:t>
            </w:r>
          </w:p>
        </w:tc>
        <w:tc>
          <w:tcPr>
            <w:tcW w:w="382" w:type="pct"/>
          </w:tcPr>
          <w:p w:rsidR="00B666B6" w:rsidRPr="00B666B6" w:rsidRDefault="00B666B6" w:rsidP="00B666B6">
            <w:pPr>
              <w:jc w:val="center"/>
              <w:rPr>
                <w:sz w:val="22"/>
                <w:szCs w:val="22"/>
              </w:rPr>
            </w:pPr>
            <w:r w:rsidRPr="00B666B6">
              <w:rPr>
                <w:sz w:val="22"/>
                <w:szCs w:val="22"/>
              </w:rPr>
              <w:t>да</w:t>
            </w:r>
          </w:p>
        </w:tc>
        <w:tc>
          <w:tcPr>
            <w:tcW w:w="537" w:type="pct"/>
          </w:tcPr>
          <w:p w:rsidR="00B666B6" w:rsidRPr="00B666B6" w:rsidRDefault="00B666B6" w:rsidP="00B666B6">
            <w:pPr>
              <w:jc w:val="center"/>
              <w:rPr>
                <w:sz w:val="22"/>
                <w:szCs w:val="22"/>
              </w:rPr>
            </w:pPr>
            <w:r w:rsidRPr="00B666B6">
              <w:rPr>
                <w:sz w:val="22"/>
                <w:szCs w:val="22"/>
              </w:rPr>
              <w:t>да</w:t>
            </w:r>
          </w:p>
        </w:tc>
        <w:tc>
          <w:tcPr>
            <w:tcW w:w="426" w:type="pct"/>
          </w:tcPr>
          <w:p w:rsidR="00B666B6" w:rsidRPr="00B666B6" w:rsidRDefault="00B666B6" w:rsidP="00B666B6">
            <w:pPr>
              <w:jc w:val="center"/>
              <w:rPr>
                <w:sz w:val="22"/>
                <w:szCs w:val="22"/>
              </w:rPr>
            </w:pPr>
            <w:r w:rsidRPr="00B666B6">
              <w:rPr>
                <w:sz w:val="22"/>
                <w:szCs w:val="22"/>
              </w:rPr>
              <w:t>2 смены</w:t>
            </w:r>
          </w:p>
        </w:tc>
        <w:tc>
          <w:tcPr>
            <w:tcW w:w="401" w:type="pct"/>
          </w:tcPr>
          <w:p w:rsidR="00B666B6" w:rsidRPr="00B666B6" w:rsidRDefault="00B666B6" w:rsidP="00B666B6">
            <w:pPr>
              <w:jc w:val="center"/>
              <w:rPr>
                <w:sz w:val="22"/>
                <w:szCs w:val="22"/>
              </w:rPr>
            </w:pPr>
          </w:p>
        </w:tc>
        <w:tc>
          <w:tcPr>
            <w:tcW w:w="495" w:type="pct"/>
          </w:tcPr>
          <w:p w:rsidR="00B666B6" w:rsidRPr="00B666B6" w:rsidRDefault="00B666B6" w:rsidP="00B666B6">
            <w:pPr>
              <w:jc w:val="center"/>
              <w:rPr>
                <w:sz w:val="22"/>
                <w:szCs w:val="22"/>
              </w:rPr>
            </w:pPr>
            <w:r w:rsidRPr="00B666B6">
              <w:rPr>
                <w:sz w:val="22"/>
                <w:szCs w:val="22"/>
              </w:rPr>
              <w:t>нет</w:t>
            </w:r>
          </w:p>
        </w:tc>
        <w:tc>
          <w:tcPr>
            <w:tcW w:w="801" w:type="pct"/>
          </w:tcPr>
          <w:p w:rsidR="00B666B6" w:rsidRPr="00B666B6" w:rsidRDefault="00B666B6" w:rsidP="00B666B6">
            <w:pPr>
              <w:jc w:val="center"/>
              <w:rPr>
                <w:sz w:val="22"/>
                <w:szCs w:val="22"/>
              </w:rPr>
            </w:pPr>
            <w:r w:rsidRPr="00B666B6">
              <w:rPr>
                <w:sz w:val="22"/>
                <w:szCs w:val="22"/>
              </w:rPr>
              <w:t>нет</w:t>
            </w:r>
          </w:p>
        </w:tc>
        <w:tc>
          <w:tcPr>
            <w:tcW w:w="635" w:type="pct"/>
          </w:tcPr>
          <w:p w:rsidR="00B666B6" w:rsidRPr="00B666B6" w:rsidRDefault="00B666B6" w:rsidP="00B666B6">
            <w:pPr>
              <w:jc w:val="center"/>
              <w:rPr>
                <w:sz w:val="22"/>
                <w:szCs w:val="22"/>
              </w:rPr>
            </w:pPr>
            <w:r w:rsidRPr="00B666B6">
              <w:rPr>
                <w:sz w:val="22"/>
                <w:szCs w:val="22"/>
              </w:rPr>
              <w:t>да</w:t>
            </w:r>
          </w:p>
        </w:tc>
      </w:tr>
      <w:tr w:rsidR="00B666B6" w:rsidRPr="007A5187" w:rsidTr="00630986">
        <w:trPr>
          <w:tblHeader/>
        </w:trPr>
        <w:tc>
          <w:tcPr>
            <w:tcW w:w="296" w:type="pct"/>
          </w:tcPr>
          <w:p w:rsidR="00B666B6" w:rsidRPr="00B666B6" w:rsidRDefault="00B666B6" w:rsidP="00B666B6">
            <w:pPr>
              <w:jc w:val="center"/>
              <w:rPr>
                <w:sz w:val="22"/>
                <w:szCs w:val="22"/>
              </w:rPr>
            </w:pPr>
            <w:r w:rsidRPr="00B666B6">
              <w:rPr>
                <w:sz w:val="22"/>
                <w:szCs w:val="22"/>
              </w:rPr>
              <w:t>II</w:t>
            </w:r>
          </w:p>
        </w:tc>
        <w:tc>
          <w:tcPr>
            <w:tcW w:w="522" w:type="pct"/>
          </w:tcPr>
          <w:p w:rsidR="00B666B6" w:rsidRPr="00B666B6" w:rsidRDefault="00B666B6" w:rsidP="00B666B6">
            <w:pPr>
              <w:jc w:val="center"/>
              <w:rPr>
                <w:sz w:val="22"/>
                <w:szCs w:val="22"/>
              </w:rPr>
            </w:pPr>
            <w:r w:rsidRPr="00B666B6">
              <w:rPr>
                <w:sz w:val="22"/>
                <w:szCs w:val="22"/>
              </w:rPr>
              <w:t>нет</w:t>
            </w:r>
          </w:p>
        </w:tc>
        <w:tc>
          <w:tcPr>
            <w:tcW w:w="506" w:type="pct"/>
          </w:tcPr>
          <w:p w:rsidR="00B666B6" w:rsidRPr="00B666B6" w:rsidRDefault="00B666B6" w:rsidP="00B666B6">
            <w:pPr>
              <w:jc w:val="center"/>
              <w:rPr>
                <w:sz w:val="22"/>
                <w:szCs w:val="22"/>
              </w:rPr>
            </w:pPr>
            <w:r w:rsidRPr="00B666B6">
              <w:rPr>
                <w:sz w:val="22"/>
                <w:szCs w:val="22"/>
              </w:rPr>
              <w:t>нет</w:t>
            </w:r>
          </w:p>
        </w:tc>
        <w:tc>
          <w:tcPr>
            <w:tcW w:w="382" w:type="pct"/>
          </w:tcPr>
          <w:p w:rsidR="00B666B6" w:rsidRPr="00B666B6" w:rsidRDefault="00B666B6" w:rsidP="00B666B6">
            <w:pPr>
              <w:jc w:val="center"/>
              <w:rPr>
                <w:sz w:val="22"/>
                <w:szCs w:val="22"/>
              </w:rPr>
            </w:pPr>
            <w:r w:rsidRPr="00B666B6">
              <w:rPr>
                <w:sz w:val="22"/>
                <w:szCs w:val="22"/>
              </w:rPr>
              <w:t>да</w:t>
            </w:r>
          </w:p>
        </w:tc>
        <w:tc>
          <w:tcPr>
            <w:tcW w:w="537" w:type="pct"/>
          </w:tcPr>
          <w:p w:rsidR="00B666B6" w:rsidRPr="00B666B6" w:rsidRDefault="00B666B6" w:rsidP="00B666B6">
            <w:pPr>
              <w:jc w:val="center"/>
              <w:rPr>
                <w:sz w:val="22"/>
                <w:szCs w:val="22"/>
              </w:rPr>
            </w:pPr>
            <w:r w:rsidRPr="00B666B6">
              <w:rPr>
                <w:sz w:val="22"/>
                <w:szCs w:val="22"/>
              </w:rPr>
              <w:t>да</w:t>
            </w:r>
          </w:p>
        </w:tc>
        <w:tc>
          <w:tcPr>
            <w:tcW w:w="426" w:type="pct"/>
          </w:tcPr>
          <w:p w:rsidR="00B666B6" w:rsidRPr="00B666B6" w:rsidRDefault="00B666B6" w:rsidP="00B666B6">
            <w:pPr>
              <w:jc w:val="center"/>
              <w:rPr>
                <w:sz w:val="22"/>
                <w:szCs w:val="22"/>
              </w:rPr>
            </w:pPr>
            <w:r w:rsidRPr="00B666B6">
              <w:rPr>
                <w:sz w:val="22"/>
                <w:szCs w:val="22"/>
              </w:rPr>
              <w:t>2 смены</w:t>
            </w:r>
          </w:p>
        </w:tc>
        <w:tc>
          <w:tcPr>
            <w:tcW w:w="401" w:type="pct"/>
          </w:tcPr>
          <w:p w:rsidR="00B666B6" w:rsidRPr="00B666B6" w:rsidRDefault="00B666B6" w:rsidP="00B666B6">
            <w:pPr>
              <w:jc w:val="center"/>
              <w:rPr>
                <w:sz w:val="22"/>
                <w:szCs w:val="22"/>
              </w:rPr>
            </w:pPr>
          </w:p>
        </w:tc>
        <w:tc>
          <w:tcPr>
            <w:tcW w:w="495" w:type="pct"/>
          </w:tcPr>
          <w:p w:rsidR="00B666B6" w:rsidRPr="00B666B6" w:rsidRDefault="00B666B6" w:rsidP="00B666B6">
            <w:pPr>
              <w:jc w:val="center"/>
              <w:rPr>
                <w:sz w:val="22"/>
                <w:szCs w:val="22"/>
              </w:rPr>
            </w:pPr>
            <w:r w:rsidRPr="00B666B6">
              <w:rPr>
                <w:sz w:val="22"/>
                <w:szCs w:val="22"/>
              </w:rPr>
              <w:t>нет</w:t>
            </w:r>
          </w:p>
        </w:tc>
        <w:tc>
          <w:tcPr>
            <w:tcW w:w="801" w:type="pct"/>
          </w:tcPr>
          <w:p w:rsidR="00B666B6" w:rsidRPr="00B666B6" w:rsidRDefault="00B666B6" w:rsidP="00B666B6">
            <w:pPr>
              <w:jc w:val="center"/>
              <w:rPr>
                <w:sz w:val="22"/>
                <w:szCs w:val="22"/>
              </w:rPr>
            </w:pPr>
            <w:r w:rsidRPr="00B666B6">
              <w:rPr>
                <w:sz w:val="22"/>
                <w:szCs w:val="22"/>
              </w:rPr>
              <w:t>нет</w:t>
            </w:r>
          </w:p>
        </w:tc>
        <w:tc>
          <w:tcPr>
            <w:tcW w:w="635" w:type="pct"/>
          </w:tcPr>
          <w:p w:rsidR="00B666B6" w:rsidRPr="00B666B6" w:rsidRDefault="00B666B6" w:rsidP="00B666B6">
            <w:pPr>
              <w:jc w:val="center"/>
              <w:rPr>
                <w:sz w:val="22"/>
                <w:szCs w:val="22"/>
              </w:rPr>
            </w:pPr>
            <w:r w:rsidRPr="00B666B6">
              <w:rPr>
                <w:sz w:val="22"/>
                <w:szCs w:val="22"/>
              </w:rPr>
              <w:t>да</w:t>
            </w:r>
          </w:p>
        </w:tc>
      </w:tr>
      <w:tr w:rsidR="00B666B6" w:rsidRPr="007A5187" w:rsidTr="00630986">
        <w:trPr>
          <w:tblHeader/>
        </w:trPr>
        <w:tc>
          <w:tcPr>
            <w:tcW w:w="296" w:type="pct"/>
          </w:tcPr>
          <w:p w:rsidR="00B666B6" w:rsidRPr="00B666B6" w:rsidRDefault="00B666B6" w:rsidP="00B666B6">
            <w:pPr>
              <w:jc w:val="center"/>
              <w:rPr>
                <w:sz w:val="22"/>
                <w:szCs w:val="22"/>
              </w:rPr>
            </w:pPr>
            <w:r w:rsidRPr="00B666B6">
              <w:rPr>
                <w:sz w:val="22"/>
                <w:szCs w:val="22"/>
              </w:rPr>
              <w:t>III</w:t>
            </w:r>
          </w:p>
        </w:tc>
        <w:tc>
          <w:tcPr>
            <w:tcW w:w="522" w:type="pct"/>
          </w:tcPr>
          <w:p w:rsidR="00B666B6" w:rsidRPr="00B666B6" w:rsidRDefault="00B666B6" w:rsidP="00B666B6">
            <w:pPr>
              <w:jc w:val="center"/>
              <w:rPr>
                <w:sz w:val="22"/>
                <w:szCs w:val="22"/>
              </w:rPr>
            </w:pPr>
            <w:r w:rsidRPr="00B666B6">
              <w:rPr>
                <w:sz w:val="22"/>
                <w:szCs w:val="22"/>
              </w:rPr>
              <w:t>нет</w:t>
            </w:r>
          </w:p>
        </w:tc>
        <w:tc>
          <w:tcPr>
            <w:tcW w:w="506" w:type="pct"/>
          </w:tcPr>
          <w:p w:rsidR="00B666B6" w:rsidRPr="00B666B6" w:rsidRDefault="00B666B6" w:rsidP="00B666B6">
            <w:pPr>
              <w:jc w:val="center"/>
              <w:rPr>
                <w:sz w:val="22"/>
                <w:szCs w:val="22"/>
              </w:rPr>
            </w:pPr>
            <w:r w:rsidRPr="00B666B6">
              <w:rPr>
                <w:sz w:val="22"/>
                <w:szCs w:val="22"/>
              </w:rPr>
              <w:t>нет</w:t>
            </w:r>
          </w:p>
        </w:tc>
        <w:tc>
          <w:tcPr>
            <w:tcW w:w="382" w:type="pct"/>
          </w:tcPr>
          <w:p w:rsidR="00B666B6" w:rsidRPr="00B666B6" w:rsidRDefault="00B666B6" w:rsidP="00B666B6">
            <w:pPr>
              <w:jc w:val="center"/>
              <w:rPr>
                <w:sz w:val="22"/>
                <w:szCs w:val="22"/>
              </w:rPr>
            </w:pPr>
            <w:r w:rsidRPr="00B666B6">
              <w:rPr>
                <w:sz w:val="22"/>
                <w:szCs w:val="22"/>
              </w:rPr>
              <w:t>да</w:t>
            </w:r>
          </w:p>
        </w:tc>
        <w:tc>
          <w:tcPr>
            <w:tcW w:w="537" w:type="pct"/>
          </w:tcPr>
          <w:p w:rsidR="00B666B6" w:rsidRPr="00B666B6" w:rsidRDefault="00B666B6" w:rsidP="00B666B6">
            <w:pPr>
              <w:jc w:val="center"/>
              <w:rPr>
                <w:sz w:val="22"/>
                <w:szCs w:val="22"/>
              </w:rPr>
            </w:pPr>
            <w:r w:rsidRPr="00B666B6">
              <w:rPr>
                <w:sz w:val="22"/>
                <w:szCs w:val="22"/>
              </w:rPr>
              <w:t>да</w:t>
            </w:r>
          </w:p>
        </w:tc>
        <w:tc>
          <w:tcPr>
            <w:tcW w:w="426" w:type="pct"/>
          </w:tcPr>
          <w:p w:rsidR="00B666B6" w:rsidRPr="00B666B6" w:rsidRDefault="00B666B6" w:rsidP="00B666B6">
            <w:pPr>
              <w:jc w:val="center"/>
              <w:rPr>
                <w:sz w:val="22"/>
                <w:szCs w:val="22"/>
              </w:rPr>
            </w:pPr>
            <w:r w:rsidRPr="00B666B6">
              <w:rPr>
                <w:sz w:val="22"/>
                <w:szCs w:val="22"/>
              </w:rPr>
              <w:t>2 смены</w:t>
            </w:r>
          </w:p>
        </w:tc>
        <w:tc>
          <w:tcPr>
            <w:tcW w:w="401" w:type="pct"/>
          </w:tcPr>
          <w:p w:rsidR="00B666B6" w:rsidRPr="00B666B6" w:rsidRDefault="00B666B6" w:rsidP="00B666B6">
            <w:pPr>
              <w:jc w:val="center"/>
              <w:rPr>
                <w:sz w:val="22"/>
                <w:szCs w:val="22"/>
              </w:rPr>
            </w:pPr>
          </w:p>
        </w:tc>
        <w:tc>
          <w:tcPr>
            <w:tcW w:w="495" w:type="pct"/>
          </w:tcPr>
          <w:p w:rsidR="00B666B6" w:rsidRPr="00B666B6" w:rsidRDefault="00B666B6" w:rsidP="00B666B6">
            <w:pPr>
              <w:jc w:val="center"/>
              <w:rPr>
                <w:sz w:val="22"/>
                <w:szCs w:val="22"/>
              </w:rPr>
            </w:pPr>
            <w:r w:rsidRPr="00B666B6">
              <w:rPr>
                <w:sz w:val="22"/>
                <w:szCs w:val="22"/>
              </w:rPr>
              <w:t>нет</w:t>
            </w:r>
          </w:p>
        </w:tc>
        <w:tc>
          <w:tcPr>
            <w:tcW w:w="801" w:type="pct"/>
          </w:tcPr>
          <w:p w:rsidR="00B666B6" w:rsidRPr="00B666B6" w:rsidRDefault="00B666B6" w:rsidP="00B666B6">
            <w:pPr>
              <w:jc w:val="center"/>
              <w:rPr>
                <w:sz w:val="22"/>
                <w:szCs w:val="22"/>
              </w:rPr>
            </w:pPr>
            <w:r w:rsidRPr="00B666B6">
              <w:rPr>
                <w:sz w:val="22"/>
                <w:szCs w:val="22"/>
              </w:rPr>
              <w:t>нет</w:t>
            </w:r>
          </w:p>
        </w:tc>
        <w:tc>
          <w:tcPr>
            <w:tcW w:w="635" w:type="pct"/>
          </w:tcPr>
          <w:p w:rsidR="00B666B6" w:rsidRPr="00B666B6" w:rsidRDefault="00B666B6" w:rsidP="00B666B6">
            <w:pPr>
              <w:jc w:val="center"/>
              <w:rPr>
                <w:sz w:val="22"/>
                <w:szCs w:val="22"/>
              </w:rPr>
            </w:pPr>
            <w:r w:rsidRPr="00B666B6">
              <w:rPr>
                <w:sz w:val="22"/>
                <w:szCs w:val="22"/>
              </w:rPr>
              <w:t>да</w:t>
            </w:r>
          </w:p>
        </w:tc>
      </w:tr>
    </w:tbl>
    <w:p w:rsidR="00B666B6" w:rsidRPr="00040CA1" w:rsidRDefault="00190EAB" w:rsidP="00190EAB">
      <w:pPr>
        <w:ind w:firstLine="567"/>
        <w:jc w:val="right"/>
        <w:rPr>
          <w:rFonts w:eastAsia="Calibri"/>
          <w:color w:val="000000"/>
          <w:sz w:val="24"/>
          <w:szCs w:val="24"/>
          <w:lang w:val="en-US" w:eastAsia="en-US"/>
        </w:rPr>
      </w:pPr>
      <w:r>
        <w:rPr>
          <w:rFonts w:eastAsia="Calibri"/>
          <w:color w:val="000000"/>
          <w:sz w:val="24"/>
          <w:szCs w:val="24"/>
          <w:lang w:val="kk-KZ" w:eastAsia="en-US"/>
        </w:rPr>
        <w:br w:type="page"/>
      </w:r>
      <w:r w:rsidR="00B666B6" w:rsidRPr="00040CA1">
        <w:rPr>
          <w:rFonts w:eastAsia="Calibri"/>
          <w:color w:val="000000"/>
          <w:sz w:val="24"/>
          <w:szCs w:val="24"/>
          <w:lang w:eastAsia="en-US"/>
        </w:rPr>
        <w:lastRenderedPageBreak/>
        <w:t>Таблица 1.4.</w:t>
      </w:r>
      <w:r>
        <w:rPr>
          <w:rFonts w:eastAsia="Calibri"/>
          <w:color w:val="000000"/>
          <w:sz w:val="24"/>
          <w:szCs w:val="24"/>
          <w:lang w:eastAsia="en-US"/>
        </w:rPr>
        <w:t>24</w:t>
      </w:r>
    </w:p>
    <w:p w:rsidR="00B666B6" w:rsidRPr="00040CA1" w:rsidRDefault="00B666B6" w:rsidP="00B666B6">
      <w:pPr>
        <w:ind w:firstLine="567"/>
        <w:jc w:val="center"/>
        <w:rPr>
          <w:rFonts w:eastAsia="Calibri"/>
          <w:b/>
          <w:color w:val="000000"/>
          <w:sz w:val="24"/>
          <w:szCs w:val="24"/>
          <w:lang w:eastAsia="en-US"/>
        </w:rPr>
      </w:pPr>
      <w:r w:rsidRPr="00040CA1">
        <w:rPr>
          <w:rFonts w:eastAsia="Calibri"/>
          <w:b/>
          <w:color w:val="000000"/>
          <w:sz w:val="24"/>
          <w:szCs w:val="24"/>
          <w:lang w:eastAsia="en-US"/>
        </w:rPr>
        <w:t>Данные по нагнетательной скважине</w:t>
      </w:r>
    </w:p>
    <w:p w:rsidR="00B666B6" w:rsidRPr="00040CA1" w:rsidRDefault="00B666B6" w:rsidP="00B666B6">
      <w:pPr>
        <w:ind w:firstLine="567"/>
        <w:rPr>
          <w:rFonts w:eastAsia="Calibri"/>
          <w:color w:val="000000"/>
          <w:sz w:val="24"/>
          <w:szCs w:val="24"/>
          <w:lang w:eastAsia="en-US"/>
        </w:rPr>
      </w:pPr>
    </w:p>
    <w:tbl>
      <w:tblPr>
        <w:tblW w:w="4895" w:type="pct"/>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70"/>
        <w:gridCol w:w="779"/>
        <w:gridCol w:w="619"/>
        <w:gridCol w:w="536"/>
        <w:gridCol w:w="1326"/>
        <w:gridCol w:w="1022"/>
        <w:gridCol w:w="1478"/>
        <w:gridCol w:w="1486"/>
        <w:gridCol w:w="908"/>
        <w:gridCol w:w="1280"/>
        <w:gridCol w:w="590"/>
        <w:gridCol w:w="670"/>
        <w:gridCol w:w="564"/>
        <w:gridCol w:w="991"/>
      </w:tblGrid>
      <w:tr w:rsidR="00B666B6" w:rsidRPr="007A5187" w:rsidTr="00B666B6">
        <w:trPr>
          <w:trHeight w:val="36"/>
          <w:tblHeader/>
        </w:trPr>
        <w:tc>
          <w:tcPr>
            <w:tcW w:w="723" w:type="pct"/>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Индекс стратиграфического подразделения</w:t>
            </w:r>
          </w:p>
        </w:tc>
        <w:tc>
          <w:tcPr>
            <w:tcW w:w="272" w:type="pct"/>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Номер объекта (снизу вверх)</w:t>
            </w:r>
          </w:p>
        </w:tc>
        <w:tc>
          <w:tcPr>
            <w:tcW w:w="403" w:type="pct"/>
            <w:gridSpan w:val="2"/>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Интервал залегания объекта нагнетания, м</w:t>
            </w:r>
          </w:p>
        </w:tc>
        <w:tc>
          <w:tcPr>
            <w:tcW w:w="463" w:type="pct"/>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Название (тип) нагнетаемого агента (ВОДА, НЕФТЬ, ГАЗ, ПАР и т.д.)</w:t>
            </w:r>
          </w:p>
        </w:tc>
        <w:tc>
          <w:tcPr>
            <w:tcW w:w="2156" w:type="pct"/>
            <w:gridSpan w:val="5"/>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Режим нагнетания</w:t>
            </w:r>
          </w:p>
        </w:tc>
        <w:tc>
          <w:tcPr>
            <w:tcW w:w="439" w:type="pct"/>
            <w:gridSpan w:val="2"/>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Пакер</w:t>
            </w:r>
          </w:p>
        </w:tc>
        <w:tc>
          <w:tcPr>
            <w:tcW w:w="543" w:type="pct"/>
            <w:gridSpan w:val="2"/>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Жидкость за НКТ</w:t>
            </w:r>
          </w:p>
        </w:tc>
      </w:tr>
      <w:tr w:rsidR="00B666B6" w:rsidRPr="007A5187" w:rsidTr="00B666B6">
        <w:trPr>
          <w:trHeight w:val="253"/>
          <w:tblHeader/>
        </w:trPr>
        <w:tc>
          <w:tcPr>
            <w:tcW w:w="723" w:type="pct"/>
            <w:vMerge/>
            <w:vAlign w:val="center"/>
            <w:hideMark/>
          </w:tcPr>
          <w:p w:rsidR="00B666B6" w:rsidRPr="007A5187" w:rsidRDefault="00B666B6" w:rsidP="00A75BC9">
            <w:pPr>
              <w:jc w:val="center"/>
              <w:rPr>
                <w:rFonts w:eastAsia="Calibri"/>
                <w:b/>
                <w:bCs/>
                <w:color w:val="000000"/>
                <w:lang w:eastAsia="en-US"/>
              </w:rPr>
            </w:pPr>
          </w:p>
        </w:tc>
        <w:tc>
          <w:tcPr>
            <w:tcW w:w="272" w:type="pct"/>
            <w:vMerge/>
            <w:vAlign w:val="center"/>
            <w:hideMark/>
          </w:tcPr>
          <w:p w:rsidR="00B666B6" w:rsidRPr="007A5187" w:rsidRDefault="00B666B6" w:rsidP="00A75BC9">
            <w:pPr>
              <w:jc w:val="center"/>
              <w:rPr>
                <w:rFonts w:eastAsia="Calibri"/>
                <w:b/>
                <w:bCs/>
                <w:color w:val="000000"/>
                <w:lang w:eastAsia="en-US"/>
              </w:rPr>
            </w:pPr>
          </w:p>
        </w:tc>
        <w:tc>
          <w:tcPr>
            <w:tcW w:w="403" w:type="pct"/>
            <w:gridSpan w:val="2"/>
            <w:vMerge/>
            <w:vAlign w:val="center"/>
            <w:hideMark/>
          </w:tcPr>
          <w:p w:rsidR="00B666B6" w:rsidRPr="007A5187" w:rsidRDefault="00B666B6" w:rsidP="00A75BC9">
            <w:pPr>
              <w:jc w:val="center"/>
              <w:rPr>
                <w:rFonts w:eastAsia="Calibri"/>
                <w:b/>
                <w:bCs/>
                <w:color w:val="000000"/>
                <w:lang w:eastAsia="en-US"/>
              </w:rPr>
            </w:pPr>
          </w:p>
        </w:tc>
        <w:tc>
          <w:tcPr>
            <w:tcW w:w="463" w:type="pct"/>
            <w:vMerge/>
            <w:vAlign w:val="center"/>
            <w:hideMark/>
          </w:tcPr>
          <w:p w:rsidR="00B666B6" w:rsidRPr="007A5187" w:rsidRDefault="00B666B6" w:rsidP="00A75BC9">
            <w:pPr>
              <w:jc w:val="center"/>
              <w:rPr>
                <w:rFonts w:eastAsia="Calibri"/>
                <w:b/>
                <w:bCs/>
                <w:color w:val="000000"/>
                <w:lang w:eastAsia="en-US"/>
              </w:rPr>
            </w:pPr>
          </w:p>
        </w:tc>
        <w:tc>
          <w:tcPr>
            <w:tcW w:w="357" w:type="pct"/>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плотность жидкости, г/см</w:t>
            </w:r>
            <w:r w:rsidRPr="007A5187">
              <w:rPr>
                <w:rFonts w:eastAsia="Calibri"/>
                <w:b/>
                <w:bCs/>
                <w:color w:val="000000"/>
                <w:vertAlign w:val="superscript"/>
                <w:lang w:eastAsia="en-US"/>
              </w:rPr>
              <w:t>3</w:t>
            </w:r>
          </w:p>
        </w:tc>
        <w:tc>
          <w:tcPr>
            <w:tcW w:w="516" w:type="pct"/>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относительная по воздуху плотность нагнетаемого газообразного агента</w:t>
            </w:r>
          </w:p>
        </w:tc>
        <w:tc>
          <w:tcPr>
            <w:tcW w:w="519" w:type="pct"/>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интенсивность нагнетания, м</w:t>
            </w:r>
            <w:r w:rsidRPr="007A5187">
              <w:rPr>
                <w:rFonts w:eastAsia="Calibri"/>
                <w:b/>
                <w:bCs/>
                <w:color w:val="000000"/>
                <w:vertAlign w:val="superscript"/>
                <w:lang w:eastAsia="en-US"/>
              </w:rPr>
              <w:t>3</w:t>
            </w:r>
            <w:r w:rsidRPr="007A5187">
              <w:rPr>
                <w:rFonts w:eastAsia="Calibri"/>
                <w:b/>
                <w:bCs/>
                <w:color w:val="000000"/>
                <w:lang w:eastAsia="en-US"/>
              </w:rPr>
              <w:t>/сут</w:t>
            </w:r>
          </w:p>
        </w:tc>
        <w:tc>
          <w:tcPr>
            <w:tcW w:w="317" w:type="pct"/>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давление на устье, кгс/см</w:t>
            </w:r>
            <w:r w:rsidRPr="007A5187">
              <w:rPr>
                <w:rFonts w:eastAsia="Calibri"/>
                <w:b/>
                <w:bCs/>
                <w:color w:val="000000"/>
                <w:vertAlign w:val="superscript"/>
                <w:lang w:eastAsia="en-US"/>
              </w:rPr>
              <w:t>2</w:t>
            </w:r>
          </w:p>
        </w:tc>
        <w:tc>
          <w:tcPr>
            <w:tcW w:w="447" w:type="pct"/>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температура нагнетаемого агента, °С</w:t>
            </w:r>
          </w:p>
        </w:tc>
        <w:tc>
          <w:tcPr>
            <w:tcW w:w="206" w:type="pct"/>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шифр</w:t>
            </w:r>
          </w:p>
        </w:tc>
        <w:tc>
          <w:tcPr>
            <w:tcW w:w="234" w:type="pct"/>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глубина установки, м</w:t>
            </w:r>
          </w:p>
        </w:tc>
        <w:tc>
          <w:tcPr>
            <w:tcW w:w="543" w:type="pct"/>
            <w:gridSpan w:val="2"/>
            <w:vMerge/>
            <w:vAlign w:val="center"/>
            <w:hideMark/>
          </w:tcPr>
          <w:p w:rsidR="00B666B6" w:rsidRPr="007A5187" w:rsidRDefault="00B666B6" w:rsidP="00A75BC9">
            <w:pPr>
              <w:jc w:val="center"/>
              <w:rPr>
                <w:rFonts w:eastAsia="Calibri"/>
                <w:b/>
                <w:bCs/>
                <w:color w:val="000000"/>
                <w:lang w:eastAsia="en-US"/>
              </w:rPr>
            </w:pPr>
          </w:p>
        </w:tc>
      </w:tr>
      <w:tr w:rsidR="00B666B6" w:rsidRPr="007A5187" w:rsidTr="00B666B6">
        <w:trPr>
          <w:trHeight w:val="253"/>
          <w:tblHeader/>
        </w:trPr>
        <w:tc>
          <w:tcPr>
            <w:tcW w:w="723" w:type="pct"/>
            <w:vMerge/>
            <w:vAlign w:val="center"/>
            <w:hideMark/>
          </w:tcPr>
          <w:p w:rsidR="00B666B6" w:rsidRPr="007A5187" w:rsidRDefault="00B666B6" w:rsidP="00A75BC9">
            <w:pPr>
              <w:jc w:val="center"/>
              <w:rPr>
                <w:rFonts w:eastAsia="Calibri"/>
                <w:b/>
                <w:bCs/>
                <w:color w:val="000000"/>
                <w:lang w:eastAsia="en-US"/>
              </w:rPr>
            </w:pPr>
          </w:p>
        </w:tc>
        <w:tc>
          <w:tcPr>
            <w:tcW w:w="272" w:type="pct"/>
            <w:vMerge/>
            <w:vAlign w:val="center"/>
            <w:hideMark/>
          </w:tcPr>
          <w:p w:rsidR="00B666B6" w:rsidRPr="007A5187" w:rsidRDefault="00B666B6" w:rsidP="00A75BC9">
            <w:pPr>
              <w:jc w:val="center"/>
              <w:rPr>
                <w:rFonts w:eastAsia="Calibri"/>
                <w:b/>
                <w:bCs/>
                <w:color w:val="000000"/>
                <w:lang w:eastAsia="en-US"/>
              </w:rPr>
            </w:pPr>
          </w:p>
        </w:tc>
        <w:tc>
          <w:tcPr>
            <w:tcW w:w="403" w:type="pct"/>
            <w:gridSpan w:val="2"/>
            <w:vMerge/>
            <w:vAlign w:val="center"/>
            <w:hideMark/>
          </w:tcPr>
          <w:p w:rsidR="00B666B6" w:rsidRPr="007A5187" w:rsidRDefault="00B666B6" w:rsidP="00A75BC9">
            <w:pPr>
              <w:jc w:val="center"/>
              <w:rPr>
                <w:rFonts w:eastAsia="Calibri"/>
                <w:b/>
                <w:bCs/>
                <w:color w:val="000000"/>
                <w:lang w:eastAsia="en-US"/>
              </w:rPr>
            </w:pPr>
          </w:p>
        </w:tc>
        <w:tc>
          <w:tcPr>
            <w:tcW w:w="463" w:type="pct"/>
            <w:vMerge/>
            <w:vAlign w:val="center"/>
            <w:hideMark/>
          </w:tcPr>
          <w:p w:rsidR="00B666B6" w:rsidRPr="007A5187" w:rsidRDefault="00B666B6" w:rsidP="00A75BC9">
            <w:pPr>
              <w:jc w:val="center"/>
              <w:rPr>
                <w:rFonts w:eastAsia="Calibri"/>
                <w:b/>
                <w:bCs/>
                <w:color w:val="000000"/>
                <w:lang w:eastAsia="en-US"/>
              </w:rPr>
            </w:pPr>
          </w:p>
        </w:tc>
        <w:tc>
          <w:tcPr>
            <w:tcW w:w="357" w:type="pct"/>
            <w:vMerge/>
            <w:vAlign w:val="center"/>
            <w:hideMark/>
          </w:tcPr>
          <w:p w:rsidR="00B666B6" w:rsidRPr="007A5187" w:rsidRDefault="00B666B6" w:rsidP="00A75BC9">
            <w:pPr>
              <w:jc w:val="center"/>
              <w:rPr>
                <w:rFonts w:eastAsia="Calibri"/>
                <w:b/>
                <w:bCs/>
                <w:color w:val="000000"/>
                <w:lang w:eastAsia="en-US"/>
              </w:rPr>
            </w:pPr>
          </w:p>
        </w:tc>
        <w:tc>
          <w:tcPr>
            <w:tcW w:w="516" w:type="pct"/>
            <w:vMerge/>
            <w:vAlign w:val="center"/>
            <w:hideMark/>
          </w:tcPr>
          <w:p w:rsidR="00B666B6" w:rsidRPr="007A5187" w:rsidRDefault="00B666B6" w:rsidP="00A75BC9">
            <w:pPr>
              <w:jc w:val="center"/>
              <w:rPr>
                <w:rFonts w:eastAsia="Calibri"/>
                <w:b/>
                <w:bCs/>
                <w:color w:val="000000"/>
                <w:lang w:eastAsia="en-US"/>
              </w:rPr>
            </w:pPr>
          </w:p>
        </w:tc>
        <w:tc>
          <w:tcPr>
            <w:tcW w:w="519" w:type="pct"/>
            <w:vMerge/>
            <w:vAlign w:val="center"/>
            <w:hideMark/>
          </w:tcPr>
          <w:p w:rsidR="00B666B6" w:rsidRPr="007A5187" w:rsidRDefault="00B666B6" w:rsidP="00A75BC9">
            <w:pPr>
              <w:jc w:val="center"/>
              <w:rPr>
                <w:rFonts w:eastAsia="Calibri"/>
                <w:b/>
                <w:bCs/>
                <w:color w:val="000000"/>
                <w:lang w:eastAsia="en-US"/>
              </w:rPr>
            </w:pPr>
          </w:p>
        </w:tc>
        <w:tc>
          <w:tcPr>
            <w:tcW w:w="317" w:type="pct"/>
            <w:vMerge/>
            <w:vAlign w:val="center"/>
            <w:hideMark/>
          </w:tcPr>
          <w:p w:rsidR="00B666B6" w:rsidRPr="007A5187" w:rsidRDefault="00B666B6" w:rsidP="00A75BC9">
            <w:pPr>
              <w:jc w:val="center"/>
              <w:rPr>
                <w:rFonts w:eastAsia="Calibri"/>
                <w:b/>
                <w:bCs/>
                <w:color w:val="000000"/>
                <w:lang w:eastAsia="en-US"/>
              </w:rPr>
            </w:pPr>
          </w:p>
        </w:tc>
        <w:tc>
          <w:tcPr>
            <w:tcW w:w="447" w:type="pct"/>
            <w:vMerge/>
            <w:vAlign w:val="center"/>
            <w:hideMark/>
          </w:tcPr>
          <w:p w:rsidR="00B666B6" w:rsidRPr="007A5187" w:rsidRDefault="00B666B6" w:rsidP="00A75BC9">
            <w:pPr>
              <w:jc w:val="center"/>
              <w:rPr>
                <w:rFonts w:eastAsia="Calibri"/>
                <w:b/>
                <w:bCs/>
                <w:color w:val="000000"/>
                <w:lang w:eastAsia="en-US"/>
              </w:rPr>
            </w:pPr>
          </w:p>
        </w:tc>
        <w:tc>
          <w:tcPr>
            <w:tcW w:w="206" w:type="pct"/>
            <w:vMerge/>
            <w:vAlign w:val="center"/>
            <w:hideMark/>
          </w:tcPr>
          <w:p w:rsidR="00B666B6" w:rsidRPr="007A5187" w:rsidRDefault="00B666B6" w:rsidP="00A75BC9">
            <w:pPr>
              <w:jc w:val="center"/>
              <w:rPr>
                <w:rFonts w:eastAsia="Calibri"/>
                <w:b/>
                <w:bCs/>
                <w:color w:val="000000"/>
                <w:lang w:eastAsia="en-US"/>
              </w:rPr>
            </w:pPr>
          </w:p>
        </w:tc>
        <w:tc>
          <w:tcPr>
            <w:tcW w:w="234" w:type="pct"/>
            <w:vMerge/>
            <w:vAlign w:val="center"/>
            <w:hideMark/>
          </w:tcPr>
          <w:p w:rsidR="00B666B6" w:rsidRPr="007A5187" w:rsidRDefault="00B666B6" w:rsidP="00A75BC9">
            <w:pPr>
              <w:jc w:val="center"/>
              <w:rPr>
                <w:rFonts w:eastAsia="Calibri"/>
                <w:b/>
                <w:bCs/>
                <w:color w:val="000000"/>
                <w:lang w:eastAsia="en-US"/>
              </w:rPr>
            </w:pPr>
          </w:p>
        </w:tc>
        <w:tc>
          <w:tcPr>
            <w:tcW w:w="197" w:type="pct"/>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тип</w:t>
            </w:r>
          </w:p>
        </w:tc>
        <w:tc>
          <w:tcPr>
            <w:tcW w:w="346" w:type="pct"/>
            <w:vMerge w:val="restar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плотно</w:t>
            </w:r>
            <w:r>
              <w:rPr>
                <w:rFonts w:eastAsia="Calibri"/>
                <w:b/>
                <w:bCs/>
                <w:color w:val="000000"/>
                <w:lang w:eastAsia="en-US"/>
              </w:rPr>
              <w:t>-</w:t>
            </w:r>
            <w:r w:rsidRPr="007A5187">
              <w:rPr>
                <w:rFonts w:eastAsia="Calibri"/>
                <w:b/>
                <w:bCs/>
                <w:color w:val="000000"/>
                <w:lang w:eastAsia="en-US"/>
              </w:rPr>
              <w:t>сть, г/см</w:t>
            </w:r>
            <w:r w:rsidRPr="007A5187">
              <w:rPr>
                <w:rFonts w:eastAsia="Calibri"/>
                <w:b/>
                <w:bCs/>
                <w:color w:val="000000"/>
                <w:vertAlign w:val="superscript"/>
                <w:lang w:eastAsia="en-US"/>
              </w:rPr>
              <w:t>3</w:t>
            </w:r>
          </w:p>
        </w:tc>
      </w:tr>
      <w:tr w:rsidR="00B666B6" w:rsidRPr="007A5187" w:rsidTr="00B666B6">
        <w:trPr>
          <w:tblHeader/>
        </w:trPr>
        <w:tc>
          <w:tcPr>
            <w:tcW w:w="723" w:type="pct"/>
            <w:vMerge/>
            <w:vAlign w:val="center"/>
            <w:hideMark/>
          </w:tcPr>
          <w:p w:rsidR="00B666B6" w:rsidRPr="007A5187" w:rsidRDefault="00B666B6" w:rsidP="00A75BC9">
            <w:pPr>
              <w:jc w:val="center"/>
              <w:rPr>
                <w:rFonts w:eastAsia="Calibri"/>
                <w:b/>
                <w:bCs/>
                <w:color w:val="000000"/>
                <w:lang w:eastAsia="en-US"/>
              </w:rPr>
            </w:pPr>
          </w:p>
        </w:tc>
        <w:tc>
          <w:tcPr>
            <w:tcW w:w="272" w:type="pct"/>
            <w:vMerge/>
            <w:vAlign w:val="center"/>
            <w:hideMark/>
          </w:tcPr>
          <w:p w:rsidR="00B666B6" w:rsidRPr="007A5187" w:rsidRDefault="00B666B6" w:rsidP="00A75BC9">
            <w:pPr>
              <w:jc w:val="center"/>
              <w:rPr>
                <w:rFonts w:eastAsia="Calibri"/>
                <w:b/>
                <w:bCs/>
                <w:color w:val="000000"/>
                <w:lang w:eastAsia="en-US"/>
              </w:rPr>
            </w:pPr>
          </w:p>
        </w:tc>
        <w:tc>
          <w:tcPr>
            <w:tcW w:w="216"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от (верх)</w:t>
            </w:r>
          </w:p>
        </w:tc>
        <w:tc>
          <w:tcPr>
            <w:tcW w:w="187"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до (низ)</w:t>
            </w:r>
          </w:p>
        </w:tc>
        <w:tc>
          <w:tcPr>
            <w:tcW w:w="463" w:type="pct"/>
            <w:vMerge/>
            <w:vAlign w:val="center"/>
            <w:hideMark/>
          </w:tcPr>
          <w:p w:rsidR="00B666B6" w:rsidRPr="007A5187" w:rsidRDefault="00B666B6" w:rsidP="00A75BC9">
            <w:pPr>
              <w:jc w:val="center"/>
              <w:rPr>
                <w:rFonts w:eastAsia="Calibri"/>
                <w:b/>
                <w:bCs/>
                <w:color w:val="000000"/>
                <w:lang w:eastAsia="en-US"/>
              </w:rPr>
            </w:pPr>
          </w:p>
        </w:tc>
        <w:tc>
          <w:tcPr>
            <w:tcW w:w="357" w:type="pct"/>
            <w:vMerge/>
            <w:vAlign w:val="center"/>
            <w:hideMark/>
          </w:tcPr>
          <w:p w:rsidR="00B666B6" w:rsidRPr="007A5187" w:rsidRDefault="00B666B6" w:rsidP="00A75BC9">
            <w:pPr>
              <w:jc w:val="center"/>
              <w:rPr>
                <w:rFonts w:eastAsia="Calibri"/>
                <w:b/>
                <w:bCs/>
                <w:color w:val="000000"/>
                <w:lang w:eastAsia="en-US"/>
              </w:rPr>
            </w:pPr>
          </w:p>
        </w:tc>
        <w:tc>
          <w:tcPr>
            <w:tcW w:w="516" w:type="pct"/>
            <w:vMerge/>
            <w:vAlign w:val="center"/>
            <w:hideMark/>
          </w:tcPr>
          <w:p w:rsidR="00B666B6" w:rsidRPr="007A5187" w:rsidRDefault="00B666B6" w:rsidP="00A75BC9">
            <w:pPr>
              <w:jc w:val="center"/>
              <w:rPr>
                <w:rFonts w:eastAsia="Calibri"/>
                <w:b/>
                <w:bCs/>
                <w:color w:val="000000"/>
                <w:lang w:eastAsia="en-US"/>
              </w:rPr>
            </w:pPr>
          </w:p>
        </w:tc>
        <w:tc>
          <w:tcPr>
            <w:tcW w:w="519" w:type="pct"/>
            <w:vMerge/>
            <w:vAlign w:val="center"/>
            <w:hideMark/>
          </w:tcPr>
          <w:p w:rsidR="00B666B6" w:rsidRPr="007A5187" w:rsidRDefault="00B666B6" w:rsidP="00A75BC9">
            <w:pPr>
              <w:jc w:val="center"/>
              <w:rPr>
                <w:rFonts w:eastAsia="Calibri"/>
                <w:b/>
                <w:bCs/>
                <w:color w:val="000000"/>
                <w:lang w:eastAsia="en-US"/>
              </w:rPr>
            </w:pPr>
          </w:p>
        </w:tc>
        <w:tc>
          <w:tcPr>
            <w:tcW w:w="317" w:type="pct"/>
            <w:vMerge/>
            <w:vAlign w:val="center"/>
            <w:hideMark/>
          </w:tcPr>
          <w:p w:rsidR="00B666B6" w:rsidRPr="007A5187" w:rsidRDefault="00B666B6" w:rsidP="00A75BC9">
            <w:pPr>
              <w:jc w:val="center"/>
              <w:rPr>
                <w:rFonts w:eastAsia="Calibri"/>
                <w:b/>
                <w:bCs/>
                <w:color w:val="000000"/>
                <w:lang w:eastAsia="en-US"/>
              </w:rPr>
            </w:pPr>
          </w:p>
        </w:tc>
        <w:tc>
          <w:tcPr>
            <w:tcW w:w="447" w:type="pct"/>
            <w:vMerge/>
            <w:vAlign w:val="center"/>
            <w:hideMark/>
          </w:tcPr>
          <w:p w:rsidR="00B666B6" w:rsidRPr="007A5187" w:rsidRDefault="00B666B6" w:rsidP="00A75BC9">
            <w:pPr>
              <w:jc w:val="center"/>
              <w:rPr>
                <w:rFonts w:eastAsia="Calibri"/>
                <w:b/>
                <w:bCs/>
                <w:color w:val="000000"/>
                <w:lang w:eastAsia="en-US"/>
              </w:rPr>
            </w:pPr>
          </w:p>
        </w:tc>
        <w:tc>
          <w:tcPr>
            <w:tcW w:w="206" w:type="pct"/>
            <w:vMerge/>
            <w:vAlign w:val="center"/>
            <w:hideMark/>
          </w:tcPr>
          <w:p w:rsidR="00B666B6" w:rsidRPr="007A5187" w:rsidRDefault="00B666B6" w:rsidP="00A75BC9">
            <w:pPr>
              <w:jc w:val="center"/>
              <w:rPr>
                <w:rFonts w:eastAsia="Calibri"/>
                <w:b/>
                <w:bCs/>
                <w:color w:val="000000"/>
                <w:lang w:eastAsia="en-US"/>
              </w:rPr>
            </w:pPr>
          </w:p>
        </w:tc>
        <w:tc>
          <w:tcPr>
            <w:tcW w:w="234" w:type="pct"/>
            <w:vMerge/>
            <w:vAlign w:val="center"/>
            <w:hideMark/>
          </w:tcPr>
          <w:p w:rsidR="00B666B6" w:rsidRPr="007A5187" w:rsidRDefault="00B666B6" w:rsidP="00A75BC9">
            <w:pPr>
              <w:jc w:val="center"/>
              <w:rPr>
                <w:rFonts w:eastAsia="Calibri"/>
                <w:b/>
                <w:bCs/>
                <w:color w:val="000000"/>
                <w:lang w:eastAsia="en-US"/>
              </w:rPr>
            </w:pPr>
          </w:p>
        </w:tc>
        <w:tc>
          <w:tcPr>
            <w:tcW w:w="197" w:type="pct"/>
            <w:vMerge/>
            <w:vAlign w:val="center"/>
            <w:hideMark/>
          </w:tcPr>
          <w:p w:rsidR="00B666B6" w:rsidRPr="007A5187" w:rsidRDefault="00B666B6" w:rsidP="00A75BC9">
            <w:pPr>
              <w:jc w:val="center"/>
              <w:rPr>
                <w:rFonts w:eastAsia="Calibri"/>
                <w:b/>
                <w:bCs/>
                <w:color w:val="000000"/>
                <w:lang w:eastAsia="en-US"/>
              </w:rPr>
            </w:pPr>
          </w:p>
        </w:tc>
        <w:tc>
          <w:tcPr>
            <w:tcW w:w="346" w:type="pct"/>
            <w:vMerge/>
            <w:vAlign w:val="center"/>
            <w:hideMark/>
          </w:tcPr>
          <w:p w:rsidR="00B666B6" w:rsidRPr="007A5187" w:rsidRDefault="00B666B6" w:rsidP="00A75BC9">
            <w:pPr>
              <w:jc w:val="center"/>
              <w:rPr>
                <w:rFonts w:eastAsia="Calibri"/>
                <w:b/>
                <w:bCs/>
                <w:color w:val="000000"/>
                <w:lang w:eastAsia="en-US"/>
              </w:rPr>
            </w:pPr>
          </w:p>
        </w:tc>
      </w:tr>
      <w:tr w:rsidR="00B666B6" w:rsidRPr="007A5187" w:rsidTr="00B666B6">
        <w:trPr>
          <w:tblHeader/>
        </w:trPr>
        <w:tc>
          <w:tcPr>
            <w:tcW w:w="723"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1</w:t>
            </w:r>
          </w:p>
        </w:tc>
        <w:tc>
          <w:tcPr>
            <w:tcW w:w="272"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2</w:t>
            </w:r>
          </w:p>
        </w:tc>
        <w:tc>
          <w:tcPr>
            <w:tcW w:w="216"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3</w:t>
            </w:r>
          </w:p>
        </w:tc>
        <w:tc>
          <w:tcPr>
            <w:tcW w:w="187"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4</w:t>
            </w:r>
          </w:p>
        </w:tc>
        <w:tc>
          <w:tcPr>
            <w:tcW w:w="463"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5</w:t>
            </w:r>
          </w:p>
        </w:tc>
        <w:tc>
          <w:tcPr>
            <w:tcW w:w="357"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6</w:t>
            </w:r>
          </w:p>
        </w:tc>
        <w:tc>
          <w:tcPr>
            <w:tcW w:w="516"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7</w:t>
            </w:r>
          </w:p>
        </w:tc>
        <w:tc>
          <w:tcPr>
            <w:tcW w:w="519"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8</w:t>
            </w:r>
          </w:p>
        </w:tc>
        <w:tc>
          <w:tcPr>
            <w:tcW w:w="317"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9</w:t>
            </w:r>
          </w:p>
        </w:tc>
        <w:tc>
          <w:tcPr>
            <w:tcW w:w="447"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10</w:t>
            </w:r>
          </w:p>
        </w:tc>
        <w:tc>
          <w:tcPr>
            <w:tcW w:w="206"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11</w:t>
            </w:r>
          </w:p>
        </w:tc>
        <w:tc>
          <w:tcPr>
            <w:tcW w:w="234"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12</w:t>
            </w:r>
          </w:p>
        </w:tc>
        <w:tc>
          <w:tcPr>
            <w:tcW w:w="197"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13</w:t>
            </w:r>
          </w:p>
        </w:tc>
        <w:tc>
          <w:tcPr>
            <w:tcW w:w="346" w:type="pct"/>
            <w:vAlign w:val="center"/>
            <w:hideMark/>
          </w:tcPr>
          <w:p w:rsidR="00B666B6" w:rsidRPr="007A5187" w:rsidRDefault="00B666B6" w:rsidP="00A75BC9">
            <w:pPr>
              <w:jc w:val="center"/>
              <w:rPr>
                <w:rFonts w:eastAsia="Calibri"/>
                <w:b/>
                <w:bCs/>
                <w:color w:val="000000"/>
                <w:lang w:eastAsia="en-US"/>
              </w:rPr>
            </w:pPr>
            <w:r w:rsidRPr="007A5187">
              <w:rPr>
                <w:rFonts w:eastAsia="Calibri"/>
                <w:b/>
                <w:bCs/>
                <w:color w:val="000000"/>
                <w:lang w:eastAsia="en-US"/>
              </w:rPr>
              <w:t>14</w:t>
            </w:r>
          </w:p>
        </w:tc>
      </w:tr>
      <w:tr w:rsidR="00B666B6" w:rsidRPr="007A5187" w:rsidTr="00B666B6">
        <w:trPr>
          <w:trHeight w:val="419"/>
          <w:tblHeader/>
        </w:trPr>
        <w:tc>
          <w:tcPr>
            <w:tcW w:w="5000" w:type="pct"/>
            <w:gridSpan w:val="14"/>
            <w:vAlign w:val="center"/>
          </w:tcPr>
          <w:p w:rsidR="00B666B6" w:rsidRPr="007A5187" w:rsidRDefault="00B666B6" w:rsidP="00A75BC9">
            <w:pPr>
              <w:jc w:val="center"/>
              <w:rPr>
                <w:rFonts w:eastAsia="Calibri"/>
                <w:color w:val="000000"/>
                <w:lang w:eastAsia="en-US"/>
              </w:rPr>
            </w:pPr>
            <w:r w:rsidRPr="007A5187">
              <w:rPr>
                <w:rFonts w:eastAsia="Calibri"/>
                <w:color w:val="000000"/>
                <w:lang w:eastAsia="en-US"/>
              </w:rPr>
              <w:t>Таблица не содержит информации</w:t>
            </w:r>
          </w:p>
        </w:tc>
      </w:tr>
    </w:tbl>
    <w:p w:rsidR="00B666B6" w:rsidRPr="00040CA1" w:rsidRDefault="00B666B6" w:rsidP="00B666B6">
      <w:pPr>
        <w:ind w:firstLine="567"/>
        <w:rPr>
          <w:rFonts w:eastAsia="Calibri"/>
          <w:color w:val="000000"/>
          <w:sz w:val="24"/>
          <w:szCs w:val="24"/>
          <w:lang w:eastAsia="en-US"/>
        </w:rPr>
      </w:pPr>
    </w:p>
    <w:p w:rsidR="00B666B6" w:rsidRPr="00040CA1" w:rsidRDefault="00B666B6" w:rsidP="00B666B6">
      <w:pPr>
        <w:ind w:firstLine="567"/>
        <w:jc w:val="right"/>
        <w:rPr>
          <w:rFonts w:eastAsia="Calibri"/>
          <w:color w:val="000000"/>
          <w:sz w:val="24"/>
          <w:szCs w:val="24"/>
          <w:lang w:eastAsia="en-US"/>
        </w:rPr>
      </w:pPr>
      <w:r w:rsidRPr="00040CA1">
        <w:rPr>
          <w:rFonts w:eastAsia="Calibri"/>
          <w:color w:val="000000"/>
          <w:sz w:val="24"/>
          <w:szCs w:val="24"/>
          <w:lang w:eastAsia="en-US"/>
        </w:rPr>
        <w:t>Таблица 1.4.</w:t>
      </w:r>
      <w:r w:rsidR="00190EAB">
        <w:rPr>
          <w:rFonts w:eastAsia="Calibri"/>
          <w:color w:val="000000"/>
          <w:sz w:val="24"/>
          <w:szCs w:val="24"/>
          <w:lang w:eastAsia="en-US"/>
        </w:rPr>
        <w:t>25</w:t>
      </w:r>
    </w:p>
    <w:p w:rsidR="00B666B6" w:rsidRPr="00040CA1" w:rsidRDefault="00B666B6" w:rsidP="00B666B6">
      <w:pPr>
        <w:ind w:firstLine="567"/>
        <w:jc w:val="center"/>
        <w:rPr>
          <w:rFonts w:eastAsia="Calibri"/>
          <w:b/>
          <w:color w:val="000000"/>
          <w:sz w:val="24"/>
          <w:szCs w:val="24"/>
          <w:lang w:eastAsia="en-US"/>
        </w:rPr>
      </w:pPr>
      <w:r w:rsidRPr="00040CA1">
        <w:rPr>
          <w:rFonts w:eastAsia="Calibri"/>
          <w:b/>
          <w:color w:val="000000"/>
          <w:sz w:val="24"/>
          <w:szCs w:val="24"/>
          <w:lang w:eastAsia="en-US"/>
        </w:rPr>
        <w:t>Сведения об осложнениях по пробуренным скважинам – аналогам</w:t>
      </w:r>
    </w:p>
    <w:p w:rsidR="00B666B6" w:rsidRPr="00040CA1" w:rsidRDefault="00B666B6" w:rsidP="00B666B6">
      <w:pPr>
        <w:ind w:firstLine="567"/>
        <w:rPr>
          <w:rFonts w:eastAsia="Calibri"/>
          <w:color w:val="000000"/>
          <w:sz w:val="24"/>
          <w:szCs w:val="24"/>
          <w:lang w:eastAsia="en-US"/>
        </w:rPr>
      </w:pPr>
    </w:p>
    <w:tbl>
      <w:tblPr>
        <w:tblW w:w="4894" w:type="pct"/>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0"/>
        <w:gridCol w:w="1423"/>
        <w:gridCol w:w="988"/>
        <w:gridCol w:w="942"/>
        <w:gridCol w:w="3035"/>
        <w:gridCol w:w="1847"/>
        <w:gridCol w:w="4701"/>
      </w:tblGrid>
      <w:tr w:rsidR="00B666B6" w:rsidRPr="00C72A49" w:rsidTr="00190EAB">
        <w:trPr>
          <w:tblHeader/>
        </w:trPr>
        <w:tc>
          <w:tcPr>
            <w:tcW w:w="482" w:type="pct"/>
            <w:vMerge w:val="restart"/>
            <w:vAlign w:val="center"/>
            <w:hideMark/>
          </w:tcPr>
          <w:p w:rsidR="00B666B6" w:rsidRPr="00C72A49" w:rsidRDefault="00B666B6" w:rsidP="00A75BC9">
            <w:pPr>
              <w:jc w:val="center"/>
              <w:rPr>
                <w:rFonts w:eastAsia="Calibri"/>
                <w:b/>
                <w:bCs/>
                <w:color w:val="000000"/>
                <w:sz w:val="22"/>
                <w:szCs w:val="22"/>
                <w:lang w:eastAsia="en-US"/>
              </w:rPr>
            </w:pPr>
            <w:bookmarkStart w:id="16" w:name="i1255433"/>
            <w:r w:rsidRPr="00C72A49">
              <w:rPr>
                <w:rFonts w:eastAsia="Calibri"/>
                <w:b/>
                <w:bCs/>
                <w:color w:val="000000"/>
                <w:sz w:val="22"/>
                <w:szCs w:val="22"/>
                <w:lang w:eastAsia="en-US"/>
              </w:rPr>
              <w:t>Номер скважины</w:t>
            </w:r>
            <w:bookmarkEnd w:id="16"/>
          </w:p>
        </w:tc>
        <w:tc>
          <w:tcPr>
            <w:tcW w:w="497" w:type="pct"/>
            <w:vMerge w:val="restar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Площадь</w:t>
            </w:r>
          </w:p>
        </w:tc>
        <w:tc>
          <w:tcPr>
            <w:tcW w:w="674" w:type="pct"/>
            <w:gridSpan w:val="2"/>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Интервал осложнения, м</w:t>
            </w:r>
          </w:p>
        </w:tc>
        <w:tc>
          <w:tcPr>
            <w:tcW w:w="1060" w:type="pct"/>
            <w:vMerge w:val="restar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Индекс стратиграфического подразделения</w:t>
            </w:r>
          </w:p>
        </w:tc>
        <w:tc>
          <w:tcPr>
            <w:tcW w:w="645" w:type="pct"/>
            <w:vMerge w:val="restar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Вид осложнения</w:t>
            </w:r>
          </w:p>
        </w:tc>
        <w:tc>
          <w:tcPr>
            <w:tcW w:w="1642" w:type="pct"/>
            <w:vMerge w:val="restar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Условия возникновения (тип и параметры бурового раствора, глубина спуска предыдущей колонны, диаметр ствола и т.д.)</w:t>
            </w:r>
          </w:p>
        </w:tc>
      </w:tr>
      <w:tr w:rsidR="00B666B6" w:rsidRPr="00C72A49" w:rsidTr="00190EAB">
        <w:trPr>
          <w:tblHeader/>
        </w:trPr>
        <w:tc>
          <w:tcPr>
            <w:tcW w:w="482" w:type="pct"/>
            <w:vMerge/>
            <w:vAlign w:val="center"/>
            <w:hideMark/>
          </w:tcPr>
          <w:p w:rsidR="00B666B6" w:rsidRPr="00C72A49" w:rsidRDefault="00B666B6" w:rsidP="00A75BC9">
            <w:pPr>
              <w:jc w:val="center"/>
              <w:rPr>
                <w:rFonts w:eastAsia="Calibri"/>
                <w:b/>
                <w:bCs/>
                <w:color w:val="000000"/>
                <w:sz w:val="22"/>
                <w:szCs w:val="22"/>
                <w:lang w:eastAsia="en-US"/>
              </w:rPr>
            </w:pPr>
          </w:p>
        </w:tc>
        <w:tc>
          <w:tcPr>
            <w:tcW w:w="0" w:type="auto"/>
            <w:vMerge/>
            <w:vAlign w:val="center"/>
            <w:hideMark/>
          </w:tcPr>
          <w:p w:rsidR="00B666B6" w:rsidRPr="00C72A49" w:rsidRDefault="00B666B6" w:rsidP="00A75BC9">
            <w:pPr>
              <w:jc w:val="center"/>
              <w:rPr>
                <w:rFonts w:eastAsia="Calibri"/>
                <w:b/>
                <w:bCs/>
                <w:color w:val="000000"/>
                <w:sz w:val="22"/>
                <w:szCs w:val="22"/>
                <w:lang w:eastAsia="en-US"/>
              </w:rPr>
            </w:pPr>
          </w:p>
        </w:tc>
        <w:tc>
          <w:tcPr>
            <w:tcW w:w="345" w:type="pc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от</w:t>
            </w:r>
          </w:p>
        </w:tc>
        <w:tc>
          <w:tcPr>
            <w:tcW w:w="329" w:type="pc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до</w:t>
            </w:r>
          </w:p>
        </w:tc>
        <w:tc>
          <w:tcPr>
            <w:tcW w:w="0" w:type="auto"/>
            <w:vMerge/>
            <w:vAlign w:val="center"/>
            <w:hideMark/>
          </w:tcPr>
          <w:p w:rsidR="00B666B6" w:rsidRPr="00C72A49" w:rsidRDefault="00B666B6" w:rsidP="00A75BC9">
            <w:pPr>
              <w:jc w:val="center"/>
              <w:rPr>
                <w:rFonts w:eastAsia="Calibri"/>
                <w:b/>
                <w:bCs/>
                <w:color w:val="000000"/>
                <w:sz w:val="22"/>
                <w:szCs w:val="22"/>
                <w:lang w:eastAsia="en-US"/>
              </w:rPr>
            </w:pPr>
          </w:p>
        </w:tc>
        <w:tc>
          <w:tcPr>
            <w:tcW w:w="0" w:type="auto"/>
            <w:vMerge/>
            <w:vAlign w:val="center"/>
            <w:hideMark/>
          </w:tcPr>
          <w:p w:rsidR="00B666B6" w:rsidRPr="00C72A49" w:rsidRDefault="00B666B6" w:rsidP="00A75BC9">
            <w:pPr>
              <w:jc w:val="center"/>
              <w:rPr>
                <w:rFonts w:eastAsia="Calibri"/>
                <w:b/>
                <w:bCs/>
                <w:color w:val="000000"/>
                <w:sz w:val="22"/>
                <w:szCs w:val="22"/>
                <w:lang w:eastAsia="en-US"/>
              </w:rPr>
            </w:pPr>
          </w:p>
        </w:tc>
        <w:tc>
          <w:tcPr>
            <w:tcW w:w="1642" w:type="pct"/>
            <w:vMerge/>
            <w:vAlign w:val="center"/>
            <w:hideMark/>
          </w:tcPr>
          <w:p w:rsidR="00B666B6" w:rsidRPr="00C72A49" w:rsidRDefault="00B666B6" w:rsidP="00A75BC9">
            <w:pPr>
              <w:jc w:val="center"/>
              <w:rPr>
                <w:rFonts w:eastAsia="Calibri"/>
                <w:b/>
                <w:bCs/>
                <w:color w:val="000000"/>
                <w:sz w:val="22"/>
                <w:szCs w:val="22"/>
                <w:lang w:eastAsia="en-US"/>
              </w:rPr>
            </w:pPr>
          </w:p>
        </w:tc>
      </w:tr>
      <w:tr w:rsidR="00B666B6" w:rsidRPr="00C72A49" w:rsidTr="00190EAB">
        <w:trPr>
          <w:tblHeader/>
        </w:trPr>
        <w:tc>
          <w:tcPr>
            <w:tcW w:w="482" w:type="pc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1</w:t>
            </w:r>
          </w:p>
        </w:tc>
        <w:tc>
          <w:tcPr>
            <w:tcW w:w="497" w:type="pc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2</w:t>
            </w:r>
          </w:p>
        </w:tc>
        <w:tc>
          <w:tcPr>
            <w:tcW w:w="345" w:type="pc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3</w:t>
            </w:r>
          </w:p>
        </w:tc>
        <w:tc>
          <w:tcPr>
            <w:tcW w:w="329" w:type="pc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4</w:t>
            </w:r>
          </w:p>
        </w:tc>
        <w:tc>
          <w:tcPr>
            <w:tcW w:w="1060" w:type="pc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5</w:t>
            </w:r>
          </w:p>
        </w:tc>
        <w:tc>
          <w:tcPr>
            <w:tcW w:w="645" w:type="pc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6</w:t>
            </w:r>
          </w:p>
        </w:tc>
        <w:tc>
          <w:tcPr>
            <w:tcW w:w="1642" w:type="pct"/>
            <w:vAlign w:val="center"/>
            <w:hideMark/>
          </w:tcPr>
          <w:p w:rsidR="00B666B6" w:rsidRPr="00C72A49" w:rsidRDefault="00B666B6" w:rsidP="00A75BC9">
            <w:pPr>
              <w:jc w:val="center"/>
              <w:rPr>
                <w:rFonts w:eastAsia="Calibri"/>
                <w:b/>
                <w:bCs/>
                <w:color w:val="000000"/>
                <w:sz w:val="22"/>
                <w:szCs w:val="22"/>
                <w:lang w:eastAsia="en-US"/>
              </w:rPr>
            </w:pPr>
            <w:r w:rsidRPr="00C72A49">
              <w:rPr>
                <w:rFonts w:eastAsia="Calibri"/>
                <w:b/>
                <w:bCs/>
                <w:color w:val="000000"/>
                <w:sz w:val="22"/>
                <w:szCs w:val="22"/>
                <w:lang w:eastAsia="en-US"/>
              </w:rPr>
              <w:t>7</w:t>
            </w:r>
          </w:p>
        </w:tc>
      </w:tr>
      <w:tr w:rsidR="00B666B6" w:rsidRPr="00C72A49" w:rsidTr="00190EAB">
        <w:trPr>
          <w:trHeight w:val="471"/>
          <w:tblHeader/>
        </w:trPr>
        <w:tc>
          <w:tcPr>
            <w:tcW w:w="5000" w:type="pct"/>
            <w:gridSpan w:val="7"/>
            <w:vAlign w:val="center"/>
          </w:tcPr>
          <w:p w:rsidR="00B666B6" w:rsidRPr="00C72A49" w:rsidRDefault="00B666B6" w:rsidP="00A75BC9">
            <w:pPr>
              <w:jc w:val="center"/>
              <w:rPr>
                <w:rFonts w:eastAsia="Calibri"/>
                <w:color w:val="000000"/>
                <w:sz w:val="22"/>
                <w:szCs w:val="22"/>
                <w:lang w:eastAsia="en-US"/>
              </w:rPr>
            </w:pPr>
            <w:r w:rsidRPr="00C72A49">
              <w:rPr>
                <w:rFonts w:eastAsia="Calibri"/>
                <w:color w:val="000000"/>
                <w:sz w:val="22"/>
                <w:szCs w:val="22"/>
                <w:lang w:eastAsia="en-US"/>
              </w:rPr>
              <w:t>Сведений об осложнениях по пробуренным скважинам – аналогам нет</w:t>
            </w:r>
          </w:p>
        </w:tc>
      </w:tr>
    </w:tbl>
    <w:p w:rsidR="00B666B6" w:rsidRPr="00040CA1" w:rsidRDefault="00B666B6" w:rsidP="007A5187">
      <w:pPr>
        <w:rPr>
          <w:rFonts w:eastAsia="Calibri"/>
          <w:color w:val="000000"/>
          <w:sz w:val="24"/>
          <w:szCs w:val="24"/>
          <w:lang w:val="kk-KZ" w:eastAsia="en-US"/>
        </w:rPr>
      </w:pPr>
    </w:p>
    <w:p w:rsidR="00457C70" w:rsidRPr="00040CA1" w:rsidRDefault="00457C70" w:rsidP="00457C70">
      <w:pPr>
        <w:rPr>
          <w:b/>
          <w:color w:val="000000"/>
          <w:sz w:val="24"/>
          <w:szCs w:val="24"/>
        </w:rPr>
        <w:sectPr w:rsidR="00457C70" w:rsidRPr="00040CA1" w:rsidSect="007A5187">
          <w:pgSz w:w="16838" w:h="11906" w:orient="landscape"/>
          <w:pgMar w:top="1134" w:right="1134" w:bottom="1134" w:left="1134" w:header="709" w:footer="318" w:gutter="0"/>
          <w:cols w:space="708"/>
          <w:docGrid w:linePitch="360"/>
        </w:sectPr>
      </w:pPr>
    </w:p>
    <w:p w:rsidR="00642F4C" w:rsidRPr="00CF434B" w:rsidRDefault="003A0FD6" w:rsidP="00CF434B">
      <w:pPr>
        <w:ind w:firstLine="567"/>
        <w:rPr>
          <w:b/>
          <w:bCs/>
          <w:sz w:val="24"/>
          <w:szCs w:val="24"/>
        </w:rPr>
      </w:pPr>
      <w:bookmarkStart w:id="17" w:name="_5._Конструкция_скважины_"/>
      <w:bookmarkEnd w:id="17"/>
      <w:r w:rsidRPr="00CF434B">
        <w:rPr>
          <w:b/>
          <w:bCs/>
          <w:sz w:val="24"/>
          <w:szCs w:val="24"/>
        </w:rPr>
        <w:lastRenderedPageBreak/>
        <w:t>1.</w:t>
      </w:r>
      <w:r w:rsidR="00642F4C" w:rsidRPr="00CF434B">
        <w:rPr>
          <w:b/>
          <w:bCs/>
          <w:sz w:val="24"/>
          <w:szCs w:val="24"/>
        </w:rPr>
        <w:t xml:space="preserve">5 </w:t>
      </w:r>
      <w:r w:rsidR="00D078E6" w:rsidRPr="00CF434B">
        <w:rPr>
          <w:b/>
          <w:bCs/>
          <w:sz w:val="24"/>
          <w:szCs w:val="24"/>
        </w:rPr>
        <w:t>КОНСТРУКЦИЯ СКВАЖИНЫ</w:t>
      </w:r>
    </w:p>
    <w:p w:rsidR="00642F4C" w:rsidRPr="00040CA1" w:rsidRDefault="00642F4C" w:rsidP="00160EA3">
      <w:pPr>
        <w:ind w:firstLine="567"/>
        <w:jc w:val="right"/>
        <w:rPr>
          <w:color w:val="000000"/>
          <w:sz w:val="24"/>
          <w:szCs w:val="24"/>
        </w:rPr>
      </w:pPr>
      <w:r w:rsidRPr="00040CA1">
        <w:rPr>
          <w:color w:val="000000"/>
          <w:sz w:val="24"/>
          <w:szCs w:val="24"/>
        </w:rPr>
        <w:t>Таблица</w:t>
      </w:r>
      <w:r w:rsidR="00D078E6">
        <w:rPr>
          <w:color w:val="000000"/>
          <w:sz w:val="24"/>
          <w:szCs w:val="24"/>
        </w:rPr>
        <w:t xml:space="preserve"> </w:t>
      </w:r>
      <w:r w:rsidR="003A0FD6" w:rsidRPr="00040CA1">
        <w:rPr>
          <w:color w:val="000000"/>
          <w:sz w:val="24"/>
          <w:szCs w:val="24"/>
        </w:rPr>
        <w:t>1.</w:t>
      </w:r>
      <w:r w:rsidRPr="00040CA1">
        <w:rPr>
          <w:color w:val="000000"/>
          <w:sz w:val="24"/>
          <w:szCs w:val="24"/>
        </w:rPr>
        <w:t>5.1</w:t>
      </w:r>
    </w:p>
    <w:p w:rsidR="00642F4C" w:rsidRPr="00040CA1" w:rsidRDefault="00642F4C" w:rsidP="00160EA3">
      <w:pPr>
        <w:ind w:firstLine="567"/>
        <w:jc w:val="center"/>
        <w:rPr>
          <w:b/>
          <w:bCs/>
          <w:color w:val="000000"/>
          <w:sz w:val="24"/>
          <w:szCs w:val="24"/>
        </w:rPr>
      </w:pPr>
      <w:r w:rsidRPr="00040CA1">
        <w:rPr>
          <w:b/>
          <w:bCs/>
          <w:color w:val="000000"/>
          <w:sz w:val="24"/>
          <w:szCs w:val="24"/>
        </w:rPr>
        <w:t>Характеристика и устройство шахтового направления</w:t>
      </w:r>
    </w:p>
    <w:p w:rsidR="002B637A" w:rsidRPr="00D34209" w:rsidRDefault="002B637A" w:rsidP="00CF434B">
      <w:pPr>
        <w:ind w:firstLine="567"/>
        <w:rPr>
          <w:color w:val="000000"/>
        </w:rPr>
      </w:pPr>
    </w:p>
    <w:tbl>
      <w:tblPr>
        <w:tblW w:w="14585"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42"/>
        <w:gridCol w:w="870"/>
        <w:gridCol w:w="2534"/>
        <w:gridCol w:w="1417"/>
        <w:gridCol w:w="851"/>
        <w:gridCol w:w="2977"/>
        <w:gridCol w:w="4394"/>
      </w:tblGrid>
      <w:tr w:rsidR="002B637A" w:rsidRPr="00D34209" w:rsidTr="00D34209">
        <w:trPr>
          <w:trHeight w:val="70"/>
        </w:trPr>
        <w:tc>
          <w:tcPr>
            <w:tcW w:w="10191" w:type="dxa"/>
            <w:gridSpan w:val="6"/>
            <w:vAlign w:val="center"/>
          </w:tcPr>
          <w:p w:rsidR="002B637A" w:rsidRPr="00D34209" w:rsidRDefault="002B637A" w:rsidP="00CF434B">
            <w:pPr>
              <w:jc w:val="center"/>
              <w:rPr>
                <w:b/>
                <w:bCs/>
                <w:sz w:val="22"/>
                <w:szCs w:val="22"/>
              </w:rPr>
            </w:pPr>
            <w:r w:rsidRPr="00D34209">
              <w:rPr>
                <w:b/>
                <w:bCs/>
                <w:sz w:val="22"/>
                <w:szCs w:val="22"/>
              </w:rPr>
              <w:t>Хapaктepиcтикa тpубы</w:t>
            </w:r>
          </w:p>
        </w:tc>
        <w:tc>
          <w:tcPr>
            <w:tcW w:w="4394" w:type="dxa"/>
            <w:vMerge w:val="restart"/>
            <w:vAlign w:val="center"/>
          </w:tcPr>
          <w:p w:rsidR="002B637A" w:rsidRPr="00D34209" w:rsidRDefault="002B637A" w:rsidP="008F029C">
            <w:pPr>
              <w:keepLines/>
              <w:widowControl/>
              <w:jc w:val="center"/>
              <w:rPr>
                <w:b/>
                <w:bCs/>
                <w:color w:val="000000"/>
                <w:sz w:val="22"/>
                <w:szCs w:val="22"/>
              </w:rPr>
            </w:pPr>
            <w:r w:rsidRPr="00D34209">
              <w:rPr>
                <w:b/>
                <w:bCs/>
                <w:color w:val="000000"/>
                <w:sz w:val="22"/>
                <w:szCs w:val="22"/>
              </w:rPr>
              <w:t>Пoдгoтoвкa шaxты или cтвoлa,</w:t>
            </w:r>
          </w:p>
          <w:p w:rsidR="002B637A" w:rsidRPr="00D34209" w:rsidRDefault="002B637A" w:rsidP="008F029C">
            <w:pPr>
              <w:keepLines/>
              <w:widowControl/>
              <w:jc w:val="center"/>
              <w:rPr>
                <w:b/>
                <w:bCs/>
                <w:color w:val="000000"/>
                <w:sz w:val="22"/>
                <w:szCs w:val="22"/>
              </w:rPr>
            </w:pPr>
            <w:r w:rsidRPr="00D34209">
              <w:rPr>
                <w:b/>
                <w:bCs/>
                <w:color w:val="000000"/>
                <w:sz w:val="22"/>
                <w:szCs w:val="22"/>
              </w:rPr>
              <w:t>cпуcк и кpeплeниe нaпpaвлeния</w:t>
            </w:r>
          </w:p>
        </w:tc>
      </w:tr>
      <w:tr w:rsidR="00D34209" w:rsidRPr="00D34209" w:rsidTr="00D34209">
        <w:trPr>
          <w:trHeight w:val="278"/>
        </w:trPr>
        <w:tc>
          <w:tcPr>
            <w:tcW w:w="1542" w:type="dxa"/>
            <w:vAlign w:val="center"/>
          </w:tcPr>
          <w:p w:rsidR="002B637A" w:rsidRPr="00D34209" w:rsidRDefault="002B637A" w:rsidP="00D34209">
            <w:pPr>
              <w:jc w:val="center"/>
              <w:rPr>
                <w:b/>
                <w:bCs/>
                <w:color w:val="000000"/>
                <w:sz w:val="22"/>
                <w:szCs w:val="22"/>
              </w:rPr>
            </w:pPr>
            <w:r w:rsidRPr="00D34209">
              <w:rPr>
                <w:b/>
                <w:bCs/>
                <w:color w:val="000000"/>
                <w:sz w:val="22"/>
                <w:szCs w:val="22"/>
              </w:rPr>
              <w:t>нapужный</w:t>
            </w:r>
            <w:r w:rsidR="00D34209">
              <w:rPr>
                <w:b/>
                <w:bCs/>
                <w:color w:val="000000"/>
                <w:sz w:val="22"/>
                <w:szCs w:val="22"/>
              </w:rPr>
              <w:t xml:space="preserve"> </w:t>
            </w:r>
            <w:r w:rsidRPr="00D34209">
              <w:rPr>
                <w:b/>
                <w:bCs/>
                <w:color w:val="000000"/>
                <w:sz w:val="22"/>
                <w:szCs w:val="22"/>
              </w:rPr>
              <w:t>диaмeтp,</w:t>
            </w:r>
            <w:r w:rsidR="00D34209">
              <w:rPr>
                <w:b/>
                <w:bCs/>
                <w:color w:val="000000"/>
                <w:sz w:val="22"/>
                <w:szCs w:val="22"/>
              </w:rPr>
              <w:t xml:space="preserve"> </w:t>
            </w:r>
            <w:r w:rsidRPr="00D34209">
              <w:rPr>
                <w:b/>
                <w:bCs/>
                <w:color w:val="000000"/>
                <w:sz w:val="22"/>
                <w:szCs w:val="22"/>
              </w:rPr>
              <w:t>мм</w:t>
            </w:r>
          </w:p>
        </w:tc>
        <w:tc>
          <w:tcPr>
            <w:tcW w:w="870" w:type="dxa"/>
            <w:vAlign w:val="center"/>
          </w:tcPr>
          <w:p w:rsidR="002B637A" w:rsidRPr="00D34209" w:rsidRDefault="002B637A" w:rsidP="00D34209">
            <w:pPr>
              <w:jc w:val="center"/>
              <w:rPr>
                <w:b/>
                <w:bCs/>
                <w:color w:val="000000"/>
                <w:sz w:val="22"/>
                <w:szCs w:val="22"/>
              </w:rPr>
            </w:pPr>
            <w:r w:rsidRPr="00D34209">
              <w:rPr>
                <w:b/>
                <w:bCs/>
                <w:color w:val="000000"/>
                <w:sz w:val="22"/>
                <w:szCs w:val="22"/>
              </w:rPr>
              <w:t>длина,</w:t>
            </w:r>
            <w:r w:rsidR="00D34209">
              <w:rPr>
                <w:b/>
                <w:bCs/>
                <w:color w:val="000000"/>
                <w:sz w:val="22"/>
                <w:szCs w:val="22"/>
              </w:rPr>
              <w:t xml:space="preserve"> </w:t>
            </w:r>
            <w:r w:rsidRPr="00D34209">
              <w:rPr>
                <w:b/>
                <w:bCs/>
                <w:color w:val="000000"/>
                <w:sz w:val="22"/>
                <w:szCs w:val="22"/>
              </w:rPr>
              <w:t>м</w:t>
            </w:r>
          </w:p>
        </w:tc>
        <w:tc>
          <w:tcPr>
            <w:tcW w:w="2534" w:type="dxa"/>
            <w:vAlign w:val="center"/>
          </w:tcPr>
          <w:p w:rsidR="002B637A" w:rsidRPr="00D34209" w:rsidRDefault="002B637A" w:rsidP="00D34209">
            <w:pPr>
              <w:jc w:val="center"/>
              <w:rPr>
                <w:b/>
                <w:bCs/>
                <w:color w:val="000000"/>
                <w:sz w:val="22"/>
                <w:szCs w:val="22"/>
              </w:rPr>
            </w:pPr>
            <w:r w:rsidRPr="00D34209">
              <w:rPr>
                <w:b/>
                <w:bCs/>
                <w:color w:val="000000"/>
                <w:sz w:val="22"/>
                <w:szCs w:val="22"/>
              </w:rPr>
              <w:t>мapкa</w:t>
            </w:r>
            <w:r w:rsidR="00D34209">
              <w:rPr>
                <w:b/>
                <w:bCs/>
                <w:color w:val="000000"/>
                <w:sz w:val="22"/>
                <w:szCs w:val="22"/>
              </w:rPr>
              <w:t xml:space="preserve"> </w:t>
            </w:r>
            <w:r w:rsidRPr="00D34209">
              <w:rPr>
                <w:b/>
                <w:bCs/>
                <w:color w:val="000000"/>
                <w:sz w:val="22"/>
                <w:szCs w:val="22"/>
              </w:rPr>
              <w:t>(гpуппa пpoчнocти)</w:t>
            </w:r>
            <w:r w:rsidR="00D34209">
              <w:rPr>
                <w:b/>
                <w:bCs/>
                <w:color w:val="000000"/>
                <w:sz w:val="22"/>
                <w:szCs w:val="22"/>
              </w:rPr>
              <w:t xml:space="preserve"> </w:t>
            </w:r>
            <w:r w:rsidRPr="00D34209">
              <w:rPr>
                <w:b/>
                <w:bCs/>
                <w:color w:val="000000"/>
                <w:sz w:val="22"/>
                <w:szCs w:val="22"/>
              </w:rPr>
              <w:t>мaтepиaла</w:t>
            </w:r>
          </w:p>
        </w:tc>
        <w:tc>
          <w:tcPr>
            <w:tcW w:w="1417" w:type="dxa"/>
            <w:vAlign w:val="center"/>
          </w:tcPr>
          <w:p w:rsidR="002B637A" w:rsidRPr="00D34209" w:rsidRDefault="002B637A" w:rsidP="00D34209">
            <w:pPr>
              <w:jc w:val="center"/>
              <w:rPr>
                <w:b/>
                <w:bCs/>
                <w:color w:val="000000"/>
                <w:sz w:val="22"/>
                <w:szCs w:val="22"/>
              </w:rPr>
            </w:pPr>
            <w:r w:rsidRPr="00D34209">
              <w:rPr>
                <w:b/>
                <w:bCs/>
                <w:color w:val="000000"/>
                <w:sz w:val="22"/>
                <w:szCs w:val="22"/>
              </w:rPr>
              <w:t>тoлщинa</w:t>
            </w:r>
            <w:r w:rsidR="00D34209">
              <w:rPr>
                <w:b/>
                <w:bCs/>
                <w:color w:val="000000"/>
                <w:sz w:val="22"/>
                <w:szCs w:val="22"/>
              </w:rPr>
              <w:t xml:space="preserve"> </w:t>
            </w:r>
            <w:r w:rsidRPr="00D34209">
              <w:rPr>
                <w:b/>
                <w:bCs/>
                <w:color w:val="000000"/>
                <w:sz w:val="22"/>
                <w:szCs w:val="22"/>
              </w:rPr>
              <w:t>cтeнки,</w:t>
            </w:r>
            <w:r w:rsidR="00D34209">
              <w:rPr>
                <w:b/>
                <w:bCs/>
                <w:color w:val="000000"/>
                <w:sz w:val="22"/>
                <w:szCs w:val="22"/>
              </w:rPr>
              <w:t xml:space="preserve"> </w:t>
            </w:r>
            <w:r w:rsidRPr="00D34209">
              <w:rPr>
                <w:b/>
                <w:bCs/>
                <w:color w:val="000000"/>
                <w:sz w:val="22"/>
                <w:szCs w:val="22"/>
              </w:rPr>
              <w:t>мм</w:t>
            </w:r>
          </w:p>
        </w:tc>
        <w:tc>
          <w:tcPr>
            <w:tcW w:w="851" w:type="dxa"/>
            <w:vAlign w:val="center"/>
          </w:tcPr>
          <w:p w:rsidR="002B637A" w:rsidRPr="00D34209" w:rsidRDefault="002B637A" w:rsidP="00D34209">
            <w:pPr>
              <w:jc w:val="center"/>
              <w:rPr>
                <w:b/>
                <w:bCs/>
                <w:color w:val="000000"/>
                <w:sz w:val="22"/>
                <w:szCs w:val="22"/>
              </w:rPr>
            </w:pPr>
            <w:r w:rsidRPr="00D34209">
              <w:rPr>
                <w:b/>
                <w:bCs/>
                <w:color w:val="000000"/>
                <w:sz w:val="22"/>
                <w:szCs w:val="22"/>
              </w:rPr>
              <w:t>мacca,</w:t>
            </w:r>
            <w:r w:rsidR="00D34209">
              <w:rPr>
                <w:b/>
                <w:bCs/>
                <w:color w:val="000000"/>
                <w:sz w:val="22"/>
                <w:szCs w:val="22"/>
              </w:rPr>
              <w:t xml:space="preserve"> </w:t>
            </w:r>
            <w:r w:rsidRPr="00D34209">
              <w:rPr>
                <w:b/>
                <w:bCs/>
                <w:color w:val="000000"/>
                <w:sz w:val="22"/>
                <w:szCs w:val="22"/>
              </w:rPr>
              <w:t>т</w:t>
            </w:r>
          </w:p>
        </w:tc>
        <w:tc>
          <w:tcPr>
            <w:tcW w:w="2977" w:type="dxa"/>
            <w:vAlign w:val="center"/>
          </w:tcPr>
          <w:p w:rsidR="002B637A" w:rsidRPr="00D34209" w:rsidRDefault="002B637A" w:rsidP="00D34209">
            <w:pPr>
              <w:jc w:val="center"/>
              <w:rPr>
                <w:b/>
                <w:bCs/>
                <w:color w:val="000000"/>
                <w:sz w:val="22"/>
                <w:szCs w:val="22"/>
              </w:rPr>
            </w:pPr>
            <w:r w:rsidRPr="00D34209">
              <w:rPr>
                <w:b/>
                <w:bCs/>
                <w:color w:val="000000"/>
                <w:sz w:val="22"/>
                <w:szCs w:val="22"/>
              </w:rPr>
              <w:t>ГOCТ, OCТ, ТУ, МPТУ,</w:t>
            </w:r>
            <w:r w:rsidR="00D34209">
              <w:rPr>
                <w:b/>
                <w:bCs/>
                <w:color w:val="000000"/>
                <w:sz w:val="22"/>
                <w:szCs w:val="22"/>
              </w:rPr>
              <w:t xml:space="preserve"> </w:t>
            </w:r>
            <w:r w:rsidRPr="00D34209">
              <w:rPr>
                <w:b/>
                <w:bCs/>
                <w:color w:val="000000"/>
                <w:sz w:val="22"/>
                <w:szCs w:val="22"/>
              </w:rPr>
              <w:t>МУ и т.</w:t>
            </w:r>
            <w:r w:rsidR="00D34209">
              <w:rPr>
                <w:b/>
                <w:bCs/>
                <w:color w:val="000000"/>
                <w:sz w:val="22"/>
                <w:szCs w:val="22"/>
              </w:rPr>
              <w:t>д</w:t>
            </w:r>
            <w:r w:rsidRPr="00D34209">
              <w:rPr>
                <w:b/>
                <w:bCs/>
                <w:color w:val="000000"/>
                <w:sz w:val="22"/>
                <w:szCs w:val="22"/>
              </w:rPr>
              <w:t>.</w:t>
            </w:r>
            <w:r w:rsidR="00D34209">
              <w:rPr>
                <w:b/>
                <w:bCs/>
                <w:color w:val="000000"/>
                <w:sz w:val="22"/>
                <w:szCs w:val="22"/>
              </w:rPr>
              <w:t xml:space="preserve"> </w:t>
            </w:r>
            <w:r w:rsidRPr="00D34209">
              <w:rPr>
                <w:b/>
                <w:bCs/>
                <w:color w:val="000000"/>
                <w:sz w:val="22"/>
                <w:szCs w:val="22"/>
              </w:rPr>
              <w:t>нa изгoтoвлeниe</w:t>
            </w:r>
          </w:p>
        </w:tc>
        <w:tc>
          <w:tcPr>
            <w:tcW w:w="4394" w:type="dxa"/>
            <w:vMerge/>
            <w:vAlign w:val="center"/>
          </w:tcPr>
          <w:p w:rsidR="002B637A" w:rsidRPr="00D34209" w:rsidRDefault="002B637A" w:rsidP="008F029C">
            <w:pPr>
              <w:rPr>
                <w:b/>
                <w:bCs/>
                <w:color w:val="000000"/>
                <w:sz w:val="22"/>
                <w:szCs w:val="22"/>
              </w:rPr>
            </w:pPr>
          </w:p>
        </w:tc>
      </w:tr>
      <w:tr w:rsidR="00D34209" w:rsidRPr="00D34209" w:rsidTr="00D34209">
        <w:trPr>
          <w:trHeight w:val="279"/>
        </w:trPr>
        <w:tc>
          <w:tcPr>
            <w:tcW w:w="1542" w:type="dxa"/>
            <w:vAlign w:val="center"/>
          </w:tcPr>
          <w:p w:rsidR="002B637A" w:rsidRPr="00D34209" w:rsidRDefault="002B637A" w:rsidP="008F029C">
            <w:pPr>
              <w:jc w:val="center"/>
              <w:rPr>
                <w:b/>
                <w:bCs/>
                <w:color w:val="000000"/>
                <w:sz w:val="22"/>
                <w:szCs w:val="22"/>
              </w:rPr>
            </w:pPr>
            <w:r w:rsidRPr="00D34209">
              <w:rPr>
                <w:b/>
                <w:bCs/>
                <w:color w:val="000000"/>
                <w:sz w:val="22"/>
                <w:szCs w:val="22"/>
              </w:rPr>
              <w:t>1</w:t>
            </w:r>
          </w:p>
        </w:tc>
        <w:tc>
          <w:tcPr>
            <w:tcW w:w="870" w:type="dxa"/>
            <w:vAlign w:val="center"/>
          </w:tcPr>
          <w:p w:rsidR="002B637A" w:rsidRPr="00D34209" w:rsidRDefault="002B637A" w:rsidP="008F029C">
            <w:pPr>
              <w:jc w:val="center"/>
              <w:rPr>
                <w:b/>
                <w:bCs/>
                <w:color w:val="000000"/>
                <w:sz w:val="22"/>
                <w:szCs w:val="22"/>
              </w:rPr>
            </w:pPr>
            <w:r w:rsidRPr="00D34209">
              <w:rPr>
                <w:b/>
                <w:bCs/>
                <w:color w:val="000000"/>
                <w:sz w:val="22"/>
                <w:szCs w:val="22"/>
              </w:rPr>
              <w:t>2</w:t>
            </w:r>
          </w:p>
        </w:tc>
        <w:tc>
          <w:tcPr>
            <w:tcW w:w="2534" w:type="dxa"/>
            <w:vAlign w:val="center"/>
          </w:tcPr>
          <w:p w:rsidR="002B637A" w:rsidRPr="00D34209" w:rsidRDefault="002B637A" w:rsidP="008F029C">
            <w:pPr>
              <w:jc w:val="center"/>
              <w:rPr>
                <w:b/>
                <w:bCs/>
                <w:color w:val="000000"/>
                <w:sz w:val="22"/>
                <w:szCs w:val="22"/>
              </w:rPr>
            </w:pPr>
            <w:r w:rsidRPr="00D34209">
              <w:rPr>
                <w:b/>
                <w:bCs/>
                <w:color w:val="000000"/>
                <w:sz w:val="22"/>
                <w:szCs w:val="22"/>
              </w:rPr>
              <w:t>3</w:t>
            </w:r>
          </w:p>
        </w:tc>
        <w:tc>
          <w:tcPr>
            <w:tcW w:w="1417" w:type="dxa"/>
            <w:vAlign w:val="center"/>
          </w:tcPr>
          <w:p w:rsidR="002B637A" w:rsidRPr="00D34209" w:rsidRDefault="002B637A" w:rsidP="008F029C">
            <w:pPr>
              <w:jc w:val="center"/>
              <w:rPr>
                <w:b/>
                <w:bCs/>
                <w:color w:val="000000"/>
                <w:sz w:val="22"/>
                <w:szCs w:val="22"/>
              </w:rPr>
            </w:pPr>
            <w:r w:rsidRPr="00D34209">
              <w:rPr>
                <w:b/>
                <w:bCs/>
                <w:color w:val="000000"/>
                <w:sz w:val="22"/>
                <w:szCs w:val="22"/>
              </w:rPr>
              <w:t>4</w:t>
            </w:r>
          </w:p>
        </w:tc>
        <w:tc>
          <w:tcPr>
            <w:tcW w:w="851" w:type="dxa"/>
            <w:vAlign w:val="center"/>
          </w:tcPr>
          <w:p w:rsidR="002B637A" w:rsidRPr="00D34209" w:rsidRDefault="002B637A" w:rsidP="008F029C">
            <w:pPr>
              <w:jc w:val="center"/>
              <w:rPr>
                <w:b/>
                <w:bCs/>
                <w:color w:val="000000"/>
                <w:sz w:val="22"/>
                <w:szCs w:val="22"/>
              </w:rPr>
            </w:pPr>
            <w:r w:rsidRPr="00D34209">
              <w:rPr>
                <w:b/>
                <w:bCs/>
                <w:color w:val="000000"/>
                <w:sz w:val="22"/>
                <w:szCs w:val="22"/>
              </w:rPr>
              <w:t>5</w:t>
            </w:r>
          </w:p>
        </w:tc>
        <w:tc>
          <w:tcPr>
            <w:tcW w:w="2977" w:type="dxa"/>
            <w:vAlign w:val="center"/>
          </w:tcPr>
          <w:p w:rsidR="002B637A" w:rsidRPr="00D34209" w:rsidRDefault="002B637A" w:rsidP="008F029C">
            <w:pPr>
              <w:jc w:val="center"/>
              <w:rPr>
                <w:b/>
                <w:bCs/>
                <w:color w:val="000000"/>
                <w:sz w:val="22"/>
                <w:szCs w:val="22"/>
              </w:rPr>
            </w:pPr>
            <w:r w:rsidRPr="00D34209">
              <w:rPr>
                <w:b/>
                <w:bCs/>
                <w:color w:val="000000"/>
                <w:sz w:val="22"/>
                <w:szCs w:val="22"/>
              </w:rPr>
              <w:t>6</w:t>
            </w:r>
          </w:p>
        </w:tc>
        <w:tc>
          <w:tcPr>
            <w:tcW w:w="4394" w:type="dxa"/>
            <w:vAlign w:val="center"/>
          </w:tcPr>
          <w:p w:rsidR="002B637A" w:rsidRPr="00D34209" w:rsidRDefault="002B637A" w:rsidP="008F029C">
            <w:pPr>
              <w:jc w:val="center"/>
              <w:rPr>
                <w:b/>
                <w:bCs/>
                <w:color w:val="000000"/>
                <w:sz w:val="22"/>
                <w:szCs w:val="22"/>
              </w:rPr>
            </w:pPr>
            <w:r w:rsidRPr="00D34209">
              <w:rPr>
                <w:b/>
                <w:bCs/>
                <w:color w:val="000000"/>
                <w:sz w:val="22"/>
                <w:szCs w:val="22"/>
              </w:rPr>
              <w:t>7</w:t>
            </w:r>
          </w:p>
        </w:tc>
      </w:tr>
      <w:tr w:rsidR="00D34209" w:rsidRPr="00D34209" w:rsidTr="00D34209">
        <w:trPr>
          <w:trHeight w:val="279"/>
        </w:trPr>
        <w:tc>
          <w:tcPr>
            <w:tcW w:w="1542" w:type="dxa"/>
            <w:vAlign w:val="center"/>
          </w:tcPr>
          <w:p w:rsidR="00295657" w:rsidRPr="00D34209" w:rsidRDefault="00295657" w:rsidP="00295657">
            <w:pPr>
              <w:jc w:val="center"/>
              <w:rPr>
                <w:color w:val="000000"/>
                <w:sz w:val="22"/>
                <w:szCs w:val="22"/>
              </w:rPr>
            </w:pPr>
            <w:r w:rsidRPr="00D34209">
              <w:rPr>
                <w:color w:val="000000"/>
                <w:sz w:val="22"/>
                <w:szCs w:val="22"/>
              </w:rPr>
              <w:t>426</w:t>
            </w:r>
          </w:p>
        </w:tc>
        <w:tc>
          <w:tcPr>
            <w:tcW w:w="870" w:type="dxa"/>
            <w:vAlign w:val="center"/>
          </w:tcPr>
          <w:p w:rsidR="00295657" w:rsidRPr="00D34209" w:rsidRDefault="00295657" w:rsidP="00295657">
            <w:pPr>
              <w:jc w:val="center"/>
              <w:rPr>
                <w:color w:val="000000"/>
                <w:sz w:val="22"/>
                <w:szCs w:val="22"/>
              </w:rPr>
            </w:pPr>
            <w:r w:rsidRPr="00D34209">
              <w:rPr>
                <w:color w:val="000000"/>
                <w:sz w:val="22"/>
                <w:szCs w:val="22"/>
              </w:rPr>
              <w:t>10</w:t>
            </w:r>
          </w:p>
        </w:tc>
        <w:tc>
          <w:tcPr>
            <w:tcW w:w="2534" w:type="dxa"/>
            <w:vAlign w:val="center"/>
          </w:tcPr>
          <w:p w:rsidR="00295657" w:rsidRPr="00D34209" w:rsidRDefault="00295657" w:rsidP="00295657">
            <w:pPr>
              <w:jc w:val="center"/>
              <w:rPr>
                <w:color w:val="000000"/>
                <w:sz w:val="22"/>
                <w:szCs w:val="22"/>
              </w:rPr>
            </w:pPr>
            <w:r w:rsidRPr="00D34209">
              <w:rPr>
                <w:color w:val="000000"/>
                <w:sz w:val="22"/>
                <w:szCs w:val="22"/>
              </w:rPr>
              <w:t>Д</w:t>
            </w:r>
          </w:p>
        </w:tc>
        <w:tc>
          <w:tcPr>
            <w:tcW w:w="1417" w:type="dxa"/>
            <w:vAlign w:val="center"/>
          </w:tcPr>
          <w:p w:rsidR="00295657" w:rsidRPr="00D34209" w:rsidRDefault="00295657" w:rsidP="00295657">
            <w:pPr>
              <w:jc w:val="center"/>
              <w:rPr>
                <w:color w:val="000000"/>
                <w:sz w:val="22"/>
                <w:szCs w:val="22"/>
              </w:rPr>
            </w:pPr>
            <w:r w:rsidRPr="00D34209">
              <w:rPr>
                <w:color w:val="000000"/>
                <w:sz w:val="22"/>
                <w:szCs w:val="22"/>
              </w:rPr>
              <w:t>10</w:t>
            </w:r>
          </w:p>
        </w:tc>
        <w:tc>
          <w:tcPr>
            <w:tcW w:w="851" w:type="dxa"/>
            <w:vAlign w:val="center"/>
          </w:tcPr>
          <w:p w:rsidR="00295657" w:rsidRPr="00D34209" w:rsidRDefault="00295657" w:rsidP="00295657">
            <w:pPr>
              <w:jc w:val="center"/>
              <w:rPr>
                <w:color w:val="000000"/>
                <w:sz w:val="22"/>
                <w:szCs w:val="22"/>
              </w:rPr>
            </w:pPr>
            <w:r w:rsidRPr="00D34209">
              <w:rPr>
                <w:color w:val="000000"/>
                <w:sz w:val="22"/>
                <w:szCs w:val="22"/>
              </w:rPr>
              <w:t>1,07</w:t>
            </w:r>
          </w:p>
        </w:tc>
        <w:tc>
          <w:tcPr>
            <w:tcW w:w="2977" w:type="dxa"/>
            <w:vAlign w:val="center"/>
          </w:tcPr>
          <w:p w:rsidR="00295657" w:rsidRPr="00D34209" w:rsidRDefault="00295657" w:rsidP="00295657">
            <w:pPr>
              <w:jc w:val="center"/>
              <w:rPr>
                <w:color w:val="000000"/>
                <w:sz w:val="22"/>
                <w:szCs w:val="22"/>
              </w:rPr>
            </w:pPr>
            <w:r w:rsidRPr="00D34209">
              <w:rPr>
                <w:color w:val="000000"/>
                <w:sz w:val="22"/>
                <w:szCs w:val="22"/>
              </w:rPr>
              <w:t>ГОСТ 632-80</w:t>
            </w:r>
          </w:p>
        </w:tc>
        <w:tc>
          <w:tcPr>
            <w:tcW w:w="4394" w:type="dxa"/>
            <w:vAlign w:val="center"/>
          </w:tcPr>
          <w:p w:rsidR="00295657" w:rsidRPr="00D34209" w:rsidRDefault="00295657" w:rsidP="00295657">
            <w:pPr>
              <w:jc w:val="both"/>
              <w:rPr>
                <w:color w:val="000000"/>
                <w:sz w:val="22"/>
                <w:szCs w:val="22"/>
              </w:rPr>
            </w:pPr>
            <w:r w:rsidRPr="00D34209">
              <w:rPr>
                <w:color w:val="000000"/>
                <w:sz w:val="22"/>
                <w:szCs w:val="22"/>
              </w:rPr>
              <w:t>Копка шахты размером 3,2х3,2х1,3 м с последующим бурением долотом 490 мм до глубины 10 м, спуском шахтового направления и цементированием.</w:t>
            </w:r>
          </w:p>
        </w:tc>
      </w:tr>
    </w:tbl>
    <w:p w:rsidR="00EE09D7" w:rsidRDefault="00EE09D7" w:rsidP="00977A16">
      <w:pPr>
        <w:pStyle w:val="af1"/>
        <w:spacing w:after="0"/>
        <w:rPr>
          <w:b/>
          <w:color w:val="000000"/>
        </w:rPr>
      </w:pPr>
    </w:p>
    <w:p w:rsidR="004024AF" w:rsidRDefault="004024AF" w:rsidP="00E63F47">
      <w:pPr>
        <w:jc w:val="center"/>
        <w:rPr>
          <w:b/>
          <w:color w:val="000000"/>
          <w:sz w:val="24"/>
          <w:szCs w:val="24"/>
        </w:rPr>
        <w:sectPr w:rsidR="004024AF" w:rsidSect="00103CB6">
          <w:headerReference w:type="default" r:id="rId20"/>
          <w:footerReference w:type="default" r:id="rId21"/>
          <w:pgSz w:w="16838" w:h="11906" w:orient="landscape" w:code="9"/>
          <w:pgMar w:top="1134" w:right="1134" w:bottom="1134" w:left="1134" w:header="357" w:footer="284" w:gutter="0"/>
          <w:pgNumType w:start="32"/>
          <w:cols w:space="708"/>
          <w:docGrid w:linePitch="360"/>
        </w:sectPr>
      </w:pPr>
    </w:p>
    <w:p w:rsidR="004024AF" w:rsidRDefault="00F02A84" w:rsidP="00E63F47">
      <w:pPr>
        <w:jc w:val="center"/>
        <w:rPr>
          <w:noProof/>
        </w:rPr>
      </w:pPr>
      <w:r w:rsidRPr="00F20579">
        <w:rPr>
          <w:noProof/>
        </w:rPr>
        <w:lastRenderedPageBreak/>
        <w:drawing>
          <wp:inline distT="0" distB="0" distL="0" distR="0">
            <wp:extent cx="5248275" cy="9039225"/>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48275" cy="9039225"/>
                    </a:xfrm>
                    <a:prstGeom prst="rect">
                      <a:avLst/>
                    </a:prstGeom>
                    <a:noFill/>
                    <a:ln>
                      <a:noFill/>
                    </a:ln>
                  </pic:spPr>
                </pic:pic>
              </a:graphicData>
            </a:graphic>
          </wp:inline>
        </w:drawing>
      </w:r>
    </w:p>
    <w:p w:rsidR="007F54F7" w:rsidRDefault="007F54F7" w:rsidP="00E63F47">
      <w:pPr>
        <w:jc w:val="center"/>
        <w:rPr>
          <w:b/>
          <w:sz w:val="24"/>
          <w:szCs w:val="24"/>
        </w:rPr>
      </w:pPr>
      <w:r w:rsidRPr="007F54F7">
        <w:rPr>
          <w:b/>
          <w:sz w:val="24"/>
          <w:szCs w:val="24"/>
        </w:rPr>
        <w:t>Рисунок 1.5.2. График совмещенных давлений</w:t>
      </w:r>
    </w:p>
    <w:p w:rsidR="007F54F7" w:rsidRDefault="007F54F7" w:rsidP="00E63F47">
      <w:pPr>
        <w:jc w:val="center"/>
        <w:rPr>
          <w:b/>
          <w:color w:val="000000"/>
          <w:sz w:val="24"/>
          <w:szCs w:val="24"/>
        </w:rPr>
        <w:sectPr w:rsidR="007F54F7" w:rsidSect="00103CB6">
          <w:headerReference w:type="default" r:id="rId23"/>
          <w:footerReference w:type="default" r:id="rId24"/>
          <w:pgSz w:w="11906" w:h="16838" w:code="9"/>
          <w:pgMar w:top="1134" w:right="851" w:bottom="1134" w:left="1418" w:header="357" w:footer="284" w:gutter="0"/>
          <w:pgNumType w:start="33"/>
          <w:cols w:space="708"/>
          <w:docGrid w:linePitch="360"/>
        </w:sectPr>
      </w:pPr>
    </w:p>
    <w:p w:rsidR="00977A16" w:rsidRDefault="00977A16" w:rsidP="00977A16">
      <w:pPr>
        <w:pStyle w:val="af1"/>
        <w:spacing w:after="0"/>
        <w:ind w:left="0" w:firstLine="567"/>
        <w:jc w:val="right"/>
        <w:rPr>
          <w:snapToGrid w:val="0"/>
          <w:color w:val="000000"/>
        </w:rPr>
      </w:pPr>
      <w:bookmarkStart w:id="18" w:name="_1.5.1__Обоснования"/>
      <w:bookmarkEnd w:id="18"/>
      <w:r w:rsidRPr="00C72A49">
        <w:rPr>
          <w:snapToGrid w:val="0"/>
          <w:color w:val="000000"/>
        </w:rPr>
        <w:lastRenderedPageBreak/>
        <w:t>Таблица 1.5.</w:t>
      </w:r>
      <w:r>
        <w:rPr>
          <w:snapToGrid w:val="0"/>
          <w:color w:val="000000"/>
        </w:rPr>
        <w:t>2</w:t>
      </w:r>
    </w:p>
    <w:p w:rsidR="00977A16" w:rsidRDefault="00977A16" w:rsidP="00977A16">
      <w:pPr>
        <w:pStyle w:val="af1"/>
        <w:spacing w:after="0"/>
        <w:ind w:left="0" w:firstLine="567"/>
        <w:jc w:val="center"/>
        <w:rPr>
          <w:b/>
          <w:color w:val="000000"/>
          <w:lang w:val="ru-RU"/>
        </w:rPr>
      </w:pPr>
      <w:r w:rsidRPr="00040CA1">
        <w:rPr>
          <w:b/>
          <w:color w:val="000000"/>
        </w:rPr>
        <w:t>Глубина спуска и характеристика обсадных колонн</w:t>
      </w:r>
    </w:p>
    <w:p w:rsidR="00977A16" w:rsidRPr="00D34209" w:rsidRDefault="00977A16" w:rsidP="00977A16">
      <w:pPr>
        <w:pStyle w:val="af1"/>
        <w:spacing w:after="0"/>
        <w:ind w:left="0" w:firstLine="567"/>
        <w:rPr>
          <w:bCs/>
          <w:color w:val="000000"/>
          <w:sz w:val="20"/>
          <w:szCs w:val="20"/>
          <w:lang w:val="ru-RU"/>
        </w:rPr>
      </w:pPr>
    </w:p>
    <w:tbl>
      <w:tblPr>
        <w:tblW w:w="14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51"/>
        <w:gridCol w:w="2752"/>
        <w:gridCol w:w="907"/>
        <w:gridCol w:w="907"/>
        <w:gridCol w:w="1451"/>
        <w:gridCol w:w="1633"/>
        <w:gridCol w:w="1270"/>
        <w:gridCol w:w="1089"/>
        <w:gridCol w:w="814"/>
        <w:gridCol w:w="720"/>
        <w:gridCol w:w="2449"/>
      </w:tblGrid>
      <w:tr w:rsidR="00977A16" w:rsidRPr="00C72A49" w:rsidTr="00A75BC9">
        <w:tblPrEx>
          <w:tblCellMar>
            <w:top w:w="0" w:type="dxa"/>
            <w:bottom w:w="0" w:type="dxa"/>
          </w:tblCellMar>
        </w:tblPrEx>
        <w:trPr>
          <w:trHeight w:val="1351"/>
          <w:tblHeader/>
          <w:jc w:val="center"/>
        </w:trPr>
        <w:tc>
          <w:tcPr>
            <w:tcW w:w="751"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Номер колон-ны в поряд-ке спу</w:t>
            </w:r>
            <w:r w:rsidRPr="00C72A49">
              <w:rPr>
                <w:b/>
                <w:snapToGrid w:val="0"/>
                <w:color w:val="000000"/>
                <w:sz w:val="22"/>
                <w:szCs w:val="22"/>
              </w:rPr>
              <w:t>с</w:t>
            </w:r>
            <w:r w:rsidRPr="00C72A49">
              <w:rPr>
                <w:b/>
                <w:snapToGrid w:val="0"/>
                <w:color w:val="000000"/>
                <w:sz w:val="22"/>
                <w:szCs w:val="22"/>
              </w:rPr>
              <w:t>ка</w:t>
            </w:r>
          </w:p>
        </w:tc>
        <w:tc>
          <w:tcPr>
            <w:tcW w:w="2752"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Название колонны (направление, кондуктор, первая и посл</w:t>
            </w:r>
            <w:r w:rsidRPr="00C72A49">
              <w:rPr>
                <w:b/>
                <w:snapToGrid w:val="0"/>
                <w:color w:val="000000"/>
                <w:sz w:val="22"/>
                <w:szCs w:val="22"/>
              </w:rPr>
              <w:t>е</w:t>
            </w:r>
            <w:r w:rsidRPr="00C72A49">
              <w:rPr>
                <w:b/>
                <w:snapToGrid w:val="0"/>
                <w:color w:val="000000"/>
                <w:sz w:val="22"/>
                <w:szCs w:val="22"/>
              </w:rPr>
              <w:t>дующие, промежуточные, зам</w:t>
            </w:r>
            <w:r w:rsidRPr="00C72A49">
              <w:rPr>
                <w:b/>
                <w:snapToGrid w:val="0"/>
                <w:color w:val="000000"/>
                <w:sz w:val="22"/>
                <w:szCs w:val="22"/>
              </w:rPr>
              <w:t>е</w:t>
            </w:r>
            <w:r w:rsidRPr="00C72A49">
              <w:rPr>
                <w:b/>
                <w:snapToGrid w:val="0"/>
                <w:color w:val="000000"/>
                <w:sz w:val="22"/>
                <w:szCs w:val="22"/>
              </w:rPr>
              <w:t>няющая, надставка,</w:t>
            </w:r>
          </w:p>
          <w:p w:rsidR="00977A16" w:rsidRPr="00C72A49" w:rsidRDefault="00977A16" w:rsidP="00A75BC9">
            <w:pPr>
              <w:jc w:val="center"/>
              <w:rPr>
                <w:b/>
                <w:snapToGrid w:val="0"/>
                <w:color w:val="000000"/>
                <w:sz w:val="22"/>
                <w:szCs w:val="22"/>
              </w:rPr>
            </w:pPr>
            <w:r w:rsidRPr="00C72A49">
              <w:rPr>
                <w:b/>
                <w:snapToGrid w:val="0"/>
                <w:color w:val="000000"/>
                <w:sz w:val="22"/>
                <w:szCs w:val="22"/>
              </w:rPr>
              <w:t>эксплуатационная) или</w:t>
            </w:r>
          </w:p>
          <w:p w:rsidR="00977A16" w:rsidRPr="00C72A49" w:rsidRDefault="00977A16" w:rsidP="00A75BC9">
            <w:pPr>
              <w:jc w:val="center"/>
              <w:rPr>
                <w:b/>
                <w:snapToGrid w:val="0"/>
                <w:color w:val="000000"/>
                <w:sz w:val="22"/>
                <w:szCs w:val="22"/>
              </w:rPr>
            </w:pPr>
            <w:r w:rsidRPr="00C72A49">
              <w:rPr>
                <w:b/>
                <w:snapToGrid w:val="0"/>
                <w:color w:val="000000"/>
                <w:sz w:val="22"/>
                <w:szCs w:val="22"/>
              </w:rPr>
              <w:t xml:space="preserve"> о</w:t>
            </w:r>
            <w:r w:rsidRPr="00C72A49">
              <w:rPr>
                <w:b/>
                <w:snapToGrid w:val="0"/>
                <w:color w:val="000000"/>
                <w:sz w:val="22"/>
                <w:szCs w:val="22"/>
              </w:rPr>
              <w:t>т</w:t>
            </w:r>
            <w:r w:rsidRPr="00C72A49">
              <w:rPr>
                <w:b/>
                <w:snapToGrid w:val="0"/>
                <w:color w:val="000000"/>
                <w:sz w:val="22"/>
                <w:szCs w:val="22"/>
              </w:rPr>
              <w:t>крытый ствол</w:t>
            </w:r>
          </w:p>
        </w:tc>
        <w:tc>
          <w:tcPr>
            <w:tcW w:w="1814" w:type="dxa"/>
            <w:gridSpan w:val="2"/>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Интервал по стволу скважины (у</w:t>
            </w:r>
            <w:r w:rsidRPr="00C72A49">
              <w:rPr>
                <w:b/>
                <w:snapToGrid w:val="0"/>
                <w:color w:val="000000"/>
                <w:sz w:val="22"/>
                <w:szCs w:val="22"/>
              </w:rPr>
              <w:t>с</w:t>
            </w:r>
            <w:r w:rsidRPr="00C72A49">
              <w:rPr>
                <w:b/>
                <w:snapToGrid w:val="0"/>
                <w:color w:val="000000"/>
                <w:sz w:val="22"/>
                <w:szCs w:val="22"/>
              </w:rPr>
              <w:t>тановка колонны или открытый ствол), м</w:t>
            </w:r>
          </w:p>
        </w:tc>
        <w:tc>
          <w:tcPr>
            <w:tcW w:w="1451"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Ном</w:t>
            </w:r>
            <w:r w:rsidRPr="00C72A49">
              <w:rPr>
                <w:b/>
                <w:snapToGrid w:val="0"/>
                <w:color w:val="000000"/>
                <w:sz w:val="22"/>
                <w:szCs w:val="22"/>
              </w:rPr>
              <w:t>и</w:t>
            </w:r>
            <w:r w:rsidRPr="00C72A49">
              <w:rPr>
                <w:b/>
                <w:snapToGrid w:val="0"/>
                <w:color w:val="000000"/>
                <w:sz w:val="22"/>
                <w:szCs w:val="22"/>
              </w:rPr>
              <w:t>наль-ный диаметр ствола скважины (д</w:t>
            </w:r>
            <w:r w:rsidRPr="00C72A49">
              <w:rPr>
                <w:b/>
                <w:snapToGrid w:val="0"/>
                <w:color w:val="000000"/>
                <w:sz w:val="22"/>
                <w:szCs w:val="22"/>
              </w:rPr>
              <w:t>о</w:t>
            </w:r>
            <w:r w:rsidRPr="00C72A49">
              <w:rPr>
                <w:b/>
                <w:snapToGrid w:val="0"/>
                <w:color w:val="000000"/>
                <w:sz w:val="22"/>
                <w:szCs w:val="22"/>
              </w:rPr>
              <w:t>лота) в</w:t>
            </w:r>
          </w:p>
          <w:p w:rsidR="00977A16" w:rsidRPr="00C72A49" w:rsidRDefault="00977A16" w:rsidP="00A75BC9">
            <w:pPr>
              <w:jc w:val="center"/>
              <w:rPr>
                <w:b/>
                <w:snapToGrid w:val="0"/>
                <w:color w:val="000000"/>
                <w:sz w:val="22"/>
                <w:szCs w:val="22"/>
              </w:rPr>
            </w:pPr>
            <w:r w:rsidRPr="00C72A49">
              <w:rPr>
                <w:b/>
                <w:snapToGrid w:val="0"/>
                <w:color w:val="000000"/>
                <w:sz w:val="22"/>
                <w:szCs w:val="22"/>
              </w:rPr>
              <w:t>интерв</w:t>
            </w:r>
            <w:r w:rsidRPr="00C72A49">
              <w:rPr>
                <w:b/>
                <w:snapToGrid w:val="0"/>
                <w:color w:val="000000"/>
                <w:sz w:val="22"/>
                <w:szCs w:val="22"/>
              </w:rPr>
              <w:t>а</w:t>
            </w:r>
            <w:r w:rsidRPr="00C72A49">
              <w:rPr>
                <w:b/>
                <w:snapToGrid w:val="0"/>
                <w:color w:val="000000"/>
                <w:sz w:val="22"/>
                <w:szCs w:val="22"/>
              </w:rPr>
              <w:t>ле, мм</w:t>
            </w:r>
          </w:p>
        </w:tc>
        <w:tc>
          <w:tcPr>
            <w:tcW w:w="1633"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Расстояние от устья скв</w:t>
            </w:r>
            <w:r w:rsidRPr="00C72A49">
              <w:rPr>
                <w:b/>
                <w:snapToGrid w:val="0"/>
                <w:color w:val="000000"/>
                <w:sz w:val="22"/>
                <w:szCs w:val="22"/>
              </w:rPr>
              <w:t>а</w:t>
            </w:r>
            <w:r w:rsidRPr="00C72A49">
              <w:rPr>
                <w:b/>
                <w:snapToGrid w:val="0"/>
                <w:color w:val="000000"/>
                <w:sz w:val="22"/>
                <w:szCs w:val="22"/>
              </w:rPr>
              <w:t>жины до уровня подъема тампонажн</w:t>
            </w:r>
            <w:r w:rsidRPr="00C72A49">
              <w:rPr>
                <w:b/>
                <w:snapToGrid w:val="0"/>
                <w:color w:val="000000"/>
                <w:sz w:val="22"/>
                <w:szCs w:val="22"/>
              </w:rPr>
              <w:t>о</w:t>
            </w:r>
            <w:r w:rsidRPr="00C72A49">
              <w:rPr>
                <w:b/>
                <w:snapToGrid w:val="0"/>
                <w:color w:val="000000"/>
                <w:sz w:val="22"/>
                <w:szCs w:val="22"/>
              </w:rPr>
              <w:t>го</w:t>
            </w:r>
          </w:p>
          <w:p w:rsidR="00977A16" w:rsidRPr="00C72A49" w:rsidRDefault="00977A16" w:rsidP="00A75BC9">
            <w:pPr>
              <w:jc w:val="center"/>
              <w:rPr>
                <w:b/>
                <w:snapToGrid w:val="0"/>
                <w:color w:val="000000"/>
                <w:sz w:val="22"/>
                <w:szCs w:val="22"/>
              </w:rPr>
            </w:pPr>
            <w:r w:rsidRPr="00C72A49">
              <w:rPr>
                <w:b/>
                <w:snapToGrid w:val="0"/>
                <w:color w:val="000000"/>
                <w:sz w:val="22"/>
                <w:szCs w:val="22"/>
              </w:rPr>
              <w:t>раствора за колонной, м</w:t>
            </w:r>
          </w:p>
        </w:tc>
        <w:tc>
          <w:tcPr>
            <w:tcW w:w="1270"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Коли-</w:t>
            </w:r>
          </w:p>
          <w:p w:rsidR="00977A16" w:rsidRPr="00C72A49" w:rsidRDefault="00977A16" w:rsidP="00A75BC9">
            <w:pPr>
              <w:jc w:val="center"/>
              <w:rPr>
                <w:b/>
                <w:snapToGrid w:val="0"/>
                <w:color w:val="000000"/>
                <w:sz w:val="22"/>
                <w:szCs w:val="22"/>
              </w:rPr>
            </w:pPr>
            <w:r w:rsidRPr="00C72A49">
              <w:rPr>
                <w:b/>
                <w:snapToGrid w:val="0"/>
                <w:color w:val="000000"/>
                <w:sz w:val="22"/>
                <w:szCs w:val="22"/>
              </w:rPr>
              <w:t>чество ра</w:t>
            </w:r>
            <w:r w:rsidRPr="00C72A49">
              <w:rPr>
                <w:b/>
                <w:snapToGrid w:val="0"/>
                <w:color w:val="000000"/>
                <w:sz w:val="22"/>
                <w:szCs w:val="22"/>
              </w:rPr>
              <w:t>з</w:t>
            </w:r>
            <w:r w:rsidRPr="00C72A49">
              <w:rPr>
                <w:b/>
                <w:snapToGrid w:val="0"/>
                <w:color w:val="000000"/>
                <w:sz w:val="22"/>
                <w:szCs w:val="22"/>
              </w:rPr>
              <w:t>дельно спуска</w:t>
            </w:r>
            <w:r w:rsidRPr="00C72A49">
              <w:rPr>
                <w:b/>
                <w:snapToGrid w:val="0"/>
                <w:color w:val="000000"/>
                <w:sz w:val="22"/>
                <w:szCs w:val="22"/>
              </w:rPr>
              <w:t>е</w:t>
            </w:r>
            <w:r w:rsidRPr="00C72A49">
              <w:rPr>
                <w:b/>
                <w:snapToGrid w:val="0"/>
                <w:color w:val="000000"/>
                <w:sz w:val="22"/>
                <w:szCs w:val="22"/>
              </w:rPr>
              <w:t>-мых частей к</w:t>
            </w:r>
            <w:r w:rsidRPr="00C72A49">
              <w:rPr>
                <w:b/>
                <w:snapToGrid w:val="0"/>
                <w:color w:val="000000"/>
                <w:sz w:val="22"/>
                <w:szCs w:val="22"/>
              </w:rPr>
              <w:t>о</w:t>
            </w:r>
            <w:r w:rsidRPr="00C72A49">
              <w:rPr>
                <w:b/>
                <w:snapToGrid w:val="0"/>
                <w:color w:val="000000"/>
                <w:sz w:val="22"/>
                <w:szCs w:val="22"/>
              </w:rPr>
              <w:t>лонны,</w:t>
            </w:r>
          </w:p>
          <w:p w:rsidR="00977A16" w:rsidRPr="00C72A49" w:rsidRDefault="00977A16" w:rsidP="00A75BC9">
            <w:pPr>
              <w:jc w:val="center"/>
              <w:rPr>
                <w:b/>
                <w:snapToGrid w:val="0"/>
                <w:color w:val="000000"/>
                <w:sz w:val="22"/>
                <w:szCs w:val="22"/>
              </w:rPr>
            </w:pPr>
            <w:r w:rsidRPr="00C72A49">
              <w:rPr>
                <w:b/>
                <w:snapToGrid w:val="0"/>
                <w:color w:val="000000"/>
                <w:sz w:val="22"/>
                <w:szCs w:val="22"/>
              </w:rPr>
              <w:t>шт.</w:t>
            </w:r>
          </w:p>
        </w:tc>
        <w:tc>
          <w:tcPr>
            <w:tcW w:w="1089"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Номер раз-</w:t>
            </w:r>
          </w:p>
          <w:p w:rsidR="00977A16" w:rsidRPr="00C72A49" w:rsidRDefault="00977A16" w:rsidP="00A75BC9">
            <w:pPr>
              <w:jc w:val="center"/>
              <w:rPr>
                <w:b/>
                <w:snapToGrid w:val="0"/>
                <w:color w:val="000000"/>
                <w:sz w:val="22"/>
                <w:szCs w:val="22"/>
              </w:rPr>
            </w:pPr>
            <w:r w:rsidRPr="00C72A49">
              <w:rPr>
                <w:b/>
                <w:snapToGrid w:val="0"/>
                <w:color w:val="000000"/>
                <w:sz w:val="22"/>
                <w:szCs w:val="22"/>
              </w:rPr>
              <w:t>дельно спу</w:t>
            </w:r>
            <w:r w:rsidRPr="00C72A49">
              <w:rPr>
                <w:b/>
                <w:snapToGrid w:val="0"/>
                <w:color w:val="000000"/>
                <w:sz w:val="22"/>
                <w:szCs w:val="22"/>
              </w:rPr>
              <w:t>с</w:t>
            </w:r>
            <w:r w:rsidRPr="00C72A49">
              <w:rPr>
                <w:b/>
                <w:snapToGrid w:val="0"/>
                <w:color w:val="000000"/>
                <w:sz w:val="22"/>
                <w:szCs w:val="22"/>
              </w:rPr>
              <w:t>кае-мой части в поря</w:t>
            </w:r>
            <w:r w:rsidRPr="00C72A49">
              <w:rPr>
                <w:b/>
                <w:snapToGrid w:val="0"/>
                <w:color w:val="000000"/>
                <w:sz w:val="22"/>
                <w:szCs w:val="22"/>
              </w:rPr>
              <w:t>д</w:t>
            </w:r>
            <w:r w:rsidRPr="00C72A49">
              <w:rPr>
                <w:b/>
                <w:snapToGrid w:val="0"/>
                <w:color w:val="000000"/>
                <w:sz w:val="22"/>
                <w:szCs w:val="22"/>
              </w:rPr>
              <w:t>ке</w:t>
            </w:r>
          </w:p>
          <w:p w:rsidR="00977A16" w:rsidRPr="00C72A49" w:rsidRDefault="00977A16" w:rsidP="00A75BC9">
            <w:pPr>
              <w:jc w:val="center"/>
              <w:rPr>
                <w:b/>
                <w:snapToGrid w:val="0"/>
                <w:color w:val="000000"/>
                <w:sz w:val="22"/>
                <w:szCs w:val="22"/>
              </w:rPr>
            </w:pPr>
            <w:r w:rsidRPr="00C72A49">
              <w:rPr>
                <w:b/>
                <w:snapToGrid w:val="0"/>
                <w:color w:val="000000"/>
                <w:sz w:val="22"/>
                <w:szCs w:val="22"/>
              </w:rPr>
              <w:t>спуска</w:t>
            </w:r>
          </w:p>
        </w:tc>
        <w:tc>
          <w:tcPr>
            <w:tcW w:w="1534" w:type="dxa"/>
            <w:gridSpan w:val="2"/>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Интервал установки раздельно спускаемой ча</w:t>
            </w:r>
            <w:r w:rsidRPr="00C72A49">
              <w:rPr>
                <w:b/>
                <w:snapToGrid w:val="0"/>
                <w:color w:val="000000"/>
                <w:sz w:val="22"/>
                <w:szCs w:val="22"/>
              </w:rPr>
              <w:t>с</w:t>
            </w:r>
            <w:r w:rsidRPr="00C72A49">
              <w:rPr>
                <w:b/>
                <w:snapToGrid w:val="0"/>
                <w:color w:val="000000"/>
                <w:sz w:val="22"/>
                <w:szCs w:val="22"/>
              </w:rPr>
              <w:t>ти, м</w:t>
            </w:r>
          </w:p>
        </w:tc>
        <w:tc>
          <w:tcPr>
            <w:tcW w:w="2449"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Необходимость (причина) спуска к</w:t>
            </w:r>
            <w:r w:rsidRPr="00C72A49">
              <w:rPr>
                <w:b/>
                <w:snapToGrid w:val="0"/>
                <w:color w:val="000000"/>
                <w:sz w:val="22"/>
                <w:szCs w:val="22"/>
              </w:rPr>
              <w:t>о</w:t>
            </w:r>
            <w:r w:rsidRPr="00C72A49">
              <w:rPr>
                <w:b/>
                <w:snapToGrid w:val="0"/>
                <w:color w:val="000000"/>
                <w:sz w:val="22"/>
                <w:szCs w:val="22"/>
              </w:rPr>
              <w:t>лонны (в т.ч. в один прием или секциями), установки на</w:t>
            </w:r>
            <w:r w:rsidRPr="00C72A49">
              <w:rPr>
                <w:b/>
                <w:snapToGrid w:val="0"/>
                <w:color w:val="000000"/>
                <w:sz w:val="22"/>
                <w:szCs w:val="22"/>
              </w:rPr>
              <w:t>д</w:t>
            </w:r>
            <w:r w:rsidRPr="00C72A49">
              <w:rPr>
                <w:b/>
                <w:snapToGrid w:val="0"/>
                <w:color w:val="000000"/>
                <w:sz w:val="22"/>
                <w:szCs w:val="22"/>
              </w:rPr>
              <w:t xml:space="preserve">ставки, </w:t>
            </w:r>
          </w:p>
          <w:p w:rsidR="00977A16" w:rsidRPr="00C72A49" w:rsidRDefault="00977A16" w:rsidP="00A75BC9">
            <w:pPr>
              <w:jc w:val="center"/>
              <w:rPr>
                <w:b/>
                <w:snapToGrid w:val="0"/>
                <w:color w:val="000000"/>
                <w:sz w:val="22"/>
                <w:szCs w:val="22"/>
              </w:rPr>
            </w:pPr>
            <w:r w:rsidRPr="00C72A49">
              <w:rPr>
                <w:b/>
                <w:snapToGrid w:val="0"/>
                <w:color w:val="000000"/>
                <w:sz w:val="22"/>
                <w:szCs w:val="22"/>
              </w:rPr>
              <w:t>см</w:t>
            </w:r>
            <w:r w:rsidRPr="00C72A49">
              <w:rPr>
                <w:b/>
                <w:snapToGrid w:val="0"/>
                <w:color w:val="000000"/>
                <w:sz w:val="22"/>
                <w:szCs w:val="22"/>
              </w:rPr>
              <w:t>е</w:t>
            </w:r>
            <w:r w:rsidRPr="00C72A49">
              <w:rPr>
                <w:b/>
                <w:snapToGrid w:val="0"/>
                <w:color w:val="000000"/>
                <w:sz w:val="22"/>
                <w:szCs w:val="22"/>
              </w:rPr>
              <w:t>ны или</w:t>
            </w:r>
          </w:p>
          <w:p w:rsidR="00977A16" w:rsidRPr="00C72A49" w:rsidRDefault="00977A16" w:rsidP="00A75BC9">
            <w:pPr>
              <w:jc w:val="center"/>
              <w:rPr>
                <w:b/>
                <w:snapToGrid w:val="0"/>
                <w:color w:val="000000"/>
                <w:sz w:val="22"/>
                <w:szCs w:val="22"/>
              </w:rPr>
            </w:pPr>
            <w:r w:rsidRPr="00C72A49">
              <w:rPr>
                <w:b/>
                <w:snapToGrid w:val="0"/>
                <w:color w:val="000000"/>
                <w:sz w:val="22"/>
                <w:szCs w:val="22"/>
              </w:rPr>
              <w:t>поворота секции</w:t>
            </w:r>
          </w:p>
        </w:tc>
      </w:tr>
      <w:tr w:rsidR="00977A16" w:rsidRPr="00C72A49" w:rsidTr="00A75BC9">
        <w:tblPrEx>
          <w:tblCellMar>
            <w:top w:w="0" w:type="dxa"/>
            <w:bottom w:w="0" w:type="dxa"/>
          </w:tblCellMar>
        </w:tblPrEx>
        <w:trPr>
          <w:trHeight w:val="560"/>
          <w:tblHeader/>
          <w:jc w:val="center"/>
        </w:trPr>
        <w:tc>
          <w:tcPr>
            <w:tcW w:w="751" w:type="dxa"/>
            <w:vMerge/>
          </w:tcPr>
          <w:p w:rsidR="00977A16" w:rsidRPr="00C72A49" w:rsidRDefault="00977A16" w:rsidP="00A75BC9">
            <w:pPr>
              <w:jc w:val="center"/>
              <w:rPr>
                <w:b/>
                <w:snapToGrid w:val="0"/>
                <w:color w:val="000000"/>
                <w:sz w:val="22"/>
                <w:szCs w:val="22"/>
              </w:rPr>
            </w:pPr>
          </w:p>
        </w:tc>
        <w:tc>
          <w:tcPr>
            <w:tcW w:w="2752" w:type="dxa"/>
            <w:vMerge/>
          </w:tcPr>
          <w:p w:rsidR="00977A16" w:rsidRPr="00C72A49" w:rsidRDefault="00977A16" w:rsidP="00A75BC9">
            <w:pPr>
              <w:jc w:val="center"/>
              <w:rPr>
                <w:b/>
                <w:snapToGrid w:val="0"/>
                <w:color w:val="000000"/>
                <w:sz w:val="22"/>
                <w:szCs w:val="22"/>
              </w:rPr>
            </w:pPr>
          </w:p>
        </w:tc>
        <w:tc>
          <w:tcPr>
            <w:tcW w:w="907" w:type="dxa"/>
          </w:tcPr>
          <w:p w:rsidR="00977A16" w:rsidRDefault="00977A16" w:rsidP="00A75BC9">
            <w:pPr>
              <w:jc w:val="center"/>
              <w:rPr>
                <w:b/>
                <w:snapToGrid w:val="0"/>
                <w:color w:val="000000"/>
                <w:sz w:val="22"/>
                <w:szCs w:val="22"/>
              </w:rPr>
            </w:pPr>
            <w:r w:rsidRPr="00C72A49">
              <w:rPr>
                <w:b/>
                <w:snapToGrid w:val="0"/>
                <w:color w:val="000000"/>
                <w:sz w:val="22"/>
                <w:szCs w:val="22"/>
              </w:rPr>
              <w:t>от</w:t>
            </w:r>
          </w:p>
          <w:p w:rsidR="00977A16" w:rsidRPr="00C72A49" w:rsidRDefault="00977A16" w:rsidP="00A75BC9">
            <w:pPr>
              <w:jc w:val="center"/>
              <w:rPr>
                <w:b/>
                <w:snapToGrid w:val="0"/>
                <w:color w:val="000000"/>
                <w:sz w:val="22"/>
                <w:szCs w:val="22"/>
              </w:rPr>
            </w:pPr>
            <w:r w:rsidRPr="00C72A49">
              <w:rPr>
                <w:b/>
                <w:snapToGrid w:val="0"/>
                <w:color w:val="000000"/>
                <w:sz w:val="22"/>
                <w:szCs w:val="22"/>
              </w:rPr>
              <w:t>(верх)</w:t>
            </w:r>
          </w:p>
        </w:tc>
        <w:tc>
          <w:tcPr>
            <w:tcW w:w="907" w:type="dxa"/>
          </w:tcPr>
          <w:p w:rsidR="00977A16" w:rsidRDefault="00977A16" w:rsidP="00A75BC9">
            <w:pPr>
              <w:jc w:val="center"/>
              <w:rPr>
                <w:b/>
                <w:snapToGrid w:val="0"/>
                <w:color w:val="000000"/>
                <w:sz w:val="22"/>
                <w:szCs w:val="22"/>
              </w:rPr>
            </w:pPr>
            <w:r w:rsidRPr="00C72A49">
              <w:rPr>
                <w:b/>
                <w:snapToGrid w:val="0"/>
                <w:color w:val="000000"/>
                <w:sz w:val="22"/>
                <w:szCs w:val="22"/>
              </w:rPr>
              <w:t>до</w:t>
            </w:r>
          </w:p>
          <w:p w:rsidR="00977A16" w:rsidRPr="00C72A49" w:rsidRDefault="00977A16" w:rsidP="00A75BC9">
            <w:pPr>
              <w:jc w:val="center"/>
              <w:rPr>
                <w:b/>
                <w:snapToGrid w:val="0"/>
                <w:color w:val="000000"/>
                <w:sz w:val="22"/>
                <w:szCs w:val="22"/>
              </w:rPr>
            </w:pPr>
            <w:r w:rsidRPr="00C72A49">
              <w:rPr>
                <w:b/>
                <w:snapToGrid w:val="0"/>
                <w:color w:val="000000"/>
                <w:sz w:val="22"/>
                <w:szCs w:val="22"/>
              </w:rPr>
              <w:t>(низ)</w:t>
            </w:r>
          </w:p>
        </w:tc>
        <w:tc>
          <w:tcPr>
            <w:tcW w:w="1451" w:type="dxa"/>
            <w:vMerge/>
          </w:tcPr>
          <w:p w:rsidR="00977A16" w:rsidRPr="00C72A49" w:rsidRDefault="00977A16" w:rsidP="00A75BC9">
            <w:pPr>
              <w:jc w:val="center"/>
              <w:rPr>
                <w:b/>
                <w:snapToGrid w:val="0"/>
                <w:color w:val="000000"/>
                <w:sz w:val="22"/>
                <w:szCs w:val="22"/>
              </w:rPr>
            </w:pPr>
          </w:p>
        </w:tc>
        <w:tc>
          <w:tcPr>
            <w:tcW w:w="1633" w:type="dxa"/>
            <w:vMerge/>
          </w:tcPr>
          <w:p w:rsidR="00977A16" w:rsidRPr="00C72A49" w:rsidRDefault="00977A16" w:rsidP="00A75BC9">
            <w:pPr>
              <w:jc w:val="center"/>
              <w:rPr>
                <w:b/>
                <w:snapToGrid w:val="0"/>
                <w:color w:val="000000"/>
                <w:sz w:val="22"/>
                <w:szCs w:val="22"/>
              </w:rPr>
            </w:pPr>
          </w:p>
        </w:tc>
        <w:tc>
          <w:tcPr>
            <w:tcW w:w="1270" w:type="dxa"/>
            <w:vMerge/>
          </w:tcPr>
          <w:p w:rsidR="00977A16" w:rsidRPr="00C72A49" w:rsidRDefault="00977A16" w:rsidP="00A75BC9">
            <w:pPr>
              <w:jc w:val="center"/>
              <w:rPr>
                <w:b/>
                <w:snapToGrid w:val="0"/>
                <w:color w:val="000000"/>
                <w:sz w:val="22"/>
                <w:szCs w:val="22"/>
              </w:rPr>
            </w:pPr>
          </w:p>
        </w:tc>
        <w:tc>
          <w:tcPr>
            <w:tcW w:w="1089" w:type="dxa"/>
            <w:vMerge/>
          </w:tcPr>
          <w:p w:rsidR="00977A16" w:rsidRPr="00C72A49" w:rsidRDefault="00977A16" w:rsidP="00A75BC9">
            <w:pPr>
              <w:jc w:val="center"/>
              <w:rPr>
                <w:b/>
                <w:snapToGrid w:val="0"/>
                <w:color w:val="000000"/>
                <w:sz w:val="22"/>
                <w:szCs w:val="22"/>
              </w:rPr>
            </w:pPr>
          </w:p>
        </w:tc>
        <w:tc>
          <w:tcPr>
            <w:tcW w:w="814" w:type="dxa"/>
          </w:tcPr>
          <w:p w:rsidR="00977A16" w:rsidRDefault="00977A16" w:rsidP="00A75BC9">
            <w:pPr>
              <w:jc w:val="center"/>
              <w:rPr>
                <w:b/>
                <w:snapToGrid w:val="0"/>
                <w:color w:val="000000"/>
                <w:sz w:val="22"/>
                <w:szCs w:val="22"/>
              </w:rPr>
            </w:pPr>
            <w:r w:rsidRPr="00C72A49">
              <w:rPr>
                <w:b/>
                <w:snapToGrid w:val="0"/>
                <w:color w:val="000000"/>
                <w:sz w:val="22"/>
                <w:szCs w:val="22"/>
              </w:rPr>
              <w:t>от</w:t>
            </w:r>
          </w:p>
          <w:p w:rsidR="00977A16" w:rsidRPr="00C72A49" w:rsidRDefault="00977A16" w:rsidP="00A75BC9">
            <w:pPr>
              <w:jc w:val="center"/>
              <w:rPr>
                <w:b/>
                <w:snapToGrid w:val="0"/>
                <w:color w:val="000000"/>
                <w:sz w:val="22"/>
                <w:szCs w:val="22"/>
              </w:rPr>
            </w:pPr>
            <w:r w:rsidRPr="00C72A49">
              <w:rPr>
                <w:b/>
                <w:snapToGrid w:val="0"/>
                <w:color w:val="000000"/>
                <w:sz w:val="22"/>
                <w:szCs w:val="22"/>
              </w:rPr>
              <w:t>(верх)</w:t>
            </w:r>
          </w:p>
        </w:tc>
        <w:tc>
          <w:tcPr>
            <w:tcW w:w="720" w:type="dxa"/>
          </w:tcPr>
          <w:p w:rsidR="00977A16" w:rsidRDefault="00977A16" w:rsidP="00A75BC9">
            <w:pPr>
              <w:jc w:val="center"/>
              <w:rPr>
                <w:b/>
                <w:snapToGrid w:val="0"/>
                <w:color w:val="000000"/>
                <w:sz w:val="22"/>
                <w:szCs w:val="22"/>
              </w:rPr>
            </w:pPr>
            <w:r w:rsidRPr="00C72A49">
              <w:rPr>
                <w:b/>
                <w:snapToGrid w:val="0"/>
                <w:color w:val="000000"/>
                <w:sz w:val="22"/>
                <w:szCs w:val="22"/>
              </w:rPr>
              <w:t>до</w:t>
            </w:r>
          </w:p>
          <w:p w:rsidR="00977A16" w:rsidRPr="00C72A49" w:rsidRDefault="00977A16" w:rsidP="00A75BC9">
            <w:pPr>
              <w:jc w:val="center"/>
              <w:rPr>
                <w:b/>
                <w:snapToGrid w:val="0"/>
                <w:color w:val="000000"/>
                <w:sz w:val="22"/>
                <w:szCs w:val="22"/>
              </w:rPr>
            </w:pPr>
            <w:r w:rsidRPr="00C72A49">
              <w:rPr>
                <w:b/>
                <w:snapToGrid w:val="0"/>
                <w:color w:val="000000"/>
                <w:sz w:val="22"/>
                <w:szCs w:val="22"/>
              </w:rPr>
              <w:t>(низ)</w:t>
            </w:r>
          </w:p>
        </w:tc>
        <w:tc>
          <w:tcPr>
            <w:tcW w:w="2449" w:type="dxa"/>
            <w:vMerge/>
          </w:tcPr>
          <w:p w:rsidR="00977A16" w:rsidRPr="00C72A49" w:rsidRDefault="00977A16" w:rsidP="00A75BC9">
            <w:pPr>
              <w:jc w:val="center"/>
              <w:rPr>
                <w:b/>
                <w:snapToGrid w:val="0"/>
                <w:color w:val="000000"/>
                <w:sz w:val="22"/>
                <w:szCs w:val="22"/>
              </w:rPr>
            </w:pPr>
          </w:p>
        </w:tc>
      </w:tr>
      <w:tr w:rsidR="00977A16" w:rsidRPr="00C72A49" w:rsidTr="00A75BC9">
        <w:tblPrEx>
          <w:tblCellMar>
            <w:top w:w="0" w:type="dxa"/>
            <w:bottom w:w="0" w:type="dxa"/>
          </w:tblCellMar>
        </w:tblPrEx>
        <w:trPr>
          <w:trHeight w:val="262"/>
          <w:tblHeader/>
          <w:jc w:val="center"/>
        </w:trPr>
        <w:tc>
          <w:tcPr>
            <w:tcW w:w="751" w:type="dxa"/>
          </w:tcPr>
          <w:p w:rsidR="00977A16" w:rsidRPr="00C72A49" w:rsidRDefault="00977A16" w:rsidP="00A75BC9">
            <w:pPr>
              <w:jc w:val="center"/>
              <w:rPr>
                <w:b/>
                <w:snapToGrid w:val="0"/>
                <w:color w:val="000000"/>
                <w:sz w:val="22"/>
                <w:szCs w:val="22"/>
              </w:rPr>
            </w:pPr>
            <w:r w:rsidRPr="00C72A49">
              <w:rPr>
                <w:b/>
                <w:snapToGrid w:val="0"/>
                <w:color w:val="000000"/>
                <w:sz w:val="22"/>
                <w:szCs w:val="22"/>
              </w:rPr>
              <w:t>1</w:t>
            </w:r>
          </w:p>
        </w:tc>
        <w:tc>
          <w:tcPr>
            <w:tcW w:w="2752" w:type="dxa"/>
          </w:tcPr>
          <w:p w:rsidR="00977A16" w:rsidRPr="00C72A49" w:rsidRDefault="00977A16" w:rsidP="00A75BC9">
            <w:pPr>
              <w:jc w:val="center"/>
              <w:rPr>
                <w:b/>
                <w:snapToGrid w:val="0"/>
                <w:color w:val="000000"/>
                <w:sz w:val="22"/>
                <w:szCs w:val="22"/>
              </w:rPr>
            </w:pPr>
            <w:r w:rsidRPr="00C72A49">
              <w:rPr>
                <w:b/>
                <w:snapToGrid w:val="0"/>
                <w:color w:val="000000"/>
                <w:sz w:val="22"/>
                <w:szCs w:val="22"/>
              </w:rPr>
              <w:t>2</w:t>
            </w:r>
          </w:p>
        </w:tc>
        <w:tc>
          <w:tcPr>
            <w:tcW w:w="907" w:type="dxa"/>
          </w:tcPr>
          <w:p w:rsidR="00977A16" w:rsidRPr="00C72A49" w:rsidRDefault="00977A16" w:rsidP="00A75BC9">
            <w:pPr>
              <w:jc w:val="center"/>
              <w:rPr>
                <w:b/>
                <w:snapToGrid w:val="0"/>
                <w:color w:val="000000"/>
                <w:sz w:val="22"/>
                <w:szCs w:val="22"/>
              </w:rPr>
            </w:pPr>
            <w:r w:rsidRPr="00C72A49">
              <w:rPr>
                <w:b/>
                <w:snapToGrid w:val="0"/>
                <w:color w:val="000000"/>
                <w:sz w:val="22"/>
                <w:szCs w:val="22"/>
              </w:rPr>
              <w:t>3</w:t>
            </w:r>
          </w:p>
        </w:tc>
        <w:tc>
          <w:tcPr>
            <w:tcW w:w="907" w:type="dxa"/>
          </w:tcPr>
          <w:p w:rsidR="00977A16" w:rsidRPr="00C72A49" w:rsidRDefault="00977A16" w:rsidP="00A75BC9">
            <w:pPr>
              <w:jc w:val="center"/>
              <w:rPr>
                <w:b/>
                <w:snapToGrid w:val="0"/>
                <w:color w:val="000000"/>
                <w:sz w:val="22"/>
                <w:szCs w:val="22"/>
              </w:rPr>
            </w:pPr>
            <w:r w:rsidRPr="00C72A49">
              <w:rPr>
                <w:b/>
                <w:snapToGrid w:val="0"/>
                <w:color w:val="000000"/>
                <w:sz w:val="22"/>
                <w:szCs w:val="22"/>
              </w:rPr>
              <w:t>4</w:t>
            </w:r>
          </w:p>
        </w:tc>
        <w:tc>
          <w:tcPr>
            <w:tcW w:w="1451" w:type="dxa"/>
          </w:tcPr>
          <w:p w:rsidR="00977A16" w:rsidRPr="00C72A49" w:rsidRDefault="00977A16" w:rsidP="00A75BC9">
            <w:pPr>
              <w:jc w:val="center"/>
              <w:rPr>
                <w:b/>
                <w:snapToGrid w:val="0"/>
                <w:color w:val="000000"/>
                <w:sz w:val="22"/>
                <w:szCs w:val="22"/>
              </w:rPr>
            </w:pPr>
            <w:r w:rsidRPr="00C72A49">
              <w:rPr>
                <w:b/>
                <w:snapToGrid w:val="0"/>
                <w:color w:val="000000"/>
                <w:sz w:val="22"/>
                <w:szCs w:val="22"/>
              </w:rPr>
              <w:t>5</w:t>
            </w:r>
          </w:p>
        </w:tc>
        <w:tc>
          <w:tcPr>
            <w:tcW w:w="1633" w:type="dxa"/>
          </w:tcPr>
          <w:p w:rsidR="00977A16" w:rsidRPr="00C72A49" w:rsidRDefault="00977A16" w:rsidP="00A75BC9">
            <w:pPr>
              <w:jc w:val="center"/>
              <w:rPr>
                <w:b/>
                <w:snapToGrid w:val="0"/>
                <w:color w:val="000000"/>
                <w:sz w:val="22"/>
                <w:szCs w:val="22"/>
              </w:rPr>
            </w:pPr>
            <w:r w:rsidRPr="00C72A49">
              <w:rPr>
                <w:b/>
                <w:snapToGrid w:val="0"/>
                <w:color w:val="000000"/>
                <w:sz w:val="22"/>
                <w:szCs w:val="22"/>
              </w:rPr>
              <w:t>6</w:t>
            </w:r>
          </w:p>
        </w:tc>
        <w:tc>
          <w:tcPr>
            <w:tcW w:w="1270" w:type="dxa"/>
          </w:tcPr>
          <w:p w:rsidR="00977A16" w:rsidRPr="00C72A49" w:rsidRDefault="00977A16" w:rsidP="00A75BC9">
            <w:pPr>
              <w:jc w:val="center"/>
              <w:rPr>
                <w:b/>
                <w:snapToGrid w:val="0"/>
                <w:color w:val="000000"/>
                <w:sz w:val="22"/>
                <w:szCs w:val="22"/>
              </w:rPr>
            </w:pPr>
            <w:r w:rsidRPr="00C72A49">
              <w:rPr>
                <w:b/>
                <w:snapToGrid w:val="0"/>
                <w:color w:val="000000"/>
                <w:sz w:val="22"/>
                <w:szCs w:val="22"/>
              </w:rPr>
              <w:t>7</w:t>
            </w:r>
          </w:p>
        </w:tc>
        <w:tc>
          <w:tcPr>
            <w:tcW w:w="1089" w:type="dxa"/>
          </w:tcPr>
          <w:p w:rsidR="00977A16" w:rsidRPr="00C72A49" w:rsidRDefault="00977A16" w:rsidP="00A75BC9">
            <w:pPr>
              <w:jc w:val="center"/>
              <w:rPr>
                <w:b/>
                <w:snapToGrid w:val="0"/>
                <w:color w:val="000000"/>
                <w:sz w:val="22"/>
                <w:szCs w:val="22"/>
              </w:rPr>
            </w:pPr>
            <w:r w:rsidRPr="00C72A49">
              <w:rPr>
                <w:b/>
                <w:snapToGrid w:val="0"/>
                <w:color w:val="000000"/>
                <w:sz w:val="22"/>
                <w:szCs w:val="22"/>
              </w:rPr>
              <w:t>8</w:t>
            </w:r>
          </w:p>
        </w:tc>
        <w:tc>
          <w:tcPr>
            <w:tcW w:w="814" w:type="dxa"/>
          </w:tcPr>
          <w:p w:rsidR="00977A16" w:rsidRPr="00C72A49" w:rsidRDefault="00977A16" w:rsidP="00A75BC9">
            <w:pPr>
              <w:jc w:val="center"/>
              <w:rPr>
                <w:b/>
                <w:snapToGrid w:val="0"/>
                <w:color w:val="000000"/>
                <w:sz w:val="22"/>
                <w:szCs w:val="22"/>
              </w:rPr>
            </w:pPr>
            <w:r w:rsidRPr="00C72A49">
              <w:rPr>
                <w:b/>
                <w:snapToGrid w:val="0"/>
                <w:color w:val="000000"/>
                <w:sz w:val="22"/>
                <w:szCs w:val="22"/>
              </w:rPr>
              <w:t>9</w:t>
            </w:r>
          </w:p>
        </w:tc>
        <w:tc>
          <w:tcPr>
            <w:tcW w:w="720" w:type="dxa"/>
          </w:tcPr>
          <w:p w:rsidR="00977A16" w:rsidRPr="00C72A49" w:rsidRDefault="00977A16" w:rsidP="00A75BC9">
            <w:pPr>
              <w:jc w:val="center"/>
              <w:rPr>
                <w:b/>
                <w:snapToGrid w:val="0"/>
                <w:color w:val="000000"/>
                <w:sz w:val="22"/>
                <w:szCs w:val="22"/>
              </w:rPr>
            </w:pPr>
            <w:r w:rsidRPr="00C72A49">
              <w:rPr>
                <w:b/>
                <w:snapToGrid w:val="0"/>
                <w:color w:val="000000"/>
                <w:sz w:val="22"/>
                <w:szCs w:val="22"/>
              </w:rPr>
              <w:t>10</w:t>
            </w:r>
          </w:p>
        </w:tc>
        <w:tc>
          <w:tcPr>
            <w:tcW w:w="2449" w:type="dxa"/>
          </w:tcPr>
          <w:p w:rsidR="00977A16" w:rsidRPr="00C72A49" w:rsidRDefault="00977A16" w:rsidP="00A75BC9">
            <w:pPr>
              <w:jc w:val="center"/>
              <w:rPr>
                <w:b/>
                <w:snapToGrid w:val="0"/>
                <w:color w:val="000000"/>
                <w:sz w:val="22"/>
                <w:szCs w:val="22"/>
              </w:rPr>
            </w:pPr>
            <w:r w:rsidRPr="00C72A49">
              <w:rPr>
                <w:b/>
                <w:snapToGrid w:val="0"/>
                <w:color w:val="000000"/>
                <w:sz w:val="22"/>
                <w:szCs w:val="22"/>
              </w:rPr>
              <w:t>11</w:t>
            </w:r>
          </w:p>
        </w:tc>
      </w:tr>
      <w:tr w:rsidR="00977A16" w:rsidRPr="00C72A49" w:rsidTr="00A75BC9">
        <w:tblPrEx>
          <w:tblCellMar>
            <w:top w:w="0" w:type="dxa"/>
            <w:bottom w:w="0" w:type="dxa"/>
          </w:tblCellMar>
        </w:tblPrEx>
        <w:trPr>
          <w:cantSplit/>
          <w:trHeight w:val="627"/>
          <w:jc w:val="center"/>
        </w:trPr>
        <w:tc>
          <w:tcPr>
            <w:tcW w:w="751"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2752"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Шахтовое направление</w:t>
            </w:r>
          </w:p>
          <w:p w:rsidR="00977A16" w:rsidRPr="00C72A49" w:rsidRDefault="00977A16" w:rsidP="00A75BC9">
            <w:pPr>
              <w:jc w:val="center"/>
              <w:rPr>
                <w:snapToGrid w:val="0"/>
                <w:color w:val="000000"/>
                <w:sz w:val="22"/>
                <w:szCs w:val="22"/>
              </w:rPr>
            </w:pPr>
            <w:r w:rsidRPr="00C72A49">
              <w:rPr>
                <w:snapToGrid w:val="0"/>
                <w:color w:val="000000"/>
                <w:sz w:val="22"/>
                <w:szCs w:val="22"/>
              </w:rPr>
              <w:t xml:space="preserve">Ø </w:t>
            </w:r>
            <w:r w:rsidRPr="00C72A49">
              <w:rPr>
                <w:snapToGrid w:val="0"/>
                <w:color w:val="000000"/>
                <w:sz w:val="22"/>
                <w:szCs w:val="22"/>
                <w:lang w:val="en-US"/>
              </w:rPr>
              <w:t>426</w:t>
            </w:r>
            <w:r w:rsidRPr="00C72A49">
              <w:rPr>
                <w:snapToGrid w:val="0"/>
                <w:color w:val="000000"/>
                <w:sz w:val="22"/>
                <w:szCs w:val="22"/>
              </w:rPr>
              <w:t xml:space="preserve"> мм </w:t>
            </w:r>
          </w:p>
        </w:tc>
        <w:tc>
          <w:tcPr>
            <w:tcW w:w="90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90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7</w:t>
            </w:r>
          </w:p>
        </w:tc>
        <w:tc>
          <w:tcPr>
            <w:tcW w:w="1451" w:type="dxa"/>
            <w:vAlign w:val="center"/>
          </w:tcPr>
          <w:p w:rsidR="00977A16" w:rsidRPr="00C72A49" w:rsidRDefault="00977A16" w:rsidP="00A75BC9">
            <w:pPr>
              <w:jc w:val="center"/>
              <w:rPr>
                <w:color w:val="000000"/>
                <w:sz w:val="22"/>
                <w:szCs w:val="22"/>
              </w:rPr>
            </w:pPr>
            <w:r w:rsidRPr="00C72A49">
              <w:rPr>
                <w:color w:val="000000"/>
                <w:sz w:val="22"/>
                <w:szCs w:val="22"/>
              </w:rPr>
              <w:t>490</w:t>
            </w:r>
          </w:p>
        </w:tc>
        <w:tc>
          <w:tcPr>
            <w:tcW w:w="1633"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1270"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089"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81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720" w:type="dxa"/>
            <w:vAlign w:val="center"/>
          </w:tcPr>
          <w:p w:rsidR="00977A16" w:rsidRPr="00C72A49" w:rsidRDefault="00977A16" w:rsidP="00A75BC9">
            <w:pPr>
              <w:jc w:val="center"/>
              <w:rPr>
                <w:snapToGrid w:val="0"/>
                <w:color w:val="000000"/>
                <w:sz w:val="22"/>
                <w:szCs w:val="22"/>
              </w:rPr>
            </w:pPr>
            <w:r>
              <w:rPr>
                <w:snapToGrid w:val="0"/>
                <w:color w:val="000000"/>
                <w:sz w:val="22"/>
                <w:szCs w:val="22"/>
              </w:rPr>
              <w:t>10</w:t>
            </w:r>
          </w:p>
        </w:tc>
        <w:tc>
          <w:tcPr>
            <w:tcW w:w="2449" w:type="dxa"/>
          </w:tcPr>
          <w:p w:rsidR="00977A16" w:rsidRPr="00C72A49" w:rsidRDefault="00977A16" w:rsidP="00A75BC9">
            <w:pPr>
              <w:jc w:val="center"/>
              <w:rPr>
                <w:color w:val="000000"/>
                <w:sz w:val="22"/>
                <w:szCs w:val="22"/>
              </w:rPr>
            </w:pPr>
            <w:r w:rsidRPr="00C72A49">
              <w:rPr>
                <w:color w:val="000000"/>
                <w:sz w:val="22"/>
                <w:szCs w:val="22"/>
              </w:rPr>
              <w:t>Для предотвращения размыва устья скважины во избежание грифонообразования. Заливается на всю длину.</w:t>
            </w:r>
          </w:p>
        </w:tc>
      </w:tr>
      <w:tr w:rsidR="00977A16" w:rsidRPr="00C72A49" w:rsidTr="00A75BC9">
        <w:tblPrEx>
          <w:tblCellMar>
            <w:top w:w="0" w:type="dxa"/>
            <w:bottom w:w="0" w:type="dxa"/>
          </w:tblCellMar>
        </w:tblPrEx>
        <w:trPr>
          <w:trHeight w:val="201"/>
          <w:jc w:val="center"/>
        </w:trPr>
        <w:tc>
          <w:tcPr>
            <w:tcW w:w="751"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2</w:t>
            </w:r>
          </w:p>
        </w:tc>
        <w:tc>
          <w:tcPr>
            <w:tcW w:w="2752"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Кондуктор</w:t>
            </w:r>
          </w:p>
          <w:p w:rsidR="00977A16" w:rsidRPr="00C72A49" w:rsidRDefault="00977A16" w:rsidP="00A75BC9">
            <w:pPr>
              <w:jc w:val="center"/>
              <w:rPr>
                <w:snapToGrid w:val="0"/>
                <w:color w:val="000000"/>
                <w:sz w:val="22"/>
                <w:szCs w:val="22"/>
              </w:rPr>
            </w:pPr>
            <w:r w:rsidRPr="00C72A49">
              <w:rPr>
                <w:snapToGrid w:val="0"/>
                <w:color w:val="000000"/>
                <w:sz w:val="22"/>
                <w:szCs w:val="22"/>
              </w:rPr>
              <w:t xml:space="preserve">Ø </w:t>
            </w:r>
            <w:r w:rsidRPr="00C72A49">
              <w:rPr>
                <w:snapToGrid w:val="0"/>
                <w:color w:val="000000"/>
                <w:sz w:val="22"/>
                <w:szCs w:val="22"/>
                <w:lang w:val="en-US"/>
              </w:rPr>
              <w:t>324</w:t>
            </w:r>
            <w:r w:rsidRPr="00C72A49">
              <w:rPr>
                <w:snapToGrid w:val="0"/>
                <w:color w:val="000000"/>
                <w:sz w:val="22"/>
                <w:szCs w:val="22"/>
              </w:rPr>
              <w:t xml:space="preserve"> мм</w:t>
            </w:r>
          </w:p>
        </w:tc>
        <w:tc>
          <w:tcPr>
            <w:tcW w:w="90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90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150</w:t>
            </w:r>
          </w:p>
        </w:tc>
        <w:tc>
          <w:tcPr>
            <w:tcW w:w="1451" w:type="dxa"/>
            <w:vAlign w:val="center"/>
          </w:tcPr>
          <w:p w:rsidR="00977A16" w:rsidRPr="00C72A49" w:rsidRDefault="00977A16" w:rsidP="00A75BC9">
            <w:pPr>
              <w:jc w:val="center"/>
              <w:rPr>
                <w:color w:val="000000"/>
                <w:sz w:val="22"/>
                <w:szCs w:val="22"/>
              </w:rPr>
            </w:pPr>
            <w:r w:rsidRPr="00C72A49">
              <w:rPr>
                <w:color w:val="000000"/>
                <w:sz w:val="22"/>
                <w:szCs w:val="22"/>
              </w:rPr>
              <w:t>393,7</w:t>
            </w:r>
          </w:p>
        </w:tc>
        <w:tc>
          <w:tcPr>
            <w:tcW w:w="1633"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1270"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089"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81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720"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150</w:t>
            </w:r>
          </w:p>
        </w:tc>
        <w:tc>
          <w:tcPr>
            <w:tcW w:w="2449" w:type="dxa"/>
            <w:vAlign w:val="center"/>
          </w:tcPr>
          <w:p w:rsidR="00977A16" w:rsidRPr="00295657" w:rsidRDefault="00977A16" w:rsidP="00A75BC9">
            <w:pPr>
              <w:jc w:val="center"/>
              <w:rPr>
                <w:snapToGrid w:val="0"/>
                <w:color w:val="000000"/>
                <w:sz w:val="22"/>
                <w:szCs w:val="22"/>
              </w:rPr>
            </w:pPr>
            <w:r w:rsidRPr="00295657">
              <w:rPr>
                <w:snapToGrid w:val="0"/>
                <w:color w:val="000000"/>
                <w:sz w:val="22"/>
                <w:szCs w:val="22"/>
              </w:rPr>
              <w:t>Перекрытие осыпающихся и обваливающихся пород в верхней части палеогена, установка ПВО.</w:t>
            </w:r>
          </w:p>
        </w:tc>
      </w:tr>
      <w:tr w:rsidR="00977A16" w:rsidRPr="00C72A49" w:rsidTr="00A75BC9">
        <w:tblPrEx>
          <w:tblCellMar>
            <w:top w:w="0" w:type="dxa"/>
            <w:bottom w:w="0" w:type="dxa"/>
          </w:tblCellMar>
        </w:tblPrEx>
        <w:trPr>
          <w:cantSplit/>
          <w:trHeight w:val="198"/>
          <w:jc w:val="center"/>
        </w:trPr>
        <w:tc>
          <w:tcPr>
            <w:tcW w:w="751"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3</w:t>
            </w:r>
          </w:p>
        </w:tc>
        <w:tc>
          <w:tcPr>
            <w:tcW w:w="2752"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Техническая</w:t>
            </w:r>
            <w:r>
              <w:rPr>
                <w:snapToGrid w:val="0"/>
                <w:color w:val="000000"/>
                <w:sz w:val="22"/>
                <w:szCs w:val="22"/>
              </w:rPr>
              <w:t xml:space="preserve"> колонна</w:t>
            </w:r>
          </w:p>
          <w:p w:rsidR="00977A16" w:rsidRPr="00C72A49" w:rsidRDefault="00977A16" w:rsidP="00A75BC9">
            <w:pPr>
              <w:jc w:val="center"/>
              <w:rPr>
                <w:snapToGrid w:val="0"/>
                <w:color w:val="000000"/>
                <w:sz w:val="22"/>
                <w:szCs w:val="22"/>
              </w:rPr>
            </w:pPr>
            <w:r w:rsidRPr="00C72A49">
              <w:rPr>
                <w:snapToGrid w:val="0"/>
                <w:color w:val="000000"/>
                <w:sz w:val="22"/>
                <w:szCs w:val="22"/>
              </w:rPr>
              <w:t xml:space="preserve">Ø </w:t>
            </w:r>
            <w:r w:rsidRPr="00C72A49">
              <w:rPr>
                <w:snapToGrid w:val="0"/>
                <w:color w:val="000000"/>
                <w:sz w:val="22"/>
                <w:szCs w:val="22"/>
                <w:lang w:val="en-US"/>
              </w:rPr>
              <w:t>245</w:t>
            </w:r>
            <w:r w:rsidRPr="00C72A49">
              <w:rPr>
                <w:snapToGrid w:val="0"/>
                <w:color w:val="000000"/>
                <w:sz w:val="22"/>
                <w:szCs w:val="22"/>
              </w:rPr>
              <w:t xml:space="preserve"> мм</w:t>
            </w:r>
          </w:p>
        </w:tc>
        <w:tc>
          <w:tcPr>
            <w:tcW w:w="90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907" w:type="dxa"/>
            <w:vAlign w:val="center"/>
          </w:tcPr>
          <w:p w:rsidR="00977A16" w:rsidRPr="00C72A49" w:rsidRDefault="00977A16" w:rsidP="00A75BC9">
            <w:pPr>
              <w:jc w:val="center"/>
              <w:rPr>
                <w:snapToGrid w:val="0"/>
                <w:color w:val="000000"/>
                <w:sz w:val="22"/>
                <w:szCs w:val="22"/>
              </w:rPr>
            </w:pPr>
            <w:r>
              <w:rPr>
                <w:snapToGrid w:val="0"/>
                <w:color w:val="000000"/>
                <w:sz w:val="22"/>
                <w:szCs w:val="22"/>
              </w:rPr>
              <w:t>9</w:t>
            </w:r>
            <w:r w:rsidRPr="00C72A49">
              <w:rPr>
                <w:snapToGrid w:val="0"/>
                <w:color w:val="000000"/>
                <w:sz w:val="22"/>
                <w:szCs w:val="22"/>
              </w:rPr>
              <w:t>00</w:t>
            </w:r>
          </w:p>
        </w:tc>
        <w:tc>
          <w:tcPr>
            <w:tcW w:w="1451"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295,3</w:t>
            </w:r>
          </w:p>
        </w:tc>
        <w:tc>
          <w:tcPr>
            <w:tcW w:w="1633"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1270"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089"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81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720" w:type="dxa"/>
            <w:vAlign w:val="center"/>
          </w:tcPr>
          <w:p w:rsidR="00977A16" w:rsidRPr="00C72A49" w:rsidRDefault="00977A16" w:rsidP="00A75BC9">
            <w:pPr>
              <w:jc w:val="center"/>
              <w:rPr>
                <w:snapToGrid w:val="0"/>
                <w:color w:val="000000"/>
                <w:sz w:val="22"/>
                <w:szCs w:val="22"/>
              </w:rPr>
            </w:pPr>
            <w:r>
              <w:rPr>
                <w:snapToGrid w:val="0"/>
                <w:color w:val="000000"/>
                <w:sz w:val="22"/>
                <w:szCs w:val="22"/>
              </w:rPr>
              <w:t>9</w:t>
            </w:r>
            <w:r w:rsidRPr="00C72A49">
              <w:rPr>
                <w:snapToGrid w:val="0"/>
                <w:color w:val="000000"/>
                <w:sz w:val="22"/>
                <w:szCs w:val="22"/>
              </w:rPr>
              <w:t>00</w:t>
            </w:r>
          </w:p>
        </w:tc>
        <w:tc>
          <w:tcPr>
            <w:tcW w:w="2449" w:type="dxa"/>
          </w:tcPr>
          <w:p w:rsidR="00977A16" w:rsidRPr="00295657" w:rsidRDefault="00977A16" w:rsidP="00A75BC9">
            <w:pPr>
              <w:jc w:val="center"/>
              <w:rPr>
                <w:snapToGrid w:val="0"/>
                <w:color w:val="000000"/>
                <w:sz w:val="22"/>
                <w:szCs w:val="22"/>
              </w:rPr>
            </w:pPr>
            <w:r w:rsidRPr="00295657">
              <w:rPr>
                <w:snapToGrid w:val="0"/>
                <w:color w:val="000000"/>
                <w:sz w:val="22"/>
                <w:szCs w:val="22"/>
              </w:rPr>
              <w:t>Перекрытие отложений палеогена и верхней части меловых отложений, установка ПВО.</w:t>
            </w:r>
          </w:p>
        </w:tc>
      </w:tr>
      <w:tr w:rsidR="00977A16" w:rsidRPr="00C72A49" w:rsidTr="00A75BC9">
        <w:tblPrEx>
          <w:tblCellMar>
            <w:top w:w="0" w:type="dxa"/>
            <w:bottom w:w="0" w:type="dxa"/>
          </w:tblCellMar>
        </w:tblPrEx>
        <w:trPr>
          <w:cantSplit/>
          <w:trHeight w:val="938"/>
          <w:jc w:val="center"/>
        </w:trPr>
        <w:tc>
          <w:tcPr>
            <w:tcW w:w="751"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4</w:t>
            </w:r>
          </w:p>
        </w:tc>
        <w:tc>
          <w:tcPr>
            <w:tcW w:w="2752"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Эксплуатационная</w:t>
            </w:r>
            <w:r>
              <w:rPr>
                <w:snapToGrid w:val="0"/>
                <w:color w:val="000000"/>
                <w:sz w:val="22"/>
                <w:szCs w:val="22"/>
              </w:rPr>
              <w:t xml:space="preserve"> колонна</w:t>
            </w:r>
          </w:p>
          <w:p w:rsidR="00977A16" w:rsidRPr="00C72A49" w:rsidRDefault="00977A16" w:rsidP="00A75BC9">
            <w:pPr>
              <w:jc w:val="center"/>
              <w:rPr>
                <w:snapToGrid w:val="0"/>
                <w:color w:val="000000"/>
                <w:sz w:val="22"/>
                <w:szCs w:val="22"/>
              </w:rPr>
            </w:pPr>
            <w:r w:rsidRPr="00C72A49">
              <w:rPr>
                <w:snapToGrid w:val="0"/>
                <w:color w:val="000000"/>
                <w:sz w:val="22"/>
                <w:szCs w:val="22"/>
              </w:rPr>
              <w:t xml:space="preserve">Ø </w:t>
            </w:r>
            <w:r w:rsidRPr="00C72A49">
              <w:rPr>
                <w:snapToGrid w:val="0"/>
                <w:color w:val="000000"/>
                <w:sz w:val="22"/>
                <w:szCs w:val="22"/>
                <w:lang w:val="en-US"/>
              </w:rPr>
              <w:t>168</w:t>
            </w:r>
            <w:r w:rsidRPr="00C72A49">
              <w:rPr>
                <w:snapToGrid w:val="0"/>
                <w:color w:val="000000"/>
                <w:sz w:val="22"/>
                <w:szCs w:val="22"/>
              </w:rPr>
              <w:t xml:space="preserve"> мм</w:t>
            </w:r>
          </w:p>
        </w:tc>
        <w:tc>
          <w:tcPr>
            <w:tcW w:w="90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907" w:type="dxa"/>
            <w:vAlign w:val="center"/>
          </w:tcPr>
          <w:p w:rsidR="00977A16" w:rsidRPr="00C72A49" w:rsidRDefault="00977A16" w:rsidP="00A75BC9">
            <w:pPr>
              <w:jc w:val="center"/>
              <w:rPr>
                <w:snapToGrid w:val="0"/>
                <w:color w:val="000000"/>
                <w:sz w:val="22"/>
                <w:szCs w:val="22"/>
              </w:rPr>
            </w:pPr>
            <w:r>
              <w:rPr>
                <w:snapToGrid w:val="0"/>
                <w:color w:val="000000"/>
                <w:sz w:val="22"/>
                <w:szCs w:val="22"/>
              </w:rPr>
              <w:t>2006</w:t>
            </w:r>
          </w:p>
        </w:tc>
        <w:tc>
          <w:tcPr>
            <w:tcW w:w="1451"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215,9</w:t>
            </w:r>
          </w:p>
        </w:tc>
        <w:tc>
          <w:tcPr>
            <w:tcW w:w="1633"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1270"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089"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81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720" w:type="dxa"/>
            <w:vAlign w:val="center"/>
          </w:tcPr>
          <w:p w:rsidR="00977A16" w:rsidRPr="00C72A49" w:rsidRDefault="00977A16" w:rsidP="00A75BC9">
            <w:pPr>
              <w:jc w:val="center"/>
              <w:rPr>
                <w:snapToGrid w:val="0"/>
                <w:color w:val="000000"/>
                <w:sz w:val="22"/>
                <w:szCs w:val="22"/>
              </w:rPr>
            </w:pPr>
            <w:r>
              <w:rPr>
                <w:snapToGrid w:val="0"/>
                <w:color w:val="000000"/>
                <w:sz w:val="22"/>
                <w:szCs w:val="22"/>
              </w:rPr>
              <w:t>2006</w:t>
            </w:r>
          </w:p>
        </w:tc>
        <w:tc>
          <w:tcPr>
            <w:tcW w:w="2449" w:type="dxa"/>
          </w:tcPr>
          <w:p w:rsidR="00977A16" w:rsidRPr="00295657" w:rsidRDefault="00977A16" w:rsidP="00A75BC9">
            <w:pPr>
              <w:jc w:val="center"/>
              <w:rPr>
                <w:snapToGrid w:val="0"/>
                <w:color w:val="000000"/>
                <w:sz w:val="22"/>
                <w:szCs w:val="22"/>
              </w:rPr>
            </w:pPr>
            <w:r w:rsidRPr="00295657">
              <w:rPr>
                <w:snapToGrid w:val="0"/>
                <w:color w:val="000000"/>
                <w:sz w:val="22"/>
                <w:szCs w:val="22"/>
              </w:rPr>
              <w:t>Разобщение и вскрытие продуктивных горизонтов, их испытание в колонне.</w:t>
            </w:r>
          </w:p>
        </w:tc>
      </w:tr>
    </w:tbl>
    <w:p w:rsidR="00977A16" w:rsidRPr="00D34209" w:rsidRDefault="00977A16" w:rsidP="00977A16">
      <w:pPr>
        <w:ind w:firstLine="567"/>
        <w:rPr>
          <w:snapToGrid w:val="0"/>
          <w:color w:val="000000"/>
        </w:rPr>
      </w:pPr>
      <w:r w:rsidRPr="006F1494">
        <w:rPr>
          <w:b/>
          <w:i/>
          <w:iCs/>
          <w:snapToGrid w:val="0"/>
          <w:color w:val="000000"/>
          <w:sz w:val="24"/>
          <w:szCs w:val="24"/>
        </w:rPr>
        <w:t>Примечание:</w:t>
      </w:r>
      <w:r w:rsidRPr="00040CA1">
        <w:rPr>
          <w:b/>
          <w:snapToGrid w:val="0"/>
          <w:color w:val="000000"/>
          <w:sz w:val="24"/>
          <w:szCs w:val="24"/>
        </w:rPr>
        <w:t xml:space="preserve"> </w:t>
      </w:r>
      <w:r w:rsidRPr="00D34209">
        <w:rPr>
          <w:snapToGrid w:val="0"/>
          <w:color w:val="000000"/>
          <w:sz w:val="24"/>
        </w:rPr>
        <w:t>По результатам интерпретации материалов ГИС и на основе полученных фактических данных по характеристике пластового флюида глубины спуска колонн может быть откорректированы в пределах, допустимых ЕТП ведения буровых работ.</w:t>
      </w:r>
    </w:p>
    <w:p w:rsidR="00977A16" w:rsidRPr="00040CA1" w:rsidRDefault="00977A16" w:rsidP="00977A16">
      <w:pPr>
        <w:pStyle w:val="af1"/>
        <w:spacing w:after="0"/>
        <w:ind w:left="0" w:firstLine="567"/>
        <w:jc w:val="right"/>
        <w:rPr>
          <w:snapToGrid w:val="0"/>
          <w:color w:val="000000"/>
        </w:rPr>
      </w:pPr>
      <w:r>
        <w:rPr>
          <w:color w:val="000000"/>
          <w:lang w:val="ru-RU"/>
        </w:rPr>
        <w:br w:type="page"/>
      </w:r>
      <w:r w:rsidRPr="00040CA1">
        <w:rPr>
          <w:snapToGrid w:val="0"/>
          <w:color w:val="000000"/>
        </w:rPr>
        <w:lastRenderedPageBreak/>
        <w:t>Tаблица 1.5.4</w:t>
      </w:r>
    </w:p>
    <w:p w:rsidR="00977A16" w:rsidRPr="00040CA1" w:rsidRDefault="00977A16" w:rsidP="00977A16">
      <w:pPr>
        <w:pStyle w:val="af1"/>
        <w:spacing w:after="0"/>
        <w:ind w:left="0" w:firstLine="567"/>
        <w:jc w:val="center"/>
        <w:rPr>
          <w:b/>
          <w:snapToGrid w:val="0"/>
          <w:color w:val="000000"/>
        </w:rPr>
      </w:pPr>
      <w:r w:rsidRPr="00040CA1">
        <w:rPr>
          <w:b/>
          <w:snapToGrid w:val="0"/>
          <w:color w:val="000000"/>
        </w:rPr>
        <w:t>Xарактеристика раздельно спускаемых частей обсадных колонн</w:t>
      </w:r>
    </w:p>
    <w:p w:rsidR="00977A16" w:rsidRPr="006F1494" w:rsidRDefault="00977A16" w:rsidP="00977A16">
      <w:pPr>
        <w:pStyle w:val="af1"/>
        <w:spacing w:after="0"/>
        <w:ind w:left="0" w:firstLine="567"/>
        <w:rPr>
          <w:bCs/>
          <w:snapToGrid w:val="0"/>
          <w:color w:val="000000"/>
          <w:lang w:val="ru-RU"/>
        </w:rPr>
      </w:pPr>
    </w:p>
    <w:tbl>
      <w:tblPr>
        <w:tblW w:w="146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073"/>
        <w:gridCol w:w="1073"/>
        <w:gridCol w:w="914"/>
        <w:gridCol w:w="1087"/>
        <w:gridCol w:w="1231"/>
        <w:gridCol w:w="804"/>
        <w:gridCol w:w="804"/>
        <w:gridCol w:w="1144"/>
        <w:gridCol w:w="940"/>
        <w:gridCol w:w="1120"/>
        <w:gridCol w:w="1467"/>
        <w:gridCol w:w="1418"/>
        <w:gridCol w:w="847"/>
        <w:gridCol w:w="709"/>
      </w:tblGrid>
      <w:tr w:rsidR="00977A16" w:rsidRPr="00C72A49" w:rsidTr="00A75BC9">
        <w:tblPrEx>
          <w:tblCellMar>
            <w:top w:w="0" w:type="dxa"/>
            <w:bottom w:w="0" w:type="dxa"/>
          </w:tblCellMar>
        </w:tblPrEx>
        <w:trPr>
          <w:trHeight w:val="247"/>
        </w:trPr>
        <w:tc>
          <w:tcPr>
            <w:tcW w:w="1073"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Номер коло</w:t>
            </w:r>
            <w:r w:rsidRPr="00C72A49">
              <w:rPr>
                <w:b/>
                <w:snapToGrid w:val="0"/>
                <w:color w:val="000000"/>
                <w:sz w:val="22"/>
                <w:szCs w:val="22"/>
              </w:rPr>
              <w:t>н</w:t>
            </w:r>
            <w:r w:rsidRPr="00C72A49">
              <w:rPr>
                <w:b/>
                <w:snapToGrid w:val="0"/>
                <w:color w:val="000000"/>
                <w:sz w:val="22"/>
                <w:szCs w:val="22"/>
              </w:rPr>
              <w:t>ны в поря</w:t>
            </w:r>
            <w:r w:rsidRPr="00C72A49">
              <w:rPr>
                <w:b/>
                <w:snapToGrid w:val="0"/>
                <w:color w:val="000000"/>
                <w:sz w:val="22"/>
                <w:szCs w:val="22"/>
              </w:rPr>
              <w:t>д</w:t>
            </w:r>
            <w:r w:rsidRPr="00C72A49">
              <w:rPr>
                <w:b/>
                <w:snapToGrid w:val="0"/>
                <w:color w:val="000000"/>
                <w:sz w:val="22"/>
                <w:szCs w:val="22"/>
              </w:rPr>
              <w:t>ке спу</w:t>
            </w:r>
            <w:r w:rsidRPr="00C72A49">
              <w:rPr>
                <w:b/>
                <w:snapToGrid w:val="0"/>
                <w:color w:val="000000"/>
                <w:sz w:val="22"/>
                <w:szCs w:val="22"/>
              </w:rPr>
              <w:t>с</w:t>
            </w:r>
            <w:r w:rsidRPr="00C72A49">
              <w:rPr>
                <w:b/>
                <w:snapToGrid w:val="0"/>
                <w:color w:val="000000"/>
                <w:sz w:val="22"/>
                <w:szCs w:val="22"/>
              </w:rPr>
              <w:t xml:space="preserve">ка (см. табл. </w:t>
            </w:r>
            <w:r>
              <w:rPr>
                <w:b/>
                <w:snapToGrid w:val="0"/>
                <w:color w:val="000000"/>
                <w:sz w:val="22"/>
                <w:szCs w:val="22"/>
              </w:rPr>
              <w:t>1.</w:t>
            </w:r>
            <w:r w:rsidRPr="00C72A49">
              <w:rPr>
                <w:b/>
                <w:snapToGrid w:val="0"/>
                <w:color w:val="000000"/>
                <w:sz w:val="22"/>
                <w:szCs w:val="22"/>
              </w:rPr>
              <w:t>5.2, гр.1)</w:t>
            </w:r>
          </w:p>
        </w:tc>
        <w:tc>
          <w:tcPr>
            <w:tcW w:w="13558" w:type="dxa"/>
            <w:gridSpan w:val="13"/>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Раздельно спускаемые части</w:t>
            </w:r>
          </w:p>
        </w:tc>
      </w:tr>
      <w:tr w:rsidR="00977A16" w:rsidRPr="00C72A49" w:rsidTr="00A75BC9">
        <w:tblPrEx>
          <w:tblCellMar>
            <w:top w:w="0" w:type="dxa"/>
            <w:bottom w:w="0" w:type="dxa"/>
          </w:tblCellMar>
        </w:tblPrEx>
        <w:trPr>
          <w:trHeight w:val="247"/>
        </w:trPr>
        <w:tc>
          <w:tcPr>
            <w:tcW w:w="1073" w:type="dxa"/>
            <w:vMerge/>
            <w:vAlign w:val="center"/>
          </w:tcPr>
          <w:p w:rsidR="00977A16" w:rsidRPr="00C72A49" w:rsidRDefault="00977A16" w:rsidP="00A75BC9">
            <w:pPr>
              <w:jc w:val="center"/>
              <w:rPr>
                <w:b/>
                <w:snapToGrid w:val="0"/>
                <w:color w:val="000000"/>
                <w:sz w:val="22"/>
                <w:szCs w:val="22"/>
              </w:rPr>
            </w:pPr>
          </w:p>
        </w:tc>
        <w:tc>
          <w:tcPr>
            <w:tcW w:w="1073"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номер в порядке спуска (см. табл. 5.2., гр. 8)</w:t>
            </w:r>
          </w:p>
        </w:tc>
        <w:tc>
          <w:tcPr>
            <w:tcW w:w="914"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коли-чество ди</w:t>
            </w:r>
            <w:r w:rsidRPr="00C72A49">
              <w:rPr>
                <w:b/>
                <w:snapToGrid w:val="0"/>
                <w:color w:val="000000"/>
                <w:sz w:val="22"/>
                <w:szCs w:val="22"/>
              </w:rPr>
              <w:t>а</w:t>
            </w:r>
            <w:r w:rsidRPr="00C72A49">
              <w:rPr>
                <w:b/>
                <w:snapToGrid w:val="0"/>
                <w:color w:val="000000"/>
                <w:sz w:val="22"/>
                <w:szCs w:val="22"/>
              </w:rPr>
              <w:t>мет-ров, шт.</w:t>
            </w:r>
          </w:p>
        </w:tc>
        <w:tc>
          <w:tcPr>
            <w:tcW w:w="1087"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номер одн</w:t>
            </w:r>
            <w:r w:rsidRPr="00C72A49">
              <w:rPr>
                <w:b/>
                <w:snapToGrid w:val="0"/>
                <w:color w:val="000000"/>
                <w:sz w:val="22"/>
                <w:szCs w:val="22"/>
              </w:rPr>
              <w:t>о</w:t>
            </w:r>
            <w:r w:rsidRPr="00C72A49">
              <w:rPr>
                <w:b/>
                <w:snapToGrid w:val="0"/>
                <w:color w:val="000000"/>
                <w:sz w:val="22"/>
                <w:szCs w:val="22"/>
              </w:rPr>
              <w:t>раз-мерной части в порядке спуска</w:t>
            </w:r>
          </w:p>
        </w:tc>
        <w:tc>
          <w:tcPr>
            <w:tcW w:w="1231"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нару</w:t>
            </w:r>
            <w:r w:rsidRPr="00C72A49">
              <w:rPr>
                <w:b/>
                <w:snapToGrid w:val="0"/>
                <w:color w:val="000000"/>
                <w:sz w:val="22"/>
                <w:szCs w:val="22"/>
              </w:rPr>
              <w:t>ж</w:t>
            </w:r>
            <w:r w:rsidRPr="00C72A49">
              <w:rPr>
                <w:b/>
                <w:snapToGrid w:val="0"/>
                <w:color w:val="000000"/>
                <w:sz w:val="22"/>
                <w:szCs w:val="22"/>
              </w:rPr>
              <w:t>ный диаметр, мм</w:t>
            </w:r>
          </w:p>
        </w:tc>
        <w:tc>
          <w:tcPr>
            <w:tcW w:w="1608" w:type="dxa"/>
            <w:gridSpan w:val="2"/>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интервал установки о</w:t>
            </w:r>
            <w:r w:rsidRPr="00C72A49">
              <w:rPr>
                <w:b/>
                <w:snapToGrid w:val="0"/>
                <w:color w:val="000000"/>
                <w:sz w:val="22"/>
                <w:szCs w:val="22"/>
              </w:rPr>
              <w:t>д</w:t>
            </w:r>
            <w:r w:rsidRPr="00C72A49">
              <w:rPr>
                <w:b/>
                <w:snapToGrid w:val="0"/>
                <w:color w:val="000000"/>
                <w:sz w:val="22"/>
                <w:szCs w:val="22"/>
              </w:rPr>
              <w:t>нораз-мерной части (по ств</w:t>
            </w:r>
            <w:r w:rsidRPr="00C72A49">
              <w:rPr>
                <w:b/>
                <w:snapToGrid w:val="0"/>
                <w:color w:val="000000"/>
                <w:sz w:val="22"/>
                <w:szCs w:val="22"/>
              </w:rPr>
              <w:t>о</w:t>
            </w:r>
            <w:r w:rsidRPr="00C72A49">
              <w:rPr>
                <w:b/>
                <w:snapToGrid w:val="0"/>
                <w:color w:val="000000"/>
                <w:sz w:val="22"/>
                <w:szCs w:val="22"/>
              </w:rPr>
              <w:t>лу), м</w:t>
            </w:r>
          </w:p>
        </w:tc>
        <w:tc>
          <w:tcPr>
            <w:tcW w:w="1144"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ограни-чение на толщ</w:t>
            </w:r>
            <w:r w:rsidRPr="00C72A49">
              <w:rPr>
                <w:b/>
                <w:snapToGrid w:val="0"/>
                <w:color w:val="000000"/>
                <w:sz w:val="22"/>
                <w:szCs w:val="22"/>
              </w:rPr>
              <w:t>и</w:t>
            </w:r>
            <w:r w:rsidRPr="00C72A49">
              <w:rPr>
                <w:b/>
                <w:snapToGrid w:val="0"/>
                <w:color w:val="000000"/>
                <w:sz w:val="22"/>
                <w:szCs w:val="22"/>
              </w:rPr>
              <w:t>ну сте</w:t>
            </w:r>
            <w:r w:rsidRPr="00C72A49">
              <w:rPr>
                <w:b/>
                <w:snapToGrid w:val="0"/>
                <w:color w:val="000000"/>
                <w:sz w:val="22"/>
                <w:szCs w:val="22"/>
              </w:rPr>
              <w:t>н</w:t>
            </w:r>
            <w:r w:rsidRPr="00C72A49">
              <w:rPr>
                <w:b/>
                <w:snapToGrid w:val="0"/>
                <w:color w:val="000000"/>
                <w:sz w:val="22"/>
                <w:szCs w:val="22"/>
              </w:rPr>
              <w:t>ки, не более, мм</w:t>
            </w:r>
          </w:p>
        </w:tc>
        <w:tc>
          <w:tcPr>
            <w:tcW w:w="6501" w:type="dxa"/>
            <w:gridSpan w:val="6"/>
            <w:vAlign w:val="center"/>
          </w:tcPr>
          <w:p w:rsidR="00977A16" w:rsidRPr="00C72A49" w:rsidRDefault="00977A16" w:rsidP="00A75BC9">
            <w:pPr>
              <w:jc w:val="center"/>
              <w:rPr>
                <w:snapToGrid w:val="0"/>
                <w:color w:val="000000"/>
                <w:sz w:val="22"/>
                <w:szCs w:val="22"/>
              </w:rPr>
            </w:pPr>
            <w:r w:rsidRPr="00C72A49">
              <w:rPr>
                <w:b/>
                <w:snapToGrid w:val="0"/>
                <w:color w:val="000000"/>
                <w:sz w:val="22"/>
                <w:szCs w:val="22"/>
              </w:rPr>
              <w:t>соединения обсадных труб в каждой одноразмерной части</w:t>
            </w:r>
          </w:p>
        </w:tc>
      </w:tr>
      <w:tr w:rsidR="00977A16" w:rsidRPr="00C72A49" w:rsidTr="00A75BC9">
        <w:tblPrEx>
          <w:tblCellMar>
            <w:top w:w="0" w:type="dxa"/>
            <w:bottom w:w="0" w:type="dxa"/>
          </w:tblCellMar>
        </w:tblPrEx>
        <w:trPr>
          <w:trHeight w:val="1500"/>
        </w:trPr>
        <w:tc>
          <w:tcPr>
            <w:tcW w:w="1073" w:type="dxa"/>
            <w:vMerge/>
            <w:vAlign w:val="center"/>
          </w:tcPr>
          <w:p w:rsidR="00977A16" w:rsidRPr="00C72A49" w:rsidRDefault="00977A16" w:rsidP="00A75BC9">
            <w:pPr>
              <w:jc w:val="center"/>
              <w:rPr>
                <w:b/>
                <w:snapToGrid w:val="0"/>
                <w:color w:val="000000"/>
                <w:sz w:val="22"/>
                <w:szCs w:val="22"/>
              </w:rPr>
            </w:pPr>
          </w:p>
        </w:tc>
        <w:tc>
          <w:tcPr>
            <w:tcW w:w="1073" w:type="dxa"/>
            <w:vMerge/>
            <w:vAlign w:val="center"/>
          </w:tcPr>
          <w:p w:rsidR="00977A16" w:rsidRPr="00C72A49" w:rsidRDefault="00977A16" w:rsidP="00A75BC9">
            <w:pPr>
              <w:jc w:val="center"/>
              <w:rPr>
                <w:b/>
                <w:snapToGrid w:val="0"/>
                <w:color w:val="000000"/>
                <w:sz w:val="22"/>
                <w:szCs w:val="22"/>
              </w:rPr>
            </w:pPr>
          </w:p>
        </w:tc>
        <w:tc>
          <w:tcPr>
            <w:tcW w:w="914" w:type="dxa"/>
            <w:vMerge/>
            <w:vAlign w:val="center"/>
          </w:tcPr>
          <w:p w:rsidR="00977A16" w:rsidRPr="00C72A49" w:rsidRDefault="00977A16" w:rsidP="00A75BC9">
            <w:pPr>
              <w:jc w:val="center"/>
              <w:rPr>
                <w:b/>
                <w:snapToGrid w:val="0"/>
                <w:color w:val="000000"/>
                <w:sz w:val="22"/>
                <w:szCs w:val="22"/>
              </w:rPr>
            </w:pPr>
          </w:p>
        </w:tc>
        <w:tc>
          <w:tcPr>
            <w:tcW w:w="1087" w:type="dxa"/>
            <w:vMerge/>
            <w:vAlign w:val="center"/>
          </w:tcPr>
          <w:p w:rsidR="00977A16" w:rsidRPr="00C72A49" w:rsidRDefault="00977A16" w:rsidP="00A75BC9">
            <w:pPr>
              <w:jc w:val="center"/>
              <w:rPr>
                <w:b/>
                <w:snapToGrid w:val="0"/>
                <w:color w:val="000000"/>
                <w:sz w:val="22"/>
                <w:szCs w:val="22"/>
              </w:rPr>
            </w:pPr>
          </w:p>
        </w:tc>
        <w:tc>
          <w:tcPr>
            <w:tcW w:w="1231" w:type="dxa"/>
            <w:vMerge/>
            <w:vAlign w:val="center"/>
          </w:tcPr>
          <w:p w:rsidR="00977A16" w:rsidRPr="00C72A49" w:rsidRDefault="00977A16" w:rsidP="00A75BC9">
            <w:pPr>
              <w:jc w:val="center"/>
              <w:rPr>
                <w:b/>
                <w:snapToGrid w:val="0"/>
                <w:color w:val="000000"/>
                <w:sz w:val="22"/>
                <w:szCs w:val="22"/>
              </w:rPr>
            </w:pPr>
          </w:p>
        </w:tc>
        <w:tc>
          <w:tcPr>
            <w:tcW w:w="1608" w:type="dxa"/>
            <w:gridSpan w:val="2"/>
            <w:vMerge/>
            <w:vAlign w:val="center"/>
          </w:tcPr>
          <w:p w:rsidR="00977A16" w:rsidRPr="00C72A49" w:rsidRDefault="00977A16" w:rsidP="00A75BC9">
            <w:pPr>
              <w:jc w:val="center"/>
              <w:rPr>
                <w:b/>
                <w:snapToGrid w:val="0"/>
                <w:color w:val="000000"/>
                <w:sz w:val="22"/>
                <w:szCs w:val="22"/>
              </w:rPr>
            </w:pPr>
          </w:p>
        </w:tc>
        <w:tc>
          <w:tcPr>
            <w:tcW w:w="1144" w:type="dxa"/>
            <w:vMerge/>
            <w:vAlign w:val="center"/>
          </w:tcPr>
          <w:p w:rsidR="00977A16" w:rsidRPr="00C72A49" w:rsidRDefault="00977A16" w:rsidP="00A75BC9">
            <w:pPr>
              <w:jc w:val="center"/>
              <w:rPr>
                <w:b/>
                <w:snapToGrid w:val="0"/>
                <w:color w:val="000000"/>
                <w:sz w:val="22"/>
                <w:szCs w:val="22"/>
              </w:rPr>
            </w:pPr>
          </w:p>
        </w:tc>
        <w:tc>
          <w:tcPr>
            <w:tcW w:w="940"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кол-во типов соеди-нений, шт.</w:t>
            </w:r>
          </w:p>
        </w:tc>
        <w:tc>
          <w:tcPr>
            <w:tcW w:w="1120"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номер в порядке спуска</w:t>
            </w:r>
          </w:p>
        </w:tc>
        <w:tc>
          <w:tcPr>
            <w:tcW w:w="1467"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условный код типа соедин</w:t>
            </w:r>
            <w:r w:rsidRPr="00C72A49">
              <w:rPr>
                <w:b/>
                <w:snapToGrid w:val="0"/>
                <w:color w:val="000000"/>
                <w:sz w:val="22"/>
                <w:szCs w:val="22"/>
              </w:rPr>
              <w:t>е</w:t>
            </w:r>
            <w:r w:rsidRPr="00C72A49">
              <w:rPr>
                <w:b/>
                <w:snapToGrid w:val="0"/>
                <w:color w:val="000000"/>
                <w:sz w:val="22"/>
                <w:szCs w:val="22"/>
              </w:rPr>
              <w:t>ния</w:t>
            </w:r>
          </w:p>
        </w:tc>
        <w:tc>
          <w:tcPr>
            <w:tcW w:w="1418" w:type="dxa"/>
            <w:vMerge w:val="restart"/>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макси-мальный наружный диаметр соедин</w:t>
            </w:r>
            <w:r w:rsidRPr="00C72A49">
              <w:rPr>
                <w:b/>
                <w:snapToGrid w:val="0"/>
                <w:color w:val="000000"/>
                <w:sz w:val="22"/>
                <w:szCs w:val="22"/>
              </w:rPr>
              <w:t>е</w:t>
            </w:r>
            <w:r w:rsidRPr="00C72A49">
              <w:rPr>
                <w:b/>
                <w:snapToGrid w:val="0"/>
                <w:color w:val="000000"/>
                <w:sz w:val="22"/>
                <w:szCs w:val="22"/>
              </w:rPr>
              <w:t>ния, мм</w:t>
            </w:r>
          </w:p>
        </w:tc>
        <w:tc>
          <w:tcPr>
            <w:tcW w:w="1556" w:type="dxa"/>
            <w:gridSpan w:val="2"/>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интервал уст</w:t>
            </w:r>
            <w:r w:rsidRPr="00C72A49">
              <w:rPr>
                <w:b/>
                <w:snapToGrid w:val="0"/>
                <w:color w:val="000000"/>
                <w:sz w:val="22"/>
                <w:szCs w:val="22"/>
              </w:rPr>
              <w:t>а</w:t>
            </w:r>
            <w:r w:rsidRPr="00C72A49">
              <w:rPr>
                <w:b/>
                <w:snapToGrid w:val="0"/>
                <w:color w:val="000000"/>
                <w:sz w:val="22"/>
                <w:szCs w:val="22"/>
              </w:rPr>
              <w:t>новки труб с з</w:t>
            </w:r>
            <w:r w:rsidRPr="00C72A49">
              <w:rPr>
                <w:b/>
                <w:snapToGrid w:val="0"/>
                <w:color w:val="000000"/>
                <w:sz w:val="22"/>
                <w:szCs w:val="22"/>
              </w:rPr>
              <w:t>а</w:t>
            </w:r>
            <w:r w:rsidRPr="00C72A49">
              <w:rPr>
                <w:b/>
                <w:snapToGrid w:val="0"/>
                <w:color w:val="000000"/>
                <w:sz w:val="22"/>
                <w:szCs w:val="22"/>
              </w:rPr>
              <w:t>данным типом соед</w:t>
            </w:r>
            <w:r w:rsidRPr="00C72A49">
              <w:rPr>
                <w:b/>
                <w:snapToGrid w:val="0"/>
                <w:color w:val="000000"/>
                <w:sz w:val="22"/>
                <w:szCs w:val="22"/>
              </w:rPr>
              <w:t>и</w:t>
            </w:r>
            <w:r w:rsidRPr="00C72A49">
              <w:rPr>
                <w:b/>
                <w:snapToGrid w:val="0"/>
                <w:color w:val="000000"/>
                <w:sz w:val="22"/>
                <w:szCs w:val="22"/>
              </w:rPr>
              <w:t>нения, м</w:t>
            </w:r>
          </w:p>
        </w:tc>
      </w:tr>
      <w:tr w:rsidR="00977A16" w:rsidRPr="00C72A49" w:rsidTr="00A75BC9">
        <w:tblPrEx>
          <w:tblCellMar>
            <w:top w:w="0" w:type="dxa"/>
            <w:bottom w:w="0" w:type="dxa"/>
          </w:tblCellMar>
        </w:tblPrEx>
        <w:trPr>
          <w:trHeight w:val="300"/>
        </w:trPr>
        <w:tc>
          <w:tcPr>
            <w:tcW w:w="1073" w:type="dxa"/>
            <w:vMerge/>
            <w:vAlign w:val="center"/>
          </w:tcPr>
          <w:p w:rsidR="00977A16" w:rsidRPr="00C72A49" w:rsidRDefault="00977A16" w:rsidP="00A75BC9">
            <w:pPr>
              <w:jc w:val="center"/>
              <w:rPr>
                <w:b/>
                <w:snapToGrid w:val="0"/>
                <w:color w:val="000000"/>
                <w:sz w:val="22"/>
                <w:szCs w:val="22"/>
              </w:rPr>
            </w:pPr>
          </w:p>
        </w:tc>
        <w:tc>
          <w:tcPr>
            <w:tcW w:w="1073" w:type="dxa"/>
            <w:vMerge/>
            <w:vAlign w:val="center"/>
          </w:tcPr>
          <w:p w:rsidR="00977A16" w:rsidRPr="00C72A49" w:rsidRDefault="00977A16" w:rsidP="00A75BC9">
            <w:pPr>
              <w:jc w:val="center"/>
              <w:rPr>
                <w:b/>
                <w:snapToGrid w:val="0"/>
                <w:color w:val="000000"/>
                <w:sz w:val="22"/>
                <w:szCs w:val="22"/>
              </w:rPr>
            </w:pPr>
          </w:p>
        </w:tc>
        <w:tc>
          <w:tcPr>
            <w:tcW w:w="914" w:type="dxa"/>
            <w:vMerge/>
            <w:vAlign w:val="center"/>
          </w:tcPr>
          <w:p w:rsidR="00977A16" w:rsidRPr="00C72A49" w:rsidRDefault="00977A16" w:rsidP="00A75BC9">
            <w:pPr>
              <w:jc w:val="center"/>
              <w:rPr>
                <w:b/>
                <w:snapToGrid w:val="0"/>
                <w:color w:val="000000"/>
                <w:sz w:val="22"/>
                <w:szCs w:val="22"/>
              </w:rPr>
            </w:pPr>
          </w:p>
        </w:tc>
        <w:tc>
          <w:tcPr>
            <w:tcW w:w="1087" w:type="dxa"/>
            <w:vMerge/>
            <w:vAlign w:val="center"/>
          </w:tcPr>
          <w:p w:rsidR="00977A16" w:rsidRPr="00C72A49" w:rsidRDefault="00977A16" w:rsidP="00A75BC9">
            <w:pPr>
              <w:jc w:val="center"/>
              <w:rPr>
                <w:b/>
                <w:snapToGrid w:val="0"/>
                <w:color w:val="000000"/>
                <w:sz w:val="22"/>
                <w:szCs w:val="22"/>
              </w:rPr>
            </w:pPr>
          </w:p>
        </w:tc>
        <w:tc>
          <w:tcPr>
            <w:tcW w:w="1231" w:type="dxa"/>
            <w:vMerge/>
            <w:vAlign w:val="center"/>
          </w:tcPr>
          <w:p w:rsidR="00977A16" w:rsidRPr="00C72A49" w:rsidRDefault="00977A16" w:rsidP="00A75BC9">
            <w:pPr>
              <w:jc w:val="center"/>
              <w:rPr>
                <w:b/>
                <w:snapToGrid w:val="0"/>
                <w:color w:val="000000"/>
                <w:sz w:val="22"/>
                <w:szCs w:val="22"/>
              </w:rPr>
            </w:pPr>
          </w:p>
        </w:tc>
        <w:tc>
          <w:tcPr>
            <w:tcW w:w="804" w:type="dxa"/>
            <w:vAlign w:val="center"/>
          </w:tcPr>
          <w:p w:rsidR="00977A16" w:rsidRPr="00C72A49" w:rsidRDefault="00977A16" w:rsidP="00A75BC9">
            <w:pPr>
              <w:jc w:val="center"/>
              <w:rPr>
                <w:b/>
                <w:snapToGrid w:val="0"/>
                <w:color w:val="000000"/>
                <w:sz w:val="22"/>
                <w:szCs w:val="22"/>
              </w:rPr>
            </w:pPr>
            <w:r w:rsidRPr="00C72A49">
              <w:rPr>
                <w:b/>
                <w:snapToGrid w:val="0"/>
                <w:color w:val="000000"/>
                <w:sz w:val="22"/>
                <w:szCs w:val="22"/>
              </w:rPr>
              <w:t>от (верх)</w:t>
            </w:r>
          </w:p>
        </w:tc>
        <w:tc>
          <w:tcPr>
            <w:tcW w:w="804" w:type="dxa"/>
            <w:vAlign w:val="center"/>
          </w:tcPr>
          <w:p w:rsidR="00977A16" w:rsidRDefault="00977A16" w:rsidP="00A75BC9">
            <w:pPr>
              <w:jc w:val="center"/>
              <w:rPr>
                <w:b/>
                <w:snapToGrid w:val="0"/>
                <w:color w:val="000000"/>
                <w:sz w:val="22"/>
                <w:szCs w:val="22"/>
              </w:rPr>
            </w:pPr>
            <w:r w:rsidRPr="00C72A49">
              <w:rPr>
                <w:b/>
                <w:snapToGrid w:val="0"/>
                <w:color w:val="000000"/>
                <w:sz w:val="22"/>
                <w:szCs w:val="22"/>
              </w:rPr>
              <w:t>до</w:t>
            </w:r>
          </w:p>
          <w:p w:rsidR="00977A16" w:rsidRPr="00C72A49" w:rsidRDefault="00977A16" w:rsidP="00A75BC9">
            <w:pPr>
              <w:jc w:val="center"/>
              <w:rPr>
                <w:b/>
                <w:snapToGrid w:val="0"/>
                <w:color w:val="000000"/>
                <w:sz w:val="22"/>
                <w:szCs w:val="22"/>
              </w:rPr>
            </w:pPr>
            <w:r w:rsidRPr="00C72A49">
              <w:rPr>
                <w:b/>
                <w:snapToGrid w:val="0"/>
                <w:color w:val="000000"/>
                <w:sz w:val="22"/>
                <w:szCs w:val="22"/>
              </w:rPr>
              <w:t>(низ)</w:t>
            </w:r>
          </w:p>
        </w:tc>
        <w:tc>
          <w:tcPr>
            <w:tcW w:w="1144" w:type="dxa"/>
            <w:vMerge/>
            <w:vAlign w:val="center"/>
          </w:tcPr>
          <w:p w:rsidR="00977A16" w:rsidRPr="00C72A49" w:rsidRDefault="00977A16" w:rsidP="00A75BC9">
            <w:pPr>
              <w:jc w:val="center"/>
              <w:rPr>
                <w:b/>
                <w:snapToGrid w:val="0"/>
                <w:color w:val="000000"/>
                <w:sz w:val="22"/>
                <w:szCs w:val="22"/>
              </w:rPr>
            </w:pPr>
          </w:p>
        </w:tc>
        <w:tc>
          <w:tcPr>
            <w:tcW w:w="940" w:type="dxa"/>
            <w:vMerge/>
            <w:vAlign w:val="center"/>
          </w:tcPr>
          <w:p w:rsidR="00977A16" w:rsidRPr="00C72A49" w:rsidRDefault="00977A16" w:rsidP="00A75BC9">
            <w:pPr>
              <w:jc w:val="center"/>
              <w:rPr>
                <w:b/>
                <w:snapToGrid w:val="0"/>
                <w:color w:val="000000"/>
                <w:sz w:val="22"/>
                <w:szCs w:val="22"/>
              </w:rPr>
            </w:pPr>
          </w:p>
        </w:tc>
        <w:tc>
          <w:tcPr>
            <w:tcW w:w="1120" w:type="dxa"/>
            <w:vMerge/>
            <w:vAlign w:val="center"/>
          </w:tcPr>
          <w:p w:rsidR="00977A16" w:rsidRPr="00C72A49" w:rsidRDefault="00977A16" w:rsidP="00A75BC9">
            <w:pPr>
              <w:jc w:val="center"/>
              <w:rPr>
                <w:b/>
                <w:snapToGrid w:val="0"/>
                <w:color w:val="000000"/>
                <w:sz w:val="22"/>
                <w:szCs w:val="22"/>
              </w:rPr>
            </w:pPr>
          </w:p>
        </w:tc>
        <w:tc>
          <w:tcPr>
            <w:tcW w:w="1467" w:type="dxa"/>
            <w:vMerge/>
            <w:vAlign w:val="center"/>
          </w:tcPr>
          <w:p w:rsidR="00977A16" w:rsidRPr="00C72A49" w:rsidRDefault="00977A16" w:rsidP="00A75BC9">
            <w:pPr>
              <w:jc w:val="center"/>
              <w:rPr>
                <w:b/>
                <w:snapToGrid w:val="0"/>
                <w:color w:val="000000"/>
                <w:sz w:val="22"/>
                <w:szCs w:val="22"/>
              </w:rPr>
            </w:pPr>
          </w:p>
        </w:tc>
        <w:tc>
          <w:tcPr>
            <w:tcW w:w="1418" w:type="dxa"/>
            <w:vMerge/>
            <w:vAlign w:val="center"/>
          </w:tcPr>
          <w:p w:rsidR="00977A16" w:rsidRPr="00C72A49" w:rsidRDefault="00977A16" w:rsidP="00A75BC9">
            <w:pPr>
              <w:jc w:val="center"/>
              <w:rPr>
                <w:b/>
                <w:snapToGrid w:val="0"/>
                <w:color w:val="000000"/>
                <w:sz w:val="22"/>
                <w:szCs w:val="22"/>
              </w:rPr>
            </w:pPr>
          </w:p>
        </w:tc>
        <w:tc>
          <w:tcPr>
            <w:tcW w:w="847" w:type="dxa"/>
            <w:vAlign w:val="center"/>
          </w:tcPr>
          <w:p w:rsidR="00977A16" w:rsidRDefault="00977A16" w:rsidP="00A75BC9">
            <w:pPr>
              <w:jc w:val="center"/>
              <w:rPr>
                <w:b/>
                <w:snapToGrid w:val="0"/>
                <w:color w:val="000000"/>
                <w:sz w:val="22"/>
                <w:szCs w:val="22"/>
              </w:rPr>
            </w:pPr>
            <w:r w:rsidRPr="00C72A49">
              <w:rPr>
                <w:b/>
                <w:snapToGrid w:val="0"/>
                <w:color w:val="000000"/>
                <w:sz w:val="22"/>
                <w:szCs w:val="22"/>
              </w:rPr>
              <w:t>от</w:t>
            </w:r>
          </w:p>
          <w:p w:rsidR="00977A16" w:rsidRPr="00C72A49" w:rsidRDefault="00977A16" w:rsidP="00A75BC9">
            <w:pPr>
              <w:jc w:val="center"/>
              <w:rPr>
                <w:b/>
                <w:snapToGrid w:val="0"/>
                <w:color w:val="000000"/>
                <w:sz w:val="22"/>
                <w:szCs w:val="22"/>
              </w:rPr>
            </w:pPr>
            <w:r w:rsidRPr="00C72A49">
              <w:rPr>
                <w:b/>
                <w:snapToGrid w:val="0"/>
                <w:color w:val="000000"/>
                <w:sz w:val="22"/>
                <w:szCs w:val="22"/>
              </w:rPr>
              <w:t>(верх)</w:t>
            </w:r>
          </w:p>
        </w:tc>
        <w:tc>
          <w:tcPr>
            <w:tcW w:w="709" w:type="dxa"/>
            <w:vAlign w:val="center"/>
          </w:tcPr>
          <w:p w:rsidR="00977A16" w:rsidRDefault="00977A16" w:rsidP="00A75BC9">
            <w:pPr>
              <w:jc w:val="center"/>
              <w:rPr>
                <w:b/>
                <w:snapToGrid w:val="0"/>
                <w:color w:val="000000"/>
                <w:sz w:val="22"/>
                <w:szCs w:val="22"/>
              </w:rPr>
            </w:pPr>
            <w:r w:rsidRPr="00C72A49">
              <w:rPr>
                <w:b/>
                <w:snapToGrid w:val="0"/>
                <w:color w:val="000000"/>
                <w:sz w:val="22"/>
                <w:szCs w:val="22"/>
              </w:rPr>
              <w:t>до</w:t>
            </w:r>
          </w:p>
          <w:p w:rsidR="00977A16" w:rsidRPr="00C72A49" w:rsidRDefault="00977A16" w:rsidP="00A75BC9">
            <w:pPr>
              <w:jc w:val="center"/>
              <w:rPr>
                <w:b/>
                <w:snapToGrid w:val="0"/>
                <w:color w:val="000000"/>
                <w:sz w:val="22"/>
                <w:szCs w:val="22"/>
              </w:rPr>
            </w:pPr>
            <w:r w:rsidRPr="00C72A49">
              <w:rPr>
                <w:b/>
                <w:snapToGrid w:val="0"/>
                <w:color w:val="000000"/>
                <w:sz w:val="22"/>
                <w:szCs w:val="22"/>
              </w:rPr>
              <w:t>(низ)</w:t>
            </w:r>
          </w:p>
        </w:tc>
      </w:tr>
      <w:tr w:rsidR="00977A16" w:rsidRPr="00C72A49" w:rsidTr="00A75BC9">
        <w:tblPrEx>
          <w:tblCellMar>
            <w:top w:w="0" w:type="dxa"/>
            <w:bottom w:w="0" w:type="dxa"/>
          </w:tblCellMar>
        </w:tblPrEx>
        <w:trPr>
          <w:trHeight w:val="70"/>
        </w:trPr>
        <w:tc>
          <w:tcPr>
            <w:tcW w:w="1073"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073"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91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08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231"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426</w:t>
            </w:r>
          </w:p>
        </w:tc>
        <w:tc>
          <w:tcPr>
            <w:tcW w:w="80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804" w:type="dxa"/>
            <w:vAlign w:val="center"/>
          </w:tcPr>
          <w:p w:rsidR="00977A16" w:rsidRPr="00C72A49" w:rsidRDefault="00977A16" w:rsidP="00A75BC9">
            <w:pPr>
              <w:jc w:val="center"/>
              <w:rPr>
                <w:snapToGrid w:val="0"/>
                <w:color w:val="000000"/>
                <w:sz w:val="22"/>
                <w:szCs w:val="22"/>
              </w:rPr>
            </w:pPr>
            <w:r>
              <w:rPr>
                <w:snapToGrid w:val="0"/>
                <w:color w:val="000000"/>
                <w:sz w:val="22"/>
                <w:szCs w:val="22"/>
              </w:rPr>
              <w:t>10</w:t>
            </w:r>
          </w:p>
        </w:tc>
        <w:tc>
          <w:tcPr>
            <w:tcW w:w="114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w:t>
            </w:r>
          </w:p>
        </w:tc>
        <w:tc>
          <w:tcPr>
            <w:tcW w:w="940"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120" w:type="dxa"/>
            <w:vAlign w:val="center"/>
          </w:tcPr>
          <w:p w:rsidR="00977A16" w:rsidRPr="00C72A49" w:rsidRDefault="00977A16" w:rsidP="00A75BC9">
            <w:pPr>
              <w:jc w:val="center"/>
              <w:rPr>
                <w:snapToGrid w:val="0"/>
                <w:color w:val="000000"/>
                <w:sz w:val="22"/>
                <w:szCs w:val="22"/>
                <w:lang w:val="en-US"/>
              </w:rPr>
            </w:pPr>
            <w:r w:rsidRPr="00C72A49">
              <w:rPr>
                <w:snapToGrid w:val="0"/>
                <w:color w:val="000000"/>
                <w:sz w:val="22"/>
                <w:szCs w:val="22"/>
                <w:lang w:val="en-US"/>
              </w:rPr>
              <w:t>1</w:t>
            </w:r>
          </w:p>
        </w:tc>
        <w:tc>
          <w:tcPr>
            <w:tcW w:w="1467" w:type="dxa"/>
            <w:vAlign w:val="center"/>
          </w:tcPr>
          <w:p w:rsidR="00977A16" w:rsidRPr="00C72A49" w:rsidRDefault="00977A16" w:rsidP="00A75BC9">
            <w:pPr>
              <w:jc w:val="center"/>
              <w:rPr>
                <w:snapToGrid w:val="0"/>
                <w:color w:val="000000"/>
                <w:sz w:val="22"/>
                <w:szCs w:val="22"/>
                <w:lang w:val="en-US"/>
              </w:rPr>
            </w:pPr>
            <w:r w:rsidRPr="00C72A49">
              <w:rPr>
                <w:snapToGrid w:val="0"/>
                <w:color w:val="000000"/>
                <w:sz w:val="22"/>
                <w:szCs w:val="22"/>
              </w:rPr>
              <w:t>Электросвар.</w:t>
            </w:r>
          </w:p>
        </w:tc>
        <w:tc>
          <w:tcPr>
            <w:tcW w:w="1418"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451</w:t>
            </w:r>
          </w:p>
        </w:tc>
        <w:tc>
          <w:tcPr>
            <w:tcW w:w="84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709" w:type="dxa"/>
            <w:vAlign w:val="center"/>
          </w:tcPr>
          <w:p w:rsidR="00977A16" w:rsidRPr="00C72A49" w:rsidRDefault="00977A16" w:rsidP="00A75BC9">
            <w:pPr>
              <w:jc w:val="center"/>
              <w:rPr>
                <w:snapToGrid w:val="0"/>
                <w:color w:val="000000"/>
                <w:sz w:val="22"/>
                <w:szCs w:val="22"/>
              </w:rPr>
            </w:pPr>
            <w:r>
              <w:rPr>
                <w:snapToGrid w:val="0"/>
                <w:color w:val="000000"/>
                <w:sz w:val="22"/>
                <w:szCs w:val="22"/>
              </w:rPr>
              <w:t>10</w:t>
            </w:r>
          </w:p>
        </w:tc>
      </w:tr>
      <w:tr w:rsidR="00977A16" w:rsidRPr="00C72A49" w:rsidTr="00A75BC9">
        <w:tblPrEx>
          <w:tblCellMar>
            <w:top w:w="0" w:type="dxa"/>
            <w:bottom w:w="0" w:type="dxa"/>
          </w:tblCellMar>
        </w:tblPrEx>
        <w:trPr>
          <w:trHeight w:val="70"/>
        </w:trPr>
        <w:tc>
          <w:tcPr>
            <w:tcW w:w="1073"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2</w:t>
            </w:r>
          </w:p>
        </w:tc>
        <w:tc>
          <w:tcPr>
            <w:tcW w:w="1073"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91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08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231"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324</w:t>
            </w:r>
          </w:p>
        </w:tc>
        <w:tc>
          <w:tcPr>
            <w:tcW w:w="80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80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150</w:t>
            </w:r>
          </w:p>
        </w:tc>
        <w:tc>
          <w:tcPr>
            <w:tcW w:w="114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w:t>
            </w:r>
          </w:p>
        </w:tc>
        <w:tc>
          <w:tcPr>
            <w:tcW w:w="940"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120"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467" w:type="dxa"/>
            <w:vAlign w:val="center"/>
          </w:tcPr>
          <w:p w:rsidR="00977A16" w:rsidRPr="00C72A49" w:rsidRDefault="00977A16" w:rsidP="00A75BC9">
            <w:pPr>
              <w:jc w:val="center"/>
              <w:rPr>
                <w:color w:val="000000"/>
                <w:sz w:val="22"/>
                <w:szCs w:val="22"/>
              </w:rPr>
            </w:pPr>
            <w:r w:rsidRPr="00C72A49">
              <w:rPr>
                <w:snapToGrid w:val="0"/>
                <w:color w:val="000000"/>
                <w:sz w:val="22"/>
                <w:szCs w:val="22"/>
              </w:rPr>
              <w:t>ОТТМ</w:t>
            </w:r>
            <w:r>
              <w:rPr>
                <w:snapToGrid w:val="0"/>
                <w:color w:val="000000"/>
                <w:sz w:val="22"/>
                <w:szCs w:val="22"/>
              </w:rPr>
              <w:t>А</w:t>
            </w:r>
          </w:p>
        </w:tc>
        <w:tc>
          <w:tcPr>
            <w:tcW w:w="1418" w:type="dxa"/>
            <w:vAlign w:val="center"/>
          </w:tcPr>
          <w:p w:rsidR="00977A16" w:rsidRPr="00C72A49" w:rsidRDefault="00977A16" w:rsidP="00A75BC9">
            <w:pPr>
              <w:jc w:val="center"/>
              <w:rPr>
                <w:color w:val="000000"/>
                <w:sz w:val="22"/>
                <w:szCs w:val="22"/>
              </w:rPr>
            </w:pPr>
            <w:r w:rsidRPr="00C72A49">
              <w:rPr>
                <w:color w:val="000000"/>
                <w:sz w:val="22"/>
                <w:szCs w:val="22"/>
              </w:rPr>
              <w:t>351</w:t>
            </w:r>
          </w:p>
        </w:tc>
        <w:tc>
          <w:tcPr>
            <w:tcW w:w="84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709"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150</w:t>
            </w:r>
          </w:p>
        </w:tc>
      </w:tr>
      <w:tr w:rsidR="00977A16" w:rsidRPr="00C72A49" w:rsidTr="00A75BC9">
        <w:tblPrEx>
          <w:tblCellMar>
            <w:top w:w="0" w:type="dxa"/>
            <w:bottom w:w="0" w:type="dxa"/>
          </w:tblCellMar>
        </w:tblPrEx>
        <w:trPr>
          <w:trHeight w:val="70"/>
        </w:trPr>
        <w:tc>
          <w:tcPr>
            <w:tcW w:w="1073"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3</w:t>
            </w:r>
          </w:p>
        </w:tc>
        <w:tc>
          <w:tcPr>
            <w:tcW w:w="1073"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91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08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231"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245</w:t>
            </w:r>
          </w:p>
        </w:tc>
        <w:tc>
          <w:tcPr>
            <w:tcW w:w="80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804" w:type="dxa"/>
            <w:vAlign w:val="center"/>
          </w:tcPr>
          <w:p w:rsidR="00977A16" w:rsidRPr="00C72A49" w:rsidRDefault="00977A16" w:rsidP="00A75BC9">
            <w:pPr>
              <w:jc w:val="center"/>
              <w:rPr>
                <w:snapToGrid w:val="0"/>
                <w:color w:val="000000"/>
                <w:sz w:val="22"/>
                <w:szCs w:val="22"/>
              </w:rPr>
            </w:pPr>
            <w:r>
              <w:rPr>
                <w:snapToGrid w:val="0"/>
                <w:color w:val="000000"/>
                <w:sz w:val="22"/>
                <w:szCs w:val="22"/>
              </w:rPr>
              <w:t>9</w:t>
            </w:r>
            <w:r w:rsidRPr="00C72A49">
              <w:rPr>
                <w:snapToGrid w:val="0"/>
                <w:color w:val="000000"/>
                <w:sz w:val="22"/>
                <w:szCs w:val="22"/>
              </w:rPr>
              <w:t>00</w:t>
            </w:r>
          </w:p>
        </w:tc>
        <w:tc>
          <w:tcPr>
            <w:tcW w:w="114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w:t>
            </w:r>
          </w:p>
        </w:tc>
        <w:tc>
          <w:tcPr>
            <w:tcW w:w="940"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120"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467" w:type="dxa"/>
            <w:vMerge w:val="restart"/>
            <w:vAlign w:val="center"/>
          </w:tcPr>
          <w:p w:rsidR="00977A16" w:rsidRPr="00C72A49" w:rsidRDefault="00977A16" w:rsidP="00A75BC9">
            <w:pPr>
              <w:jc w:val="center"/>
              <w:rPr>
                <w:color w:val="000000"/>
                <w:sz w:val="22"/>
                <w:szCs w:val="22"/>
              </w:rPr>
            </w:pPr>
            <w:r w:rsidRPr="00D34209">
              <w:rPr>
                <w:snapToGrid w:val="0"/>
                <w:color w:val="000000"/>
                <w:sz w:val="22"/>
                <w:szCs w:val="22"/>
              </w:rPr>
              <w:t>длинная резьба закругленного профиля</w:t>
            </w:r>
          </w:p>
        </w:tc>
        <w:tc>
          <w:tcPr>
            <w:tcW w:w="1418" w:type="dxa"/>
            <w:vAlign w:val="center"/>
          </w:tcPr>
          <w:p w:rsidR="00977A16" w:rsidRPr="00C72A49" w:rsidRDefault="00977A16" w:rsidP="00A75BC9">
            <w:pPr>
              <w:jc w:val="center"/>
              <w:rPr>
                <w:color w:val="000000"/>
                <w:sz w:val="22"/>
                <w:szCs w:val="22"/>
              </w:rPr>
            </w:pPr>
            <w:r w:rsidRPr="00C72A49">
              <w:rPr>
                <w:color w:val="000000"/>
                <w:sz w:val="22"/>
                <w:szCs w:val="22"/>
              </w:rPr>
              <w:t>269,9</w:t>
            </w:r>
          </w:p>
        </w:tc>
        <w:tc>
          <w:tcPr>
            <w:tcW w:w="84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709" w:type="dxa"/>
            <w:vAlign w:val="center"/>
          </w:tcPr>
          <w:p w:rsidR="00977A16" w:rsidRPr="00C72A49" w:rsidRDefault="00977A16" w:rsidP="00A75BC9">
            <w:pPr>
              <w:jc w:val="center"/>
              <w:rPr>
                <w:snapToGrid w:val="0"/>
                <w:color w:val="000000"/>
                <w:sz w:val="22"/>
                <w:szCs w:val="22"/>
              </w:rPr>
            </w:pPr>
            <w:r>
              <w:rPr>
                <w:snapToGrid w:val="0"/>
                <w:color w:val="000000"/>
                <w:sz w:val="22"/>
                <w:szCs w:val="22"/>
              </w:rPr>
              <w:t>9</w:t>
            </w:r>
            <w:r w:rsidRPr="00C72A49">
              <w:rPr>
                <w:snapToGrid w:val="0"/>
                <w:color w:val="000000"/>
                <w:sz w:val="22"/>
                <w:szCs w:val="22"/>
              </w:rPr>
              <w:t>00</w:t>
            </w:r>
          </w:p>
        </w:tc>
      </w:tr>
      <w:tr w:rsidR="00977A16" w:rsidRPr="00C72A49" w:rsidTr="00A75BC9">
        <w:tblPrEx>
          <w:tblCellMar>
            <w:top w:w="0" w:type="dxa"/>
            <w:bottom w:w="0" w:type="dxa"/>
          </w:tblCellMar>
        </w:tblPrEx>
        <w:trPr>
          <w:trHeight w:val="307"/>
        </w:trPr>
        <w:tc>
          <w:tcPr>
            <w:tcW w:w="1073"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4</w:t>
            </w:r>
          </w:p>
        </w:tc>
        <w:tc>
          <w:tcPr>
            <w:tcW w:w="1073"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91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087" w:type="dxa"/>
            <w:vAlign w:val="center"/>
          </w:tcPr>
          <w:p w:rsidR="00977A16" w:rsidRPr="00C72A49" w:rsidRDefault="00977A16" w:rsidP="00A75BC9">
            <w:pPr>
              <w:jc w:val="center"/>
              <w:rPr>
                <w:snapToGrid w:val="0"/>
                <w:color w:val="000000"/>
                <w:sz w:val="22"/>
                <w:szCs w:val="22"/>
                <w:lang w:val="en-US"/>
              </w:rPr>
            </w:pPr>
            <w:r w:rsidRPr="00C72A49">
              <w:rPr>
                <w:snapToGrid w:val="0"/>
                <w:color w:val="000000"/>
                <w:sz w:val="22"/>
                <w:szCs w:val="22"/>
                <w:lang w:val="en-US"/>
              </w:rPr>
              <w:t>1</w:t>
            </w:r>
          </w:p>
        </w:tc>
        <w:tc>
          <w:tcPr>
            <w:tcW w:w="1231"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168</w:t>
            </w:r>
          </w:p>
        </w:tc>
        <w:tc>
          <w:tcPr>
            <w:tcW w:w="80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804" w:type="dxa"/>
            <w:vAlign w:val="center"/>
          </w:tcPr>
          <w:p w:rsidR="00977A16" w:rsidRPr="00C72A49" w:rsidRDefault="00977A16" w:rsidP="00A75BC9">
            <w:pPr>
              <w:jc w:val="center"/>
              <w:rPr>
                <w:snapToGrid w:val="0"/>
                <w:color w:val="000000"/>
                <w:sz w:val="22"/>
                <w:szCs w:val="22"/>
              </w:rPr>
            </w:pPr>
            <w:r>
              <w:rPr>
                <w:snapToGrid w:val="0"/>
                <w:color w:val="000000"/>
                <w:sz w:val="22"/>
                <w:szCs w:val="22"/>
              </w:rPr>
              <w:t>2006</w:t>
            </w:r>
          </w:p>
        </w:tc>
        <w:tc>
          <w:tcPr>
            <w:tcW w:w="1144"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w:t>
            </w:r>
          </w:p>
        </w:tc>
        <w:tc>
          <w:tcPr>
            <w:tcW w:w="940"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120"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1</w:t>
            </w:r>
          </w:p>
        </w:tc>
        <w:tc>
          <w:tcPr>
            <w:tcW w:w="1467" w:type="dxa"/>
            <w:vMerge/>
            <w:vAlign w:val="center"/>
          </w:tcPr>
          <w:p w:rsidR="00977A16" w:rsidRPr="00C72A49" w:rsidRDefault="00977A16" w:rsidP="00A75BC9">
            <w:pPr>
              <w:jc w:val="center"/>
              <w:rPr>
                <w:color w:val="000000"/>
                <w:sz w:val="22"/>
                <w:szCs w:val="22"/>
              </w:rPr>
            </w:pPr>
          </w:p>
        </w:tc>
        <w:tc>
          <w:tcPr>
            <w:tcW w:w="1418" w:type="dxa"/>
            <w:vAlign w:val="center"/>
          </w:tcPr>
          <w:p w:rsidR="00977A16" w:rsidRPr="00C72A49" w:rsidRDefault="00977A16" w:rsidP="00A75BC9">
            <w:pPr>
              <w:jc w:val="center"/>
              <w:rPr>
                <w:color w:val="000000"/>
                <w:sz w:val="22"/>
                <w:szCs w:val="22"/>
              </w:rPr>
            </w:pPr>
            <w:r w:rsidRPr="00C72A49">
              <w:rPr>
                <w:color w:val="000000"/>
                <w:sz w:val="22"/>
                <w:szCs w:val="22"/>
              </w:rPr>
              <w:t>18</w:t>
            </w:r>
            <w:r>
              <w:rPr>
                <w:color w:val="000000"/>
                <w:sz w:val="22"/>
                <w:szCs w:val="22"/>
              </w:rPr>
              <w:t>7,7</w:t>
            </w:r>
          </w:p>
        </w:tc>
        <w:tc>
          <w:tcPr>
            <w:tcW w:w="847" w:type="dxa"/>
            <w:vAlign w:val="center"/>
          </w:tcPr>
          <w:p w:rsidR="00977A16" w:rsidRPr="00C72A49" w:rsidRDefault="00977A16" w:rsidP="00A75BC9">
            <w:pPr>
              <w:jc w:val="center"/>
              <w:rPr>
                <w:snapToGrid w:val="0"/>
                <w:color w:val="000000"/>
                <w:sz w:val="22"/>
                <w:szCs w:val="22"/>
              </w:rPr>
            </w:pPr>
            <w:r w:rsidRPr="00C72A49">
              <w:rPr>
                <w:snapToGrid w:val="0"/>
                <w:color w:val="000000"/>
                <w:sz w:val="22"/>
                <w:szCs w:val="22"/>
              </w:rPr>
              <w:t>0</w:t>
            </w:r>
          </w:p>
        </w:tc>
        <w:tc>
          <w:tcPr>
            <w:tcW w:w="709" w:type="dxa"/>
            <w:vAlign w:val="center"/>
          </w:tcPr>
          <w:p w:rsidR="00977A16" w:rsidRPr="00C72A49" w:rsidRDefault="00977A16" w:rsidP="00A75BC9">
            <w:pPr>
              <w:jc w:val="center"/>
              <w:rPr>
                <w:snapToGrid w:val="0"/>
                <w:color w:val="000000"/>
                <w:sz w:val="22"/>
                <w:szCs w:val="22"/>
              </w:rPr>
            </w:pPr>
            <w:r>
              <w:rPr>
                <w:snapToGrid w:val="0"/>
                <w:color w:val="000000"/>
                <w:sz w:val="22"/>
                <w:szCs w:val="22"/>
              </w:rPr>
              <w:t>2006</w:t>
            </w:r>
          </w:p>
        </w:tc>
      </w:tr>
    </w:tbl>
    <w:p w:rsidR="005F4583" w:rsidRPr="00D34209" w:rsidRDefault="00977A16" w:rsidP="00295657">
      <w:pPr>
        <w:ind w:firstLine="567"/>
        <w:jc w:val="right"/>
        <w:rPr>
          <w:color w:val="000000"/>
          <w:sz w:val="24"/>
          <w:szCs w:val="24"/>
        </w:rPr>
      </w:pPr>
      <w:r>
        <w:rPr>
          <w:color w:val="000000"/>
          <w:sz w:val="24"/>
          <w:szCs w:val="24"/>
        </w:rPr>
        <w:br w:type="page"/>
      </w:r>
      <w:r w:rsidR="005F4583" w:rsidRPr="00D34209">
        <w:rPr>
          <w:color w:val="000000"/>
          <w:sz w:val="24"/>
          <w:szCs w:val="24"/>
        </w:rPr>
        <w:lastRenderedPageBreak/>
        <w:t>Tаблица 1.5.</w:t>
      </w:r>
      <w:r w:rsidR="003C3E0A" w:rsidRPr="00D34209">
        <w:rPr>
          <w:color w:val="000000"/>
          <w:sz w:val="24"/>
          <w:szCs w:val="24"/>
        </w:rPr>
        <w:t>5</w:t>
      </w:r>
    </w:p>
    <w:p w:rsidR="005F4583" w:rsidRDefault="005F4583" w:rsidP="006F1494">
      <w:pPr>
        <w:pStyle w:val="IauiueIoao"/>
        <w:ind w:firstLine="567"/>
        <w:jc w:val="center"/>
        <w:rPr>
          <w:rFonts w:ascii="Times New Roman" w:hAnsi="Times New Roman"/>
          <w:b/>
          <w:color w:val="000000"/>
          <w:szCs w:val="24"/>
        </w:rPr>
      </w:pPr>
      <w:r w:rsidRPr="00040CA1">
        <w:rPr>
          <w:rFonts w:ascii="Times New Roman" w:hAnsi="Times New Roman"/>
          <w:b/>
          <w:color w:val="000000"/>
          <w:szCs w:val="24"/>
        </w:rPr>
        <w:t xml:space="preserve">Tехнико-технологические мероприятия, предусмотренные при </w:t>
      </w:r>
      <w:r w:rsidR="006F1494">
        <w:rPr>
          <w:rFonts w:ascii="Times New Roman" w:hAnsi="Times New Roman"/>
          <w:b/>
          <w:color w:val="000000"/>
          <w:szCs w:val="24"/>
        </w:rPr>
        <w:t xml:space="preserve">бурении </w:t>
      </w:r>
      <w:r w:rsidRPr="00040CA1">
        <w:rPr>
          <w:rFonts w:ascii="Times New Roman" w:hAnsi="Times New Roman"/>
          <w:b/>
          <w:color w:val="000000"/>
          <w:szCs w:val="24"/>
        </w:rPr>
        <w:t>скважин по проектной конструкции</w:t>
      </w:r>
    </w:p>
    <w:p w:rsidR="00611126" w:rsidRPr="006F1494" w:rsidRDefault="00611126" w:rsidP="006F1494">
      <w:pPr>
        <w:pStyle w:val="IauiueIoao"/>
        <w:ind w:firstLine="567"/>
        <w:rPr>
          <w:rFonts w:ascii="Times New Roman" w:hAnsi="Times New Roman"/>
          <w:bCs/>
          <w:color w:val="000000"/>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
        <w:gridCol w:w="9514"/>
        <w:gridCol w:w="4538"/>
      </w:tblGrid>
      <w:tr w:rsidR="005F4583" w:rsidRPr="00DD4A36" w:rsidTr="00D34209">
        <w:tc>
          <w:tcPr>
            <w:tcW w:w="549" w:type="dxa"/>
            <w:vAlign w:val="center"/>
          </w:tcPr>
          <w:p w:rsidR="005F4583" w:rsidRPr="00DD4A36" w:rsidRDefault="006F1494" w:rsidP="00464C72">
            <w:pPr>
              <w:jc w:val="center"/>
              <w:rPr>
                <w:b/>
                <w:caps/>
                <w:color w:val="000000"/>
                <w:sz w:val="24"/>
                <w:szCs w:val="24"/>
              </w:rPr>
            </w:pPr>
            <w:r>
              <w:rPr>
                <w:b/>
                <w:color w:val="000000"/>
                <w:sz w:val="24"/>
                <w:szCs w:val="24"/>
              </w:rPr>
              <w:t>№ п</w:t>
            </w:r>
            <w:r w:rsidRPr="00DD4A36">
              <w:rPr>
                <w:b/>
                <w:color w:val="000000"/>
                <w:sz w:val="24"/>
                <w:szCs w:val="24"/>
              </w:rPr>
              <w:t>/п</w:t>
            </w:r>
          </w:p>
        </w:tc>
        <w:tc>
          <w:tcPr>
            <w:tcW w:w="9514" w:type="dxa"/>
            <w:vAlign w:val="center"/>
          </w:tcPr>
          <w:p w:rsidR="005F4583" w:rsidRPr="00DD4A36" w:rsidRDefault="006F1494" w:rsidP="00464C72">
            <w:pPr>
              <w:jc w:val="center"/>
              <w:rPr>
                <w:b/>
                <w:caps/>
                <w:color w:val="000000"/>
                <w:sz w:val="24"/>
                <w:szCs w:val="24"/>
              </w:rPr>
            </w:pPr>
            <w:r w:rsidRPr="00DD4A36">
              <w:rPr>
                <w:b/>
                <w:snapToGrid w:val="0"/>
                <w:color w:val="000000"/>
                <w:sz w:val="24"/>
                <w:szCs w:val="24"/>
              </w:rPr>
              <w:t>Нaимeнoвaниe мepoпpиятия или краткое описание</w:t>
            </w:r>
          </w:p>
        </w:tc>
        <w:tc>
          <w:tcPr>
            <w:tcW w:w="4538" w:type="dxa"/>
            <w:vAlign w:val="center"/>
          </w:tcPr>
          <w:p w:rsidR="005F4583" w:rsidRPr="00DD4A36" w:rsidRDefault="006F1494" w:rsidP="00464C72">
            <w:pPr>
              <w:jc w:val="center"/>
              <w:rPr>
                <w:b/>
                <w:caps/>
                <w:color w:val="000000"/>
                <w:sz w:val="24"/>
                <w:szCs w:val="24"/>
              </w:rPr>
            </w:pPr>
            <w:r w:rsidRPr="00DD4A36">
              <w:rPr>
                <w:b/>
                <w:snapToGrid w:val="0"/>
                <w:color w:val="000000"/>
                <w:sz w:val="24"/>
                <w:szCs w:val="24"/>
              </w:rPr>
              <w:t>Пpичинa пpoвeдeния мepoпpиятия</w:t>
            </w:r>
          </w:p>
        </w:tc>
      </w:tr>
      <w:tr w:rsidR="005F4583" w:rsidRPr="00DD4A36" w:rsidTr="00D34209">
        <w:tc>
          <w:tcPr>
            <w:tcW w:w="549" w:type="dxa"/>
            <w:vAlign w:val="center"/>
          </w:tcPr>
          <w:p w:rsidR="005F4583" w:rsidRPr="00DD4A36" w:rsidRDefault="005F4583" w:rsidP="00464C72">
            <w:pPr>
              <w:jc w:val="center"/>
              <w:rPr>
                <w:b/>
                <w:snapToGrid w:val="0"/>
                <w:color w:val="000000"/>
                <w:sz w:val="24"/>
                <w:szCs w:val="24"/>
              </w:rPr>
            </w:pPr>
            <w:r w:rsidRPr="00DD4A36">
              <w:rPr>
                <w:b/>
                <w:snapToGrid w:val="0"/>
                <w:color w:val="000000"/>
                <w:sz w:val="24"/>
                <w:szCs w:val="24"/>
              </w:rPr>
              <w:t>1</w:t>
            </w:r>
          </w:p>
        </w:tc>
        <w:tc>
          <w:tcPr>
            <w:tcW w:w="9514" w:type="dxa"/>
            <w:vAlign w:val="center"/>
          </w:tcPr>
          <w:p w:rsidR="005F4583" w:rsidRPr="00DD4A36" w:rsidRDefault="005F4583" w:rsidP="00464C72">
            <w:pPr>
              <w:jc w:val="center"/>
              <w:rPr>
                <w:b/>
                <w:snapToGrid w:val="0"/>
                <w:color w:val="000000"/>
                <w:sz w:val="24"/>
                <w:szCs w:val="24"/>
              </w:rPr>
            </w:pPr>
            <w:r w:rsidRPr="00DD4A36">
              <w:rPr>
                <w:b/>
                <w:snapToGrid w:val="0"/>
                <w:color w:val="000000"/>
                <w:sz w:val="24"/>
                <w:szCs w:val="24"/>
              </w:rPr>
              <w:t>2</w:t>
            </w:r>
          </w:p>
        </w:tc>
        <w:tc>
          <w:tcPr>
            <w:tcW w:w="4538" w:type="dxa"/>
            <w:vAlign w:val="center"/>
          </w:tcPr>
          <w:p w:rsidR="005F4583" w:rsidRPr="00DD4A36" w:rsidRDefault="005F4583" w:rsidP="00464C72">
            <w:pPr>
              <w:jc w:val="center"/>
              <w:rPr>
                <w:b/>
                <w:snapToGrid w:val="0"/>
                <w:color w:val="000000"/>
                <w:sz w:val="24"/>
                <w:szCs w:val="24"/>
              </w:rPr>
            </w:pPr>
            <w:r w:rsidRPr="00DD4A36">
              <w:rPr>
                <w:b/>
                <w:snapToGrid w:val="0"/>
                <w:color w:val="000000"/>
                <w:sz w:val="24"/>
                <w:szCs w:val="24"/>
              </w:rPr>
              <w:t>3</w:t>
            </w:r>
          </w:p>
        </w:tc>
      </w:tr>
      <w:tr w:rsidR="005F4583" w:rsidRPr="00DD4A36" w:rsidTr="00D34209">
        <w:tc>
          <w:tcPr>
            <w:tcW w:w="549" w:type="dxa"/>
          </w:tcPr>
          <w:p w:rsidR="005F4583" w:rsidRPr="00DD4A36" w:rsidRDefault="005F4583" w:rsidP="00464C72">
            <w:pPr>
              <w:jc w:val="center"/>
              <w:rPr>
                <w:snapToGrid w:val="0"/>
                <w:color w:val="000000"/>
                <w:sz w:val="24"/>
                <w:szCs w:val="24"/>
              </w:rPr>
            </w:pPr>
            <w:r w:rsidRPr="00DD4A36">
              <w:rPr>
                <w:snapToGrid w:val="0"/>
                <w:color w:val="000000"/>
                <w:sz w:val="24"/>
                <w:szCs w:val="24"/>
              </w:rPr>
              <w:t>1</w:t>
            </w:r>
          </w:p>
        </w:tc>
        <w:tc>
          <w:tcPr>
            <w:tcW w:w="9514" w:type="dxa"/>
          </w:tcPr>
          <w:p w:rsidR="005F4583" w:rsidRPr="00DD4A36" w:rsidRDefault="005F4583" w:rsidP="00464C72">
            <w:pPr>
              <w:rPr>
                <w:snapToGrid w:val="0"/>
                <w:color w:val="000000"/>
                <w:sz w:val="24"/>
                <w:szCs w:val="24"/>
              </w:rPr>
            </w:pPr>
            <w:r w:rsidRPr="00DD4A36">
              <w:rPr>
                <w:snapToGrid w:val="0"/>
                <w:color w:val="000000"/>
                <w:sz w:val="24"/>
                <w:szCs w:val="24"/>
              </w:rPr>
              <w:t>Проведение учебных тревог «Выброс», периодичность – 4 раза в месяц и перед вскрытием продуктивн</w:t>
            </w:r>
            <w:r w:rsidRPr="00DD4A36">
              <w:rPr>
                <w:snapToGrid w:val="0"/>
                <w:color w:val="000000"/>
                <w:sz w:val="24"/>
                <w:szCs w:val="24"/>
              </w:rPr>
              <w:t>о</w:t>
            </w:r>
            <w:r w:rsidRPr="00DD4A36">
              <w:rPr>
                <w:snapToGrid w:val="0"/>
                <w:color w:val="000000"/>
                <w:sz w:val="24"/>
                <w:szCs w:val="24"/>
              </w:rPr>
              <w:t>го пласта</w:t>
            </w:r>
          </w:p>
        </w:tc>
        <w:tc>
          <w:tcPr>
            <w:tcW w:w="4538" w:type="dxa"/>
            <w:vAlign w:val="center"/>
          </w:tcPr>
          <w:p w:rsidR="005F4583" w:rsidRPr="00DD4A36" w:rsidRDefault="005F4583" w:rsidP="006F1494">
            <w:pPr>
              <w:jc w:val="center"/>
              <w:rPr>
                <w:snapToGrid w:val="0"/>
                <w:color w:val="000000"/>
                <w:sz w:val="24"/>
                <w:szCs w:val="24"/>
              </w:rPr>
            </w:pPr>
            <w:r w:rsidRPr="00DD4A36">
              <w:rPr>
                <w:snapToGrid w:val="0"/>
                <w:color w:val="000000"/>
                <w:sz w:val="24"/>
                <w:szCs w:val="24"/>
              </w:rPr>
              <w:t>Проверка действий буровой бригады в случае возможных газонефтеводо-проя</w:t>
            </w:r>
            <w:r w:rsidRPr="00DD4A36">
              <w:rPr>
                <w:snapToGrid w:val="0"/>
                <w:color w:val="000000"/>
                <w:sz w:val="24"/>
                <w:szCs w:val="24"/>
              </w:rPr>
              <w:t>в</w:t>
            </w:r>
            <w:r w:rsidRPr="00DD4A36">
              <w:rPr>
                <w:snapToGrid w:val="0"/>
                <w:color w:val="000000"/>
                <w:sz w:val="24"/>
                <w:szCs w:val="24"/>
              </w:rPr>
              <w:t>лений</w:t>
            </w:r>
          </w:p>
        </w:tc>
      </w:tr>
      <w:tr w:rsidR="005F4583" w:rsidRPr="00DD4A36" w:rsidTr="00D34209">
        <w:tc>
          <w:tcPr>
            <w:tcW w:w="549" w:type="dxa"/>
          </w:tcPr>
          <w:p w:rsidR="005F4583" w:rsidRPr="00DD4A36" w:rsidRDefault="005F4583" w:rsidP="00464C72">
            <w:pPr>
              <w:jc w:val="center"/>
              <w:rPr>
                <w:snapToGrid w:val="0"/>
                <w:color w:val="000000"/>
                <w:sz w:val="24"/>
                <w:szCs w:val="24"/>
              </w:rPr>
            </w:pPr>
            <w:r w:rsidRPr="00DD4A36">
              <w:rPr>
                <w:snapToGrid w:val="0"/>
                <w:color w:val="000000"/>
                <w:sz w:val="24"/>
                <w:szCs w:val="24"/>
              </w:rPr>
              <w:t>2</w:t>
            </w:r>
          </w:p>
        </w:tc>
        <w:tc>
          <w:tcPr>
            <w:tcW w:w="9514" w:type="dxa"/>
          </w:tcPr>
          <w:p w:rsidR="005F4583" w:rsidRPr="00DD4A36" w:rsidRDefault="005F4583" w:rsidP="00464C72">
            <w:pPr>
              <w:rPr>
                <w:snapToGrid w:val="0"/>
                <w:color w:val="000000"/>
                <w:sz w:val="24"/>
                <w:szCs w:val="24"/>
              </w:rPr>
            </w:pPr>
            <w:r w:rsidRPr="00DD4A36">
              <w:rPr>
                <w:snapToGrid w:val="0"/>
                <w:color w:val="000000"/>
                <w:sz w:val="24"/>
                <w:szCs w:val="24"/>
              </w:rPr>
              <w:t>Периодические функциональные проверки ПВО во время бурения – 4 раза в месяц и ежесменно перед вскрытием продуктивного пласта</w:t>
            </w:r>
          </w:p>
        </w:tc>
        <w:tc>
          <w:tcPr>
            <w:tcW w:w="4538" w:type="dxa"/>
            <w:vAlign w:val="center"/>
          </w:tcPr>
          <w:p w:rsidR="005F4583" w:rsidRPr="00DD4A36" w:rsidRDefault="005F4583" w:rsidP="006F1494">
            <w:pPr>
              <w:jc w:val="center"/>
              <w:rPr>
                <w:snapToGrid w:val="0"/>
                <w:color w:val="000000"/>
                <w:sz w:val="24"/>
                <w:szCs w:val="24"/>
              </w:rPr>
            </w:pPr>
            <w:r w:rsidRPr="00DD4A36">
              <w:rPr>
                <w:snapToGrid w:val="0"/>
                <w:color w:val="000000"/>
                <w:sz w:val="24"/>
                <w:szCs w:val="24"/>
              </w:rPr>
              <w:t>Проверка работоспособности ПВО</w:t>
            </w:r>
          </w:p>
        </w:tc>
      </w:tr>
      <w:tr w:rsidR="005F4583" w:rsidRPr="00DD4A36" w:rsidTr="00D34209">
        <w:tc>
          <w:tcPr>
            <w:tcW w:w="549" w:type="dxa"/>
          </w:tcPr>
          <w:p w:rsidR="005F4583" w:rsidRPr="00DD4A36" w:rsidRDefault="005F4583" w:rsidP="00464C72">
            <w:pPr>
              <w:jc w:val="center"/>
              <w:rPr>
                <w:snapToGrid w:val="0"/>
                <w:color w:val="000000"/>
                <w:sz w:val="24"/>
                <w:szCs w:val="24"/>
                <w:lang w:val="en-US"/>
              </w:rPr>
            </w:pPr>
            <w:r w:rsidRPr="00DD4A36">
              <w:rPr>
                <w:snapToGrid w:val="0"/>
                <w:color w:val="000000"/>
                <w:sz w:val="24"/>
                <w:szCs w:val="24"/>
              </w:rPr>
              <w:t>3</w:t>
            </w:r>
          </w:p>
        </w:tc>
        <w:tc>
          <w:tcPr>
            <w:tcW w:w="9514" w:type="dxa"/>
          </w:tcPr>
          <w:p w:rsidR="005F4583" w:rsidRPr="00DD4A36" w:rsidRDefault="005F4583" w:rsidP="00464C72">
            <w:pPr>
              <w:rPr>
                <w:snapToGrid w:val="0"/>
                <w:color w:val="000000"/>
                <w:sz w:val="24"/>
                <w:szCs w:val="24"/>
              </w:rPr>
            </w:pPr>
            <w:r w:rsidRPr="00DD4A36">
              <w:rPr>
                <w:snapToGrid w:val="0"/>
                <w:color w:val="000000"/>
                <w:sz w:val="24"/>
                <w:szCs w:val="24"/>
              </w:rPr>
              <w:t>Проведение мероприятий по предупреждению гидроразрыва пластов при выполнении технол</w:t>
            </w:r>
            <w:r w:rsidRPr="00DD4A36">
              <w:rPr>
                <w:snapToGrid w:val="0"/>
                <w:color w:val="000000"/>
                <w:sz w:val="24"/>
                <w:szCs w:val="24"/>
              </w:rPr>
              <w:t>о</w:t>
            </w:r>
            <w:r w:rsidRPr="00DD4A36">
              <w:rPr>
                <w:snapToGrid w:val="0"/>
                <w:color w:val="000000"/>
                <w:sz w:val="24"/>
                <w:szCs w:val="24"/>
              </w:rPr>
              <w:t>гических операций в скважине:</w:t>
            </w:r>
          </w:p>
          <w:p w:rsidR="005F4583" w:rsidRPr="00DD4A36" w:rsidRDefault="005F4583" w:rsidP="00464C72">
            <w:pPr>
              <w:rPr>
                <w:snapToGrid w:val="0"/>
                <w:color w:val="000000"/>
                <w:sz w:val="24"/>
                <w:szCs w:val="24"/>
              </w:rPr>
            </w:pPr>
            <w:r w:rsidRPr="00DD4A36">
              <w:rPr>
                <w:snapToGrid w:val="0"/>
                <w:color w:val="000000"/>
                <w:sz w:val="24"/>
                <w:szCs w:val="24"/>
              </w:rPr>
              <w:t>- запрещается продолжение углубления скважин при появлении поглощения раствора и без выхода ци</w:t>
            </w:r>
            <w:r w:rsidRPr="00DD4A36">
              <w:rPr>
                <w:snapToGrid w:val="0"/>
                <w:color w:val="000000"/>
                <w:sz w:val="24"/>
                <w:szCs w:val="24"/>
              </w:rPr>
              <w:t>р</w:t>
            </w:r>
            <w:r w:rsidRPr="00DD4A36">
              <w:rPr>
                <w:snapToGrid w:val="0"/>
                <w:color w:val="000000"/>
                <w:sz w:val="24"/>
                <w:szCs w:val="24"/>
              </w:rPr>
              <w:t>куляции;</w:t>
            </w:r>
          </w:p>
          <w:p w:rsidR="005F4583" w:rsidRPr="00DD4A36" w:rsidRDefault="005F4583" w:rsidP="00464C72">
            <w:pPr>
              <w:rPr>
                <w:snapToGrid w:val="0"/>
                <w:color w:val="000000"/>
                <w:sz w:val="24"/>
                <w:szCs w:val="24"/>
              </w:rPr>
            </w:pPr>
            <w:r w:rsidRPr="00DD4A36">
              <w:rPr>
                <w:snapToGrid w:val="0"/>
                <w:color w:val="000000"/>
                <w:sz w:val="24"/>
                <w:szCs w:val="24"/>
              </w:rPr>
              <w:t>- не допускать превышения скорости спуска бурильных (обсадных) труб более устано</w:t>
            </w:r>
            <w:r w:rsidRPr="00DD4A36">
              <w:rPr>
                <w:snapToGrid w:val="0"/>
                <w:color w:val="000000"/>
                <w:sz w:val="24"/>
                <w:szCs w:val="24"/>
              </w:rPr>
              <w:t>в</w:t>
            </w:r>
            <w:r w:rsidRPr="00DD4A36">
              <w:rPr>
                <w:snapToGrid w:val="0"/>
                <w:color w:val="000000"/>
                <w:sz w:val="24"/>
                <w:szCs w:val="24"/>
              </w:rPr>
              <w:t>ленных значений</w:t>
            </w:r>
            <w:r w:rsidR="00643C43" w:rsidRPr="00DD4A36">
              <w:rPr>
                <w:snapToGrid w:val="0"/>
                <w:color w:val="000000"/>
                <w:sz w:val="24"/>
                <w:szCs w:val="24"/>
              </w:rPr>
              <w:t>;</w:t>
            </w:r>
            <w:r w:rsidRPr="00DD4A36">
              <w:rPr>
                <w:snapToGrid w:val="0"/>
                <w:color w:val="000000"/>
                <w:sz w:val="24"/>
                <w:szCs w:val="24"/>
              </w:rPr>
              <w:t xml:space="preserve"> </w:t>
            </w:r>
          </w:p>
          <w:p w:rsidR="005F4583" w:rsidRPr="00DD4A36" w:rsidRDefault="005F4583" w:rsidP="00464C72">
            <w:pPr>
              <w:rPr>
                <w:snapToGrid w:val="0"/>
                <w:color w:val="000000"/>
                <w:sz w:val="24"/>
                <w:szCs w:val="24"/>
              </w:rPr>
            </w:pPr>
            <w:r w:rsidRPr="00DD4A36">
              <w:rPr>
                <w:snapToGrid w:val="0"/>
                <w:color w:val="000000"/>
                <w:sz w:val="24"/>
                <w:szCs w:val="24"/>
              </w:rPr>
              <w:t>-  с целью предупреждения заклинивания и прихвата инструмента в случае потери диаметра н</w:t>
            </w:r>
            <w:r w:rsidRPr="00DD4A36">
              <w:rPr>
                <w:snapToGrid w:val="0"/>
                <w:color w:val="000000"/>
                <w:sz w:val="24"/>
                <w:szCs w:val="24"/>
              </w:rPr>
              <w:t>е</w:t>
            </w:r>
            <w:r w:rsidRPr="00DD4A36">
              <w:rPr>
                <w:snapToGrid w:val="0"/>
                <w:color w:val="000000"/>
                <w:sz w:val="24"/>
                <w:szCs w:val="24"/>
              </w:rPr>
              <w:t>обходимо проработать интервал предыдущего долбления.</w:t>
            </w:r>
          </w:p>
          <w:p w:rsidR="005F4583" w:rsidRPr="00DD4A36" w:rsidRDefault="005F4583" w:rsidP="00464C72">
            <w:pPr>
              <w:rPr>
                <w:snapToGrid w:val="0"/>
                <w:color w:val="000000"/>
                <w:sz w:val="24"/>
                <w:szCs w:val="24"/>
              </w:rPr>
            </w:pPr>
            <w:r w:rsidRPr="00DD4A36">
              <w:rPr>
                <w:snapToGrid w:val="0"/>
                <w:color w:val="000000"/>
                <w:sz w:val="24"/>
                <w:szCs w:val="24"/>
              </w:rPr>
              <w:t>В интервалах возможных поглощений бурового раствора необходимо предусмотреть ограничение скорости спуска бурильного инструмента, поддержание свойств бурового раствора в заданных пределах с</w:t>
            </w:r>
            <w:r w:rsidRPr="00DD4A36">
              <w:rPr>
                <w:snapToGrid w:val="0"/>
                <w:color w:val="000000"/>
                <w:sz w:val="24"/>
                <w:szCs w:val="24"/>
              </w:rPr>
              <w:t>о</w:t>
            </w:r>
            <w:r w:rsidRPr="00DD4A36">
              <w:rPr>
                <w:snapToGrid w:val="0"/>
                <w:color w:val="000000"/>
                <w:sz w:val="24"/>
                <w:szCs w:val="24"/>
              </w:rPr>
              <w:t>гласно табл. 1.7.1. На глубине кровли продуктивного пласта произвести промежуточную промывку скваж</w:t>
            </w:r>
            <w:r w:rsidRPr="00DD4A36">
              <w:rPr>
                <w:snapToGrid w:val="0"/>
                <w:color w:val="000000"/>
                <w:sz w:val="24"/>
                <w:szCs w:val="24"/>
              </w:rPr>
              <w:t>и</w:t>
            </w:r>
            <w:r w:rsidRPr="00DD4A36">
              <w:rPr>
                <w:snapToGrid w:val="0"/>
                <w:color w:val="000000"/>
                <w:sz w:val="24"/>
                <w:szCs w:val="24"/>
              </w:rPr>
              <w:t>ны не менее 2 циклов и выравнивание параметров бурового раствора (для уменьшения гидравлических сопротивлений на пласт).</w:t>
            </w:r>
          </w:p>
          <w:p w:rsidR="005F4583" w:rsidRPr="00DD4A36" w:rsidRDefault="005F4583" w:rsidP="00464C72">
            <w:pPr>
              <w:rPr>
                <w:snapToGrid w:val="0"/>
                <w:color w:val="000000"/>
                <w:sz w:val="24"/>
                <w:szCs w:val="24"/>
              </w:rPr>
            </w:pPr>
            <w:r w:rsidRPr="00DD4A36">
              <w:rPr>
                <w:snapToGrid w:val="0"/>
                <w:color w:val="000000"/>
                <w:sz w:val="24"/>
                <w:szCs w:val="24"/>
              </w:rPr>
              <w:t>В интервалах возможных проявлений после окончания долбления, перед подъемом бурильных труб для смены долота, необходимо предусмотреть промывку скважины в течение цикла.</w:t>
            </w:r>
          </w:p>
          <w:p w:rsidR="005F4583" w:rsidRPr="00DD4A36" w:rsidRDefault="005F4583" w:rsidP="00464C72">
            <w:pPr>
              <w:rPr>
                <w:snapToGrid w:val="0"/>
                <w:color w:val="000000"/>
                <w:sz w:val="24"/>
                <w:szCs w:val="24"/>
              </w:rPr>
            </w:pPr>
            <w:r w:rsidRPr="00DD4A36">
              <w:rPr>
                <w:snapToGrid w:val="0"/>
                <w:color w:val="000000"/>
                <w:sz w:val="24"/>
                <w:szCs w:val="24"/>
              </w:rPr>
              <w:t>В интервалах возможных осыпей и обвалов необходимо поддержание ингибирующих свойств бурового раствора в заданных пределах (см. табл. 1.7.1).</w:t>
            </w:r>
          </w:p>
        </w:tc>
        <w:tc>
          <w:tcPr>
            <w:tcW w:w="4538" w:type="dxa"/>
            <w:vAlign w:val="center"/>
          </w:tcPr>
          <w:p w:rsidR="005F4583" w:rsidRPr="00DD4A36" w:rsidRDefault="005F4583" w:rsidP="006F1494">
            <w:pPr>
              <w:jc w:val="center"/>
              <w:rPr>
                <w:snapToGrid w:val="0"/>
                <w:color w:val="000000"/>
                <w:sz w:val="24"/>
                <w:szCs w:val="24"/>
              </w:rPr>
            </w:pPr>
            <w:r w:rsidRPr="00DD4A36">
              <w:rPr>
                <w:snapToGrid w:val="0"/>
                <w:color w:val="000000"/>
                <w:sz w:val="24"/>
                <w:szCs w:val="24"/>
              </w:rPr>
              <w:t>Предупреждение аварийных ситуаций и о</w:t>
            </w:r>
            <w:r w:rsidRPr="00DD4A36">
              <w:rPr>
                <w:snapToGrid w:val="0"/>
                <w:color w:val="000000"/>
                <w:sz w:val="24"/>
                <w:szCs w:val="24"/>
              </w:rPr>
              <w:t>с</w:t>
            </w:r>
            <w:r w:rsidRPr="00DD4A36">
              <w:rPr>
                <w:snapToGrid w:val="0"/>
                <w:color w:val="000000"/>
                <w:sz w:val="24"/>
                <w:szCs w:val="24"/>
              </w:rPr>
              <w:t>ложнений</w:t>
            </w:r>
          </w:p>
        </w:tc>
      </w:tr>
    </w:tbl>
    <w:p w:rsidR="005F4583" w:rsidRPr="00611126" w:rsidRDefault="006F1494" w:rsidP="006F1494">
      <w:pPr>
        <w:pStyle w:val="IauiueIoao"/>
        <w:ind w:firstLine="567"/>
        <w:jc w:val="right"/>
        <w:rPr>
          <w:rFonts w:ascii="Times New Roman" w:hAnsi="Times New Roman"/>
          <w:color w:val="000000"/>
          <w:szCs w:val="24"/>
        </w:rPr>
      </w:pPr>
      <w:r>
        <w:rPr>
          <w:rFonts w:ascii="Times New Roman" w:hAnsi="Times New Roman"/>
          <w:color w:val="000000"/>
          <w:szCs w:val="24"/>
        </w:rPr>
        <w:br w:type="page"/>
      </w:r>
      <w:r w:rsidR="005F4583" w:rsidRPr="00611126">
        <w:rPr>
          <w:rFonts w:ascii="Times New Roman" w:hAnsi="Times New Roman"/>
          <w:color w:val="000000"/>
          <w:szCs w:val="24"/>
        </w:rPr>
        <w:lastRenderedPageBreak/>
        <w:t>Продолжение таблицы 1.5.</w:t>
      </w:r>
      <w:r w:rsidR="003C3E0A" w:rsidRPr="00611126">
        <w:rPr>
          <w:rFonts w:ascii="Times New Roman" w:hAnsi="Times New Roman"/>
          <w:color w:val="000000"/>
          <w:szCs w:val="24"/>
        </w:rPr>
        <w:t>5</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9530"/>
        <w:gridCol w:w="4536"/>
      </w:tblGrid>
      <w:tr w:rsidR="005F4583" w:rsidRPr="00DD4A36" w:rsidTr="00D34209">
        <w:tc>
          <w:tcPr>
            <w:tcW w:w="535" w:type="dxa"/>
          </w:tcPr>
          <w:p w:rsidR="005F4583" w:rsidRPr="00DD4A36" w:rsidRDefault="005F4583" w:rsidP="00464C72">
            <w:pPr>
              <w:jc w:val="center"/>
              <w:rPr>
                <w:snapToGrid w:val="0"/>
                <w:color w:val="000000"/>
                <w:sz w:val="24"/>
                <w:szCs w:val="24"/>
              </w:rPr>
            </w:pPr>
            <w:r w:rsidRPr="00DD4A36">
              <w:rPr>
                <w:color w:val="000000"/>
                <w:sz w:val="24"/>
                <w:szCs w:val="24"/>
              </w:rPr>
              <w:t>4</w:t>
            </w:r>
          </w:p>
        </w:tc>
        <w:tc>
          <w:tcPr>
            <w:tcW w:w="9530" w:type="dxa"/>
          </w:tcPr>
          <w:p w:rsidR="005F4583" w:rsidRPr="00DD4A36" w:rsidRDefault="005F4583" w:rsidP="00464C72">
            <w:pPr>
              <w:jc w:val="both"/>
              <w:rPr>
                <w:color w:val="000000"/>
                <w:sz w:val="24"/>
                <w:szCs w:val="24"/>
              </w:rPr>
            </w:pPr>
            <w:r w:rsidRPr="00DD4A36">
              <w:rPr>
                <w:color w:val="000000"/>
                <w:sz w:val="24"/>
                <w:szCs w:val="24"/>
              </w:rPr>
              <w:t>Для обеспечения безаварийной работы при бурении скважины необходимо руководствоваться сл</w:t>
            </w:r>
            <w:r w:rsidRPr="00DD4A36">
              <w:rPr>
                <w:color w:val="000000"/>
                <w:sz w:val="24"/>
                <w:szCs w:val="24"/>
              </w:rPr>
              <w:t>е</w:t>
            </w:r>
            <w:r w:rsidR="00D83083" w:rsidRPr="00DD4A36">
              <w:rPr>
                <w:color w:val="000000"/>
                <w:sz w:val="24"/>
                <w:szCs w:val="24"/>
              </w:rPr>
              <w:t xml:space="preserve">дующими документами: </w:t>
            </w:r>
          </w:p>
          <w:p w:rsidR="005F4583" w:rsidRPr="00DD4A36" w:rsidRDefault="005F4583" w:rsidP="00464C72">
            <w:pPr>
              <w:jc w:val="both"/>
              <w:rPr>
                <w:color w:val="000000"/>
                <w:spacing w:val="-4"/>
                <w:sz w:val="24"/>
                <w:szCs w:val="24"/>
              </w:rPr>
            </w:pPr>
            <w:r w:rsidRPr="00DD4A36">
              <w:rPr>
                <w:color w:val="000000"/>
                <w:spacing w:val="-4"/>
                <w:sz w:val="24"/>
                <w:szCs w:val="24"/>
              </w:rPr>
              <w:t>При выполнении буровых работ особое внимание обратить на следующие меропри</w:t>
            </w:r>
            <w:r w:rsidRPr="00DD4A36">
              <w:rPr>
                <w:color w:val="000000"/>
                <w:spacing w:val="-4"/>
                <w:sz w:val="24"/>
                <w:szCs w:val="24"/>
              </w:rPr>
              <w:t>я</w:t>
            </w:r>
            <w:r w:rsidRPr="00DD4A36">
              <w:rPr>
                <w:color w:val="000000"/>
                <w:spacing w:val="-4"/>
                <w:sz w:val="24"/>
                <w:szCs w:val="24"/>
              </w:rPr>
              <w:t xml:space="preserve">тия: </w:t>
            </w:r>
          </w:p>
          <w:p w:rsidR="005F4583" w:rsidRPr="00DD4A36" w:rsidRDefault="005F4583" w:rsidP="00FF0AFB">
            <w:pPr>
              <w:jc w:val="both"/>
              <w:rPr>
                <w:color w:val="000000"/>
                <w:sz w:val="24"/>
                <w:szCs w:val="24"/>
              </w:rPr>
            </w:pPr>
            <w:r w:rsidRPr="00DD4A36">
              <w:rPr>
                <w:color w:val="000000"/>
                <w:sz w:val="24"/>
                <w:szCs w:val="24"/>
              </w:rPr>
              <w:t>— Обеспечение систематического контроля показателей свойств бурового раствора и поддерж</w:t>
            </w:r>
            <w:r w:rsidRPr="00DD4A36">
              <w:rPr>
                <w:color w:val="000000"/>
                <w:sz w:val="24"/>
                <w:szCs w:val="24"/>
              </w:rPr>
              <w:t>а</w:t>
            </w:r>
            <w:r w:rsidRPr="00DD4A36">
              <w:rPr>
                <w:color w:val="000000"/>
                <w:sz w:val="24"/>
                <w:szCs w:val="24"/>
              </w:rPr>
              <w:t>ние их согласно требованиям ГТН.</w:t>
            </w:r>
          </w:p>
          <w:p w:rsidR="005F4583" w:rsidRPr="00DD4A36" w:rsidRDefault="005F4583" w:rsidP="00FF0AFB">
            <w:pPr>
              <w:jc w:val="both"/>
              <w:rPr>
                <w:color w:val="000000"/>
                <w:sz w:val="24"/>
                <w:szCs w:val="24"/>
              </w:rPr>
            </w:pPr>
            <w:r w:rsidRPr="00DD4A36">
              <w:rPr>
                <w:color w:val="000000"/>
                <w:sz w:val="24"/>
                <w:szCs w:val="24"/>
              </w:rPr>
              <w:t>— Обеспечение буровой (до начала бурения) следующим минимумом ловильного инструмента, соответствующего размерам скважины и применяемым бурильным трубам и УБТ: колокол с воронкой, метчик, магнитный фрезер. Ловильный инструмент должен быть исправлен, смазан и иметь соответствующие переводники под бурильные трубы. На каждый ловильный инструмент необходимо иметь эскизы с указанием разм</w:t>
            </w:r>
            <w:r w:rsidRPr="00DD4A36">
              <w:rPr>
                <w:color w:val="000000"/>
                <w:sz w:val="24"/>
                <w:szCs w:val="24"/>
              </w:rPr>
              <w:t>е</w:t>
            </w:r>
            <w:r w:rsidRPr="00DD4A36">
              <w:rPr>
                <w:color w:val="000000"/>
                <w:sz w:val="24"/>
                <w:szCs w:val="24"/>
              </w:rPr>
              <w:t>ров.</w:t>
            </w:r>
          </w:p>
          <w:p w:rsidR="005F4583" w:rsidRPr="00DD4A36" w:rsidRDefault="005F4583" w:rsidP="00FF0AFB">
            <w:pPr>
              <w:jc w:val="both"/>
              <w:rPr>
                <w:color w:val="000000"/>
                <w:sz w:val="24"/>
                <w:szCs w:val="24"/>
              </w:rPr>
            </w:pPr>
            <w:r w:rsidRPr="00DD4A36">
              <w:rPr>
                <w:color w:val="000000"/>
                <w:sz w:val="24"/>
                <w:szCs w:val="24"/>
              </w:rPr>
              <w:t>— Перед спуском долот в скважину бурильщик обязан проверить диаметр долота, с</w:t>
            </w:r>
            <w:r w:rsidRPr="00DD4A36">
              <w:rPr>
                <w:color w:val="000000"/>
                <w:sz w:val="24"/>
                <w:szCs w:val="24"/>
              </w:rPr>
              <w:t>о</w:t>
            </w:r>
            <w:r w:rsidRPr="00DD4A36">
              <w:rPr>
                <w:color w:val="000000"/>
                <w:sz w:val="24"/>
                <w:szCs w:val="24"/>
              </w:rPr>
              <w:t>стояние присоединительной резьбы, сварных швов, люфт шарошек.</w:t>
            </w:r>
          </w:p>
          <w:p w:rsidR="005F4583" w:rsidRPr="00DD4A36" w:rsidRDefault="005F4583" w:rsidP="00FF0AFB">
            <w:pPr>
              <w:jc w:val="both"/>
              <w:rPr>
                <w:color w:val="000000"/>
                <w:sz w:val="24"/>
                <w:szCs w:val="24"/>
              </w:rPr>
            </w:pPr>
            <w:r w:rsidRPr="00DD4A36">
              <w:rPr>
                <w:color w:val="000000"/>
                <w:sz w:val="24"/>
                <w:szCs w:val="24"/>
              </w:rPr>
              <w:t>— Перед началом бурения бурильщик обязан ознакомиться с характером сработки предыдущего долота и режимом его работы для установления правильного режима работы новым долотом.</w:t>
            </w:r>
          </w:p>
          <w:p w:rsidR="005F4583" w:rsidRPr="00DD4A36" w:rsidRDefault="005F4583" w:rsidP="00FF0AFB">
            <w:pPr>
              <w:jc w:val="both"/>
              <w:rPr>
                <w:color w:val="000000"/>
                <w:sz w:val="24"/>
                <w:szCs w:val="24"/>
              </w:rPr>
            </w:pPr>
            <w:r w:rsidRPr="00DD4A36">
              <w:rPr>
                <w:color w:val="000000"/>
                <w:sz w:val="24"/>
                <w:szCs w:val="24"/>
              </w:rPr>
              <w:t>— Немедленно начать подъем инструмента при резком падении механической ск</w:t>
            </w:r>
            <w:r w:rsidRPr="00DD4A36">
              <w:rPr>
                <w:color w:val="000000"/>
                <w:sz w:val="24"/>
                <w:szCs w:val="24"/>
              </w:rPr>
              <w:t>о</w:t>
            </w:r>
            <w:r w:rsidRPr="00DD4A36">
              <w:rPr>
                <w:color w:val="000000"/>
                <w:sz w:val="24"/>
                <w:szCs w:val="24"/>
              </w:rPr>
              <w:t>рости в 2,5–3 раза за последние 15–20 минут бурения.</w:t>
            </w:r>
          </w:p>
          <w:p w:rsidR="00977A16" w:rsidRDefault="005F4583" w:rsidP="00FF0AFB">
            <w:pPr>
              <w:jc w:val="both"/>
              <w:rPr>
                <w:color w:val="000000"/>
                <w:sz w:val="24"/>
                <w:szCs w:val="24"/>
              </w:rPr>
            </w:pPr>
            <w:r w:rsidRPr="00DD4A36">
              <w:rPr>
                <w:color w:val="000000"/>
                <w:sz w:val="24"/>
                <w:szCs w:val="24"/>
              </w:rPr>
              <w:t xml:space="preserve">— Запрещается крепление долот ротором. </w:t>
            </w:r>
          </w:p>
          <w:p w:rsidR="005F4583" w:rsidRPr="00DD4A36" w:rsidRDefault="005F4583" w:rsidP="00FF0AFB">
            <w:pPr>
              <w:jc w:val="both"/>
              <w:rPr>
                <w:color w:val="000000"/>
                <w:sz w:val="24"/>
                <w:szCs w:val="24"/>
              </w:rPr>
            </w:pPr>
            <w:r w:rsidRPr="00DD4A36">
              <w:rPr>
                <w:color w:val="000000"/>
                <w:sz w:val="24"/>
                <w:szCs w:val="24"/>
              </w:rPr>
              <w:t>— В случае возникновения затяжек инструмента в момент подъема, необходимо приостановить подъем, навернуть ведущую трубу (квадрат), дать промывку и путем расхаживания и проворота р</w:t>
            </w:r>
            <w:r w:rsidRPr="00DD4A36">
              <w:rPr>
                <w:color w:val="000000"/>
                <w:sz w:val="24"/>
                <w:szCs w:val="24"/>
              </w:rPr>
              <w:t>о</w:t>
            </w:r>
            <w:r w:rsidRPr="00DD4A36">
              <w:rPr>
                <w:color w:val="000000"/>
                <w:sz w:val="24"/>
                <w:szCs w:val="24"/>
              </w:rPr>
              <w:t>тором при промывке сбить сальник с долота.</w:t>
            </w:r>
          </w:p>
          <w:p w:rsidR="005F4583" w:rsidRPr="00DD4A36" w:rsidRDefault="005F4583" w:rsidP="00FF0AFB">
            <w:pPr>
              <w:jc w:val="both"/>
              <w:rPr>
                <w:color w:val="000000"/>
                <w:sz w:val="24"/>
                <w:szCs w:val="24"/>
              </w:rPr>
            </w:pPr>
            <w:r w:rsidRPr="00DD4A36">
              <w:rPr>
                <w:color w:val="000000"/>
                <w:sz w:val="24"/>
                <w:szCs w:val="24"/>
              </w:rPr>
              <w:t>— Не оставлять инструмент в открытом стволе скважины без движения более 10 мин (уто</w:t>
            </w:r>
            <w:r w:rsidRPr="00DD4A36">
              <w:rPr>
                <w:color w:val="000000"/>
                <w:sz w:val="24"/>
                <w:szCs w:val="24"/>
              </w:rPr>
              <w:t>ч</w:t>
            </w:r>
            <w:r w:rsidRPr="00DD4A36">
              <w:rPr>
                <w:color w:val="000000"/>
                <w:sz w:val="24"/>
                <w:szCs w:val="24"/>
              </w:rPr>
              <w:t>няется технологической службой подрядчика).</w:t>
            </w:r>
          </w:p>
          <w:p w:rsidR="005F4583" w:rsidRPr="00DD4A36" w:rsidRDefault="005F4583" w:rsidP="00FF0AFB">
            <w:pPr>
              <w:jc w:val="both"/>
              <w:rPr>
                <w:color w:val="000000"/>
                <w:sz w:val="24"/>
                <w:szCs w:val="24"/>
              </w:rPr>
            </w:pPr>
            <w:r w:rsidRPr="00DD4A36">
              <w:rPr>
                <w:color w:val="000000"/>
                <w:sz w:val="24"/>
                <w:szCs w:val="24"/>
              </w:rPr>
              <w:t>— Поддерживать в буровом растворе смазочные добавки в требуемых пределах.</w:t>
            </w:r>
          </w:p>
          <w:p w:rsidR="005F4583" w:rsidRPr="00DD4A36" w:rsidRDefault="005F4583" w:rsidP="00FF0AFB">
            <w:pPr>
              <w:jc w:val="both"/>
              <w:rPr>
                <w:color w:val="000000"/>
                <w:sz w:val="24"/>
                <w:szCs w:val="24"/>
              </w:rPr>
            </w:pPr>
            <w:r w:rsidRPr="00DD4A36">
              <w:rPr>
                <w:color w:val="000000"/>
                <w:sz w:val="24"/>
                <w:szCs w:val="24"/>
              </w:rPr>
              <w:t>— Постоянно контролировать и регистрировать величину вращающего момента бурильной колонны, недопуская превышения установленной величины с помощью м</w:t>
            </w:r>
            <w:r w:rsidRPr="00DD4A36">
              <w:rPr>
                <w:color w:val="000000"/>
                <w:sz w:val="24"/>
                <w:szCs w:val="24"/>
              </w:rPr>
              <w:t>о</w:t>
            </w:r>
            <w:r w:rsidRPr="00DD4A36">
              <w:rPr>
                <w:color w:val="000000"/>
                <w:sz w:val="24"/>
                <w:szCs w:val="24"/>
              </w:rPr>
              <w:t>ментомера.</w:t>
            </w:r>
          </w:p>
          <w:p w:rsidR="005F4583" w:rsidRPr="00DD4A36" w:rsidRDefault="005F4583" w:rsidP="00FF0AFB">
            <w:pPr>
              <w:jc w:val="both"/>
              <w:rPr>
                <w:color w:val="000000"/>
                <w:sz w:val="24"/>
                <w:szCs w:val="24"/>
              </w:rPr>
            </w:pPr>
            <w:r w:rsidRPr="00DD4A36">
              <w:rPr>
                <w:color w:val="000000"/>
                <w:sz w:val="24"/>
                <w:szCs w:val="24"/>
              </w:rPr>
              <w:t>В случае интенсивного обвалообразования бурение прекратить, инструмент без движения не о</w:t>
            </w:r>
            <w:r w:rsidRPr="00DD4A36">
              <w:rPr>
                <w:color w:val="000000"/>
                <w:sz w:val="24"/>
                <w:szCs w:val="24"/>
              </w:rPr>
              <w:t>с</w:t>
            </w:r>
            <w:r w:rsidRPr="00DD4A36">
              <w:rPr>
                <w:color w:val="000000"/>
                <w:sz w:val="24"/>
                <w:szCs w:val="24"/>
              </w:rPr>
              <w:t>тавлять, производить промывку скважины с целью очистки ствола от обвалившейся породы.</w:t>
            </w:r>
          </w:p>
          <w:p w:rsidR="005F4583" w:rsidRPr="00DD4A36" w:rsidRDefault="005F4583" w:rsidP="00FF0AFB">
            <w:pPr>
              <w:jc w:val="both"/>
              <w:rPr>
                <w:color w:val="000000"/>
                <w:sz w:val="24"/>
                <w:szCs w:val="24"/>
              </w:rPr>
            </w:pPr>
            <w:r w:rsidRPr="00DD4A36">
              <w:rPr>
                <w:color w:val="000000"/>
                <w:sz w:val="24"/>
                <w:szCs w:val="24"/>
              </w:rPr>
              <w:t>— При спуске бурильного инструмента в скважину производить промежуточные промывки, при возникновении посадок обязательно.</w:t>
            </w:r>
          </w:p>
        </w:tc>
        <w:tc>
          <w:tcPr>
            <w:tcW w:w="4536" w:type="dxa"/>
            <w:vAlign w:val="center"/>
          </w:tcPr>
          <w:p w:rsidR="005F4583" w:rsidRPr="00DD4A36" w:rsidRDefault="005F4583" w:rsidP="00464C72">
            <w:pPr>
              <w:jc w:val="center"/>
              <w:rPr>
                <w:snapToGrid w:val="0"/>
                <w:color w:val="000000"/>
                <w:sz w:val="24"/>
                <w:szCs w:val="24"/>
              </w:rPr>
            </w:pPr>
            <w:r w:rsidRPr="00DD4A36">
              <w:rPr>
                <w:snapToGrid w:val="0"/>
                <w:color w:val="000000"/>
                <w:sz w:val="24"/>
                <w:szCs w:val="24"/>
              </w:rPr>
              <w:t>Предупреждение аварийных ситуаций и о</w:t>
            </w:r>
            <w:r w:rsidRPr="00DD4A36">
              <w:rPr>
                <w:snapToGrid w:val="0"/>
                <w:color w:val="000000"/>
                <w:sz w:val="24"/>
                <w:szCs w:val="24"/>
              </w:rPr>
              <w:t>с</w:t>
            </w:r>
            <w:r w:rsidRPr="00DD4A36">
              <w:rPr>
                <w:snapToGrid w:val="0"/>
                <w:color w:val="000000"/>
                <w:sz w:val="24"/>
                <w:szCs w:val="24"/>
              </w:rPr>
              <w:t>ложнений</w:t>
            </w:r>
          </w:p>
        </w:tc>
      </w:tr>
    </w:tbl>
    <w:p w:rsidR="005F4583" w:rsidRPr="00611126" w:rsidRDefault="006F1494" w:rsidP="006F1494">
      <w:pPr>
        <w:pStyle w:val="IauiueIoao"/>
        <w:ind w:firstLine="567"/>
        <w:jc w:val="right"/>
        <w:rPr>
          <w:rFonts w:ascii="Times New Roman" w:hAnsi="Times New Roman"/>
          <w:color w:val="000000"/>
          <w:szCs w:val="24"/>
        </w:rPr>
      </w:pPr>
      <w:r>
        <w:rPr>
          <w:rFonts w:ascii="Times New Roman" w:hAnsi="Times New Roman"/>
          <w:color w:val="000000"/>
          <w:szCs w:val="24"/>
        </w:rPr>
        <w:br w:type="page"/>
      </w:r>
      <w:r w:rsidR="005F4583" w:rsidRPr="00611126">
        <w:rPr>
          <w:rFonts w:ascii="Times New Roman" w:hAnsi="Times New Roman"/>
          <w:color w:val="000000"/>
          <w:szCs w:val="24"/>
        </w:rPr>
        <w:lastRenderedPageBreak/>
        <w:t>Продолжение таблицы 1.5.</w:t>
      </w:r>
      <w:r w:rsidR="003C3E0A" w:rsidRPr="00611126">
        <w:rPr>
          <w:rFonts w:ascii="Times New Roman" w:hAnsi="Times New Roman"/>
          <w:color w:val="000000"/>
          <w:szCs w:val="24"/>
        </w:rPr>
        <w:t>5</w:t>
      </w: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
        <w:gridCol w:w="9525"/>
        <w:gridCol w:w="4536"/>
      </w:tblGrid>
      <w:tr w:rsidR="005F4583" w:rsidRPr="00DD4A36" w:rsidTr="00D34209">
        <w:tc>
          <w:tcPr>
            <w:tcW w:w="540" w:type="dxa"/>
          </w:tcPr>
          <w:p w:rsidR="005F4583" w:rsidRPr="00DD4A36" w:rsidRDefault="005F4583" w:rsidP="00464C72">
            <w:pPr>
              <w:jc w:val="center"/>
              <w:rPr>
                <w:snapToGrid w:val="0"/>
                <w:color w:val="000000"/>
                <w:sz w:val="24"/>
                <w:szCs w:val="24"/>
              </w:rPr>
            </w:pPr>
          </w:p>
        </w:tc>
        <w:tc>
          <w:tcPr>
            <w:tcW w:w="9525" w:type="dxa"/>
          </w:tcPr>
          <w:p w:rsidR="005F4583" w:rsidRPr="00DD4A36" w:rsidRDefault="005F4583" w:rsidP="00FF0AFB">
            <w:pPr>
              <w:jc w:val="both"/>
              <w:rPr>
                <w:color w:val="000000"/>
                <w:spacing w:val="-4"/>
                <w:sz w:val="24"/>
                <w:szCs w:val="24"/>
              </w:rPr>
            </w:pPr>
            <w:r w:rsidRPr="00DD4A36">
              <w:rPr>
                <w:color w:val="000000"/>
                <w:sz w:val="24"/>
                <w:szCs w:val="24"/>
              </w:rPr>
              <w:t xml:space="preserve">— </w:t>
            </w:r>
            <w:r w:rsidRPr="00DD4A36">
              <w:rPr>
                <w:color w:val="000000"/>
                <w:spacing w:val="-4"/>
                <w:sz w:val="24"/>
                <w:szCs w:val="24"/>
              </w:rPr>
              <w:t>В местах постоянных сужений ствола скважины производить спуск бурильного инструмента с проработкой, а подъем при наличии затяжек осуществлять с промы</w:t>
            </w:r>
            <w:r w:rsidRPr="00DD4A36">
              <w:rPr>
                <w:color w:val="000000"/>
                <w:spacing w:val="-4"/>
                <w:sz w:val="24"/>
                <w:szCs w:val="24"/>
              </w:rPr>
              <w:t>в</w:t>
            </w:r>
            <w:r w:rsidRPr="00DD4A36">
              <w:rPr>
                <w:color w:val="000000"/>
                <w:spacing w:val="-4"/>
                <w:sz w:val="24"/>
                <w:szCs w:val="24"/>
              </w:rPr>
              <w:t>кой.</w:t>
            </w:r>
          </w:p>
          <w:p w:rsidR="005F4583" w:rsidRPr="00DD4A36" w:rsidRDefault="005F4583" w:rsidP="00FF0AFB">
            <w:pPr>
              <w:jc w:val="both"/>
              <w:rPr>
                <w:color w:val="000000"/>
                <w:sz w:val="24"/>
                <w:szCs w:val="24"/>
              </w:rPr>
            </w:pPr>
            <w:r w:rsidRPr="00DD4A36">
              <w:rPr>
                <w:color w:val="000000"/>
                <w:sz w:val="24"/>
                <w:szCs w:val="24"/>
              </w:rPr>
              <w:t>— При изменении компоновки низа бурильной колонны или типа долота спуск инструмента в открытой части ствола скважины производить замедленно, а в местах посадок и интервалах пост</w:t>
            </w:r>
            <w:r w:rsidRPr="00DD4A36">
              <w:rPr>
                <w:color w:val="000000"/>
                <w:sz w:val="24"/>
                <w:szCs w:val="24"/>
              </w:rPr>
              <w:t>о</w:t>
            </w:r>
            <w:r w:rsidRPr="00DD4A36">
              <w:rPr>
                <w:color w:val="000000"/>
                <w:sz w:val="24"/>
                <w:szCs w:val="24"/>
              </w:rPr>
              <w:t>янных сужений производить проработку.</w:t>
            </w:r>
          </w:p>
          <w:p w:rsidR="005F4583" w:rsidRPr="00DD4A36" w:rsidRDefault="005F4583" w:rsidP="00FF0AFB">
            <w:pPr>
              <w:jc w:val="both"/>
              <w:rPr>
                <w:color w:val="000000"/>
                <w:sz w:val="24"/>
                <w:szCs w:val="24"/>
              </w:rPr>
            </w:pPr>
            <w:r w:rsidRPr="00DD4A36">
              <w:rPr>
                <w:color w:val="000000"/>
                <w:sz w:val="24"/>
                <w:szCs w:val="24"/>
              </w:rPr>
              <w:t>— Все резьбовые соединений УБТ при каждом спуске в скважину докреплять машинными кл</w:t>
            </w:r>
            <w:r w:rsidRPr="00DD4A36">
              <w:rPr>
                <w:color w:val="000000"/>
                <w:sz w:val="24"/>
                <w:szCs w:val="24"/>
              </w:rPr>
              <w:t>ю</w:t>
            </w:r>
            <w:r w:rsidRPr="00DD4A36">
              <w:rPr>
                <w:color w:val="000000"/>
                <w:sz w:val="24"/>
                <w:szCs w:val="24"/>
              </w:rPr>
              <w:t>чами.</w:t>
            </w:r>
          </w:p>
          <w:p w:rsidR="005F4583" w:rsidRPr="00DD4A36" w:rsidRDefault="005F4583" w:rsidP="00FF0AFB">
            <w:pPr>
              <w:jc w:val="both"/>
              <w:rPr>
                <w:color w:val="000000"/>
                <w:spacing w:val="-4"/>
                <w:sz w:val="24"/>
                <w:szCs w:val="24"/>
              </w:rPr>
            </w:pPr>
            <w:r w:rsidRPr="00DD4A36">
              <w:rPr>
                <w:color w:val="000000"/>
                <w:sz w:val="24"/>
                <w:szCs w:val="24"/>
              </w:rPr>
              <w:t xml:space="preserve">— </w:t>
            </w:r>
            <w:r w:rsidRPr="00DD4A36">
              <w:rPr>
                <w:color w:val="000000"/>
                <w:spacing w:val="-4"/>
                <w:sz w:val="24"/>
                <w:szCs w:val="24"/>
              </w:rPr>
              <w:t>Смену положения рабочих соединений УБТ производить через 100 ч механическ</w:t>
            </w:r>
            <w:r w:rsidRPr="00DD4A36">
              <w:rPr>
                <w:color w:val="000000"/>
                <w:spacing w:val="-4"/>
                <w:sz w:val="24"/>
                <w:szCs w:val="24"/>
              </w:rPr>
              <w:t>о</w:t>
            </w:r>
            <w:r w:rsidRPr="00DD4A36">
              <w:rPr>
                <w:color w:val="000000"/>
                <w:spacing w:val="-4"/>
                <w:sz w:val="24"/>
                <w:szCs w:val="24"/>
              </w:rPr>
              <w:t>го бурения при бурении до глубины 3000 м и через 50 ч при бурении свыше 3000 м.</w:t>
            </w:r>
          </w:p>
          <w:p w:rsidR="00977A16" w:rsidRDefault="005F4583" w:rsidP="00FF0AFB">
            <w:pPr>
              <w:jc w:val="both"/>
              <w:rPr>
                <w:color w:val="000000"/>
                <w:sz w:val="24"/>
                <w:szCs w:val="24"/>
              </w:rPr>
            </w:pPr>
            <w:r w:rsidRPr="00DD4A36">
              <w:rPr>
                <w:color w:val="000000"/>
                <w:sz w:val="24"/>
                <w:szCs w:val="24"/>
              </w:rPr>
              <w:t xml:space="preserve">— Смену положения рабочих соединений бурильных труб производить через 10–15 долблений. При бурении в осложненных условиях и проведении аварийных работ частоту смены рабочих соединений увеличить до практически необходимой. </w:t>
            </w:r>
          </w:p>
          <w:p w:rsidR="005F4583" w:rsidRPr="00DD4A36" w:rsidRDefault="005F4583" w:rsidP="00FF0AFB">
            <w:pPr>
              <w:jc w:val="both"/>
              <w:rPr>
                <w:color w:val="000000"/>
                <w:sz w:val="24"/>
                <w:szCs w:val="24"/>
              </w:rPr>
            </w:pPr>
            <w:r w:rsidRPr="00DD4A36">
              <w:rPr>
                <w:color w:val="000000"/>
                <w:sz w:val="24"/>
                <w:szCs w:val="24"/>
              </w:rPr>
              <w:t>— Если в процессе бурения возникли признаки слома бурильной колонны, ее негерметичн</w:t>
            </w:r>
            <w:r w:rsidRPr="00DD4A36">
              <w:rPr>
                <w:color w:val="000000"/>
                <w:sz w:val="24"/>
                <w:szCs w:val="24"/>
              </w:rPr>
              <w:t>о</w:t>
            </w:r>
            <w:r w:rsidRPr="00DD4A36">
              <w:rPr>
                <w:color w:val="000000"/>
                <w:sz w:val="24"/>
                <w:szCs w:val="24"/>
              </w:rPr>
              <w:t>сти или разрушения долота, колонны бурильных труб должна быть поднята.</w:t>
            </w:r>
          </w:p>
          <w:p w:rsidR="005F4583" w:rsidRPr="00DD4A36" w:rsidRDefault="005F4583" w:rsidP="00FF0AFB">
            <w:pPr>
              <w:jc w:val="both"/>
              <w:rPr>
                <w:color w:val="000000"/>
                <w:sz w:val="24"/>
                <w:szCs w:val="24"/>
              </w:rPr>
            </w:pPr>
            <w:r w:rsidRPr="00DD4A36">
              <w:rPr>
                <w:color w:val="000000"/>
                <w:sz w:val="24"/>
                <w:szCs w:val="24"/>
              </w:rPr>
              <w:t>— В процессе бурения все бурильные трубы и замки к ним, ведущие и утяжеленные трубы, центраторы, переводники и другие элементы бурильной колонны должны проверяться визуально (износ наружной поверхности, состояние резьбовых соедин</w:t>
            </w:r>
            <w:r w:rsidRPr="00DD4A36">
              <w:rPr>
                <w:color w:val="000000"/>
                <w:sz w:val="24"/>
                <w:szCs w:val="24"/>
              </w:rPr>
              <w:t>е</w:t>
            </w:r>
            <w:r w:rsidRPr="00DD4A36">
              <w:rPr>
                <w:color w:val="000000"/>
                <w:sz w:val="24"/>
                <w:szCs w:val="24"/>
              </w:rPr>
              <w:t>ний) и, кроме того, методом опрессовки и дефектоскопии. Проверка производится в соответствующие сроки.</w:t>
            </w:r>
          </w:p>
          <w:p w:rsidR="005F4583" w:rsidRPr="00DD4A36" w:rsidRDefault="005F4583" w:rsidP="00FF0AFB">
            <w:pPr>
              <w:jc w:val="both"/>
              <w:rPr>
                <w:color w:val="000000"/>
                <w:sz w:val="24"/>
                <w:szCs w:val="24"/>
              </w:rPr>
            </w:pPr>
            <w:r w:rsidRPr="00DD4A36">
              <w:rPr>
                <w:color w:val="000000"/>
                <w:sz w:val="24"/>
                <w:szCs w:val="24"/>
              </w:rPr>
              <w:t>— Для предупреждения искривления скважины в проекте предусмотрено:</w:t>
            </w:r>
          </w:p>
          <w:p w:rsidR="005F4583" w:rsidRPr="00DD4A36" w:rsidRDefault="005F4583" w:rsidP="00FF0AFB">
            <w:pPr>
              <w:jc w:val="both"/>
              <w:rPr>
                <w:color w:val="000000"/>
                <w:sz w:val="24"/>
                <w:szCs w:val="24"/>
              </w:rPr>
            </w:pPr>
            <w:r w:rsidRPr="00DD4A36">
              <w:rPr>
                <w:color w:val="000000"/>
                <w:sz w:val="24"/>
                <w:szCs w:val="24"/>
              </w:rPr>
              <w:t>— применение специальной КНБК, обеспечивающей необходимую жесткость низа бурильной колонны, нормальную проходимость по стволу, предотвращение заклин</w:t>
            </w:r>
            <w:r w:rsidRPr="00DD4A36">
              <w:rPr>
                <w:color w:val="000000"/>
                <w:sz w:val="24"/>
                <w:szCs w:val="24"/>
              </w:rPr>
              <w:t>и</w:t>
            </w:r>
            <w:r w:rsidRPr="00DD4A36">
              <w:rPr>
                <w:color w:val="000000"/>
                <w:sz w:val="24"/>
                <w:szCs w:val="24"/>
              </w:rPr>
              <w:t>вания инструмента при СПО;</w:t>
            </w:r>
          </w:p>
          <w:p w:rsidR="005F4583" w:rsidRPr="00DD4A36" w:rsidRDefault="005F4583" w:rsidP="006207F2">
            <w:pPr>
              <w:jc w:val="both"/>
              <w:rPr>
                <w:snapToGrid w:val="0"/>
                <w:color w:val="000000"/>
                <w:sz w:val="24"/>
                <w:szCs w:val="24"/>
              </w:rPr>
            </w:pPr>
            <w:r w:rsidRPr="00DD4A36">
              <w:rPr>
                <w:color w:val="000000"/>
                <w:sz w:val="24"/>
                <w:szCs w:val="24"/>
              </w:rPr>
              <w:t>— контроль параметров — кривизны и азимута с помощью инклиномера через 150–250 м пр</w:t>
            </w:r>
            <w:r w:rsidRPr="00DD4A36">
              <w:rPr>
                <w:color w:val="000000"/>
                <w:sz w:val="24"/>
                <w:szCs w:val="24"/>
              </w:rPr>
              <w:t>о</w:t>
            </w:r>
            <w:r w:rsidRPr="00DD4A36">
              <w:rPr>
                <w:color w:val="000000"/>
                <w:sz w:val="24"/>
                <w:szCs w:val="24"/>
              </w:rPr>
              <w:t>ходки скважины;</w:t>
            </w:r>
          </w:p>
        </w:tc>
        <w:tc>
          <w:tcPr>
            <w:tcW w:w="4536" w:type="dxa"/>
            <w:vAlign w:val="center"/>
          </w:tcPr>
          <w:p w:rsidR="005F4583" w:rsidRPr="00DD4A36" w:rsidRDefault="005F4583" w:rsidP="00464C72">
            <w:pPr>
              <w:jc w:val="center"/>
              <w:rPr>
                <w:snapToGrid w:val="0"/>
                <w:color w:val="000000"/>
                <w:sz w:val="24"/>
                <w:szCs w:val="24"/>
              </w:rPr>
            </w:pPr>
            <w:r w:rsidRPr="00DD4A36">
              <w:rPr>
                <w:snapToGrid w:val="0"/>
                <w:color w:val="000000"/>
                <w:sz w:val="24"/>
                <w:szCs w:val="24"/>
              </w:rPr>
              <w:t>Предупреждение аварийных ситуаций и о</w:t>
            </w:r>
            <w:r w:rsidRPr="00DD4A36">
              <w:rPr>
                <w:snapToGrid w:val="0"/>
                <w:color w:val="000000"/>
                <w:sz w:val="24"/>
                <w:szCs w:val="24"/>
              </w:rPr>
              <w:t>с</w:t>
            </w:r>
            <w:r w:rsidRPr="00DD4A36">
              <w:rPr>
                <w:snapToGrid w:val="0"/>
                <w:color w:val="000000"/>
                <w:sz w:val="24"/>
                <w:szCs w:val="24"/>
              </w:rPr>
              <w:t>ложнений</w:t>
            </w:r>
          </w:p>
        </w:tc>
      </w:tr>
      <w:tr w:rsidR="005F4583" w:rsidRPr="00DD4A36" w:rsidTr="00D34209">
        <w:tc>
          <w:tcPr>
            <w:tcW w:w="540" w:type="dxa"/>
          </w:tcPr>
          <w:p w:rsidR="005F4583" w:rsidRPr="00DD4A36" w:rsidRDefault="005F4583" w:rsidP="00464C72">
            <w:pPr>
              <w:jc w:val="center"/>
              <w:rPr>
                <w:color w:val="000000"/>
                <w:sz w:val="24"/>
                <w:szCs w:val="24"/>
              </w:rPr>
            </w:pPr>
            <w:r w:rsidRPr="00DD4A36">
              <w:rPr>
                <w:color w:val="000000"/>
                <w:sz w:val="24"/>
                <w:szCs w:val="24"/>
              </w:rPr>
              <w:t>5</w:t>
            </w:r>
          </w:p>
        </w:tc>
        <w:tc>
          <w:tcPr>
            <w:tcW w:w="9525" w:type="dxa"/>
          </w:tcPr>
          <w:p w:rsidR="005F4583" w:rsidRPr="00DD4A36" w:rsidRDefault="005F4583" w:rsidP="00464C72">
            <w:pPr>
              <w:ind w:firstLine="284"/>
              <w:jc w:val="center"/>
              <w:rPr>
                <w:b/>
                <w:color w:val="000000"/>
                <w:sz w:val="24"/>
                <w:szCs w:val="24"/>
              </w:rPr>
            </w:pPr>
            <w:r w:rsidRPr="00DD4A36">
              <w:rPr>
                <w:b/>
                <w:color w:val="000000"/>
                <w:sz w:val="24"/>
                <w:szCs w:val="24"/>
              </w:rPr>
              <w:t>Мероприятия по предупреждению газонефтеводопроявлений</w:t>
            </w:r>
          </w:p>
          <w:p w:rsidR="005F4583" w:rsidRPr="00DD4A36" w:rsidRDefault="005F4583" w:rsidP="00464C72">
            <w:pPr>
              <w:ind w:firstLine="284"/>
              <w:jc w:val="center"/>
              <w:rPr>
                <w:b/>
                <w:color w:val="000000"/>
                <w:sz w:val="24"/>
                <w:szCs w:val="24"/>
              </w:rPr>
            </w:pPr>
            <w:r w:rsidRPr="00DD4A36">
              <w:rPr>
                <w:b/>
                <w:color w:val="000000"/>
                <w:sz w:val="24"/>
                <w:szCs w:val="24"/>
              </w:rPr>
              <w:t xml:space="preserve"> и открытых фонтанов</w:t>
            </w:r>
          </w:p>
          <w:p w:rsidR="005F4583" w:rsidRPr="00DD4A36" w:rsidRDefault="005F4583" w:rsidP="00464C72">
            <w:pPr>
              <w:jc w:val="both"/>
              <w:rPr>
                <w:color w:val="000000"/>
                <w:sz w:val="24"/>
                <w:szCs w:val="24"/>
              </w:rPr>
            </w:pPr>
            <w:r w:rsidRPr="00DD4A36">
              <w:rPr>
                <w:color w:val="000000"/>
                <w:sz w:val="24"/>
                <w:szCs w:val="24"/>
              </w:rPr>
              <w:t>В целях предупреждения газонефтеводопроявлений при бурении скважины необходимо руков</w:t>
            </w:r>
            <w:r w:rsidRPr="00DD4A36">
              <w:rPr>
                <w:color w:val="000000"/>
                <w:sz w:val="24"/>
                <w:szCs w:val="24"/>
              </w:rPr>
              <w:t>о</w:t>
            </w:r>
            <w:r w:rsidRPr="00DD4A36">
              <w:rPr>
                <w:color w:val="000000"/>
                <w:sz w:val="24"/>
                <w:szCs w:val="24"/>
              </w:rPr>
              <w:t>дствоваться:</w:t>
            </w:r>
          </w:p>
          <w:p w:rsidR="005F4583" w:rsidRPr="00DD4A36" w:rsidRDefault="005F4583" w:rsidP="00ED0DB4">
            <w:pPr>
              <w:jc w:val="both"/>
              <w:rPr>
                <w:color w:val="000000"/>
                <w:sz w:val="24"/>
                <w:szCs w:val="24"/>
              </w:rPr>
            </w:pPr>
            <w:r w:rsidRPr="00DD4A36">
              <w:rPr>
                <w:color w:val="000000"/>
                <w:sz w:val="24"/>
                <w:szCs w:val="24"/>
              </w:rPr>
              <w:t>Признаками начала газонефтеводопроявлений в бурящихся скважинах являются:</w:t>
            </w:r>
          </w:p>
        </w:tc>
        <w:tc>
          <w:tcPr>
            <w:tcW w:w="4536" w:type="dxa"/>
            <w:vAlign w:val="center"/>
          </w:tcPr>
          <w:p w:rsidR="005F4583" w:rsidRPr="00DD4A36" w:rsidRDefault="005F4583" w:rsidP="00464C72">
            <w:pPr>
              <w:jc w:val="center"/>
              <w:rPr>
                <w:color w:val="000000"/>
                <w:sz w:val="24"/>
                <w:szCs w:val="24"/>
              </w:rPr>
            </w:pPr>
            <w:r w:rsidRPr="00DD4A36">
              <w:rPr>
                <w:color w:val="000000"/>
                <w:sz w:val="24"/>
                <w:szCs w:val="24"/>
              </w:rPr>
              <w:t>Предупреждение</w:t>
            </w:r>
          </w:p>
          <w:p w:rsidR="005F4583" w:rsidRPr="00DD4A36" w:rsidRDefault="005F4583" w:rsidP="00464C72">
            <w:pPr>
              <w:jc w:val="center"/>
              <w:rPr>
                <w:snapToGrid w:val="0"/>
                <w:color w:val="000000"/>
                <w:sz w:val="24"/>
                <w:szCs w:val="24"/>
              </w:rPr>
            </w:pPr>
            <w:r w:rsidRPr="00DD4A36">
              <w:rPr>
                <w:color w:val="000000"/>
                <w:sz w:val="24"/>
                <w:szCs w:val="24"/>
              </w:rPr>
              <w:t>газоне</w:t>
            </w:r>
            <w:r w:rsidRPr="00DD4A36">
              <w:rPr>
                <w:color w:val="000000"/>
                <w:sz w:val="24"/>
                <w:szCs w:val="24"/>
              </w:rPr>
              <w:t>ф</w:t>
            </w:r>
            <w:r w:rsidRPr="00DD4A36">
              <w:rPr>
                <w:color w:val="000000"/>
                <w:sz w:val="24"/>
                <w:szCs w:val="24"/>
              </w:rPr>
              <w:t>теводопроявлений</w:t>
            </w:r>
          </w:p>
        </w:tc>
      </w:tr>
    </w:tbl>
    <w:p w:rsidR="005F4583" w:rsidRPr="00DD4A36" w:rsidRDefault="00611126" w:rsidP="005F4583">
      <w:pPr>
        <w:pStyle w:val="IauiueIoao"/>
        <w:jc w:val="right"/>
        <w:rPr>
          <w:rFonts w:ascii="Times New Roman" w:hAnsi="Times New Roman"/>
          <w:color w:val="000000"/>
          <w:szCs w:val="24"/>
        </w:rPr>
      </w:pPr>
      <w:r>
        <w:rPr>
          <w:rFonts w:ascii="Times New Roman" w:hAnsi="Times New Roman"/>
          <w:color w:val="000000"/>
          <w:szCs w:val="24"/>
        </w:rPr>
        <w:br w:type="page"/>
      </w:r>
      <w:r w:rsidR="005F4583" w:rsidRPr="00DD4A36">
        <w:rPr>
          <w:rFonts w:ascii="Times New Roman" w:hAnsi="Times New Roman"/>
          <w:color w:val="000000"/>
          <w:szCs w:val="24"/>
        </w:rPr>
        <w:lastRenderedPageBreak/>
        <w:t>Продолжение таблицы 1.5.</w:t>
      </w:r>
      <w:r w:rsidR="003C3E0A" w:rsidRPr="00DD4A36">
        <w:rPr>
          <w:rFonts w:ascii="Times New Roman" w:hAnsi="Times New Roman"/>
          <w:color w:val="000000"/>
          <w:szCs w:val="24"/>
        </w:rPr>
        <w:t>5</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0080"/>
        <w:gridCol w:w="3981"/>
      </w:tblGrid>
      <w:tr w:rsidR="005F4583" w:rsidRPr="00DD4A36" w:rsidTr="00D34209">
        <w:tc>
          <w:tcPr>
            <w:tcW w:w="648" w:type="dxa"/>
          </w:tcPr>
          <w:p w:rsidR="005F4583" w:rsidRPr="00DD4A36" w:rsidRDefault="005F4583" w:rsidP="00464C72">
            <w:pPr>
              <w:jc w:val="center"/>
              <w:rPr>
                <w:snapToGrid w:val="0"/>
                <w:color w:val="000000"/>
                <w:sz w:val="24"/>
                <w:szCs w:val="24"/>
              </w:rPr>
            </w:pPr>
          </w:p>
        </w:tc>
        <w:tc>
          <w:tcPr>
            <w:tcW w:w="10080" w:type="dxa"/>
          </w:tcPr>
          <w:p w:rsidR="005F4583" w:rsidRPr="00DD4A36" w:rsidRDefault="005F4583" w:rsidP="00464C72">
            <w:pPr>
              <w:ind w:firstLine="284"/>
              <w:jc w:val="both"/>
              <w:rPr>
                <w:color w:val="000000"/>
                <w:sz w:val="24"/>
                <w:szCs w:val="24"/>
              </w:rPr>
            </w:pPr>
            <w:r w:rsidRPr="00DD4A36">
              <w:rPr>
                <w:color w:val="000000"/>
                <w:sz w:val="24"/>
                <w:szCs w:val="24"/>
              </w:rPr>
              <w:t>— повышение расхода (скорости) восходящего потока бурового раствора из скважины при неи</w:t>
            </w:r>
            <w:r w:rsidRPr="00DD4A36">
              <w:rPr>
                <w:color w:val="000000"/>
                <w:sz w:val="24"/>
                <w:szCs w:val="24"/>
              </w:rPr>
              <w:t>з</w:t>
            </w:r>
            <w:r w:rsidRPr="00DD4A36">
              <w:rPr>
                <w:color w:val="000000"/>
                <w:sz w:val="24"/>
                <w:szCs w:val="24"/>
              </w:rPr>
              <w:t>менной производительности буровых насосов;</w:t>
            </w:r>
          </w:p>
          <w:p w:rsidR="005F4583" w:rsidRPr="00DD4A36" w:rsidRDefault="005F4583" w:rsidP="00464C72">
            <w:pPr>
              <w:ind w:firstLine="284"/>
              <w:jc w:val="both"/>
              <w:rPr>
                <w:color w:val="000000"/>
                <w:sz w:val="24"/>
                <w:szCs w:val="24"/>
              </w:rPr>
            </w:pPr>
            <w:r w:rsidRPr="00DD4A36">
              <w:rPr>
                <w:color w:val="000000"/>
                <w:sz w:val="24"/>
                <w:szCs w:val="24"/>
              </w:rPr>
              <w:t>— выход на поверхность части (пачки) бурового раствора, насыщенного газом, нефтью или пл</w:t>
            </w:r>
            <w:r w:rsidRPr="00DD4A36">
              <w:rPr>
                <w:color w:val="000000"/>
                <w:sz w:val="24"/>
                <w:szCs w:val="24"/>
              </w:rPr>
              <w:t>а</w:t>
            </w:r>
            <w:r w:rsidRPr="00DD4A36">
              <w:rPr>
                <w:color w:val="000000"/>
                <w:sz w:val="24"/>
                <w:szCs w:val="24"/>
              </w:rPr>
              <w:t>стовой водой во время промывки скважины</w:t>
            </w:r>
            <w:r w:rsidR="006F1494">
              <w:rPr>
                <w:color w:val="000000"/>
                <w:sz w:val="24"/>
                <w:szCs w:val="24"/>
              </w:rPr>
              <w:t xml:space="preserve"> </w:t>
            </w:r>
            <w:r w:rsidRPr="00DD4A36">
              <w:rPr>
                <w:color w:val="000000"/>
                <w:sz w:val="24"/>
                <w:szCs w:val="24"/>
              </w:rPr>
              <w:t>— увеличение объема бурового раствора в приемных емкостях при циркуляции;</w:t>
            </w:r>
          </w:p>
          <w:p w:rsidR="005F4583" w:rsidRPr="00DD4A36" w:rsidRDefault="005F4583" w:rsidP="00464C72">
            <w:pPr>
              <w:ind w:firstLine="284"/>
              <w:jc w:val="both"/>
              <w:rPr>
                <w:color w:val="000000"/>
                <w:sz w:val="24"/>
                <w:szCs w:val="24"/>
              </w:rPr>
            </w:pPr>
            <w:r w:rsidRPr="00DD4A36">
              <w:rPr>
                <w:color w:val="000000"/>
                <w:sz w:val="24"/>
                <w:szCs w:val="24"/>
              </w:rPr>
              <w:t>— перелив бурового раствора из скважины при прекращении циркуляции;</w:t>
            </w:r>
          </w:p>
          <w:p w:rsidR="005F4583" w:rsidRPr="00DD4A36" w:rsidRDefault="005F4583" w:rsidP="00464C72">
            <w:pPr>
              <w:ind w:firstLine="284"/>
              <w:jc w:val="both"/>
              <w:rPr>
                <w:color w:val="000000"/>
                <w:sz w:val="24"/>
                <w:szCs w:val="24"/>
              </w:rPr>
            </w:pPr>
            <w:r w:rsidRPr="00DD4A36">
              <w:rPr>
                <w:color w:val="000000"/>
                <w:sz w:val="24"/>
                <w:szCs w:val="24"/>
              </w:rPr>
              <w:t>— увеличение объема вытесняемого бурового раствора из скважины при спуске бурильной к</w:t>
            </w:r>
            <w:r w:rsidRPr="00DD4A36">
              <w:rPr>
                <w:color w:val="000000"/>
                <w:sz w:val="24"/>
                <w:szCs w:val="24"/>
              </w:rPr>
              <w:t>о</w:t>
            </w:r>
            <w:r w:rsidRPr="00DD4A36">
              <w:rPr>
                <w:color w:val="000000"/>
                <w:sz w:val="24"/>
                <w:szCs w:val="24"/>
              </w:rPr>
              <w:t>лонны по сравнению с объемом спущенных бурильных труб;</w:t>
            </w:r>
          </w:p>
          <w:p w:rsidR="005F4583" w:rsidRPr="00DD4A36" w:rsidRDefault="005F4583" w:rsidP="00464C72">
            <w:pPr>
              <w:ind w:firstLine="284"/>
              <w:jc w:val="both"/>
              <w:rPr>
                <w:color w:val="000000"/>
                <w:sz w:val="24"/>
                <w:szCs w:val="24"/>
              </w:rPr>
            </w:pPr>
            <w:r w:rsidRPr="00DD4A36">
              <w:rPr>
                <w:color w:val="000000"/>
                <w:sz w:val="24"/>
                <w:szCs w:val="24"/>
              </w:rPr>
              <w:t>— уменьшение объема заливаемого в скважину бурового раствора при подъеме бурильной к</w:t>
            </w:r>
            <w:r w:rsidRPr="00DD4A36">
              <w:rPr>
                <w:color w:val="000000"/>
                <w:sz w:val="24"/>
                <w:szCs w:val="24"/>
              </w:rPr>
              <w:t>о</w:t>
            </w:r>
            <w:r w:rsidRPr="00DD4A36">
              <w:rPr>
                <w:color w:val="000000"/>
                <w:sz w:val="24"/>
                <w:szCs w:val="24"/>
              </w:rPr>
              <w:t>лонны по сравнению с объемом извлеченных бурильных труб.</w:t>
            </w:r>
          </w:p>
          <w:p w:rsidR="005F4583" w:rsidRPr="00DD4A36" w:rsidRDefault="005F4583" w:rsidP="00464C72">
            <w:pPr>
              <w:jc w:val="both"/>
              <w:rPr>
                <w:color w:val="000000"/>
                <w:sz w:val="24"/>
                <w:szCs w:val="24"/>
              </w:rPr>
            </w:pPr>
            <w:r w:rsidRPr="00DD4A36">
              <w:rPr>
                <w:color w:val="000000"/>
                <w:sz w:val="24"/>
                <w:szCs w:val="24"/>
              </w:rPr>
              <w:t>В целях предотвращения открытого газонефтеводопроявления при вскрытии продуктивных и вод</w:t>
            </w:r>
            <w:r w:rsidRPr="00DD4A36">
              <w:rPr>
                <w:color w:val="000000"/>
                <w:sz w:val="24"/>
                <w:szCs w:val="24"/>
              </w:rPr>
              <w:t>о</w:t>
            </w:r>
            <w:r w:rsidRPr="00DD4A36">
              <w:rPr>
                <w:color w:val="000000"/>
                <w:sz w:val="24"/>
                <w:szCs w:val="24"/>
              </w:rPr>
              <w:t>напорных горизонтов и дальнейшем углублении скважины;</w:t>
            </w:r>
          </w:p>
          <w:p w:rsidR="005F4583" w:rsidRPr="00DD4A36" w:rsidRDefault="005F4583" w:rsidP="00464C72">
            <w:pPr>
              <w:ind w:firstLine="284"/>
              <w:jc w:val="both"/>
              <w:rPr>
                <w:color w:val="000000"/>
                <w:spacing w:val="-6"/>
                <w:sz w:val="24"/>
                <w:szCs w:val="24"/>
              </w:rPr>
            </w:pPr>
            <w:r w:rsidRPr="00DD4A36">
              <w:rPr>
                <w:color w:val="000000"/>
                <w:spacing w:val="-6"/>
                <w:sz w:val="24"/>
                <w:szCs w:val="24"/>
              </w:rPr>
              <w:t>— плотность бурового раствора должна поддерживаться из расчета создания гидростатического давления в скважине, превышающего пластовое, и соответствовать прое</w:t>
            </w:r>
            <w:r w:rsidRPr="00DD4A36">
              <w:rPr>
                <w:color w:val="000000"/>
                <w:spacing w:val="-6"/>
                <w:sz w:val="24"/>
                <w:szCs w:val="24"/>
              </w:rPr>
              <w:t>к</w:t>
            </w:r>
            <w:r w:rsidRPr="00DD4A36">
              <w:rPr>
                <w:color w:val="000000"/>
                <w:spacing w:val="-6"/>
                <w:sz w:val="24"/>
                <w:szCs w:val="24"/>
              </w:rPr>
              <w:t>ту;</w:t>
            </w:r>
          </w:p>
          <w:p w:rsidR="005F4583" w:rsidRPr="00DD4A36" w:rsidRDefault="005F4583" w:rsidP="00464C72">
            <w:pPr>
              <w:ind w:firstLine="284"/>
              <w:jc w:val="both"/>
              <w:rPr>
                <w:color w:val="000000"/>
                <w:sz w:val="24"/>
                <w:szCs w:val="24"/>
              </w:rPr>
            </w:pPr>
            <w:r w:rsidRPr="00DD4A36">
              <w:rPr>
                <w:color w:val="000000"/>
                <w:sz w:val="24"/>
                <w:szCs w:val="24"/>
              </w:rPr>
              <w:t>— условная вязкость, статическое напряжение сдвиг бурового раствора должны поддерживаться на минимально допустимом уровне, исходя из требований проекта;</w:t>
            </w:r>
          </w:p>
          <w:p w:rsidR="005F4583" w:rsidRPr="00DD4A36" w:rsidRDefault="005F4583" w:rsidP="00464C72">
            <w:pPr>
              <w:ind w:firstLine="284"/>
              <w:jc w:val="both"/>
              <w:rPr>
                <w:color w:val="000000"/>
                <w:sz w:val="24"/>
                <w:szCs w:val="24"/>
              </w:rPr>
            </w:pPr>
            <w:r w:rsidRPr="00DD4A36">
              <w:rPr>
                <w:color w:val="000000"/>
                <w:sz w:val="24"/>
                <w:szCs w:val="24"/>
              </w:rPr>
              <w:t>— на буровой необходимо иметь запас бурового раствора соответствующих свойств в количес</w:t>
            </w:r>
            <w:r w:rsidRPr="00DD4A36">
              <w:rPr>
                <w:color w:val="000000"/>
                <w:sz w:val="24"/>
                <w:szCs w:val="24"/>
              </w:rPr>
              <w:t>т</w:t>
            </w:r>
            <w:r w:rsidRPr="00DD4A36">
              <w:rPr>
                <w:color w:val="000000"/>
                <w:sz w:val="24"/>
                <w:szCs w:val="24"/>
              </w:rPr>
              <w:t>ве, равном объему скважины;</w:t>
            </w:r>
          </w:p>
          <w:p w:rsidR="005F4583" w:rsidRPr="00DD4A36" w:rsidRDefault="005F4583" w:rsidP="00464C72">
            <w:pPr>
              <w:ind w:firstLine="284"/>
              <w:jc w:val="both"/>
              <w:rPr>
                <w:color w:val="000000"/>
                <w:sz w:val="24"/>
                <w:szCs w:val="24"/>
              </w:rPr>
            </w:pPr>
            <w:r w:rsidRPr="00DD4A36">
              <w:rPr>
                <w:color w:val="000000"/>
                <w:sz w:val="24"/>
                <w:szCs w:val="24"/>
              </w:rPr>
              <w:t>— буровая должна быть оснащена механизмом (дегазатором) для дегазации бурового раствора и приборами контроля концентрации газа в буровом растворе. Вскр</w:t>
            </w:r>
            <w:r w:rsidRPr="00DD4A36">
              <w:rPr>
                <w:color w:val="000000"/>
                <w:sz w:val="24"/>
                <w:szCs w:val="24"/>
              </w:rPr>
              <w:t>ы</w:t>
            </w:r>
            <w:r w:rsidRPr="00DD4A36">
              <w:rPr>
                <w:color w:val="000000"/>
                <w:sz w:val="24"/>
                <w:szCs w:val="24"/>
              </w:rPr>
              <w:t xml:space="preserve">тие продуктивных горизонтов при неисправном дегазаторе запрещается; </w:t>
            </w:r>
          </w:p>
          <w:p w:rsidR="005F4583" w:rsidRPr="00DD4A36" w:rsidRDefault="005F4583" w:rsidP="00464C72">
            <w:pPr>
              <w:ind w:firstLine="284"/>
              <w:jc w:val="both"/>
              <w:rPr>
                <w:color w:val="000000"/>
                <w:sz w:val="24"/>
                <w:szCs w:val="24"/>
              </w:rPr>
            </w:pPr>
            <w:r w:rsidRPr="00DD4A36">
              <w:rPr>
                <w:color w:val="000000"/>
                <w:sz w:val="24"/>
                <w:szCs w:val="24"/>
              </w:rPr>
              <w:t>— устье скважины должно быть оборудовано ПВО в соответствии с утвержденной схемой.</w:t>
            </w:r>
          </w:p>
          <w:p w:rsidR="005F4583" w:rsidRPr="00DD4A36" w:rsidRDefault="005F4583" w:rsidP="00464C72">
            <w:pPr>
              <w:jc w:val="both"/>
              <w:rPr>
                <w:color w:val="000000"/>
                <w:sz w:val="24"/>
                <w:szCs w:val="24"/>
              </w:rPr>
            </w:pPr>
            <w:r w:rsidRPr="00DD4A36">
              <w:rPr>
                <w:color w:val="000000"/>
                <w:spacing w:val="-6"/>
                <w:sz w:val="24"/>
                <w:szCs w:val="24"/>
              </w:rPr>
              <w:t>Перед подъемом бурильной колонны из скважины со вскрытыми продуктивными горизонтами необходимо тщательно промыть скважину (не менее 1 цикла) и выровнять буровой раствор с доведением его показателей свойств до норм, установленных техническим проектом, промывку производить с периодическим вращением бурильного инс</w:t>
            </w:r>
            <w:r w:rsidRPr="00DD4A36">
              <w:rPr>
                <w:color w:val="000000"/>
                <w:spacing w:val="-6"/>
                <w:sz w:val="24"/>
                <w:szCs w:val="24"/>
              </w:rPr>
              <w:t>т</w:t>
            </w:r>
            <w:r w:rsidRPr="00DD4A36">
              <w:rPr>
                <w:color w:val="000000"/>
                <w:spacing w:val="-6"/>
                <w:sz w:val="24"/>
                <w:szCs w:val="24"/>
              </w:rPr>
              <w:t>румента</w:t>
            </w:r>
            <w:r w:rsidRPr="00DD4A36">
              <w:rPr>
                <w:color w:val="000000"/>
                <w:sz w:val="24"/>
                <w:szCs w:val="24"/>
              </w:rPr>
              <w:t>.</w:t>
            </w:r>
          </w:p>
          <w:p w:rsidR="005F4583" w:rsidRPr="00DD4A36" w:rsidRDefault="005F4583" w:rsidP="00464C72">
            <w:pPr>
              <w:jc w:val="both"/>
              <w:rPr>
                <w:snapToGrid w:val="0"/>
                <w:color w:val="000000"/>
                <w:sz w:val="24"/>
                <w:szCs w:val="24"/>
              </w:rPr>
            </w:pPr>
            <w:r w:rsidRPr="00DD4A36">
              <w:rPr>
                <w:color w:val="000000"/>
                <w:spacing w:val="-4"/>
                <w:sz w:val="24"/>
                <w:szCs w:val="24"/>
              </w:rPr>
              <w:t xml:space="preserve">Устье скважины должно быть оборудовано приспособлением для долива. При подъеме инструмента из скважины производить непрерывный долив бурового раствора, поддерживая его </w:t>
            </w:r>
          </w:p>
        </w:tc>
        <w:tc>
          <w:tcPr>
            <w:tcW w:w="3981" w:type="dxa"/>
            <w:vAlign w:val="center"/>
          </w:tcPr>
          <w:p w:rsidR="005F4583" w:rsidRPr="00DD4A36" w:rsidRDefault="005F4583" w:rsidP="00464C72">
            <w:pPr>
              <w:jc w:val="center"/>
              <w:rPr>
                <w:color w:val="000000"/>
                <w:sz w:val="24"/>
                <w:szCs w:val="24"/>
              </w:rPr>
            </w:pPr>
            <w:r w:rsidRPr="00DD4A36">
              <w:rPr>
                <w:color w:val="000000"/>
                <w:sz w:val="24"/>
                <w:szCs w:val="24"/>
              </w:rPr>
              <w:t>Предупреждение</w:t>
            </w:r>
          </w:p>
          <w:p w:rsidR="005F4583" w:rsidRPr="00DD4A36" w:rsidRDefault="005F4583" w:rsidP="00464C72">
            <w:pPr>
              <w:jc w:val="center"/>
              <w:rPr>
                <w:snapToGrid w:val="0"/>
                <w:color w:val="000000"/>
                <w:sz w:val="24"/>
                <w:szCs w:val="24"/>
              </w:rPr>
            </w:pPr>
            <w:r w:rsidRPr="00DD4A36">
              <w:rPr>
                <w:color w:val="000000"/>
                <w:sz w:val="24"/>
                <w:szCs w:val="24"/>
              </w:rPr>
              <w:t>газоне</w:t>
            </w:r>
            <w:r w:rsidRPr="00DD4A36">
              <w:rPr>
                <w:color w:val="000000"/>
                <w:sz w:val="24"/>
                <w:szCs w:val="24"/>
              </w:rPr>
              <w:t>ф</w:t>
            </w:r>
            <w:r w:rsidRPr="00DD4A36">
              <w:rPr>
                <w:color w:val="000000"/>
                <w:sz w:val="24"/>
                <w:szCs w:val="24"/>
              </w:rPr>
              <w:t>теводопроявлений</w:t>
            </w:r>
          </w:p>
        </w:tc>
      </w:tr>
    </w:tbl>
    <w:p w:rsidR="005F4583" w:rsidRPr="00DD4A36" w:rsidRDefault="00611126" w:rsidP="005F4583">
      <w:pPr>
        <w:pStyle w:val="IauiueIoao"/>
        <w:jc w:val="right"/>
        <w:rPr>
          <w:rFonts w:ascii="Times New Roman" w:hAnsi="Times New Roman"/>
          <w:color w:val="000000"/>
          <w:szCs w:val="24"/>
        </w:rPr>
      </w:pPr>
      <w:r>
        <w:rPr>
          <w:rFonts w:ascii="Times New Roman" w:hAnsi="Times New Roman"/>
          <w:color w:val="000000"/>
          <w:szCs w:val="24"/>
        </w:rPr>
        <w:br w:type="page"/>
      </w:r>
      <w:r w:rsidR="005F4583" w:rsidRPr="00DD4A36">
        <w:rPr>
          <w:rFonts w:ascii="Times New Roman" w:hAnsi="Times New Roman"/>
          <w:color w:val="000000"/>
          <w:szCs w:val="24"/>
        </w:rPr>
        <w:lastRenderedPageBreak/>
        <w:t>Продолжение таблицы 1.5.</w:t>
      </w:r>
      <w:r w:rsidR="003C3E0A" w:rsidRPr="00DD4A36">
        <w:rPr>
          <w:rFonts w:ascii="Times New Roman" w:hAnsi="Times New Roman"/>
          <w:color w:val="000000"/>
          <w:szCs w:val="24"/>
        </w:rPr>
        <w:t>5</w:t>
      </w: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0080"/>
        <w:gridCol w:w="3981"/>
      </w:tblGrid>
      <w:tr w:rsidR="005F4583" w:rsidRPr="00EB053F" w:rsidTr="00D34209">
        <w:tc>
          <w:tcPr>
            <w:tcW w:w="648" w:type="dxa"/>
          </w:tcPr>
          <w:p w:rsidR="005F4583" w:rsidRPr="00DD4A36" w:rsidRDefault="005F4583" w:rsidP="00464C72">
            <w:pPr>
              <w:jc w:val="center"/>
              <w:rPr>
                <w:snapToGrid w:val="0"/>
                <w:color w:val="000000"/>
                <w:sz w:val="24"/>
                <w:szCs w:val="24"/>
              </w:rPr>
            </w:pPr>
          </w:p>
        </w:tc>
        <w:tc>
          <w:tcPr>
            <w:tcW w:w="10080" w:type="dxa"/>
          </w:tcPr>
          <w:p w:rsidR="005F4583" w:rsidRPr="00DD4A36" w:rsidRDefault="005F4583" w:rsidP="00464C72">
            <w:pPr>
              <w:jc w:val="both"/>
              <w:rPr>
                <w:color w:val="000000"/>
                <w:sz w:val="24"/>
                <w:szCs w:val="24"/>
              </w:rPr>
            </w:pPr>
            <w:r w:rsidRPr="00DD4A36">
              <w:rPr>
                <w:color w:val="000000"/>
                <w:spacing w:val="-4"/>
                <w:sz w:val="24"/>
                <w:szCs w:val="24"/>
              </w:rPr>
              <w:t>уровень у устья скважины. Для непрерывного долива необходимо установить емкость объемом 20–25 м</w:t>
            </w:r>
            <w:r w:rsidRPr="00DD4A36">
              <w:rPr>
                <w:color w:val="000000"/>
                <w:spacing w:val="-4"/>
                <w:sz w:val="24"/>
                <w:szCs w:val="24"/>
                <w:vertAlign w:val="superscript"/>
              </w:rPr>
              <w:t xml:space="preserve">3 </w:t>
            </w:r>
            <w:r w:rsidRPr="00DD4A36">
              <w:rPr>
                <w:color w:val="000000"/>
                <w:spacing w:val="-4"/>
                <w:sz w:val="24"/>
                <w:szCs w:val="24"/>
              </w:rPr>
              <w:t>под буровой раствор, используемый для дол</w:t>
            </w:r>
            <w:r w:rsidRPr="00DD4A36">
              <w:rPr>
                <w:color w:val="000000"/>
                <w:spacing w:val="-4"/>
                <w:sz w:val="24"/>
                <w:szCs w:val="24"/>
              </w:rPr>
              <w:t>и</w:t>
            </w:r>
            <w:r w:rsidRPr="00DD4A36">
              <w:rPr>
                <w:color w:val="000000"/>
                <w:spacing w:val="-4"/>
                <w:sz w:val="24"/>
                <w:szCs w:val="24"/>
              </w:rPr>
              <w:t xml:space="preserve">ва скважины. </w:t>
            </w:r>
            <w:r w:rsidRPr="00DD4A36">
              <w:rPr>
                <w:color w:val="000000"/>
                <w:sz w:val="24"/>
                <w:szCs w:val="24"/>
              </w:rPr>
              <w:t xml:space="preserve"> Запрещается производить подъем бурильного инструмента из скважины при наличии сифона или поршневания.</w:t>
            </w:r>
          </w:p>
          <w:p w:rsidR="005F4583" w:rsidRPr="00DD4A36" w:rsidRDefault="005F4583" w:rsidP="00464C72">
            <w:pPr>
              <w:jc w:val="both"/>
              <w:rPr>
                <w:color w:val="000000"/>
                <w:sz w:val="24"/>
                <w:szCs w:val="24"/>
              </w:rPr>
            </w:pPr>
            <w:r w:rsidRPr="00DD4A36">
              <w:rPr>
                <w:color w:val="000000"/>
                <w:sz w:val="24"/>
                <w:szCs w:val="24"/>
              </w:rPr>
              <w:t>При первых признаках поршневания подъем прекратить и произвести промывку и пр</w:t>
            </w:r>
            <w:r w:rsidRPr="00DD4A36">
              <w:rPr>
                <w:color w:val="000000"/>
                <w:sz w:val="24"/>
                <w:szCs w:val="24"/>
              </w:rPr>
              <w:t>о</w:t>
            </w:r>
            <w:r w:rsidRPr="00DD4A36">
              <w:rPr>
                <w:color w:val="000000"/>
                <w:sz w:val="24"/>
                <w:szCs w:val="24"/>
              </w:rPr>
              <w:t xml:space="preserve">работку скважины. </w:t>
            </w:r>
          </w:p>
          <w:p w:rsidR="005F4583" w:rsidRPr="00DD4A36" w:rsidRDefault="005F4583" w:rsidP="00464C72">
            <w:pPr>
              <w:jc w:val="both"/>
              <w:rPr>
                <w:color w:val="000000"/>
                <w:sz w:val="24"/>
                <w:szCs w:val="24"/>
              </w:rPr>
            </w:pPr>
            <w:r w:rsidRPr="00DD4A36">
              <w:rPr>
                <w:color w:val="000000"/>
                <w:sz w:val="24"/>
                <w:szCs w:val="24"/>
              </w:rPr>
              <w:t>При длительных простоях (более 15 суток) бурящейся скважины вскрытые продуктивные горизонты должны быть изолированы цементным мостом. При появлении признаков газонефтеводопроявления необходимо принять экстренные меры в соответствии с действующими инструкциями, немедленно сообщить руков</w:t>
            </w:r>
            <w:r w:rsidRPr="00DD4A36">
              <w:rPr>
                <w:color w:val="000000"/>
                <w:sz w:val="24"/>
                <w:szCs w:val="24"/>
              </w:rPr>
              <w:t>о</w:t>
            </w:r>
            <w:r w:rsidRPr="00DD4A36">
              <w:rPr>
                <w:color w:val="000000"/>
                <w:sz w:val="24"/>
                <w:szCs w:val="24"/>
              </w:rPr>
              <w:t>дству буровой организации.</w:t>
            </w:r>
          </w:p>
          <w:p w:rsidR="005F4583" w:rsidRPr="00DD4A36" w:rsidRDefault="005F4583" w:rsidP="00464C72">
            <w:pPr>
              <w:jc w:val="both"/>
              <w:rPr>
                <w:color w:val="000000"/>
                <w:sz w:val="24"/>
                <w:szCs w:val="24"/>
              </w:rPr>
            </w:pPr>
            <w:r w:rsidRPr="00DD4A36">
              <w:rPr>
                <w:color w:val="000000"/>
                <w:sz w:val="24"/>
                <w:szCs w:val="24"/>
              </w:rPr>
              <w:t>В случае вынужденных простоев бурильная колонна должна быть спущена до башмака последней обсадной колонны и устье скважины герметизировано превентором.  При этом необходимо производить периодическую промывку скважины со спуском бурильных труб до забоя. Периодичность промывок опр</w:t>
            </w:r>
            <w:r w:rsidRPr="00DD4A36">
              <w:rPr>
                <w:color w:val="000000"/>
                <w:sz w:val="24"/>
                <w:szCs w:val="24"/>
              </w:rPr>
              <w:t>е</w:t>
            </w:r>
            <w:r w:rsidRPr="00DD4A36">
              <w:rPr>
                <w:color w:val="000000"/>
                <w:sz w:val="24"/>
                <w:szCs w:val="24"/>
              </w:rPr>
              <w:t>деляется технологической службой бурового предприятия.</w:t>
            </w:r>
          </w:p>
          <w:p w:rsidR="005F4583" w:rsidRPr="00DD4A36" w:rsidRDefault="005F4583" w:rsidP="00464C72">
            <w:pPr>
              <w:jc w:val="both"/>
              <w:rPr>
                <w:color w:val="000000"/>
                <w:sz w:val="24"/>
                <w:szCs w:val="24"/>
              </w:rPr>
            </w:pPr>
            <w:r w:rsidRPr="00DD4A36">
              <w:rPr>
                <w:color w:val="000000"/>
                <w:sz w:val="24"/>
                <w:szCs w:val="24"/>
              </w:rPr>
              <w:t>В проекте предусмотрено:</w:t>
            </w:r>
          </w:p>
          <w:p w:rsidR="005F4583" w:rsidRPr="00DD4A36" w:rsidRDefault="005F4583" w:rsidP="006F1494">
            <w:pPr>
              <w:jc w:val="both"/>
              <w:rPr>
                <w:color w:val="000000"/>
                <w:sz w:val="24"/>
                <w:szCs w:val="24"/>
              </w:rPr>
            </w:pPr>
            <w:r w:rsidRPr="00DD4A36">
              <w:rPr>
                <w:color w:val="000000"/>
                <w:sz w:val="24"/>
                <w:szCs w:val="24"/>
              </w:rPr>
              <w:t>— организовать службу супервайзера на буровой</w:t>
            </w:r>
            <w:r w:rsidR="0086469A" w:rsidRPr="00DD4A36">
              <w:rPr>
                <w:color w:val="000000"/>
                <w:sz w:val="24"/>
                <w:szCs w:val="24"/>
              </w:rPr>
              <w:t xml:space="preserve"> для круглосуточного контроля</w:t>
            </w:r>
            <w:r w:rsidRPr="00DD4A36">
              <w:rPr>
                <w:color w:val="000000"/>
                <w:sz w:val="24"/>
                <w:szCs w:val="24"/>
              </w:rPr>
              <w:t>;</w:t>
            </w:r>
          </w:p>
          <w:p w:rsidR="005F4583" w:rsidRPr="00DD4A36" w:rsidRDefault="005F4583" w:rsidP="006F1494">
            <w:pPr>
              <w:jc w:val="both"/>
              <w:rPr>
                <w:color w:val="000000"/>
                <w:spacing w:val="4"/>
                <w:sz w:val="24"/>
                <w:szCs w:val="24"/>
              </w:rPr>
            </w:pPr>
            <w:r w:rsidRPr="00DD4A36">
              <w:rPr>
                <w:color w:val="000000"/>
                <w:sz w:val="24"/>
                <w:szCs w:val="24"/>
              </w:rPr>
              <w:t xml:space="preserve">— </w:t>
            </w:r>
            <w:r w:rsidRPr="00DD4A36">
              <w:rPr>
                <w:color w:val="000000"/>
                <w:spacing w:val="4"/>
                <w:sz w:val="24"/>
                <w:szCs w:val="24"/>
              </w:rPr>
              <w:t>службу контроля (круглосуточно) и регулирование параметров бурового раствора;</w:t>
            </w:r>
          </w:p>
          <w:p w:rsidR="005F4583" w:rsidRPr="00DD4A36" w:rsidRDefault="005F4583" w:rsidP="006F1494">
            <w:pPr>
              <w:jc w:val="both"/>
              <w:rPr>
                <w:color w:val="000000"/>
                <w:sz w:val="24"/>
                <w:szCs w:val="24"/>
              </w:rPr>
            </w:pPr>
            <w:r w:rsidRPr="00DD4A36">
              <w:rPr>
                <w:color w:val="000000"/>
                <w:sz w:val="24"/>
                <w:szCs w:val="24"/>
              </w:rPr>
              <w:t>— обеспечить буровую газокаротажной станцией.</w:t>
            </w:r>
          </w:p>
          <w:p w:rsidR="005F4583" w:rsidRPr="00EB053F" w:rsidRDefault="005F4583" w:rsidP="006F1494">
            <w:pPr>
              <w:rPr>
                <w:snapToGrid w:val="0"/>
                <w:color w:val="000000"/>
                <w:sz w:val="24"/>
                <w:szCs w:val="24"/>
              </w:rPr>
            </w:pPr>
            <w:r w:rsidRPr="00DD4A36">
              <w:rPr>
                <w:color w:val="000000"/>
                <w:sz w:val="24"/>
                <w:szCs w:val="24"/>
              </w:rPr>
              <w:t>При вскрытии продуктивного горизонта необходимо уменьшить вес и длину КНБК до минимальн</w:t>
            </w:r>
            <w:r w:rsidRPr="00DD4A36">
              <w:rPr>
                <w:color w:val="000000"/>
                <w:sz w:val="24"/>
                <w:szCs w:val="24"/>
              </w:rPr>
              <w:t>о</w:t>
            </w:r>
            <w:r w:rsidRPr="00DD4A36">
              <w:rPr>
                <w:color w:val="000000"/>
                <w:sz w:val="24"/>
                <w:szCs w:val="24"/>
              </w:rPr>
              <w:t>го значения, обеспечивающего углубление скважины</w:t>
            </w:r>
          </w:p>
        </w:tc>
        <w:tc>
          <w:tcPr>
            <w:tcW w:w="3981" w:type="dxa"/>
            <w:vAlign w:val="center"/>
          </w:tcPr>
          <w:p w:rsidR="006F1494" w:rsidRPr="00DD4A36" w:rsidRDefault="006F1494" w:rsidP="006F1494">
            <w:pPr>
              <w:jc w:val="center"/>
              <w:rPr>
                <w:color w:val="000000"/>
                <w:sz w:val="24"/>
                <w:szCs w:val="24"/>
              </w:rPr>
            </w:pPr>
            <w:r w:rsidRPr="00DD4A36">
              <w:rPr>
                <w:color w:val="000000"/>
                <w:sz w:val="24"/>
                <w:szCs w:val="24"/>
              </w:rPr>
              <w:t>Предупреждение</w:t>
            </w:r>
          </w:p>
          <w:p w:rsidR="005F4583" w:rsidRPr="00EB053F" w:rsidRDefault="006F1494" w:rsidP="006F1494">
            <w:pPr>
              <w:jc w:val="center"/>
              <w:rPr>
                <w:snapToGrid w:val="0"/>
                <w:color w:val="000000"/>
                <w:sz w:val="24"/>
                <w:szCs w:val="24"/>
              </w:rPr>
            </w:pPr>
            <w:r w:rsidRPr="00DD4A36">
              <w:rPr>
                <w:color w:val="000000"/>
                <w:sz w:val="24"/>
                <w:szCs w:val="24"/>
              </w:rPr>
              <w:t>газоне</w:t>
            </w:r>
            <w:r w:rsidRPr="00DD4A36">
              <w:rPr>
                <w:color w:val="000000"/>
                <w:sz w:val="24"/>
                <w:szCs w:val="24"/>
              </w:rPr>
              <w:t>ф</w:t>
            </w:r>
            <w:r w:rsidRPr="00DD4A36">
              <w:rPr>
                <w:color w:val="000000"/>
                <w:sz w:val="24"/>
                <w:szCs w:val="24"/>
              </w:rPr>
              <w:t>теводопроявлений</w:t>
            </w:r>
          </w:p>
        </w:tc>
      </w:tr>
    </w:tbl>
    <w:p w:rsidR="00977A16" w:rsidRPr="00977A16" w:rsidRDefault="00977A16" w:rsidP="00683EF7">
      <w:pPr>
        <w:ind w:firstLine="567"/>
        <w:rPr>
          <w:sz w:val="24"/>
          <w:szCs w:val="24"/>
          <w:lang w:eastAsia="x-none"/>
        </w:rPr>
      </w:pPr>
      <w:bookmarkStart w:id="19" w:name="_6._Профиль_ствола_скважины"/>
      <w:bookmarkStart w:id="20" w:name="_6._Профиль_ствола_скважины_1"/>
      <w:bookmarkStart w:id="21" w:name="_6._Профиль_ствола"/>
      <w:bookmarkEnd w:id="19"/>
      <w:bookmarkEnd w:id="20"/>
      <w:bookmarkEnd w:id="21"/>
    </w:p>
    <w:p w:rsidR="00977A16" w:rsidRPr="00977A16" w:rsidRDefault="00977A16" w:rsidP="00977A16">
      <w:pPr>
        <w:ind w:firstLine="567"/>
        <w:jc w:val="right"/>
        <w:rPr>
          <w:sz w:val="24"/>
          <w:szCs w:val="24"/>
        </w:rPr>
      </w:pPr>
      <w:r w:rsidRPr="00977A16">
        <w:rPr>
          <w:sz w:val="24"/>
          <w:szCs w:val="24"/>
        </w:rPr>
        <w:t xml:space="preserve">Таблица </w:t>
      </w:r>
      <w:r>
        <w:rPr>
          <w:sz w:val="24"/>
          <w:szCs w:val="24"/>
        </w:rPr>
        <w:t>1.</w:t>
      </w:r>
      <w:r w:rsidRPr="00977A16">
        <w:rPr>
          <w:sz w:val="24"/>
          <w:szCs w:val="24"/>
        </w:rPr>
        <w:t>5.</w:t>
      </w:r>
      <w:r>
        <w:rPr>
          <w:sz w:val="24"/>
          <w:szCs w:val="24"/>
        </w:rPr>
        <w:t>6</w:t>
      </w:r>
    </w:p>
    <w:p w:rsidR="00977A16" w:rsidRPr="00977A16" w:rsidRDefault="00977A16" w:rsidP="00977A16">
      <w:pPr>
        <w:ind w:firstLine="567"/>
        <w:jc w:val="center"/>
        <w:rPr>
          <w:b/>
          <w:bCs/>
          <w:sz w:val="24"/>
          <w:szCs w:val="24"/>
        </w:rPr>
      </w:pPr>
      <w:r w:rsidRPr="00977A16">
        <w:rPr>
          <w:b/>
          <w:bCs/>
          <w:sz w:val="24"/>
          <w:szCs w:val="24"/>
        </w:rPr>
        <w:t>Максимально допустимые гидродинамические давления в открытом стволе скважины при выполнении</w:t>
      </w:r>
    </w:p>
    <w:p w:rsidR="00977A16" w:rsidRPr="00977A16" w:rsidRDefault="00977A16" w:rsidP="00977A16">
      <w:pPr>
        <w:ind w:firstLine="567"/>
        <w:jc w:val="center"/>
        <w:rPr>
          <w:b/>
          <w:bCs/>
          <w:sz w:val="24"/>
          <w:szCs w:val="24"/>
        </w:rPr>
      </w:pPr>
      <w:r w:rsidRPr="00977A16">
        <w:rPr>
          <w:b/>
          <w:bCs/>
          <w:sz w:val="24"/>
          <w:szCs w:val="24"/>
        </w:rPr>
        <w:t>технологических операций</w:t>
      </w:r>
    </w:p>
    <w:p w:rsidR="00977A16" w:rsidRPr="00977A16" w:rsidRDefault="00977A16" w:rsidP="00977A16">
      <w:pPr>
        <w:ind w:firstLine="567"/>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2977"/>
        <w:gridCol w:w="3118"/>
        <w:gridCol w:w="2630"/>
        <w:gridCol w:w="2899"/>
      </w:tblGrid>
      <w:tr w:rsidR="00977A16" w:rsidRPr="00977A16" w:rsidTr="00977A16">
        <w:tc>
          <w:tcPr>
            <w:tcW w:w="3085" w:type="dxa"/>
            <w:gridSpan w:val="2"/>
            <w:vAlign w:val="center"/>
          </w:tcPr>
          <w:p w:rsidR="00977A16" w:rsidRPr="00977A16" w:rsidRDefault="00977A16" w:rsidP="00977A16">
            <w:pPr>
              <w:jc w:val="center"/>
              <w:rPr>
                <w:b/>
                <w:bCs/>
                <w:sz w:val="24"/>
                <w:szCs w:val="24"/>
              </w:rPr>
            </w:pPr>
            <w:r w:rsidRPr="00977A16">
              <w:rPr>
                <w:b/>
                <w:bCs/>
                <w:sz w:val="24"/>
                <w:szCs w:val="24"/>
              </w:rPr>
              <w:t>Интервал, м</w:t>
            </w:r>
          </w:p>
        </w:tc>
        <w:tc>
          <w:tcPr>
            <w:tcW w:w="6095" w:type="dxa"/>
            <w:gridSpan w:val="2"/>
            <w:vAlign w:val="center"/>
          </w:tcPr>
          <w:p w:rsidR="00977A16" w:rsidRPr="00977A16" w:rsidRDefault="00977A16" w:rsidP="00977A16">
            <w:pPr>
              <w:jc w:val="center"/>
              <w:rPr>
                <w:b/>
                <w:bCs/>
                <w:sz w:val="24"/>
                <w:szCs w:val="24"/>
              </w:rPr>
            </w:pPr>
            <w:r w:rsidRPr="00977A16">
              <w:rPr>
                <w:b/>
                <w:bCs/>
                <w:sz w:val="24"/>
                <w:szCs w:val="24"/>
              </w:rPr>
              <w:t>Допускается гидродинамическая составляющая репрессии на границе интервала, кгс/см</w:t>
            </w:r>
            <w:r w:rsidRPr="00977A16">
              <w:rPr>
                <w:b/>
                <w:bCs/>
                <w:sz w:val="24"/>
                <w:szCs w:val="24"/>
                <w:vertAlign w:val="superscript"/>
              </w:rPr>
              <w:t>2</w:t>
            </w:r>
          </w:p>
        </w:tc>
        <w:tc>
          <w:tcPr>
            <w:tcW w:w="5529" w:type="dxa"/>
            <w:gridSpan w:val="2"/>
            <w:vAlign w:val="center"/>
          </w:tcPr>
          <w:p w:rsidR="00977A16" w:rsidRPr="00977A16" w:rsidRDefault="00977A16" w:rsidP="00977A16">
            <w:pPr>
              <w:jc w:val="center"/>
              <w:rPr>
                <w:b/>
                <w:bCs/>
                <w:sz w:val="24"/>
                <w:szCs w:val="24"/>
              </w:rPr>
            </w:pPr>
            <w:r w:rsidRPr="00977A16">
              <w:rPr>
                <w:b/>
                <w:bCs/>
                <w:sz w:val="24"/>
                <w:szCs w:val="24"/>
              </w:rPr>
              <w:t>Допускается гидродинамическая составляющая депрессии на границе интервала, кгс/см</w:t>
            </w:r>
            <w:r w:rsidRPr="00977A16">
              <w:rPr>
                <w:b/>
                <w:bCs/>
                <w:sz w:val="24"/>
                <w:szCs w:val="24"/>
                <w:vertAlign w:val="superscript"/>
              </w:rPr>
              <w:t>2</w:t>
            </w:r>
          </w:p>
        </w:tc>
      </w:tr>
      <w:tr w:rsidR="00977A16" w:rsidRPr="00977A16" w:rsidTr="00977A16">
        <w:tc>
          <w:tcPr>
            <w:tcW w:w="1526" w:type="dxa"/>
            <w:vAlign w:val="center"/>
          </w:tcPr>
          <w:p w:rsidR="00977A16" w:rsidRPr="00977A16" w:rsidRDefault="00977A16" w:rsidP="00977A16">
            <w:pPr>
              <w:jc w:val="center"/>
              <w:rPr>
                <w:b/>
                <w:bCs/>
                <w:sz w:val="24"/>
                <w:szCs w:val="24"/>
              </w:rPr>
            </w:pPr>
            <w:r w:rsidRPr="00977A16">
              <w:rPr>
                <w:b/>
                <w:bCs/>
                <w:sz w:val="24"/>
                <w:szCs w:val="24"/>
              </w:rPr>
              <w:t>от (верх)</w:t>
            </w:r>
          </w:p>
        </w:tc>
        <w:tc>
          <w:tcPr>
            <w:tcW w:w="1559" w:type="dxa"/>
            <w:vAlign w:val="center"/>
          </w:tcPr>
          <w:p w:rsidR="00977A16" w:rsidRPr="00977A16" w:rsidRDefault="00977A16" w:rsidP="00977A16">
            <w:pPr>
              <w:jc w:val="center"/>
              <w:rPr>
                <w:b/>
                <w:bCs/>
                <w:sz w:val="24"/>
                <w:szCs w:val="24"/>
              </w:rPr>
            </w:pPr>
            <w:r w:rsidRPr="00977A16">
              <w:rPr>
                <w:b/>
                <w:bCs/>
                <w:sz w:val="24"/>
                <w:szCs w:val="24"/>
              </w:rPr>
              <w:t>до (низ)</w:t>
            </w:r>
          </w:p>
        </w:tc>
        <w:tc>
          <w:tcPr>
            <w:tcW w:w="2977" w:type="dxa"/>
            <w:vAlign w:val="center"/>
          </w:tcPr>
          <w:p w:rsidR="00977A16" w:rsidRPr="00977A16" w:rsidRDefault="00977A16" w:rsidP="00977A16">
            <w:pPr>
              <w:jc w:val="center"/>
              <w:rPr>
                <w:b/>
                <w:bCs/>
                <w:sz w:val="24"/>
                <w:szCs w:val="24"/>
              </w:rPr>
            </w:pPr>
            <w:r w:rsidRPr="00977A16">
              <w:rPr>
                <w:b/>
                <w:bCs/>
                <w:sz w:val="24"/>
                <w:szCs w:val="24"/>
              </w:rPr>
              <w:t>верхний</w:t>
            </w:r>
          </w:p>
        </w:tc>
        <w:tc>
          <w:tcPr>
            <w:tcW w:w="3118" w:type="dxa"/>
            <w:vAlign w:val="center"/>
          </w:tcPr>
          <w:p w:rsidR="00977A16" w:rsidRPr="00977A16" w:rsidRDefault="00977A16" w:rsidP="00977A16">
            <w:pPr>
              <w:jc w:val="center"/>
              <w:rPr>
                <w:b/>
                <w:bCs/>
                <w:sz w:val="24"/>
                <w:szCs w:val="24"/>
              </w:rPr>
            </w:pPr>
            <w:r w:rsidRPr="00977A16">
              <w:rPr>
                <w:b/>
                <w:bCs/>
                <w:sz w:val="24"/>
                <w:szCs w:val="24"/>
              </w:rPr>
              <w:t>нижний</w:t>
            </w:r>
          </w:p>
        </w:tc>
        <w:tc>
          <w:tcPr>
            <w:tcW w:w="2630" w:type="dxa"/>
            <w:vAlign w:val="center"/>
          </w:tcPr>
          <w:p w:rsidR="00977A16" w:rsidRPr="00977A16" w:rsidRDefault="00977A16" w:rsidP="00977A16">
            <w:pPr>
              <w:jc w:val="center"/>
              <w:rPr>
                <w:b/>
                <w:bCs/>
                <w:sz w:val="24"/>
                <w:szCs w:val="24"/>
              </w:rPr>
            </w:pPr>
            <w:r w:rsidRPr="00977A16">
              <w:rPr>
                <w:b/>
                <w:bCs/>
                <w:sz w:val="24"/>
                <w:szCs w:val="24"/>
              </w:rPr>
              <w:t>верхний</w:t>
            </w:r>
          </w:p>
        </w:tc>
        <w:tc>
          <w:tcPr>
            <w:tcW w:w="2899" w:type="dxa"/>
            <w:vAlign w:val="center"/>
          </w:tcPr>
          <w:p w:rsidR="00977A16" w:rsidRPr="00977A16" w:rsidRDefault="00977A16" w:rsidP="00977A16">
            <w:pPr>
              <w:jc w:val="center"/>
              <w:rPr>
                <w:b/>
                <w:bCs/>
                <w:sz w:val="24"/>
                <w:szCs w:val="24"/>
              </w:rPr>
            </w:pPr>
            <w:r w:rsidRPr="00977A16">
              <w:rPr>
                <w:b/>
                <w:bCs/>
                <w:sz w:val="24"/>
                <w:szCs w:val="24"/>
              </w:rPr>
              <w:t>нижний</w:t>
            </w:r>
          </w:p>
        </w:tc>
      </w:tr>
      <w:tr w:rsidR="00977A16" w:rsidRPr="00977A16" w:rsidTr="00977A16">
        <w:tc>
          <w:tcPr>
            <w:tcW w:w="1526" w:type="dxa"/>
            <w:vAlign w:val="center"/>
          </w:tcPr>
          <w:p w:rsidR="00977A16" w:rsidRPr="00977A16" w:rsidRDefault="00977A16" w:rsidP="00977A16">
            <w:pPr>
              <w:jc w:val="center"/>
              <w:rPr>
                <w:b/>
                <w:bCs/>
                <w:sz w:val="24"/>
                <w:szCs w:val="24"/>
              </w:rPr>
            </w:pPr>
            <w:r w:rsidRPr="00977A16">
              <w:rPr>
                <w:b/>
                <w:bCs/>
                <w:sz w:val="24"/>
                <w:szCs w:val="24"/>
              </w:rPr>
              <w:t>1</w:t>
            </w:r>
          </w:p>
        </w:tc>
        <w:tc>
          <w:tcPr>
            <w:tcW w:w="1559" w:type="dxa"/>
            <w:vAlign w:val="center"/>
          </w:tcPr>
          <w:p w:rsidR="00977A16" w:rsidRPr="00977A16" w:rsidRDefault="00977A16" w:rsidP="00977A16">
            <w:pPr>
              <w:jc w:val="center"/>
              <w:rPr>
                <w:b/>
                <w:bCs/>
                <w:sz w:val="24"/>
                <w:szCs w:val="24"/>
              </w:rPr>
            </w:pPr>
            <w:r w:rsidRPr="00977A16">
              <w:rPr>
                <w:b/>
                <w:bCs/>
                <w:sz w:val="24"/>
                <w:szCs w:val="24"/>
              </w:rPr>
              <w:t>2</w:t>
            </w:r>
          </w:p>
        </w:tc>
        <w:tc>
          <w:tcPr>
            <w:tcW w:w="2977" w:type="dxa"/>
            <w:vAlign w:val="center"/>
          </w:tcPr>
          <w:p w:rsidR="00977A16" w:rsidRPr="00977A16" w:rsidRDefault="00977A16" w:rsidP="00977A16">
            <w:pPr>
              <w:jc w:val="center"/>
              <w:rPr>
                <w:b/>
                <w:bCs/>
                <w:sz w:val="24"/>
                <w:szCs w:val="24"/>
              </w:rPr>
            </w:pPr>
            <w:r w:rsidRPr="00977A16">
              <w:rPr>
                <w:b/>
                <w:bCs/>
                <w:sz w:val="24"/>
                <w:szCs w:val="24"/>
              </w:rPr>
              <w:t>3</w:t>
            </w:r>
          </w:p>
        </w:tc>
        <w:tc>
          <w:tcPr>
            <w:tcW w:w="3118" w:type="dxa"/>
            <w:vAlign w:val="center"/>
          </w:tcPr>
          <w:p w:rsidR="00977A16" w:rsidRPr="00977A16" w:rsidRDefault="00977A16" w:rsidP="00977A16">
            <w:pPr>
              <w:jc w:val="center"/>
              <w:rPr>
                <w:b/>
                <w:bCs/>
                <w:sz w:val="24"/>
                <w:szCs w:val="24"/>
              </w:rPr>
            </w:pPr>
            <w:r w:rsidRPr="00977A16">
              <w:rPr>
                <w:b/>
                <w:bCs/>
                <w:sz w:val="24"/>
                <w:szCs w:val="24"/>
              </w:rPr>
              <w:t>4</w:t>
            </w:r>
          </w:p>
        </w:tc>
        <w:tc>
          <w:tcPr>
            <w:tcW w:w="2630" w:type="dxa"/>
            <w:vAlign w:val="center"/>
          </w:tcPr>
          <w:p w:rsidR="00977A16" w:rsidRPr="00977A16" w:rsidRDefault="00977A16" w:rsidP="00977A16">
            <w:pPr>
              <w:jc w:val="center"/>
              <w:rPr>
                <w:b/>
                <w:bCs/>
                <w:sz w:val="24"/>
                <w:szCs w:val="24"/>
              </w:rPr>
            </w:pPr>
            <w:r w:rsidRPr="00977A16">
              <w:rPr>
                <w:b/>
                <w:bCs/>
                <w:sz w:val="24"/>
                <w:szCs w:val="24"/>
              </w:rPr>
              <w:t>5</w:t>
            </w:r>
          </w:p>
        </w:tc>
        <w:tc>
          <w:tcPr>
            <w:tcW w:w="2899" w:type="dxa"/>
            <w:vAlign w:val="center"/>
          </w:tcPr>
          <w:p w:rsidR="00977A16" w:rsidRPr="00977A16" w:rsidRDefault="00977A16" w:rsidP="00977A16">
            <w:pPr>
              <w:jc w:val="center"/>
              <w:rPr>
                <w:b/>
                <w:bCs/>
                <w:sz w:val="24"/>
                <w:szCs w:val="24"/>
              </w:rPr>
            </w:pPr>
            <w:r w:rsidRPr="00977A16">
              <w:rPr>
                <w:b/>
                <w:bCs/>
                <w:sz w:val="24"/>
                <w:szCs w:val="24"/>
              </w:rPr>
              <w:t>6</w:t>
            </w:r>
          </w:p>
        </w:tc>
      </w:tr>
      <w:tr w:rsidR="00977A16" w:rsidRPr="00977A16" w:rsidTr="00977A16">
        <w:tc>
          <w:tcPr>
            <w:tcW w:w="1526" w:type="dxa"/>
            <w:vAlign w:val="center"/>
          </w:tcPr>
          <w:p w:rsidR="00977A16" w:rsidRPr="00977A16" w:rsidRDefault="00977A16" w:rsidP="00977A16">
            <w:pPr>
              <w:jc w:val="center"/>
              <w:rPr>
                <w:sz w:val="24"/>
                <w:szCs w:val="24"/>
              </w:rPr>
            </w:pPr>
            <w:r w:rsidRPr="00977A16">
              <w:rPr>
                <w:sz w:val="24"/>
                <w:szCs w:val="24"/>
              </w:rPr>
              <w:t>0</w:t>
            </w:r>
          </w:p>
        </w:tc>
        <w:tc>
          <w:tcPr>
            <w:tcW w:w="1559" w:type="dxa"/>
            <w:vAlign w:val="center"/>
          </w:tcPr>
          <w:p w:rsidR="00977A16" w:rsidRPr="00977A16" w:rsidRDefault="00977A16" w:rsidP="00977A16">
            <w:pPr>
              <w:jc w:val="center"/>
              <w:rPr>
                <w:sz w:val="24"/>
                <w:szCs w:val="24"/>
              </w:rPr>
            </w:pPr>
            <w:r w:rsidRPr="00977A16">
              <w:rPr>
                <w:sz w:val="24"/>
                <w:szCs w:val="24"/>
              </w:rPr>
              <w:t>20</w:t>
            </w:r>
            <w:r w:rsidR="00630986">
              <w:rPr>
                <w:sz w:val="24"/>
                <w:szCs w:val="24"/>
              </w:rPr>
              <w:t>06</w:t>
            </w:r>
          </w:p>
        </w:tc>
        <w:tc>
          <w:tcPr>
            <w:tcW w:w="6095" w:type="dxa"/>
            <w:gridSpan w:val="2"/>
            <w:vAlign w:val="center"/>
          </w:tcPr>
          <w:p w:rsidR="00977A16" w:rsidRPr="00977A16" w:rsidRDefault="00977A16" w:rsidP="00977A16">
            <w:pPr>
              <w:jc w:val="center"/>
              <w:rPr>
                <w:sz w:val="24"/>
                <w:szCs w:val="24"/>
              </w:rPr>
            </w:pPr>
            <w:r w:rsidRPr="00977A16">
              <w:rPr>
                <w:sz w:val="24"/>
                <w:szCs w:val="24"/>
              </w:rPr>
              <w:t>В пределах колебаний плотности бурового раствора + 0,02 г/см</w:t>
            </w:r>
            <w:r w:rsidRPr="00977A16">
              <w:rPr>
                <w:sz w:val="24"/>
                <w:szCs w:val="24"/>
                <w:vertAlign w:val="superscript"/>
              </w:rPr>
              <w:t>3</w:t>
            </w:r>
            <w:r w:rsidRPr="00977A16">
              <w:rPr>
                <w:sz w:val="24"/>
                <w:szCs w:val="24"/>
              </w:rPr>
              <w:t xml:space="preserve"> и гидравлических потерь в кольцевом пространстве.</w:t>
            </w:r>
          </w:p>
        </w:tc>
        <w:tc>
          <w:tcPr>
            <w:tcW w:w="5529" w:type="dxa"/>
            <w:gridSpan w:val="2"/>
            <w:vAlign w:val="center"/>
          </w:tcPr>
          <w:p w:rsidR="00977A16" w:rsidRPr="00977A16" w:rsidRDefault="00977A16" w:rsidP="00977A16">
            <w:pPr>
              <w:jc w:val="center"/>
              <w:rPr>
                <w:sz w:val="24"/>
                <w:szCs w:val="24"/>
              </w:rPr>
            </w:pPr>
            <w:r w:rsidRPr="00977A16">
              <w:rPr>
                <w:sz w:val="24"/>
                <w:szCs w:val="24"/>
              </w:rPr>
              <w:t>Недопустимо снижение плотности бурового раствора более – 0,02 г/см</w:t>
            </w:r>
            <w:r w:rsidRPr="00977A16">
              <w:rPr>
                <w:sz w:val="24"/>
                <w:szCs w:val="24"/>
                <w:vertAlign w:val="superscript"/>
              </w:rPr>
              <w:t>3</w:t>
            </w:r>
            <w:r w:rsidRPr="00977A16">
              <w:rPr>
                <w:sz w:val="24"/>
                <w:szCs w:val="24"/>
              </w:rPr>
              <w:t xml:space="preserve"> от установленного по ГТН и столба более 10 м.</w:t>
            </w:r>
          </w:p>
        </w:tc>
      </w:tr>
    </w:tbl>
    <w:p w:rsidR="008A40AE" w:rsidRPr="007A3492" w:rsidRDefault="00611126" w:rsidP="00683EF7">
      <w:pPr>
        <w:ind w:firstLine="567"/>
        <w:rPr>
          <w:b/>
          <w:bCs/>
          <w:sz w:val="24"/>
          <w:szCs w:val="24"/>
          <w:lang w:val="en-US"/>
        </w:rPr>
      </w:pPr>
      <w:r>
        <w:rPr>
          <w:lang w:eastAsia="x-none"/>
        </w:rPr>
        <w:br w:type="page"/>
      </w:r>
      <w:r w:rsidR="00D078E6" w:rsidRPr="007A3492">
        <w:rPr>
          <w:b/>
          <w:bCs/>
          <w:sz w:val="24"/>
          <w:szCs w:val="24"/>
        </w:rPr>
        <w:lastRenderedPageBreak/>
        <w:t>1.6 ПРОФИЛЬ СТВОЛА СКВАЖИНЫ</w:t>
      </w:r>
    </w:p>
    <w:p w:rsidR="007A3492" w:rsidRPr="007A3492" w:rsidRDefault="007A3492" w:rsidP="00683EF7">
      <w:pPr>
        <w:ind w:firstLine="567"/>
        <w:rPr>
          <w:b/>
          <w:bCs/>
          <w:sz w:val="24"/>
          <w:szCs w:val="24"/>
          <w:lang w:val="en-US"/>
        </w:rPr>
      </w:pPr>
    </w:p>
    <w:p w:rsidR="007A3492" w:rsidRPr="00FB0B56" w:rsidRDefault="007A3492" w:rsidP="007A3492">
      <w:pPr>
        <w:pStyle w:val="af9"/>
        <w:spacing w:after="0"/>
        <w:ind w:firstLine="567"/>
      </w:pPr>
      <w:r>
        <w:t>Данным</w:t>
      </w:r>
      <w:r>
        <w:rPr>
          <w:spacing w:val="-8"/>
        </w:rPr>
        <w:t xml:space="preserve"> </w:t>
      </w:r>
      <w:r>
        <w:t>проектом</w:t>
      </w:r>
      <w:r>
        <w:rPr>
          <w:spacing w:val="-6"/>
        </w:rPr>
        <w:t xml:space="preserve"> </w:t>
      </w:r>
      <w:r w:rsidRPr="00FB0B56">
        <w:t>предусматривается</w:t>
      </w:r>
      <w:r w:rsidRPr="00FB0B56">
        <w:rPr>
          <w:spacing w:val="-5"/>
        </w:rPr>
        <w:t xml:space="preserve"> бурение </w:t>
      </w:r>
      <w:r w:rsidRPr="00F635C3">
        <w:t xml:space="preserve">наклонно-направленной </w:t>
      </w:r>
      <w:r w:rsidRPr="00FB0B56">
        <w:t>эксплуатационной</w:t>
      </w:r>
      <w:r w:rsidRPr="00FB0B56">
        <w:rPr>
          <w:spacing w:val="-2"/>
        </w:rPr>
        <w:t xml:space="preserve"> скважины.</w:t>
      </w:r>
    </w:p>
    <w:p w:rsidR="007A3492" w:rsidRPr="00FB0B56" w:rsidRDefault="007A3492" w:rsidP="007A3492">
      <w:pPr>
        <w:pStyle w:val="af9"/>
        <w:spacing w:after="0"/>
        <w:ind w:firstLine="567"/>
      </w:pPr>
      <w:r w:rsidRPr="00FB0B56">
        <w:t>Выбор</w:t>
      </w:r>
      <w:r w:rsidRPr="00FB0B56">
        <w:rPr>
          <w:spacing w:val="37"/>
        </w:rPr>
        <w:t xml:space="preserve"> </w:t>
      </w:r>
      <w:r w:rsidRPr="00FB0B56">
        <w:t>типа</w:t>
      </w:r>
      <w:r w:rsidRPr="00FB0B56">
        <w:rPr>
          <w:spacing w:val="34"/>
        </w:rPr>
        <w:t xml:space="preserve"> </w:t>
      </w:r>
      <w:r w:rsidRPr="00FB0B56">
        <w:t>профиля</w:t>
      </w:r>
      <w:r w:rsidRPr="00FB0B56">
        <w:rPr>
          <w:spacing w:val="34"/>
        </w:rPr>
        <w:t xml:space="preserve"> </w:t>
      </w:r>
      <w:r w:rsidRPr="00FB0B56">
        <w:t>осуществляется</w:t>
      </w:r>
      <w:r w:rsidRPr="00FB0B56">
        <w:rPr>
          <w:spacing w:val="34"/>
        </w:rPr>
        <w:t xml:space="preserve"> </w:t>
      </w:r>
      <w:r w:rsidRPr="00FB0B56">
        <w:t>с</w:t>
      </w:r>
      <w:r w:rsidRPr="00FB0B56">
        <w:rPr>
          <w:spacing w:val="38"/>
        </w:rPr>
        <w:t xml:space="preserve"> </w:t>
      </w:r>
      <w:r w:rsidRPr="00FB0B56">
        <w:t>учетом</w:t>
      </w:r>
      <w:r w:rsidRPr="00FB0B56">
        <w:rPr>
          <w:spacing w:val="37"/>
        </w:rPr>
        <w:t xml:space="preserve"> </w:t>
      </w:r>
      <w:r w:rsidRPr="00FB0B56">
        <w:t>требований</w:t>
      </w:r>
      <w:r w:rsidRPr="00FB0B56">
        <w:rPr>
          <w:spacing w:val="32"/>
        </w:rPr>
        <w:t xml:space="preserve"> </w:t>
      </w:r>
      <w:r w:rsidRPr="00FB0B56">
        <w:t>бурения</w:t>
      </w:r>
      <w:r w:rsidRPr="00FB0B56">
        <w:rPr>
          <w:rFonts w:eastAsia="Calibri"/>
          <w:b/>
          <w:bCs/>
          <w:sz w:val="20"/>
        </w:rPr>
        <w:t xml:space="preserve"> </w:t>
      </w:r>
      <w:r w:rsidRPr="00F635C3">
        <w:t>наклонно-направленн</w:t>
      </w:r>
      <w:r>
        <w:rPr>
          <w:lang w:val="kk-KZ"/>
        </w:rPr>
        <w:t xml:space="preserve">ых </w:t>
      </w:r>
      <w:r w:rsidRPr="00FB0B56">
        <w:t>скважин,</w:t>
      </w:r>
      <w:r w:rsidRPr="00FB0B56">
        <w:rPr>
          <w:spacing w:val="33"/>
        </w:rPr>
        <w:t xml:space="preserve"> </w:t>
      </w:r>
      <w:r w:rsidRPr="00FB0B56">
        <w:t>прочностных</w:t>
      </w:r>
      <w:r w:rsidRPr="00FB0B56">
        <w:rPr>
          <w:spacing w:val="33"/>
        </w:rPr>
        <w:t xml:space="preserve"> </w:t>
      </w:r>
      <w:r w:rsidRPr="00FB0B56">
        <w:t>характеристик пород, слагающих геологический разрез месторождения, способов и технических средств применяемых при эксплуатации скважин.</w:t>
      </w:r>
    </w:p>
    <w:p w:rsidR="007A3492" w:rsidRDefault="007A3492" w:rsidP="007A3492">
      <w:pPr>
        <w:pStyle w:val="af9"/>
        <w:spacing w:after="0"/>
        <w:ind w:firstLine="567"/>
      </w:pPr>
      <w:r w:rsidRPr="00FB0B56">
        <w:t>При</w:t>
      </w:r>
      <w:r w:rsidRPr="00FB0B56">
        <w:rPr>
          <w:spacing w:val="80"/>
        </w:rPr>
        <w:t xml:space="preserve"> </w:t>
      </w:r>
      <w:r w:rsidRPr="00FB0B56">
        <w:t>этом</w:t>
      </w:r>
      <w:r w:rsidRPr="00FB0B56">
        <w:rPr>
          <w:spacing w:val="80"/>
        </w:rPr>
        <w:t xml:space="preserve"> </w:t>
      </w:r>
      <w:r w:rsidRPr="00FB0B56">
        <w:t>возникает</w:t>
      </w:r>
      <w:r w:rsidRPr="00FB0B56">
        <w:rPr>
          <w:spacing w:val="80"/>
        </w:rPr>
        <w:t xml:space="preserve"> </w:t>
      </w:r>
      <w:r w:rsidRPr="00FB0B56">
        <w:t>необходимость</w:t>
      </w:r>
      <w:r w:rsidRPr="00FB0B56">
        <w:rPr>
          <w:spacing w:val="80"/>
        </w:rPr>
        <w:t xml:space="preserve"> </w:t>
      </w:r>
      <w:r w:rsidRPr="00FB0B56">
        <w:t>расчета</w:t>
      </w:r>
      <w:r w:rsidRPr="00FB0B56">
        <w:rPr>
          <w:spacing w:val="80"/>
        </w:rPr>
        <w:t xml:space="preserve"> </w:t>
      </w:r>
      <w:r w:rsidRPr="00FB0B56">
        <w:t>пространственно</w:t>
      </w:r>
      <w:r w:rsidRPr="00FB0B56">
        <w:rPr>
          <w:spacing w:val="80"/>
        </w:rPr>
        <w:t xml:space="preserve"> </w:t>
      </w:r>
      <w:r w:rsidRPr="00FB0B56">
        <w:t>искривленного</w:t>
      </w:r>
      <w:r w:rsidRPr="00FB0B56">
        <w:rPr>
          <w:spacing w:val="80"/>
        </w:rPr>
        <w:t xml:space="preserve"> </w:t>
      </w:r>
      <w:r w:rsidRPr="00FB0B56">
        <w:t>профиля</w:t>
      </w:r>
      <w:r>
        <w:t>.</w:t>
      </w:r>
      <w:r>
        <w:rPr>
          <w:spacing w:val="80"/>
        </w:rPr>
        <w:t xml:space="preserve"> </w:t>
      </w:r>
      <w:r>
        <w:t>Поэтому</w:t>
      </w:r>
      <w:r>
        <w:rPr>
          <w:spacing w:val="77"/>
        </w:rPr>
        <w:t xml:space="preserve"> </w:t>
      </w:r>
      <w:r>
        <w:t>необходимо</w:t>
      </w:r>
      <w:r>
        <w:rPr>
          <w:spacing w:val="80"/>
        </w:rPr>
        <w:t xml:space="preserve"> </w:t>
      </w:r>
      <w:r>
        <w:t>учитывать</w:t>
      </w:r>
      <w:r>
        <w:rPr>
          <w:spacing w:val="80"/>
        </w:rPr>
        <w:t xml:space="preserve"> </w:t>
      </w:r>
      <w:r>
        <w:t>такие параметры, как азимут точки входа в продуктивный пласт, смещение точки входа в пласт по вертикали, длина вертикального участка.</w:t>
      </w:r>
    </w:p>
    <w:p w:rsidR="007A3492" w:rsidRDefault="007A3492" w:rsidP="007A3492">
      <w:pPr>
        <w:pStyle w:val="af9"/>
        <w:spacing w:after="0"/>
        <w:ind w:firstLine="567"/>
      </w:pPr>
    </w:p>
    <w:p w:rsidR="008A40AE" w:rsidRPr="00683EF7" w:rsidRDefault="008A40AE" w:rsidP="00683EF7">
      <w:pPr>
        <w:ind w:firstLine="567"/>
        <w:jc w:val="right"/>
        <w:rPr>
          <w:sz w:val="24"/>
          <w:szCs w:val="24"/>
        </w:rPr>
      </w:pPr>
      <w:r w:rsidRPr="00683EF7">
        <w:rPr>
          <w:sz w:val="24"/>
          <w:szCs w:val="24"/>
        </w:rPr>
        <w:t>Tаблица</w:t>
      </w:r>
      <w:r w:rsidR="00D60C76">
        <w:rPr>
          <w:sz w:val="24"/>
          <w:szCs w:val="24"/>
        </w:rPr>
        <w:t xml:space="preserve"> </w:t>
      </w:r>
      <w:r w:rsidR="003A0FD6" w:rsidRPr="00683EF7">
        <w:rPr>
          <w:sz w:val="24"/>
          <w:szCs w:val="24"/>
        </w:rPr>
        <w:t>1.</w:t>
      </w:r>
      <w:r w:rsidRPr="00683EF7">
        <w:rPr>
          <w:sz w:val="24"/>
          <w:szCs w:val="24"/>
        </w:rPr>
        <w:t>6.1</w:t>
      </w:r>
    </w:p>
    <w:p w:rsidR="008A40AE" w:rsidRPr="007A3492" w:rsidRDefault="008A40AE" w:rsidP="00683EF7">
      <w:pPr>
        <w:ind w:firstLine="567"/>
        <w:jc w:val="center"/>
        <w:rPr>
          <w:b/>
          <w:bCs/>
          <w:sz w:val="24"/>
          <w:szCs w:val="24"/>
        </w:rPr>
      </w:pPr>
      <w:r w:rsidRPr="00580216">
        <w:rPr>
          <w:b/>
          <w:bCs/>
          <w:sz w:val="24"/>
          <w:szCs w:val="24"/>
        </w:rPr>
        <w:t>Входные данные по профилю скважины</w:t>
      </w:r>
    </w:p>
    <w:p w:rsidR="008A40AE" w:rsidRPr="007A3492" w:rsidRDefault="008A40AE" w:rsidP="00683EF7">
      <w:pPr>
        <w:ind w:firstLine="567"/>
        <w:rPr>
          <w:sz w:val="24"/>
          <w:szCs w:val="24"/>
        </w:rPr>
      </w:pPr>
    </w:p>
    <w:tbl>
      <w:tblPr>
        <w:tblW w:w="14604"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542"/>
        <w:gridCol w:w="1559"/>
        <w:gridCol w:w="1559"/>
        <w:gridCol w:w="4111"/>
        <w:gridCol w:w="2266"/>
        <w:gridCol w:w="1782"/>
        <w:gridCol w:w="1785"/>
      </w:tblGrid>
      <w:tr w:rsidR="008A40AE" w:rsidRPr="00580216" w:rsidTr="00580216">
        <w:tblPrEx>
          <w:tblCellMar>
            <w:top w:w="0" w:type="dxa"/>
            <w:left w:w="0" w:type="dxa"/>
            <w:bottom w:w="0" w:type="dxa"/>
            <w:right w:w="0" w:type="dxa"/>
          </w:tblCellMar>
        </w:tblPrEx>
        <w:trPr>
          <w:cantSplit/>
        </w:trPr>
        <w:tc>
          <w:tcPr>
            <w:tcW w:w="3101" w:type="dxa"/>
            <w:gridSpan w:val="2"/>
            <w:vMerge w:val="restart"/>
          </w:tcPr>
          <w:p w:rsidR="008A40AE" w:rsidRPr="00580216" w:rsidRDefault="008A40AE" w:rsidP="00580216">
            <w:pPr>
              <w:pStyle w:val="ltable0"/>
              <w:spacing w:line="240" w:lineRule="auto"/>
              <w:ind w:left="0"/>
              <w:jc w:val="center"/>
              <w:rPr>
                <w:b/>
                <w:color w:val="000000"/>
                <w:sz w:val="22"/>
                <w:szCs w:val="22"/>
              </w:rPr>
            </w:pPr>
            <w:r w:rsidRPr="00580216">
              <w:rPr>
                <w:b/>
                <w:color w:val="000000"/>
                <w:sz w:val="22"/>
                <w:szCs w:val="22"/>
              </w:rPr>
              <w:t>Интервал установки</w:t>
            </w:r>
            <w:r w:rsidR="00611126" w:rsidRPr="00580216">
              <w:rPr>
                <w:b/>
                <w:color w:val="000000"/>
                <w:sz w:val="22"/>
                <w:szCs w:val="22"/>
              </w:rPr>
              <w:t xml:space="preserve"> </w:t>
            </w:r>
            <w:r w:rsidRPr="00580216">
              <w:rPr>
                <w:b/>
                <w:color w:val="000000"/>
                <w:sz w:val="22"/>
                <w:szCs w:val="22"/>
              </w:rPr>
              <w:t>погружных насосов по вертикали, м</w:t>
            </w:r>
          </w:p>
        </w:tc>
        <w:tc>
          <w:tcPr>
            <w:tcW w:w="5670" w:type="dxa"/>
            <w:gridSpan w:val="2"/>
            <w:vMerge w:val="restart"/>
          </w:tcPr>
          <w:p w:rsidR="008A40AE" w:rsidRPr="00580216" w:rsidRDefault="008A40AE" w:rsidP="00580216">
            <w:pPr>
              <w:pStyle w:val="ltable0"/>
              <w:spacing w:line="240" w:lineRule="auto"/>
              <w:ind w:left="0"/>
              <w:jc w:val="center"/>
              <w:rPr>
                <w:b/>
                <w:color w:val="000000"/>
                <w:sz w:val="22"/>
                <w:szCs w:val="22"/>
              </w:rPr>
            </w:pPr>
            <w:r w:rsidRPr="00580216">
              <w:rPr>
                <w:b/>
                <w:color w:val="000000"/>
                <w:sz w:val="22"/>
                <w:szCs w:val="22"/>
              </w:rPr>
              <w:t>Mаксимально допустимые параметры профиля</w:t>
            </w:r>
            <w:r w:rsidR="00611126" w:rsidRPr="00580216">
              <w:rPr>
                <w:b/>
                <w:color w:val="000000"/>
                <w:sz w:val="22"/>
                <w:szCs w:val="22"/>
              </w:rPr>
              <w:t xml:space="preserve"> </w:t>
            </w:r>
            <w:r w:rsidRPr="00580216">
              <w:rPr>
                <w:b/>
                <w:color w:val="000000"/>
                <w:sz w:val="22"/>
                <w:szCs w:val="22"/>
              </w:rPr>
              <w:t>в интервале установки погружных насосов</w:t>
            </w:r>
          </w:p>
        </w:tc>
        <w:tc>
          <w:tcPr>
            <w:tcW w:w="5833" w:type="dxa"/>
            <w:gridSpan w:val="3"/>
          </w:tcPr>
          <w:p w:rsidR="008A40AE" w:rsidRPr="00580216" w:rsidRDefault="008A40AE" w:rsidP="00580216">
            <w:pPr>
              <w:pStyle w:val="ltable0"/>
              <w:spacing w:line="240" w:lineRule="auto"/>
              <w:ind w:left="0"/>
              <w:jc w:val="center"/>
              <w:rPr>
                <w:b/>
                <w:color w:val="000000"/>
                <w:sz w:val="22"/>
                <w:szCs w:val="22"/>
              </w:rPr>
            </w:pPr>
            <w:r w:rsidRPr="00580216">
              <w:rPr>
                <w:b/>
                <w:color w:val="000000"/>
                <w:sz w:val="22"/>
                <w:szCs w:val="22"/>
              </w:rPr>
              <w:t>Зенитный угол, град.</w:t>
            </w:r>
          </w:p>
        </w:tc>
      </w:tr>
      <w:tr w:rsidR="006F6D0B" w:rsidRPr="00580216" w:rsidTr="00580216">
        <w:tblPrEx>
          <w:tblCellMar>
            <w:top w:w="0" w:type="dxa"/>
            <w:left w:w="0" w:type="dxa"/>
            <w:bottom w:w="0" w:type="dxa"/>
            <w:right w:w="0" w:type="dxa"/>
          </w:tblCellMar>
        </w:tblPrEx>
        <w:trPr>
          <w:cantSplit/>
          <w:trHeight w:val="253"/>
        </w:trPr>
        <w:tc>
          <w:tcPr>
            <w:tcW w:w="3101" w:type="dxa"/>
            <w:gridSpan w:val="2"/>
            <w:vMerge/>
          </w:tcPr>
          <w:p w:rsidR="006F6D0B" w:rsidRPr="00580216" w:rsidRDefault="006F6D0B" w:rsidP="00580216">
            <w:pPr>
              <w:pStyle w:val="ltable0"/>
              <w:spacing w:line="240" w:lineRule="auto"/>
              <w:ind w:left="0"/>
              <w:jc w:val="center"/>
              <w:rPr>
                <w:b/>
                <w:color w:val="000000"/>
                <w:sz w:val="22"/>
                <w:szCs w:val="22"/>
              </w:rPr>
            </w:pPr>
          </w:p>
        </w:tc>
        <w:tc>
          <w:tcPr>
            <w:tcW w:w="5670" w:type="dxa"/>
            <w:gridSpan w:val="2"/>
            <w:vMerge/>
          </w:tcPr>
          <w:p w:rsidR="006F6D0B" w:rsidRPr="00580216" w:rsidRDefault="006F6D0B" w:rsidP="00580216">
            <w:pPr>
              <w:pStyle w:val="ltable0"/>
              <w:spacing w:line="240" w:lineRule="auto"/>
              <w:ind w:left="0"/>
              <w:jc w:val="center"/>
              <w:rPr>
                <w:b/>
                <w:color w:val="000000"/>
                <w:sz w:val="22"/>
                <w:szCs w:val="22"/>
              </w:rPr>
            </w:pPr>
          </w:p>
        </w:tc>
        <w:tc>
          <w:tcPr>
            <w:tcW w:w="2266" w:type="dxa"/>
            <w:vMerge w:val="restart"/>
            <w:vAlign w:val="center"/>
          </w:tcPr>
          <w:p w:rsidR="006F6D0B" w:rsidRPr="00580216" w:rsidRDefault="00607D9E" w:rsidP="00580216">
            <w:pPr>
              <w:pStyle w:val="ltable0"/>
              <w:spacing w:line="240" w:lineRule="auto"/>
              <w:ind w:left="0"/>
              <w:jc w:val="center"/>
              <w:rPr>
                <w:b/>
                <w:color w:val="000000"/>
                <w:sz w:val="22"/>
                <w:szCs w:val="22"/>
              </w:rPr>
            </w:pPr>
            <w:r w:rsidRPr="00580216">
              <w:rPr>
                <w:b/>
                <w:color w:val="000000"/>
                <w:sz w:val="22"/>
                <w:szCs w:val="22"/>
              </w:rPr>
              <w:t>М</w:t>
            </w:r>
            <w:r w:rsidR="006F6D0B" w:rsidRPr="00580216">
              <w:rPr>
                <w:b/>
                <w:color w:val="000000"/>
                <w:sz w:val="22"/>
                <w:szCs w:val="22"/>
              </w:rPr>
              <w:t>аксимально допустимый</w:t>
            </w:r>
          </w:p>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на интервале</w:t>
            </w:r>
          </w:p>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его увеличения</w:t>
            </w:r>
          </w:p>
        </w:tc>
        <w:tc>
          <w:tcPr>
            <w:tcW w:w="3567" w:type="dxa"/>
            <w:gridSpan w:val="2"/>
            <w:vMerge w:val="restart"/>
            <w:vAlign w:val="center"/>
          </w:tcPr>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при входе</w:t>
            </w:r>
            <w:r w:rsidR="00611126" w:rsidRPr="00580216">
              <w:rPr>
                <w:b/>
                <w:color w:val="000000"/>
                <w:sz w:val="22"/>
                <w:szCs w:val="22"/>
              </w:rPr>
              <w:t xml:space="preserve"> </w:t>
            </w:r>
            <w:r w:rsidRPr="00580216">
              <w:rPr>
                <w:b/>
                <w:color w:val="000000"/>
                <w:sz w:val="22"/>
                <w:szCs w:val="22"/>
              </w:rPr>
              <w:t>в</w:t>
            </w:r>
          </w:p>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продуктивный пласт</w:t>
            </w:r>
          </w:p>
        </w:tc>
      </w:tr>
      <w:tr w:rsidR="006F6D0B" w:rsidRPr="00580216" w:rsidTr="00580216">
        <w:tblPrEx>
          <w:tblCellMar>
            <w:top w:w="0" w:type="dxa"/>
            <w:left w:w="0" w:type="dxa"/>
            <w:bottom w:w="0" w:type="dxa"/>
            <w:right w:w="0" w:type="dxa"/>
          </w:tblCellMar>
        </w:tblPrEx>
        <w:trPr>
          <w:cantSplit/>
          <w:trHeight w:val="253"/>
        </w:trPr>
        <w:tc>
          <w:tcPr>
            <w:tcW w:w="3101" w:type="dxa"/>
            <w:gridSpan w:val="2"/>
            <w:vMerge/>
          </w:tcPr>
          <w:p w:rsidR="006F6D0B" w:rsidRPr="00580216" w:rsidRDefault="006F6D0B" w:rsidP="00580216">
            <w:pPr>
              <w:pStyle w:val="ltable0"/>
              <w:spacing w:line="240" w:lineRule="auto"/>
              <w:ind w:left="0"/>
              <w:jc w:val="center"/>
              <w:rPr>
                <w:b/>
                <w:color w:val="000000"/>
                <w:sz w:val="22"/>
                <w:szCs w:val="22"/>
              </w:rPr>
            </w:pPr>
          </w:p>
        </w:tc>
        <w:tc>
          <w:tcPr>
            <w:tcW w:w="1559" w:type="dxa"/>
            <w:vMerge w:val="restart"/>
            <w:vAlign w:val="center"/>
          </w:tcPr>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зенитный</w:t>
            </w:r>
          </w:p>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угол,</w:t>
            </w:r>
            <w:r w:rsidR="007A3492" w:rsidRPr="00580216">
              <w:rPr>
                <w:b/>
                <w:color w:val="000000"/>
                <w:sz w:val="22"/>
                <w:szCs w:val="22"/>
                <w:lang w:val="kk-KZ"/>
              </w:rPr>
              <w:t xml:space="preserve"> </w:t>
            </w:r>
            <w:r w:rsidRPr="00580216">
              <w:rPr>
                <w:b/>
                <w:color w:val="000000"/>
                <w:sz w:val="22"/>
                <w:szCs w:val="22"/>
              </w:rPr>
              <w:t>град.</w:t>
            </w:r>
          </w:p>
        </w:tc>
        <w:tc>
          <w:tcPr>
            <w:tcW w:w="4111" w:type="dxa"/>
            <w:vMerge w:val="restart"/>
            <w:vAlign w:val="center"/>
          </w:tcPr>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интенсивность изменения</w:t>
            </w:r>
          </w:p>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зенитного угла,</w:t>
            </w:r>
            <w:r w:rsidR="007A3492" w:rsidRPr="00580216">
              <w:rPr>
                <w:b/>
                <w:color w:val="000000"/>
                <w:sz w:val="22"/>
                <w:szCs w:val="22"/>
                <w:lang w:val="kk-KZ"/>
              </w:rPr>
              <w:t xml:space="preserve"> </w:t>
            </w:r>
            <w:r w:rsidRPr="00580216">
              <w:rPr>
                <w:b/>
                <w:color w:val="000000"/>
                <w:sz w:val="22"/>
                <w:szCs w:val="22"/>
              </w:rPr>
              <w:t>град./10м</w:t>
            </w:r>
          </w:p>
        </w:tc>
        <w:tc>
          <w:tcPr>
            <w:tcW w:w="2266" w:type="dxa"/>
            <w:vMerge/>
          </w:tcPr>
          <w:p w:rsidR="006F6D0B" w:rsidRPr="00580216" w:rsidRDefault="006F6D0B" w:rsidP="00580216">
            <w:pPr>
              <w:pStyle w:val="ltable0"/>
              <w:spacing w:line="240" w:lineRule="auto"/>
              <w:ind w:left="0"/>
              <w:jc w:val="center"/>
              <w:rPr>
                <w:b/>
                <w:color w:val="000000"/>
                <w:sz w:val="22"/>
                <w:szCs w:val="22"/>
              </w:rPr>
            </w:pPr>
          </w:p>
        </w:tc>
        <w:tc>
          <w:tcPr>
            <w:tcW w:w="3567" w:type="dxa"/>
            <w:gridSpan w:val="2"/>
            <w:vMerge/>
          </w:tcPr>
          <w:p w:rsidR="006F6D0B" w:rsidRPr="00580216" w:rsidRDefault="006F6D0B" w:rsidP="00580216">
            <w:pPr>
              <w:pStyle w:val="ltable0"/>
              <w:spacing w:line="240" w:lineRule="auto"/>
              <w:ind w:left="0"/>
              <w:jc w:val="center"/>
              <w:rPr>
                <w:b/>
                <w:color w:val="000000"/>
                <w:sz w:val="22"/>
                <w:szCs w:val="22"/>
              </w:rPr>
            </w:pPr>
          </w:p>
        </w:tc>
      </w:tr>
      <w:tr w:rsidR="006F6D0B" w:rsidRPr="00580216" w:rsidTr="00580216">
        <w:tblPrEx>
          <w:tblCellMar>
            <w:top w:w="0" w:type="dxa"/>
            <w:left w:w="0" w:type="dxa"/>
            <w:bottom w:w="0" w:type="dxa"/>
            <w:right w:w="0" w:type="dxa"/>
          </w:tblCellMar>
        </w:tblPrEx>
        <w:trPr>
          <w:cantSplit/>
          <w:trHeight w:val="47"/>
        </w:trPr>
        <w:tc>
          <w:tcPr>
            <w:tcW w:w="1542" w:type="dxa"/>
          </w:tcPr>
          <w:p w:rsidR="006F6D0B" w:rsidRPr="00580216" w:rsidRDefault="006F6D0B" w:rsidP="00580216">
            <w:pPr>
              <w:pStyle w:val="ltable"/>
              <w:spacing w:line="240" w:lineRule="auto"/>
              <w:rPr>
                <w:b/>
                <w:color w:val="000000"/>
                <w:sz w:val="22"/>
                <w:szCs w:val="22"/>
              </w:rPr>
            </w:pPr>
            <w:r w:rsidRPr="00580216">
              <w:rPr>
                <w:b/>
                <w:color w:val="000000"/>
                <w:sz w:val="22"/>
                <w:szCs w:val="22"/>
              </w:rPr>
              <w:t>от</w:t>
            </w:r>
          </w:p>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(верх)</w:t>
            </w:r>
          </w:p>
        </w:tc>
        <w:tc>
          <w:tcPr>
            <w:tcW w:w="1559" w:type="dxa"/>
          </w:tcPr>
          <w:p w:rsidR="006F6D0B" w:rsidRPr="00580216" w:rsidRDefault="006F6D0B" w:rsidP="00580216">
            <w:pPr>
              <w:pStyle w:val="ltable"/>
              <w:spacing w:line="240" w:lineRule="auto"/>
              <w:rPr>
                <w:b/>
                <w:color w:val="000000"/>
                <w:sz w:val="22"/>
                <w:szCs w:val="22"/>
              </w:rPr>
            </w:pPr>
            <w:r w:rsidRPr="00580216">
              <w:rPr>
                <w:b/>
                <w:color w:val="000000"/>
                <w:sz w:val="22"/>
                <w:szCs w:val="22"/>
              </w:rPr>
              <w:t>до</w:t>
            </w:r>
          </w:p>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(низ)</w:t>
            </w:r>
          </w:p>
        </w:tc>
        <w:tc>
          <w:tcPr>
            <w:tcW w:w="1559" w:type="dxa"/>
            <w:vMerge/>
          </w:tcPr>
          <w:p w:rsidR="006F6D0B" w:rsidRPr="00580216" w:rsidRDefault="006F6D0B" w:rsidP="00580216">
            <w:pPr>
              <w:pStyle w:val="ltable0"/>
              <w:spacing w:line="240" w:lineRule="auto"/>
              <w:ind w:left="0"/>
              <w:jc w:val="center"/>
              <w:rPr>
                <w:b/>
                <w:color w:val="000000"/>
                <w:sz w:val="22"/>
                <w:szCs w:val="22"/>
              </w:rPr>
            </w:pPr>
          </w:p>
        </w:tc>
        <w:tc>
          <w:tcPr>
            <w:tcW w:w="4111" w:type="dxa"/>
            <w:vMerge/>
          </w:tcPr>
          <w:p w:rsidR="006F6D0B" w:rsidRPr="00580216" w:rsidRDefault="006F6D0B" w:rsidP="00580216">
            <w:pPr>
              <w:pStyle w:val="ltable0"/>
              <w:spacing w:line="240" w:lineRule="auto"/>
              <w:ind w:left="0"/>
              <w:jc w:val="center"/>
              <w:rPr>
                <w:b/>
                <w:color w:val="000000"/>
                <w:sz w:val="22"/>
                <w:szCs w:val="22"/>
              </w:rPr>
            </w:pPr>
          </w:p>
        </w:tc>
        <w:tc>
          <w:tcPr>
            <w:tcW w:w="2266" w:type="dxa"/>
            <w:vMerge/>
          </w:tcPr>
          <w:p w:rsidR="006F6D0B" w:rsidRPr="00580216" w:rsidRDefault="006F6D0B" w:rsidP="00580216">
            <w:pPr>
              <w:pStyle w:val="ltable0"/>
              <w:spacing w:line="240" w:lineRule="auto"/>
              <w:ind w:left="0"/>
              <w:jc w:val="center"/>
              <w:rPr>
                <w:b/>
                <w:color w:val="000000"/>
                <w:sz w:val="22"/>
                <w:szCs w:val="22"/>
              </w:rPr>
            </w:pPr>
          </w:p>
        </w:tc>
        <w:tc>
          <w:tcPr>
            <w:tcW w:w="1782" w:type="dxa"/>
          </w:tcPr>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минимально</w:t>
            </w:r>
          </w:p>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допустимый</w:t>
            </w:r>
          </w:p>
        </w:tc>
        <w:tc>
          <w:tcPr>
            <w:tcW w:w="1785" w:type="dxa"/>
          </w:tcPr>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максимально</w:t>
            </w:r>
          </w:p>
          <w:p w:rsidR="006F6D0B" w:rsidRPr="00580216" w:rsidRDefault="006F6D0B" w:rsidP="00580216">
            <w:pPr>
              <w:pStyle w:val="ltable0"/>
              <w:spacing w:line="240" w:lineRule="auto"/>
              <w:ind w:left="0"/>
              <w:jc w:val="center"/>
              <w:rPr>
                <w:b/>
                <w:color w:val="000000"/>
                <w:sz w:val="22"/>
                <w:szCs w:val="22"/>
              </w:rPr>
            </w:pPr>
            <w:r w:rsidRPr="00580216">
              <w:rPr>
                <w:b/>
                <w:color w:val="000000"/>
                <w:sz w:val="22"/>
                <w:szCs w:val="22"/>
              </w:rPr>
              <w:t>допустимый</w:t>
            </w:r>
          </w:p>
        </w:tc>
      </w:tr>
      <w:tr w:rsidR="008A40AE" w:rsidRPr="00580216" w:rsidTr="00580216">
        <w:tblPrEx>
          <w:tblCellMar>
            <w:top w:w="0" w:type="dxa"/>
            <w:left w:w="0" w:type="dxa"/>
            <w:bottom w:w="0" w:type="dxa"/>
            <w:right w:w="0" w:type="dxa"/>
          </w:tblCellMar>
        </w:tblPrEx>
        <w:tc>
          <w:tcPr>
            <w:tcW w:w="1542" w:type="dxa"/>
          </w:tcPr>
          <w:p w:rsidR="008A40AE" w:rsidRPr="00580216" w:rsidRDefault="008A40AE" w:rsidP="00580216">
            <w:pPr>
              <w:pStyle w:val="ltable0"/>
              <w:spacing w:line="240" w:lineRule="auto"/>
              <w:ind w:left="0"/>
              <w:jc w:val="center"/>
              <w:rPr>
                <w:b/>
                <w:color w:val="000000"/>
                <w:sz w:val="22"/>
                <w:szCs w:val="22"/>
              </w:rPr>
            </w:pPr>
            <w:r w:rsidRPr="00580216">
              <w:rPr>
                <w:b/>
                <w:color w:val="000000"/>
                <w:sz w:val="22"/>
                <w:szCs w:val="22"/>
              </w:rPr>
              <w:t>1</w:t>
            </w:r>
          </w:p>
        </w:tc>
        <w:tc>
          <w:tcPr>
            <w:tcW w:w="1559" w:type="dxa"/>
          </w:tcPr>
          <w:p w:rsidR="008A40AE" w:rsidRPr="00580216" w:rsidRDefault="008A40AE" w:rsidP="00580216">
            <w:pPr>
              <w:pStyle w:val="ltable0"/>
              <w:spacing w:line="240" w:lineRule="auto"/>
              <w:ind w:left="0"/>
              <w:jc w:val="center"/>
              <w:rPr>
                <w:b/>
                <w:color w:val="000000"/>
                <w:sz w:val="22"/>
                <w:szCs w:val="22"/>
              </w:rPr>
            </w:pPr>
            <w:r w:rsidRPr="00580216">
              <w:rPr>
                <w:b/>
                <w:color w:val="000000"/>
                <w:sz w:val="22"/>
                <w:szCs w:val="22"/>
              </w:rPr>
              <w:t>2</w:t>
            </w:r>
          </w:p>
        </w:tc>
        <w:tc>
          <w:tcPr>
            <w:tcW w:w="1559" w:type="dxa"/>
          </w:tcPr>
          <w:p w:rsidR="008A40AE" w:rsidRPr="00580216" w:rsidRDefault="008A40AE" w:rsidP="00580216">
            <w:pPr>
              <w:pStyle w:val="ltable0"/>
              <w:spacing w:line="240" w:lineRule="auto"/>
              <w:ind w:left="0"/>
              <w:jc w:val="center"/>
              <w:rPr>
                <w:b/>
                <w:color w:val="000000"/>
                <w:sz w:val="22"/>
                <w:szCs w:val="22"/>
              </w:rPr>
            </w:pPr>
            <w:r w:rsidRPr="00580216">
              <w:rPr>
                <w:b/>
                <w:color w:val="000000"/>
                <w:sz w:val="22"/>
                <w:szCs w:val="22"/>
              </w:rPr>
              <w:t>3</w:t>
            </w:r>
          </w:p>
        </w:tc>
        <w:tc>
          <w:tcPr>
            <w:tcW w:w="4111" w:type="dxa"/>
          </w:tcPr>
          <w:p w:rsidR="008A40AE" w:rsidRPr="00580216" w:rsidRDefault="008A40AE" w:rsidP="00580216">
            <w:pPr>
              <w:pStyle w:val="ltable0"/>
              <w:spacing w:line="240" w:lineRule="auto"/>
              <w:ind w:left="0"/>
              <w:jc w:val="center"/>
              <w:rPr>
                <w:b/>
                <w:color w:val="000000"/>
                <w:sz w:val="22"/>
                <w:szCs w:val="22"/>
              </w:rPr>
            </w:pPr>
            <w:r w:rsidRPr="00580216">
              <w:rPr>
                <w:b/>
                <w:color w:val="000000"/>
                <w:sz w:val="22"/>
                <w:szCs w:val="22"/>
              </w:rPr>
              <w:t>4</w:t>
            </w:r>
          </w:p>
        </w:tc>
        <w:tc>
          <w:tcPr>
            <w:tcW w:w="2266" w:type="dxa"/>
          </w:tcPr>
          <w:p w:rsidR="008A40AE" w:rsidRPr="00580216" w:rsidRDefault="008A40AE" w:rsidP="00580216">
            <w:pPr>
              <w:pStyle w:val="ltable0"/>
              <w:spacing w:line="240" w:lineRule="auto"/>
              <w:ind w:left="0"/>
              <w:jc w:val="center"/>
              <w:rPr>
                <w:b/>
                <w:color w:val="000000"/>
                <w:sz w:val="22"/>
                <w:szCs w:val="22"/>
              </w:rPr>
            </w:pPr>
            <w:r w:rsidRPr="00580216">
              <w:rPr>
                <w:b/>
                <w:color w:val="000000"/>
                <w:sz w:val="22"/>
                <w:szCs w:val="22"/>
              </w:rPr>
              <w:t>5</w:t>
            </w:r>
          </w:p>
        </w:tc>
        <w:tc>
          <w:tcPr>
            <w:tcW w:w="1782" w:type="dxa"/>
          </w:tcPr>
          <w:p w:rsidR="008A40AE" w:rsidRPr="00580216" w:rsidRDefault="008A40AE" w:rsidP="00580216">
            <w:pPr>
              <w:pStyle w:val="ltable0"/>
              <w:spacing w:line="240" w:lineRule="auto"/>
              <w:ind w:left="0"/>
              <w:jc w:val="center"/>
              <w:rPr>
                <w:b/>
                <w:color w:val="000000"/>
                <w:sz w:val="22"/>
                <w:szCs w:val="22"/>
              </w:rPr>
            </w:pPr>
            <w:r w:rsidRPr="00580216">
              <w:rPr>
                <w:b/>
                <w:color w:val="000000"/>
                <w:sz w:val="22"/>
                <w:szCs w:val="22"/>
              </w:rPr>
              <w:t>6</w:t>
            </w:r>
          </w:p>
        </w:tc>
        <w:tc>
          <w:tcPr>
            <w:tcW w:w="1785" w:type="dxa"/>
          </w:tcPr>
          <w:p w:rsidR="008A40AE" w:rsidRPr="00580216" w:rsidRDefault="008A40AE" w:rsidP="00580216">
            <w:pPr>
              <w:pStyle w:val="ltable0"/>
              <w:spacing w:line="240" w:lineRule="auto"/>
              <w:ind w:left="0"/>
              <w:jc w:val="center"/>
              <w:rPr>
                <w:b/>
                <w:color w:val="000000"/>
                <w:sz w:val="22"/>
                <w:szCs w:val="22"/>
              </w:rPr>
            </w:pPr>
            <w:r w:rsidRPr="00580216">
              <w:rPr>
                <w:b/>
                <w:color w:val="000000"/>
                <w:sz w:val="22"/>
                <w:szCs w:val="22"/>
              </w:rPr>
              <w:t>7</w:t>
            </w:r>
          </w:p>
        </w:tc>
      </w:tr>
      <w:tr w:rsidR="00D86A0A" w:rsidRPr="00580216" w:rsidTr="00580216">
        <w:tblPrEx>
          <w:tblCellMar>
            <w:top w:w="0" w:type="dxa"/>
            <w:left w:w="0" w:type="dxa"/>
            <w:bottom w:w="0" w:type="dxa"/>
            <w:right w:w="0" w:type="dxa"/>
          </w:tblCellMar>
        </w:tblPrEx>
        <w:tc>
          <w:tcPr>
            <w:tcW w:w="1542" w:type="dxa"/>
          </w:tcPr>
          <w:p w:rsidR="00D86A0A" w:rsidRPr="00580216" w:rsidRDefault="00580216" w:rsidP="00580216">
            <w:pPr>
              <w:jc w:val="center"/>
              <w:rPr>
                <w:color w:val="000000"/>
                <w:sz w:val="22"/>
                <w:szCs w:val="22"/>
                <w:lang w:val="en-US"/>
              </w:rPr>
            </w:pPr>
            <w:r w:rsidRPr="00580216">
              <w:rPr>
                <w:color w:val="000000"/>
                <w:sz w:val="22"/>
                <w:szCs w:val="22"/>
                <w:lang w:val="en-US"/>
              </w:rPr>
              <w:t>-</w:t>
            </w:r>
          </w:p>
        </w:tc>
        <w:tc>
          <w:tcPr>
            <w:tcW w:w="1559" w:type="dxa"/>
          </w:tcPr>
          <w:p w:rsidR="00D86A0A" w:rsidRPr="00580216" w:rsidRDefault="00580216" w:rsidP="00580216">
            <w:pPr>
              <w:jc w:val="center"/>
              <w:rPr>
                <w:color w:val="000000"/>
                <w:sz w:val="22"/>
                <w:szCs w:val="22"/>
                <w:lang w:val="en-US"/>
              </w:rPr>
            </w:pPr>
            <w:r w:rsidRPr="00580216">
              <w:rPr>
                <w:color w:val="000000"/>
                <w:sz w:val="22"/>
                <w:szCs w:val="22"/>
                <w:lang w:val="en-US"/>
              </w:rPr>
              <w:t>-</w:t>
            </w:r>
          </w:p>
        </w:tc>
        <w:tc>
          <w:tcPr>
            <w:tcW w:w="1559" w:type="dxa"/>
          </w:tcPr>
          <w:p w:rsidR="00D86A0A" w:rsidRPr="00580216" w:rsidRDefault="00580216" w:rsidP="00580216">
            <w:pPr>
              <w:jc w:val="center"/>
              <w:rPr>
                <w:color w:val="000000"/>
                <w:sz w:val="22"/>
                <w:szCs w:val="22"/>
                <w:lang w:val="en-US"/>
              </w:rPr>
            </w:pPr>
            <w:r w:rsidRPr="00580216">
              <w:rPr>
                <w:color w:val="000000"/>
                <w:sz w:val="22"/>
                <w:szCs w:val="22"/>
                <w:lang w:val="en-US"/>
              </w:rPr>
              <w:t>-</w:t>
            </w:r>
          </w:p>
        </w:tc>
        <w:tc>
          <w:tcPr>
            <w:tcW w:w="4111" w:type="dxa"/>
          </w:tcPr>
          <w:p w:rsidR="00D86A0A" w:rsidRPr="00580216" w:rsidRDefault="00580216" w:rsidP="00580216">
            <w:pPr>
              <w:jc w:val="center"/>
              <w:rPr>
                <w:color w:val="000000"/>
                <w:sz w:val="22"/>
                <w:szCs w:val="22"/>
                <w:lang w:val="en-US"/>
              </w:rPr>
            </w:pPr>
            <w:r w:rsidRPr="00580216">
              <w:rPr>
                <w:color w:val="000000"/>
                <w:sz w:val="22"/>
                <w:szCs w:val="22"/>
                <w:lang w:val="en-US"/>
              </w:rPr>
              <w:t>-</w:t>
            </w:r>
          </w:p>
        </w:tc>
        <w:tc>
          <w:tcPr>
            <w:tcW w:w="2266" w:type="dxa"/>
          </w:tcPr>
          <w:p w:rsidR="00D86A0A" w:rsidRPr="00580216" w:rsidRDefault="00173B68" w:rsidP="00580216">
            <w:pPr>
              <w:jc w:val="center"/>
              <w:rPr>
                <w:color w:val="000000"/>
                <w:sz w:val="22"/>
                <w:szCs w:val="22"/>
              </w:rPr>
            </w:pPr>
            <w:r w:rsidRPr="00580216">
              <w:rPr>
                <w:color w:val="000000"/>
                <w:sz w:val="22"/>
                <w:szCs w:val="22"/>
              </w:rPr>
              <w:t>3,53</w:t>
            </w:r>
          </w:p>
        </w:tc>
        <w:tc>
          <w:tcPr>
            <w:tcW w:w="1782" w:type="dxa"/>
          </w:tcPr>
          <w:p w:rsidR="00D86A0A" w:rsidRPr="00580216" w:rsidRDefault="00173B68" w:rsidP="00580216">
            <w:pPr>
              <w:jc w:val="center"/>
              <w:rPr>
                <w:color w:val="000000"/>
                <w:sz w:val="22"/>
                <w:szCs w:val="22"/>
              </w:rPr>
            </w:pPr>
            <w:r w:rsidRPr="00580216">
              <w:rPr>
                <w:color w:val="000000"/>
                <w:sz w:val="22"/>
                <w:szCs w:val="22"/>
              </w:rPr>
              <w:t>3,53</w:t>
            </w:r>
          </w:p>
        </w:tc>
        <w:tc>
          <w:tcPr>
            <w:tcW w:w="1785" w:type="dxa"/>
          </w:tcPr>
          <w:p w:rsidR="00D86A0A" w:rsidRPr="00580216" w:rsidRDefault="00173B68" w:rsidP="00580216">
            <w:pPr>
              <w:jc w:val="center"/>
              <w:rPr>
                <w:color w:val="000000"/>
                <w:sz w:val="22"/>
                <w:szCs w:val="22"/>
              </w:rPr>
            </w:pPr>
            <w:r w:rsidRPr="00580216">
              <w:rPr>
                <w:color w:val="000000"/>
                <w:sz w:val="22"/>
                <w:szCs w:val="22"/>
              </w:rPr>
              <w:t>3,53</w:t>
            </w:r>
          </w:p>
        </w:tc>
      </w:tr>
    </w:tbl>
    <w:p w:rsidR="008A40AE" w:rsidRPr="00C41A95" w:rsidRDefault="008A40AE" w:rsidP="00C41A95">
      <w:pPr>
        <w:jc w:val="center"/>
        <w:rPr>
          <w:color w:val="000000"/>
          <w:highlight w:val="red"/>
        </w:rPr>
      </w:pPr>
    </w:p>
    <w:p w:rsidR="008A40AE" w:rsidRPr="00C41A95" w:rsidRDefault="008A40AE" w:rsidP="00C41A95">
      <w:pPr>
        <w:jc w:val="center"/>
        <w:rPr>
          <w:color w:val="000000"/>
          <w:highlight w:val="red"/>
        </w:rPr>
      </w:pPr>
    </w:p>
    <w:p w:rsidR="008A40AE" w:rsidRPr="003B243D" w:rsidRDefault="008A40AE" w:rsidP="003B243D">
      <w:pPr>
        <w:ind w:firstLine="567"/>
        <w:jc w:val="right"/>
        <w:rPr>
          <w:sz w:val="24"/>
          <w:szCs w:val="24"/>
        </w:rPr>
      </w:pPr>
      <w:r w:rsidRPr="003B243D">
        <w:rPr>
          <w:sz w:val="24"/>
          <w:szCs w:val="24"/>
        </w:rPr>
        <w:t>Tаблица</w:t>
      </w:r>
      <w:r w:rsidR="00D60C76">
        <w:rPr>
          <w:sz w:val="24"/>
          <w:szCs w:val="24"/>
        </w:rPr>
        <w:t xml:space="preserve"> </w:t>
      </w:r>
      <w:r w:rsidR="003A0FD6" w:rsidRPr="003B243D">
        <w:rPr>
          <w:sz w:val="24"/>
          <w:szCs w:val="24"/>
        </w:rPr>
        <w:t>1.</w:t>
      </w:r>
      <w:r w:rsidRPr="003B243D">
        <w:rPr>
          <w:sz w:val="24"/>
          <w:szCs w:val="24"/>
        </w:rPr>
        <w:t>6.2</w:t>
      </w:r>
    </w:p>
    <w:p w:rsidR="00611126" w:rsidRPr="007A3492" w:rsidRDefault="00611126" w:rsidP="003B243D">
      <w:pPr>
        <w:ind w:firstLine="567"/>
        <w:jc w:val="center"/>
        <w:rPr>
          <w:b/>
          <w:bCs/>
          <w:sz w:val="24"/>
          <w:szCs w:val="24"/>
        </w:rPr>
      </w:pPr>
      <w:r w:rsidRPr="00580216">
        <w:rPr>
          <w:b/>
          <w:bCs/>
          <w:sz w:val="24"/>
          <w:szCs w:val="24"/>
        </w:rPr>
        <w:t>Профиль ствола скважины</w:t>
      </w:r>
    </w:p>
    <w:p w:rsidR="00611126" w:rsidRDefault="00611126" w:rsidP="003B243D">
      <w:pPr>
        <w:ind w:firstLine="567"/>
        <w:rPr>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848"/>
        <w:gridCol w:w="1848"/>
        <w:gridCol w:w="1848"/>
        <w:gridCol w:w="1848"/>
        <w:gridCol w:w="1848"/>
        <w:gridCol w:w="1849"/>
        <w:gridCol w:w="1849"/>
      </w:tblGrid>
      <w:tr w:rsidR="007F1E0A" w:rsidRPr="00580216" w:rsidTr="007F1E0A">
        <w:trPr>
          <w:trHeight w:val="303"/>
          <w:tblHeader/>
        </w:trPr>
        <w:tc>
          <w:tcPr>
            <w:tcW w:w="1848" w:type="dxa"/>
            <w:vAlign w:val="center"/>
          </w:tcPr>
          <w:p w:rsidR="007F1E0A" w:rsidRPr="00580216" w:rsidRDefault="007F1E0A" w:rsidP="00580216">
            <w:pPr>
              <w:jc w:val="center"/>
              <w:rPr>
                <w:b/>
                <w:snapToGrid w:val="0"/>
                <w:sz w:val="22"/>
                <w:szCs w:val="22"/>
              </w:rPr>
            </w:pPr>
            <w:r w:rsidRPr="00580216">
              <w:rPr>
                <w:b/>
                <w:snapToGrid w:val="0"/>
                <w:sz w:val="22"/>
                <w:szCs w:val="22"/>
              </w:rPr>
              <w:t>Глубина по стволу (м)</w:t>
            </w:r>
          </w:p>
        </w:tc>
        <w:tc>
          <w:tcPr>
            <w:tcW w:w="1848" w:type="dxa"/>
            <w:vAlign w:val="center"/>
          </w:tcPr>
          <w:p w:rsidR="007F1E0A" w:rsidRPr="00580216" w:rsidRDefault="007F1E0A" w:rsidP="00580216">
            <w:pPr>
              <w:jc w:val="center"/>
              <w:rPr>
                <w:b/>
                <w:snapToGrid w:val="0"/>
                <w:sz w:val="22"/>
                <w:szCs w:val="22"/>
              </w:rPr>
            </w:pPr>
            <w:r w:rsidRPr="00580216">
              <w:rPr>
                <w:b/>
                <w:snapToGrid w:val="0"/>
                <w:sz w:val="22"/>
                <w:szCs w:val="22"/>
              </w:rPr>
              <w:t>Угол, °</w:t>
            </w:r>
          </w:p>
        </w:tc>
        <w:tc>
          <w:tcPr>
            <w:tcW w:w="1848" w:type="dxa"/>
            <w:vAlign w:val="center"/>
          </w:tcPr>
          <w:p w:rsidR="007F1E0A" w:rsidRPr="00580216" w:rsidRDefault="007F1E0A" w:rsidP="00580216">
            <w:pPr>
              <w:jc w:val="center"/>
              <w:rPr>
                <w:b/>
                <w:snapToGrid w:val="0"/>
                <w:sz w:val="22"/>
                <w:szCs w:val="22"/>
              </w:rPr>
            </w:pPr>
            <w:r w:rsidRPr="00580216">
              <w:rPr>
                <w:b/>
                <w:snapToGrid w:val="0"/>
                <w:sz w:val="22"/>
                <w:szCs w:val="22"/>
              </w:rPr>
              <w:t>Азимут, °</w:t>
            </w:r>
          </w:p>
        </w:tc>
        <w:tc>
          <w:tcPr>
            <w:tcW w:w="1848" w:type="dxa"/>
            <w:vAlign w:val="center"/>
          </w:tcPr>
          <w:p w:rsidR="007F1E0A" w:rsidRPr="00580216" w:rsidRDefault="007F1E0A" w:rsidP="00580216">
            <w:pPr>
              <w:jc w:val="center"/>
              <w:rPr>
                <w:b/>
                <w:snapToGrid w:val="0"/>
                <w:sz w:val="22"/>
                <w:szCs w:val="22"/>
              </w:rPr>
            </w:pPr>
            <w:r w:rsidRPr="00580216">
              <w:rPr>
                <w:b/>
                <w:snapToGrid w:val="0"/>
                <w:sz w:val="22"/>
                <w:szCs w:val="22"/>
              </w:rPr>
              <w:t>Глубина по</w:t>
            </w:r>
          </w:p>
          <w:p w:rsidR="007F1E0A" w:rsidRPr="00580216" w:rsidRDefault="007F1E0A" w:rsidP="00580216">
            <w:pPr>
              <w:jc w:val="center"/>
              <w:rPr>
                <w:b/>
                <w:snapToGrid w:val="0"/>
                <w:sz w:val="22"/>
                <w:szCs w:val="22"/>
              </w:rPr>
            </w:pPr>
            <w:r w:rsidRPr="00580216">
              <w:rPr>
                <w:b/>
                <w:snapToGrid w:val="0"/>
                <w:sz w:val="22"/>
                <w:szCs w:val="22"/>
              </w:rPr>
              <w:t>Вертикали (м)</w:t>
            </w:r>
          </w:p>
        </w:tc>
        <w:tc>
          <w:tcPr>
            <w:tcW w:w="1848" w:type="dxa"/>
            <w:vAlign w:val="center"/>
          </w:tcPr>
          <w:p w:rsidR="007F1E0A" w:rsidRPr="00580216" w:rsidRDefault="007F1E0A" w:rsidP="00580216">
            <w:pPr>
              <w:jc w:val="center"/>
              <w:rPr>
                <w:b/>
                <w:snapToGrid w:val="0"/>
                <w:sz w:val="22"/>
                <w:szCs w:val="22"/>
              </w:rPr>
            </w:pPr>
            <w:r w:rsidRPr="00580216">
              <w:rPr>
                <w:b/>
                <w:snapToGrid w:val="0"/>
                <w:sz w:val="22"/>
                <w:szCs w:val="22"/>
              </w:rPr>
              <w:t>Отклонение от</w:t>
            </w:r>
          </w:p>
          <w:p w:rsidR="007F1E0A" w:rsidRPr="00580216" w:rsidRDefault="007F1E0A" w:rsidP="00580216">
            <w:pPr>
              <w:jc w:val="center"/>
              <w:rPr>
                <w:b/>
                <w:snapToGrid w:val="0"/>
                <w:sz w:val="22"/>
                <w:szCs w:val="22"/>
              </w:rPr>
            </w:pPr>
            <w:r w:rsidRPr="00580216">
              <w:rPr>
                <w:b/>
                <w:snapToGrid w:val="0"/>
                <w:sz w:val="22"/>
                <w:szCs w:val="22"/>
              </w:rPr>
              <w:t>Вертикали (м)</w:t>
            </w:r>
          </w:p>
        </w:tc>
        <w:tc>
          <w:tcPr>
            <w:tcW w:w="1848" w:type="dxa"/>
            <w:vAlign w:val="center"/>
          </w:tcPr>
          <w:p w:rsidR="007F1E0A" w:rsidRPr="00580216" w:rsidRDefault="007F1E0A" w:rsidP="00580216">
            <w:pPr>
              <w:jc w:val="center"/>
              <w:rPr>
                <w:b/>
                <w:snapToGrid w:val="0"/>
                <w:sz w:val="22"/>
                <w:szCs w:val="22"/>
              </w:rPr>
            </w:pPr>
            <w:r w:rsidRPr="00580216">
              <w:rPr>
                <w:b/>
                <w:snapToGrid w:val="0"/>
                <w:sz w:val="22"/>
                <w:szCs w:val="22"/>
              </w:rPr>
              <w:t>Север/Юг (м)</w:t>
            </w:r>
          </w:p>
        </w:tc>
        <w:tc>
          <w:tcPr>
            <w:tcW w:w="1849" w:type="dxa"/>
            <w:vAlign w:val="center"/>
          </w:tcPr>
          <w:p w:rsidR="007F1E0A" w:rsidRPr="00580216" w:rsidRDefault="007F1E0A" w:rsidP="00580216">
            <w:pPr>
              <w:jc w:val="center"/>
              <w:rPr>
                <w:b/>
                <w:snapToGrid w:val="0"/>
                <w:sz w:val="22"/>
                <w:szCs w:val="22"/>
              </w:rPr>
            </w:pPr>
            <w:r w:rsidRPr="00580216">
              <w:rPr>
                <w:b/>
                <w:snapToGrid w:val="0"/>
                <w:sz w:val="22"/>
                <w:szCs w:val="22"/>
              </w:rPr>
              <w:t>Восток/Запад (м)</w:t>
            </w:r>
          </w:p>
        </w:tc>
        <w:tc>
          <w:tcPr>
            <w:tcW w:w="1849" w:type="dxa"/>
            <w:vAlign w:val="center"/>
          </w:tcPr>
          <w:p w:rsidR="007F1E0A" w:rsidRPr="00580216" w:rsidRDefault="007F1E0A" w:rsidP="00580216">
            <w:pPr>
              <w:jc w:val="center"/>
              <w:rPr>
                <w:b/>
                <w:snapToGrid w:val="0"/>
                <w:sz w:val="22"/>
                <w:szCs w:val="22"/>
              </w:rPr>
            </w:pPr>
            <w:r w:rsidRPr="00580216">
              <w:rPr>
                <w:b/>
                <w:snapToGrid w:val="0"/>
                <w:sz w:val="22"/>
                <w:szCs w:val="22"/>
              </w:rPr>
              <w:t>Интенсивность, °/30м</w:t>
            </w:r>
          </w:p>
        </w:tc>
      </w:tr>
      <w:tr w:rsidR="007A3492" w:rsidRPr="00580216" w:rsidTr="00FE0258">
        <w:trPr>
          <w:tblHeader/>
        </w:trPr>
        <w:tc>
          <w:tcPr>
            <w:tcW w:w="1848" w:type="dxa"/>
            <w:vAlign w:val="center"/>
          </w:tcPr>
          <w:p w:rsidR="007A3492" w:rsidRPr="00580216" w:rsidRDefault="007A3492" w:rsidP="00580216">
            <w:pPr>
              <w:jc w:val="center"/>
              <w:rPr>
                <w:b/>
                <w:snapToGrid w:val="0"/>
                <w:sz w:val="22"/>
                <w:szCs w:val="22"/>
              </w:rPr>
            </w:pPr>
            <w:r w:rsidRPr="00580216">
              <w:rPr>
                <w:b/>
                <w:snapToGrid w:val="0"/>
                <w:sz w:val="22"/>
                <w:szCs w:val="22"/>
              </w:rPr>
              <w:t>1</w:t>
            </w:r>
          </w:p>
        </w:tc>
        <w:tc>
          <w:tcPr>
            <w:tcW w:w="1848" w:type="dxa"/>
            <w:vAlign w:val="center"/>
          </w:tcPr>
          <w:p w:rsidR="007A3492" w:rsidRPr="00580216" w:rsidRDefault="007A3492" w:rsidP="00580216">
            <w:pPr>
              <w:jc w:val="center"/>
              <w:rPr>
                <w:b/>
                <w:snapToGrid w:val="0"/>
                <w:sz w:val="22"/>
                <w:szCs w:val="22"/>
              </w:rPr>
            </w:pPr>
            <w:r w:rsidRPr="00580216">
              <w:rPr>
                <w:b/>
                <w:snapToGrid w:val="0"/>
                <w:sz w:val="22"/>
                <w:szCs w:val="22"/>
              </w:rPr>
              <w:t>2</w:t>
            </w:r>
          </w:p>
        </w:tc>
        <w:tc>
          <w:tcPr>
            <w:tcW w:w="1848" w:type="dxa"/>
            <w:vAlign w:val="center"/>
          </w:tcPr>
          <w:p w:rsidR="007A3492" w:rsidRPr="00580216" w:rsidRDefault="007A3492" w:rsidP="00580216">
            <w:pPr>
              <w:jc w:val="center"/>
              <w:rPr>
                <w:b/>
                <w:snapToGrid w:val="0"/>
                <w:sz w:val="22"/>
                <w:szCs w:val="22"/>
              </w:rPr>
            </w:pPr>
            <w:r w:rsidRPr="00580216">
              <w:rPr>
                <w:b/>
                <w:snapToGrid w:val="0"/>
                <w:sz w:val="22"/>
                <w:szCs w:val="22"/>
              </w:rPr>
              <w:t>3</w:t>
            </w:r>
          </w:p>
        </w:tc>
        <w:tc>
          <w:tcPr>
            <w:tcW w:w="1848" w:type="dxa"/>
            <w:vAlign w:val="center"/>
          </w:tcPr>
          <w:p w:rsidR="007A3492" w:rsidRPr="00580216" w:rsidRDefault="007A3492" w:rsidP="00580216">
            <w:pPr>
              <w:jc w:val="center"/>
              <w:rPr>
                <w:b/>
                <w:snapToGrid w:val="0"/>
                <w:sz w:val="22"/>
                <w:szCs w:val="22"/>
              </w:rPr>
            </w:pPr>
            <w:r w:rsidRPr="00580216">
              <w:rPr>
                <w:b/>
                <w:snapToGrid w:val="0"/>
                <w:sz w:val="22"/>
                <w:szCs w:val="22"/>
              </w:rPr>
              <w:t>4</w:t>
            </w:r>
          </w:p>
        </w:tc>
        <w:tc>
          <w:tcPr>
            <w:tcW w:w="1848" w:type="dxa"/>
            <w:vAlign w:val="center"/>
          </w:tcPr>
          <w:p w:rsidR="007A3492" w:rsidRPr="00580216" w:rsidRDefault="007A3492" w:rsidP="00580216">
            <w:pPr>
              <w:jc w:val="center"/>
              <w:rPr>
                <w:b/>
                <w:snapToGrid w:val="0"/>
                <w:sz w:val="22"/>
                <w:szCs w:val="22"/>
              </w:rPr>
            </w:pPr>
            <w:r w:rsidRPr="00580216">
              <w:rPr>
                <w:b/>
                <w:snapToGrid w:val="0"/>
                <w:sz w:val="22"/>
                <w:szCs w:val="22"/>
              </w:rPr>
              <w:t>5</w:t>
            </w:r>
          </w:p>
        </w:tc>
        <w:tc>
          <w:tcPr>
            <w:tcW w:w="1848" w:type="dxa"/>
            <w:vAlign w:val="center"/>
          </w:tcPr>
          <w:p w:rsidR="007A3492" w:rsidRPr="00580216" w:rsidRDefault="007A3492" w:rsidP="00580216">
            <w:pPr>
              <w:jc w:val="center"/>
              <w:rPr>
                <w:b/>
                <w:snapToGrid w:val="0"/>
                <w:sz w:val="22"/>
                <w:szCs w:val="22"/>
              </w:rPr>
            </w:pPr>
            <w:r w:rsidRPr="00580216">
              <w:rPr>
                <w:b/>
                <w:snapToGrid w:val="0"/>
                <w:sz w:val="22"/>
                <w:szCs w:val="22"/>
              </w:rPr>
              <w:t>6</w:t>
            </w:r>
          </w:p>
        </w:tc>
        <w:tc>
          <w:tcPr>
            <w:tcW w:w="1849" w:type="dxa"/>
            <w:vAlign w:val="center"/>
          </w:tcPr>
          <w:p w:rsidR="007A3492" w:rsidRPr="00580216" w:rsidRDefault="007A3492" w:rsidP="00580216">
            <w:pPr>
              <w:jc w:val="center"/>
              <w:rPr>
                <w:b/>
                <w:snapToGrid w:val="0"/>
                <w:sz w:val="22"/>
                <w:szCs w:val="22"/>
              </w:rPr>
            </w:pPr>
            <w:r w:rsidRPr="00580216">
              <w:rPr>
                <w:b/>
                <w:snapToGrid w:val="0"/>
                <w:sz w:val="22"/>
                <w:szCs w:val="22"/>
              </w:rPr>
              <w:t>7</w:t>
            </w:r>
          </w:p>
        </w:tc>
        <w:tc>
          <w:tcPr>
            <w:tcW w:w="1849" w:type="dxa"/>
            <w:vAlign w:val="center"/>
          </w:tcPr>
          <w:p w:rsidR="007A3492" w:rsidRPr="00580216" w:rsidRDefault="007A3492" w:rsidP="00580216">
            <w:pPr>
              <w:jc w:val="center"/>
              <w:rPr>
                <w:b/>
                <w:snapToGrid w:val="0"/>
                <w:sz w:val="22"/>
                <w:szCs w:val="22"/>
              </w:rPr>
            </w:pPr>
            <w:r w:rsidRPr="00580216">
              <w:rPr>
                <w:b/>
                <w:snapToGrid w:val="0"/>
                <w:sz w:val="22"/>
                <w:szCs w:val="22"/>
              </w:rPr>
              <w:t>8</w:t>
            </w:r>
          </w:p>
        </w:tc>
      </w:tr>
      <w:tr w:rsidR="007A3492" w:rsidRPr="00580216" w:rsidTr="00FE0258">
        <w:tc>
          <w:tcPr>
            <w:tcW w:w="1848" w:type="dxa"/>
            <w:tcBorders>
              <w:top w:val="single" w:sz="4" w:space="0" w:color="auto"/>
              <w:left w:val="single" w:sz="4" w:space="0" w:color="auto"/>
              <w:bottom w:val="single" w:sz="4" w:space="0" w:color="auto"/>
              <w:right w:val="single" w:sz="4" w:space="0" w:color="auto"/>
            </w:tcBorders>
            <w:vAlign w:val="center"/>
          </w:tcPr>
          <w:p w:rsidR="007A3492" w:rsidRPr="00580216" w:rsidRDefault="007A3492" w:rsidP="00580216">
            <w:pPr>
              <w:jc w:val="center"/>
              <w:rPr>
                <w:iCs/>
                <w:sz w:val="22"/>
                <w:szCs w:val="22"/>
              </w:rPr>
            </w:pPr>
          </w:p>
        </w:tc>
        <w:tc>
          <w:tcPr>
            <w:tcW w:w="1848" w:type="dxa"/>
            <w:tcBorders>
              <w:top w:val="single" w:sz="4" w:space="0" w:color="auto"/>
              <w:left w:val="single" w:sz="4" w:space="0" w:color="auto"/>
              <w:bottom w:val="single" w:sz="4" w:space="0" w:color="auto"/>
              <w:right w:val="single" w:sz="4" w:space="0" w:color="auto"/>
            </w:tcBorders>
            <w:vAlign w:val="center"/>
          </w:tcPr>
          <w:p w:rsidR="007A3492" w:rsidRPr="00580216" w:rsidRDefault="007A3492" w:rsidP="00580216">
            <w:pPr>
              <w:jc w:val="center"/>
              <w:rPr>
                <w:iCs/>
                <w:sz w:val="22"/>
                <w:szCs w:val="22"/>
              </w:rPr>
            </w:pPr>
          </w:p>
        </w:tc>
        <w:tc>
          <w:tcPr>
            <w:tcW w:w="1848" w:type="dxa"/>
            <w:tcBorders>
              <w:top w:val="single" w:sz="4" w:space="0" w:color="auto"/>
              <w:left w:val="single" w:sz="4" w:space="0" w:color="auto"/>
              <w:bottom w:val="single" w:sz="4" w:space="0" w:color="auto"/>
              <w:right w:val="single" w:sz="4" w:space="0" w:color="auto"/>
            </w:tcBorders>
            <w:vAlign w:val="center"/>
          </w:tcPr>
          <w:p w:rsidR="007A3492" w:rsidRPr="00580216" w:rsidRDefault="007A3492" w:rsidP="00580216">
            <w:pPr>
              <w:jc w:val="center"/>
              <w:rPr>
                <w:sz w:val="22"/>
                <w:szCs w:val="22"/>
              </w:rPr>
            </w:pPr>
          </w:p>
        </w:tc>
        <w:tc>
          <w:tcPr>
            <w:tcW w:w="1848" w:type="dxa"/>
            <w:tcBorders>
              <w:top w:val="single" w:sz="4" w:space="0" w:color="auto"/>
              <w:left w:val="single" w:sz="4" w:space="0" w:color="auto"/>
              <w:bottom w:val="single" w:sz="4" w:space="0" w:color="auto"/>
              <w:right w:val="single" w:sz="4" w:space="0" w:color="auto"/>
            </w:tcBorders>
          </w:tcPr>
          <w:p w:rsidR="007A3492" w:rsidRPr="00580216" w:rsidRDefault="007A3492" w:rsidP="00580216">
            <w:pPr>
              <w:jc w:val="center"/>
              <w:rPr>
                <w:sz w:val="22"/>
                <w:szCs w:val="22"/>
              </w:rPr>
            </w:pPr>
          </w:p>
        </w:tc>
        <w:tc>
          <w:tcPr>
            <w:tcW w:w="1848" w:type="dxa"/>
            <w:tcBorders>
              <w:top w:val="single" w:sz="4" w:space="0" w:color="auto"/>
              <w:left w:val="single" w:sz="4" w:space="0" w:color="auto"/>
              <w:bottom w:val="single" w:sz="4" w:space="0" w:color="auto"/>
              <w:right w:val="single" w:sz="4" w:space="0" w:color="auto"/>
            </w:tcBorders>
          </w:tcPr>
          <w:p w:rsidR="007A3492" w:rsidRPr="00580216" w:rsidRDefault="007A3492" w:rsidP="00580216">
            <w:pPr>
              <w:jc w:val="center"/>
              <w:rPr>
                <w:sz w:val="22"/>
                <w:szCs w:val="22"/>
              </w:rPr>
            </w:pPr>
          </w:p>
        </w:tc>
        <w:tc>
          <w:tcPr>
            <w:tcW w:w="1848" w:type="dxa"/>
            <w:tcBorders>
              <w:top w:val="single" w:sz="4" w:space="0" w:color="auto"/>
              <w:left w:val="single" w:sz="4" w:space="0" w:color="auto"/>
              <w:bottom w:val="single" w:sz="4" w:space="0" w:color="auto"/>
              <w:right w:val="single" w:sz="4" w:space="0" w:color="auto"/>
            </w:tcBorders>
          </w:tcPr>
          <w:p w:rsidR="007A3492" w:rsidRPr="00580216" w:rsidRDefault="007A3492" w:rsidP="00580216">
            <w:pPr>
              <w:jc w:val="center"/>
              <w:rPr>
                <w:sz w:val="22"/>
                <w:szCs w:val="22"/>
              </w:rPr>
            </w:pPr>
          </w:p>
        </w:tc>
        <w:tc>
          <w:tcPr>
            <w:tcW w:w="1849" w:type="dxa"/>
            <w:tcBorders>
              <w:top w:val="single" w:sz="4" w:space="0" w:color="auto"/>
              <w:left w:val="single" w:sz="4" w:space="0" w:color="auto"/>
              <w:bottom w:val="single" w:sz="4" w:space="0" w:color="auto"/>
              <w:right w:val="single" w:sz="4" w:space="0" w:color="auto"/>
            </w:tcBorders>
          </w:tcPr>
          <w:p w:rsidR="007A3492" w:rsidRPr="00580216" w:rsidRDefault="007A3492" w:rsidP="00580216">
            <w:pPr>
              <w:jc w:val="center"/>
              <w:rPr>
                <w:sz w:val="22"/>
                <w:szCs w:val="22"/>
              </w:rPr>
            </w:pPr>
          </w:p>
        </w:tc>
        <w:tc>
          <w:tcPr>
            <w:tcW w:w="1849" w:type="dxa"/>
            <w:tcBorders>
              <w:top w:val="single" w:sz="4" w:space="0" w:color="auto"/>
              <w:left w:val="single" w:sz="4" w:space="0" w:color="auto"/>
              <w:bottom w:val="single" w:sz="4" w:space="0" w:color="auto"/>
              <w:right w:val="single" w:sz="4" w:space="0" w:color="auto"/>
            </w:tcBorders>
          </w:tcPr>
          <w:p w:rsidR="007A3492" w:rsidRPr="00580216" w:rsidRDefault="007A3492" w:rsidP="00580216">
            <w:pPr>
              <w:jc w:val="center"/>
              <w:rPr>
                <w:sz w:val="22"/>
                <w:szCs w:val="22"/>
              </w:rPr>
            </w:pP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0,00</w:t>
            </w:r>
          </w:p>
        </w:tc>
        <w:tc>
          <w:tcPr>
            <w:tcW w:w="1849"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0,00</w:t>
            </w:r>
          </w:p>
        </w:tc>
        <w:tc>
          <w:tcPr>
            <w:tcW w:w="1849" w:type="dxa"/>
            <w:tcBorders>
              <w:top w:val="single" w:sz="4" w:space="0" w:color="auto"/>
              <w:left w:val="single" w:sz="4" w:space="0" w:color="auto"/>
              <w:bottom w:val="single" w:sz="4" w:space="0" w:color="auto"/>
              <w:right w:val="single" w:sz="4" w:space="0" w:color="auto"/>
            </w:tcBorders>
            <w:vAlign w:val="bottom"/>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950,00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950,00</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980,00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2,00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979,99</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0,52</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-0,40</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0,33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1002,88</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1002,84</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1,63</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-1,26</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1,03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2,01</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1030,00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1029,91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3,30</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-2,54</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2,10</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1060,00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1059,85</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5,14</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-3,97</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3,27</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1070,00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1069,83</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5,76</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-4,45</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3,66</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1100,00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1099,78</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7,61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-5,87</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4,84</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1130,00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1129,72</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9,45</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-7,30</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6,01</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lastRenderedPageBreak/>
              <w:t>1160,00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1159,66</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11,30</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-8,72</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7,19</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1190,00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1189,61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13,15</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-10,15</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8,36</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1220,00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1219,55</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15,00</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-11,57</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9,54</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1250,00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1249,49</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16,84</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-13,00</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10,71</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1280,00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1279,44</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18,69</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-14,42</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bookmarkStart w:id="22" w:name="RANGE!K23"/>
            <w:r w:rsidRPr="00580216">
              <w:rPr>
                <w:color w:val="000000"/>
                <w:sz w:val="22"/>
                <w:szCs w:val="22"/>
              </w:rPr>
              <w:t>11,89</w:t>
            </w:r>
            <w:bookmarkEnd w:id="22"/>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1310,00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1309,38</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20,54</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-15,85</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13,06</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1340,00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1339,32</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22,38</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-17,27</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14,23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1370,00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1369,27</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24,23</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-18,70</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15,41</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1399,21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26,08</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-20,13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16,58</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1430,00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1429,15</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27,93</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-21,55</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17,76</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1460,00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1459,09</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29,77</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-22,98</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18,93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1490,00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1489,04</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31,62</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-24,40</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20,11</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1520,00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1518,98</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33,47</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-25,83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21,28</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1550,00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1548,92</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35,31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-27,25</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22,46</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1580,00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1578,87</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37,16</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-28,68</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23,63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1610,00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1608,81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39,01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-30,10</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24,81</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1640,00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1638,75</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40,86</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-31,53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25,98</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1670,00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1668,70</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42,70</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-32,96</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27,16</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1700,00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1698,64</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44,55</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-34,38</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28,33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1730,00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1728,58</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46,40</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-35,81</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29,51</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1760,00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1758,53</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48,24</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-37,23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30,68</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1790,00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1788,47</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50,09</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-38,66</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31,86</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1820,00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1818,41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51,94</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-40,08</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33,03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1850,00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1848,35</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53,79</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-41,51</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34,20</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1880,00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1878,30</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55,63</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-42,93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35,38</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1910,00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1908,24</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57,48</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-44,36</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36,55</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1940,00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1938,18</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59,33</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-45,78</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37,73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1945,52</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1943,69</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59,67</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-46,05</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37,94</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1970,00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1968,13</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61,17</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-47,21</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38,90</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2000,00</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1998,07</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63,02</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-48,64</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40,08</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r w:rsidR="004B4F98" w:rsidRPr="00580216" w:rsidTr="00D7055E">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2006,13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3,53</w:t>
            </w:r>
          </w:p>
        </w:tc>
        <w:tc>
          <w:tcPr>
            <w:tcW w:w="1848" w:type="dxa"/>
            <w:tcBorders>
              <w:top w:val="single" w:sz="4" w:space="0" w:color="auto"/>
              <w:left w:val="single" w:sz="4" w:space="0" w:color="auto"/>
              <w:bottom w:val="single" w:sz="4" w:space="0" w:color="auto"/>
              <w:right w:val="single" w:sz="4" w:space="0" w:color="auto"/>
            </w:tcBorders>
            <w:vAlign w:val="center"/>
          </w:tcPr>
          <w:p w:rsidR="004B4F98" w:rsidRPr="00580216" w:rsidRDefault="004B4F98" w:rsidP="00580216">
            <w:pPr>
              <w:jc w:val="center"/>
              <w:rPr>
                <w:color w:val="000000"/>
                <w:sz w:val="22"/>
                <w:szCs w:val="22"/>
              </w:rPr>
            </w:pPr>
            <w:r w:rsidRPr="00580216">
              <w:rPr>
                <w:color w:val="000000"/>
                <w:sz w:val="22"/>
                <w:szCs w:val="22"/>
              </w:rPr>
              <w:t>140,51</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2004,19</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63,40</w:t>
            </w:r>
          </w:p>
        </w:tc>
        <w:tc>
          <w:tcPr>
            <w:tcW w:w="1848"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-48,93</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40,32</w:t>
            </w:r>
          </w:p>
        </w:tc>
        <w:tc>
          <w:tcPr>
            <w:tcW w:w="1849" w:type="dxa"/>
            <w:tcBorders>
              <w:top w:val="single" w:sz="4" w:space="0" w:color="auto"/>
              <w:left w:val="single" w:sz="4" w:space="0" w:color="auto"/>
              <w:bottom w:val="single" w:sz="4" w:space="0" w:color="auto"/>
              <w:right w:val="single" w:sz="4" w:space="0" w:color="auto"/>
            </w:tcBorders>
          </w:tcPr>
          <w:p w:rsidR="004B4F98" w:rsidRPr="00580216" w:rsidRDefault="004B4F98" w:rsidP="00580216">
            <w:pPr>
              <w:jc w:val="center"/>
              <w:rPr>
                <w:color w:val="000000"/>
                <w:sz w:val="22"/>
                <w:szCs w:val="22"/>
              </w:rPr>
            </w:pPr>
            <w:r w:rsidRPr="00580216">
              <w:rPr>
                <w:color w:val="000000"/>
                <w:sz w:val="22"/>
                <w:szCs w:val="22"/>
              </w:rPr>
              <w:t>0,00</w:t>
            </w:r>
          </w:p>
        </w:tc>
      </w:tr>
    </w:tbl>
    <w:p w:rsidR="004F589D" w:rsidRDefault="00580216" w:rsidP="004F589D">
      <w:pPr>
        <w:ind w:firstLine="567"/>
        <w:rPr>
          <w:b/>
          <w:spacing w:val="-2"/>
          <w:sz w:val="24"/>
          <w:szCs w:val="24"/>
        </w:rPr>
      </w:pPr>
      <w:r>
        <w:rPr>
          <w:sz w:val="24"/>
          <w:szCs w:val="24"/>
          <w:lang w:val="kk-KZ"/>
        </w:rPr>
        <w:br w:type="page"/>
      </w:r>
      <w:r w:rsidR="00F02A84" w:rsidRPr="00580216">
        <w:rPr>
          <w:rFonts w:ascii="Calibri" w:hAnsi="Calibri" w:cs="Calibri"/>
          <w:noProof/>
        </w:rPr>
        <w:lastRenderedPageBreak/>
        <w:drawing>
          <wp:inline distT="0" distB="0" distL="0" distR="0">
            <wp:extent cx="1743075" cy="6105525"/>
            <wp:effectExtent l="0" t="0" r="0" b="0"/>
            <wp:docPr id="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43075" cy="6105525"/>
                    </a:xfrm>
                    <a:prstGeom prst="rect">
                      <a:avLst/>
                    </a:prstGeom>
                    <a:noFill/>
                    <a:ln>
                      <a:noFill/>
                    </a:ln>
                  </pic:spPr>
                </pic:pic>
              </a:graphicData>
            </a:graphic>
          </wp:inline>
        </w:drawing>
      </w:r>
      <w:r w:rsidR="00F02A84" w:rsidRPr="00580216">
        <w:rPr>
          <w:rFonts w:ascii="Calibri" w:hAnsi="Calibri" w:cs="Calibri"/>
          <w:noProof/>
        </w:rPr>
        <w:drawing>
          <wp:inline distT="0" distB="0" distL="0" distR="0">
            <wp:extent cx="3686175" cy="2800350"/>
            <wp:effectExtent l="0" t="0" r="0"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6175" cy="2800350"/>
                    </a:xfrm>
                    <a:prstGeom prst="rect">
                      <a:avLst/>
                    </a:prstGeom>
                    <a:noFill/>
                    <a:ln>
                      <a:noFill/>
                    </a:ln>
                  </pic:spPr>
                </pic:pic>
              </a:graphicData>
            </a:graphic>
          </wp:inline>
        </w:drawing>
      </w:r>
      <w:r w:rsidR="008728D5" w:rsidRPr="00580216">
        <w:rPr>
          <w:b/>
          <w:sz w:val="24"/>
          <w:szCs w:val="24"/>
        </w:rPr>
        <w:t>Рисунок</w:t>
      </w:r>
      <w:r w:rsidR="008728D5" w:rsidRPr="00580216">
        <w:rPr>
          <w:b/>
          <w:spacing w:val="-3"/>
          <w:sz w:val="24"/>
          <w:szCs w:val="24"/>
        </w:rPr>
        <w:t xml:space="preserve"> </w:t>
      </w:r>
      <w:r w:rsidR="008728D5" w:rsidRPr="00580216">
        <w:rPr>
          <w:b/>
          <w:sz w:val="24"/>
          <w:szCs w:val="24"/>
        </w:rPr>
        <w:t xml:space="preserve">6.1-Профиль </w:t>
      </w:r>
      <w:r w:rsidR="008728D5" w:rsidRPr="00580216">
        <w:rPr>
          <w:b/>
          <w:spacing w:val="-2"/>
          <w:sz w:val="24"/>
          <w:szCs w:val="24"/>
        </w:rPr>
        <w:t>скважины</w:t>
      </w:r>
    </w:p>
    <w:p w:rsidR="002F0BFC" w:rsidRPr="00040CA1" w:rsidRDefault="00D078E6" w:rsidP="004F589D">
      <w:pPr>
        <w:ind w:firstLine="567"/>
        <w:rPr>
          <w:b/>
          <w:bCs/>
          <w:color w:val="000000"/>
          <w:kern w:val="32"/>
          <w:sz w:val="24"/>
          <w:szCs w:val="24"/>
        </w:rPr>
      </w:pPr>
      <w:r w:rsidRPr="00897D79">
        <w:rPr>
          <w:b/>
          <w:bCs/>
          <w:color w:val="000000"/>
          <w:kern w:val="32"/>
          <w:sz w:val="24"/>
          <w:szCs w:val="24"/>
        </w:rPr>
        <w:lastRenderedPageBreak/>
        <w:t>1.7 БУРОВЫЕ РАСТВОРЫ</w:t>
      </w:r>
    </w:p>
    <w:p w:rsidR="002F0BFC" w:rsidRPr="00040CA1" w:rsidRDefault="002F0BFC" w:rsidP="003B243D">
      <w:pPr>
        <w:ind w:firstLine="567"/>
        <w:jc w:val="right"/>
        <w:rPr>
          <w:color w:val="000000"/>
          <w:sz w:val="24"/>
          <w:szCs w:val="24"/>
        </w:rPr>
      </w:pPr>
      <w:r w:rsidRPr="00040CA1">
        <w:rPr>
          <w:color w:val="000000"/>
          <w:sz w:val="24"/>
          <w:szCs w:val="24"/>
        </w:rPr>
        <w:t>Таблица 1.7.1</w:t>
      </w:r>
    </w:p>
    <w:p w:rsidR="002F0BFC" w:rsidRDefault="002F0BFC" w:rsidP="003B243D">
      <w:pPr>
        <w:overflowPunct w:val="0"/>
        <w:ind w:firstLine="567"/>
        <w:jc w:val="center"/>
        <w:textAlignment w:val="baseline"/>
        <w:rPr>
          <w:b/>
          <w:color w:val="000000"/>
          <w:sz w:val="24"/>
          <w:szCs w:val="24"/>
        </w:rPr>
      </w:pPr>
      <w:r w:rsidRPr="00580216">
        <w:rPr>
          <w:b/>
          <w:color w:val="000000"/>
          <w:sz w:val="24"/>
          <w:szCs w:val="24"/>
        </w:rPr>
        <w:t>Типы и параметры буровых растворов</w:t>
      </w:r>
    </w:p>
    <w:p w:rsidR="003B243D" w:rsidRPr="003B243D" w:rsidRDefault="003B243D" w:rsidP="003B243D">
      <w:pPr>
        <w:overflowPunct w:val="0"/>
        <w:ind w:firstLine="567"/>
        <w:textAlignment w:val="baseline"/>
        <w:rPr>
          <w:bCs/>
          <w:color w:val="000000"/>
          <w:sz w:val="24"/>
          <w:szCs w:val="24"/>
        </w:rPr>
      </w:pP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992"/>
        <w:gridCol w:w="850"/>
        <w:gridCol w:w="1276"/>
        <w:gridCol w:w="709"/>
        <w:gridCol w:w="709"/>
        <w:gridCol w:w="708"/>
        <w:gridCol w:w="851"/>
        <w:gridCol w:w="992"/>
        <w:gridCol w:w="1418"/>
        <w:gridCol w:w="992"/>
        <w:gridCol w:w="567"/>
        <w:gridCol w:w="567"/>
        <w:gridCol w:w="709"/>
        <w:gridCol w:w="992"/>
        <w:gridCol w:w="709"/>
      </w:tblGrid>
      <w:tr w:rsidR="002F0BFC" w:rsidRPr="00580216" w:rsidTr="00580216">
        <w:trPr>
          <w:cantSplit/>
        </w:trPr>
        <w:tc>
          <w:tcPr>
            <w:tcW w:w="1560" w:type="dxa"/>
            <w:vMerge w:val="restart"/>
            <w:vAlign w:val="center"/>
          </w:tcPr>
          <w:p w:rsidR="002F0BFC" w:rsidRPr="00580216" w:rsidRDefault="002F0BFC" w:rsidP="00580216">
            <w:pPr>
              <w:jc w:val="center"/>
              <w:rPr>
                <w:b/>
                <w:color w:val="000000"/>
                <w:sz w:val="24"/>
                <w:szCs w:val="24"/>
              </w:rPr>
            </w:pPr>
            <w:r w:rsidRPr="00580216">
              <w:rPr>
                <w:b/>
                <w:color w:val="000000"/>
                <w:sz w:val="24"/>
                <w:szCs w:val="24"/>
              </w:rPr>
              <w:t>Название (тип) раствора</w:t>
            </w:r>
          </w:p>
        </w:tc>
        <w:tc>
          <w:tcPr>
            <w:tcW w:w="1842" w:type="dxa"/>
            <w:gridSpan w:val="2"/>
            <w:vMerge w:val="restart"/>
            <w:vAlign w:val="center"/>
          </w:tcPr>
          <w:p w:rsidR="002F0BFC" w:rsidRPr="00580216" w:rsidRDefault="002F0BFC" w:rsidP="00580216">
            <w:pPr>
              <w:jc w:val="center"/>
              <w:rPr>
                <w:b/>
                <w:color w:val="000000"/>
                <w:sz w:val="24"/>
                <w:szCs w:val="24"/>
              </w:rPr>
            </w:pPr>
            <w:r w:rsidRPr="00580216">
              <w:rPr>
                <w:b/>
                <w:color w:val="000000"/>
                <w:sz w:val="24"/>
                <w:szCs w:val="24"/>
              </w:rPr>
              <w:t>Интервал (по стволу), м</w:t>
            </w:r>
          </w:p>
        </w:tc>
        <w:tc>
          <w:tcPr>
            <w:tcW w:w="11199" w:type="dxa"/>
            <w:gridSpan w:val="13"/>
            <w:vAlign w:val="center"/>
          </w:tcPr>
          <w:p w:rsidR="002F0BFC" w:rsidRPr="00580216" w:rsidRDefault="002F0BFC" w:rsidP="00580216">
            <w:pPr>
              <w:jc w:val="center"/>
              <w:rPr>
                <w:b/>
                <w:color w:val="000000"/>
                <w:sz w:val="24"/>
                <w:szCs w:val="24"/>
              </w:rPr>
            </w:pPr>
            <w:r w:rsidRPr="00580216">
              <w:rPr>
                <w:b/>
                <w:color w:val="000000"/>
                <w:sz w:val="24"/>
                <w:szCs w:val="24"/>
              </w:rPr>
              <w:t>Параметры бурового раствора</w:t>
            </w:r>
          </w:p>
        </w:tc>
      </w:tr>
      <w:tr w:rsidR="002F0BFC" w:rsidRPr="00580216" w:rsidTr="00580216">
        <w:trPr>
          <w:cantSplit/>
        </w:trPr>
        <w:tc>
          <w:tcPr>
            <w:tcW w:w="1560" w:type="dxa"/>
            <w:vMerge/>
            <w:vAlign w:val="center"/>
          </w:tcPr>
          <w:p w:rsidR="002F0BFC" w:rsidRPr="00580216" w:rsidRDefault="002F0BFC" w:rsidP="00580216">
            <w:pPr>
              <w:jc w:val="center"/>
              <w:rPr>
                <w:b/>
                <w:color w:val="000000"/>
                <w:sz w:val="24"/>
                <w:szCs w:val="24"/>
              </w:rPr>
            </w:pPr>
          </w:p>
        </w:tc>
        <w:tc>
          <w:tcPr>
            <w:tcW w:w="1842" w:type="dxa"/>
            <w:gridSpan w:val="2"/>
            <w:vMerge/>
            <w:vAlign w:val="center"/>
          </w:tcPr>
          <w:p w:rsidR="002F0BFC" w:rsidRPr="00580216" w:rsidRDefault="002F0BFC" w:rsidP="00580216">
            <w:pPr>
              <w:jc w:val="center"/>
              <w:rPr>
                <w:b/>
                <w:color w:val="000000"/>
                <w:sz w:val="24"/>
                <w:szCs w:val="24"/>
              </w:rPr>
            </w:pPr>
          </w:p>
        </w:tc>
        <w:tc>
          <w:tcPr>
            <w:tcW w:w="1276" w:type="dxa"/>
            <w:vMerge w:val="restart"/>
            <w:textDirection w:val="btLr"/>
            <w:vAlign w:val="center"/>
          </w:tcPr>
          <w:p w:rsidR="002F0BFC" w:rsidRPr="00580216" w:rsidRDefault="002F0BFC" w:rsidP="00580216">
            <w:pPr>
              <w:jc w:val="center"/>
              <w:rPr>
                <w:b/>
                <w:color w:val="000000"/>
                <w:sz w:val="24"/>
                <w:szCs w:val="24"/>
              </w:rPr>
            </w:pPr>
            <w:r w:rsidRPr="00580216">
              <w:rPr>
                <w:b/>
                <w:color w:val="000000"/>
                <w:sz w:val="24"/>
                <w:szCs w:val="24"/>
              </w:rPr>
              <w:t>плотность, г/</w:t>
            </w:r>
            <w:r w:rsidR="00F149D0" w:rsidRPr="00580216">
              <w:rPr>
                <w:b/>
                <w:color w:val="000000"/>
                <w:sz w:val="24"/>
                <w:szCs w:val="24"/>
              </w:rPr>
              <w:t>с</w:t>
            </w:r>
            <w:r w:rsidRPr="00580216">
              <w:rPr>
                <w:b/>
                <w:color w:val="000000"/>
                <w:sz w:val="24"/>
                <w:szCs w:val="24"/>
              </w:rPr>
              <w:t>м</w:t>
            </w:r>
            <w:r w:rsidRPr="00580216">
              <w:rPr>
                <w:b/>
                <w:color w:val="000000"/>
                <w:sz w:val="24"/>
                <w:szCs w:val="24"/>
                <w:vertAlign w:val="superscript"/>
              </w:rPr>
              <w:t>3</w:t>
            </w:r>
          </w:p>
        </w:tc>
        <w:tc>
          <w:tcPr>
            <w:tcW w:w="709" w:type="dxa"/>
            <w:vMerge w:val="restart"/>
            <w:textDirection w:val="btLr"/>
            <w:vAlign w:val="center"/>
          </w:tcPr>
          <w:p w:rsidR="002F0BFC" w:rsidRPr="00580216" w:rsidRDefault="002F0BFC" w:rsidP="00580216">
            <w:pPr>
              <w:jc w:val="center"/>
              <w:rPr>
                <w:b/>
                <w:color w:val="000000"/>
                <w:sz w:val="24"/>
                <w:szCs w:val="24"/>
              </w:rPr>
            </w:pPr>
            <w:r w:rsidRPr="00580216">
              <w:rPr>
                <w:b/>
                <w:color w:val="000000"/>
                <w:sz w:val="24"/>
                <w:szCs w:val="24"/>
              </w:rPr>
              <w:t>условная вязкость, сек</w:t>
            </w:r>
          </w:p>
        </w:tc>
        <w:tc>
          <w:tcPr>
            <w:tcW w:w="709" w:type="dxa"/>
            <w:vMerge w:val="restart"/>
            <w:textDirection w:val="btLr"/>
            <w:vAlign w:val="center"/>
          </w:tcPr>
          <w:p w:rsidR="002F0BFC" w:rsidRPr="00580216" w:rsidRDefault="002F0BFC" w:rsidP="00580216">
            <w:pPr>
              <w:jc w:val="center"/>
              <w:rPr>
                <w:b/>
                <w:color w:val="000000"/>
                <w:sz w:val="24"/>
                <w:szCs w:val="24"/>
              </w:rPr>
            </w:pPr>
            <w:r w:rsidRPr="00580216">
              <w:rPr>
                <w:b/>
                <w:color w:val="000000"/>
                <w:sz w:val="24"/>
                <w:szCs w:val="24"/>
              </w:rPr>
              <w:t xml:space="preserve">водоотдача см </w:t>
            </w:r>
            <w:r w:rsidRPr="00580216">
              <w:rPr>
                <w:b/>
                <w:color w:val="000000"/>
                <w:sz w:val="24"/>
                <w:szCs w:val="24"/>
                <w:vertAlign w:val="superscript"/>
              </w:rPr>
              <w:t>3</w:t>
            </w:r>
            <w:r w:rsidRPr="00580216">
              <w:rPr>
                <w:b/>
                <w:color w:val="000000"/>
                <w:sz w:val="24"/>
                <w:szCs w:val="24"/>
              </w:rPr>
              <w:t>/30 мин</w:t>
            </w:r>
          </w:p>
        </w:tc>
        <w:tc>
          <w:tcPr>
            <w:tcW w:w="1559" w:type="dxa"/>
            <w:gridSpan w:val="2"/>
            <w:vAlign w:val="center"/>
          </w:tcPr>
          <w:p w:rsidR="002F0BFC" w:rsidRPr="00580216" w:rsidRDefault="002F0BFC" w:rsidP="00580216">
            <w:pPr>
              <w:jc w:val="center"/>
              <w:rPr>
                <w:b/>
                <w:color w:val="000000"/>
                <w:sz w:val="24"/>
                <w:szCs w:val="24"/>
              </w:rPr>
            </w:pPr>
            <w:r w:rsidRPr="00580216">
              <w:rPr>
                <w:b/>
                <w:color w:val="000000"/>
                <w:sz w:val="24"/>
                <w:szCs w:val="24"/>
              </w:rPr>
              <w:t>СНС, фунт/ 100фут</w:t>
            </w:r>
            <w:r w:rsidRPr="00580216">
              <w:rPr>
                <w:b/>
                <w:color w:val="000000"/>
                <w:sz w:val="24"/>
                <w:szCs w:val="24"/>
                <w:vertAlign w:val="superscript"/>
              </w:rPr>
              <w:t>2</w:t>
            </w:r>
          </w:p>
        </w:tc>
        <w:tc>
          <w:tcPr>
            <w:tcW w:w="992" w:type="dxa"/>
            <w:vMerge w:val="restart"/>
            <w:textDirection w:val="btLr"/>
            <w:vAlign w:val="center"/>
          </w:tcPr>
          <w:p w:rsidR="002F0BFC" w:rsidRPr="00580216" w:rsidRDefault="002F0BFC" w:rsidP="00580216">
            <w:pPr>
              <w:jc w:val="center"/>
              <w:rPr>
                <w:b/>
                <w:color w:val="000000"/>
                <w:sz w:val="24"/>
                <w:szCs w:val="24"/>
              </w:rPr>
            </w:pPr>
            <w:r w:rsidRPr="00580216">
              <w:rPr>
                <w:b/>
                <w:color w:val="000000"/>
                <w:sz w:val="24"/>
                <w:szCs w:val="24"/>
              </w:rPr>
              <w:t xml:space="preserve">корка, </w:t>
            </w:r>
            <w:r w:rsidR="0092247C" w:rsidRPr="00580216">
              <w:rPr>
                <w:b/>
                <w:color w:val="000000"/>
                <w:sz w:val="24"/>
                <w:szCs w:val="24"/>
              </w:rPr>
              <w:t>мм</w:t>
            </w:r>
          </w:p>
        </w:tc>
        <w:tc>
          <w:tcPr>
            <w:tcW w:w="2410" w:type="dxa"/>
            <w:gridSpan w:val="2"/>
            <w:vAlign w:val="center"/>
          </w:tcPr>
          <w:p w:rsidR="002F0BFC" w:rsidRPr="00580216" w:rsidRDefault="002F0BFC" w:rsidP="00580216">
            <w:pPr>
              <w:jc w:val="center"/>
              <w:rPr>
                <w:b/>
                <w:color w:val="000000"/>
                <w:sz w:val="24"/>
                <w:szCs w:val="24"/>
              </w:rPr>
            </w:pPr>
            <w:r w:rsidRPr="00580216">
              <w:rPr>
                <w:b/>
                <w:color w:val="000000"/>
                <w:sz w:val="24"/>
                <w:szCs w:val="24"/>
              </w:rPr>
              <w:t>содержание твердой фазы, % (об.)</w:t>
            </w:r>
          </w:p>
        </w:tc>
        <w:tc>
          <w:tcPr>
            <w:tcW w:w="567" w:type="dxa"/>
            <w:vMerge w:val="restart"/>
            <w:vAlign w:val="center"/>
          </w:tcPr>
          <w:p w:rsidR="002F0BFC" w:rsidRPr="00580216" w:rsidRDefault="002F0BFC" w:rsidP="00580216">
            <w:pPr>
              <w:jc w:val="center"/>
              <w:rPr>
                <w:b/>
                <w:color w:val="000000"/>
                <w:sz w:val="24"/>
                <w:szCs w:val="24"/>
              </w:rPr>
            </w:pPr>
            <w:r w:rsidRPr="00580216">
              <w:rPr>
                <w:b/>
                <w:color w:val="000000"/>
                <w:sz w:val="24"/>
                <w:szCs w:val="24"/>
              </w:rPr>
              <w:t>рН</w:t>
            </w:r>
          </w:p>
        </w:tc>
        <w:tc>
          <w:tcPr>
            <w:tcW w:w="567" w:type="dxa"/>
            <w:vMerge w:val="restart"/>
            <w:textDirection w:val="btLr"/>
            <w:vAlign w:val="center"/>
          </w:tcPr>
          <w:p w:rsidR="002F0BFC" w:rsidRPr="00580216" w:rsidRDefault="006B708F" w:rsidP="00580216">
            <w:pPr>
              <w:jc w:val="center"/>
              <w:rPr>
                <w:b/>
                <w:color w:val="000000"/>
                <w:sz w:val="24"/>
                <w:szCs w:val="24"/>
              </w:rPr>
            </w:pPr>
            <w:r w:rsidRPr="00580216">
              <w:rPr>
                <w:b/>
                <w:color w:val="000000"/>
                <w:sz w:val="24"/>
                <w:szCs w:val="24"/>
              </w:rPr>
              <w:t>Содержание(KCl),%</w:t>
            </w:r>
          </w:p>
        </w:tc>
        <w:tc>
          <w:tcPr>
            <w:tcW w:w="709" w:type="dxa"/>
            <w:vMerge w:val="restart"/>
            <w:textDirection w:val="btLr"/>
            <w:vAlign w:val="center"/>
          </w:tcPr>
          <w:p w:rsidR="002F0BFC" w:rsidRPr="00580216" w:rsidRDefault="002F0BFC" w:rsidP="00580216">
            <w:pPr>
              <w:jc w:val="center"/>
              <w:rPr>
                <w:b/>
                <w:color w:val="000000"/>
                <w:sz w:val="24"/>
                <w:szCs w:val="24"/>
              </w:rPr>
            </w:pPr>
            <w:r w:rsidRPr="00580216">
              <w:rPr>
                <w:b/>
                <w:color w:val="000000"/>
                <w:sz w:val="24"/>
                <w:szCs w:val="24"/>
              </w:rPr>
              <w:t xml:space="preserve">пластическая вязкость, </w:t>
            </w:r>
          </w:p>
          <w:p w:rsidR="002F0BFC" w:rsidRPr="00580216" w:rsidRDefault="002F0BFC" w:rsidP="00580216">
            <w:pPr>
              <w:jc w:val="center"/>
              <w:rPr>
                <w:b/>
                <w:color w:val="000000"/>
                <w:sz w:val="24"/>
                <w:szCs w:val="24"/>
              </w:rPr>
            </w:pPr>
            <w:r w:rsidRPr="00580216">
              <w:rPr>
                <w:b/>
                <w:color w:val="000000"/>
                <w:sz w:val="24"/>
                <w:szCs w:val="24"/>
              </w:rPr>
              <w:t>сантипуазах</w:t>
            </w:r>
          </w:p>
        </w:tc>
        <w:tc>
          <w:tcPr>
            <w:tcW w:w="992" w:type="dxa"/>
            <w:vMerge w:val="restart"/>
            <w:textDirection w:val="btLr"/>
            <w:vAlign w:val="center"/>
          </w:tcPr>
          <w:p w:rsidR="002F0BFC" w:rsidRPr="00580216" w:rsidRDefault="002F0BFC" w:rsidP="00580216">
            <w:pPr>
              <w:jc w:val="center"/>
              <w:rPr>
                <w:b/>
                <w:color w:val="000000"/>
                <w:sz w:val="24"/>
                <w:szCs w:val="24"/>
              </w:rPr>
            </w:pPr>
            <w:r w:rsidRPr="00580216">
              <w:rPr>
                <w:b/>
                <w:color w:val="000000"/>
                <w:sz w:val="24"/>
                <w:szCs w:val="24"/>
              </w:rPr>
              <w:t>динамическое напряжение</w:t>
            </w:r>
          </w:p>
          <w:p w:rsidR="002F0BFC" w:rsidRPr="00580216" w:rsidRDefault="002F0BFC" w:rsidP="00580216">
            <w:pPr>
              <w:jc w:val="center"/>
              <w:rPr>
                <w:b/>
                <w:color w:val="000000"/>
                <w:sz w:val="24"/>
                <w:szCs w:val="24"/>
              </w:rPr>
            </w:pPr>
            <w:r w:rsidRPr="00580216">
              <w:rPr>
                <w:b/>
                <w:color w:val="000000"/>
                <w:sz w:val="24"/>
                <w:szCs w:val="24"/>
              </w:rPr>
              <w:t>сдвига, фунт/ 100фут</w:t>
            </w:r>
            <w:r w:rsidRPr="00580216">
              <w:rPr>
                <w:b/>
                <w:color w:val="000000"/>
                <w:sz w:val="24"/>
                <w:szCs w:val="24"/>
                <w:vertAlign w:val="superscript"/>
              </w:rPr>
              <w:t>2</w:t>
            </w:r>
          </w:p>
        </w:tc>
        <w:tc>
          <w:tcPr>
            <w:tcW w:w="709" w:type="dxa"/>
            <w:vMerge w:val="restart"/>
            <w:textDirection w:val="btLr"/>
            <w:vAlign w:val="center"/>
          </w:tcPr>
          <w:p w:rsidR="002F0BFC" w:rsidRPr="00580216" w:rsidRDefault="002F0BFC" w:rsidP="00580216">
            <w:pPr>
              <w:jc w:val="center"/>
              <w:rPr>
                <w:b/>
                <w:color w:val="000000"/>
                <w:sz w:val="24"/>
                <w:szCs w:val="24"/>
              </w:rPr>
            </w:pPr>
            <w:r w:rsidRPr="00580216">
              <w:rPr>
                <w:b/>
                <w:color w:val="000000"/>
                <w:sz w:val="24"/>
                <w:szCs w:val="24"/>
              </w:rPr>
              <w:t xml:space="preserve">плотность </w:t>
            </w:r>
          </w:p>
          <w:p w:rsidR="002F0BFC" w:rsidRPr="00580216" w:rsidRDefault="002F0BFC" w:rsidP="00580216">
            <w:pPr>
              <w:jc w:val="center"/>
              <w:rPr>
                <w:b/>
                <w:color w:val="000000"/>
                <w:sz w:val="24"/>
                <w:szCs w:val="24"/>
              </w:rPr>
            </w:pPr>
            <w:r w:rsidRPr="00580216">
              <w:rPr>
                <w:b/>
                <w:color w:val="000000"/>
                <w:sz w:val="24"/>
                <w:szCs w:val="24"/>
              </w:rPr>
              <w:t>до утяжеления, г/м</w:t>
            </w:r>
            <w:r w:rsidRPr="00580216">
              <w:rPr>
                <w:b/>
                <w:color w:val="000000"/>
                <w:sz w:val="24"/>
                <w:szCs w:val="24"/>
                <w:vertAlign w:val="superscript"/>
              </w:rPr>
              <w:t>3</w:t>
            </w:r>
          </w:p>
        </w:tc>
      </w:tr>
      <w:tr w:rsidR="00611126" w:rsidRPr="00580216" w:rsidTr="00580216">
        <w:trPr>
          <w:cantSplit/>
          <w:trHeight w:val="1951"/>
        </w:trPr>
        <w:tc>
          <w:tcPr>
            <w:tcW w:w="1560" w:type="dxa"/>
            <w:vMerge/>
            <w:vAlign w:val="center"/>
          </w:tcPr>
          <w:p w:rsidR="002F0BFC" w:rsidRPr="00580216" w:rsidRDefault="002F0BFC" w:rsidP="00580216">
            <w:pPr>
              <w:jc w:val="center"/>
              <w:rPr>
                <w:b/>
                <w:color w:val="000000"/>
                <w:sz w:val="24"/>
                <w:szCs w:val="24"/>
              </w:rPr>
            </w:pPr>
          </w:p>
        </w:tc>
        <w:tc>
          <w:tcPr>
            <w:tcW w:w="992" w:type="dxa"/>
            <w:vAlign w:val="center"/>
          </w:tcPr>
          <w:p w:rsidR="002F0BFC" w:rsidRPr="00580216" w:rsidRDefault="002F0BFC" w:rsidP="00580216">
            <w:pPr>
              <w:jc w:val="center"/>
              <w:rPr>
                <w:b/>
                <w:color w:val="000000"/>
                <w:sz w:val="24"/>
                <w:szCs w:val="24"/>
              </w:rPr>
            </w:pPr>
            <w:r w:rsidRPr="00580216">
              <w:rPr>
                <w:b/>
                <w:color w:val="000000"/>
                <w:sz w:val="24"/>
                <w:szCs w:val="24"/>
              </w:rPr>
              <w:t>от (верх)</w:t>
            </w:r>
          </w:p>
        </w:tc>
        <w:tc>
          <w:tcPr>
            <w:tcW w:w="850" w:type="dxa"/>
            <w:vAlign w:val="center"/>
          </w:tcPr>
          <w:p w:rsidR="002F0BFC" w:rsidRPr="00580216" w:rsidRDefault="002F0BFC" w:rsidP="00580216">
            <w:pPr>
              <w:jc w:val="center"/>
              <w:rPr>
                <w:b/>
                <w:color w:val="000000"/>
                <w:sz w:val="24"/>
                <w:szCs w:val="24"/>
              </w:rPr>
            </w:pPr>
            <w:r w:rsidRPr="00580216">
              <w:rPr>
                <w:b/>
                <w:color w:val="000000"/>
                <w:sz w:val="24"/>
                <w:szCs w:val="24"/>
              </w:rPr>
              <w:t>до (низ)</w:t>
            </w:r>
          </w:p>
        </w:tc>
        <w:tc>
          <w:tcPr>
            <w:tcW w:w="1276" w:type="dxa"/>
            <w:vMerge/>
            <w:vAlign w:val="center"/>
          </w:tcPr>
          <w:p w:rsidR="002F0BFC" w:rsidRPr="00580216" w:rsidRDefault="002F0BFC" w:rsidP="00580216">
            <w:pPr>
              <w:jc w:val="center"/>
              <w:rPr>
                <w:b/>
                <w:color w:val="000000"/>
                <w:sz w:val="24"/>
                <w:szCs w:val="24"/>
              </w:rPr>
            </w:pPr>
          </w:p>
        </w:tc>
        <w:tc>
          <w:tcPr>
            <w:tcW w:w="709" w:type="dxa"/>
            <w:vMerge/>
            <w:vAlign w:val="center"/>
          </w:tcPr>
          <w:p w:rsidR="002F0BFC" w:rsidRPr="00580216" w:rsidRDefault="002F0BFC" w:rsidP="00580216">
            <w:pPr>
              <w:jc w:val="center"/>
              <w:rPr>
                <w:b/>
                <w:color w:val="000000"/>
                <w:sz w:val="24"/>
                <w:szCs w:val="24"/>
              </w:rPr>
            </w:pPr>
          </w:p>
        </w:tc>
        <w:tc>
          <w:tcPr>
            <w:tcW w:w="709" w:type="dxa"/>
            <w:vMerge/>
            <w:vAlign w:val="center"/>
          </w:tcPr>
          <w:p w:rsidR="002F0BFC" w:rsidRPr="00580216" w:rsidRDefault="002F0BFC" w:rsidP="00580216">
            <w:pPr>
              <w:jc w:val="center"/>
              <w:rPr>
                <w:b/>
                <w:color w:val="000000"/>
                <w:sz w:val="24"/>
                <w:szCs w:val="24"/>
              </w:rPr>
            </w:pPr>
          </w:p>
        </w:tc>
        <w:tc>
          <w:tcPr>
            <w:tcW w:w="708" w:type="dxa"/>
            <w:vAlign w:val="center"/>
          </w:tcPr>
          <w:p w:rsidR="002F0BFC" w:rsidRPr="00580216" w:rsidRDefault="002F0BFC" w:rsidP="00580216">
            <w:pPr>
              <w:jc w:val="center"/>
              <w:rPr>
                <w:b/>
                <w:color w:val="000000"/>
                <w:sz w:val="24"/>
                <w:szCs w:val="24"/>
              </w:rPr>
            </w:pPr>
            <w:r w:rsidRPr="00580216">
              <w:rPr>
                <w:b/>
                <w:color w:val="000000"/>
                <w:sz w:val="24"/>
                <w:szCs w:val="24"/>
              </w:rPr>
              <w:t>10 сек</w:t>
            </w:r>
          </w:p>
        </w:tc>
        <w:tc>
          <w:tcPr>
            <w:tcW w:w="851" w:type="dxa"/>
            <w:vAlign w:val="center"/>
          </w:tcPr>
          <w:p w:rsidR="002F0BFC" w:rsidRPr="00580216" w:rsidRDefault="002F0BFC" w:rsidP="00580216">
            <w:pPr>
              <w:jc w:val="center"/>
              <w:rPr>
                <w:b/>
                <w:color w:val="000000"/>
                <w:sz w:val="24"/>
                <w:szCs w:val="24"/>
              </w:rPr>
            </w:pPr>
            <w:r w:rsidRPr="00580216">
              <w:rPr>
                <w:b/>
                <w:color w:val="000000"/>
                <w:sz w:val="24"/>
                <w:szCs w:val="24"/>
              </w:rPr>
              <w:t>10 мин</w:t>
            </w:r>
          </w:p>
        </w:tc>
        <w:tc>
          <w:tcPr>
            <w:tcW w:w="992" w:type="dxa"/>
            <w:vMerge/>
            <w:vAlign w:val="center"/>
          </w:tcPr>
          <w:p w:rsidR="002F0BFC" w:rsidRPr="00580216" w:rsidRDefault="002F0BFC" w:rsidP="00580216">
            <w:pPr>
              <w:jc w:val="center"/>
              <w:rPr>
                <w:b/>
                <w:color w:val="000000"/>
                <w:sz w:val="24"/>
                <w:szCs w:val="24"/>
              </w:rPr>
            </w:pPr>
          </w:p>
        </w:tc>
        <w:tc>
          <w:tcPr>
            <w:tcW w:w="1418" w:type="dxa"/>
            <w:textDirection w:val="btLr"/>
            <w:vAlign w:val="center"/>
          </w:tcPr>
          <w:p w:rsidR="002F0BFC" w:rsidRPr="00580216" w:rsidRDefault="0092247C" w:rsidP="00580216">
            <w:pPr>
              <w:jc w:val="center"/>
              <w:rPr>
                <w:b/>
                <w:color w:val="000000"/>
                <w:sz w:val="24"/>
                <w:szCs w:val="24"/>
              </w:rPr>
            </w:pPr>
            <w:r w:rsidRPr="00580216">
              <w:rPr>
                <w:b/>
                <w:color w:val="000000"/>
                <w:sz w:val="24"/>
                <w:szCs w:val="24"/>
              </w:rPr>
              <w:t>коллоидной (активной) части</w:t>
            </w:r>
          </w:p>
        </w:tc>
        <w:tc>
          <w:tcPr>
            <w:tcW w:w="992" w:type="dxa"/>
            <w:textDirection w:val="btLr"/>
            <w:vAlign w:val="center"/>
          </w:tcPr>
          <w:p w:rsidR="002F0BFC" w:rsidRPr="00580216" w:rsidRDefault="002F0BFC" w:rsidP="00580216">
            <w:pPr>
              <w:jc w:val="center"/>
              <w:rPr>
                <w:b/>
                <w:color w:val="000000"/>
                <w:sz w:val="24"/>
                <w:szCs w:val="24"/>
              </w:rPr>
            </w:pPr>
            <w:r w:rsidRPr="00580216">
              <w:rPr>
                <w:b/>
                <w:color w:val="000000"/>
                <w:sz w:val="24"/>
                <w:szCs w:val="24"/>
              </w:rPr>
              <w:t>песка</w:t>
            </w:r>
          </w:p>
        </w:tc>
        <w:tc>
          <w:tcPr>
            <w:tcW w:w="567" w:type="dxa"/>
            <w:vMerge/>
            <w:vAlign w:val="center"/>
          </w:tcPr>
          <w:p w:rsidR="002F0BFC" w:rsidRPr="00580216" w:rsidRDefault="002F0BFC" w:rsidP="00580216">
            <w:pPr>
              <w:jc w:val="center"/>
              <w:rPr>
                <w:b/>
                <w:color w:val="000000"/>
                <w:sz w:val="24"/>
                <w:szCs w:val="24"/>
              </w:rPr>
            </w:pPr>
          </w:p>
        </w:tc>
        <w:tc>
          <w:tcPr>
            <w:tcW w:w="567" w:type="dxa"/>
            <w:vMerge/>
            <w:vAlign w:val="center"/>
          </w:tcPr>
          <w:p w:rsidR="002F0BFC" w:rsidRPr="00580216" w:rsidRDefault="002F0BFC" w:rsidP="00580216">
            <w:pPr>
              <w:jc w:val="center"/>
              <w:rPr>
                <w:b/>
                <w:color w:val="000000"/>
                <w:sz w:val="24"/>
                <w:szCs w:val="24"/>
              </w:rPr>
            </w:pPr>
          </w:p>
        </w:tc>
        <w:tc>
          <w:tcPr>
            <w:tcW w:w="709" w:type="dxa"/>
            <w:vMerge/>
            <w:vAlign w:val="center"/>
          </w:tcPr>
          <w:p w:rsidR="002F0BFC" w:rsidRPr="00580216" w:rsidRDefault="002F0BFC" w:rsidP="00580216">
            <w:pPr>
              <w:jc w:val="center"/>
              <w:rPr>
                <w:b/>
                <w:color w:val="000000"/>
                <w:sz w:val="24"/>
                <w:szCs w:val="24"/>
              </w:rPr>
            </w:pPr>
          </w:p>
        </w:tc>
        <w:tc>
          <w:tcPr>
            <w:tcW w:w="992" w:type="dxa"/>
            <w:vMerge/>
            <w:vAlign w:val="center"/>
          </w:tcPr>
          <w:p w:rsidR="002F0BFC" w:rsidRPr="00580216" w:rsidRDefault="002F0BFC" w:rsidP="00580216">
            <w:pPr>
              <w:jc w:val="center"/>
              <w:rPr>
                <w:b/>
                <w:color w:val="000000"/>
                <w:sz w:val="24"/>
                <w:szCs w:val="24"/>
              </w:rPr>
            </w:pPr>
          </w:p>
        </w:tc>
        <w:tc>
          <w:tcPr>
            <w:tcW w:w="709" w:type="dxa"/>
            <w:vMerge/>
            <w:vAlign w:val="center"/>
          </w:tcPr>
          <w:p w:rsidR="002F0BFC" w:rsidRPr="00580216" w:rsidRDefault="002F0BFC" w:rsidP="00580216">
            <w:pPr>
              <w:jc w:val="center"/>
              <w:rPr>
                <w:b/>
                <w:color w:val="000000"/>
                <w:sz w:val="24"/>
                <w:szCs w:val="24"/>
              </w:rPr>
            </w:pPr>
          </w:p>
        </w:tc>
      </w:tr>
      <w:tr w:rsidR="003B243D" w:rsidRPr="00580216" w:rsidTr="00580216">
        <w:trPr>
          <w:cantSplit/>
          <w:trHeight w:val="70"/>
        </w:trPr>
        <w:tc>
          <w:tcPr>
            <w:tcW w:w="1560" w:type="dxa"/>
            <w:vAlign w:val="center"/>
          </w:tcPr>
          <w:p w:rsidR="003B243D" w:rsidRPr="00580216" w:rsidRDefault="003B243D" w:rsidP="00580216">
            <w:pPr>
              <w:jc w:val="center"/>
              <w:rPr>
                <w:b/>
                <w:color w:val="000000"/>
                <w:sz w:val="24"/>
                <w:szCs w:val="24"/>
              </w:rPr>
            </w:pPr>
            <w:r w:rsidRPr="00580216">
              <w:rPr>
                <w:b/>
                <w:color w:val="000000"/>
                <w:sz w:val="24"/>
                <w:szCs w:val="24"/>
              </w:rPr>
              <w:t>1</w:t>
            </w:r>
          </w:p>
        </w:tc>
        <w:tc>
          <w:tcPr>
            <w:tcW w:w="992" w:type="dxa"/>
            <w:vAlign w:val="center"/>
          </w:tcPr>
          <w:p w:rsidR="003B243D" w:rsidRPr="00580216" w:rsidRDefault="003B243D" w:rsidP="00580216">
            <w:pPr>
              <w:jc w:val="center"/>
              <w:rPr>
                <w:b/>
                <w:color w:val="000000"/>
                <w:sz w:val="24"/>
                <w:szCs w:val="24"/>
              </w:rPr>
            </w:pPr>
            <w:r w:rsidRPr="00580216">
              <w:rPr>
                <w:b/>
                <w:color w:val="000000"/>
                <w:sz w:val="24"/>
                <w:szCs w:val="24"/>
              </w:rPr>
              <w:t>2</w:t>
            </w:r>
          </w:p>
        </w:tc>
        <w:tc>
          <w:tcPr>
            <w:tcW w:w="850" w:type="dxa"/>
            <w:vAlign w:val="center"/>
          </w:tcPr>
          <w:p w:rsidR="003B243D" w:rsidRPr="00580216" w:rsidRDefault="003B243D" w:rsidP="00580216">
            <w:pPr>
              <w:jc w:val="center"/>
              <w:rPr>
                <w:b/>
                <w:color w:val="000000"/>
                <w:sz w:val="24"/>
                <w:szCs w:val="24"/>
              </w:rPr>
            </w:pPr>
            <w:r w:rsidRPr="00580216">
              <w:rPr>
                <w:b/>
                <w:color w:val="000000"/>
                <w:sz w:val="24"/>
                <w:szCs w:val="24"/>
              </w:rPr>
              <w:t>3</w:t>
            </w:r>
          </w:p>
        </w:tc>
        <w:tc>
          <w:tcPr>
            <w:tcW w:w="1276" w:type="dxa"/>
            <w:vAlign w:val="center"/>
          </w:tcPr>
          <w:p w:rsidR="003B243D" w:rsidRPr="00580216" w:rsidRDefault="003B243D" w:rsidP="00580216">
            <w:pPr>
              <w:jc w:val="center"/>
              <w:rPr>
                <w:b/>
                <w:color w:val="000000"/>
                <w:sz w:val="24"/>
                <w:szCs w:val="24"/>
              </w:rPr>
            </w:pPr>
            <w:r w:rsidRPr="00580216">
              <w:rPr>
                <w:b/>
                <w:color w:val="000000"/>
                <w:sz w:val="24"/>
                <w:szCs w:val="24"/>
              </w:rPr>
              <w:t>4</w:t>
            </w:r>
          </w:p>
        </w:tc>
        <w:tc>
          <w:tcPr>
            <w:tcW w:w="709" w:type="dxa"/>
            <w:vAlign w:val="center"/>
          </w:tcPr>
          <w:p w:rsidR="003B243D" w:rsidRPr="00580216" w:rsidRDefault="003B243D" w:rsidP="00580216">
            <w:pPr>
              <w:jc w:val="center"/>
              <w:rPr>
                <w:b/>
                <w:color w:val="000000"/>
                <w:sz w:val="24"/>
                <w:szCs w:val="24"/>
              </w:rPr>
            </w:pPr>
            <w:r w:rsidRPr="00580216">
              <w:rPr>
                <w:b/>
                <w:color w:val="000000"/>
                <w:sz w:val="24"/>
                <w:szCs w:val="24"/>
              </w:rPr>
              <w:t>5</w:t>
            </w:r>
          </w:p>
        </w:tc>
        <w:tc>
          <w:tcPr>
            <w:tcW w:w="709" w:type="dxa"/>
            <w:vAlign w:val="center"/>
          </w:tcPr>
          <w:p w:rsidR="003B243D" w:rsidRPr="00580216" w:rsidRDefault="003B243D" w:rsidP="00580216">
            <w:pPr>
              <w:jc w:val="center"/>
              <w:rPr>
                <w:b/>
                <w:color w:val="000000"/>
                <w:sz w:val="24"/>
                <w:szCs w:val="24"/>
              </w:rPr>
            </w:pPr>
            <w:r w:rsidRPr="00580216">
              <w:rPr>
                <w:b/>
                <w:color w:val="000000"/>
                <w:sz w:val="24"/>
                <w:szCs w:val="24"/>
              </w:rPr>
              <w:t>6</w:t>
            </w:r>
          </w:p>
        </w:tc>
        <w:tc>
          <w:tcPr>
            <w:tcW w:w="708" w:type="dxa"/>
            <w:vAlign w:val="center"/>
          </w:tcPr>
          <w:p w:rsidR="003B243D" w:rsidRPr="00580216" w:rsidRDefault="003B243D" w:rsidP="00580216">
            <w:pPr>
              <w:jc w:val="center"/>
              <w:rPr>
                <w:b/>
                <w:color w:val="000000"/>
                <w:sz w:val="24"/>
                <w:szCs w:val="24"/>
              </w:rPr>
            </w:pPr>
            <w:r w:rsidRPr="00580216">
              <w:rPr>
                <w:b/>
                <w:color w:val="000000"/>
                <w:sz w:val="24"/>
                <w:szCs w:val="24"/>
              </w:rPr>
              <w:t>7</w:t>
            </w:r>
          </w:p>
        </w:tc>
        <w:tc>
          <w:tcPr>
            <w:tcW w:w="851" w:type="dxa"/>
            <w:vAlign w:val="center"/>
          </w:tcPr>
          <w:p w:rsidR="003B243D" w:rsidRPr="00580216" w:rsidRDefault="003B243D" w:rsidP="00580216">
            <w:pPr>
              <w:jc w:val="center"/>
              <w:rPr>
                <w:b/>
                <w:color w:val="000000"/>
                <w:sz w:val="24"/>
                <w:szCs w:val="24"/>
              </w:rPr>
            </w:pPr>
            <w:r w:rsidRPr="00580216">
              <w:rPr>
                <w:b/>
                <w:color w:val="000000"/>
                <w:sz w:val="24"/>
                <w:szCs w:val="24"/>
              </w:rPr>
              <w:t>8</w:t>
            </w:r>
          </w:p>
        </w:tc>
        <w:tc>
          <w:tcPr>
            <w:tcW w:w="992" w:type="dxa"/>
            <w:vAlign w:val="center"/>
          </w:tcPr>
          <w:p w:rsidR="003B243D" w:rsidRPr="00580216" w:rsidRDefault="003B243D" w:rsidP="00580216">
            <w:pPr>
              <w:jc w:val="center"/>
              <w:rPr>
                <w:b/>
                <w:color w:val="000000"/>
                <w:sz w:val="24"/>
                <w:szCs w:val="24"/>
              </w:rPr>
            </w:pPr>
            <w:r w:rsidRPr="00580216">
              <w:rPr>
                <w:b/>
                <w:color w:val="000000"/>
                <w:sz w:val="24"/>
                <w:szCs w:val="24"/>
              </w:rPr>
              <w:t>9</w:t>
            </w:r>
          </w:p>
        </w:tc>
        <w:tc>
          <w:tcPr>
            <w:tcW w:w="1418" w:type="dxa"/>
            <w:vAlign w:val="center"/>
          </w:tcPr>
          <w:p w:rsidR="003B243D" w:rsidRPr="00580216" w:rsidRDefault="003B243D" w:rsidP="00580216">
            <w:pPr>
              <w:jc w:val="center"/>
              <w:rPr>
                <w:b/>
                <w:color w:val="000000"/>
                <w:sz w:val="24"/>
                <w:szCs w:val="24"/>
              </w:rPr>
            </w:pPr>
            <w:r w:rsidRPr="00580216">
              <w:rPr>
                <w:b/>
                <w:color w:val="000000"/>
                <w:sz w:val="24"/>
                <w:szCs w:val="24"/>
              </w:rPr>
              <w:t>10</w:t>
            </w:r>
          </w:p>
        </w:tc>
        <w:tc>
          <w:tcPr>
            <w:tcW w:w="992" w:type="dxa"/>
            <w:vAlign w:val="center"/>
          </w:tcPr>
          <w:p w:rsidR="003B243D" w:rsidRPr="00580216" w:rsidRDefault="003B243D" w:rsidP="00580216">
            <w:pPr>
              <w:jc w:val="center"/>
              <w:rPr>
                <w:b/>
                <w:color w:val="000000"/>
                <w:sz w:val="24"/>
                <w:szCs w:val="24"/>
              </w:rPr>
            </w:pPr>
            <w:r w:rsidRPr="00580216">
              <w:rPr>
                <w:b/>
                <w:color w:val="000000"/>
                <w:sz w:val="24"/>
                <w:szCs w:val="24"/>
              </w:rPr>
              <w:t>11</w:t>
            </w:r>
          </w:p>
        </w:tc>
        <w:tc>
          <w:tcPr>
            <w:tcW w:w="567" w:type="dxa"/>
            <w:vAlign w:val="center"/>
          </w:tcPr>
          <w:p w:rsidR="003B243D" w:rsidRPr="00580216" w:rsidRDefault="003B243D" w:rsidP="00580216">
            <w:pPr>
              <w:jc w:val="center"/>
              <w:rPr>
                <w:b/>
                <w:color w:val="000000"/>
                <w:sz w:val="24"/>
                <w:szCs w:val="24"/>
              </w:rPr>
            </w:pPr>
            <w:r w:rsidRPr="00580216">
              <w:rPr>
                <w:b/>
                <w:color w:val="000000"/>
                <w:sz w:val="24"/>
                <w:szCs w:val="24"/>
              </w:rPr>
              <w:t>12</w:t>
            </w:r>
          </w:p>
        </w:tc>
        <w:tc>
          <w:tcPr>
            <w:tcW w:w="567" w:type="dxa"/>
            <w:vAlign w:val="center"/>
          </w:tcPr>
          <w:p w:rsidR="003B243D" w:rsidRPr="00580216" w:rsidRDefault="003B243D" w:rsidP="00580216">
            <w:pPr>
              <w:jc w:val="center"/>
              <w:rPr>
                <w:b/>
                <w:color w:val="000000"/>
                <w:sz w:val="24"/>
                <w:szCs w:val="24"/>
              </w:rPr>
            </w:pPr>
            <w:r w:rsidRPr="00580216">
              <w:rPr>
                <w:b/>
                <w:color w:val="000000"/>
                <w:sz w:val="24"/>
                <w:szCs w:val="24"/>
              </w:rPr>
              <w:t>13</w:t>
            </w:r>
          </w:p>
        </w:tc>
        <w:tc>
          <w:tcPr>
            <w:tcW w:w="709" w:type="dxa"/>
            <w:vAlign w:val="center"/>
          </w:tcPr>
          <w:p w:rsidR="003B243D" w:rsidRPr="00580216" w:rsidRDefault="003B243D" w:rsidP="00580216">
            <w:pPr>
              <w:jc w:val="center"/>
              <w:rPr>
                <w:b/>
                <w:color w:val="000000"/>
                <w:sz w:val="24"/>
                <w:szCs w:val="24"/>
              </w:rPr>
            </w:pPr>
            <w:r w:rsidRPr="00580216">
              <w:rPr>
                <w:b/>
                <w:color w:val="000000"/>
                <w:sz w:val="24"/>
                <w:szCs w:val="24"/>
              </w:rPr>
              <w:t>14</w:t>
            </w:r>
          </w:p>
        </w:tc>
        <w:tc>
          <w:tcPr>
            <w:tcW w:w="992" w:type="dxa"/>
            <w:vAlign w:val="center"/>
          </w:tcPr>
          <w:p w:rsidR="003B243D" w:rsidRPr="00580216" w:rsidRDefault="003B243D" w:rsidP="00580216">
            <w:pPr>
              <w:jc w:val="center"/>
              <w:rPr>
                <w:b/>
                <w:color w:val="000000"/>
                <w:sz w:val="24"/>
                <w:szCs w:val="24"/>
              </w:rPr>
            </w:pPr>
            <w:r w:rsidRPr="00580216">
              <w:rPr>
                <w:b/>
                <w:color w:val="000000"/>
                <w:sz w:val="24"/>
                <w:szCs w:val="24"/>
              </w:rPr>
              <w:t>15</w:t>
            </w:r>
          </w:p>
        </w:tc>
        <w:tc>
          <w:tcPr>
            <w:tcW w:w="709" w:type="dxa"/>
            <w:vAlign w:val="center"/>
          </w:tcPr>
          <w:p w:rsidR="003B243D" w:rsidRPr="00580216" w:rsidRDefault="003B243D" w:rsidP="00580216">
            <w:pPr>
              <w:jc w:val="center"/>
              <w:rPr>
                <w:b/>
                <w:color w:val="000000"/>
                <w:sz w:val="24"/>
                <w:szCs w:val="24"/>
              </w:rPr>
            </w:pPr>
            <w:r w:rsidRPr="00580216">
              <w:rPr>
                <w:b/>
                <w:color w:val="000000"/>
                <w:sz w:val="24"/>
                <w:szCs w:val="24"/>
              </w:rPr>
              <w:t>16</w:t>
            </w:r>
          </w:p>
        </w:tc>
      </w:tr>
      <w:tr w:rsidR="00807C79" w:rsidRPr="00580216" w:rsidTr="00580216">
        <w:trPr>
          <w:trHeight w:val="416"/>
        </w:trPr>
        <w:tc>
          <w:tcPr>
            <w:tcW w:w="1560" w:type="dxa"/>
            <w:vAlign w:val="center"/>
          </w:tcPr>
          <w:p w:rsidR="00807C79" w:rsidRPr="00580216" w:rsidRDefault="00807C79" w:rsidP="00580216">
            <w:pPr>
              <w:jc w:val="center"/>
              <w:rPr>
                <w:sz w:val="24"/>
                <w:szCs w:val="24"/>
              </w:rPr>
            </w:pPr>
            <w:r w:rsidRPr="00580216">
              <w:rPr>
                <w:sz w:val="24"/>
                <w:szCs w:val="24"/>
              </w:rPr>
              <w:t>Полимерный</w:t>
            </w:r>
          </w:p>
        </w:tc>
        <w:tc>
          <w:tcPr>
            <w:tcW w:w="992" w:type="dxa"/>
            <w:vAlign w:val="center"/>
          </w:tcPr>
          <w:p w:rsidR="00807C79" w:rsidRPr="00580216" w:rsidRDefault="00807C79" w:rsidP="00580216">
            <w:pPr>
              <w:jc w:val="center"/>
              <w:rPr>
                <w:sz w:val="24"/>
                <w:szCs w:val="24"/>
              </w:rPr>
            </w:pPr>
            <w:r w:rsidRPr="00580216">
              <w:rPr>
                <w:sz w:val="24"/>
                <w:szCs w:val="24"/>
              </w:rPr>
              <w:t>0</w:t>
            </w:r>
          </w:p>
        </w:tc>
        <w:tc>
          <w:tcPr>
            <w:tcW w:w="850" w:type="dxa"/>
            <w:vAlign w:val="center"/>
          </w:tcPr>
          <w:p w:rsidR="00807C79" w:rsidRPr="00580216" w:rsidRDefault="00807C79" w:rsidP="00580216">
            <w:pPr>
              <w:jc w:val="center"/>
              <w:rPr>
                <w:sz w:val="24"/>
                <w:szCs w:val="24"/>
              </w:rPr>
            </w:pPr>
            <w:r w:rsidRPr="00580216">
              <w:rPr>
                <w:sz w:val="24"/>
                <w:szCs w:val="24"/>
              </w:rPr>
              <w:t>900</w:t>
            </w:r>
          </w:p>
        </w:tc>
        <w:tc>
          <w:tcPr>
            <w:tcW w:w="1276" w:type="dxa"/>
            <w:vAlign w:val="center"/>
          </w:tcPr>
          <w:p w:rsidR="00807C79" w:rsidRPr="00580216" w:rsidRDefault="00807C79" w:rsidP="00580216">
            <w:pPr>
              <w:jc w:val="center"/>
              <w:rPr>
                <w:sz w:val="24"/>
                <w:szCs w:val="24"/>
                <w:lang w:val="en-US"/>
              </w:rPr>
            </w:pPr>
            <w:r w:rsidRPr="00580216">
              <w:rPr>
                <w:sz w:val="24"/>
                <w:szCs w:val="24"/>
              </w:rPr>
              <w:t>1,10-1,1</w:t>
            </w:r>
            <w:r w:rsidRPr="00580216">
              <w:rPr>
                <w:sz w:val="24"/>
                <w:szCs w:val="24"/>
                <w:lang w:val="en-US"/>
              </w:rPr>
              <w:t>2</w:t>
            </w:r>
          </w:p>
        </w:tc>
        <w:tc>
          <w:tcPr>
            <w:tcW w:w="709" w:type="dxa"/>
            <w:vAlign w:val="center"/>
          </w:tcPr>
          <w:p w:rsidR="00807C79" w:rsidRPr="00580216" w:rsidRDefault="00807C79" w:rsidP="00580216">
            <w:pPr>
              <w:jc w:val="center"/>
              <w:rPr>
                <w:sz w:val="24"/>
                <w:szCs w:val="24"/>
                <w:lang w:val="en-US"/>
              </w:rPr>
            </w:pPr>
            <w:r w:rsidRPr="00580216">
              <w:rPr>
                <w:sz w:val="24"/>
                <w:szCs w:val="24"/>
                <w:lang w:val="en-US"/>
              </w:rPr>
              <w:t>30-35</w:t>
            </w:r>
          </w:p>
        </w:tc>
        <w:tc>
          <w:tcPr>
            <w:tcW w:w="709" w:type="dxa"/>
            <w:vAlign w:val="center"/>
          </w:tcPr>
          <w:p w:rsidR="00807C79" w:rsidRPr="00580216" w:rsidRDefault="00807C79" w:rsidP="00580216">
            <w:pPr>
              <w:jc w:val="center"/>
              <w:rPr>
                <w:sz w:val="24"/>
                <w:szCs w:val="24"/>
              </w:rPr>
            </w:pPr>
            <w:r w:rsidRPr="00580216">
              <w:rPr>
                <w:sz w:val="24"/>
                <w:szCs w:val="24"/>
              </w:rPr>
              <w:t>8-10</w:t>
            </w:r>
          </w:p>
        </w:tc>
        <w:tc>
          <w:tcPr>
            <w:tcW w:w="708" w:type="dxa"/>
            <w:vAlign w:val="center"/>
          </w:tcPr>
          <w:p w:rsidR="00807C79" w:rsidRPr="00580216" w:rsidRDefault="00807C79" w:rsidP="00580216">
            <w:pPr>
              <w:jc w:val="center"/>
              <w:rPr>
                <w:sz w:val="24"/>
                <w:szCs w:val="24"/>
              </w:rPr>
            </w:pPr>
            <w:r w:rsidRPr="00580216">
              <w:rPr>
                <w:sz w:val="24"/>
                <w:szCs w:val="24"/>
              </w:rPr>
              <w:t>20</w:t>
            </w:r>
          </w:p>
        </w:tc>
        <w:tc>
          <w:tcPr>
            <w:tcW w:w="851" w:type="dxa"/>
            <w:vAlign w:val="center"/>
          </w:tcPr>
          <w:p w:rsidR="00807C79" w:rsidRPr="00580216" w:rsidRDefault="00807C79" w:rsidP="00580216">
            <w:pPr>
              <w:jc w:val="center"/>
              <w:rPr>
                <w:sz w:val="24"/>
                <w:szCs w:val="24"/>
              </w:rPr>
            </w:pPr>
            <w:r w:rsidRPr="00580216">
              <w:rPr>
                <w:sz w:val="24"/>
                <w:szCs w:val="24"/>
              </w:rPr>
              <w:t>50</w:t>
            </w:r>
          </w:p>
        </w:tc>
        <w:tc>
          <w:tcPr>
            <w:tcW w:w="992" w:type="dxa"/>
            <w:vAlign w:val="center"/>
          </w:tcPr>
          <w:p w:rsidR="00807C79" w:rsidRPr="00580216" w:rsidRDefault="00807C79" w:rsidP="00580216">
            <w:pPr>
              <w:jc w:val="center"/>
              <w:rPr>
                <w:sz w:val="24"/>
                <w:szCs w:val="24"/>
              </w:rPr>
            </w:pPr>
            <w:r w:rsidRPr="00580216">
              <w:rPr>
                <w:sz w:val="24"/>
                <w:szCs w:val="24"/>
              </w:rPr>
              <w:t>0,5-1,0</w:t>
            </w:r>
          </w:p>
        </w:tc>
        <w:tc>
          <w:tcPr>
            <w:tcW w:w="1418" w:type="dxa"/>
            <w:vAlign w:val="center"/>
          </w:tcPr>
          <w:p w:rsidR="00807C79" w:rsidRPr="00580216" w:rsidRDefault="00580216" w:rsidP="00580216">
            <w:pPr>
              <w:jc w:val="center"/>
              <w:rPr>
                <w:sz w:val="24"/>
                <w:szCs w:val="24"/>
                <w:lang w:val="en-US"/>
              </w:rPr>
            </w:pPr>
            <w:r>
              <w:rPr>
                <w:sz w:val="24"/>
                <w:szCs w:val="24"/>
                <w:lang w:val="en-US"/>
              </w:rPr>
              <w:t>-</w:t>
            </w:r>
          </w:p>
        </w:tc>
        <w:tc>
          <w:tcPr>
            <w:tcW w:w="992" w:type="dxa"/>
            <w:vAlign w:val="center"/>
          </w:tcPr>
          <w:p w:rsidR="00807C79" w:rsidRPr="00580216" w:rsidRDefault="00807C79" w:rsidP="00580216">
            <w:pPr>
              <w:jc w:val="center"/>
              <w:rPr>
                <w:sz w:val="24"/>
                <w:szCs w:val="24"/>
              </w:rPr>
            </w:pPr>
            <w:r w:rsidRPr="00580216">
              <w:rPr>
                <w:sz w:val="24"/>
                <w:szCs w:val="24"/>
              </w:rPr>
              <w:sym w:font="Symbol" w:char="F03C"/>
            </w:r>
            <w:r w:rsidRPr="00580216">
              <w:rPr>
                <w:sz w:val="24"/>
                <w:szCs w:val="24"/>
              </w:rPr>
              <w:t>2%</w:t>
            </w:r>
          </w:p>
        </w:tc>
        <w:tc>
          <w:tcPr>
            <w:tcW w:w="567" w:type="dxa"/>
            <w:vAlign w:val="center"/>
          </w:tcPr>
          <w:p w:rsidR="00807C79" w:rsidRPr="00580216" w:rsidRDefault="00807C79" w:rsidP="00580216">
            <w:pPr>
              <w:jc w:val="center"/>
              <w:rPr>
                <w:sz w:val="24"/>
                <w:szCs w:val="24"/>
              </w:rPr>
            </w:pPr>
            <w:r w:rsidRPr="00580216">
              <w:rPr>
                <w:sz w:val="24"/>
                <w:szCs w:val="24"/>
              </w:rPr>
              <w:t>8-9</w:t>
            </w:r>
          </w:p>
        </w:tc>
        <w:tc>
          <w:tcPr>
            <w:tcW w:w="567" w:type="dxa"/>
            <w:vAlign w:val="center"/>
          </w:tcPr>
          <w:p w:rsidR="00807C79" w:rsidRPr="00580216" w:rsidRDefault="00807C79" w:rsidP="00580216">
            <w:pPr>
              <w:jc w:val="center"/>
              <w:rPr>
                <w:sz w:val="24"/>
                <w:szCs w:val="24"/>
              </w:rPr>
            </w:pPr>
            <w:r w:rsidRPr="00580216">
              <w:rPr>
                <w:sz w:val="24"/>
                <w:szCs w:val="24"/>
              </w:rPr>
              <w:t>-</w:t>
            </w:r>
          </w:p>
        </w:tc>
        <w:tc>
          <w:tcPr>
            <w:tcW w:w="709" w:type="dxa"/>
            <w:vAlign w:val="center"/>
          </w:tcPr>
          <w:p w:rsidR="00807C79" w:rsidRPr="00580216" w:rsidRDefault="00807C79" w:rsidP="00580216">
            <w:pPr>
              <w:jc w:val="center"/>
              <w:rPr>
                <w:sz w:val="24"/>
                <w:szCs w:val="24"/>
              </w:rPr>
            </w:pPr>
            <w:r w:rsidRPr="00580216">
              <w:rPr>
                <w:sz w:val="24"/>
                <w:szCs w:val="24"/>
              </w:rPr>
              <w:t>-</w:t>
            </w:r>
          </w:p>
        </w:tc>
        <w:tc>
          <w:tcPr>
            <w:tcW w:w="992" w:type="dxa"/>
            <w:vAlign w:val="center"/>
          </w:tcPr>
          <w:p w:rsidR="00807C79" w:rsidRPr="00580216" w:rsidRDefault="00807C79" w:rsidP="00580216">
            <w:pPr>
              <w:jc w:val="center"/>
              <w:rPr>
                <w:sz w:val="24"/>
                <w:szCs w:val="24"/>
              </w:rPr>
            </w:pPr>
            <w:r w:rsidRPr="00580216">
              <w:rPr>
                <w:sz w:val="24"/>
                <w:szCs w:val="24"/>
              </w:rPr>
              <w:t>-</w:t>
            </w:r>
          </w:p>
        </w:tc>
        <w:tc>
          <w:tcPr>
            <w:tcW w:w="709" w:type="dxa"/>
            <w:vAlign w:val="center"/>
          </w:tcPr>
          <w:p w:rsidR="00807C79" w:rsidRPr="00580216" w:rsidRDefault="00807C79" w:rsidP="00580216">
            <w:pPr>
              <w:jc w:val="center"/>
              <w:rPr>
                <w:sz w:val="24"/>
                <w:szCs w:val="24"/>
              </w:rPr>
            </w:pPr>
            <w:r w:rsidRPr="00580216">
              <w:rPr>
                <w:sz w:val="24"/>
                <w:szCs w:val="24"/>
              </w:rPr>
              <w:t>-</w:t>
            </w:r>
          </w:p>
        </w:tc>
      </w:tr>
      <w:tr w:rsidR="00807C79" w:rsidRPr="00580216" w:rsidTr="00580216">
        <w:trPr>
          <w:trHeight w:val="416"/>
        </w:trPr>
        <w:tc>
          <w:tcPr>
            <w:tcW w:w="1560" w:type="dxa"/>
            <w:vAlign w:val="center"/>
          </w:tcPr>
          <w:p w:rsidR="00807C79" w:rsidRPr="00580216" w:rsidDel="00F149D0" w:rsidRDefault="00807C79" w:rsidP="00580216">
            <w:pPr>
              <w:jc w:val="center"/>
              <w:rPr>
                <w:sz w:val="24"/>
                <w:szCs w:val="24"/>
              </w:rPr>
            </w:pPr>
            <w:r w:rsidRPr="00580216">
              <w:rPr>
                <w:sz w:val="24"/>
                <w:szCs w:val="24"/>
              </w:rPr>
              <w:t>Полимерный</w:t>
            </w:r>
          </w:p>
        </w:tc>
        <w:tc>
          <w:tcPr>
            <w:tcW w:w="992" w:type="dxa"/>
            <w:vAlign w:val="center"/>
          </w:tcPr>
          <w:p w:rsidR="00807C79" w:rsidRPr="00580216" w:rsidRDefault="00807C79" w:rsidP="00580216">
            <w:pPr>
              <w:jc w:val="center"/>
              <w:rPr>
                <w:sz w:val="24"/>
                <w:szCs w:val="24"/>
              </w:rPr>
            </w:pPr>
            <w:r w:rsidRPr="00580216">
              <w:rPr>
                <w:sz w:val="24"/>
                <w:szCs w:val="24"/>
              </w:rPr>
              <w:t>900</w:t>
            </w:r>
          </w:p>
        </w:tc>
        <w:tc>
          <w:tcPr>
            <w:tcW w:w="850" w:type="dxa"/>
            <w:vAlign w:val="center"/>
          </w:tcPr>
          <w:p w:rsidR="00807C79" w:rsidRPr="00580216" w:rsidRDefault="00807C79" w:rsidP="00580216">
            <w:pPr>
              <w:jc w:val="center"/>
              <w:rPr>
                <w:sz w:val="24"/>
                <w:szCs w:val="24"/>
              </w:rPr>
            </w:pPr>
            <w:r w:rsidRPr="00580216">
              <w:rPr>
                <w:sz w:val="24"/>
                <w:szCs w:val="24"/>
              </w:rPr>
              <w:t>2006</w:t>
            </w:r>
          </w:p>
        </w:tc>
        <w:tc>
          <w:tcPr>
            <w:tcW w:w="1276" w:type="dxa"/>
            <w:vAlign w:val="center"/>
          </w:tcPr>
          <w:p w:rsidR="00807C79" w:rsidRPr="00580216" w:rsidRDefault="00807C79" w:rsidP="00580216">
            <w:pPr>
              <w:jc w:val="center"/>
              <w:rPr>
                <w:sz w:val="24"/>
                <w:szCs w:val="24"/>
              </w:rPr>
            </w:pPr>
            <w:r w:rsidRPr="00580216">
              <w:rPr>
                <w:sz w:val="24"/>
                <w:szCs w:val="24"/>
              </w:rPr>
              <w:t>1,</w:t>
            </w:r>
            <w:r w:rsidRPr="00580216">
              <w:rPr>
                <w:sz w:val="24"/>
                <w:szCs w:val="24"/>
                <w:lang w:val="en-US"/>
              </w:rPr>
              <w:t>0</w:t>
            </w:r>
            <w:r w:rsidRPr="00580216">
              <w:rPr>
                <w:sz w:val="24"/>
                <w:szCs w:val="24"/>
              </w:rPr>
              <w:t>4-1,16</w:t>
            </w:r>
          </w:p>
        </w:tc>
        <w:tc>
          <w:tcPr>
            <w:tcW w:w="709" w:type="dxa"/>
            <w:vAlign w:val="center"/>
          </w:tcPr>
          <w:p w:rsidR="00807C79" w:rsidRPr="00580216" w:rsidRDefault="00807C79" w:rsidP="00580216">
            <w:pPr>
              <w:jc w:val="center"/>
              <w:rPr>
                <w:sz w:val="24"/>
                <w:szCs w:val="24"/>
                <w:lang w:val="en-US"/>
              </w:rPr>
            </w:pPr>
            <w:r w:rsidRPr="00580216">
              <w:rPr>
                <w:sz w:val="24"/>
                <w:szCs w:val="24"/>
                <w:lang w:val="en-US"/>
              </w:rPr>
              <w:t>35-40</w:t>
            </w:r>
          </w:p>
        </w:tc>
        <w:tc>
          <w:tcPr>
            <w:tcW w:w="709" w:type="dxa"/>
            <w:vAlign w:val="center"/>
          </w:tcPr>
          <w:p w:rsidR="00807C79" w:rsidRPr="00580216" w:rsidRDefault="00807C79" w:rsidP="00580216">
            <w:pPr>
              <w:jc w:val="center"/>
              <w:rPr>
                <w:sz w:val="24"/>
                <w:szCs w:val="24"/>
              </w:rPr>
            </w:pPr>
            <w:r w:rsidRPr="00580216">
              <w:rPr>
                <w:sz w:val="24"/>
                <w:szCs w:val="24"/>
              </w:rPr>
              <w:t>6-8</w:t>
            </w:r>
          </w:p>
        </w:tc>
        <w:tc>
          <w:tcPr>
            <w:tcW w:w="708" w:type="dxa"/>
            <w:vAlign w:val="center"/>
          </w:tcPr>
          <w:p w:rsidR="00807C79" w:rsidRPr="00580216" w:rsidRDefault="00807C79" w:rsidP="00580216">
            <w:pPr>
              <w:jc w:val="center"/>
              <w:rPr>
                <w:sz w:val="24"/>
                <w:szCs w:val="24"/>
              </w:rPr>
            </w:pPr>
            <w:r w:rsidRPr="00580216">
              <w:rPr>
                <w:sz w:val="24"/>
                <w:szCs w:val="24"/>
              </w:rPr>
              <w:t>15</w:t>
            </w:r>
          </w:p>
        </w:tc>
        <w:tc>
          <w:tcPr>
            <w:tcW w:w="851" w:type="dxa"/>
            <w:vAlign w:val="center"/>
          </w:tcPr>
          <w:p w:rsidR="00807C79" w:rsidRPr="00580216" w:rsidRDefault="00807C79" w:rsidP="00580216">
            <w:pPr>
              <w:jc w:val="center"/>
              <w:rPr>
                <w:sz w:val="24"/>
                <w:szCs w:val="24"/>
              </w:rPr>
            </w:pPr>
            <w:r w:rsidRPr="00580216">
              <w:rPr>
                <w:sz w:val="24"/>
                <w:szCs w:val="24"/>
              </w:rPr>
              <w:t>40</w:t>
            </w:r>
          </w:p>
        </w:tc>
        <w:tc>
          <w:tcPr>
            <w:tcW w:w="992" w:type="dxa"/>
            <w:vAlign w:val="center"/>
          </w:tcPr>
          <w:p w:rsidR="00807C79" w:rsidRPr="00580216" w:rsidRDefault="00807C79" w:rsidP="00580216">
            <w:pPr>
              <w:jc w:val="center"/>
              <w:rPr>
                <w:sz w:val="24"/>
                <w:szCs w:val="24"/>
              </w:rPr>
            </w:pPr>
            <w:r w:rsidRPr="00580216">
              <w:rPr>
                <w:sz w:val="24"/>
                <w:szCs w:val="24"/>
              </w:rPr>
              <w:t>0,5-1,0</w:t>
            </w:r>
          </w:p>
        </w:tc>
        <w:tc>
          <w:tcPr>
            <w:tcW w:w="1418" w:type="dxa"/>
            <w:vAlign w:val="center"/>
          </w:tcPr>
          <w:p w:rsidR="00807C79" w:rsidRPr="00580216" w:rsidRDefault="00580216" w:rsidP="00580216">
            <w:pPr>
              <w:jc w:val="center"/>
              <w:rPr>
                <w:sz w:val="24"/>
                <w:szCs w:val="24"/>
                <w:lang w:val="en-US"/>
              </w:rPr>
            </w:pPr>
            <w:r>
              <w:rPr>
                <w:sz w:val="24"/>
                <w:szCs w:val="24"/>
                <w:lang w:val="en-US"/>
              </w:rPr>
              <w:t>-</w:t>
            </w:r>
          </w:p>
        </w:tc>
        <w:tc>
          <w:tcPr>
            <w:tcW w:w="992" w:type="dxa"/>
            <w:vAlign w:val="center"/>
          </w:tcPr>
          <w:p w:rsidR="00807C79" w:rsidRPr="00580216" w:rsidRDefault="00807C79" w:rsidP="00580216">
            <w:pPr>
              <w:jc w:val="center"/>
              <w:rPr>
                <w:sz w:val="24"/>
                <w:szCs w:val="24"/>
              </w:rPr>
            </w:pPr>
            <w:r w:rsidRPr="00580216">
              <w:rPr>
                <w:sz w:val="24"/>
                <w:szCs w:val="24"/>
              </w:rPr>
              <w:sym w:font="Symbol" w:char="F03C"/>
            </w:r>
            <w:r w:rsidRPr="00580216">
              <w:rPr>
                <w:sz w:val="24"/>
                <w:szCs w:val="24"/>
              </w:rPr>
              <w:t>1,5%</w:t>
            </w:r>
          </w:p>
        </w:tc>
        <w:tc>
          <w:tcPr>
            <w:tcW w:w="567" w:type="dxa"/>
            <w:vAlign w:val="center"/>
          </w:tcPr>
          <w:p w:rsidR="00807C79" w:rsidRPr="00580216" w:rsidRDefault="00807C79" w:rsidP="00580216">
            <w:pPr>
              <w:jc w:val="center"/>
              <w:rPr>
                <w:sz w:val="24"/>
                <w:szCs w:val="24"/>
              </w:rPr>
            </w:pPr>
            <w:r w:rsidRPr="00580216">
              <w:rPr>
                <w:sz w:val="24"/>
                <w:szCs w:val="24"/>
              </w:rPr>
              <w:t>8-9</w:t>
            </w:r>
          </w:p>
        </w:tc>
        <w:tc>
          <w:tcPr>
            <w:tcW w:w="567" w:type="dxa"/>
            <w:vAlign w:val="center"/>
          </w:tcPr>
          <w:p w:rsidR="00807C79" w:rsidRPr="00580216" w:rsidRDefault="00807C79" w:rsidP="00580216">
            <w:pPr>
              <w:jc w:val="center"/>
              <w:rPr>
                <w:sz w:val="24"/>
                <w:szCs w:val="24"/>
              </w:rPr>
            </w:pPr>
            <w:r w:rsidRPr="00580216">
              <w:rPr>
                <w:sz w:val="24"/>
                <w:szCs w:val="24"/>
              </w:rPr>
              <w:t>-</w:t>
            </w:r>
          </w:p>
        </w:tc>
        <w:tc>
          <w:tcPr>
            <w:tcW w:w="709" w:type="dxa"/>
            <w:vAlign w:val="center"/>
          </w:tcPr>
          <w:p w:rsidR="00807C79" w:rsidRPr="00580216" w:rsidRDefault="00807C79" w:rsidP="00580216">
            <w:pPr>
              <w:jc w:val="center"/>
              <w:rPr>
                <w:sz w:val="24"/>
                <w:szCs w:val="24"/>
              </w:rPr>
            </w:pPr>
            <w:r w:rsidRPr="00580216">
              <w:rPr>
                <w:sz w:val="24"/>
                <w:szCs w:val="24"/>
              </w:rPr>
              <w:t>-</w:t>
            </w:r>
          </w:p>
        </w:tc>
        <w:tc>
          <w:tcPr>
            <w:tcW w:w="992" w:type="dxa"/>
            <w:vAlign w:val="center"/>
          </w:tcPr>
          <w:p w:rsidR="00807C79" w:rsidRPr="00580216" w:rsidRDefault="00807C79" w:rsidP="00580216">
            <w:pPr>
              <w:jc w:val="center"/>
              <w:rPr>
                <w:sz w:val="24"/>
                <w:szCs w:val="24"/>
              </w:rPr>
            </w:pPr>
            <w:r w:rsidRPr="00580216">
              <w:rPr>
                <w:sz w:val="24"/>
                <w:szCs w:val="24"/>
              </w:rPr>
              <w:t>-</w:t>
            </w:r>
          </w:p>
        </w:tc>
        <w:tc>
          <w:tcPr>
            <w:tcW w:w="709" w:type="dxa"/>
            <w:vAlign w:val="center"/>
          </w:tcPr>
          <w:p w:rsidR="00807C79" w:rsidRPr="00580216" w:rsidRDefault="00807C79" w:rsidP="00580216">
            <w:pPr>
              <w:jc w:val="center"/>
              <w:rPr>
                <w:sz w:val="24"/>
                <w:szCs w:val="24"/>
              </w:rPr>
            </w:pPr>
            <w:r w:rsidRPr="00580216">
              <w:rPr>
                <w:sz w:val="24"/>
                <w:szCs w:val="24"/>
              </w:rPr>
              <w:t>-</w:t>
            </w:r>
          </w:p>
        </w:tc>
      </w:tr>
    </w:tbl>
    <w:p w:rsidR="00C45138" w:rsidRPr="00611126" w:rsidRDefault="002F0BFC" w:rsidP="00611126">
      <w:pPr>
        <w:ind w:firstLine="567"/>
        <w:jc w:val="both"/>
        <w:rPr>
          <w:color w:val="000000"/>
          <w:sz w:val="24"/>
          <w:szCs w:val="24"/>
        </w:rPr>
      </w:pPr>
      <w:r w:rsidRPr="003B243D">
        <w:rPr>
          <w:b/>
          <w:i/>
          <w:iCs/>
          <w:color w:val="000000"/>
          <w:sz w:val="24"/>
          <w:szCs w:val="24"/>
        </w:rPr>
        <w:t>Примечание:</w:t>
      </w:r>
      <w:r w:rsidRPr="00611126">
        <w:rPr>
          <w:color w:val="000000"/>
          <w:sz w:val="24"/>
          <w:szCs w:val="24"/>
        </w:rPr>
        <w:t xml:space="preserve"> Плотности бурового раствора подобраны с учетом недопущения осложнений в процессе проводки скважины в виде сужений, осыпей и обвалов стенки ствола. Во избежание потери контроля над скважиной при газонефтеводопроявлениях допускается увеличение плотности бурового раствора</w:t>
      </w:r>
      <w:r w:rsidR="0092247C">
        <w:rPr>
          <w:color w:val="000000"/>
          <w:sz w:val="24"/>
          <w:szCs w:val="24"/>
        </w:rPr>
        <w:t>.</w:t>
      </w:r>
    </w:p>
    <w:p w:rsidR="002F0BFC" w:rsidRPr="00611126" w:rsidRDefault="00611126" w:rsidP="00611126">
      <w:pPr>
        <w:widowControl/>
        <w:autoSpaceDE/>
        <w:autoSpaceDN/>
        <w:adjustRightInd/>
        <w:ind w:firstLine="567"/>
        <w:jc w:val="right"/>
        <w:rPr>
          <w:color w:val="000000"/>
          <w:sz w:val="24"/>
          <w:szCs w:val="24"/>
        </w:rPr>
      </w:pPr>
      <w:r>
        <w:rPr>
          <w:color w:val="000000"/>
          <w:sz w:val="24"/>
          <w:szCs w:val="24"/>
        </w:rPr>
        <w:br w:type="page"/>
      </w:r>
      <w:r w:rsidR="002F0BFC" w:rsidRPr="00611126">
        <w:rPr>
          <w:color w:val="000000"/>
          <w:sz w:val="24"/>
          <w:szCs w:val="24"/>
        </w:rPr>
        <w:lastRenderedPageBreak/>
        <w:t>Таблица 1.7.2</w:t>
      </w:r>
    </w:p>
    <w:p w:rsidR="002F0BFC" w:rsidRDefault="002F0BFC" w:rsidP="00611126">
      <w:pPr>
        <w:ind w:firstLine="567"/>
        <w:jc w:val="center"/>
        <w:rPr>
          <w:b/>
          <w:color w:val="000000"/>
          <w:sz w:val="24"/>
          <w:szCs w:val="24"/>
        </w:rPr>
      </w:pPr>
      <w:r w:rsidRPr="00580216">
        <w:rPr>
          <w:b/>
          <w:color w:val="000000"/>
          <w:sz w:val="24"/>
          <w:szCs w:val="24"/>
        </w:rPr>
        <w:t>Компонентный состав бурового раствора и характеристика компонентов</w:t>
      </w:r>
    </w:p>
    <w:p w:rsidR="00611126" w:rsidRPr="003B243D" w:rsidRDefault="00611126" w:rsidP="00611126">
      <w:pPr>
        <w:ind w:firstLine="567"/>
        <w:rPr>
          <w:bCs/>
          <w:color w:val="000000"/>
          <w:sz w:val="24"/>
          <w:szCs w:val="24"/>
        </w:rPr>
      </w:pP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992"/>
        <w:gridCol w:w="750"/>
        <w:gridCol w:w="1802"/>
        <w:gridCol w:w="1134"/>
        <w:gridCol w:w="1276"/>
        <w:gridCol w:w="2126"/>
        <w:gridCol w:w="921"/>
        <w:gridCol w:w="1380"/>
        <w:gridCol w:w="720"/>
        <w:gridCol w:w="540"/>
        <w:gridCol w:w="1684"/>
      </w:tblGrid>
      <w:tr w:rsidR="002F0BFC" w:rsidRPr="00580216" w:rsidTr="00580216">
        <w:trPr>
          <w:cantSplit/>
          <w:trHeight w:val="960"/>
        </w:trPr>
        <w:tc>
          <w:tcPr>
            <w:tcW w:w="1276" w:type="dxa"/>
            <w:vMerge w:val="restart"/>
            <w:vAlign w:val="center"/>
          </w:tcPr>
          <w:p w:rsidR="002F0BFC" w:rsidRPr="00580216" w:rsidRDefault="002F0BFC" w:rsidP="008F029C">
            <w:pPr>
              <w:jc w:val="center"/>
              <w:rPr>
                <w:b/>
                <w:color w:val="000000"/>
                <w:sz w:val="22"/>
                <w:szCs w:val="22"/>
              </w:rPr>
            </w:pPr>
            <w:r w:rsidRPr="00580216">
              <w:rPr>
                <w:b/>
                <w:color w:val="000000"/>
                <w:sz w:val="22"/>
                <w:szCs w:val="22"/>
              </w:rPr>
              <w:t>Номер интерва</w:t>
            </w:r>
            <w:r w:rsidR="003B243D" w:rsidRPr="00580216">
              <w:rPr>
                <w:b/>
                <w:color w:val="000000"/>
                <w:sz w:val="22"/>
                <w:szCs w:val="22"/>
              </w:rPr>
              <w:t>-</w:t>
            </w:r>
            <w:r w:rsidRPr="00580216">
              <w:rPr>
                <w:b/>
                <w:color w:val="000000"/>
                <w:sz w:val="22"/>
                <w:szCs w:val="22"/>
              </w:rPr>
              <w:t>ла с одинако-вым долевым составом бурового раствора</w:t>
            </w:r>
          </w:p>
        </w:tc>
        <w:tc>
          <w:tcPr>
            <w:tcW w:w="1742" w:type="dxa"/>
            <w:gridSpan w:val="2"/>
            <w:vAlign w:val="center"/>
          </w:tcPr>
          <w:p w:rsidR="002F0BFC" w:rsidRPr="00580216" w:rsidRDefault="002F0BFC" w:rsidP="008F029C">
            <w:pPr>
              <w:jc w:val="center"/>
              <w:rPr>
                <w:b/>
                <w:color w:val="000000"/>
                <w:sz w:val="22"/>
                <w:szCs w:val="22"/>
              </w:rPr>
            </w:pPr>
            <w:r w:rsidRPr="00580216">
              <w:rPr>
                <w:b/>
                <w:color w:val="000000"/>
                <w:sz w:val="22"/>
                <w:szCs w:val="22"/>
              </w:rPr>
              <w:t>Интервал</w:t>
            </w:r>
          </w:p>
          <w:p w:rsidR="002F0BFC" w:rsidRPr="00580216" w:rsidRDefault="002F0BFC" w:rsidP="008F029C">
            <w:pPr>
              <w:jc w:val="center"/>
              <w:rPr>
                <w:b/>
                <w:color w:val="000000"/>
                <w:sz w:val="22"/>
                <w:szCs w:val="22"/>
              </w:rPr>
            </w:pPr>
            <w:r w:rsidRPr="00580216">
              <w:rPr>
                <w:b/>
                <w:color w:val="000000"/>
                <w:sz w:val="22"/>
                <w:szCs w:val="22"/>
              </w:rPr>
              <w:t>(по стволу), м</w:t>
            </w:r>
          </w:p>
        </w:tc>
        <w:tc>
          <w:tcPr>
            <w:tcW w:w="1802" w:type="dxa"/>
            <w:vMerge w:val="restart"/>
            <w:vAlign w:val="center"/>
          </w:tcPr>
          <w:p w:rsidR="002F0BFC" w:rsidRPr="00580216" w:rsidRDefault="002F0BFC" w:rsidP="008F029C">
            <w:pPr>
              <w:jc w:val="center"/>
              <w:rPr>
                <w:b/>
                <w:color w:val="000000"/>
                <w:sz w:val="22"/>
                <w:szCs w:val="22"/>
              </w:rPr>
            </w:pPr>
            <w:r w:rsidRPr="00580216">
              <w:rPr>
                <w:b/>
                <w:color w:val="000000"/>
                <w:sz w:val="22"/>
                <w:szCs w:val="22"/>
              </w:rPr>
              <w:t>Название (тип) раствора</w:t>
            </w:r>
          </w:p>
        </w:tc>
        <w:tc>
          <w:tcPr>
            <w:tcW w:w="1134" w:type="dxa"/>
            <w:vMerge w:val="restart"/>
            <w:vAlign w:val="center"/>
          </w:tcPr>
          <w:p w:rsidR="002F0BFC" w:rsidRPr="00580216" w:rsidRDefault="002F0BFC" w:rsidP="008F029C">
            <w:pPr>
              <w:jc w:val="center"/>
              <w:rPr>
                <w:b/>
                <w:color w:val="000000"/>
                <w:sz w:val="22"/>
                <w:szCs w:val="22"/>
              </w:rPr>
            </w:pPr>
            <w:r w:rsidRPr="00580216">
              <w:rPr>
                <w:b/>
                <w:color w:val="000000"/>
                <w:sz w:val="22"/>
                <w:szCs w:val="22"/>
              </w:rPr>
              <w:t>Плотность раст</w:t>
            </w:r>
            <w:r w:rsidR="003B243D" w:rsidRPr="00580216">
              <w:rPr>
                <w:b/>
                <w:color w:val="000000"/>
                <w:sz w:val="22"/>
                <w:szCs w:val="22"/>
              </w:rPr>
              <w:t>-</w:t>
            </w:r>
            <w:r w:rsidRPr="00580216">
              <w:rPr>
                <w:b/>
                <w:color w:val="000000"/>
                <w:sz w:val="22"/>
                <w:szCs w:val="22"/>
              </w:rPr>
              <w:t>вора, г/м</w:t>
            </w:r>
            <w:r w:rsidRPr="00580216">
              <w:rPr>
                <w:b/>
                <w:color w:val="000000"/>
                <w:sz w:val="22"/>
                <w:szCs w:val="22"/>
                <w:vertAlign w:val="superscript"/>
              </w:rPr>
              <w:t>3</w:t>
            </w:r>
          </w:p>
        </w:tc>
        <w:tc>
          <w:tcPr>
            <w:tcW w:w="1276" w:type="dxa"/>
            <w:vMerge w:val="restart"/>
            <w:textDirection w:val="btLr"/>
            <w:vAlign w:val="center"/>
          </w:tcPr>
          <w:p w:rsidR="002F0BFC" w:rsidRPr="00580216" w:rsidRDefault="002F0BFC" w:rsidP="008F029C">
            <w:pPr>
              <w:ind w:left="113" w:right="113"/>
              <w:jc w:val="center"/>
              <w:rPr>
                <w:b/>
                <w:color w:val="000000"/>
                <w:sz w:val="22"/>
                <w:szCs w:val="22"/>
              </w:rPr>
            </w:pPr>
            <w:r w:rsidRPr="00580216">
              <w:rPr>
                <w:b/>
                <w:color w:val="000000"/>
                <w:sz w:val="22"/>
                <w:szCs w:val="22"/>
              </w:rPr>
              <w:t>Смена раствора  для бурения интервала (да, нет)</w:t>
            </w:r>
          </w:p>
        </w:tc>
        <w:tc>
          <w:tcPr>
            <w:tcW w:w="2126" w:type="dxa"/>
            <w:vMerge w:val="restart"/>
            <w:vAlign w:val="center"/>
          </w:tcPr>
          <w:p w:rsidR="002F0BFC" w:rsidRPr="00580216" w:rsidRDefault="002F0BFC" w:rsidP="008F029C">
            <w:pPr>
              <w:jc w:val="center"/>
              <w:rPr>
                <w:b/>
                <w:color w:val="000000"/>
                <w:sz w:val="22"/>
                <w:szCs w:val="22"/>
              </w:rPr>
            </w:pPr>
            <w:r w:rsidRPr="00580216">
              <w:rPr>
                <w:b/>
                <w:color w:val="000000"/>
                <w:sz w:val="22"/>
                <w:szCs w:val="22"/>
              </w:rPr>
              <w:t>Название компонента</w:t>
            </w:r>
          </w:p>
        </w:tc>
        <w:tc>
          <w:tcPr>
            <w:tcW w:w="921" w:type="dxa"/>
            <w:vMerge w:val="restart"/>
            <w:vAlign w:val="center"/>
          </w:tcPr>
          <w:p w:rsidR="002F0BFC" w:rsidRPr="00580216" w:rsidRDefault="002F0BFC" w:rsidP="008F029C">
            <w:pPr>
              <w:jc w:val="center"/>
              <w:rPr>
                <w:b/>
                <w:color w:val="000000"/>
                <w:sz w:val="22"/>
                <w:szCs w:val="22"/>
              </w:rPr>
            </w:pPr>
            <w:r w:rsidRPr="00580216">
              <w:rPr>
                <w:b/>
                <w:color w:val="000000"/>
                <w:sz w:val="22"/>
                <w:szCs w:val="22"/>
              </w:rPr>
              <w:t>Плот-ность,</w:t>
            </w:r>
          </w:p>
          <w:p w:rsidR="002F0BFC" w:rsidRPr="00580216" w:rsidRDefault="002F0BFC" w:rsidP="008F029C">
            <w:pPr>
              <w:jc w:val="center"/>
              <w:rPr>
                <w:b/>
                <w:color w:val="000000"/>
                <w:sz w:val="22"/>
                <w:szCs w:val="22"/>
              </w:rPr>
            </w:pPr>
            <w:r w:rsidRPr="00580216">
              <w:rPr>
                <w:b/>
                <w:color w:val="000000"/>
                <w:sz w:val="22"/>
                <w:szCs w:val="22"/>
              </w:rPr>
              <w:t>г/м</w:t>
            </w:r>
            <w:r w:rsidRPr="00580216">
              <w:rPr>
                <w:b/>
                <w:color w:val="000000"/>
                <w:sz w:val="22"/>
                <w:szCs w:val="22"/>
                <w:vertAlign w:val="superscript"/>
              </w:rPr>
              <w:t>3</w:t>
            </w:r>
          </w:p>
        </w:tc>
        <w:tc>
          <w:tcPr>
            <w:tcW w:w="1380" w:type="dxa"/>
            <w:vMerge w:val="restart"/>
            <w:vAlign w:val="center"/>
          </w:tcPr>
          <w:p w:rsidR="002F0BFC" w:rsidRPr="00580216" w:rsidRDefault="002F0BFC" w:rsidP="008F029C">
            <w:pPr>
              <w:jc w:val="center"/>
              <w:rPr>
                <w:b/>
                <w:color w:val="000000"/>
                <w:sz w:val="22"/>
                <w:szCs w:val="22"/>
              </w:rPr>
            </w:pPr>
            <w:r w:rsidRPr="00580216">
              <w:rPr>
                <w:b/>
                <w:color w:val="000000"/>
                <w:sz w:val="22"/>
                <w:szCs w:val="22"/>
              </w:rPr>
              <w:t>Содер-жание вещества в товар-ном продукте (жидкос-ти), %</w:t>
            </w:r>
          </w:p>
        </w:tc>
        <w:tc>
          <w:tcPr>
            <w:tcW w:w="720" w:type="dxa"/>
            <w:vMerge w:val="restart"/>
            <w:textDirection w:val="btLr"/>
            <w:vAlign w:val="center"/>
          </w:tcPr>
          <w:p w:rsidR="002F0BFC" w:rsidRPr="00580216" w:rsidRDefault="002F0BFC" w:rsidP="008F029C">
            <w:pPr>
              <w:ind w:left="113" w:right="113"/>
              <w:jc w:val="center"/>
              <w:rPr>
                <w:b/>
                <w:color w:val="000000"/>
                <w:sz w:val="22"/>
                <w:szCs w:val="22"/>
              </w:rPr>
            </w:pPr>
            <w:r w:rsidRPr="00580216">
              <w:rPr>
                <w:b/>
                <w:color w:val="000000"/>
                <w:sz w:val="22"/>
                <w:szCs w:val="22"/>
              </w:rPr>
              <w:t>Влажность, %</w:t>
            </w:r>
          </w:p>
        </w:tc>
        <w:tc>
          <w:tcPr>
            <w:tcW w:w="540" w:type="dxa"/>
            <w:vMerge w:val="restart"/>
            <w:textDirection w:val="btLr"/>
            <w:vAlign w:val="center"/>
          </w:tcPr>
          <w:p w:rsidR="002F0BFC" w:rsidRPr="00580216" w:rsidRDefault="002F0BFC" w:rsidP="008F029C">
            <w:pPr>
              <w:ind w:left="113" w:right="113"/>
              <w:jc w:val="center"/>
              <w:rPr>
                <w:b/>
                <w:color w:val="000000"/>
                <w:sz w:val="22"/>
                <w:szCs w:val="22"/>
              </w:rPr>
            </w:pPr>
            <w:r w:rsidRPr="00580216">
              <w:rPr>
                <w:b/>
                <w:color w:val="000000"/>
                <w:sz w:val="22"/>
                <w:szCs w:val="22"/>
              </w:rPr>
              <w:t>Сорт</w:t>
            </w:r>
          </w:p>
        </w:tc>
        <w:tc>
          <w:tcPr>
            <w:tcW w:w="1684" w:type="dxa"/>
            <w:vMerge w:val="restart"/>
            <w:vAlign w:val="center"/>
          </w:tcPr>
          <w:p w:rsidR="002F0BFC" w:rsidRPr="00580216" w:rsidRDefault="002F0BFC" w:rsidP="008F029C">
            <w:pPr>
              <w:jc w:val="center"/>
              <w:rPr>
                <w:b/>
                <w:color w:val="000000"/>
                <w:sz w:val="22"/>
                <w:szCs w:val="22"/>
              </w:rPr>
            </w:pPr>
            <w:r w:rsidRPr="00580216">
              <w:rPr>
                <w:b/>
                <w:color w:val="000000"/>
                <w:sz w:val="22"/>
                <w:szCs w:val="22"/>
              </w:rPr>
              <w:t>Содержание компонента в буровом растворе, кг/м</w:t>
            </w:r>
            <w:r w:rsidRPr="00580216">
              <w:rPr>
                <w:b/>
                <w:color w:val="000000"/>
                <w:sz w:val="22"/>
                <w:szCs w:val="22"/>
                <w:vertAlign w:val="superscript"/>
              </w:rPr>
              <w:t>3</w:t>
            </w:r>
          </w:p>
        </w:tc>
      </w:tr>
      <w:tr w:rsidR="002F0BFC" w:rsidRPr="00580216" w:rsidTr="00580216">
        <w:trPr>
          <w:cantSplit/>
          <w:trHeight w:val="1527"/>
        </w:trPr>
        <w:tc>
          <w:tcPr>
            <w:tcW w:w="1276" w:type="dxa"/>
            <w:vMerge/>
            <w:vAlign w:val="center"/>
          </w:tcPr>
          <w:p w:rsidR="002F0BFC" w:rsidRPr="00580216" w:rsidRDefault="002F0BFC" w:rsidP="008F029C">
            <w:pPr>
              <w:jc w:val="center"/>
              <w:rPr>
                <w:b/>
                <w:color w:val="000000"/>
                <w:sz w:val="22"/>
                <w:szCs w:val="22"/>
              </w:rPr>
            </w:pPr>
          </w:p>
        </w:tc>
        <w:tc>
          <w:tcPr>
            <w:tcW w:w="992" w:type="dxa"/>
            <w:vAlign w:val="center"/>
          </w:tcPr>
          <w:p w:rsidR="002F0BFC" w:rsidRPr="00580216" w:rsidRDefault="002F0BFC" w:rsidP="008F029C">
            <w:pPr>
              <w:jc w:val="center"/>
              <w:rPr>
                <w:b/>
                <w:color w:val="000000"/>
                <w:sz w:val="22"/>
                <w:szCs w:val="22"/>
              </w:rPr>
            </w:pPr>
            <w:r w:rsidRPr="00580216">
              <w:rPr>
                <w:b/>
                <w:color w:val="000000"/>
                <w:sz w:val="22"/>
                <w:szCs w:val="22"/>
              </w:rPr>
              <w:t>от (верх)</w:t>
            </w:r>
          </w:p>
        </w:tc>
        <w:tc>
          <w:tcPr>
            <w:tcW w:w="750" w:type="dxa"/>
            <w:vAlign w:val="center"/>
          </w:tcPr>
          <w:p w:rsidR="002F0BFC" w:rsidRPr="00580216" w:rsidRDefault="002F0BFC" w:rsidP="008F029C">
            <w:pPr>
              <w:ind w:right="-112"/>
              <w:jc w:val="center"/>
              <w:rPr>
                <w:b/>
                <w:color w:val="000000"/>
                <w:sz w:val="22"/>
                <w:szCs w:val="22"/>
              </w:rPr>
            </w:pPr>
            <w:r w:rsidRPr="00580216">
              <w:rPr>
                <w:b/>
                <w:color w:val="000000"/>
                <w:sz w:val="22"/>
                <w:szCs w:val="22"/>
              </w:rPr>
              <w:t>до</w:t>
            </w:r>
          </w:p>
          <w:p w:rsidR="002F0BFC" w:rsidRPr="00580216" w:rsidRDefault="002F0BFC" w:rsidP="008F029C">
            <w:pPr>
              <w:jc w:val="center"/>
              <w:rPr>
                <w:b/>
                <w:color w:val="000000"/>
                <w:sz w:val="22"/>
                <w:szCs w:val="22"/>
              </w:rPr>
            </w:pPr>
            <w:r w:rsidRPr="00580216">
              <w:rPr>
                <w:b/>
                <w:color w:val="000000"/>
                <w:sz w:val="22"/>
                <w:szCs w:val="22"/>
              </w:rPr>
              <w:t>(низ)</w:t>
            </w:r>
          </w:p>
        </w:tc>
        <w:tc>
          <w:tcPr>
            <w:tcW w:w="1802" w:type="dxa"/>
            <w:vMerge/>
            <w:vAlign w:val="center"/>
          </w:tcPr>
          <w:p w:rsidR="002F0BFC" w:rsidRPr="00580216" w:rsidRDefault="002F0BFC" w:rsidP="008F029C">
            <w:pPr>
              <w:jc w:val="center"/>
              <w:rPr>
                <w:b/>
                <w:color w:val="000000"/>
                <w:sz w:val="22"/>
                <w:szCs w:val="22"/>
              </w:rPr>
            </w:pPr>
          </w:p>
        </w:tc>
        <w:tc>
          <w:tcPr>
            <w:tcW w:w="1134" w:type="dxa"/>
            <w:vMerge/>
            <w:vAlign w:val="center"/>
          </w:tcPr>
          <w:p w:rsidR="002F0BFC" w:rsidRPr="00580216" w:rsidRDefault="002F0BFC" w:rsidP="008F029C">
            <w:pPr>
              <w:jc w:val="center"/>
              <w:rPr>
                <w:b/>
                <w:color w:val="000000"/>
                <w:sz w:val="22"/>
                <w:szCs w:val="22"/>
              </w:rPr>
            </w:pPr>
          </w:p>
        </w:tc>
        <w:tc>
          <w:tcPr>
            <w:tcW w:w="1276" w:type="dxa"/>
            <w:vMerge/>
            <w:vAlign w:val="center"/>
          </w:tcPr>
          <w:p w:rsidR="002F0BFC" w:rsidRPr="00580216" w:rsidRDefault="002F0BFC" w:rsidP="008F029C">
            <w:pPr>
              <w:jc w:val="center"/>
              <w:rPr>
                <w:b/>
                <w:color w:val="000000"/>
                <w:sz w:val="22"/>
                <w:szCs w:val="22"/>
              </w:rPr>
            </w:pPr>
          </w:p>
        </w:tc>
        <w:tc>
          <w:tcPr>
            <w:tcW w:w="2126" w:type="dxa"/>
            <w:vMerge/>
            <w:vAlign w:val="center"/>
          </w:tcPr>
          <w:p w:rsidR="002F0BFC" w:rsidRPr="00580216" w:rsidRDefault="002F0BFC" w:rsidP="008F029C">
            <w:pPr>
              <w:jc w:val="center"/>
              <w:rPr>
                <w:b/>
                <w:color w:val="000000"/>
                <w:sz w:val="22"/>
                <w:szCs w:val="22"/>
              </w:rPr>
            </w:pPr>
          </w:p>
        </w:tc>
        <w:tc>
          <w:tcPr>
            <w:tcW w:w="921" w:type="dxa"/>
            <w:vMerge/>
            <w:vAlign w:val="center"/>
          </w:tcPr>
          <w:p w:rsidR="002F0BFC" w:rsidRPr="00580216" w:rsidRDefault="002F0BFC" w:rsidP="008F029C">
            <w:pPr>
              <w:jc w:val="center"/>
              <w:rPr>
                <w:b/>
                <w:color w:val="000000"/>
                <w:sz w:val="22"/>
                <w:szCs w:val="22"/>
              </w:rPr>
            </w:pPr>
          </w:p>
        </w:tc>
        <w:tc>
          <w:tcPr>
            <w:tcW w:w="1380" w:type="dxa"/>
            <w:vMerge/>
            <w:vAlign w:val="center"/>
          </w:tcPr>
          <w:p w:rsidR="002F0BFC" w:rsidRPr="00580216" w:rsidRDefault="002F0BFC" w:rsidP="008F029C">
            <w:pPr>
              <w:jc w:val="center"/>
              <w:rPr>
                <w:b/>
                <w:color w:val="000000"/>
                <w:sz w:val="22"/>
                <w:szCs w:val="22"/>
              </w:rPr>
            </w:pPr>
          </w:p>
        </w:tc>
        <w:tc>
          <w:tcPr>
            <w:tcW w:w="720" w:type="dxa"/>
            <w:vMerge/>
            <w:vAlign w:val="center"/>
          </w:tcPr>
          <w:p w:rsidR="002F0BFC" w:rsidRPr="00580216" w:rsidRDefault="002F0BFC" w:rsidP="008F029C">
            <w:pPr>
              <w:jc w:val="center"/>
              <w:rPr>
                <w:b/>
                <w:color w:val="000000"/>
                <w:sz w:val="22"/>
                <w:szCs w:val="22"/>
              </w:rPr>
            </w:pPr>
          </w:p>
        </w:tc>
        <w:tc>
          <w:tcPr>
            <w:tcW w:w="540" w:type="dxa"/>
            <w:vMerge/>
            <w:vAlign w:val="center"/>
          </w:tcPr>
          <w:p w:rsidR="002F0BFC" w:rsidRPr="00580216" w:rsidRDefault="002F0BFC" w:rsidP="008F029C">
            <w:pPr>
              <w:jc w:val="center"/>
              <w:rPr>
                <w:b/>
                <w:color w:val="000000"/>
                <w:sz w:val="22"/>
                <w:szCs w:val="22"/>
              </w:rPr>
            </w:pPr>
          </w:p>
        </w:tc>
        <w:tc>
          <w:tcPr>
            <w:tcW w:w="1684" w:type="dxa"/>
            <w:vMerge/>
            <w:vAlign w:val="center"/>
          </w:tcPr>
          <w:p w:rsidR="002F0BFC" w:rsidRPr="00580216" w:rsidRDefault="002F0BFC" w:rsidP="008F029C">
            <w:pPr>
              <w:jc w:val="center"/>
              <w:rPr>
                <w:b/>
                <w:color w:val="000000"/>
                <w:sz w:val="22"/>
                <w:szCs w:val="22"/>
              </w:rPr>
            </w:pPr>
          </w:p>
        </w:tc>
      </w:tr>
      <w:tr w:rsidR="002F0BFC" w:rsidRPr="00580216" w:rsidTr="00580216">
        <w:tc>
          <w:tcPr>
            <w:tcW w:w="1276" w:type="dxa"/>
            <w:vAlign w:val="center"/>
          </w:tcPr>
          <w:p w:rsidR="002F0BFC" w:rsidRPr="00580216" w:rsidRDefault="002F0BFC" w:rsidP="008F029C">
            <w:pPr>
              <w:jc w:val="center"/>
              <w:rPr>
                <w:b/>
                <w:color w:val="000000"/>
                <w:sz w:val="22"/>
                <w:szCs w:val="22"/>
              </w:rPr>
            </w:pPr>
            <w:r w:rsidRPr="00580216">
              <w:rPr>
                <w:b/>
                <w:color w:val="000000"/>
                <w:sz w:val="22"/>
                <w:szCs w:val="22"/>
              </w:rPr>
              <w:t>1</w:t>
            </w:r>
          </w:p>
        </w:tc>
        <w:tc>
          <w:tcPr>
            <w:tcW w:w="992" w:type="dxa"/>
            <w:vAlign w:val="center"/>
          </w:tcPr>
          <w:p w:rsidR="002F0BFC" w:rsidRPr="00580216" w:rsidRDefault="002F0BFC" w:rsidP="008F029C">
            <w:pPr>
              <w:jc w:val="center"/>
              <w:rPr>
                <w:b/>
                <w:color w:val="000000"/>
                <w:sz w:val="22"/>
                <w:szCs w:val="22"/>
              </w:rPr>
            </w:pPr>
            <w:r w:rsidRPr="00580216">
              <w:rPr>
                <w:b/>
                <w:color w:val="000000"/>
                <w:sz w:val="22"/>
                <w:szCs w:val="22"/>
              </w:rPr>
              <w:t>2</w:t>
            </w:r>
          </w:p>
        </w:tc>
        <w:tc>
          <w:tcPr>
            <w:tcW w:w="750" w:type="dxa"/>
            <w:vAlign w:val="center"/>
          </w:tcPr>
          <w:p w:rsidR="002F0BFC" w:rsidRPr="00580216" w:rsidRDefault="002F0BFC" w:rsidP="008F029C">
            <w:pPr>
              <w:jc w:val="center"/>
              <w:rPr>
                <w:b/>
                <w:color w:val="000000"/>
                <w:sz w:val="22"/>
                <w:szCs w:val="22"/>
              </w:rPr>
            </w:pPr>
            <w:r w:rsidRPr="00580216">
              <w:rPr>
                <w:b/>
                <w:color w:val="000000"/>
                <w:sz w:val="22"/>
                <w:szCs w:val="22"/>
              </w:rPr>
              <w:t>3</w:t>
            </w:r>
          </w:p>
        </w:tc>
        <w:tc>
          <w:tcPr>
            <w:tcW w:w="1802" w:type="dxa"/>
            <w:vAlign w:val="center"/>
          </w:tcPr>
          <w:p w:rsidR="002F0BFC" w:rsidRPr="00580216" w:rsidRDefault="002F0BFC" w:rsidP="008F029C">
            <w:pPr>
              <w:jc w:val="center"/>
              <w:rPr>
                <w:b/>
                <w:color w:val="000000"/>
                <w:sz w:val="22"/>
                <w:szCs w:val="22"/>
              </w:rPr>
            </w:pPr>
            <w:r w:rsidRPr="00580216">
              <w:rPr>
                <w:b/>
                <w:color w:val="000000"/>
                <w:sz w:val="22"/>
                <w:szCs w:val="22"/>
              </w:rPr>
              <w:t>4</w:t>
            </w:r>
          </w:p>
        </w:tc>
        <w:tc>
          <w:tcPr>
            <w:tcW w:w="1134" w:type="dxa"/>
            <w:vAlign w:val="center"/>
          </w:tcPr>
          <w:p w:rsidR="002F0BFC" w:rsidRPr="00580216" w:rsidRDefault="002F0BFC" w:rsidP="008F029C">
            <w:pPr>
              <w:jc w:val="center"/>
              <w:rPr>
                <w:b/>
                <w:color w:val="000000"/>
                <w:sz w:val="22"/>
                <w:szCs w:val="22"/>
              </w:rPr>
            </w:pPr>
            <w:r w:rsidRPr="00580216">
              <w:rPr>
                <w:b/>
                <w:color w:val="000000"/>
                <w:sz w:val="22"/>
                <w:szCs w:val="22"/>
              </w:rPr>
              <w:t>5</w:t>
            </w:r>
          </w:p>
        </w:tc>
        <w:tc>
          <w:tcPr>
            <w:tcW w:w="1276" w:type="dxa"/>
            <w:vAlign w:val="center"/>
          </w:tcPr>
          <w:p w:rsidR="002F0BFC" w:rsidRPr="00580216" w:rsidRDefault="002F0BFC" w:rsidP="008F029C">
            <w:pPr>
              <w:jc w:val="center"/>
              <w:rPr>
                <w:b/>
                <w:color w:val="000000"/>
                <w:sz w:val="22"/>
                <w:szCs w:val="22"/>
              </w:rPr>
            </w:pPr>
            <w:r w:rsidRPr="00580216">
              <w:rPr>
                <w:b/>
                <w:color w:val="000000"/>
                <w:sz w:val="22"/>
                <w:szCs w:val="22"/>
              </w:rPr>
              <w:t>6</w:t>
            </w:r>
          </w:p>
        </w:tc>
        <w:tc>
          <w:tcPr>
            <w:tcW w:w="2126" w:type="dxa"/>
            <w:vAlign w:val="center"/>
          </w:tcPr>
          <w:p w:rsidR="002F0BFC" w:rsidRPr="00580216" w:rsidRDefault="002F0BFC" w:rsidP="008F029C">
            <w:pPr>
              <w:jc w:val="center"/>
              <w:rPr>
                <w:b/>
                <w:color w:val="000000"/>
                <w:sz w:val="22"/>
                <w:szCs w:val="22"/>
              </w:rPr>
            </w:pPr>
            <w:r w:rsidRPr="00580216">
              <w:rPr>
                <w:b/>
                <w:color w:val="000000"/>
                <w:sz w:val="22"/>
                <w:szCs w:val="22"/>
              </w:rPr>
              <w:t>7</w:t>
            </w:r>
          </w:p>
        </w:tc>
        <w:tc>
          <w:tcPr>
            <w:tcW w:w="921" w:type="dxa"/>
            <w:vAlign w:val="center"/>
          </w:tcPr>
          <w:p w:rsidR="002F0BFC" w:rsidRPr="00580216" w:rsidRDefault="002F0BFC" w:rsidP="008F029C">
            <w:pPr>
              <w:jc w:val="center"/>
              <w:rPr>
                <w:b/>
                <w:color w:val="000000"/>
                <w:sz w:val="22"/>
                <w:szCs w:val="22"/>
              </w:rPr>
            </w:pPr>
            <w:r w:rsidRPr="00580216">
              <w:rPr>
                <w:b/>
                <w:color w:val="000000"/>
                <w:sz w:val="22"/>
                <w:szCs w:val="22"/>
              </w:rPr>
              <w:t>8</w:t>
            </w:r>
          </w:p>
        </w:tc>
        <w:tc>
          <w:tcPr>
            <w:tcW w:w="1380" w:type="dxa"/>
            <w:vAlign w:val="center"/>
          </w:tcPr>
          <w:p w:rsidR="002F0BFC" w:rsidRPr="00580216" w:rsidRDefault="002F0BFC" w:rsidP="008F029C">
            <w:pPr>
              <w:jc w:val="center"/>
              <w:rPr>
                <w:b/>
                <w:color w:val="000000"/>
                <w:sz w:val="22"/>
                <w:szCs w:val="22"/>
              </w:rPr>
            </w:pPr>
            <w:r w:rsidRPr="00580216">
              <w:rPr>
                <w:b/>
                <w:color w:val="000000"/>
                <w:sz w:val="22"/>
                <w:szCs w:val="22"/>
              </w:rPr>
              <w:t>9</w:t>
            </w:r>
          </w:p>
        </w:tc>
        <w:tc>
          <w:tcPr>
            <w:tcW w:w="720" w:type="dxa"/>
            <w:vAlign w:val="center"/>
          </w:tcPr>
          <w:p w:rsidR="002F0BFC" w:rsidRPr="00580216" w:rsidRDefault="002F0BFC" w:rsidP="008F029C">
            <w:pPr>
              <w:jc w:val="center"/>
              <w:rPr>
                <w:b/>
                <w:color w:val="000000"/>
                <w:sz w:val="22"/>
                <w:szCs w:val="22"/>
              </w:rPr>
            </w:pPr>
            <w:r w:rsidRPr="00580216">
              <w:rPr>
                <w:b/>
                <w:color w:val="000000"/>
                <w:sz w:val="22"/>
                <w:szCs w:val="22"/>
              </w:rPr>
              <w:t>10</w:t>
            </w:r>
          </w:p>
        </w:tc>
        <w:tc>
          <w:tcPr>
            <w:tcW w:w="540" w:type="dxa"/>
            <w:vAlign w:val="center"/>
          </w:tcPr>
          <w:p w:rsidR="002F0BFC" w:rsidRPr="00580216" w:rsidRDefault="002F0BFC" w:rsidP="008F029C">
            <w:pPr>
              <w:jc w:val="center"/>
              <w:rPr>
                <w:b/>
                <w:color w:val="000000"/>
                <w:sz w:val="22"/>
                <w:szCs w:val="22"/>
              </w:rPr>
            </w:pPr>
            <w:r w:rsidRPr="00580216">
              <w:rPr>
                <w:b/>
                <w:color w:val="000000"/>
                <w:sz w:val="22"/>
                <w:szCs w:val="22"/>
              </w:rPr>
              <w:t>11</w:t>
            </w:r>
          </w:p>
        </w:tc>
        <w:tc>
          <w:tcPr>
            <w:tcW w:w="1684" w:type="dxa"/>
            <w:vAlign w:val="center"/>
          </w:tcPr>
          <w:p w:rsidR="002F0BFC" w:rsidRPr="00580216" w:rsidRDefault="002F0BFC" w:rsidP="008F029C">
            <w:pPr>
              <w:jc w:val="center"/>
              <w:rPr>
                <w:b/>
                <w:color w:val="000000"/>
                <w:sz w:val="22"/>
                <w:szCs w:val="22"/>
              </w:rPr>
            </w:pPr>
            <w:r w:rsidRPr="00580216">
              <w:rPr>
                <w:b/>
                <w:color w:val="000000"/>
                <w:sz w:val="22"/>
                <w:szCs w:val="22"/>
              </w:rPr>
              <w:t>12</w:t>
            </w:r>
          </w:p>
        </w:tc>
      </w:tr>
      <w:tr w:rsidR="00580216" w:rsidRPr="00580216" w:rsidTr="00580216">
        <w:trPr>
          <w:trHeight w:val="70"/>
        </w:trPr>
        <w:tc>
          <w:tcPr>
            <w:tcW w:w="1276" w:type="dxa"/>
            <w:vMerge w:val="restart"/>
            <w:vAlign w:val="center"/>
          </w:tcPr>
          <w:p w:rsidR="00580216" w:rsidRPr="00580216" w:rsidRDefault="00580216" w:rsidP="00580216">
            <w:pPr>
              <w:jc w:val="center"/>
              <w:rPr>
                <w:sz w:val="22"/>
                <w:szCs w:val="22"/>
              </w:rPr>
            </w:pPr>
            <w:r w:rsidRPr="00580216">
              <w:rPr>
                <w:sz w:val="22"/>
                <w:szCs w:val="22"/>
              </w:rPr>
              <w:t>1</w:t>
            </w:r>
          </w:p>
        </w:tc>
        <w:tc>
          <w:tcPr>
            <w:tcW w:w="992" w:type="dxa"/>
            <w:vMerge w:val="restart"/>
            <w:vAlign w:val="center"/>
          </w:tcPr>
          <w:p w:rsidR="00580216" w:rsidRPr="00580216" w:rsidRDefault="00580216" w:rsidP="00580216">
            <w:pPr>
              <w:jc w:val="center"/>
              <w:rPr>
                <w:sz w:val="22"/>
                <w:szCs w:val="22"/>
              </w:rPr>
            </w:pPr>
            <w:r w:rsidRPr="00580216">
              <w:rPr>
                <w:sz w:val="22"/>
                <w:szCs w:val="22"/>
              </w:rPr>
              <w:t>0</w:t>
            </w:r>
          </w:p>
        </w:tc>
        <w:tc>
          <w:tcPr>
            <w:tcW w:w="750" w:type="dxa"/>
            <w:vMerge w:val="restart"/>
            <w:vAlign w:val="center"/>
          </w:tcPr>
          <w:p w:rsidR="00580216" w:rsidRPr="00580216" w:rsidRDefault="00580216" w:rsidP="00580216">
            <w:pPr>
              <w:jc w:val="center"/>
              <w:rPr>
                <w:sz w:val="22"/>
                <w:szCs w:val="22"/>
              </w:rPr>
            </w:pPr>
            <w:r w:rsidRPr="00580216">
              <w:rPr>
                <w:sz w:val="22"/>
                <w:szCs w:val="22"/>
              </w:rPr>
              <w:t>900</w:t>
            </w:r>
          </w:p>
        </w:tc>
        <w:tc>
          <w:tcPr>
            <w:tcW w:w="1802" w:type="dxa"/>
            <w:vMerge w:val="restart"/>
            <w:vAlign w:val="center"/>
          </w:tcPr>
          <w:p w:rsidR="00580216" w:rsidRPr="00580216" w:rsidRDefault="00580216" w:rsidP="00580216">
            <w:pPr>
              <w:jc w:val="center"/>
              <w:rPr>
                <w:sz w:val="22"/>
                <w:szCs w:val="22"/>
              </w:rPr>
            </w:pPr>
            <w:r w:rsidRPr="00580216">
              <w:rPr>
                <w:sz w:val="22"/>
                <w:szCs w:val="22"/>
              </w:rPr>
              <w:t>Полимерный</w:t>
            </w:r>
          </w:p>
        </w:tc>
        <w:tc>
          <w:tcPr>
            <w:tcW w:w="1134" w:type="dxa"/>
            <w:vMerge w:val="restart"/>
            <w:vAlign w:val="center"/>
          </w:tcPr>
          <w:p w:rsidR="00580216" w:rsidRPr="00580216" w:rsidRDefault="00580216" w:rsidP="00580216">
            <w:pPr>
              <w:jc w:val="center"/>
              <w:rPr>
                <w:sz w:val="22"/>
                <w:szCs w:val="22"/>
              </w:rPr>
            </w:pPr>
            <w:r w:rsidRPr="00580216">
              <w:rPr>
                <w:sz w:val="22"/>
                <w:szCs w:val="22"/>
              </w:rPr>
              <w:t>1,10-1,12</w:t>
            </w:r>
          </w:p>
        </w:tc>
        <w:tc>
          <w:tcPr>
            <w:tcW w:w="1276" w:type="dxa"/>
            <w:vMerge w:val="restart"/>
            <w:vAlign w:val="center"/>
          </w:tcPr>
          <w:p w:rsidR="00580216" w:rsidRPr="00580216" w:rsidRDefault="00580216" w:rsidP="00580216">
            <w:pPr>
              <w:jc w:val="center"/>
              <w:rPr>
                <w:sz w:val="22"/>
                <w:szCs w:val="22"/>
              </w:rPr>
            </w:pPr>
            <w:r w:rsidRPr="00580216">
              <w:rPr>
                <w:sz w:val="22"/>
                <w:szCs w:val="22"/>
              </w:rPr>
              <w:t>нет</w:t>
            </w:r>
          </w:p>
        </w:tc>
        <w:tc>
          <w:tcPr>
            <w:tcW w:w="2126" w:type="dxa"/>
            <w:vAlign w:val="center"/>
          </w:tcPr>
          <w:p w:rsidR="00580216" w:rsidRPr="00580216" w:rsidRDefault="00580216" w:rsidP="00580216">
            <w:pPr>
              <w:jc w:val="center"/>
              <w:rPr>
                <w:sz w:val="22"/>
                <w:szCs w:val="22"/>
              </w:rPr>
            </w:pPr>
            <w:r w:rsidRPr="00580216">
              <w:rPr>
                <w:sz w:val="22"/>
                <w:szCs w:val="22"/>
              </w:rPr>
              <w:t>Bentonite</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14</w:t>
            </w:r>
          </w:p>
        </w:tc>
      </w:tr>
      <w:tr w:rsidR="00580216" w:rsidRPr="00580216" w:rsidTr="00580216">
        <w:trPr>
          <w:trHeight w:val="70"/>
        </w:trPr>
        <w:tc>
          <w:tcPr>
            <w:tcW w:w="1276" w:type="dxa"/>
            <w:vMerge/>
            <w:vAlign w:val="center"/>
          </w:tcPr>
          <w:p w:rsidR="00580216" w:rsidRPr="00580216" w:rsidRDefault="00580216" w:rsidP="00580216">
            <w:pPr>
              <w:jc w:val="center"/>
              <w:rPr>
                <w:sz w:val="22"/>
                <w:szCs w:val="22"/>
              </w:rPr>
            </w:pPr>
          </w:p>
        </w:tc>
        <w:tc>
          <w:tcPr>
            <w:tcW w:w="992" w:type="dxa"/>
            <w:vMerge/>
            <w:vAlign w:val="center"/>
          </w:tcPr>
          <w:p w:rsidR="00580216" w:rsidRPr="00580216" w:rsidRDefault="00580216" w:rsidP="00580216">
            <w:pPr>
              <w:jc w:val="center"/>
              <w:rPr>
                <w:sz w:val="22"/>
                <w:szCs w:val="22"/>
              </w:rPr>
            </w:pPr>
          </w:p>
        </w:tc>
        <w:tc>
          <w:tcPr>
            <w:tcW w:w="750" w:type="dxa"/>
            <w:vMerge/>
            <w:vAlign w:val="center"/>
          </w:tcPr>
          <w:p w:rsidR="00580216" w:rsidRPr="00580216" w:rsidRDefault="00580216" w:rsidP="00580216">
            <w:pPr>
              <w:jc w:val="center"/>
              <w:rPr>
                <w:sz w:val="22"/>
                <w:szCs w:val="22"/>
              </w:rPr>
            </w:pPr>
          </w:p>
        </w:tc>
        <w:tc>
          <w:tcPr>
            <w:tcW w:w="1802" w:type="dxa"/>
            <w:vMerge/>
            <w:vAlign w:val="center"/>
          </w:tcPr>
          <w:p w:rsidR="00580216" w:rsidRPr="00580216" w:rsidRDefault="00580216" w:rsidP="00580216">
            <w:pPr>
              <w:jc w:val="center"/>
              <w:rPr>
                <w:sz w:val="22"/>
                <w:szCs w:val="22"/>
              </w:rPr>
            </w:pPr>
          </w:p>
        </w:tc>
        <w:tc>
          <w:tcPr>
            <w:tcW w:w="1134" w:type="dxa"/>
            <w:vMerge/>
            <w:vAlign w:val="center"/>
          </w:tcPr>
          <w:p w:rsidR="00580216" w:rsidRPr="00580216" w:rsidRDefault="00580216" w:rsidP="00580216">
            <w:pPr>
              <w:jc w:val="center"/>
              <w:rPr>
                <w:sz w:val="22"/>
                <w:szCs w:val="22"/>
              </w:rPr>
            </w:pPr>
          </w:p>
        </w:tc>
        <w:tc>
          <w:tcPr>
            <w:tcW w:w="1276" w:type="dxa"/>
            <w:vMerge/>
            <w:vAlign w:val="center"/>
          </w:tcPr>
          <w:p w:rsidR="00580216" w:rsidRPr="00580216" w:rsidRDefault="00580216" w:rsidP="00580216">
            <w:pPr>
              <w:jc w:val="center"/>
              <w:rPr>
                <w:sz w:val="22"/>
                <w:szCs w:val="22"/>
              </w:rPr>
            </w:pPr>
          </w:p>
        </w:tc>
        <w:tc>
          <w:tcPr>
            <w:tcW w:w="2126" w:type="dxa"/>
            <w:vAlign w:val="center"/>
          </w:tcPr>
          <w:p w:rsidR="00580216" w:rsidRPr="00580216" w:rsidRDefault="00580216" w:rsidP="00580216">
            <w:pPr>
              <w:jc w:val="center"/>
              <w:rPr>
                <w:sz w:val="22"/>
                <w:szCs w:val="22"/>
              </w:rPr>
            </w:pPr>
            <w:r w:rsidRPr="00580216">
              <w:rPr>
                <w:sz w:val="22"/>
                <w:szCs w:val="22"/>
              </w:rPr>
              <w:t>Caustic</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0,6</w:t>
            </w:r>
          </w:p>
        </w:tc>
      </w:tr>
      <w:tr w:rsidR="00580216" w:rsidRPr="00580216" w:rsidTr="00580216">
        <w:trPr>
          <w:trHeight w:val="70"/>
        </w:trPr>
        <w:tc>
          <w:tcPr>
            <w:tcW w:w="1276" w:type="dxa"/>
            <w:vMerge/>
            <w:vAlign w:val="center"/>
          </w:tcPr>
          <w:p w:rsidR="00580216" w:rsidRPr="00580216" w:rsidRDefault="00580216" w:rsidP="00580216">
            <w:pPr>
              <w:jc w:val="center"/>
              <w:rPr>
                <w:sz w:val="22"/>
                <w:szCs w:val="22"/>
              </w:rPr>
            </w:pPr>
          </w:p>
        </w:tc>
        <w:tc>
          <w:tcPr>
            <w:tcW w:w="992" w:type="dxa"/>
            <w:vMerge/>
            <w:vAlign w:val="center"/>
          </w:tcPr>
          <w:p w:rsidR="00580216" w:rsidRPr="00580216" w:rsidRDefault="00580216" w:rsidP="00580216">
            <w:pPr>
              <w:jc w:val="center"/>
              <w:rPr>
                <w:sz w:val="22"/>
                <w:szCs w:val="22"/>
              </w:rPr>
            </w:pPr>
          </w:p>
        </w:tc>
        <w:tc>
          <w:tcPr>
            <w:tcW w:w="750" w:type="dxa"/>
            <w:vMerge/>
            <w:vAlign w:val="center"/>
          </w:tcPr>
          <w:p w:rsidR="00580216" w:rsidRPr="00580216" w:rsidRDefault="00580216" w:rsidP="00580216">
            <w:pPr>
              <w:jc w:val="center"/>
              <w:rPr>
                <w:sz w:val="22"/>
                <w:szCs w:val="22"/>
              </w:rPr>
            </w:pPr>
          </w:p>
        </w:tc>
        <w:tc>
          <w:tcPr>
            <w:tcW w:w="1802" w:type="dxa"/>
            <w:vMerge/>
            <w:vAlign w:val="center"/>
          </w:tcPr>
          <w:p w:rsidR="00580216" w:rsidRPr="00580216" w:rsidRDefault="00580216" w:rsidP="00580216">
            <w:pPr>
              <w:jc w:val="center"/>
              <w:rPr>
                <w:sz w:val="22"/>
                <w:szCs w:val="22"/>
              </w:rPr>
            </w:pPr>
          </w:p>
        </w:tc>
        <w:tc>
          <w:tcPr>
            <w:tcW w:w="1134" w:type="dxa"/>
            <w:vMerge/>
            <w:vAlign w:val="center"/>
          </w:tcPr>
          <w:p w:rsidR="00580216" w:rsidRPr="00580216" w:rsidRDefault="00580216" w:rsidP="00580216">
            <w:pPr>
              <w:jc w:val="center"/>
              <w:rPr>
                <w:sz w:val="22"/>
                <w:szCs w:val="22"/>
              </w:rPr>
            </w:pPr>
          </w:p>
        </w:tc>
        <w:tc>
          <w:tcPr>
            <w:tcW w:w="1276" w:type="dxa"/>
            <w:vMerge/>
            <w:vAlign w:val="center"/>
          </w:tcPr>
          <w:p w:rsidR="00580216" w:rsidRPr="00580216" w:rsidRDefault="00580216" w:rsidP="00580216">
            <w:pPr>
              <w:jc w:val="center"/>
              <w:rPr>
                <w:sz w:val="22"/>
                <w:szCs w:val="22"/>
              </w:rPr>
            </w:pPr>
          </w:p>
        </w:tc>
        <w:tc>
          <w:tcPr>
            <w:tcW w:w="2126" w:type="dxa"/>
            <w:vAlign w:val="center"/>
          </w:tcPr>
          <w:p w:rsidR="00580216" w:rsidRPr="00580216" w:rsidRDefault="00580216" w:rsidP="00580216">
            <w:pPr>
              <w:jc w:val="center"/>
              <w:rPr>
                <w:sz w:val="22"/>
                <w:szCs w:val="22"/>
              </w:rPr>
            </w:pPr>
            <w:r w:rsidRPr="00580216">
              <w:rPr>
                <w:sz w:val="22"/>
                <w:szCs w:val="22"/>
              </w:rPr>
              <w:t>OB-II</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1,2</w:t>
            </w:r>
          </w:p>
        </w:tc>
      </w:tr>
      <w:tr w:rsidR="00580216" w:rsidRPr="00580216" w:rsidTr="00580216">
        <w:trPr>
          <w:trHeight w:val="70"/>
        </w:trPr>
        <w:tc>
          <w:tcPr>
            <w:tcW w:w="1276" w:type="dxa"/>
            <w:vMerge/>
            <w:vAlign w:val="center"/>
          </w:tcPr>
          <w:p w:rsidR="00580216" w:rsidRPr="00580216" w:rsidRDefault="00580216" w:rsidP="00580216">
            <w:pPr>
              <w:jc w:val="center"/>
              <w:rPr>
                <w:sz w:val="22"/>
                <w:szCs w:val="22"/>
              </w:rPr>
            </w:pPr>
          </w:p>
        </w:tc>
        <w:tc>
          <w:tcPr>
            <w:tcW w:w="992" w:type="dxa"/>
            <w:vMerge/>
            <w:vAlign w:val="center"/>
          </w:tcPr>
          <w:p w:rsidR="00580216" w:rsidRPr="00580216" w:rsidRDefault="00580216" w:rsidP="00580216">
            <w:pPr>
              <w:jc w:val="center"/>
              <w:rPr>
                <w:sz w:val="22"/>
                <w:szCs w:val="22"/>
              </w:rPr>
            </w:pPr>
          </w:p>
        </w:tc>
        <w:tc>
          <w:tcPr>
            <w:tcW w:w="750" w:type="dxa"/>
            <w:vMerge/>
            <w:vAlign w:val="center"/>
          </w:tcPr>
          <w:p w:rsidR="00580216" w:rsidRPr="00580216" w:rsidRDefault="00580216" w:rsidP="00580216">
            <w:pPr>
              <w:jc w:val="center"/>
              <w:rPr>
                <w:sz w:val="22"/>
                <w:szCs w:val="22"/>
              </w:rPr>
            </w:pPr>
          </w:p>
        </w:tc>
        <w:tc>
          <w:tcPr>
            <w:tcW w:w="1802" w:type="dxa"/>
            <w:vMerge/>
            <w:vAlign w:val="center"/>
          </w:tcPr>
          <w:p w:rsidR="00580216" w:rsidRPr="00580216" w:rsidRDefault="00580216" w:rsidP="00580216">
            <w:pPr>
              <w:jc w:val="center"/>
              <w:rPr>
                <w:sz w:val="22"/>
                <w:szCs w:val="22"/>
              </w:rPr>
            </w:pPr>
          </w:p>
        </w:tc>
        <w:tc>
          <w:tcPr>
            <w:tcW w:w="1134" w:type="dxa"/>
            <w:vMerge/>
            <w:vAlign w:val="center"/>
          </w:tcPr>
          <w:p w:rsidR="00580216" w:rsidRPr="00580216" w:rsidRDefault="00580216" w:rsidP="00580216">
            <w:pPr>
              <w:jc w:val="center"/>
              <w:rPr>
                <w:sz w:val="22"/>
                <w:szCs w:val="22"/>
              </w:rPr>
            </w:pPr>
          </w:p>
        </w:tc>
        <w:tc>
          <w:tcPr>
            <w:tcW w:w="1276" w:type="dxa"/>
            <w:vMerge/>
            <w:vAlign w:val="center"/>
          </w:tcPr>
          <w:p w:rsidR="00580216" w:rsidRPr="00580216" w:rsidRDefault="00580216" w:rsidP="00580216">
            <w:pPr>
              <w:jc w:val="center"/>
              <w:rPr>
                <w:sz w:val="22"/>
                <w:szCs w:val="22"/>
              </w:rPr>
            </w:pPr>
          </w:p>
        </w:tc>
        <w:tc>
          <w:tcPr>
            <w:tcW w:w="2126" w:type="dxa"/>
            <w:vAlign w:val="center"/>
          </w:tcPr>
          <w:p w:rsidR="00580216" w:rsidRPr="00580216" w:rsidRDefault="00580216" w:rsidP="00580216">
            <w:pPr>
              <w:jc w:val="center"/>
              <w:rPr>
                <w:sz w:val="22"/>
                <w:szCs w:val="22"/>
              </w:rPr>
            </w:pPr>
            <w:r w:rsidRPr="00580216">
              <w:rPr>
                <w:sz w:val="22"/>
                <w:szCs w:val="22"/>
              </w:rPr>
              <w:t>CMC-HVT</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1,7</w:t>
            </w:r>
          </w:p>
        </w:tc>
      </w:tr>
      <w:tr w:rsidR="00580216" w:rsidRPr="00580216" w:rsidTr="00580216">
        <w:trPr>
          <w:trHeight w:val="70"/>
        </w:trPr>
        <w:tc>
          <w:tcPr>
            <w:tcW w:w="1276" w:type="dxa"/>
            <w:vMerge/>
            <w:vAlign w:val="center"/>
          </w:tcPr>
          <w:p w:rsidR="00580216" w:rsidRPr="00580216" w:rsidRDefault="00580216" w:rsidP="00580216">
            <w:pPr>
              <w:jc w:val="center"/>
              <w:rPr>
                <w:sz w:val="22"/>
                <w:szCs w:val="22"/>
              </w:rPr>
            </w:pPr>
          </w:p>
        </w:tc>
        <w:tc>
          <w:tcPr>
            <w:tcW w:w="992" w:type="dxa"/>
            <w:vMerge/>
            <w:vAlign w:val="center"/>
          </w:tcPr>
          <w:p w:rsidR="00580216" w:rsidRPr="00580216" w:rsidRDefault="00580216" w:rsidP="00580216">
            <w:pPr>
              <w:jc w:val="center"/>
              <w:rPr>
                <w:sz w:val="22"/>
                <w:szCs w:val="22"/>
              </w:rPr>
            </w:pPr>
          </w:p>
        </w:tc>
        <w:tc>
          <w:tcPr>
            <w:tcW w:w="750" w:type="dxa"/>
            <w:vMerge/>
            <w:vAlign w:val="center"/>
          </w:tcPr>
          <w:p w:rsidR="00580216" w:rsidRPr="00580216" w:rsidRDefault="00580216" w:rsidP="00580216">
            <w:pPr>
              <w:jc w:val="center"/>
              <w:rPr>
                <w:sz w:val="22"/>
                <w:szCs w:val="22"/>
              </w:rPr>
            </w:pPr>
          </w:p>
        </w:tc>
        <w:tc>
          <w:tcPr>
            <w:tcW w:w="1802" w:type="dxa"/>
            <w:vMerge/>
            <w:vAlign w:val="center"/>
          </w:tcPr>
          <w:p w:rsidR="00580216" w:rsidRPr="00580216" w:rsidRDefault="00580216" w:rsidP="00580216">
            <w:pPr>
              <w:jc w:val="center"/>
              <w:rPr>
                <w:sz w:val="22"/>
                <w:szCs w:val="22"/>
              </w:rPr>
            </w:pPr>
          </w:p>
        </w:tc>
        <w:tc>
          <w:tcPr>
            <w:tcW w:w="1134" w:type="dxa"/>
            <w:vMerge/>
            <w:vAlign w:val="center"/>
          </w:tcPr>
          <w:p w:rsidR="00580216" w:rsidRPr="00580216" w:rsidRDefault="00580216" w:rsidP="00580216">
            <w:pPr>
              <w:jc w:val="center"/>
              <w:rPr>
                <w:sz w:val="22"/>
                <w:szCs w:val="22"/>
              </w:rPr>
            </w:pPr>
          </w:p>
        </w:tc>
        <w:tc>
          <w:tcPr>
            <w:tcW w:w="1276" w:type="dxa"/>
            <w:vMerge/>
            <w:vAlign w:val="center"/>
          </w:tcPr>
          <w:p w:rsidR="00580216" w:rsidRPr="00580216" w:rsidRDefault="00580216" w:rsidP="00580216">
            <w:pPr>
              <w:jc w:val="center"/>
              <w:rPr>
                <w:sz w:val="22"/>
                <w:szCs w:val="22"/>
              </w:rPr>
            </w:pPr>
          </w:p>
        </w:tc>
        <w:tc>
          <w:tcPr>
            <w:tcW w:w="2126" w:type="dxa"/>
            <w:vAlign w:val="center"/>
          </w:tcPr>
          <w:p w:rsidR="00580216" w:rsidRPr="00580216" w:rsidRDefault="00580216" w:rsidP="00580216">
            <w:pPr>
              <w:jc w:val="center"/>
              <w:rPr>
                <w:sz w:val="22"/>
                <w:szCs w:val="22"/>
              </w:rPr>
            </w:pPr>
            <w:r w:rsidRPr="00580216">
              <w:rPr>
                <w:sz w:val="22"/>
                <w:szCs w:val="22"/>
              </w:rPr>
              <w:t>CMC-LVT</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1,8</w:t>
            </w:r>
          </w:p>
        </w:tc>
      </w:tr>
      <w:tr w:rsidR="00580216" w:rsidRPr="00580216" w:rsidTr="00580216">
        <w:trPr>
          <w:trHeight w:val="70"/>
        </w:trPr>
        <w:tc>
          <w:tcPr>
            <w:tcW w:w="1276" w:type="dxa"/>
            <w:vMerge/>
            <w:vAlign w:val="center"/>
          </w:tcPr>
          <w:p w:rsidR="00580216" w:rsidRPr="00580216" w:rsidRDefault="00580216" w:rsidP="00580216">
            <w:pPr>
              <w:jc w:val="center"/>
              <w:rPr>
                <w:sz w:val="22"/>
                <w:szCs w:val="22"/>
              </w:rPr>
            </w:pPr>
          </w:p>
        </w:tc>
        <w:tc>
          <w:tcPr>
            <w:tcW w:w="992" w:type="dxa"/>
            <w:vMerge/>
            <w:vAlign w:val="center"/>
          </w:tcPr>
          <w:p w:rsidR="00580216" w:rsidRPr="00580216" w:rsidRDefault="00580216" w:rsidP="00580216">
            <w:pPr>
              <w:jc w:val="center"/>
              <w:rPr>
                <w:sz w:val="22"/>
                <w:szCs w:val="22"/>
              </w:rPr>
            </w:pPr>
          </w:p>
        </w:tc>
        <w:tc>
          <w:tcPr>
            <w:tcW w:w="750" w:type="dxa"/>
            <w:vMerge/>
            <w:vAlign w:val="center"/>
          </w:tcPr>
          <w:p w:rsidR="00580216" w:rsidRPr="00580216" w:rsidRDefault="00580216" w:rsidP="00580216">
            <w:pPr>
              <w:jc w:val="center"/>
              <w:rPr>
                <w:sz w:val="22"/>
                <w:szCs w:val="22"/>
              </w:rPr>
            </w:pPr>
          </w:p>
        </w:tc>
        <w:tc>
          <w:tcPr>
            <w:tcW w:w="1802" w:type="dxa"/>
            <w:vMerge/>
            <w:vAlign w:val="center"/>
          </w:tcPr>
          <w:p w:rsidR="00580216" w:rsidRPr="00580216" w:rsidRDefault="00580216" w:rsidP="00580216">
            <w:pPr>
              <w:jc w:val="center"/>
              <w:rPr>
                <w:sz w:val="22"/>
                <w:szCs w:val="22"/>
              </w:rPr>
            </w:pPr>
          </w:p>
        </w:tc>
        <w:tc>
          <w:tcPr>
            <w:tcW w:w="1134" w:type="dxa"/>
            <w:vMerge/>
            <w:vAlign w:val="center"/>
          </w:tcPr>
          <w:p w:rsidR="00580216" w:rsidRPr="00580216" w:rsidRDefault="00580216" w:rsidP="00580216">
            <w:pPr>
              <w:jc w:val="center"/>
              <w:rPr>
                <w:sz w:val="22"/>
                <w:szCs w:val="22"/>
              </w:rPr>
            </w:pPr>
          </w:p>
        </w:tc>
        <w:tc>
          <w:tcPr>
            <w:tcW w:w="1276" w:type="dxa"/>
            <w:vMerge/>
            <w:vAlign w:val="center"/>
          </w:tcPr>
          <w:p w:rsidR="00580216" w:rsidRPr="00580216" w:rsidRDefault="00580216" w:rsidP="00580216">
            <w:pPr>
              <w:jc w:val="center"/>
              <w:rPr>
                <w:sz w:val="22"/>
                <w:szCs w:val="22"/>
              </w:rPr>
            </w:pPr>
          </w:p>
        </w:tc>
        <w:tc>
          <w:tcPr>
            <w:tcW w:w="2126" w:type="dxa"/>
            <w:vAlign w:val="center"/>
          </w:tcPr>
          <w:p w:rsidR="00580216" w:rsidRPr="00580216" w:rsidRDefault="00580216" w:rsidP="00580216">
            <w:pPr>
              <w:jc w:val="center"/>
              <w:rPr>
                <w:sz w:val="22"/>
                <w:szCs w:val="22"/>
              </w:rPr>
            </w:pPr>
            <w:r w:rsidRPr="00580216">
              <w:rPr>
                <w:sz w:val="22"/>
                <w:szCs w:val="22"/>
              </w:rPr>
              <w:t>SAPP</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0,6</w:t>
            </w:r>
          </w:p>
        </w:tc>
      </w:tr>
      <w:tr w:rsidR="00580216" w:rsidRPr="00580216" w:rsidTr="00580216">
        <w:trPr>
          <w:trHeight w:val="70"/>
        </w:trPr>
        <w:tc>
          <w:tcPr>
            <w:tcW w:w="1276" w:type="dxa"/>
            <w:vMerge/>
            <w:vAlign w:val="center"/>
          </w:tcPr>
          <w:p w:rsidR="00580216" w:rsidRPr="00580216" w:rsidRDefault="00580216" w:rsidP="00580216">
            <w:pPr>
              <w:jc w:val="center"/>
              <w:rPr>
                <w:sz w:val="22"/>
                <w:szCs w:val="22"/>
              </w:rPr>
            </w:pPr>
          </w:p>
        </w:tc>
        <w:tc>
          <w:tcPr>
            <w:tcW w:w="992" w:type="dxa"/>
            <w:vMerge/>
            <w:vAlign w:val="center"/>
          </w:tcPr>
          <w:p w:rsidR="00580216" w:rsidRPr="00580216" w:rsidRDefault="00580216" w:rsidP="00580216">
            <w:pPr>
              <w:jc w:val="center"/>
              <w:rPr>
                <w:sz w:val="22"/>
                <w:szCs w:val="22"/>
              </w:rPr>
            </w:pPr>
          </w:p>
        </w:tc>
        <w:tc>
          <w:tcPr>
            <w:tcW w:w="750" w:type="dxa"/>
            <w:vMerge/>
            <w:vAlign w:val="center"/>
          </w:tcPr>
          <w:p w:rsidR="00580216" w:rsidRPr="00580216" w:rsidRDefault="00580216" w:rsidP="00580216">
            <w:pPr>
              <w:jc w:val="center"/>
              <w:rPr>
                <w:sz w:val="22"/>
                <w:szCs w:val="22"/>
              </w:rPr>
            </w:pPr>
          </w:p>
        </w:tc>
        <w:tc>
          <w:tcPr>
            <w:tcW w:w="1802" w:type="dxa"/>
            <w:vMerge/>
            <w:vAlign w:val="center"/>
          </w:tcPr>
          <w:p w:rsidR="00580216" w:rsidRPr="00580216" w:rsidRDefault="00580216" w:rsidP="00580216">
            <w:pPr>
              <w:jc w:val="center"/>
              <w:rPr>
                <w:sz w:val="22"/>
                <w:szCs w:val="22"/>
              </w:rPr>
            </w:pPr>
          </w:p>
        </w:tc>
        <w:tc>
          <w:tcPr>
            <w:tcW w:w="1134" w:type="dxa"/>
            <w:vMerge/>
            <w:vAlign w:val="center"/>
          </w:tcPr>
          <w:p w:rsidR="00580216" w:rsidRPr="00580216" w:rsidRDefault="00580216" w:rsidP="00580216">
            <w:pPr>
              <w:jc w:val="center"/>
              <w:rPr>
                <w:sz w:val="22"/>
                <w:szCs w:val="22"/>
              </w:rPr>
            </w:pPr>
          </w:p>
        </w:tc>
        <w:tc>
          <w:tcPr>
            <w:tcW w:w="1276" w:type="dxa"/>
            <w:vMerge/>
            <w:vAlign w:val="center"/>
          </w:tcPr>
          <w:p w:rsidR="00580216" w:rsidRPr="00580216" w:rsidRDefault="00580216" w:rsidP="00580216">
            <w:pPr>
              <w:jc w:val="center"/>
              <w:rPr>
                <w:sz w:val="22"/>
                <w:szCs w:val="22"/>
              </w:rPr>
            </w:pPr>
          </w:p>
        </w:tc>
        <w:tc>
          <w:tcPr>
            <w:tcW w:w="2126" w:type="dxa"/>
            <w:vAlign w:val="center"/>
          </w:tcPr>
          <w:p w:rsidR="00580216" w:rsidRPr="00580216" w:rsidRDefault="00580216" w:rsidP="00580216">
            <w:pPr>
              <w:jc w:val="center"/>
              <w:rPr>
                <w:sz w:val="22"/>
                <w:szCs w:val="22"/>
              </w:rPr>
            </w:pPr>
            <w:r w:rsidRPr="00580216">
              <w:rPr>
                <w:sz w:val="22"/>
                <w:szCs w:val="22"/>
              </w:rPr>
              <w:t>Sodium chloride</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0,4</w:t>
            </w:r>
          </w:p>
        </w:tc>
      </w:tr>
      <w:tr w:rsidR="00580216" w:rsidRPr="00580216" w:rsidTr="00580216">
        <w:trPr>
          <w:trHeight w:val="70"/>
        </w:trPr>
        <w:tc>
          <w:tcPr>
            <w:tcW w:w="1276" w:type="dxa"/>
            <w:vMerge w:val="restart"/>
            <w:vAlign w:val="center"/>
          </w:tcPr>
          <w:p w:rsidR="00580216" w:rsidRPr="00580216" w:rsidRDefault="00580216" w:rsidP="00580216">
            <w:pPr>
              <w:jc w:val="center"/>
              <w:rPr>
                <w:sz w:val="22"/>
                <w:szCs w:val="22"/>
              </w:rPr>
            </w:pPr>
            <w:r w:rsidRPr="00580216">
              <w:rPr>
                <w:sz w:val="22"/>
                <w:szCs w:val="22"/>
              </w:rPr>
              <w:t>2</w:t>
            </w:r>
          </w:p>
        </w:tc>
        <w:tc>
          <w:tcPr>
            <w:tcW w:w="992" w:type="dxa"/>
            <w:vMerge w:val="restart"/>
            <w:vAlign w:val="center"/>
          </w:tcPr>
          <w:p w:rsidR="00580216" w:rsidRPr="00580216" w:rsidRDefault="00580216" w:rsidP="00580216">
            <w:pPr>
              <w:jc w:val="center"/>
              <w:rPr>
                <w:sz w:val="22"/>
                <w:szCs w:val="22"/>
              </w:rPr>
            </w:pPr>
            <w:r w:rsidRPr="00580216">
              <w:rPr>
                <w:sz w:val="22"/>
                <w:szCs w:val="22"/>
              </w:rPr>
              <w:t>900</w:t>
            </w:r>
          </w:p>
        </w:tc>
        <w:tc>
          <w:tcPr>
            <w:tcW w:w="750" w:type="dxa"/>
            <w:vMerge w:val="restart"/>
            <w:vAlign w:val="center"/>
          </w:tcPr>
          <w:p w:rsidR="00580216" w:rsidRPr="00580216" w:rsidRDefault="00580216" w:rsidP="00580216">
            <w:pPr>
              <w:jc w:val="center"/>
              <w:rPr>
                <w:sz w:val="22"/>
                <w:szCs w:val="22"/>
              </w:rPr>
            </w:pPr>
            <w:r w:rsidRPr="00580216">
              <w:rPr>
                <w:sz w:val="22"/>
                <w:szCs w:val="22"/>
              </w:rPr>
              <w:t>2006</w:t>
            </w:r>
          </w:p>
        </w:tc>
        <w:tc>
          <w:tcPr>
            <w:tcW w:w="1802" w:type="dxa"/>
            <w:vMerge w:val="restart"/>
            <w:vAlign w:val="center"/>
          </w:tcPr>
          <w:p w:rsidR="00580216" w:rsidRPr="00580216" w:rsidRDefault="00580216" w:rsidP="00580216">
            <w:pPr>
              <w:jc w:val="center"/>
              <w:rPr>
                <w:sz w:val="22"/>
                <w:szCs w:val="22"/>
              </w:rPr>
            </w:pPr>
            <w:r w:rsidRPr="00580216">
              <w:rPr>
                <w:sz w:val="22"/>
                <w:szCs w:val="22"/>
              </w:rPr>
              <w:t>Полимерный</w:t>
            </w:r>
          </w:p>
        </w:tc>
        <w:tc>
          <w:tcPr>
            <w:tcW w:w="1134" w:type="dxa"/>
            <w:vMerge w:val="restart"/>
            <w:vAlign w:val="center"/>
          </w:tcPr>
          <w:p w:rsidR="00580216" w:rsidRPr="00580216" w:rsidRDefault="00580216" w:rsidP="00580216">
            <w:pPr>
              <w:jc w:val="center"/>
              <w:rPr>
                <w:sz w:val="22"/>
                <w:szCs w:val="22"/>
              </w:rPr>
            </w:pPr>
            <w:r w:rsidRPr="00580216">
              <w:rPr>
                <w:sz w:val="22"/>
                <w:szCs w:val="22"/>
              </w:rPr>
              <w:t>1,04-1,16</w:t>
            </w:r>
          </w:p>
        </w:tc>
        <w:tc>
          <w:tcPr>
            <w:tcW w:w="1276" w:type="dxa"/>
            <w:vMerge w:val="restart"/>
            <w:vAlign w:val="center"/>
          </w:tcPr>
          <w:p w:rsidR="00580216" w:rsidRPr="00580216" w:rsidRDefault="00580216" w:rsidP="00580216">
            <w:pPr>
              <w:jc w:val="center"/>
              <w:rPr>
                <w:sz w:val="22"/>
                <w:szCs w:val="22"/>
              </w:rPr>
            </w:pPr>
            <w:r w:rsidRPr="00580216">
              <w:rPr>
                <w:sz w:val="22"/>
                <w:szCs w:val="22"/>
              </w:rPr>
              <w:t>нет</w:t>
            </w:r>
          </w:p>
        </w:tc>
        <w:tc>
          <w:tcPr>
            <w:tcW w:w="2126" w:type="dxa"/>
            <w:vAlign w:val="center"/>
          </w:tcPr>
          <w:p w:rsidR="00580216" w:rsidRPr="00580216" w:rsidRDefault="00580216" w:rsidP="00580216">
            <w:pPr>
              <w:jc w:val="center"/>
              <w:rPr>
                <w:sz w:val="22"/>
                <w:szCs w:val="22"/>
              </w:rPr>
            </w:pPr>
            <w:r w:rsidRPr="00580216">
              <w:rPr>
                <w:sz w:val="22"/>
                <w:szCs w:val="22"/>
              </w:rPr>
              <w:t>Bentonite</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14</w:t>
            </w:r>
          </w:p>
        </w:tc>
      </w:tr>
      <w:tr w:rsidR="00580216" w:rsidRPr="00580216" w:rsidTr="00580216">
        <w:trPr>
          <w:trHeight w:val="70"/>
        </w:trPr>
        <w:tc>
          <w:tcPr>
            <w:tcW w:w="1276" w:type="dxa"/>
            <w:vMerge/>
            <w:vAlign w:val="center"/>
          </w:tcPr>
          <w:p w:rsidR="00580216" w:rsidRPr="00580216" w:rsidRDefault="00580216" w:rsidP="00580216">
            <w:pPr>
              <w:rPr>
                <w:sz w:val="22"/>
                <w:szCs w:val="22"/>
              </w:rPr>
            </w:pPr>
          </w:p>
        </w:tc>
        <w:tc>
          <w:tcPr>
            <w:tcW w:w="992" w:type="dxa"/>
            <w:vMerge/>
            <w:vAlign w:val="center"/>
          </w:tcPr>
          <w:p w:rsidR="00580216" w:rsidRPr="00580216" w:rsidRDefault="00580216" w:rsidP="00580216">
            <w:pPr>
              <w:rPr>
                <w:sz w:val="22"/>
                <w:szCs w:val="22"/>
              </w:rPr>
            </w:pPr>
          </w:p>
        </w:tc>
        <w:tc>
          <w:tcPr>
            <w:tcW w:w="750" w:type="dxa"/>
            <w:vMerge/>
            <w:vAlign w:val="center"/>
          </w:tcPr>
          <w:p w:rsidR="00580216" w:rsidRPr="00580216" w:rsidRDefault="00580216" w:rsidP="00580216">
            <w:pPr>
              <w:rPr>
                <w:sz w:val="22"/>
                <w:szCs w:val="22"/>
              </w:rPr>
            </w:pPr>
          </w:p>
        </w:tc>
        <w:tc>
          <w:tcPr>
            <w:tcW w:w="1802" w:type="dxa"/>
            <w:vMerge/>
            <w:vAlign w:val="center"/>
          </w:tcPr>
          <w:p w:rsidR="00580216" w:rsidRPr="00580216" w:rsidRDefault="00580216" w:rsidP="00580216">
            <w:pPr>
              <w:rPr>
                <w:sz w:val="22"/>
                <w:szCs w:val="22"/>
              </w:rPr>
            </w:pPr>
          </w:p>
        </w:tc>
        <w:tc>
          <w:tcPr>
            <w:tcW w:w="1134" w:type="dxa"/>
            <w:vMerge/>
            <w:vAlign w:val="center"/>
          </w:tcPr>
          <w:p w:rsidR="00580216" w:rsidRPr="00580216" w:rsidRDefault="00580216" w:rsidP="00580216">
            <w:pPr>
              <w:rPr>
                <w:sz w:val="22"/>
                <w:szCs w:val="22"/>
              </w:rPr>
            </w:pPr>
          </w:p>
        </w:tc>
        <w:tc>
          <w:tcPr>
            <w:tcW w:w="1276" w:type="dxa"/>
            <w:vMerge/>
            <w:vAlign w:val="center"/>
          </w:tcPr>
          <w:p w:rsidR="00580216" w:rsidRPr="00580216" w:rsidRDefault="00580216" w:rsidP="00580216">
            <w:pPr>
              <w:rPr>
                <w:sz w:val="22"/>
                <w:szCs w:val="22"/>
              </w:rPr>
            </w:pPr>
          </w:p>
        </w:tc>
        <w:tc>
          <w:tcPr>
            <w:tcW w:w="2126" w:type="dxa"/>
            <w:vAlign w:val="center"/>
          </w:tcPr>
          <w:p w:rsidR="00580216" w:rsidRPr="00580216" w:rsidRDefault="00580216" w:rsidP="00580216">
            <w:pPr>
              <w:jc w:val="center"/>
              <w:rPr>
                <w:sz w:val="22"/>
                <w:szCs w:val="22"/>
              </w:rPr>
            </w:pPr>
            <w:r w:rsidRPr="00580216">
              <w:rPr>
                <w:sz w:val="22"/>
                <w:szCs w:val="22"/>
              </w:rPr>
              <w:t>Caustic</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0,6</w:t>
            </w:r>
          </w:p>
        </w:tc>
      </w:tr>
      <w:tr w:rsidR="00580216" w:rsidRPr="00580216" w:rsidTr="00580216">
        <w:trPr>
          <w:trHeight w:val="70"/>
        </w:trPr>
        <w:tc>
          <w:tcPr>
            <w:tcW w:w="1276" w:type="dxa"/>
            <w:vMerge/>
            <w:vAlign w:val="center"/>
          </w:tcPr>
          <w:p w:rsidR="00580216" w:rsidRPr="00580216" w:rsidRDefault="00580216" w:rsidP="00580216">
            <w:pPr>
              <w:rPr>
                <w:sz w:val="22"/>
                <w:szCs w:val="22"/>
              </w:rPr>
            </w:pPr>
          </w:p>
        </w:tc>
        <w:tc>
          <w:tcPr>
            <w:tcW w:w="992" w:type="dxa"/>
            <w:vMerge/>
            <w:vAlign w:val="center"/>
          </w:tcPr>
          <w:p w:rsidR="00580216" w:rsidRPr="00580216" w:rsidRDefault="00580216" w:rsidP="00580216">
            <w:pPr>
              <w:rPr>
                <w:sz w:val="22"/>
                <w:szCs w:val="22"/>
              </w:rPr>
            </w:pPr>
          </w:p>
        </w:tc>
        <w:tc>
          <w:tcPr>
            <w:tcW w:w="750" w:type="dxa"/>
            <w:vMerge/>
            <w:vAlign w:val="center"/>
          </w:tcPr>
          <w:p w:rsidR="00580216" w:rsidRPr="00580216" w:rsidRDefault="00580216" w:rsidP="00580216">
            <w:pPr>
              <w:rPr>
                <w:sz w:val="22"/>
                <w:szCs w:val="22"/>
              </w:rPr>
            </w:pPr>
          </w:p>
        </w:tc>
        <w:tc>
          <w:tcPr>
            <w:tcW w:w="1802" w:type="dxa"/>
            <w:vMerge/>
            <w:vAlign w:val="center"/>
          </w:tcPr>
          <w:p w:rsidR="00580216" w:rsidRPr="00580216" w:rsidRDefault="00580216" w:rsidP="00580216">
            <w:pPr>
              <w:rPr>
                <w:sz w:val="22"/>
                <w:szCs w:val="22"/>
              </w:rPr>
            </w:pPr>
          </w:p>
        </w:tc>
        <w:tc>
          <w:tcPr>
            <w:tcW w:w="1134" w:type="dxa"/>
            <w:vMerge/>
            <w:vAlign w:val="center"/>
          </w:tcPr>
          <w:p w:rsidR="00580216" w:rsidRPr="00580216" w:rsidRDefault="00580216" w:rsidP="00580216">
            <w:pPr>
              <w:rPr>
                <w:sz w:val="22"/>
                <w:szCs w:val="22"/>
              </w:rPr>
            </w:pPr>
          </w:p>
        </w:tc>
        <w:tc>
          <w:tcPr>
            <w:tcW w:w="1276" w:type="dxa"/>
            <w:vMerge/>
            <w:vAlign w:val="center"/>
          </w:tcPr>
          <w:p w:rsidR="00580216" w:rsidRPr="00580216" w:rsidRDefault="00580216" w:rsidP="00580216">
            <w:pPr>
              <w:rPr>
                <w:sz w:val="22"/>
                <w:szCs w:val="22"/>
              </w:rPr>
            </w:pPr>
          </w:p>
        </w:tc>
        <w:tc>
          <w:tcPr>
            <w:tcW w:w="2126" w:type="dxa"/>
            <w:vAlign w:val="center"/>
          </w:tcPr>
          <w:p w:rsidR="00580216" w:rsidRPr="00580216" w:rsidRDefault="00580216" w:rsidP="00580216">
            <w:pPr>
              <w:jc w:val="center"/>
              <w:rPr>
                <w:sz w:val="22"/>
                <w:szCs w:val="22"/>
              </w:rPr>
            </w:pPr>
            <w:r w:rsidRPr="00580216">
              <w:rPr>
                <w:sz w:val="22"/>
                <w:szCs w:val="22"/>
              </w:rPr>
              <w:t>SAPP</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0,6</w:t>
            </w:r>
          </w:p>
        </w:tc>
      </w:tr>
      <w:tr w:rsidR="00580216" w:rsidRPr="00580216" w:rsidTr="00580216">
        <w:trPr>
          <w:trHeight w:val="70"/>
        </w:trPr>
        <w:tc>
          <w:tcPr>
            <w:tcW w:w="1276" w:type="dxa"/>
            <w:vMerge/>
            <w:vAlign w:val="center"/>
          </w:tcPr>
          <w:p w:rsidR="00580216" w:rsidRPr="00580216" w:rsidRDefault="00580216" w:rsidP="00580216">
            <w:pPr>
              <w:rPr>
                <w:sz w:val="22"/>
                <w:szCs w:val="22"/>
              </w:rPr>
            </w:pPr>
          </w:p>
        </w:tc>
        <w:tc>
          <w:tcPr>
            <w:tcW w:w="992" w:type="dxa"/>
            <w:vMerge/>
            <w:vAlign w:val="center"/>
          </w:tcPr>
          <w:p w:rsidR="00580216" w:rsidRPr="00580216" w:rsidRDefault="00580216" w:rsidP="00580216">
            <w:pPr>
              <w:rPr>
                <w:sz w:val="22"/>
                <w:szCs w:val="22"/>
              </w:rPr>
            </w:pPr>
          </w:p>
        </w:tc>
        <w:tc>
          <w:tcPr>
            <w:tcW w:w="750" w:type="dxa"/>
            <w:vMerge/>
            <w:vAlign w:val="center"/>
          </w:tcPr>
          <w:p w:rsidR="00580216" w:rsidRPr="00580216" w:rsidRDefault="00580216" w:rsidP="00580216">
            <w:pPr>
              <w:rPr>
                <w:sz w:val="22"/>
                <w:szCs w:val="22"/>
              </w:rPr>
            </w:pPr>
          </w:p>
        </w:tc>
        <w:tc>
          <w:tcPr>
            <w:tcW w:w="1802" w:type="dxa"/>
            <w:vMerge/>
            <w:vAlign w:val="center"/>
          </w:tcPr>
          <w:p w:rsidR="00580216" w:rsidRPr="00580216" w:rsidRDefault="00580216" w:rsidP="00580216">
            <w:pPr>
              <w:rPr>
                <w:sz w:val="22"/>
                <w:szCs w:val="22"/>
              </w:rPr>
            </w:pPr>
          </w:p>
        </w:tc>
        <w:tc>
          <w:tcPr>
            <w:tcW w:w="1134" w:type="dxa"/>
            <w:vMerge/>
            <w:vAlign w:val="center"/>
          </w:tcPr>
          <w:p w:rsidR="00580216" w:rsidRPr="00580216" w:rsidRDefault="00580216" w:rsidP="00580216">
            <w:pPr>
              <w:rPr>
                <w:sz w:val="22"/>
                <w:szCs w:val="22"/>
              </w:rPr>
            </w:pPr>
          </w:p>
        </w:tc>
        <w:tc>
          <w:tcPr>
            <w:tcW w:w="1276" w:type="dxa"/>
            <w:vMerge/>
            <w:vAlign w:val="center"/>
          </w:tcPr>
          <w:p w:rsidR="00580216" w:rsidRPr="00580216" w:rsidRDefault="00580216" w:rsidP="00580216">
            <w:pPr>
              <w:rPr>
                <w:sz w:val="22"/>
                <w:szCs w:val="22"/>
              </w:rPr>
            </w:pPr>
          </w:p>
        </w:tc>
        <w:tc>
          <w:tcPr>
            <w:tcW w:w="2126" w:type="dxa"/>
            <w:vAlign w:val="center"/>
          </w:tcPr>
          <w:p w:rsidR="00580216" w:rsidRPr="00580216" w:rsidRDefault="00580216" w:rsidP="00580216">
            <w:pPr>
              <w:jc w:val="center"/>
              <w:rPr>
                <w:sz w:val="22"/>
                <w:szCs w:val="22"/>
              </w:rPr>
            </w:pPr>
            <w:r w:rsidRPr="00580216">
              <w:rPr>
                <w:sz w:val="22"/>
                <w:szCs w:val="22"/>
              </w:rPr>
              <w:t>CMC-HVT</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1,7</w:t>
            </w:r>
          </w:p>
        </w:tc>
      </w:tr>
      <w:tr w:rsidR="00580216" w:rsidRPr="00580216" w:rsidTr="00580216">
        <w:trPr>
          <w:trHeight w:val="70"/>
        </w:trPr>
        <w:tc>
          <w:tcPr>
            <w:tcW w:w="1276" w:type="dxa"/>
            <w:vMerge/>
            <w:vAlign w:val="center"/>
          </w:tcPr>
          <w:p w:rsidR="00580216" w:rsidRPr="00580216" w:rsidRDefault="00580216" w:rsidP="00580216">
            <w:pPr>
              <w:rPr>
                <w:sz w:val="22"/>
                <w:szCs w:val="22"/>
              </w:rPr>
            </w:pPr>
          </w:p>
        </w:tc>
        <w:tc>
          <w:tcPr>
            <w:tcW w:w="992" w:type="dxa"/>
            <w:vMerge/>
            <w:vAlign w:val="center"/>
          </w:tcPr>
          <w:p w:rsidR="00580216" w:rsidRPr="00580216" w:rsidRDefault="00580216" w:rsidP="00580216">
            <w:pPr>
              <w:rPr>
                <w:sz w:val="22"/>
                <w:szCs w:val="22"/>
              </w:rPr>
            </w:pPr>
          </w:p>
        </w:tc>
        <w:tc>
          <w:tcPr>
            <w:tcW w:w="750" w:type="dxa"/>
            <w:vMerge/>
            <w:vAlign w:val="center"/>
          </w:tcPr>
          <w:p w:rsidR="00580216" w:rsidRPr="00580216" w:rsidRDefault="00580216" w:rsidP="00580216">
            <w:pPr>
              <w:rPr>
                <w:sz w:val="22"/>
                <w:szCs w:val="22"/>
              </w:rPr>
            </w:pPr>
          </w:p>
        </w:tc>
        <w:tc>
          <w:tcPr>
            <w:tcW w:w="1802" w:type="dxa"/>
            <w:vMerge/>
            <w:vAlign w:val="center"/>
          </w:tcPr>
          <w:p w:rsidR="00580216" w:rsidRPr="00580216" w:rsidRDefault="00580216" w:rsidP="00580216">
            <w:pPr>
              <w:rPr>
                <w:sz w:val="22"/>
                <w:szCs w:val="22"/>
              </w:rPr>
            </w:pPr>
          </w:p>
        </w:tc>
        <w:tc>
          <w:tcPr>
            <w:tcW w:w="1134" w:type="dxa"/>
            <w:vMerge/>
            <w:vAlign w:val="center"/>
          </w:tcPr>
          <w:p w:rsidR="00580216" w:rsidRPr="00580216" w:rsidRDefault="00580216" w:rsidP="00580216">
            <w:pPr>
              <w:rPr>
                <w:sz w:val="22"/>
                <w:szCs w:val="22"/>
              </w:rPr>
            </w:pPr>
          </w:p>
        </w:tc>
        <w:tc>
          <w:tcPr>
            <w:tcW w:w="1276" w:type="dxa"/>
            <w:vMerge/>
            <w:vAlign w:val="center"/>
          </w:tcPr>
          <w:p w:rsidR="00580216" w:rsidRPr="00580216" w:rsidRDefault="00580216" w:rsidP="00580216">
            <w:pPr>
              <w:rPr>
                <w:sz w:val="22"/>
                <w:szCs w:val="22"/>
              </w:rPr>
            </w:pPr>
          </w:p>
        </w:tc>
        <w:tc>
          <w:tcPr>
            <w:tcW w:w="2126" w:type="dxa"/>
            <w:vAlign w:val="center"/>
          </w:tcPr>
          <w:p w:rsidR="00580216" w:rsidRPr="00580216" w:rsidRDefault="00580216" w:rsidP="00580216">
            <w:pPr>
              <w:jc w:val="center"/>
              <w:rPr>
                <w:sz w:val="22"/>
                <w:szCs w:val="22"/>
              </w:rPr>
            </w:pPr>
            <w:r w:rsidRPr="00580216">
              <w:rPr>
                <w:sz w:val="22"/>
                <w:szCs w:val="22"/>
              </w:rPr>
              <w:t>CMC-LVT</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1,8</w:t>
            </w:r>
          </w:p>
        </w:tc>
      </w:tr>
      <w:tr w:rsidR="00580216" w:rsidRPr="00580216" w:rsidTr="00580216">
        <w:trPr>
          <w:trHeight w:val="70"/>
        </w:trPr>
        <w:tc>
          <w:tcPr>
            <w:tcW w:w="1276" w:type="dxa"/>
            <w:vMerge/>
            <w:vAlign w:val="center"/>
          </w:tcPr>
          <w:p w:rsidR="00580216" w:rsidRPr="00580216" w:rsidRDefault="00580216" w:rsidP="00580216">
            <w:pPr>
              <w:rPr>
                <w:sz w:val="22"/>
                <w:szCs w:val="22"/>
              </w:rPr>
            </w:pPr>
          </w:p>
        </w:tc>
        <w:tc>
          <w:tcPr>
            <w:tcW w:w="992" w:type="dxa"/>
            <w:vMerge/>
            <w:vAlign w:val="center"/>
          </w:tcPr>
          <w:p w:rsidR="00580216" w:rsidRPr="00580216" w:rsidRDefault="00580216" w:rsidP="00580216">
            <w:pPr>
              <w:rPr>
                <w:sz w:val="22"/>
                <w:szCs w:val="22"/>
              </w:rPr>
            </w:pPr>
          </w:p>
        </w:tc>
        <w:tc>
          <w:tcPr>
            <w:tcW w:w="750" w:type="dxa"/>
            <w:vMerge/>
            <w:vAlign w:val="center"/>
          </w:tcPr>
          <w:p w:rsidR="00580216" w:rsidRPr="00580216" w:rsidRDefault="00580216" w:rsidP="00580216">
            <w:pPr>
              <w:rPr>
                <w:sz w:val="22"/>
                <w:szCs w:val="22"/>
              </w:rPr>
            </w:pPr>
          </w:p>
        </w:tc>
        <w:tc>
          <w:tcPr>
            <w:tcW w:w="1802" w:type="dxa"/>
            <w:vMerge/>
            <w:vAlign w:val="center"/>
          </w:tcPr>
          <w:p w:rsidR="00580216" w:rsidRPr="00580216" w:rsidRDefault="00580216" w:rsidP="00580216">
            <w:pPr>
              <w:rPr>
                <w:sz w:val="22"/>
                <w:szCs w:val="22"/>
              </w:rPr>
            </w:pPr>
          </w:p>
        </w:tc>
        <w:tc>
          <w:tcPr>
            <w:tcW w:w="1134" w:type="dxa"/>
            <w:vMerge/>
            <w:vAlign w:val="center"/>
          </w:tcPr>
          <w:p w:rsidR="00580216" w:rsidRPr="00580216" w:rsidRDefault="00580216" w:rsidP="00580216">
            <w:pPr>
              <w:rPr>
                <w:sz w:val="22"/>
                <w:szCs w:val="22"/>
              </w:rPr>
            </w:pPr>
          </w:p>
        </w:tc>
        <w:tc>
          <w:tcPr>
            <w:tcW w:w="1276" w:type="dxa"/>
            <w:vMerge/>
            <w:vAlign w:val="center"/>
          </w:tcPr>
          <w:p w:rsidR="00580216" w:rsidRPr="00580216" w:rsidRDefault="00580216" w:rsidP="00580216">
            <w:pPr>
              <w:rPr>
                <w:sz w:val="22"/>
                <w:szCs w:val="22"/>
              </w:rPr>
            </w:pPr>
          </w:p>
        </w:tc>
        <w:tc>
          <w:tcPr>
            <w:tcW w:w="2126" w:type="dxa"/>
            <w:vAlign w:val="center"/>
          </w:tcPr>
          <w:p w:rsidR="00580216" w:rsidRPr="00580216" w:rsidRDefault="00580216" w:rsidP="00580216">
            <w:pPr>
              <w:jc w:val="center"/>
              <w:rPr>
                <w:sz w:val="22"/>
                <w:szCs w:val="22"/>
              </w:rPr>
            </w:pPr>
            <w:r w:rsidRPr="00580216">
              <w:rPr>
                <w:sz w:val="22"/>
                <w:szCs w:val="22"/>
              </w:rPr>
              <w:t>OB-II</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1,2</w:t>
            </w:r>
          </w:p>
        </w:tc>
      </w:tr>
      <w:tr w:rsidR="00580216" w:rsidRPr="00580216" w:rsidTr="00580216">
        <w:trPr>
          <w:trHeight w:val="70"/>
        </w:trPr>
        <w:tc>
          <w:tcPr>
            <w:tcW w:w="1276" w:type="dxa"/>
            <w:vMerge/>
            <w:vAlign w:val="center"/>
          </w:tcPr>
          <w:p w:rsidR="00580216" w:rsidRPr="00580216" w:rsidRDefault="00580216" w:rsidP="00580216">
            <w:pPr>
              <w:rPr>
                <w:sz w:val="22"/>
                <w:szCs w:val="22"/>
              </w:rPr>
            </w:pPr>
          </w:p>
        </w:tc>
        <w:tc>
          <w:tcPr>
            <w:tcW w:w="992" w:type="dxa"/>
            <w:vMerge/>
            <w:vAlign w:val="center"/>
          </w:tcPr>
          <w:p w:rsidR="00580216" w:rsidRPr="00580216" w:rsidRDefault="00580216" w:rsidP="00580216">
            <w:pPr>
              <w:rPr>
                <w:sz w:val="22"/>
                <w:szCs w:val="22"/>
              </w:rPr>
            </w:pPr>
          </w:p>
        </w:tc>
        <w:tc>
          <w:tcPr>
            <w:tcW w:w="750" w:type="dxa"/>
            <w:vMerge/>
            <w:vAlign w:val="center"/>
          </w:tcPr>
          <w:p w:rsidR="00580216" w:rsidRPr="00580216" w:rsidRDefault="00580216" w:rsidP="00580216">
            <w:pPr>
              <w:rPr>
                <w:sz w:val="22"/>
                <w:szCs w:val="22"/>
              </w:rPr>
            </w:pPr>
          </w:p>
        </w:tc>
        <w:tc>
          <w:tcPr>
            <w:tcW w:w="1802" w:type="dxa"/>
            <w:vMerge/>
            <w:vAlign w:val="center"/>
          </w:tcPr>
          <w:p w:rsidR="00580216" w:rsidRPr="00580216" w:rsidRDefault="00580216" w:rsidP="00580216">
            <w:pPr>
              <w:rPr>
                <w:sz w:val="22"/>
                <w:szCs w:val="22"/>
              </w:rPr>
            </w:pPr>
          </w:p>
        </w:tc>
        <w:tc>
          <w:tcPr>
            <w:tcW w:w="1134" w:type="dxa"/>
            <w:vMerge/>
            <w:vAlign w:val="center"/>
          </w:tcPr>
          <w:p w:rsidR="00580216" w:rsidRPr="00580216" w:rsidRDefault="00580216" w:rsidP="00580216">
            <w:pPr>
              <w:rPr>
                <w:sz w:val="22"/>
                <w:szCs w:val="22"/>
              </w:rPr>
            </w:pPr>
          </w:p>
        </w:tc>
        <w:tc>
          <w:tcPr>
            <w:tcW w:w="1276" w:type="dxa"/>
            <w:vMerge/>
            <w:vAlign w:val="center"/>
          </w:tcPr>
          <w:p w:rsidR="00580216" w:rsidRPr="00580216" w:rsidRDefault="00580216" w:rsidP="00580216">
            <w:pPr>
              <w:rPr>
                <w:sz w:val="22"/>
                <w:szCs w:val="22"/>
              </w:rPr>
            </w:pPr>
          </w:p>
        </w:tc>
        <w:tc>
          <w:tcPr>
            <w:tcW w:w="2126" w:type="dxa"/>
            <w:vAlign w:val="center"/>
          </w:tcPr>
          <w:p w:rsidR="00580216" w:rsidRPr="00580216" w:rsidRDefault="00580216" w:rsidP="00580216">
            <w:pPr>
              <w:jc w:val="center"/>
              <w:rPr>
                <w:sz w:val="22"/>
                <w:szCs w:val="22"/>
              </w:rPr>
            </w:pPr>
            <w:r w:rsidRPr="00580216">
              <w:rPr>
                <w:sz w:val="22"/>
                <w:szCs w:val="22"/>
              </w:rPr>
              <w:t>Sodium chloride</w:t>
            </w:r>
          </w:p>
        </w:tc>
        <w:tc>
          <w:tcPr>
            <w:tcW w:w="921" w:type="dxa"/>
            <w:vAlign w:val="center"/>
          </w:tcPr>
          <w:p w:rsidR="00580216" w:rsidRPr="00580216" w:rsidRDefault="00580216" w:rsidP="00580216">
            <w:pPr>
              <w:jc w:val="center"/>
              <w:rPr>
                <w:sz w:val="22"/>
                <w:szCs w:val="22"/>
                <w:lang w:val="en-US"/>
              </w:rPr>
            </w:pPr>
            <w:r>
              <w:rPr>
                <w:sz w:val="22"/>
                <w:szCs w:val="22"/>
                <w:lang w:val="en-US"/>
              </w:rPr>
              <w:t>--</w:t>
            </w:r>
          </w:p>
        </w:tc>
        <w:tc>
          <w:tcPr>
            <w:tcW w:w="1380" w:type="dxa"/>
            <w:vAlign w:val="center"/>
          </w:tcPr>
          <w:p w:rsidR="00580216" w:rsidRPr="00580216" w:rsidRDefault="00580216" w:rsidP="00580216">
            <w:pPr>
              <w:jc w:val="center"/>
              <w:rPr>
                <w:sz w:val="22"/>
                <w:szCs w:val="22"/>
                <w:lang w:val="en-US"/>
              </w:rPr>
            </w:pPr>
            <w:r>
              <w:rPr>
                <w:sz w:val="22"/>
                <w:szCs w:val="22"/>
                <w:lang w:val="en-US"/>
              </w:rPr>
              <w:t>--</w:t>
            </w:r>
          </w:p>
        </w:tc>
        <w:tc>
          <w:tcPr>
            <w:tcW w:w="720" w:type="dxa"/>
            <w:vAlign w:val="center"/>
          </w:tcPr>
          <w:p w:rsidR="00580216" w:rsidRPr="00580216" w:rsidRDefault="00580216" w:rsidP="00580216">
            <w:pPr>
              <w:jc w:val="center"/>
              <w:rPr>
                <w:sz w:val="22"/>
                <w:szCs w:val="22"/>
                <w:lang w:val="en-US"/>
              </w:rPr>
            </w:pPr>
            <w:r>
              <w:rPr>
                <w:sz w:val="22"/>
                <w:szCs w:val="22"/>
                <w:lang w:val="en-US"/>
              </w:rPr>
              <w:t>--</w:t>
            </w:r>
          </w:p>
        </w:tc>
        <w:tc>
          <w:tcPr>
            <w:tcW w:w="540" w:type="dxa"/>
            <w:vAlign w:val="center"/>
          </w:tcPr>
          <w:p w:rsidR="00580216" w:rsidRPr="00580216" w:rsidRDefault="00580216" w:rsidP="00580216">
            <w:pPr>
              <w:jc w:val="center"/>
              <w:rPr>
                <w:sz w:val="22"/>
                <w:szCs w:val="22"/>
                <w:lang w:val="en-US"/>
              </w:rPr>
            </w:pPr>
            <w:r>
              <w:rPr>
                <w:sz w:val="22"/>
                <w:szCs w:val="22"/>
                <w:lang w:val="en-US"/>
              </w:rPr>
              <w:t>--</w:t>
            </w:r>
          </w:p>
        </w:tc>
        <w:tc>
          <w:tcPr>
            <w:tcW w:w="1684" w:type="dxa"/>
            <w:vAlign w:val="center"/>
          </w:tcPr>
          <w:p w:rsidR="00580216" w:rsidRPr="00580216" w:rsidRDefault="00580216" w:rsidP="00580216">
            <w:pPr>
              <w:jc w:val="center"/>
              <w:rPr>
                <w:sz w:val="22"/>
                <w:szCs w:val="22"/>
              </w:rPr>
            </w:pPr>
            <w:r w:rsidRPr="00580216">
              <w:rPr>
                <w:sz w:val="22"/>
                <w:szCs w:val="22"/>
              </w:rPr>
              <w:t>0,4</w:t>
            </w:r>
          </w:p>
        </w:tc>
      </w:tr>
    </w:tbl>
    <w:p w:rsidR="00A75BC9" w:rsidRPr="00D572D6" w:rsidRDefault="00611126" w:rsidP="00A75BC9">
      <w:pPr>
        <w:ind w:firstLine="567"/>
        <w:jc w:val="right"/>
        <w:rPr>
          <w:sz w:val="24"/>
          <w:szCs w:val="24"/>
        </w:rPr>
      </w:pPr>
      <w:r>
        <w:rPr>
          <w:color w:val="000000"/>
          <w:szCs w:val="24"/>
        </w:rPr>
        <w:br w:type="page"/>
      </w:r>
      <w:r w:rsidR="00A75BC9" w:rsidRPr="00D572D6">
        <w:rPr>
          <w:sz w:val="24"/>
          <w:szCs w:val="24"/>
        </w:rPr>
        <w:lastRenderedPageBreak/>
        <w:t>Таблица 1.7.3</w:t>
      </w:r>
    </w:p>
    <w:p w:rsidR="00A75BC9" w:rsidRPr="00A75BC9" w:rsidRDefault="00A75BC9" w:rsidP="00A75BC9">
      <w:pPr>
        <w:ind w:firstLine="567"/>
        <w:jc w:val="center"/>
        <w:rPr>
          <w:b/>
          <w:bCs/>
          <w:sz w:val="24"/>
          <w:szCs w:val="24"/>
        </w:rPr>
      </w:pPr>
      <w:r w:rsidRPr="00580216">
        <w:rPr>
          <w:b/>
          <w:bCs/>
          <w:sz w:val="24"/>
          <w:szCs w:val="24"/>
        </w:rPr>
        <w:t>Расчет потребности бурового раствора и компонентов для его приготовления</w:t>
      </w:r>
    </w:p>
    <w:p w:rsidR="00A76D70" w:rsidRPr="00A76D70" w:rsidRDefault="00A76D70" w:rsidP="00A75BC9">
      <w:pPr>
        <w:ind w:firstLine="567"/>
        <w:rPr>
          <w:bCs/>
          <w:color w:val="000000"/>
          <w:sz w:val="24"/>
          <w:szCs w:val="24"/>
        </w:rPr>
      </w:pP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0"/>
        <w:gridCol w:w="708"/>
        <w:gridCol w:w="1136"/>
        <w:gridCol w:w="3104"/>
        <w:gridCol w:w="897"/>
        <w:gridCol w:w="960"/>
        <w:gridCol w:w="1417"/>
        <w:gridCol w:w="993"/>
        <w:gridCol w:w="1417"/>
        <w:gridCol w:w="851"/>
        <w:gridCol w:w="1275"/>
        <w:gridCol w:w="993"/>
      </w:tblGrid>
      <w:tr w:rsidR="002F0BFC" w:rsidRPr="00580216" w:rsidTr="00A75BC9">
        <w:trPr>
          <w:trHeight w:val="653"/>
          <w:tblHeader/>
        </w:trPr>
        <w:tc>
          <w:tcPr>
            <w:tcW w:w="1558" w:type="dxa"/>
            <w:gridSpan w:val="2"/>
            <w:vAlign w:val="center"/>
          </w:tcPr>
          <w:p w:rsidR="002F0BFC" w:rsidRPr="00580216" w:rsidRDefault="002F0BFC" w:rsidP="00580216">
            <w:pPr>
              <w:jc w:val="center"/>
              <w:rPr>
                <w:b/>
                <w:color w:val="000000"/>
                <w:sz w:val="22"/>
                <w:szCs w:val="22"/>
              </w:rPr>
            </w:pPr>
            <w:r w:rsidRPr="00580216">
              <w:rPr>
                <w:b/>
                <w:color w:val="000000"/>
                <w:sz w:val="22"/>
                <w:szCs w:val="22"/>
              </w:rPr>
              <w:t>Интервал, м</w:t>
            </w:r>
          </w:p>
        </w:tc>
        <w:tc>
          <w:tcPr>
            <w:tcW w:w="1136" w:type="dxa"/>
            <w:vMerge w:val="restart"/>
            <w:vAlign w:val="center"/>
          </w:tcPr>
          <w:p w:rsidR="002F0BFC" w:rsidRPr="00580216" w:rsidRDefault="002F0BFC" w:rsidP="00580216">
            <w:pPr>
              <w:jc w:val="center"/>
              <w:rPr>
                <w:b/>
                <w:color w:val="000000"/>
                <w:sz w:val="22"/>
                <w:szCs w:val="22"/>
              </w:rPr>
            </w:pPr>
            <w:r w:rsidRPr="00580216">
              <w:rPr>
                <w:b/>
                <w:color w:val="000000"/>
                <w:sz w:val="22"/>
                <w:szCs w:val="22"/>
              </w:rPr>
              <w:t>Коэффи-</w:t>
            </w:r>
            <w:r w:rsidR="009123F7" w:rsidRPr="00580216">
              <w:rPr>
                <w:b/>
                <w:color w:val="000000"/>
                <w:sz w:val="22"/>
                <w:szCs w:val="22"/>
              </w:rPr>
              <w:t>циент запаса раствора на поверх</w:t>
            </w:r>
            <w:r w:rsidRPr="00580216">
              <w:rPr>
                <w:b/>
                <w:color w:val="000000"/>
                <w:sz w:val="22"/>
                <w:szCs w:val="22"/>
              </w:rPr>
              <w:t>ности</w:t>
            </w:r>
          </w:p>
        </w:tc>
        <w:tc>
          <w:tcPr>
            <w:tcW w:w="3104" w:type="dxa"/>
            <w:vMerge w:val="restart"/>
            <w:vAlign w:val="center"/>
          </w:tcPr>
          <w:p w:rsidR="002F0BFC" w:rsidRPr="00580216" w:rsidRDefault="002F0BFC" w:rsidP="00580216">
            <w:pPr>
              <w:jc w:val="center"/>
              <w:rPr>
                <w:b/>
                <w:color w:val="000000"/>
                <w:sz w:val="22"/>
                <w:szCs w:val="22"/>
              </w:rPr>
            </w:pPr>
            <w:r w:rsidRPr="00580216">
              <w:rPr>
                <w:b/>
                <w:color w:val="000000"/>
                <w:sz w:val="22"/>
                <w:szCs w:val="22"/>
              </w:rPr>
              <w:t>Название (тип) бурового раствора и его компонентов</w:t>
            </w:r>
          </w:p>
        </w:tc>
        <w:tc>
          <w:tcPr>
            <w:tcW w:w="3274" w:type="dxa"/>
            <w:gridSpan w:val="3"/>
            <w:vAlign w:val="center"/>
          </w:tcPr>
          <w:p w:rsidR="002F0BFC" w:rsidRPr="00580216" w:rsidRDefault="002F0BFC" w:rsidP="00580216">
            <w:pPr>
              <w:jc w:val="center"/>
              <w:rPr>
                <w:b/>
                <w:color w:val="000000"/>
                <w:sz w:val="22"/>
                <w:szCs w:val="22"/>
              </w:rPr>
            </w:pPr>
            <w:r w:rsidRPr="00580216">
              <w:rPr>
                <w:b/>
                <w:color w:val="000000"/>
                <w:sz w:val="22"/>
                <w:szCs w:val="22"/>
              </w:rPr>
              <w:t>Нормы расхода компонентов бурового раствора м</w:t>
            </w:r>
            <w:r w:rsidRPr="00580216">
              <w:rPr>
                <w:b/>
                <w:color w:val="000000"/>
                <w:sz w:val="22"/>
                <w:szCs w:val="22"/>
                <w:vertAlign w:val="superscript"/>
              </w:rPr>
              <w:t>3</w:t>
            </w:r>
            <w:r w:rsidRPr="00580216">
              <w:rPr>
                <w:b/>
                <w:color w:val="000000"/>
                <w:sz w:val="22"/>
                <w:szCs w:val="22"/>
              </w:rPr>
              <w:t>/м и его компонентов, кг/м</w:t>
            </w:r>
            <w:r w:rsidRPr="00580216">
              <w:rPr>
                <w:b/>
                <w:color w:val="000000"/>
                <w:sz w:val="22"/>
                <w:szCs w:val="22"/>
                <w:vertAlign w:val="superscript"/>
              </w:rPr>
              <w:t>3</w:t>
            </w:r>
          </w:p>
        </w:tc>
        <w:tc>
          <w:tcPr>
            <w:tcW w:w="5529" w:type="dxa"/>
            <w:gridSpan w:val="5"/>
            <w:vAlign w:val="center"/>
          </w:tcPr>
          <w:p w:rsidR="002F0BFC" w:rsidRPr="00580216" w:rsidRDefault="002F0BFC" w:rsidP="00580216">
            <w:pPr>
              <w:jc w:val="center"/>
              <w:rPr>
                <w:b/>
                <w:color w:val="000000"/>
                <w:sz w:val="22"/>
                <w:szCs w:val="22"/>
              </w:rPr>
            </w:pPr>
            <w:r w:rsidRPr="00580216">
              <w:rPr>
                <w:b/>
                <w:color w:val="000000"/>
                <w:sz w:val="22"/>
                <w:szCs w:val="22"/>
              </w:rPr>
              <w:t>Потребность бурового раствора (м</w:t>
            </w:r>
            <w:r w:rsidRPr="00580216">
              <w:rPr>
                <w:b/>
                <w:color w:val="000000"/>
                <w:sz w:val="22"/>
                <w:szCs w:val="22"/>
                <w:vertAlign w:val="superscript"/>
              </w:rPr>
              <w:t>3</w:t>
            </w:r>
            <w:r w:rsidRPr="00580216">
              <w:rPr>
                <w:b/>
                <w:color w:val="000000"/>
                <w:sz w:val="22"/>
                <w:szCs w:val="22"/>
              </w:rPr>
              <w:t>) и его компонентов (</w:t>
            </w:r>
            <w:r w:rsidR="00846691" w:rsidRPr="00580216">
              <w:rPr>
                <w:b/>
                <w:color w:val="000000"/>
                <w:sz w:val="22"/>
                <w:szCs w:val="22"/>
              </w:rPr>
              <w:t>тн</w:t>
            </w:r>
            <w:r w:rsidRPr="00580216">
              <w:rPr>
                <w:b/>
                <w:color w:val="000000"/>
                <w:sz w:val="22"/>
                <w:szCs w:val="22"/>
              </w:rPr>
              <w:t>)</w:t>
            </w:r>
          </w:p>
        </w:tc>
      </w:tr>
      <w:tr w:rsidR="002F0BFC" w:rsidRPr="00580216" w:rsidTr="00D572D6">
        <w:trPr>
          <w:trHeight w:val="70"/>
          <w:tblHeader/>
        </w:trPr>
        <w:tc>
          <w:tcPr>
            <w:tcW w:w="850" w:type="dxa"/>
            <w:vAlign w:val="center"/>
          </w:tcPr>
          <w:p w:rsidR="002F0BFC" w:rsidRPr="00580216" w:rsidRDefault="002F0BFC" w:rsidP="00580216">
            <w:pPr>
              <w:jc w:val="center"/>
              <w:rPr>
                <w:b/>
                <w:color w:val="000000"/>
                <w:sz w:val="22"/>
                <w:szCs w:val="22"/>
              </w:rPr>
            </w:pPr>
            <w:r w:rsidRPr="00580216">
              <w:rPr>
                <w:b/>
                <w:color w:val="000000"/>
                <w:sz w:val="22"/>
                <w:szCs w:val="22"/>
              </w:rPr>
              <w:t>от</w:t>
            </w:r>
          </w:p>
          <w:p w:rsidR="002F0BFC" w:rsidRPr="00580216" w:rsidRDefault="002F0BFC" w:rsidP="00580216">
            <w:pPr>
              <w:jc w:val="center"/>
              <w:rPr>
                <w:b/>
                <w:color w:val="000000"/>
                <w:sz w:val="22"/>
                <w:szCs w:val="22"/>
              </w:rPr>
            </w:pPr>
            <w:r w:rsidRPr="00580216">
              <w:rPr>
                <w:b/>
                <w:color w:val="000000"/>
                <w:sz w:val="22"/>
                <w:szCs w:val="22"/>
              </w:rPr>
              <w:t>(верх)</w:t>
            </w:r>
          </w:p>
        </w:tc>
        <w:tc>
          <w:tcPr>
            <w:tcW w:w="708" w:type="dxa"/>
            <w:vAlign w:val="center"/>
          </w:tcPr>
          <w:p w:rsidR="002F0BFC" w:rsidRPr="00580216" w:rsidRDefault="002F0BFC" w:rsidP="00580216">
            <w:pPr>
              <w:jc w:val="center"/>
              <w:rPr>
                <w:b/>
                <w:color w:val="000000"/>
                <w:sz w:val="22"/>
                <w:szCs w:val="22"/>
              </w:rPr>
            </w:pPr>
            <w:r w:rsidRPr="00580216">
              <w:rPr>
                <w:b/>
                <w:color w:val="000000"/>
                <w:sz w:val="22"/>
                <w:szCs w:val="22"/>
              </w:rPr>
              <w:t>до</w:t>
            </w:r>
          </w:p>
          <w:p w:rsidR="002F0BFC" w:rsidRPr="00580216" w:rsidRDefault="002F0BFC" w:rsidP="00580216">
            <w:pPr>
              <w:jc w:val="center"/>
              <w:rPr>
                <w:b/>
                <w:color w:val="000000"/>
                <w:sz w:val="22"/>
                <w:szCs w:val="22"/>
              </w:rPr>
            </w:pPr>
            <w:r w:rsidRPr="00580216">
              <w:rPr>
                <w:b/>
                <w:color w:val="000000"/>
                <w:sz w:val="22"/>
                <w:szCs w:val="22"/>
              </w:rPr>
              <w:t>(низ)</w:t>
            </w:r>
          </w:p>
        </w:tc>
        <w:tc>
          <w:tcPr>
            <w:tcW w:w="1136" w:type="dxa"/>
            <w:vMerge/>
            <w:vAlign w:val="center"/>
          </w:tcPr>
          <w:p w:rsidR="002F0BFC" w:rsidRPr="00580216" w:rsidRDefault="002F0BFC" w:rsidP="00580216">
            <w:pPr>
              <w:jc w:val="center"/>
              <w:rPr>
                <w:b/>
                <w:color w:val="000000"/>
                <w:sz w:val="22"/>
                <w:szCs w:val="22"/>
              </w:rPr>
            </w:pPr>
          </w:p>
        </w:tc>
        <w:tc>
          <w:tcPr>
            <w:tcW w:w="3104" w:type="dxa"/>
            <w:vMerge/>
            <w:vAlign w:val="center"/>
          </w:tcPr>
          <w:p w:rsidR="002F0BFC" w:rsidRPr="00580216" w:rsidRDefault="002F0BFC" w:rsidP="00580216">
            <w:pPr>
              <w:jc w:val="center"/>
              <w:rPr>
                <w:b/>
                <w:color w:val="000000"/>
                <w:sz w:val="22"/>
                <w:szCs w:val="22"/>
              </w:rPr>
            </w:pPr>
          </w:p>
        </w:tc>
        <w:tc>
          <w:tcPr>
            <w:tcW w:w="897" w:type="dxa"/>
            <w:vAlign w:val="center"/>
          </w:tcPr>
          <w:p w:rsidR="002F0BFC" w:rsidRPr="00580216" w:rsidRDefault="002F0BFC" w:rsidP="00580216">
            <w:pPr>
              <w:jc w:val="center"/>
              <w:rPr>
                <w:b/>
                <w:color w:val="000000"/>
                <w:sz w:val="22"/>
                <w:szCs w:val="22"/>
              </w:rPr>
            </w:pPr>
            <w:r w:rsidRPr="00580216">
              <w:rPr>
                <w:b/>
                <w:color w:val="000000"/>
                <w:sz w:val="22"/>
                <w:szCs w:val="22"/>
              </w:rPr>
              <w:t>вели-чина</w:t>
            </w:r>
          </w:p>
        </w:tc>
        <w:tc>
          <w:tcPr>
            <w:tcW w:w="960" w:type="dxa"/>
            <w:vAlign w:val="center"/>
          </w:tcPr>
          <w:p w:rsidR="002F0BFC" w:rsidRPr="00580216" w:rsidRDefault="002F0BFC" w:rsidP="00580216">
            <w:pPr>
              <w:jc w:val="center"/>
              <w:rPr>
                <w:b/>
                <w:color w:val="000000"/>
                <w:sz w:val="22"/>
                <w:szCs w:val="22"/>
              </w:rPr>
            </w:pPr>
            <w:r w:rsidRPr="00580216">
              <w:rPr>
                <w:b/>
                <w:color w:val="000000"/>
                <w:sz w:val="22"/>
                <w:szCs w:val="22"/>
              </w:rPr>
              <w:t>источ-ник нормы</w:t>
            </w:r>
          </w:p>
        </w:tc>
        <w:tc>
          <w:tcPr>
            <w:tcW w:w="1417" w:type="dxa"/>
            <w:vAlign w:val="center"/>
          </w:tcPr>
          <w:p w:rsidR="002F0BFC" w:rsidRPr="00580216" w:rsidRDefault="002F0BFC" w:rsidP="00580216">
            <w:pPr>
              <w:jc w:val="center"/>
              <w:rPr>
                <w:b/>
                <w:color w:val="000000"/>
                <w:sz w:val="22"/>
                <w:szCs w:val="22"/>
              </w:rPr>
            </w:pPr>
            <w:r w:rsidRPr="00580216">
              <w:rPr>
                <w:b/>
                <w:color w:val="000000"/>
                <w:sz w:val="22"/>
                <w:szCs w:val="22"/>
              </w:rPr>
              <w:t>поправоч-ный коэф-фициент</w:t>
            </w:r>
          </w:p>
        </w:tc>
        <w:tc>
          <w:tcPr>
            <w:tcW w:w="993" w:type="dxa"/>
            <w:vAlign w:val="center"/>
          </w:tcPr>
          <w:p w:rsidR="002F0BFC" w:rsidRPr="00580216" w:rsidRDefault="002F0BFC" w:rsidP="00580216">
            <w:pPr>
              <w:jc w:val="center"/>
              <w:rPr>
                <w:b/>
                <w:color w:val="000000"/>
                <w:sz w:val="22"/>
                <w:szCs w:val="22"/>
              </w:rPr>
            </w:pPr>
            <w:r w:rsidRPr="00580216">
              <w:rPr>
                <w:b/>
                <w:color w:val="000000"/>
                <w:sz w:val="22"/>
                <w:szCs w:val="22"/>
              </w:rPr>
              <w:t>объем сква-жины, м</w:t>
            </w:r>
            <w:r w:rsidRPr="00580216">
              <w:rPr>
                <w:b/>
                <w:color w:val="000000"/>
                <w:sz w:val="22"/>
                <w:szCs w:val="22"/>
                <w:vertAlign w:val="superscript"/>
              </w:rPr>
              <w:t>3</w:t>
            </w:r>
          </w:p>
        </w:tc>
        <w:tc>
          <w:tcPr>
            <w:tcW w:w="1417" w:type="dxa"/>
            <w:vAlign w:val="center"/>
          </w:tcPr>
          <w:p w:rsidR="002F0BFC" w:rsidRPr="00580216" w:rsidRDefault="002F0BFC" w:rsidP="00580216">
            <w:pPr>
              <w:jc w:val="center"/>
              <w:rPr>
                <w:b/>
                <w:color w:val="000000"/>
                <w:sz w:val="22"/>
                <w:szCs w:val="22"/>
              </w:rPr>
            </w:pPr>
            <w:r w:rsidRPr="00580216">
              <w:rPr>
                <w:b/>
                <w:color w:val="000000"/>
                <w:sz w:val="22"/>
                <w:szCs w:val="22"/>
              </w:rPr>
              <w:t>на запас на по-верх-ности</w:t>
            </w:r>
          </w:p>
        </w:tc>
        <w:tc>
          <w:tcPr>
            <w:tcW w:w="851" w:type="dxa"/>
            <w:vAlign w:val="center"/>
          </w:tcPr>
          <w:p w:rsidR="002F0BFC" w:rsidRPr="00580216" w:rsidRDefault="002F0BFC" w:rsidP="00580216">
            <w:pPr>
              <w:jc w:val="center"/>
              <w:rPr>
                <w:b/>
                <w:color w:val="000000"/>
                <w:sz w:val="22"/>
                <w:szCs w:val="22"/>
              </w:rPr>
            </w:pPr>
            <w:r w:rsidRPr="00580216">
              <w:rPr>
                <w:b/>
                <w:color w:val="000000"/>
                <w:sz w:val="22"/>
                <w:szCs w:val="22"/>
              </w:rPr>
              <w:t>на исход-ный объем</w:t>
            </w:r>
          </w:p>
        </w:tc>
        <w:tc>
          <w:tcPr>
            <w:tcW w:w="1275" w:type="dxa"/>
            <w:vAlign w:val="center"/>
          </w:tcPr>
          <w:p w:rsidR="002F0BFC" w:rsidRPr="00580216" w:rsidRDefault="009123F7" w:rsidP="00580216">
            <w:pPr>
              <w:jc w:val="center"/>
              <w:rPr>
                <w:b/>
                <w:color w:val="000000"/>
                <w:sz w:val="22"/>
                <w:szCs w:val="22"/>
              </w:rPr>
            </w:pPr>
            <w:r w:rsidRPr="00580216">
              <w:rPr>
                <w:b/>
                <w:color w:val="000000"/>
                <w:sz w:val="22"/>
                <w:szCs w:val="22"/>
              </w:rPr>
              <w:t>на буре</w:t>
            </w:r>
            <w:r w:rsidR="00A76D70" w:rsidRPr="00580216">
              <w:rPr>
                <w:b/>
                <w:color w:val="000000"/>
                <w:sz w:val="22"/>
                <w:szCs w:val="22"/>
              </w:rPr>
              <w:t>-</w:t>
            </w:r>
            <w:r w:rsidRPr="00580216">
              <w:rPr>
                <w:b/>
                <w:color w:val="000000"/>
                <w:sz w:val="22"/>
                <w:szCs w:val="22"/>
              </w:rPr>
              <w:t>ние интер</w:t>
            </w:r>
            <w:r w:rsidR="00A76D70" w:rsidRPr="00580216">
              <w:rPr>
                <w:b/>
                <w:color w:val="000000"/>
                <w:sz w:val="22"/>
                <w:szCs w:val="22"/>
              </w:rPr>
              <w:t>-</w:t>
            </w:r>
            <w:r w:rsidR="002F0BFC" w:rsidRPr="00580216">
              <w:rPr>
                <w:b/>
                <w:color w:val="000000"/>
                <w:sz w:val="22"/>
                <w:szCs w:val="22"/>
              </w:rPr>
              <w:t>вала</w:t>
            </w:r>
          </w:p>
        </w:tc>
        <w:tc>
          <w:tcPr>
            <w:tcW w:w="993" w:type="dxa"/>
            <w:vAlign w:val="center"/>
          </w:tcPr>
          <w:p w:rsidR="002F0BFC" w:rsidRPr="00580216" w:rsidRDefault="002F0BFC" w:rsidP="00580216">
            <w:pPr>
              <w:jc w:val="center"/>
              <w:rPr>
                <w:b/>
                <w:color w:val="000000"/>
                <w:sz w:val="22"/>
                <w:szCs w:val="22"/>
              </w:rPr>
            </w:pPr>
            <w:r w:rsidRPr="00580216">
              <w:rPr>
                <w:b/>
                <w:color w:val="000000"/>
                <w:sz w:val="22"/>
                <w:szCs w:val="22"/>
              </w:rPr>
              <w:t>на интер</w:t>
            </w:r>
          </w:p>
          <w:p w:rsidR="002F0BFC" w:rsidRPr="00580216" w:rsidRDefault="002F0BFC" w:rsidP="00580216">
            <w:pPr>
              <w:jc w:val="center"/>
              <w:rPr>
                <w:b/>
                <w:color w:val="000000"/>
                <w:sz w:val="22"/>
                <w:szCs w:val="22"/>
              </w:rPr>
            </w:pPr>
            <w:r w:rsidRPr="00580216">
              <w:rPr>
                <w:b/>
                <w:color w:val="000000"/>
                <w:sz w:val="22"/>
                <w:szCs w:val="22"/>
              </w:rPr>
              <w:t>вале</w:t>
            </w:r>
          </w:p>
        </w:tc>
      </w:tr>
      <w:tr w:rsidR="002F0BFC" w:rsidRPr="00580216" w:rsidTr="00D572D6">
        <w:trPr>
          <w:trHeight w:val="262"/>
          <w:tblHeader/>
        </w:trPr>
        <w:tc>
          <w:tcPr>
            <w:tcW w:w="850" w:type="dxa"/>
            <w:vAlign w:val="center"/>
          </w:tcPr>
          <w:p w:rsidR="002F0BFC" w:rsidRPr="00580216" w:rsidRDefault="002F0BFC" w:rsidP="00580216">
            <w:pPr>
              <w:jc w:val="center"/>
              <w:rPr>
                <w:b/>
                <w:color w:val="000000"/>
                <w:sz w:val="22"/>
                <w:szCs w:val="22"/>
              </w:rPr>
            </w:pPr>
            <w:r w:rsidRPr="00580216">
              <w:rPr>
                <w:b/>
                <w:color w:val="000000"/>
                <w:sz w:val="22"/>
                <w:szCs w:val="22"/>
              </w:rPr>
              <w:t>1</w:t>
            </w:r>
          </w:p>
        </w:tc>
        <w:tc>
          <w:tcPr>
            <w:tcW w:w="708" w:type="dxa"/>
            <w:vAlign w:val="center"/>
          </w:tcPr>
          <w:p w:rsidR="002F0BFC" w:rsidRPr="00580216" w:rsidRDefault="002F0BFC" w:rsidP="00580216">
            <w:pPr>
              <w:jc w:val="center"/>
              <w:rPr>
                <w:b/>
                <w:color w:val="000000"/>
                <w:sz w:val="22"/>
                <w:szCs w:val="22"/>
              </w:rPr>
            </w:pPr>
            <w:r w:rsidRPr="00580216">
              <w:rPr>
                <w:b/>
                <w:color w:val="000000"/>
                <w:sz w:val="22"/>
                <w:szCs w:val="22"/>
              </w:rPr>
              <w:t>2</w:t>
            </w:r>
          </w:p>
        </w:tc>
        <w:tc>
          <w:tcPr>
            <w:tcW w:w="1136" w:type="dxa"/>
            <w:vAlign w:val="center"/>
          </w:tcPr>
          <w:p w:rsidR="002F0BFC" w:rsidRPr="00580216" w:rsidRDefault="002F0BFC" w:rsidP="00580216">
            <w:pPr>
              <w:jc w:val="center"/>
              <w:rPr>
                <w:b/>
                <w:color w:val="000000"/>
                <w:sz w:val="22"/>
                <w:szCs w:val="22"/>
              </w:rPr>
            </w:pPr>
            <w:r w:rsidRPr="00580216">
              <w:rPr>
                <w:b/>
                <w:color w:val="000000"/>
                <w:sz w:val="22"/>
                <w:szCs w:val="22"/>
              </w:rPr>
              <w:t>3</w:t>
            </w:r>
          </w:p>
        </w:tc>
        <w:tc>
          <w:tcPr>
            <w:tcW w:w="3104" w:type="dxa"/>
            <w:vAlign w:val="center"/>
          </w:tcPr>
          <w:p w:rsidR="002F0BFC" w:rsidRPr="00580216" w:rsidRDefault="002F0BFC" w:rsidP="00580216">
            <w:pPr>
              <w:jc w:val="center"/>
              <w:rPr>
                <w:b/>
                <w:color w:val="000000"/>
                <w:sz w:val="22"/>
                <w:szCs w:val="22"/>
              </w:rPr>
            </w:pPr>
            <w:r w:rsidRPr="00580216">
              <w:rPr>
                <w:b/>
                <w:color w:val="000000"/>
                <w:sz w:val="22"/>
                <w:szCs w:val="22"/>
              </w:rPr>
              <w:t>4</w:t>
            </w:r>
          </w:p>
        </w:tc>
        <w:tc>
          <w:tcPr>
            <w:tcW w:w="897" w:type="dxa"/>
            <w:vAlign w:val="center"/>
          </w:tcPr>
          <w:p w:rsidR="002F0BFC" w:rsidRPr="00580216" w:rsidRDefault="002F0BFC" w:rsidP="00580216">
            <w:pPr>
              <w:jc w:val="center"/>
              <w:rPr>
                <w:b/>
                <w:color w:val="000000"/>
                <w:sz w:val="22"/>
                <w:szCs w:val="22"/>
              </w:rPr>
            </w:pPr>
            <w:r w:rsidRPr="00580216">
              <w:rPr>
                <w:b/>
                <w:color w:val="000000"/>
                <w:sz w:val="22"/>
                <w:szCs w:val="22"/>
              </w:rPr>
              <w:t>5</w:t>
            </w:r>
          </w:p>
        </w:tc>
        <w:tc>
          <w:tcPr>
            <w:tcW w:w="960" w:type="dxa"/>
            <w:vAlign w:val="center"/>
          </w:tcPr>
          <w:p w:rsidR="002F0BFC" w:rsidRPr="00580216" w:rsidRDefault="002F0BFC" w:rsidP="00580216">
            <w:pPr>
              <w:jc w:val="center"/>
              <w:rPr>
                <w:b/>
                <w:color w:val="000000"/>
                <w:sz w:val="22"/>
                <w:szCs w:val="22"/>
              </w:rPr>
            </w:pPr>
            <w:r w:rsidRPr="00580216">
              <w:rPr>
                <w:b/>
                <w:color w:val="000000"/>
                <w:sz w:val="22"/>
                <w:szCs w:val="22"/>
              </w:rPr>
              <w:t>6</w:t>
            </w:r>
          </w:p>
        </w:tc>
        <w:tc>
          <w:tcPr>
            <w:tcW w:w="1417" w:type="dxa"/>
            <w:vAlign w:val="center"/>
          </w:tcPr>
          <w:p w:rsidR="002F0BFC" w:rsidRPr="00580216" w:rsidRDefault="002F0BFC" w:rsidP="00580216">
            <w:pPr>
              <w:jc w:val="center"/>
              <w:rPr>
                <w:b/>
                <w:color w:val="000000"/>
                <w:sz w:val="22"/>
                <w:szCs w:val="22"/>
              </w:rPr>
            </w:pPr>
            <w:r w:rsidRPr="00580216">
              <w:rPr>
                <w:b/>
                <w:color w:val="000000"/>
                <w:sz w:val="22"/>
                <w:szCs w:val="22"/>
              </w:rPr>
              <w:t>7</w:t>
            </w:r>
          </w:p>
        </w:tc>
        <w:tc>
          <w:tcPr>
            <w:tcW w:w="993" w:type="dxa"/>
            <w:vAlign w:val="center"/>
          </w:tcPr>
          <w:p w:rsidR="002F0BFC" w:rsidRPr="00580216" w:rsidRDefault="002F0BFC" w:rsidP="00580216">
            <w:pPr>
              <w:jc w:val="center"/>
              <w:rPr>
                <w:b/>
                <w:color w:val="000000"/>
                <w:sz w:val="22"/>
                <w:szCs w:val="22"/>
              </w:rPr>
            </w:pPr>
            <w:r w:rsidRPr="00580216">
              <w:rPr>
                <w:b/>
                <w:color w:val="000000"/>
                <w:sz w:val="22"/>
                <w:szCs w:val="22"/>
              </w:rPr>
              <w:t>8</w:t>
            </w:r>
          </w:p>
        </w:tc>
        <w:tc>
          <w:tcPr>
            <w:tcW w:w="1417" w:type="dxa"/>
            <w:vAlign w:val="center"/>
          </w:tcPr>
          <w:p w:rsidR="002F0BFC" w:rsidRPr="00580216" w:rsidRDefault="002F0BFC" w:rsidP="00580216">
            <w:pPr>
              <w:jc w:val="center"/>
              <w:rPr>
                <w:b/>
                <w:color w:val="000000"/>
                <w:sz w:val="22"/>
                <w:szCs w:val="22"/>
              </w:rPr>
            </w:pPr>
            <w:r w:rsidRPr="00580216">
              <w:rPr>
                <w:b/>
                <w:color w:val="000000"/>
                <w:sz w:val="22"/>
                <w:szCs w:val="22"/>
              </w:rPr>
              <w:t>9</w:t>
            </w:r>
          </w:p>
        </w:tc>
        <w:tc>
          <w:tcPr>
            <w:tcW w:w="851" w:type="dxa"/>
            <w:vAlign w:val="center"/>
          </w:tcPr>
          <w:p w:rsidR="002F0BFC" w:rsidRPr="00580216" w:rsidRDefault="002F0BFC" w:rsidP="00580216">
            <w:pPr>
              <w:jc w:val="center"/>
              <w:rPr>
                <w:b/>
                <w:color w:val="000000"/>
                <w:sz w:val="22"/>
                <w:szCs w:val="22"/>
              </w:rPr>
            </w:pPr>
            <w:r w:rsidRPr="00580216">
              <w:rPr>
                <w:b/>
                <w:color w:val="000000"/>
                <w:sz w:val="22"/>
                <w:szCs w:val="22"/>
              </w:rPr>
              <w:t>10</w:t>
            </w:r>
          </w:p>
        </w:tc>
        <w:tc>
          <w:tcPr>
            <w:tcW w:w="1275" w:type="dxa"/>
            <w:vAlign w:val="center"/>
          </w:tcPr>
          <w:p w:rsidR="002F0BFC" w:rsidRPr="00580216" w:rsidRDefault="002F0BFC" w:rsidP="00580216">
            <w:pPr>
              <w:jc w:val="center"/>
              <w:rPr>
                <w:b/>
                <w:color w:val="000000"/>
                <w:sz w:val="22"/>
                <w:szCs w:val="22"/>
              </w:rPr>
            </w:pPr>
            <w:r w:rsidRPr="00580216">
              <w:rPr>
                <w:b/>
                <w:color w:val="000000"/>
                <w:sz w:val="22"/>
                <w:szCs w:val="22"/>
              </w:rPr>
              <w:t>11</w:t>
            </w:r>
          </w:p>
        </w:tc>
        <w:tc>
          <w:tcPr>
            <w:tcW w:w="993" w:type="dxa"/>
            <w:vAlign w:val="center"/>
          </w:tcPr>
          <w:p w:rsidR="002F0BFC" w:rsidRPr="00580216" w:rsidRDefault="002F0BFC" w:rsidP="00580216">
            <w:pPr>
              <w:jc w:val="center"/>
              <w:rPr>
                <w:b/>
                <w:color w:val="000000"/>
                <w:sz w:val="22"/>
                <w:szCs w:val="22"/>
              </w:rPr>
            </w:pPr>
            <w:r w:rsidRPr="00580216">
              <w:rPr>
                <w:b/>
                <w:color w:val="000000"/>
                <w:sz w:val="22"/>
                <w:szCs w:val="22"/>
              </w:rPr>
              <w:t>12</w:t>
            </w:r>
          </w:p>
        </w:tc>
      </w:tr>
      <w:tr w:rsidR="00846691" w:rsidRPr="00580216" w:rsidTr="00D7055E">
        <w:trPr>
          <w:trHeight w:val="260"/>
        </w:trPr>
        <w:tc>
          <w:tcPr>
            <w:tcW w:w="850" w:type="dxa"/>
            <w:vMerge w:val="restart"/>
            <w:vAlign w:val="center"/>
          </w:tcPr>
          <w:p w:rsidR="00846691" w:rsidRPr="00580216" w:rsidRDefault="00846691" w:rsidP="00580216">
            <w:pPr>
              <w:jc w:val="center"/>
              <w:rPr>
                <w:sz w:val="22"/>
                <w:szCs w:val="22"/>
              </w:rPr>
            </w:pPr>
            <w:r w:rsidRPr="00580216">
              <w:rPr>
                <w:sz w:val="22"/>
                <w:szCs w:val="22"/>
              </w:rPr>
              <w:t>0</w:t>
            </w:r>
          </w:p>
        </w:tc>
        <w:tc>
          <w:tcPr>
            <w:tcW w:w="708" w:type="dxa"/>
            <w:vMerge w:val="restart"/>
            <w:vAlign w:val="center"/>
          </w:tcPr>
          <w:p w:rsidR="00846691" w:rsidRPr="00580216" w:rsidRDefault="00846691" w:rsidP="00580216">
            <w:pPr>
              <w:jc w:val="center"/>
              <w:rPr>
                <w:sz w:val="22"/>
                <w:szCs w:val="22"/>
              </w:rPr>
            </w:pPr>
            <w:r w:rsidRPr="00580216">
              <w:rPr>
                <w:sz w:val="22"/>
                <w:szCs w:val="22"/>
              </w:rPr>
              <w:t>150</w:t>
            </w:r>
          </w:p>
        </w:tc>
        <w:tc>
          <w:tcPr>
            <w:tcW w:w="1136" w:type="dxa"/>
            <w:vMerge w:val="restart"/>
            <w:vAlign w:val="center"/>
          </w:tcPr>
          <w:p w:rsidR="00846691" w:rsidRPr="00580216" w:rsidRDefault="00846691" w:rsidP="00580216">
            <w:pPr>
              <w:jc w:val="center"/>
              <w:rPr>
                <w:sz w:val="22"/>
                <w:szCs w:val="22"/>
              </w:rPr>
            </w:pPr>
            <w:r w:rsidRPr="00580216">
              <w:rPr>
                <w:sz w:val="22"/>
                <w:szCs w:val="22"/>
              </w:rPr>
              <w:t>-</w:t>
            </w:r>
          </w:p>
        </w:tc>
        <w:tc>
          <w:tcPr>
            <w:tcW w:w="3104" w:type="dxa"/>
            <w:vAlign w:val="center"/>
          </w:tcPr>
          <w:p w:rsidR="00846691" w:rsidRPr="00580216" w:rsidRDefault="00846691" w:rsidP="00580216">
            <w:pPr>
              <w:jc w:val="center"/>
              <w:rPr>
                <w:sz w:val="22"/>
                <w:szCs w:val="22"/>
              </w:rPr>
            </w:pPr>
            <w:r w:rsidRPr="00580216">
              <w:rPr>
                <w:sz w:val="22"/>
                <w:szCs w:val="22"/>
              </w:rPr>
              <w:t>Полимерный*</w:t>
            </w:r>
          </w:p>
        </w:tc>
        <w:tc>
          <w:tcPr>
            <w:tcW w:w="897" w:type="dxa"/>
            <w:vAlign w:val="center"/>
          </w:tcPr>
          <w:p w:rsidR="00846691" w:rsidRPr="00580216" w:rsidRDefault="00846691" w:rsidP="00580216">
            <w:pPr>
              <w:jc w:val="center"/>
              <w:rPr>
                <w:sz w:val="22"/>
                <w:szCs w:val="22"/>
              </w:rPr>
            </w:pPr>
          </w:p>
        </w:tc>
        <w:tc>
          <w:tcPr>
            <w:tcW w:w="960" w:type="dxa"/>
            <w:vAlign w:val="center"/>
          </w:tcPr>
          <w:p w:rsidR="00846691" w:rsidRPr="00580216" w:rsidRDefault="00846691" w:rsidP="00580216">
            <w:pPr>
              <w:jc w:val="center"/>
              <w:rPr>
                <w:b/>
                <w:color w:val="000000"/>
                <w:sz w:val="22"/>
                <w:szCs w:val="22"/>
              </w:rPr>
            </w:pPr>
          </w:p>
        </w:tc>
        <w:tc>
          <w:tcPr>
            <w:tcW w:w="1417" w:type="dxa"/>
            <w:vAlign w:val="center"/>
          </w:tcPr>
          <w:p w:rsidR="00846691" w:rsidRPr="00580216" w:rsidRDefault="00846691" w:rsidP="00580216">
            <w:pPr>
              <w:jc w:val="center"/>
              <w:rPr>
                <w:b/>
                <w:color w:val="000000"/>
                <w:sz w:val="22"/>
                <w:szCs w:val="22"/>
              </w:rPr>
            </w:pPr>
          </w:p>
        </w:tc>
        <w:tc>
          <w:tcPr>
            <w:tcW w:w="993" w:type="dxa"/>
            <w:vAlign w:val="center"/>
          </w:tcPr>
          <w:p w:rsidR="00846691" w:rsidRPr="00580216" w:rsidRDefault="00846691" w:rsidP="00580216">
            <w:pPr>
              <w:jc w:val="center"/>
              <w:rPr>
                <w:sz w:val="22"/>
                <w:szCs w:val="22"/>
              </w:rPr>
            </w:pPr>
          </w:p>
        </w:tc>
        <w:tc>
          <w:tcPr>
            <w:tcW w:w="1417" w:type="dxa"/>
            <w:vAlign w:val="center"/>
          </w:tcPr>
          <w:p w:rsidR="00846691" w:rsidRPr="00580216" w:rsidRDefault="00846691" w:rsidP="00580216">
            <w:pPr>
              <w:jc w:val="center"/>
              <w:rPr>
                <w:sz w:val="22"/>
                <w:szCs w:val="22"/>
              </w:rPr>
            </w:pPr>
          </w:p>
        </w:tc>
        <w:tc>
          <w:tcPr>
            <w:tcW w:w="851" w:type="dxa"/>
          </w:tcPr>
          <w:p w:rsidR="00846691" w:rsidRPr="00580216" w:rsidRDefault="00846691" w:rsidP="00580216">
            <w:pPr>
              <w:jc w:val="center"/>
              <w:rPr>
                <w:sz w:val="22"/>
                <w:szCs w:val="22"/>
              </w:rPr>
            </w:pPr>
            <w:r w:rsidRPr="00580216">
              <w:rPr>
                <w:sz w:val="22"/>
                <w:szCs w:val="22"/>
              </w:rPr>
              <w:t>50</w:t>
            </w:r>
          </w:p>
        </w:tc>
        <w:tc>
          <w:tcPr>
            <w:tcW w:w="1275" w:type="dxa"/>
          </w:tcPr>
          <w:p w:rsidR="00846691" w:rsidRPr="00580216" w:rsidRDefault="00846691" w:rsidP="00580216">
            <w:pPr>
              <w:jc w:val="center"/>
              <w:rPr>
                <w:sz w:val="22"/>
                <w:szCs w:val="22"/>
              </w:rPr>
            </w:pPr>
            <w:r w:rsidRPr="00580216">
              <w:rPr>
                <w:sz w:val="22"/>
                <w:szCs w:val="22"/>
              </w:rPr>
              <w:t>26.3</w:t>
            </w:r>
          </w:p>
        </w:tc>
        <w:tc>
          <w:tcPr>
            <w:tcW w:w="993" w:type="dxa"/>
          </w:tcPr>
          <w:p w:rsidR="00846691" w:rsidRPr="00580216" w:rsidRDefault="00846691" w:rsidP="00580216">
            <w:pPr>
              <w:jc w:val="center"/>
              <w:rPr>
                <w:sz w:val="22"/>
                <w:szCs w:val="22"/>
              </w:rPr>
            </w:pPr>
            <w:r w:rsidRPr="00580216">
              <w:rPr>
                <w:sz w:val="22"/>
                <w:szCs w:val="22"/>
              </w:rPr>
              <w:t>76,3</w:t>
            </w:r>
          </w:p>
        </w:tc>
      </w:tr>
      <w:tr w:rsidR="00846691" w:rsidRPr="00580216" w:rsidTr="00D7055E">
        <w:trPr>
          <w:trHeight w:val="79"/>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Bentonite</w:t>
            </w:r>
          </w:p>
        </w:tc>
        <w:tc>
          <w:tcPr>
            <w:tcW w:w="897" w:type="dxa"/>
            <w:vAlign w:val="center"/>
          </w:tcPr>
          <w:p w:rsidR="00846691" w:rsidRPr="00580216" w:rsidRDefault="00846691" w:rsidP="00580216">
            <w:pPr>
              <w:jc w:val="center"/>
              <w:rPr>
                <w:sz w:val="22"/>
                <w:szCs w:val="22"/>
              </w:rPr>
            </w:pPr>
            <w:r w:rsidRPr="00580216">
              <w:rPr>
                <w:sz w:val="22"/>
                <w:szCs w:val="22"/>
              </w:rPr>
              <w:t>14</w:t>
            </w:r>
          </w:p>
        </w:tc>
        <w:tc>
          <w:tcPr>
            <w:tcW w:w="960" w:type="dxa"/>
            <w:vAlign w:val="center"/>
          </w:tcPr>
          <w:p w:rsidR="00846691" w:rsidRPr="00580216" w:rsidRDefault="00846691" w:rsidP="00580216">
            <w:pPr>
              <w:jc w:val="center"/>
              <w:rPr>
                <w:color w:val="000000"/>
                <w:sz w:val="22"/>
                <w:szCs w:val="22"/>
                <w:lang w:val="en-US"/>
              </w:rPr>
            </w:pPr>
          </w:p>
        </w:tc>
        <w:tc>
          <w:tcPr>
            <w:tcW w:w="1417" w:type="dxa"/>
            <w:vAlign w:val="center"/>
          </w:tcPr>
          <w:p w:rsidR="00846691" w:rsidRPr="00580216" w:rsidRDefault="00846691" w:rsidP="00580216">
            <w:pPr>
              <w:jc w:val="center"/>
              <w:rPr>
                <w:color w:val="000000"/>
                <w:sz w:val="22"/>
                <w:szCs w:val="22"/>
                <w:lang w:val="en-US"/>
              </w:rPr>
            </w:pPr>
          </w:p>
        </w:tc>
        <w:tc>
          <w:tcPr>
            <w:tcW w:w="993" w:type="dxa"/>
            <w:vAlign w:val="center"/>
          </w:tcPr>
          <w:p w:rsidR="00846691" w:rsidRPr="00580216" w:rsidRDefault="00846691" w:rsidP="00580216">
            <w:pPr>
              <w:jc w:val="center"/>
              <w:rPr>
                <w:sz w:val="22"/>
                <w:szCs w:val="22"/>
              </w:rPr>
            </w:pPr>
          </w:p>
        </w:tc>
        <w:tc>
          <w:tcPr>
            <w:tcW w:w="1417" w:type="dxa"/>
            <w:vAlign w:val="center"/>
          </w:tcPr>
          <w:p w:rsidR="00846691" w:rsidRPr="00580216" w:rsidRDefault="00846691" w:rsidP="00580216">
            <w:pPr>
              <w:jc w:val="center"/>
              <w:rPr>
                <w:sz w:val="22"/>
                <w:szCs w:val="22"/>
              </w:rPr>
            </w:pPr>
          </w:p>
        </w:tc>
        <w:tc>
          <w:tcPr>
            <w:tcW w:w="851" w:type="dxa"/>
          </w:tcPr>
          <w:p w:rsidR="00846691" w:rsidRPr="00580216" w:rsidRDefault="00846691" w:rsidP="00580216">
            <w:pPr>
              <w:jc w:val="center"/>
              <w:rPr>
                <w:sz w:val="22"/>
                <w:szCs w:val="22"/>
              </w:rPr>
            </w:pPr>
            <w:r w:rsidRPr="00580216">
              <w:rPr>
                <w:sz w:val="22"/>
                <w:szCs w:val="22"/>
              </w:rPr>
              <w:t>0,7</w:t>
            </w:r>
          </w:p>
        </w:tc>
        <w:tc>
          <w:tcPr>
            <w:tcW w:w="1275" w:type="dxa"/>
          </w:tcPr>
          <w:p w:rsidR="00846691" w:rsidRPr="00580216" w:rsidRDefault="00846691" w:rsidP="00580216">
            <w:pPr>
              <w:jc w:val="center"/>
              <w:rPr>
                <w:sz w:val="22"/>
                <w:szCs w:val="22"/>
              </w:rPr>
            </w:pPr>
            <w:r w:rsidRPr="00580216">
              <w:rPr>
                <w:sz w:val="22"/>
                <w:szCs w:val="22"/>
              </w:rPr>
              <w:t>0,37</w:t>
            </w:r>
          </w:p>
        </w:tc>
        <w:tc>
          <w:tcPr>
            <w:tcW w:w="993" w:type="dxa"/>
          </w:tcPr>
          <w:p w:rsidR="00846691" w:rsidRPr="00580216" w:rsidRDefault="00846691" w:rsidP="00580216">
            <w:pPr>
              <w:jc w:val="center"/>
              <w:rPr>
                <w:sz w:val="22"/>
                <w:szCs w:val="22"/>
              </w:rPr>
            </w:pPr>
            <w:r w:rsidRPr="00580216">
              <w:rPr>
                <w:sz w:val="22"/>
                <w:szCs w:val="22"/>
              </w:rPr>
              <w:t>1,07</w:t>
            </w:r>
          </w:p>
        </w:tc>
      </w:tr>
      <w:tr w:rsidR="00846691" w:rsidRPr="00580216" w:rsidTr="00D7055E">
        <w:trPr>
          <w:trHeight w:val="83"/>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Caustic</w:t>
            </w:r>
          </w:p>
        </w:tc>
        <w:tc>
          <w:tcPr>
            <w:tcW w:w="897" w:type="dxa"/>
            <w:vAlign w:val="center"/>
          </w:tcPr>
          <w:p w:rsidR="00846691" w:rsidRPr="00580216" w:rsidRDefault="00846691" w:rsidP="00580216">
            <w:pPr>
              <w:jc w:val="center"/>
              <w:rPr>
                <w:sz w:val="22"/>
                <w:szCs w:val="22"/>
              </w:rPr>
            </w:pPr>
            <w:r w:rsidRPr="00580216">
              <w:rPr>
                <w:sz w:val="22"/>
                <w:szCs w:val="22"/>
              </w:rPr>
              <w:t>0,6</w:t>
            </w:r>
          </w:p>
        </w:tc>
        <w:tc>
          <w:tcPr>
            <w:tcW w:w="960" w:type="dxa"/>
            <w:vAlign w:val="center"/>
          </w:tcPr>
          <w:p w:rsidR="00846691" w:rsidRPr="00580216" w:rsidRDefault="00846691" w:rsidP="00580216">
            <w:pPr>
              <w:jc w:val="center"/>
              <w:rPr>
                <w:color w:val="000000"/>
                <w:sz w:val="22"/>
                <w:szCs w:val="22"/>
                <w:lang w:val="en-US"/>
              </w:rPr>
            </w:pPr>
          </w:p>
        </w:tc>
        <w:tc>
          <w:tcPr>
            <w:tcW w:w="1417" w:type="dxa"/>
            <w:vAlign w:val="center"/>
          </w:tcPr>
          <w:p w:rsidR="00846691" w:rsidRPr="00580216" w:rsidRDefault="00846691" w:rsidP="00580216">
            <w:pPr>
              <w:jc w:val="center"/>
              <w:rPr>
                <w:color w:val="000000"/>
                <w:sz w:val="22"/>
                <w:szCs w:val="22"/>
                <w:lang w:val="en-US"/>
              </w:rPr>
            </w:pPr>
          </w:p>
        </w:tc>
        <w:tc>
          <w:tcPr>
            <w:tcW w:w="993" w:type="dxa"/>
            <w:vAlign w:val="center"/>
          </w:tcPr>
          <w:p w:rsidR="00846691" w:rsidRPr="00580216" w:rsidRDefault="00846691" w:rsidP="00580216">
            <w:pPr>
              <w:jc w:val="center"/>
              <w:rPr>
                <w:sz w:val="22"/>
                <w:szCs w:val="22"/>
              </w:rPr>
            </w:pPr>
          </w:p>
        </w:tc>
        <w:tc>
          <w:tcPr>
            <w:tcW w:w="1417" w:type="dxa"/>
            <w:vAlign w:val="center"/>
          </w:tcPr>
          <w:p w:rsidR="00846691" w:rsidRPr="00580216" w:rsidRDefault="00846691" w:rsidP="00580216">
            <w:pPr>
              <w:jc w:val="center"/>
              <w:rPr>
                <w:sz w:val="22"/>
                <w:szCs w:val="22"/>
              </w:rPr>
            </w:pPr>
          </w:p>
        </w:tc>
        <w:tc>
          <w:tcPr>
            <w:tcW w:w="851" w:type="dxa"/>
          </w:tcPr>
          <w:p w:rsidR="00846691" w:rsidRPr="00580216" w:rsidRDefault="00846691" w:rsidP="00580216">
            <w:pPr>
              <w:jc w:val="center"/>
              <w:rPr>
                <w:sz w:val="22"/>
                <w:szCs w:val="22"/>
              </w:rPr>
            </w:pPr>
            <w:r w:rsidRPr="00580216">
              <w:rPr>
                <w:sz w:val="22"/>
                <w:szCs w:val="22"/>
              </w:rPr>
              <w:t>0,03</w:t>
            </w:r>
          </w:p>
        </w:tc>
        <w:tc>
          <w:tcPr>
            <w:tcW w:w="1275" w:type="dxa"/>
          </w:tcPr>
          <w:p w:rsidR="00846691" w:rsidRPr="00580216" w:rsidRDefault="00846691" w:rsidP="00580216">
            <w:pPr>
              <w:jc w:val="center"/>
              <w:rPr>
                <w:sz w:val="22"/>
                <w:szCs w:val="22"/>
              </w:rPr>
            </w:pPr>
            <w:r w:rsidRPr="00580216">
              <w:rPr>
                <w:sz w:val="22"/>
                <w:szCs w:val="22"/>
              </w:rPr>
              <w:t>0,02</w:t>
            </w:r>
          </w:p>
        </w:tc>
        <w:tc>
          <w:tcPr>
            <w:tcW w:w="993" w:type="dxa"/>
          </w:tcPr>
          <w:p w:rsidR="00846691" w:rsidRPr="00580216" w:rsidRDefault="00846691" w:rsidP="00580216">
            <w:pPr>
              <w:jc w:val="center"/>
              <w:rPr>
                <w:sz w:val="22"/>
                <w:szCs w:val="22"/>
              </w:rPr>
            </w:pPr>
            <w:r w:rsidRPr="00580216">
              <w:rPr>
                <w:sz w:val="22"/>
                <w:szCs w:val="22"/>
              </w:rPr>
              <w:t>0,05</w:t>
            </w:r>
          </w:p>
        </w:tc>
      </w:tr>
      <w:tr w:rsidR="00846691" w:rsidRPr="00580216" w:rsidTr="00D7055E">
        <w:trPr>
          <w:trHeight w:val="83"/>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OB-II</w:t>
            </w:r>
          </w:p>
        </w:tc>
        <w:tc>
          <w:tcPr>
            <w:tcW w:w="897" w:type="dxa"/>
            <w:vAlign w:val="center"/>
          </w:tcPr>
          <w:p w:rsidR="00846691" w:rsidRPr="00580216" w:rsidRDefault="00846691" w:rsidP="00580216">
            <w:pPr>
              <w:jc w:val="center"/>
              <w:rPr>
                <w:sz w:val="22"/>
                <w:szCs w:val="22"/>
              </w:rPr>
            </w:pPr>
            <w:r w:rsidRPr="00580216">
              <w:rPr>
                <w:sz w:val="22"/>
                <w:szCs w:val="22"/>
              </w:rPr>
              <w:t>1,2</w:t>
            </w:r>
          </w:p>
        </w:tc>
        <w:tc>
          <w:tcPr>
            <w:tcW w:w="960" w:type="dxa"/>
            <w:vAlign w:val="center"/>
          </w:tcPr>
          <w:p w:rsidR="00846691" w:rsidRPr="00580216" w:rsidRDefault="00846691" w:rsidP="00580216">
            <w:pPr>
              <w:jc w:val="center"/>
              <w:rPr>
                <w:color w:val="000000"/>
                <w:sz w:val="22"/>
                <w:szCs w:val="22"/>
                <w:lang w:val="en-US"/>
              </w:rPr>
            </w:pPr>
          </w:p>
        </w:tc>
        <w:tc>
          <w:tcPr>
            <w:tcW w:w="1417" w:type="dxa"/>
            <w:vAlign w:val="center"/>
          </w:tcPr>
          <w:p w:rsidR="00846691" w:rsidRPr="00580216" w:rsidRDefault="00846691" w:rsidP="00580216">
            <w:pPr>
              <w:jc w:val="center"/>
              <w:rPr>
                <w:color w:val="000000"/>
                <w:sz w:val="22"/>
                <w:szCs w:val="22"/>
                <w:lang w:val="en-US"/>
              </w:rPr>
            </w:pPr>
          </w:p>
        </w:tc>
        <w:tc>
          <w:tcPr>
            <w:tcW w:w="993" w:type="dxa"/>
            <w:vAlign w:val="center"/>
          </w:tcPr>
          <w:p w:rsidR="00846691" w:rsidRPr="00580216" w:rsidRDefault="00846691" w:rsidP="00580216">
            <w:pPr>
              <w:jc w:val="center"/>
              <w:rPr>
                <w:sz w:val="22"/>
                <w:szCs w:val="22"/>
              </w:rPr>
            </w:pPr>
          </w:p>
        </w:tc>
        <w:tc>
          <w:tcPr>
            <w:tcW w:w="1417" w:type="dxa"/>
            <w:vAlign w:val="center"/>
          </w:tcPr>
          <w:p w:rsidR="00846691" w:rsidRPr="00580216" w:rsidRDefault="00846691" w:rsidP="00580216">
            <w:pPr>
              <w:jc w:val="center"/>
              <w:rPr>
                <w:sz w:val="22"/>
                <w:szCs w:val="22"/>
              </w:rPr>
            </w:pPr>
          </w:p>
        </w:tc>
        <w:tc>
          <w:tcPr>
            <w:tcW w:w="851" w:type="dxa"/>
          </w:tcPr>
          <w:p w:rsidR="00846691" w:rsidRPr="00580216" w:rsidRDefault="00846691" w:rsidP="00580216">
            <w:pPr>
              <w:jc w:val="center"/>
              <w:rPr>
                <w:sz w:val="22"/>
                <w:szCs w:val="22"/>
              </w:rPr>
            </w:pPr>
            <w:r w:rsidRPr="00580216">
              <w:rPr>
                <w:sz w:val="22"/>
                <w:szCs w:val="22"/>
              </w:rPr>
              <w:t>0,06</w:t>
            </w:r>
          </w:p>
        </w:tc>
        <w:tc>
          <w:tcPr>
            <w:tcW w:w="1275" w:type="dxa"/>
          </w:tcPr>
          <w:p w:rsidR="00846691" w:rsidRPr="00580216" w:rsidRDefault="00846691" w:rsidP="00580216">
            <w:pPr>
              <w:jc w:val="center"/>
              <w:rPr>
                <w:sz w:val="22"/>
                <w:szCs w:val="22"/>
              </w:rPr>
            </w:pPr>
            <w:r w:rsidRPr="00580216">
              <w:rPr>
                <w:sz w:val="22"/>
                <w:szCs w:val="22"/>
              </w:rPr>
              <w:t>0,03</w:t>
            </w:r>
          </w:p>
        </w:tc>
        <w:tc>
          <w:tcPr>
            <w:tcW w:w="993" w:type="dxa"/>
          </w:tcPr>
          <w:p w:rsidR="00846691" w:rsidRPr="00580216" w:rsidRDefault="00846691" w:rsidP="00580216">
            <w:pPr>
              <w:jc w:val="center"/>
              <w:rPr>
                <w:sz w:val="22"/>
                <w:szCs w:val="22"/>
              </w:rPr>
            </w:pPr>
            <w:r w:rsidRPr="00580216">
              <w:rPr>
                <w:sz w:val="22"/>
                <w:szCs w:val="22"/>
              </w:rPr>
              <w:t>0,09</w:t>
            </w:r>
          </w:p>
        </w:tc>
      </w:tr>
      <w:tr w:rsidR="00846691" w:rsidRPr="00580216" w:rsidTr="00D7055E">
        <w:trPr>
          <w:trHeight w:val="83"/>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CMC-HVT</w:t>
            </w:r>
          </w:p>
        </w:tc>
        <w:tc>
          <w:tcPr>
            <w:tcW w:w="897" w:type="dxa"/>
            <w:vAlign w:val="center"/>
          </w:tcPr>
          <w:p w:rsidR="00846691" w:rsidRPr="00580216" w:rsidRDefault="00846691" w:rsidP="00580216">
            <w:pPr>
              <w:jc w:val="center"/>
              <w:rPr>
                <w:sz w:val="22"/>
                <w:szCs w:val="22"/>
              </w:rPr>
            </w:pPr>
            <w:r w:rsidRPr="00580216">
              <w:rPr>
                <w:sz w:val="22"/>
                <w:szCs w:val="22"/>
              </w:rPr>
              <w:t>1,7</w:t>
            </w:r>
          </w:p>
        </w:tc>
        <w:tc>
          <w:tcPr>
            <w:tcW w:w="960" w:type="dxa"/>
            <w:vAlign w:val="center"/>
          </w:tcPr>
          <w:p w:rsidR="00846691" w:rsidRPr="00580216" w:rsidRDefault="00846691" w:rsidP="00580216">
            <w:pPr>
              <w:jc w:val="center"/>
              <w:rPr>
                <w:color w:val="000000"/>
                <w:sz w:val="22"/>
                <w:szCs w:val="22"/>
                <w:lang w:val="en-US"/>
              </w:rPr>
            </w:pPr>
          </w:p>
        </w:tc>
        <w:tc>
          <w:tcPr>
            <w:tcW w:w="1417" w:type="dxa"/>
            <w:vAlign w:val="center"/>
          </w:tcPr>
          <w:p w:rsidR="00846691" w:rsidRPr="00580216" w:rsidRDefault="00846691" w:rsidP="00580216">
            <w:pPr>
              <w:jc w:val="center"/>
              <w:rPr>
                <w:color w:val="000000"/>
                <w:sz w:val="22"/>
                <w:szCs w:val="22"/>
                <w:lang w:val="en-US"/>
              </w:rPr>
            </w:pPr>
          </w:p>
        </w:tc>
        <w:tc>
          <w:tcPr>
            <w:tcW w:w="993" w:type="dxa"/>
            <w:vAlign w:val="center"/>
          </w:tcPr>
          <w:p w:rsidR="00846691" w:rsidRPr="00580216" w:rsidRDefault="00846691" w:rsidP="00580216">
            <w:pPr>
              <w:jc w:val="center"/>
              <w:rPr>
                <w:sz w:val="22"/>
                <w:szCs w:val="22"/>
              </w:rPr>
            </w:pPr>
          </w:p>
        </w:tc>
        <w:tc>
          <w:tcPr>
            <w:tcW w:w="1417" w:type="dxa"/>
            <w:vAlign w:val="center"/>
          </w:tcPr>
          <w:p w:rsidR="00846691" w:rsidRPr="00580216" w:rsidRDefault="00846691" w:rsidP="00580216">
            <w:pPr>
              <w:jc w:val="center"/>
              <w:rPr>
                <w:sz w:val="22"/>
                <w:szCs w:val="22"/>
              </w:rPr>
            </w:pPr>
          </w:p>
        </w:tc>
        <w:tc>
          <w:tcPr>
            <w:tcW w:w="851" w:type="dxa"/>
          </w:tcPr>
          <w:p w:rsidR="00846691" w:rsidRPr="00580216" w:rsidRDefault="00846691" w:rsidP="00580216">
            <w:pPr>
              <w:jc w:val="center"/>
              <w:rPr>
                <w:sz w:val="22"/>
                <w:szCs w:val="22"/>
              </w:rPr>
            </w:pPr>
            <w:r w:rsidRPr="00580216">
              <w:rPr>
                <w:sz w:val="22"/>
                <w:szCs w:val="22"/>
              </w:rPr>
              <w:t>0,09</w:t>
            </w:r>
          </w:p>
        </w:tc>
        <w:tc>
          <w:tcPr>
            <w:tcW w:w="1275" w:type="dxa"/>
          </w:tcPr>
          <w:p w:rsidR="00846691" w:rsidRPr="00580216" w:rsidRDefault="00846691" w:rsidP="00580216">
            <w:pPr>
              <w:jc w:val="center"/>
              <w:rPr>
                <w:sz w:val="22"/>
                <w:szCs w:val="22"/>
              </w:rPr>
            </w:pPr>
            <w:r w:rsidRPr="00580216">
              <w:rPr>
                <w:sz w:val="22"/>
                <w:szCs w:val="22"/>
              </w:rPr>
              <w:t>0,04</w:t>
            </w:r>
          </w:p>
        </w:tc>
        <w:tc>
          <w:tcPr>
            <w:tcW w:w="993" w:type="dxa"/>
          </w:tcPr>
          <w:p w:rsidR="00846691" w:rsidRPr="00580216" w:rsidRDefault="00846691" w:rsidP="00580216">
            <w:pPr>
              <w:jc w:val="center"/>
              <w:rPr>
                <w:sz w:val="22"/>
                <w:szCs w:val="22"/>
              </w:rPr>
            </w:pPr>
            <w:r w:rsidRPr="00580216">
              <w:rPr>
                <w:sz w:val="22"/>
                <w:szCs w:val="22"/>
              </w:rPr>
              <w:t>0,13</w:t>
            </w:r>
          </w:p>
        </w:tc>
      </w:tr>
      <w:tr w:rsidR="00846691" w:rsidRPr="00580216" w:rsidTr="00D7055E">
        <w:trPr>
          <w:trHeight w:val="83"/>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CMC-LVT</w:t>
            </w:r>
          </w:p>
        </w:tc>
        <w:tc>
          <w:tcPr>
            <w:tcW w:w="897" w:type="dxa"/>
            <w:vAlign w:val="center"/>
          </w:tcPr>
          <w:p w:rsidR="00846691" w:rsidRPr="00580216" w:rsidRDefault="00846691" w:rsidP="00580216">
            <w:pPr>
              <w:jc w:val="center"/>
              <w:rPr>
                <w:sz w:val="22"/>
                <w:szCs w:val="22"/>
              </w:rPr>
            </w:pPr>
            <w:r w:rsidRPr="00580216">
              <w:rPr>
                <w:sz w:val="22"/>
                <w:szCs w:val="22"/>
              </w:rPr>
              <w:t>1,8</w:t>
            </w:r>
          </w:p>
        </w:tc>
        <w:tc>
          <w:tcPr>
            <w:tcW w:w="960" w:type="dxa"/>
            <w:vAlign w:val="center"/>
          </w:tcPr>
          <w:p w:rsidR="00846691" w:rsidRPr="00580216" w:rsidRDefault="00846691" w:rsidP="00580216">
            <w:pPr>
              <w:jc w:val="center"/>
              <w:rPr>
                <w:color w:val="000000"/>
                <w:sz w:val="22"/>
                <w:szCs w:val="22"/>
                <w:lang w:val="en-US"/>
              </w:rPr>
            </w:pPr>
          </w:p>
        </w:tc>
        <w:tc>
          <w:tcPr>
            <w:tcW w:w="1417" w:type="dxa"/>
            <w:vAlign w:val="center"/>
          </w:tcPr>
          <w:p w:rsidR="00846691" w:rsidRPr="00580216" w:rsidRDefault="00846691" w:rsidP="00580216">
            <w:pPr>
              <w:jc w:val="center"/>
              <w:rPr>
                <w:color w:val="000000"/>
                <w:sz w:val="22"/>
                <w:szCs w:val="22"/>
                <w:lang w:val="en-US"/>
              </w:rPr>
            </w:pPr>
          </w:p>
        </w:tc>
        <w:tc>
          <w:tcPr>
            <w:tcW w:w="993" w:type="dxa"/>
            <w:vAlign w:val="center"/>
          </w:tcPr>
          <w:p w:rsidR="00846691" w:rsidRPr="00580216" w:rsidRDefault="00846691" w:rsidP="00580216">
            <w:pPr>
              <w:jc w:val="center"/>
              <w:rPr>
                <w:sz w:val="22"/>
                <w:szCs w:val="22"/>
              </w:rPr>
            </w:pPr>
          </w:p>
        </w:tc>
        <w:tc>
          <w:tcPr>
            <w:tcW w:w="1417" w:type="dxa"/>
            <w:vAlign w:val="center"/>
          </w:tcPr>
          <w:p w:rsidR="00846691" w:rsidRPr="00580216" w:rsidRDefault="00846691" w:rsidP="00580216">
            <w:pPr>
              <w:jc w:val="center"/>
              <w:rPr>
                <w:sz w:val="22"/>
                <w:szCs w:val="22"/>
              </w:rPr>
            </w:pPr>
          </w:p>
        </w:tc>
        <w:tc>
          <w:tcPr>
            <w:tcW w:w="851" w:type="dxa"/>
          </w:tcPr>
          <w:p w:rsidR="00846691" w:rsidRPr="00580216" w:rsidRDefault="00846691" w:rsidP="00580216">
            <w:pPr>
              <w:jc w:val="center"/>
              <w:rPr>
                <w:sz w:val="22"/>
                <w:szCs w:val="22"/>
              </w:rPr>
            </w:pPr>
            <w:r w:rsidRPr="00580216">
              <w:rPr>
                <w:sz w:val="22"/>
                <w:szCs w:val="22"/>
              </w:rPr>
              <w:t>0,09</w:t>
            </w:r>
          </w:p>
        </w:tc>
        <w:tc>
          <w:tcPr>
            <w:tcW w:w="1275" w:type="dxa"/>
          </w:tcPr>
          <w:p w:rsidR="00846691" w:rsidRPr="00580216" w:rsidRDefault="00846691" w:rsidP="00580216">
            <w:pPr>
              <w:jc w:val="center"/>
              <w:rPr>
                <w:sz w:val="22"/>
                <w:szCs w:val="22"/>
              </w:rPr>
            </w:pPr>
            <w:r w:rsidRPr="00580216">
              <w:rPr>
                <w:sz w:val="22"/>
                <w:szCs w:val="22"/>
              </w:rPr>
              <w:t>0,05</w:t>
            </w:r>
          </w:p>
        </w:tc>
        <w:tc>
          <w:tcPr>
            <w:tcW w:w="993" w:type="dxa"/>
          </w:tcPr>
          <w:p w:rsidR="00846691" w:rsidRPr="00580216" w:rsidRDefault="00846691" w:rsidP="00580216">
            <w:pPr>
              <w:jc w:val="center"/>
              <w:rPr>
                <w:sz w:val="22"/>
                <w:szCs w:val="22"/>
              </w:rPr>
            </w:pPr>
            <w:r w:rsidRPr="00580216">
              <w:rPr>
                <w:sz w:val="22"/>
                <w:szCs w:val="22"/>
              </w:rPr>
              <w:t>0,14</w:t>
            </w:r>
          </w:p>
        </w:tc>
      </w:tr>
      <w:tr w:rsidR="00846691" w:rsidRPr="00580216" w:rsidTr="00D7055E">
        <w:trPr>
          <w:trHeight w:val="120"/>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SAPP</w:t>
            </w:r>
          </w:p>
        </w:tc>
        <w:tc>
          <w:tcPr>
            <w:tcW w:w="897" w:type="dxa"/>
            <w:vAlign w:val="center"/>
          </w:tcPr>
          <w:p w:rsidR="00846691" w:rsidRPr="00580216" w:rsidRDefault="00846691" w:rsidP="00580216">
            <w:pPr>
              <w:jc w:val="center"/>
              <w:rPr>
                <w:sz w:val="22"/>
                <w:szCs w:val="22"/>
              </w:rPr>
            </w:pPr>
            <w:r w:rsidRPr="00580216">
              <w:rPr>
                <w:sz w:val="22"/>
                <w:szCs w:val="22"/>
              </w:rPr>
              <w:t>0,6</w:t>
            </w:r>
          </w:p>
        </w:tc>
        <w:tc>
          <w:tcPr>
            <w:tcW w:w="960" w:type="dxa"/>
            <w:vAlign w:val="center"/>
          </w:tcPr>
          <w:p w:rsidR="00846691" w:rsidRPr="00580216" w:rsidRDefault="00846691" w:rsidP="00580216">
            <w:pPr>
              <w:jc w:val="center"/>
              <w:rPr>
                <w:color w:val="000000"/>
                <w:sz w:val="22"/>
                <w:szCs w:val="22"/>
                <w:lang w:val="en-US"/>
              </w:rPr>
            </w:pPr>
          </w:p>
        </w:tc>
        <w:tc>
          <w:tcPr>
            <w:tcW w:w="1417" w:type="dxa"/>
            <w:vAlign w:val="center"/>
          </w:tcPr>
          <w:p w:rsidR="00846691" w:rsidRPr="00580216" w:rsidRDefault="00846691" w:rsidP="00580216">
            <w:pPr>
              <w:jc w:val="center"/>
              <w:rPr>
                <w:color w:val="000000"/>
                <w:sz w:val="22"/>
                <w:szCs w:val="22"/>
                <w:lang w:val="en-US"/>
              </w:rPr>
            </w:pPr>
          </w:p>
        </w:tc>
        <w:tc>
          <w:tcPr>
            <w:tcW w:w="993" w:type="dxa"/>
            <w:vAlign w:val="center"/>
          </w:tcPr>
          <w:p w:rsidR="00846691" w:rsidRPr="00580216" w:rsidRDefault="00846691" w:rsidP="00580216">
            <w:pPr>
              <w:jc w:val="center"/>
              <w:rPr>
                <w:sz w:val="22"/>
                <w:szCs w:val="22"/>
              </w:rPr>
            </w:pPr>
          </w:p>
        </w:tc>
        <w:tc>
          <w:tcPr>
            <w:tcW w:w="1417" w:type="dxa"/>
            <w:vAlign w:val="center"/>
          </w:tcPr>
          <w:p w:rsidR="00846691" w:rsidRPr="00580216" w:rsidRDefault="00846691" w:rsidP="00580216">
            <w:pPr>
              <w:jc w:val="center"/>
              <w:rPr>
                <w:sz w:val="22"/>
                <w:szCs w:val="22"/>
              </w:rPr>
            </w:pPr>
          </w:p>
        </w:tc>
        <w:tc>
          <w:tcPr>
            <w:tcW w:w="851" w:type="dxa"/>
          </w:tcPr>
          <w:p w:rsidR="00846691" w:rsidRPr="00580216" w:rsidRDefault="00846691" w:rsidP="00580216">
            <w:pPr>
              <w:jc w:val="center"/>
              <w:rPr>
                <w:sz w:val="22"/>
                <w:szCs w:val="22"/>
              </w:rPr>
            </w:pPr>
            <w:r w:rsidRPr="00580216">
              <w:rPr>
                <w:sz w:val="22"/>
                <w:szCs w:val="22"/>
              </w:rPr>
              <w:t>0,03</w:t>
            </w:r>
          </w:p>
        </w:tc>
        <w:tc>
          <w:tcPr>
            <w:tcW w:w="1275" w:type="dxa"/>
          </w:tcPr>
          <w:p w:rsidR="00846691" w:rsidRPr="00580216" w:rsidRDefault="00846691" w:rsidP="00580216">
            <w:pPr>
              <w:jc w:val="center"/>
              <w:rPr>
                <w:sz w:val="22"/>
                <w:szCs w:val="22"/>
              </w:rPr>
            </w:pPr>
            <w:r w:rsidRPr="00580216">
              <w:rPr>
                <w:sz w:val="22"/>
                <w:szCs w:val="22"/>
              </w:rPr>
              <w:t>0,02</w:t>
            </w:r>
          </w:p>
        </w:tc>
        <w:tc>
          <w:tcPr>
            <w:tcW w:w="993" w:type="dxa"/>
          </w:tcPr>
          <w:p w:rsidR="00846691" w:rsidRPr="00580216" w:rsidRDefault="00846691" w:rsidP="00580216">
            <w:pPr>
              <w:jc w:val="center"/>
              <w:rPr>
                <w:sz w:val="22"/>
                <w:szCs w:val="22"/>
              </w:rPr>
            </w:pPr>
            <w:r w:rsidRPr="00580216">
              <w:rPr>
                <w:sz w:val="22"/>
                <w:szCs w:val="22"/>
              </w:rPr>
              <w:t>0,05</w:t>
            </w:r>
          </w:p>
        </w:tc>
      </w:tr>
      <w:tr w:rsidR="00846691" w:rsidRPr="00580216" w:rsidTr="00D7055E">
        <w:trPr>
          <w:trHeight w:val="53"/>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Sodium chloride</w:t>
            </w:r>
          </w:p>
        </w:tc>
        <w:tc>
          <w:tcPr>
            <w:tcW w:w="897" w:type="dxa"/>
            <w:vAlign w:val="center"/>
          </w:tcPr>
          <w:p w:rsidR="00846691" w:rsidRPr="00580216" w:rsidRDefault="00846691" w:rsidP="00580216">
            <w:pPr>
              <w:jc w:val="center"/>
              <w:rPr>
                <w:sz w:val="22"/>
                <w:szCs w:val="22"/>
              </w:rPr>
            </w:pPr>
            <w:r w:rsidRPr="00580216">
              <w:rPr>
                <w:sz w:val="22"/>
                <w:szCs w:val="22"/>
              </w:rPr>
              <w:t>0,4</w:t>
            </w:r>
          </w:p>
        </w:tc>
        <w:tc>
          <w:tcPr>
            <w:tcW w:w="960"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rPr>
            </w:pPr>
          </w:p>
        </w:tc>
        <w:tc>
          <w:tcPr>
            <w:tcW w:w="993" w:type="dxa"/>
            <w:vAlign w:val="center"/>
          </w:tcPr>
          <w:p w:rsidR="00846691" w:rsidRPr="00580216" w:rsidRDefault="00846691" w:rsidP="00580216">
            <w:pPr>
              <w:jc w:val="center"/>
              <w:rPr>
                <w:sz w:val="22"/>
                <w:szCs w:val="22"/>
              </w:rPr>
            </w:pPr>
          </w:p>
        </w:tc>
        <w:tc>
          <w:tcPr>
            <w:tcW w:w="1417" w:type="dxa"/>
            <w:vAlign w:val="center"/>
          </w:tcPr>
          <w:p w:rsidR="00846691" w:rsidRPr="00580216" w:rsidRDefault="00846691" w:rsidP="00580216">
            <w:pPr>
              <w:jc w:val="center"/>
              <w:rPr>
                <w:sz w:val="22"/>
                <w:szCs w:val="22"/>
              </w:rPr>
            </w:pPr>
          </w:p>
        </w:tc>
        <w:tc>
          <w:tcPr>
            <w:tcW w:w="851" w:type="dxa"/>
          </w:tcPr>
          <w:p w:rsidR="00846691" w:rsidRPr="00580216" w:rsidRDefault="00846691" w:rsidP="00580216">
            <w:pPr>
              <w:jc w:val="center"/>
              <w:rPr>
                <w:sz w:val="22"/>
                <w:szCs w:val="22"/>
              </w:rPr>
            </w:pPr>
            <w:r w:rsidRPr="00580216">
              <w:rPr>
                <w:sz w:val="22"/>
                <w:szCs w:val="22"/>
              </w:rPr>
              <w:t>0,02</w:t>
            </w:r>
          </w:p>
        </w:tc>
        <w:tc>
          <w:tcPr>
            <w:tcW w:w="1275" w:type="dxa"/>
          </w:tcPr>
          <w:p w:rsidR="00846691" w:rsidRPr="00580216" w:rsidRDefault="00846691" w:rsidP="00580216">
            <w:pPr>
              <w:jc w:val="center"/>
              <w:rPr>
                <w:sz w:val="22"/>
                <w:szCs w:val="22"/>
              </w:rPr>
            </w:pPr>
            <w:r w:rsidRPr="00580216">
              <w:rPr>
                <w:sz w:val="22"/>
                <w:szCs w:val="22"/>
              </w:rPr>
              <w:t>0,01</w:t>
            </w:r>
          </w:p>
        </w:tc>
        <w:tc>
          <w:tcPr>
            <w:tcW w:w="993" w:type="dxa"/>
          </w:tcPr>
          <w:p w:rsidR="00846691" w:rsidRPr="00580216" w:rsidRDefault="00846691" w:rsidP="00580216">
            <w:pPr>
              <w:jc w:val="center"/>
              <w:rPr>
                <w:sz w:val="22"/>
                <w:szCs w:val="22"/>
              </w:rPr>
            </w:pPr>
            <w:r w:rsidRPr="00580216">
              <w:rPr>
                <w:sz w:val="22"/>
                <w:szCs w:val="22"/>
              </w:rPr>
              <w:t>0,03</w:t>
            </w:r>
          </w:p>
        </w:tc>
      </w:tr>
      <w:tr w:rsidR="00846691" w:rsidRPr="00580216" w:rsidTr="00D7055E">
        <w:trPr>
          <w:trHeight w:val="60"/>
        </w:trPr>
        <w:tc>
          <w:tcPr>
            <w:tcW w:w="850" w:type="dxa"/>
            <w:vMerge w:val="restart"/>
            <w:vAlign w:val="center"/>
          </w:tcPr>
          <w:p w:rsidR="00846691" w:rsidRPr="00580216" w:rsidRDefault="00846691" w:rsidP="00580216">
            <w:pPr>
              <w:jc w:val="center"/>
              <w:rPr>
                <w:sz w:val="22"/>
                <w:szCs w:val="22"/>
              </w:rPr>
            </w:pPr>
            <w:r w:rsidRPr="00580216">
              <w:rPr>
                <w:sz w:val="22"/>
                <w:szCs w:val="22"/>
              </w:rPr>
              <w:t>150</w:t>
            </w:r>
          </w:p>
        </w:tc>
        <w:tc>
          <w:tcPr>
            <w:tcW w:w="708" w:type="dxa"/>
            <w:vMerge w:val="restart"/>
            <w:vAlign w:val="center"/>
          </w:tcPr>
          <w:p w:rsidR="00846691" w:rsidRPr="00580216" w:rsidRDefault="00846691" w:rsidP="00580216">
            <w:pPr>
              <w:jc w:val="center"/>
              <w:rPr>
                <w:sz w:val="22"/>
                <w:szCs w:val="22"/>
              </w:rPr>
            </w:pPr>
            <w:r w:rsidRPr="00580216">
              <w:rPr>
                <w:sz w:val="22"/>
                <w:szCs w:val="22"/>
              </w:rPr>
              <w:t>900</w:t>
            </w:r>
          </w:p>
        </w:tc>
        <w:tc>
          <w:tcPr>
            <w:tcW w:w="1136" w:type="dxa"/>
            <w:vMerge w:val="restart"/>
            <w:vAlign w:val="center"/>
          </w:tcPr>
          <w:p w:rsidR="00846691" w:rsidRPr="00580216" w:rsidRDefault="00846691" w:rsidP="00580216">
            <w:pPr>
              <w:jc w:val="center"/>
              <w:rPr>
                <w:sz w:val="22"/>
                <w:szCs w:val="22"/>
              </w:rPr>
            </w:pPr>
            <w:r w:rsidRPr="00580216">
              <w:rPr>
                <w:sz w:val="22"/>
                <w:szCs w:val="22"/>
              </w:rPr>
              <w:t>-</w:t>
            </w:r>
          </w:p>
        </w:tc>
        <w:tc>
          <w:tcPr>
            <w:tcW w:w="3104" w:type="dxa"/>
            <w:vAlign w:val="center"/>
          </w:tcPr>
          <w:p w:rsidR="00846691" w:rsidRPr="00580216" w:rsidRDefault="00846691" w:rsidP="00580216">
            <w:pPr>
              <w:jc w:val="center"/>
              <w:rPr>
                <w:sz w:val="22"/>
                <w:szCs w:val="22"/>
              </w:rPr>
            </w:pPr>
            <w:r w:rsidRPr="00580216">
              <w:rPr>
                <w:sz w:val="22"/>
                <w:szCs w:val="22"/>
              </w:rPr>
              <w:t>Полимерный*</w:t>
            </w:r>
          </w:p>
        </w:tc>
        <w:tc>
          <w:tcPr>
            <w:tcW w:w="897" w:type="dxa"/>
            <w:vAlign w:val="center"/>
          </w:tcPr>
          <w:p w:rsidR="00846691" w:rsidRPr="00580216" w:rsidRDefault="00846691" w:rsidP="00580216">
            <w:pPr>
              <w:jc w:val="center"/>
              <w:rPr>
                <w:sz w:val="22"/>
                <w:szCs w:val="22"/>
              </w:rPr>
            </w:pPr>
          </w:p>
        </w:tc>
        <w:tc>
          <w:tcPr>
            <w:tcW w:w="960"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rPr>
            </w:pPr>
          </w:p>
        </w:tc>
        <w:tc>
          <w:tcPr>
            <w:tcW w:w="993"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lang w:val="en-US"/>
              </w:rPr>
            </w:pPr>
          </w:p>
        </w:tc>
        <w:tc>
          <w:tcPr>
            <w:tcW w:w="851" w:type="dxa"/>
          </w:tcPr>
          <w:p w:rsidR="00846691" w:rsidRPr="00580216" w:rsidRDefault="00846691" w:rsidP="00580216">
            <w:pPr>
              <w:jc w:val="center"/>
              <w:rPr>
                <w:sz w:val="22"/>
                <w:szCs w:val="22"/>
                <w:lang w:val="en-US"/>
              </w:rPr>
            </w:pPr>
            <w:r w:rsidRPr="00580216">
              <w:rPr>
                <w:sz w:val="22"/>
                <w:szCs w:val="22"/>
                <w:lang w:val="en-US"/>
              </w:rPr>
              <w:t>62,1</w:t>
            </w:r>
          </w:p>
        </w:tc>
        <w:tc>
          <w:tcPr>
            <w:tcW w:w="1275" w:type="dxa"/>
          </w:tcPr>
          <w:p w:rsidR="00846691" w:rsidRPr="00580216" w:rsidRDefault="00846691" w:rsidP="00580216">
            <w:pPr>
              <w:jc w:val="center"/>
              <w:rPr>
                <w:sz w:val="22"/>
                <w:szCs w:val="22"/>
                <w:lang w:val="en-US"/>
              </w:rPr>
            </w:pPr>
            <w:r w:rsidRPr="00580216">
              <w:rPr>
                <w:sz w:val="22"/>
                <w:szCs w:val="22"/>
                <w:lang w:val="en-US"/>
              </w:rPr>
              <w:t>106,5</w:t>
            </w:r>
          </w:p>
        </w:tc>
        <w:tc>
          <w:tcPr>
            <w:tcW w:w="993" w:type="dxa"/>
          </w:tcPr>
          <w:p w:rsidR="00846691" w:rsidRPr="00580216" w:rsidRDefault="00846691" w:rsidP="00580216">
            <w:pPr>
              <w:jc w:val="center"/>
              <w:rPr>
                <w:sz w:val="22"/>
                <w:szCs w:val="22"/>
                <w:lang w:val="en-US"/>
              </w:rPr>
            </w:pPr>
            <w:r w:rsidRPr="00580216">
              <w:rPr>
                <w:sz w:val="22"/>
                <w:szCs w:val="22"/>
                <w:lang w:val="en-US"/>
              </w:rPr>
              <w:t>168,6</w:t>
            </w:r>
          </w:p>
        </w:tc>
      </w:tr>
      <w:tr w:rsidR="00846691" w:rsidRPr="00580216" w:rsidTr="00D7055E">
        <w:trPr>
          <w:trHeight w:val="66"/>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Bentonite</w:t>
            </w:r>
          </w:p>
        </w:tc>
        <w:tc>
          <w:tcPr>
            <w:tcW w:w="897" w:type="dxa"/>
            <w:vAlign w:val="center"/>
          </w:tcPr>
          <w:p w:rsidR="00846691" w:rsidRPr="00580216" w:rsidRDefault="00846691" w:rsidP="00580216">
            <w:pPr>
              <w:jc w:val="center"/>
              <w:rPr>
                <w:sz w:val="22"/>
                <w:szCs w:val="22"/>
              </w:rPr>
            </w:pPr>
            <w:r w:rsidRPr="00580216">
              <w:rPr>
                <w:sz w:val="22"/>
                <w:szCs w:val="22"/>
              </w:rPr>
              <w:t>14</w:t>
            </w:r>
          </w:p>
        </w:tc>
        <w:tc>
          <w:tcPr>
            <w:tcW w:w="960"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rPr>
            </w:pPr>
          </w:p>
        </w:tc>
        <w:tc>
          <w:tcPr>
            <w:tcW w:w="993"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lang w:val="en-US"/>
              </w:rPr>
            </w:pPr>
          </w:p>
        </w:tc>
        <w:tc>
          <w:tcPr>
            <w:tcW w:w="851" w:type="dxa"/>
          </w:tcPr>
          <w:p w:rsidR="00846691" w:rsidRPr="00580216" w:rsidRDefault="00846691" w:rsidP="00580216">
            <w:pPr>
              <w:jc w:val="center"/>
              <w:rPr>
                <w:sz w:val="22"/>
                <w:szCs w:val="22"/>
              </w:rPr>
            </w:pPr>
          </w:p>
        </w:tc>
        <w:tc>
          <w:tcPr>
            <w:tcW w:w="1275" w:type="dxa"/>
          </w:tcPr>
          <w:p w:rsidR="00846691" w:rsidRPr="00580216" w:rsidRDefault="00846691" w:rsidP="00580216">
            <w:pPr>
              <w:jc w:val="center"/>
              <w:rPr>
                <w:sz w:val="22"/>
                <w:szCs w:val="22"/>
                <w:lang w:val="en-US"/>
              </w:rPr>
            </w:pPr>
            <w:r w:rsidRPr="00580216">
              <w:rPr>
                <w:sz w:val="22"/>
                <w:szCs w:val="22"/>
                <w:lang w:val="en-US"/>
              </w:rPr>
              <w:t>1,49</w:t>
            </w:r>
          </w:p>
        </w:tc>
        <w:tc>
          <w:tcPr>
            <w:tcW w:w="993" w:type="dxa"/>
          </w:tcPr>
          <w:p w:rsidR="00846691" w:rsidRPr="00580216" w:rsidRDefault="00846691" w:rsidP="00580216">
            <w:pPr>
              <w:jc w:val="center"/>
              <w:rPr>
                <w:sz w:val="22"/>
                <w:szCs w:val="22"/>
                <w:lang w:val="en-US"/>
              </w:rPr>
            </w:pPr>
            <w:r w:rsidRPr="00580216">
              <w:rPr>
                <w:sz w:val="22"/>
                <w:szCs w:val="22"/>
                <w:lang w:val="en-US"/>
              </w:rPr>
              <w:t>1,49</w:t>
            </w:r>
          </w:p>
        </w:tc>
      </w:tr>
      <w:tr w:rsidR="00846691" w:rsidRPr="00580216" w:rsidTr="00D7055E">
        <w:trPr>
          <w:trHeight w:val="84"/>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Caustic</w:t>
            </w:r>
          </w:p>
        </w:tc>
        <w:tc>
          <w:tcPr>
            <w:tcW w:w="897" w:type="dxa"/>
            <w:vAlign w:val="center"/>
          </w:tcPr>
          <w:p w:rsidR="00846691" w:rsidRPr="00580216" w:rsidRDefault="00846691" w:rsidP="00580216">
            <w:pPr>
              <w:jc w:val="center"/>
              <w:rPr>
                <w:sz w:val="22"/>
                <w:szCs w:val="22"/>
              </w:rPr>
            </w:pPr>
            <w:r w:rsidRPr="00580216">
              <w:rPr>
                <w:sz w:val="22"/>
                <w:szCs w:val="22"/>
              </w:rPr>
              <w:t>0,6</w:t>
            </w:r>
          </w:p>
        </w:tc>
        <w:tc>
          <w:tcPr>
            <w:tcW w:w="960"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rPr>
            </w:pPr>
          </w:p>
        </w:tc>
        <w:tc>
          <w:tcPr>
            <w:tcW w:w="993"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lang w:val="en-US"/>
              </w:rPr>
            </w:pPr>
          </w:p>
        </w:tc>
        <w:tc>
          <w:tcPr>
            <w:tcW w:w="851" w:type="dxa"/>
          </w:tcPr>
          <w:p w:rsidR="00846691" w:rsidRPr="00580216" w:rsidRDefault="00846691" w:rsidP="00580216">
            <w:pPr>
              <w:jc w:val="center"/>
              <w:rPr>
                <w:sz w:val="22"/>
                <w:szCs w:val="22"/>
              </w:rPr>
            </w:pPr>
          </w:p>
        </w:tc>
        <w:tc>
          <w:tcPr>
            <w:tcW w:w="1275" w:type="dxa"/>
          </w:tcPr>
          <w:p w:rsidR="00846691" w:rsidRPr="00580216" w:rsidRDefault="00846691" w:rsidP="00580216">
            <w:pPr>
              <w:jc w:val="center"/>
              <w:rPr>
                <w:sz w:val="22"/>
                <w:szCs w:val="22"/>
                <w:lang w:val="en-US"/>
              </w:rPr>
            </w:pPr>
            <w:r w:rsidRPr="00580216">
              <w:rPr>
                <w:sz w:val="22"/>
                <w:szCs w:val="22"/>
                <w:lang w:val="en-US"/>
              </w:rPr>
              <w:t>0,06</w:t>
            </w:r>
          </w:p>
        </w:tc>
        <w:tc>
          <w:tcPr>
            <w:tcW w:w="993" w:type="dxa"/>
          </w:tcPr>
          <w:p w:rsidR="00846691" w:rsidRPr="00580216" w:rsidRDefault="00846691" w:rsidP="00580216">
            <w:pPr>
              <w:jc w:val="center"/>
              <w:rPr>
                <w:sz w:val="22"/>
                <w:szCs w:val="22"/>
                <w:lang w:val="en-US"/>
              </w:rPr>
            </w:pPr>
            <w:r w:rsidRPr="00580216">
              <w:rPr>
                <w:sz w:val="22"/>
                <w:szCs w:val="22"/>
                <w:lang w:val="en-US"/>
              </w:rPr>
              <w:t>0,06</w:t>
            </w:r>
          </w:p>
        </w:tc>
      </w:tr>
      <w:tr w:rsidR="00846691" w:rsidRPr="00580216" w:rsidTr="00D7055E">
        <w:trPr>
          <w:trHeight w:val="53"/>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OB-II</w:t>
            </w:r>
          </w:p>
        </w:tc>
        <w:tc>
          <w:tcPr>
            <w:tcW w:w="897" w:type="dxa"/>
            <w:vAlign w:val="center"/>
          </w:tcPr>
          <w:p w:rsidR="00846691" w:rsidRPr="00580216" w:rsidRDefault="00846691" w:rsidP="00580216">
            <w:pPr>
              <w:jc w:val="center"/>
              <w:rPr>
                <w:sz w:val="22"/>
                <w:szCs w:val="22"/>
              </w:rPr>
            </w:pPr>
            <w:r w:rsidRPr="00580216">
              <w:rPr>
                <w:sz w:val="22"/>
                <w:szCs w:val="22"/>
              </w:rPr>
              <w:t>1,2</w:t>
            </w:r>
          </w:p>
        </w:tc>
        <w:tc>
          <w:tcPr>
            <w:tcW w:w="960"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rPr>
            </w:pPr>
          </w:p>
        </w:tc>
        <w:tc>
          <w:tcPr>
            <w:tcW w:w="993"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lang w:val="en-US"/>
              </w:rPr>
            </w:pPr>
          </w:p>
        </w:tc>
        <w:tc>
          <w:tcPr>
            <w:tcW w:w="851" w:type="dxa"/>
          </w:tcPr>
          <w:p w:rsidR="00846691" w:rsidRPr="00580216" w:rsidRDefault="00846691" w:rsidP="00580216">
            <w:pPr>
              <w:jc w:val="center"/>
              <w:rPr>
                <w:sz w:val="22"/>
                <w:szCs w:val="22"/>
              </w:rPr>
            </w:pPr>
          </w:p>
        </w:tc>
        <w:tc>
          <w:tcPr>
            <w:tcW w:w="1275" w:type="dxa"/>
          </w:tcPr>
          <w:p w:rsidR="00846691" w:rsidRPr="00580216" w:rsidRDefault="00846691" w:rsidP="00580216">
            <w:pPr>
              <w:jc w:val="center"/>
              <w:rPr>
                <w:sz w:val="22"/>
                <w:szCs w:val="22"/>
                <w:lang w:val="en-US"/>
              </w:rPr>
            </w:pPr>
            <w:r w:rsidRPr="00580216">
              <w:rPr>
                <w:sz w:val="22"/>
                <w:szCs w:val="22"/>
                <w:lang w:val="en-US"/>
              </w:rPr>
              <w:t>0,13</w:t>
            </w:r>
          </w:p>
        </w:tc>
        <w:tc>
          <w:tcPr>
            <w:tcW w:w="993" w:type="dxa"/>
          </w:tcPr>
          <w:p w:rsidR="00846691" w:rsidRPr="00580216" w:rsidRDefault="00846691" w:rsidP="00580216">
            <w:pPr>
              <w:jc w:val="center"/>
              <w:rPr>
                <w:sz w:val="22"/>
                <w:szCs w:val="22"/>
                <w:lang w:val="en-US"/>
              </w:rPr>
            </w:pPr>
            <w:r w:rsidRPr="00580216">
              <w:rPr>
                <w:sz w:val="22"/>
                <w:szCs w:val="22"/>
                <w:lang w:val="en-US"/>
              </w:rPr>
              <w:t>0,13</w:t>
            </w:r>
          </w:p>
        </w:tc>
      </w:tr>
      <w:tr w:rsidR="00846691" w:rsidRPr="00580216" w:rsidTr="00D7055E">
        <w:trPr>
          <w:trHeight w:val="53"/>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CMC-HVT</w:t>
            </w:r>
          </w:p>
        </w:tc>
        <w:tc>
          <w:tcPr>
            <w:tcW w:w="897" w:type="dxa"/>
            <w:vAlign w:val="center"/>
          </w:tcPr>
          <w:p w:rsidR="00846691" w:rsidRPr="00580216" w:rsidRDefault="00846691" w:rsidP="00580216">
            <w:pPr>
              <w:jc w:val="center"/>
              <w:rPr>
                <w:sz w:val="22"/>
                <w:szCs w:val="22"/>
              </w:rPr>
            </w:pPr>
            <w:r w:rsidRPr="00580216">
              <w:rPr>
                <w:sz w:val="22"/>
                <w:szCs w:val="22"/>
              </w:rPr>
              <w:t>1,7</w:t>
            </w:r>
          </w:p>
        </w:tc>
        <w:tc>
          <w:tcPr>
            <w:tcW w:w="960"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rPr>
            </w:pPr>
          </w:p>
        </w:tc>
        <w:tc>
          <w:tcPr>
            <w:tcW w:w="993"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lang w:val="en-US"/>
              </w:rPr>
            </w:pPr>
          </w:p>
        </w:tc>
        <w:tc>
          <w:tcPr>
            <w:tcW w:w="851" w:type="dxa"/>
          </w:tcPr>
          <w:p w:rsidR="00846691" w:rsidRPr="00580216" w:rsidRDefault="00846691" w:rsidP="00580216">
            <w:pPr>
              <w:jc w:val="center"/>
              <w:rPr>
                <w:sz w:val="22"/>
                <w:szCs w:val="22"/>
              </w:rPr>
            </w:pPr>
          </w:p>
        </w:tc>
        <w:tc>
          <w:tcPr>
            <w:tcW w:w="1275" w:type="dxa"/>
          </w:tcPr>
          <w:p w:rsidR="00846691" w:rsidRPr="00580216" w:rsidRDefault="00846691" w:rsidP="00580216">
            <w:pPr>
              <w:jc w:val="center"/>
              <w:rPr>
                <w:sz w:val="22"/>
                <w:szCs w:val="22"/>
                <w:lang w:val="en-US"/>
              </w:rPr>
            </w:pPr>
            <w:r w:rsidRPr="00580216">
              <w:rPr>
                <w:sz w:val="22"/>
                <w:szCs w:val="22"/>
                <w:lang w:val="en-US"/>
              </w:rPr>
              <w:t>0,18</w:t>
            </w:r>
          </w:p>
        </w:tc>
        <w:tc>
          <w:tcPr>
            <w:tcW w:w="993" w:type="dxa"/>
          </w:tcPr>
          <w:p w:rsidR="00846691" w:rsidRPr="00580216" w:rsidRDefault="00846691" w:rsidP="00580216">
            <w:pPr>
              <w:jc w:val="center"/>
              <w:rPr>
                <w:sz w:val="22"/>
                <w:szCs w:val="22"/>
                <w:lang w:val="en-US"/>
              </w:rPr>
            </w:pPr>
            <w:r w:rsidRPr="00580216">
              <w:rPr>
                <w:sz w:val="22"/>
                <w:szCs w:val="22"/>
                <w:lang w:val="en-US"/>
              </w:rPr>
              <w:t>0,18</w:t>
            </w:r>
          </w:p>
        </w:tc>
      </w:tr>
      <w:tr w:rsidR="00846691" w:rsidRPr="00580216" w:rsidTr="00D7055E">
        <w:trPr>
          <w:trHeight w:val="152"/>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CMC-LVT</w:t>
            </w:r>
          </w:p>
        </w:tc>
        <w:tc>
          <w:tcPr>
            <w:tcW w:w="897" w:type="dxa"/>
            <w:vAlign w:val="center"/>
          </w:tcPr>
          <w:p w:rsidR="00846691" w:rsidRPr="00580216" w:rsidRDefault="00846691" w:rsidP="00580216">
            <w:pPr>
              <w:jc w:val="center"/>
              <w:rPr>
                <w:sz w:val="22"/>
                <w:szCs w:val="22"/>
              </w:rPr>
            </w:pPr>
            <w:r w:rsidRPr="00580216">
              <w:rPr>
                <w:sz w:val="22"/>
                <w:szCs w:val="22"/>
              </w:rPr>
              <w:t>1,8</w:t>
            </w:r>
          </w:p>
        </w:tc>
        <w:tc>
          <w:tcPr>
            <w:tcW w:w="960"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rPr>
            </w:pPr>
          </w:p>
        </w:tc>
        <w:tc>
          <w:tcPr>
            <w:tcW w:w="993"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lang w:val="en-US"/>
              </w:rPr>
            </w:pPr>
          </w:p>
        </w:tc>
        <w:tc>
          <w:tcPr>
            <w:tcW w:w="851" w:type="dxa"/>
          </w:tcPr>
          <w:p w:rsidR="00846691" w:rsidRPr="00580216" w:rsidRDefault="00846691" w:rsidP="00580216">
            <w:pPr>
              <w:jc w:val="center"/>
              <w:rPr>
                <w:sz w:val="22"/>
                <w:szCs w:val="22"/>
                <w:lang w:val="en-US"/>
              </w:rPr>
            </w:pPr>
          </w:p>
        </w:tc>
        <w:tc>
          <w:tcPr>
            <w:tcW w:w="1275" w:type="dxa"/>
          </w:tcPr>
          <w:p w:rsidR="00846691" w:rsidRPr="00580216" w:rsidRDefault="00846691" w:rsidP="00580216">
            <w:pPr>
              <w:jc w:val="center"/>
              <w:rPr>
                <w:sz w:val="22"/>
                <w:szCs w:val="22"/>
                <w:lang w:val="en-US"/>
              </w:rPr>
            </w:pPr>
            <w:r w:rsidRPr="00580216">
              <w:rPr>
                <w:sz w:val="22"/>
                <w:szCs w:val="22"/>
                <w:lang w:val="en-US"/>
              </w:rPr>
              <w:t>0,19</w:t>
            </w:r>
          </w:p>
        </w:tc>
        <w:tc>
          <w:tcPr>
            <w:tcW w:w="993" w:type="dxa"/>
          </w:tcPr>
          <w:p w:rsidR="00846691" w:rsidRPr="00580216" w:rsidRDefault="00846691" w:rsidP="00580216">
            <w:pPr>
              <w:jc w:val="center"/>
              <w:rPr>
                <w:sz w:val="22"/>
                <w:szCs w:val="22"/>
                <w:lang w:val="en-US"/>
              </w:rPr>
            </w:pPr>
            <w:r w:rsidRPr="00580216">
              <w:rPr>
                <w:sz w:val="22"/>
                <w:szCs w:val="22"/>
                <w:lang w:val="en-US"/>
              </w:rPr>
              <w:t>0,19</w:t>
            </w:r>
          </w:p>
        </w:tc>
      </w:tr>
      <w:tr w:rsidR="00846691" w:rsidRPr="00580216" w:rsidTr="00D7055E">
        <w:trPr>
          <w:trHeight w:val="152"/>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SAPP</w:t>
            </w:r>
          </w:p>
        </w:tc>
        <w:tc>
          <w:tcPr>
            <w:tcW w:w="897" w:type="dxa"/>
            <w:vAlign w:val="center"/>
          </w:tcPr>
          <w:p w:rsidR="00846691" w:rsidRPr="00580216" w:rsidRDefault="00846691" w:rsidP="00580216">
            <w:pPr>
              <w:jc w:val="center"/>
              <w:rPr>
                <w:sz w:val="22"/>
                <w:szCs w:val="22"/>
              </w:rPr>
            </w:pPr>
            <w:r w:rsidRPr="00580216">
              <w:rPr>
                <w:sz w:val="22"/>
                <w:szCs w:val="22"/>
              </w:rPr>
              <w:t>0,6</w:t>
            </w:r>
          </w:p>
        </w:tc>
        <w:tc>
          <w:tcPr>
            <w:tcW w:w="960"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rPr>
            </w:pPr>
          </w:p>
        </w:tc>
        <w:tc>
          <w:tcPr>
            <w:tcW w:w="993"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lang w:val="en-US"/>
              </w:rPr>
            </w:pPr>
          </w:p>
        </w:tc>
        <w:tc>
          <w:tcPr>
            <w:tcW w:w="851" w:type="dxa"/>
            <w:vAlign w:val="center"/>
          </w:tcPr>
          <w:p w:rsidR="00846691" w:rsidRPr="00580216" w:rsidRDefault="00846691" w:rsidP="00580216">
            <w:pPr>
              <w:jc w:val="center"/>
              <w:rPr>
                <w:color w:val="000000"/>
                <w:sz w:val="22"/>
                <w:szCs w:val="22"/>
              </w:rPr>
            </w:pPr>
          </w:p>
        </w:tc>
        <w:tc>
          <w:tcPr>
            <w:tcW w:w="1275" w:type="dxa"/>
          </w:tcPr>
          <w:p w:rsidR="00846691" w:rsidRPr="00580216" w:rsidRDefault="00846691" w:rsidP="00580216">
            <w:pPr>
              <w:jc w:val="center"/>
              <w:rPr>
                <w:sz w:val="22"/>
                <w:szCs w:val="22"/>
                <w:lang w:val="en-US"/>
              </w:rPr>
            </w:pPr>
            <w:r w:rsidRPr="00580216">
              <w:rPr>
                <w:sz w:val="22"/>
                <w:szCs w:val="22"/>
                <w:lang w:val="en-US"/>
              </w:rPr>
              <w:t>0,06</w:t>
            </w:r>
          </w:p>
        </w:tc>
        <w:tc>
          <w:tcPr>
            <w:tcW w:w="993" w:type="dxa"/>
          </w:tcPr>
          <w:p w:rsidR="00846691" w:rsidRPr="00580216" w:rsidRDefault="00846691" w:rsidP="00580216">
            <w:pPr>
              <w:jc w:val="center"/>
              <w:rPr>
                <w:sz w:val="22"/>
                <w:szCs w:val="22"/>
                <w:lang w:val="en-US"/>
              </w:rPr>
            </w:pPr>
            <w:r w:rsidRPr="00580216">
              <w:rPr>
                <w:sz w:val="22"/>
                <w:szCs w:val="22"/>
                <w:lang w:val="en-US"/>
              </w:rPr>
              <w:t>0,06</w:t>
            </w:r>
          </w:p>
        </w:tc>
      </w:tr>
      <w:tr w:rsidR="00846691" w:rsidRPr="00580216" w:rsidTr="00D7055E">
        <w:trPr>
          <w:trHeight w:val="152"/>
        </w:trPr>
        <w:tc>
          <w:tcPr>
            <w:tcW w:w="850" w:type="dxa"/>
            <w:vMerge/>
            <w:vAlign w:val="center"/>
          </w:tcPr>
          <w:p w:rsidR="00846691" w:rsidRPr="00580216" w:rsidRDefault="00846691" w:rsidP="00580216">
            <w:pPr>
              <w:jc w:val="center"/>
              <w:rPr>
                <w:color w:val="000000"/>
                <w:sz w:val="22"/>
                <w:szCs w:val="22"/>
              </w:rPr>
            </w:pPr>
          </w:p>
        </w:tc>
        <w:tc>
          <w:tcPr>
            <w:tcW w:w="708" w:type="dxa"/>
            <w:vMerge/>
            <w:vAlign w:val="center"/>
          </w:tcPr>
          <w:p w:rsidR="00846691" w:rsidRPr="00580216" w:rsidRDefault="00846691" w:rsidP="00580216">
            <w:pPr>
              <w:jc w:val="center"/>
              <w:rPr>
                <w:color w:val="000000"/>
                <w:sz w:val="22"/>
                <w:szCs w:val="22"/>
              </w:rPr>
            </w:pPr>
          </w:p>
        </w:tc>
        <w:tc>
          <w:tcPr>
            <w:tcW w:w="1136" w:type="dxa"/>
            <w:vMerge/>
            <w:vAlign w:val="center"/>
          </w:tcPr>
          <w:p w:rsidR="00846691" w:rsidRPr="00580216" w:rsidRDefault="00846691" w:rsidP="00580216">
            <w:pPr>
              <w:jc w:val="center"/>
              <w:rPr>
                <w:color w:val="000000"/>
                <w:sz w:val="22"/>
                <w:szCs w:val="22"/>
              </w:rPr>
            </w:pPr>
          </w:p>
        </w:tc>
        <w:tc>
          <w:tcPr>
            <w:tcW w:w="3104" w:type="dxa"/>
            <w:vAlign w:val="center"/>
          </w:tcPr>
          <w:p w:rsidR="00846691" w:rsidRPr="00580216" w:rsidRDefault="00846691" w:rsidP="00580216">
            <w:pPr>
              <w:jc w:val="center"/>
              <w:rPr>
                <w:sz w:val="22"/>
                <w:szCs w:val="22"/>
              </w:rPr>
            </w:pPr>
            <w:r w:rsidRPr="00580216">
              <w:rPr>
                <w:sz w:val="22"/>
                <w:szCs w:val="22"/>
              </w:rPr>
              <w:t>Sodium chloride</w:t>
            </w:r>
          </w:p>
        </w:tc>
        <w:tc>
          <w:tcPr>
            <w:tcW w:w="897" w:type="dxa"/>
            <w:vAlign w:val="center"/>
          </w:tcPr>
          <w:p w:rsidR="00846691" w:rsidRPr="00580216" w:rsidRDefault="00846691" w:rsidP="00580216">
            <w:pPr>
              <w:jc w:val="center"/>
              <w:rPr>
                <w:sz w:val="22"/>
                <w:szCs w:val="22"/>
              </w:rPr>
            </w:pPr>
            <w:r w:rsidRPr="00580216">
              <w:rPr>
                <w:sz w:val="22"/>
                <w:szCs w:val="22"/>
              </w:rPr>
              <w:t>0,4</w:t>
            </w:r>
          </w:p>
        </w:tc>
        <w:tc>
          <w:tcPr>
            <w:tcW w:w="960"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rPr>
            </w:pPr>
          </w:p>
        </w:tc>
        <w:tc>
          <w:tcPr>
            <w:tcW w:w="993" w:type="dxa"/>
            <w:vAlign w:val="center"/>
          </w:tcPr>
          <w:p w:rsidR="00846691" w:rsidRPr="00580216" w:rsidRDefault="00846691" w:rsidP="00580216">
            <w:pPr>
              <w:jc w:val="center"/>
              <w:rPr>
                <w:color w:val="000000"/>
                <w:sz w:val="22"/>
                <w:szCs w:val="22"/>
              </w:rPr>
            </w:pPr>
          </w:p>
        </w:tc>
        <w:tc>
          <w:tcPr>
            <w:tcW w:w="1417" w:type="dxa"/>
            <w:vAlign w:val="center"/>
          </w:tcPr>
          <w:p w:rsidR="00846691" w:rsidRPr="00580216" w:rsidRDefault="00846691" w:rsidP="00580216">
            <w:pPr>
              <w:jc w:val="center"/>
              <w:rPr>
                <w:color w:val="000000"/>
                <w:sz w:val="22"/>
                <w:szCs w:val="22"/>
                <w:lang w:val="en-US"/>
              </w:rPr>
            </w:pPr>
          </w:p>
        </w:tc>
        <w:tc>
          <w:tcPr>
            <w:tcW w:w="851" w:type="dxa"/>
            <w:vAlign w:val="center"/>
          </w:tcPr>
          <w:p w:rsidR="00846691" w:rsidRPr="00580216" w:rsidRDefault="00846691" w:rsidP="00580216">
            <w:pPr>
              <w:jc w:val="center"/>
              <w:rPr>
                <w:color w:val="000000"/>
                <w:sz w:val="22"/>
                <w:szCs w:val="22"/>
              </w:rPr>
            </w:pPr>
          </w:p>
        </w:tc>
        <w:tc>
          <w:tcPr>
            <w:tcW w:w="1275" w:type="dxa"/>
          </w:tcPr>
          <w:p w:rsidR="00846691" w:rsidRPr="00580216" w:rsidRDefault="00846691" w:rsidP="00580216">
            <w:pPr>
              <w:jc w:val="center"/>
              <w:rPr>
                <w:sz w:val="22"/>
                <w:szCs w:val="22"/>
                <w:lang w:val="en-US"/>
              </w:rPr>
            </w:pPr>
            <w:r w:rsidRPr="00580216">
              <w:rPr>
                <w:sz w:val="22"/>
                <w:szCs w:val="22"/>
                <w:lang w:val="en-US"/>
              </w:rPr>
              <w:t>0,04</w:t>
            </w:r>
          </w:p>
        </w:tc>
        <w:tc>
          <w:tcPr>
            <w:tcW w:w="993" w:type="dxa"/>
          </w:tcPr>
          <w:p w:rsidR="00846691" w:rsidRPr="00580216" w:rsidRDefault="00846691" w:rsidP="00580216">
            <w:pPr>
              <w:jc w:val="center"/>
              <w:rPr>
                <w:sz w:val="22"/>
                <w:szCs w:val="22"/>
                <w:lang w:val="en-US"/>
              </w:rPr>
            </w:pPr>
            <w:r w:rsidRPr="00580216">
              <w:rPr>
                <w:sz w:val="22"/>
                <w:szCs w:val="22"/>
                <w:lang w:val="en-US"/>
              </w:rPr>
              <w:t>0,04</w:t>
            </w:r>
          </w:p>
        </w:tc>
      </w:tr>
      <w:tr w:rsidR="00F001C6" w:rsidRPr="00580216" w:rsidTr="00D7055E">
        <w:trPr>
          <w:trHeight w:val="240"/>
        </w:trPr>
        <w:tc>
          <w:tcPr>
            <w:tcW w:w="850" w:type="dxa"/>
            <w:vMerge w:val="restart"/>
            <w:vAlign w:val="center"/>
          </w:tcPr>
          <w:p w:rsidR="00F001C6" w:rsidRPr="00580216" w:rsidRDefault="00F001C6" w:rsidP="00580216">
            <w:pPr>
              <w:jc w:val="center"/>
              <w:rPr>
                <w:sz w:val="22"/>
                <w:szCs w:val="22"/>
              </w:rPr>
            </w:pPr>
            <w:r w:rsidRPr="00580216">
              <w:rPr>
                <w:sz w:val="22"/>
                <w:szCs w:val="22"/>
              </w:rPr>
              <w:t>900</w:t>
            </w:r>
          </w:p>
        </w:tc>
        <w:tc>
          <w:tcPr>
            <w:tcW w:w="708" w:type="dxa"/>
            <w:vMerge w:val="restart"/>
            <w:vAlign w:val="center"/>
          </w:tcPr>
          <w:p w:rsidR="00F001C6" w:rsidRPr="00580216" w:rsidRDefault="00F001C6" w:rsidP="00580216">
            <w:pPr>
              <w:jc w:val="center"/>
              <w:rPr>
                <w:sz w:val="22"/>
                <w:szCs w:val="22"/>
              </w:rPr>
            </w:pPr>
            <w:r w:rsidRPr="00580216">
              <w:rPr>
                <w:sz w:val="22"/>
                <w:szCs w:val="22"/>
              </w:rPr>
              <w:t>2006</w:t>
            </w:r>
          </w:p>
        </w:tc>
        <w:tc>
          <w:tcPr>
            <w:tcW w:w="1136" w:type="dxa"/>
            <w:vMerge w:val="restart"/>
            <w:vAlign w:val="center"/>
          </w:tcPr>
          <w:p w:rsidR="00F001C6" w:rsidRPr="00580216" w:rsidRDefault="00F001C6" w:rsidP="00580216">
            <w:pPr>
              <w:jc w:val="center"/>
              <w:rPr>
                <w:sz w:val="22"/>
                <w:szCs w:val="22"/>
              </w:rPr>
            </w:pPr>
            <w:r w:rsidRPr="00580216">
              <w:rPr>
                <w:sz w:val="22"/>
                <w:szCs w:val="22"/>
              </w:rPr>
              <w:t>1,0</w:t>
            </w:r>
          </w:p>
        </w:tc>
        <w:tc>
          <w:tcPr>
            <w:tcW w:w="3104" w:type="dxa"/>
            <w:vAlign w:val="center"/>
          </w:tcPr>
          <w:p w:rsidR="00F001C6" w:rsidRPr="00580216" w:rsidRDefault="00F001C6" w:rsidP="00580216">
            <w:pPr>
              <w:jc w:val="center"/>
              <w:rPr>
                <w:sz w:val="22"/>
                <w:szCs w:val="22"/>
              </w:rPr>
            </w:pPr>
            <w:r w:rsidRPr="00580216">
              <w:rPr>
                <w:sz w:val="22"/>
                <w:szCs w:val="22"/>
              </w:rPr>
              <w:t>Полимерный*</w:t>
            </w:r>
          </w:p>
        </w:tc>
        <w:tc>
          <w:tcPr>
            <w:tcW w:w="897" w:type="dxa"/>
            <w:vAlign w:val="center"/>
          </w:tcPr>
          <w:p w:rsidR="00F001C6" w:rsidRPr="00580216" w:rsidRDefault="00F001C6" w:rsidP="00580216">
            <w:pPr>
              <w:jc w:val="center"/>
              <w:rPr>
                <w:sz w:val="22"/>
                <w:szCs w:val="22"/>
              </w:rPr>
            </w:pPr>
          </w:p>
        </w:tc>
        <w:tc>
          <w:tcPr>
            <w:tcW w:w="960" w:type="dxa"/>
            <w:vAlign w:val="center"/>
          </w:tcPr>
          <w:p w:rsidR="00F001C6" w:rsidRPr="00580216" w:rsidRDefault="00F001C6" w:rsidP="00580216">
            <w:pPr>
              <w:jc w:val="center"/>
              <w:rPr>
                <w:color w:val="000000"/>
                <w:sz w:val="22"/>
                <w:szCs w:val="22"/>
                <w:lang w:val="en-US"/>
              </w:rPr>
            </w:pPr>
          </w:p>
        </w:tc>
        <w:tc>
          <w:tcPr>
            <w:tcW w:w="1417" w:type="dxa"/>
            <w:vAlign w:val="center"/>
          </w:tcPr>
          <w:p w:rsidR="00F001C6" w:rsidRPr="00580216" w:rsidRDefault="00F001C6" w:rsidP="00580216">
            <w:pPr>
              <w:jc w:val="center"/>
              <w:rPr>
                <w:color w:val="000000"/>
                <w:sz w:val="22"/>
                <w:szCs w:val="22"/>
                <w:lang w:val="en-US"/>
              </w:rPr>
            </w:pPr>
          </w:p>
        </w:tc>
        <w:tc>
          <w:tcPr>
            <w:tcW w:w="993" w:type="dxa"/>
            <w:vAlign w:val="center"/>
          </w:tcPr>
          <w:p w:rsidR="00F001C6" w:rsidRPr="00580216" w:rsidRDefault="00F001C6" w:rsidP="00580216">
            <w:pPr>
              <w:jc w:val="center"/>
              <w:rPr>
                <w:color w:val="000000"/>
                <w:sz w:val="22"/>
                <w:szCs w:val="22"/>
                <w:lang w:val="en-US"/>
              </w:rPr>
            </w:pPr>
          </w:p>
        </w:tc>
        <w:tc>
          <w:tcPr>
            <w:tcW w:w="1417" w:type="dxa"/>
          </w:tcPr>
          <w:p w:rsidR="00F001C6" w:rsidRPr="00580216" w:rsidRDefault="00F001C6" w:rsidP="00580216">
            <w:pPr>
              <w:jc w:val="center"/>
              <w:rPr>
                <w:sz w:val="22"/>
                <w:szCs w:val="22"/>
                <w:lang w:val="en-US"/>
              </w:rPr>
            </w:pPr>
            <w:r w:rsidRPr="00580216">
              <w:rPr>
                <w:sz w:val="22"/>
                <w:szCs w:val="22"/>
                <w:lang w:val="en-US"/>
              </w:rPr>
              <w:t>87,7</w:t>
            </w:r>
          </w:p>
        </w:tc>
        <w:tc>
          <w:tcPr>
            <w:tcW w:w="851" w:type="dxa"/>
          </w:tcPr>
          <w:p w:rsidR="00F001C6" w:rsidRPr="00580216" w:rsidRDefault="00F001C6" w:rsidP="00580216">
            <w:pPr>
              <w:jc w:val="center"/>
              <w:rPr>
                <w:sz w:val="22"/>
                <w:szCs w:val="22"/>
                <w:lang w:val="en-US"/>
              </w:rPr>
            </w:pPr>
            <w:r w:rsidRPr="00580216">
              <w:rPr>
                <w:sz w:val="22"/>
                <w:szCs w:val="22"/>
                <w:lang w:val="en-US"/>
              </w:rPr>
              <w:t>85,8</w:t>
            </w:r>
          </w:p>
        </w:tc>
        <w:tc>
          <w:tcPr>
            <w:tcW w:w="1275" w:type="dxa"/>
          </w:tcPr>
          <w:p w:rsidR="00F001C6" w:rsidRPr="00580216" w:rsidRDefault="00F001C6" w:rsidP="00580216">
            <w:pPr>
              <w:jc w:val="center"/>
              <w:rPr>
                <w:sz w:val="22"/>
                <w:szCs w:val="22"/>
                <w:lang w:val="en-US"/>
              </w:rPr>
            </w:pPr>
            <w:r w:rsidRPr="00580216">
              <w:rPr>
                <w:sz w:val="22"/>
                <w:szCs w:val="22"/>
                <w:lang w:val="en-US"/>
              </w:rPr>
              <w:t>72,6</w:t>
            </w:r>
          </w:p>
        </w:tc>
        <w:tc>
          <w:tcPr>
            <w:tcW w:w="993" w:type="dxa"/>
          </w:tcPr>
          <w:p w:rsidR="00F001C6" w:rsidRPr="00580216" w:rsidRDefault="00F001C6" w:rsidP="00580216">
            <w:pPr>
              <w:jc w:val="center"/>
              <w:rPr>
                <w:sz w:val="22"/>
                <w:szCs w:val="22"/>
                <w:lang w:val="en-US"/>
              </w:rPr>
            </w:pPr>
            <w:r w:rsidRPr="00580216">
              <w:rPr>
                <w:sz w:val="22"/>
                <w:szCs w:val="22"/>
                <w:lang w:val="en-US"/>
              </w:rPr>
              <w:t>246,1</w:t>
            </w:r>
          </w:p>
        </w:tc>
      </w:tr>
      <w:tr w:rsidR="00F001C6" w:rsidRPr="00580216" w:rsidTr="00D7055E">
        <w:trPr>
          <w:trHeight w:val="240"/>
        </w:trPr>
        <w:tc>
          <w:tcPr>
            <w:tcW w:w="850" w:type="dxa"/>
            <w:vMerge/>
            <w:vAlign w:val="center"/>
          </w:tcPr>
          <w:p w:rsidR="00F001C6" w:rsidRPr="00580216" w:rsidRDefault="00F001C6" w:rsidP="00580216">
            <w:pPr>
              <w:jc w:val="center"/>
              <w:rPr>
                <w:b/>
                <w:color w:val="000000"/>
                <w:sz w:val="22"/>
                <w:szCs w:val="22"/>
              </w:rPr>
            </w:pPr>
          </w:p>
        </w:tc>
        <w:tc>
          <w:tcPr>
            <w:tcW w:w="708" w:type="dxa"/>
            <w:vMerge/>
            <w:vAlign w:val="center"/>
          </w:tcPr>
          <w:p w:rsidR="00F001C6" w:rsidRPr="00580216" w:rsidRDefault="00F001C6" w:rsidP="00580216">
            <w:pPr>
              <w:jc w:val="center"/>
              <w:rPr>
                <w:b/>
                <w:color w:val="000000"/>
                <w:sz w:val="22"/>
                <w:szCs w:val="22"/>
              </w:rPr>
            </w:pPr>
          </w:p>
        </w:tc>
        <w:tc>
          <w:tcPr>
            <w:tcW w:w="1136" w:type="dxa"/>
            <w:vMerge/>
            <w:vAlign w:val="center"/>
          </w:tcPr>
          <w:p w:rsidR="00F001C6" w:rsidRPr="00580216" w:rsidRDefault="00F001C6" w:rsidP="00580216">
            <w:pPr>
              <w:jc w:val="center"/>
              <w:rPr>
                <w:b/>
                <w:color w:val="000000"/>
                <w:sz w:val="22"/>
                <w:szCs w:val="22"/>
              </w:rPr>
            </w:pPr>
          </w:p>
        </w:tc>
        <w:tc>
          <w:tcPr>
            <w:tcW w:w="3104" w:type="dxa"/>
            <w:vAlign w:val="center"/>
          </w:tcPr>
          <w:p w:rsidR="00F001C6" w:rsidRPr="00580216" w:rsidRDefault="00F001C6" w:rsidP="00580216">
            <w:pPr>
              <w:jc w:val="center"/>
              <w:rPr>
                <w:sz w:val="22"/>
                <w:szCs w:val="22"/>
              </w:rPr>
            </w:pPr>
            <w:r w:rsidRPr="00580216">
              <w:rPr>
                <w:sz w:val="22"/>
                <w:szCs w:val="22"/>
              </w:rPr>
              <w:t>Bentonite</w:t>
            </w:r>
          </w:p>
        </w:tc>
        <w:tc>
          <w:tcPr>
            <w:tcW w:w="897" w:type="dxa"/>
            <w:vAlign w:val="center"/>
          </w:tcPr>
          <w:p w:rsidR="00F001C6" w:rsidRPr="00580216" w:rsidRDefault="00F001C6" w:rsidP="00580216">
            <w:pPr>
              <w:jc w:val="center"/>
              <w:rPr>
                <w:sz w:val="22"/>
                <w:szCs w:val="22"/>
              </w:rPr>
            </w:pPr>
            <w:r w:rsidRPr="00580216">
              <w:rPr>
                <w:sz w:val="22"/>
                <w:szCs w:val="22"/>
              </w:rPr>
              <w:t>14</w:t>
            </w:r>
          </w:p>
        </w:tc>
        <w:tc>
          <w:tcPr>
            <w:tcW w:w="960" w:type="dxa"/>
            <w:vAlign w:val="center"/>
          </w:tcPr>
          <w:p w:rsidR="00F001C6" w:rsidRPr="00580216" w:rsidRDefault="00F001C6" w:rsidP="00580216">
            <w:pPr>
              <w:jc w:val="center"/>
              <w:rPr>
                <w:color w:val="000000"/>
                <w:sz w:val="22"/>
                <w:szCs w:val="22"/>
                <w:lang w:val="en-US"/>
              </w:rPr>
            </w:pPr>
          </w:p>
        </w:tc>
        <w:tc>
          <w:tcPr>
            <w:tcW w:w="1417" w:type="dxa"/>
            <w:vAlign w:val="center"/>
          </w:tcPr>
          <w:p w:rsidR="00F001C6" w:rsidRPr="00580216" w:rsidRDefault="00F001C6" w:rsidP="00580216">
            <w:pPr>
              <w:jc w:val="center"/>
              <w:rPr>
                <w:color w:val="000000"/>
                <w:sz w:val="22"/>
                <w:szCs w:val="22"/>
                <w:lang w:val="en-US"/>
              </w:rPr>
            </w:pPr>
          </w:p>
        </w:tc>
        <w:tc>
          <w:tcPr>
            <w:tcW w:w="993" w:type="dxa"/>
            <w:vAlign w:val="center"/>
          </w:tcPr>
          <w:p w:rsidR="00F001C6" w:rsidRPr="00580216" w:rsidRDefault="00F001C6" w:rsidP="00580216">
            <w:pPr>
              <w:jc w:val="center"/>
              <w:rPr>
                <w:color w:val="000000"/>
                <w:sz w:val="22"/>
                <w:szCs w:val="22"/>
                <w:lang w:val="en-US"/>
              </w:rPr>
            </w:pPr>
          </w:p>
        </w:tc>
        <w:tc>
          <w:tcPr>
            <w:tcW w:w="1417" w:type="dxa"/>
          </w:tcPr>
          <w:p w:rsidR="00F001C6" w:rsidRPr="00580216" w:rsidRDefault="00F001C6" w:rsidP="00580216">
            <w:pPr>
              <w:jc w:val="center"/>
              <w:rPr>
                <w:sz w:val="22"/>
                <w:szCs w:val="22"/>
                <w:lang w:val="en-US"/>
              </w:rPr>
            </w:pPr>
            <w:r w:rsidRPr="00580216">
              <w:rPr>
                <w:sz w:val="22"/>
                <w:szCs w:val="22"/>
                <w:lang w:val="en-US"/>
              </w:rPr>
              <w:t>1,23</w:t>
            </w:r>
          </w:p>
        </w:tc>
        <w:tc>
          <w:tcPr>
            <w:tcW w:w="851" w:type="dxa"/>
          </w:tcPr>
          <w:p w:rsidR="00F001C6" w:rsidRPr="00580216" w:rsidRDefault="00F001C6" w:rsidP="00580216">
            <w:pPr>
              <w:jc w:val="center"/>
              <w:rPr>
                <w:sz w:val="22"/>
                <w:szCs w:val="22"/>
              </w:rPr>
            </w:pPr>
          </w:p>
        </w:tc>
        <w:tc>
          <w:tcPr>
            <w:tcW w:w="1275" w:type="dxa"/>
          </w:tcPr>
          <w:p w:rsidR="00F001C6" w:rsidRPr="00580216" w:rsidRDefault="00F001C6" w:rsidP="00580216">
            <w:pPr>
              <w:jc w:val="center"/>
              <w:rPr>
                <w:sz w:val="22"/>
                <w:szCs w:val="22"/>
                <w:lang w:val="en-US"/>
              </w:rPr>
            </w:pPr>
            <w:r w:rsidRPr="00580216">
              <w:rPr>
                <w:sz w:val="22"/>
                <w:szCs w:val="22"/>
                <w:lang w:val="en-US"/>
              </w:rPr>
              <w:t>1,02</w:t>
            </w:r>
          </w:p>
        </w:tc>
        <w:tc>
          <w:tcPr>
            <w:tcW w:w="993" w:type="dxa"/>
          </w:tcPr>
          <w:p w:rsidR="00F001C6" w:rsidRPr="00580216" w:rsidRDefault="00F001C6" w:rsidP="00580216">
            <w:pPr>
              <w:jc w:val="center"/>
              <w:rPr>
                <w:sz w:val="22"/>
                <w:szCs w:val="22"/>
                <w:lang w:val="en-US"/>
              </w:rPr>
            </w:pPr>
            <w:r w:rsidRPr="00580216">
              <w:rPr>
                <w:sz w:val="22"/>
                <w:szCs w:val="22"/>
                <w:lang w:val="en-US"/>
              </w:rPr>
              <w:t>2,25</w:t>
            </w:r>
          </w:p>
        </w:tc>
      </w:tr>
      <w:tr w:rsidR="00F001C6" w:rsidRPr="00580216" w:rsidTr="00D7055E">
        <w:trPr>
          <w:trHeight w:val="240"/>
        </w:trPr>
        <w:tc>
          <w:tcPr>
            <w:tcW w:w="850" w:type="dxa"/>
            <w:vMerge/>
            <w:vAlign w:val="center"/>
          </w:tcPr>
          <w:p w:rsidR="00F001C6" w:rsidRPr="00580216" w:rsidRDefault="00F001C6" w:rsidP="00580216">
            <w:pPr>
              <w:jc w:val="center"/>
              <w:rPr>
                <w:b/>
                <w:color w:val="000000"/>
                <w:sz w:val="22"/>
                <w:szCs w:val="22"/>
              </w:rPr>
            </w:pPr>
          </w:p>
        </w:tc>
        <w:tc>
          <w:tcPr>
            <w:tcW w:w="708" w:type="dxa"/>
            <w:vMerge/>
            <w:vAlign w:val="center"/>
          </w:tcPr>
          <w:p w:rsidR="00F001C6" w:rsidRPr="00580216" w:rsidRDefault="00F001C6" w:rsidP="00580216">
            <w:pPr>
              <w:jc w:val="center"/>
              <w:rPr>
                <w:b/>
                <w:color w:val="000000"/>
                <w:sz w:val="22"/>
                <w:szCs w:val="22"/>
              </w:rPr>
            </w:pPr>
          </w:p>
        </w:tc>
        <w:tc>
          <w:tcPr>
            <w:tcW w:w="1136" w:type="dxa"/>
            <w:vMerge/>
            <w:vAlign w:val="center"/>
          </w:tcPr>
          <w:p w:rsidR="00F001C6" w:rsidRPr="00580216" w:rsidRDefault="00F001C6" w:rsidP="00580216">
            <w:pPr>
              <w:jc w:val="center"/>
              <w:rPr>
                <w:b/>
                <w:color w:val="000000"/>
                <w:sz w:val="22"/>
                <w:szCs w:val="22"/>
              </w:rPr>
            </w:pPr>
          </w:p>
        </w:tc>
        <w:tc>
          <w:tcPr>
            <w:tcW w:w="3104" w:type="dxa"/>
            <w:vAlign w:val="center"/>
          </w:tcPr>
          <w:p w:rsidR="00F001C6" w:rsidRPr="00580216" w:rsidRDefault="00F001C6" w:rsidP="00580216">
            <w:pPr>
              <w:jc w:val="center"/>
              <w:rPr>
                <w:sz w:val="22"/>
                <w:szCs w:val="22"/>
              </w:rPr>
            </w:pPr>
            <w:r w:rsidRPr="00580216">
              <w:rPr>
                <w:sz w:val="22"/>
                <w:szCs w:val="22"/>
              </w:rPr>
              <w:t>Caustic</w:t>
            </w:r>
          </w:p>
        </w:tc>
        <w:tc>
          <w:tcPr>
            <w:tcW w:w="897" w:type="dxa"/>
            <w:vAlign w:val="center"/>
          </w:tcPr>
          <w:p w:rsidR="00F001C6" w:rsidRPr="00580216" w:rsidRDefault="00F001C6" w:rsidP="00580216">
            <w:pPr>
              <w:jc w:val="center"/>
              <w:rPr>
                <w:sz w:val="22"/>
                <w:szCs w:val="22"/>
              </w:rPr>
            </w:pPr>
            <w:r w:rsidRPr="00580216">
              <w:rPr>
                <w:sz w:val="22"/>
                <w:szCs w:val="22"/>
              </w:rPr>
              <w:t>0,6</w:t>
            </w:r>
          </w:p>
        </w:tc>
        <w:tc>
          <w:tcPr>
            <w:tcW w:w="960" w:type="dxa"/>
            <w:vAlign w:val="center"/>
          </w:tcPr>
          <w:p w:rsidR="00F001C6" w:rsidRPr="00580216" w:rsidRDefault="00F001C6" w:rsidP="00580216">
            <w:pPr>
              <w:jc w:val="center"/>
              <w:rPr>
                <w:color w:val="000000"/>
                <w:sz w:val="22"/>
                <w:szCs w:val="22"/>
                <w:lang w:val="en-US"/>
              </w:rPr>
            </w:pPr>
          </w:p>
        </w:tc>
        <w:tc>
          <w:tcPr>
            <w:tcW w:w="1417" w:type="dxa"/>
            <w:vAlign w:val="center"/>
          </w:tcPr>
          <w:p w:rsidR="00F001C6" w:rsidRPr="00580216" w:rsidRDefault="00F001C6" w:rsidP="00580216">
            <w:pPr>
              <w:jc w:val="center"/>
              <w:rPr>
                <w:color w:val="000000"/>
                <w:sz w:val="22"/>
                <w:szCs w:val="22"/>
                <w:lang w:val="en-US"/>
              </w:rPr>
            </w:pPr>
          </w:p>
        </w:tc>
        <w:tc>
          <w:tcPr>
            <w:tcW w:w="993" w:type="dxa"/>
            <w:vAlign w:val="center"/>
          </w:tcPr>
          <w:p w:rsidR="00F001C6" w:rsidRPr="00580216" w:rsidRDefault="00F001C6" w:rsidP="00580216">
            <w:pPr>
              <w:jc w:val="center"/>
              <w:rPr>
                <w:color w:val="000000"/>
                <w:sz w:val="22"/>
                <w:szCs w:val="22"/>
                <w:lang w:val="en-US"/>
              </w:rPr>
            </w:pPr>
          </w:p>
        </w:tc>
        <w:tc>
          <w:tcPr>
            <w:tcW w:w="1417" w:type="dxa"/>
          </w:tcPr>
          <w:p w:rsidR="00F001C6" w:rsidRPr="00580216" w:rsidRDefault="00F001C6" w:rsidP="00580216">
            <w:pPr>
              <w:jc w:val="center"/>
              <w:rPr>
                <w:sz w:val="22"/>
                <w:szCs w:val="22"/>
                <w:lang w:val="en-US"/>
              </w:rPr>
            </w:pPr>
            <w:r w:rsidRPr="00580216">
              <w:rPr>
                <w:sz w:val="22"/>
                <w:szCs w:val="22"/>
                <w:lang w:val="en-US"/>
              </w:rPr>
              <w:t>0,05</w:t>
            </w:r>
          </w:p>
        </w:tc>
        <w:tc>
          <w:tcPr>
            <w:tcW w:w="851" w:type="dxa"/>
          </w:tcPr>
          <w:p w:rsidR="00F001C6" w:rsidRPr="00580216" w:rsidRDefault="00F001C6" w:rsidP="00580216">
            <w:pPr>
              <w:jc w:val="center"/>
              <w:rPr>
                <w:sz w:val="22"/>
                <w:szCs w:val="22"/>
              </w:rPr>
            </w:pPr>
          </w:p>
        </w:tc>
        <w:tc>
          <w:tcPr>
            <w:tcW w:w="1275" w:type="dxa"/>
          </w:tcPr>
          <w:p w:rsidR="00F001C6" w:rsidRPr="00580216" w:rsidRDefault="00F001C6" w:rsidP="00580216">
            <w:pPr>
              <w:jc w:val="center"/>
              <w:rPr>
                <w:sz w:val="22"/>
                <w:szCs w:val="22"/>
                <w:lang w:val="en-US"/>
              </w:rPr>
            </w:pPr>
            <w:r w:rsidRPr="00580216">
              <w:rPr>
                <w:sz w:val="22"/>
                <w:szCs w:val="22"/>
                <w:lang w:val="en-US"/>
              </w:rPr>
              <w:t>0,04</w:t>
            </w:r>
          </w:p>
        </w:tc>
        <w:tc>
          <w:tcPr>
            <w:tcW w:w="993" w:type="dxa"/>
          </w:tcPr>
          <w:p w:rsidR="00F001C6" w:rsidRPr="00580216" w:rsidRDefault="00F001C6" w:rsidP="00580216">
            <w:pPr>
              <w:jc w:val="center"/>
              <w:rPr>
                <w:sz w:val="22"/>
                <w:szCs w:val="22"/>
                <w:lang w:val="en-US"/>
              </w:rPr>
            </w:pPr>
            <w:r w:rsidRPr="00580216">
              <w:rPr>
                <w:sz w:val="22"/>
                <w:szCs w:val="22"/>
                <w:lang w:val="en-US"/>
              </w:rPr>
              <w:t>0,09</w:t>
            </w:r>
          </w:p>
        </w:tc>
      </w:tr>
      <w:tr w:rsidR="00F001C6" w:rsidRPr="00580216" w:rsidTr="00D7055E">
        <w:trPr>
          <w:trHeight w:val="240"/>
        </w:trPr>
        <w:tc>
          <w:tcPr>
            <w:tcW w:w="850" w:type="dxa"/>
            <w:vMerge/>
            <w:vAlign w:val="center"/>
          </w:tcPr>
          <w:p w:rsidR="00F001C6" w:rsidRPr="00580216" w:rsidRDefault="00F001C6" w:rsidP="00580216">
            <w:pPr>
              <w:jc w:val="center"/>
              <w:rPr>
                <w:b/>
                <w:color w:val="000000"/>
                <w:sz w:val="22"/>
                <w:szCs w:val="22"/>
              </w:rPr>
            </w:pPr>
          </w:p>
        </w:tc>
        <w:tc>
          <w:tcPr>
            <w:tcW w:w="708" w:type="dxa"/>
            <w:vMerge/>
            <w:vAlign w:val="center"/>
          </w:tcPr>
          <w:p w:rsidR="00F001C6" w:rsidRPr="00580216" w:rsidRDefault="00F001C6" w:rsidP="00580216">
            <w:pPr>
              <w:jc w:val="center"/>
              <w:rPr>
                <w:b/>
                <w:color w:val="000000"/>
                <w:sz w:val="22"/>
                <w:szCs w:val="22"/>
              </w:rPr>
            </w:pPr>
          </w:p>
        </w:tc>
        <w:tc>
          <w:tcPr>
            <w:tcW w:w="1136" w:type="dxa"/>
            <w:vMerge/>
            <w:vAlign w:val="center"/>
          </w:tcPr>
          <w:p w:rsidR="00F001C6" w:rsidRPr="00580216" w:rsidRDefault="00F001C6" w:rsidP="00580216">
            <w:pPr>
              <w:jc w:val="center"/>
              <w:rPr>
                <w:b/>
                <w:color w:val="000000"/>
                <w:sz w:val="22"/>
                <w:szCs w:val="22"/>
              </w:rPr>
            </w:pPr>
          </w:p>
        </w:tc>
        <w:tc>
          <w:tcPr>
            <w:tcW w:w="3104" w:type="dxa"/>
            <w:vAlign w:val="center"/>
          </w:tcPr>
          <w:p w:rsidR="00F001C6" w:rsidRPr="00580216" w:rsidRDefault="00F001C6" w:rsidP="00580216">
            <w:pPr>
              <w:jc w:val="center"/>
              <w:rPr>
                <w:sz w:val="22"/>
                <w:szCs w:val="22"/>
              </w:rPr>
            </w:pPr>
            <w:r w:rsidRPr="00580216">
              <w:rPr>
                <w:sz w:val="22"/>
                <w:szCs w:val="22"/>
              </w:rPr>
              <w:t xml:space="preserve">OB-II </w:t>
            </w:r>
          </w:p>
        </w:tc>
        <w:tc>
          <w:tcPr>
            <w:tcW w:w="897" w:type="dxa"/>
            <w:vAlign w:val="center"/>
          </w:tcPr>
          <w:p w:rsidR="00F001C6" w:rsidRPr="00580216" w:rsidRDefault="00F001C6" w:rsidP="00580216">
            <w:pPr>
              <w:jc w:val="center"/>
              <w:rPr>
                <w:sz w:val="22"/>
                <w:szCs w:val="22"/>
              </w:rPr>
            </w:pPr>
            <w:r w:rsidRPr="00580216">
              <w:rPr>
                <w:sz w:val="22"/>
                <w:szCs w:val="22"/>
              </w:rPr>
              <w:t>0,6</w:t>
            </w:r>
          </w:p>
        </w:tc>
        <w:tc>
          <w:tcPr>
            <w:tcW w:w="960" w:type="dxa"/>
            <w:vAlign w:val="center"/>
          </w:tcPr>
          <w:p w:rsidR="00F001C6" w:rsidRPr="00580216" w:rsidRDefault="00F001C6" w:rsidP="00580216">
            <w:pPr>
              <w:jc w:val="center"/>
              <w:rPr>
                <w:color w:val="000000"/>
                <w:sz w:val="22"/>
                <w:szCs w:val="22"/>
                <w:lang w:val="en-US"/>
              </w:rPr>
            </w:pPr>
          </w:p>
        </w:tc>
        <w:tc>
          <w:tcPr>
            <w:tcW w:w="1417" w:type="dxa"/>
            <w:vAlign w:val="center"/>
          </w:tcPr>
          <w:p w:rsidR="00F001C6" w:rsidRPr="00580216" w:rsidRDefault="00F001C6" w:rsidP="00580216">
            <w:pPr>
              <w:jc w:val="center"/>
              <w:rPr>
                <w:color w:val="000000"/>
                <w:sz w:val="22"/>
                <w:szCs w:val="22"/>
                <w:lang w:val="en-US"/>
              </w:rPr>
            </w:pPr>
          </w:p>
        </w:tc>
        <w:tc>
          <w:tcPr>
            <w:tcW w:w="993" w:type="dxa"/>
            <w:vAlign w:val="center"/>
          </w:tcPr>
          <w:p w:rsidR="00F001C6" w:rsidRPr="00580216" w:rsidRDefault="00F001C6" w:rsidP="00580216">
            <w:pPr>
              <w:jc w:val="center"/>
              <w:rPr>
                <w:color w:val="000000"/>
                <w:sz w:val="22"/>
                <w:szCs w:val="22"/>
                <w:lang w:val="en-US"/>
              </w:rPr>
            </w:pPr>
          </w:p>
        </w:tc>
        <w:tc>
          <w:tcPr>
            <w:tcW w:w="1417" w:type="dxa"/>
          </w:tcPr>
          <w:p w:rsidR="00F001C6" w:rsidRPr="00580216" w:rsidRDefault="00F001C6" w:rsidP="00580216">
            <w:pPr>
              <w:jc w:val="center"/>
              <w:rPr>
                <w:sz w:val="22"/>
                <w:szCs w:val="22"/>
                <w:lang w:val="en-US"/>
              </w:rPr>
            </w:pPr>
            <w:r w:rsidRPr="00580216">
              <w:rPr>
                <w:sz w:val="22"/>
                <w:szCs w:val="22"/>
                <w:lang w:val="en-US"/>
              </w:rPr>
              <w:t>0,11</w:t>
            </w:r>
          </w:p>
        </w:tc>
        <w:tc>
          <w:tcPr>
            <w:tcW w:w="851" w:type="dxa"/>
          </w:tcPr>
          <w:p w:rsidR="00F001C6" w:rsidRPr="00580216" w:rsidRDefault="00F001C6" w:rsidP="00580216">
            <w:pPr>
              <w:jc w:val="center"/>
              <w:rPr>
                <w:sz w:val="22"/>
                <w:szCs w:val="22"/>
              </w:rPr>
            </w:pPr>
          </w:p>
        </w:tc>
        <w:tc>
          <w:tcPr>
            <w:tcW w:w="1275" w:type="dxa"/>
          </w:tcPr>
          <w:p w:rsidR="00F001C6" w:rsidRPr="00580216" w:rsidRDefault="00F001C6" w:rsidP="00580216">
            <w:pPr>
              <w:jc w:val="center"/>
              <w:rPr>
                <w:sz w:val="22"/>
                <w:szCs w:val="22"/>
                <w:lang w:val="en-US"/>
              </w:rPr>
            </w:pPr>
            <w:r w:rsidRPr="00580216">
              <w:rPr>
                <w:sz w:val="22"/>
                <w:szCs w:val="22"/>
                <w:lang w:val="en-US"/>
              </w:rPr>
              <w:t>0,09</w:t>
            </w:r>
          </w:p>
        </w:tc>
        <w:tc>
          <w:tcPr>
            <w:tcW w:w="993" w:type="dxa"/>
          </w:tcPr>
          <w:p w:rsidR="00F001C6" w:rsidRPr="00580216" w:rsidRDefault="00F001C6" w:rsidP="00580216">
            <w:pPr>
              <w:jc w:val="center"/>
              <w:rPr>
                <w:sz w:val="22"/>
                <w:szCs w:val="22"/>
                <w:lang w:val="en-US"/>
              </w:rPr>
            </w:pPr>
            <w:r w:rsidRPr="00580216">
              <w:rPr>
                <w:sz w:val="22"/>
                <w:szCs w:val="22"/>
                <w:lang w:val="en-US"/>
              </w:rPr>
              <w:t>0,2</w:t>
            </w:r>
          </w:p>
        </w:tc>
      </w:tr>
      <w:tr w:rsidR="00F001C6" w:rsidRPr="00580216" w:rsidTr="00D7055E">
        <w:trPr>
          <w:trHeight w:val="240"/>
        </w:trPr>
        <w:tc>
          <w:tcPr>
            <w:tcW w:w="850" w:type="dxa"/>
            <w:vMerge/>
            <w:vAlign w:val="center"/>
          </w:tcPr>
          <w:p w:rsidR="00F001C6" w:rsidRPr="00580216" w:rsidRDefault="00F001C6" w:rsidP="00580216">
            <w:pPr>
              <w:jc w:val="center"/>
              <w:rPr>
                <w:b/>
                <w:color w:val="000000"/>
                <w:sz w:val="22"/>
                <w:szCs w:val="22"/>
              </w:rPr>
            </w:pPr>
          </w:p>
        </w:tc>
        <w:tc>
          <w:tcPr>
            <w:tcW w:w="708" w:type="dxa"/>
            <w:vMerge/>
            <w:vAlign w:val="center"/>
          </w:tcPr>
          <w:p w:rsidR="00F001C6" w:rsidRPr="00580216" w:rsidRDefault="00F001C6" w:rsidP="00580216">
            <w:pPr>
              <w:jc w:val="center"/>
              <w:rPr>
                <w:b/>
                <w:color w:val="000000"/>
                <w:sz w:val="22"/>
                <w:szCs w:val="22"/>
              </w:rPr>
            </w:pPr>
          </w:p>
        </w:tc>
        <w:tc>
          <w:tcPr>
            <w:tcW w:w="1136" w:type="dxa"/>
            <w:vMerge/>
            <w:vAlign w:val="center"/>
          </w:tcPr>
          <w:p w:rsidR="00F001C6" w:rsidRPr="00580216" w:rsidRDefault="00F001C6" w:rsidP="00580216">
            <w:pPr>
              <w:jc w:val="center"/>
              <w:rPr>
                <w:b/>
                <w:color w:val="000000"/>
                <w:sz w:val="22"/>
                <w:szCs w:val="22"/>
              </w:rPr>
            </w:pPr>
          </w:p>
        </w:tc>
        <w:tc>
          <w:tcPr>
            <w:tcW w:w="3104" w:type="dxa"/>
            <w:vAlign w:val="center"/>
          </w:tcPr>
          <w:p w:rsidR="00F001C6" w:rsidRPr="00580216" w:rsidRDefault="00F001C6" w:rsidP="00580216">
            <w:pPr>
              <w:jc w:val="center"/>
              <w:rPr>
                <w:sz w:val="22"/>
                <w:szCs w:val="22"/>
              </w:rPr>
            </w:pPr>
            <w:r w:rsidRPr="00580216">
              <w:rPr>
                <w:sz w:val="22"/>
                <w:szCs w:val="22"/>
              </w:rPr>
              <w:t>CMC-HVT</w:t>
            </w:r>
          </w:p>
        </w:tc>
        <w:tc>
          <w:tcPr>
            <w:tcW w:w="897" w:type="dxa"/>
            <w:vAlign w:val="center"/>
          </w:tcPr>
          <w:p w:rsidR="00F001C6" w:rsidRPr="00580216" w:rsidRDefault="00F001C6" w:rsidP="00580216">
            <w:pPr>
              <w:jc w:val="center"/>
              <w:rPr>
                <w:sz w:val="22"/>
                <w:szCs w:val="22"/>
              </w:rPr>
            </w:pPr>
            <w:r w:rsidRPr="00580216">
              <w:rPr>
                <w:sz w:val="22"/>
                <w:szCs w:val="22"/>
              </w:rPr>
              <w:t>1,7</w:t>
            </w:r>
          </w:p>
        </w:tc>
        <w:tc>
          <w:tcPr>
            <w:tcW w:w="960" w:type="dxa"/>
            <w:vAlign w:val="center"/>
          </w:tcPr>
          <w:p w:rsidR="00F001C6" w:rsidRPr="00580216" w:rsidRDefault="00F001C6" w:rsidP="00580216">
            <w:pPr>
              <w:jc w:val="center"/>
              <w:rPr>
                <w:color w:val="000000"/>
                <w:sz w:val="22"/>
                <w:szCs w:val="22"/>
                <w:lang w:val="en-US"/>
              </w:rPr>
            </w:pPr>
          </w:p>
        </w:tc>
        <w:tc>
          <w:tcPr>
            <w:tcW w:w="1417" w:type="dxa"/>
            <w:vAlign w:val="center"/>
          </w:tcPr>
          <w:p w:rsidR="00F001C6" w:rsidRPr="00580216" w:rsidRDefault="00F001C6" w:rsidP="00580216">
            <w:pPr>
              <w:jc w:val="center"/>
              <w:rPr>
                <w:color w:val="000000"/>
                <w:sz w:val="22"/>
                <w:szCs w:val="22"/>
                <w:lang w:val="en-US"/>
              </w:rPr>
            </w:pPr>
          </w:p>
        </w:tc>
        <w:tc>
          <w:tcPr>
            <w:tcW w:w="993" w:type="dxa"/>
            <w:vAlign w:val="center"/>
          </w:tcPr>
          <w:p w:rsidR="00F001C6" w:rsidRPr="00580216" w:rsidRDefault="00F001C6" w:rsidP="00580216">
            <w:pPr>
              <w:jc w:val="center"/>
              <w:rPr>
                <w:color w:val="000000"/>
                <w:sz w:val="22"/>
                <w:szCs w:val="22"/>
                <w:lang w:val="en-US"/>
              </w:rPr>
            </w:pPr>
          </w:p>
        </w:tc>
        <w:tc>
          <w:tcPr>
            <w:tcW w:w="1417" w:type="dxa"/>
          </w:tcPr>
          <w:p w:rsidR="00F001C6" w:rsidRPr="00580216" w:rsidRDefault="00F001C6" w:rsidP="00580216">
            <w:pPr>
              <w:jc w:val="center"/>
              <w:rPr>
                <w:sz w:val="22"/>
                <w:szCs w:val="22"/>
                <w:lang w:val="en-US"/>
              </w:rPr>
            </w:pPr>
            <w:r w:rsidRPr="00580216">
              <w:rPr>
                <w:sz w:val="22"/>
                <w:szCs w:val="22"/>
                <w:lang w:val="en-US"/>
              </w:rPr>
              <w:t>0,15</w:t>
            </w:r>
          </w:p>
        </w:tc>
        <w:tc>
          <w:tcPr>
            <w:tcW w:w="851" w:type="dxa"/>
          </w:tcPr>
          <w:p w:rsidR="00F001C6" w:rsidRPr="00580216" w:rsidRDefault="00F001C6" w:rsidP="00580216">
            <w:pPr>
              <w:jc w:val="center"/>
              <w:rPr>
                <w:sz w:val="22"/>
                <w:szCs w:val="22"/>
              </w:rPr>
            </w:pPr>
          </w:p>
        </w:tc>
        <w:tc>
          <w:tcPr>
            <w:tcW w:w="1275" w:type="dxa"/>
          </w:tcPr>
          <w:p w:rsidR="00F001C6" w:rsidRPr="00580216" w:rsidRDefault="00F001C6" w:rsidP="00580216">
            <w:pPr>
              <w:jc w:val="center"/>
              <w:rPr>
                <w:sz w:val="22"/>
                <w:szCs w:val="22"/>
                <w:lang w:val="en-US"/>
              </w:rPr>
            </w:pPr>
            <w:r w:rsidRPr="00580216">
              <w:rPr>
                <w:sz w:val="22"/>
                <w:szCs w:val="22"/>
                <w:lang w:val="en-US"/>
              </w:rPr>
              <w:t>0,12</w:t>
            </w:r>
          </w:p>
        </w:tc>
        <w:tc>
          <w:tcPr>
            <w:tcW w:w="993" w:type="dxa"/>
          </w:tcPr>
          <w:p w:rsidR="00F001C6" w:rsidRPr="00580216" w:rsidRDefault="00F001C6" w:rsidP="00580216">
            <w:pPr>
              <w:jc w:val="center"/>
              <w:rPr>
                <w:sz w:val="22"/>
                <w:szCs w:val="22"/>
                <w:lang w:val="en-US"/>
              </w:rPr>
            </w:pPr>
            <w:r w:rsidRPr="00580216">
              <w:rPr>
                <w:sz w:val="22"/>
                <w:szCs w:val="22"/>
                <w:lang w:val="en-US"/>
              </w:rPr>
              <w:t>0,27</w:t>
            </w:r>
          </w:p>
        </w:tc>
      </w:tr>
      <w:tr w:rsidR="00F001C6" w:rsidRPr="00580216" w:rsidTr="00D7055E">
        <w:trPr>
          <w:trHeight w:val="240"/>
        </w:trPr>
        <w:tc>
          <w:tcPr>
            <w:tcW w:w="850" w:type="dxa"/>
            <w:vMerge/>
            <w:vAlign w:val="center"/>
          </w:tcPr>
          <w:p w:rsidR="00F001C6" w:rsidRPr="00580216" w:rsidRDefault="00F001C6" w:rsidP="00580216">
            <w:pPr>
              <w:jc w:val="center"/>
              <w:rPr>
                <w:b/>
                <w:color w:val="000000"/>
                <w:sz w:val="22"/>
                <w:szCs w:val="22"/>
              </w:rPr>
            </w:pPr>
          </w:p>
        </w:tc>
        <w:tc>
          <w:tcPr>
            <w:tcW w:w="708" w:type="dxa"/>
            <w:vMerge/>
            <w:vAlign w:val="center"/>
          </w:tcPr>
          <w:p w:rsidR="00F001C6" w:rsidRPr="00580216" w:rsidRDefault="00F001C6" w:rsidP="00580216">
            <w:pPr>
              <w:jc w:val="center"/>
              <w:rPr>
                <w:b/>
                <w:color w:val="000000"/>
                <w:sz w:val="22"/>
                <w:szCs w:val="22"/>
              </w:rPr>
            </w:pPr>
          </w:p>
        </w:tc>
        <w:tc>
          <w:tcPr>
            <w:tcW w:w="1136" w:type="dxa"/>
            <w:vMerge/>
            <w:vAlign w:val="center"/>
          </w:tcPr>
          <w:p w:rsidR="00F001C6" w:rsidRPr="00580216" w:rsidRDefault="00F001C6" w:rsidP="00580216">
            <w:pPr>
              <w:jc w:val="center"/>
              <w:rPr>
                <w:b/>
                <w:color w:val="000000"/>
                <w:sz w:val="22"/>
                <w:szCs w:val="22"/>
              </w:rPr>
            </w:pPr>
          </w:p>
        </w:tc>
        <w:tc>
          <w:tcPr>
            <w:tcW w:w="3104" w:type="dxa"/>
            <w:vAlign w:val="center"/>
          </w:tcPr>
          <w:p w:rsidR="00F001C6" w:rsidRPr="00580216" w:rsidRDefault="00F001C6" w:rsidP="00580216">
            <w:pPr>
              <w:jc w:val="center"/>
              <w:rPr>
                <w:sz w:val="22"/>
                <w:szCs w:val="22"/>
              </w:rPr>
            </w:pPr>
            <w:r w:rsidRPr="00580216">
              <w:rPr>
                <w:sz w:val="22"/>
                <w:szCs w:val="22"/>
              </w:rPr>
              <w:t>CMC-LVT</w:t>
            </w:r>
          </w:p>
        </w:tc>
        <w:tc>
          <w:tcPr>
            <w:tcW w:w="897" w:type="dxa"/>
            <w:vAlign w:val="center"/>
          </w:tcPr>
          <w:p w:rsidR="00F001C6" w:rsidRPr="00580216" w:rsidRDefault="00F001C6" w:rsidP="00580216">
            <w:pPr>
              <w:jc w:val="center"/>
              <w:rPr>
                <w:sz w:val="22"/>
                <w:szCs w:val="22"/>
              </w:rPr>
            </w:pPr>
            <w:r w:rsidRPr="00580216">
              <w:rPr>
                <w:sz w:val="22"/>
                <w:szCs w:val="22"/>
              </w:rPr>
              <w:t>1,8</w:t>
            </w:r>
          </w:p>
        </w:tc>
        <w:tc>
          <w:tcPr>
            <w:tcW w:w="960" w:type="dxa"/>
            <w:vAlign w:val="center"/>
          </w:tcPr>
          <w:p w:rsidR="00F001C6" w:rsidRPr="00580216" w:rsidRDefault="00F001C6" w:rsidP="00580216">
            <w:pPr>
              <w:jc w:val="center"/>
              <w:rPr>
                <w:color w:val="000000"/>
                <w:sz w:val="22"/>
                <w:szCs w:val="22"/>
                <w:lang w:val="en-US"/>
              </w:rPr>
            </w:pPr>
          </w:p>
        </w:tc>
        <w:tc>
          <w:tcPr>
            <w:tcW w:w="1417" w:type="dxa"/>
            <w:vAlign w:val="center"/>
          </w:tcPr>
          <w:p w:rsidR="00F001C6" w:rsidRPr="00580216" w:rsidRDefault="00F001C6" w:rsidP="00580216">
            <w:pPr>
              <w:jc w:val="center"/>
              <w:rPr>
                <w:color w:val="000000"/>
                <w:sz w:val="22"/>
                <w:szCs w:val="22"/>
                <w:lang w:val="en-US"/>
              </w:rPr>
            </w:pPr>
          </w:p>
        </w:tc>
        <w:tc>
          <w:tcPr>
            <w:tcW w:w="993" w:type="dxa"/>
            <w:vAlign w:val="center"/>
          </w:tcPr>
          <w:p w:rsidR="00F001C6" w:rsidRPr="00580216" w:rsidRDefault="00F001C6" w:rsidP="00580216">
            <w:pPr>
              <w:jc w:val="center"/>
              <w:rPr>
                <w:color w:val="000000"/>
                <w:sz w:val="22"/>
                <w:szCs w:val="22"/>
                <w:lang w:val="en-US"/>
              </w:rPr>
            </w:pPr>
          </w:p>
        </w:tc>
        <w:tc>
          <w:tcPr>
            <w:tcW w:w="1417" w:type="dxa"/>
          </w:tcPr>
          <w:p w:rsidR="00F001C6" w:rsidRPr="00580216" w:rsidRDefault="00F001C6" w:rsidP="00580216">
            <w:pPr>
              <w:jc w:val="center"/>
              <w:rPr>
                <w:sz w:val="22"/>
                <w:szCs w:val="22"/>
                <w:lang w:val="en-US"/>
              </w:rPr>
            </w:pPr>
            <w:r w:rsidRPr="00580216">
              <w:rPr>
                <w:sz w:val="22"/>
                <w:szCs w:val="22"/>
                <w:lang w:val="en-US"/>
              </w:rPr>
              <w:t>0,16</w:t>
            </w:r>
          </w:p>
        </w:tc>
        <w:tc>
          <w:tcPr>
            <w:tcW w:w="851" w:type="dxa"/>
          </w:tcPr>
          <w:p w:rsidR="00F001C6" w:rsidRPr="00580216" w:rsidRDefault="00F001C6" w:rsidP="00580216">
            <w:pPr>
              <w:jc w:val="center"/>
              <w:rPr>
                <w:sz w:val="22"/>
                <w:szCs w:val="22"/>
              </w:rPr>
            </w:pPr>
          </w:p>
        </w:tc>
        <w:tc>
          <w:tcPr>
            <w:tcW w:w="1275" w:type="dxa"/>
          </w:tcPr>
          <w:p w:rsidR="00F001C6" w:rsidRPr="00580216" w:rsidRDefault="00F001C6" w:rsidP="00580216">
            <w:pPr>
              <w:jc w:val="center"/>
              <w:rPr>
                <w:sz w:val="22"/>
                <w:szCs w:val="22"/>
                <w:lang w:val="en-US"/>
              </w:rPr>
            </w:pPr>
            <w:r w:rsidRPr="00580216">
              <w:rPr>
                <w:sz w:val="22"/>
                <w:szCs w:val="22"/>
                <w:lang w:val="en-US"/>
              </w:rPr>
              <w:t>0,13</w:t>
            </w:r>
          </w:p>
        </w:tc>
        <w:tc>
          <w:tcPr>
            <w:tcW w:w="993" w:type="dxa"/>
          </w:tcPr>
          <w:p w:rsidR="00F001C6" w:rsidRPr="00580216" w:rsidRDefault="00F001C6" w:rsidP="00580216">
            <w:pPr>
              <w:jc w:val="center"/>
              <w:rPr>
                <w:sz w:val="22"/>
                <w:szCs w:val="22"/>
                <w:lang w:val="en-US"/>
              </w:rPr>
            </w:pPr>
            <w:r w:rsidRPr="00580216">
              <w:rPr>
                <w:sz w:val="22"/>
                <w:szCs w:val="22"/>
                <w:lang w:val="en-US"/>
              </w:rPr>
              <w:t>0,29</w:t>
            </w:r>
          </w:p>
        </w:tc>
      </w:tr>
      <w:tr w:rsidR="00F001C6" w:rsidRPr="00580216" w:rsidTr="00D7055E">
        <w:trPr>
          <w:trHeight w:val="240"/>
        </w:trPr>
        <w:tc>
          <w:tcPr>
            <w:tcW w:w="850" w:type="dxa"/>
            <w:vMerge/>
            <w:vAlign w:val="center"/>
          </w:tcPr>
          <w:p w:rsidR="00F001C6" w:rsidRPr="00580216" w:rsidRDefault="00F001C6" w:rsidP="00580216">
            <w:pPr>
              <w:jc w:val="center"/>
              <w:rPr>
                <w:b/>
                <w:color w:val="000000"/>
                <w:sz w:val="22"/>
                <w:szCs w:val="22"/>
              </w:rPr>
            </w:pPr>
          </w:p>
        </w:tc>
        <w:tc>
          <w:tcPr>
            <w:tcW w:w="708" w:type="dxa"/>
            <w:vMerge/>
            <w:vAlign w:val="center"/>
          </w:tcPr>
          <w:p w:rsidR="00F001C6" w:rsidRPr="00580216" w:rsidRDefault="00F001C6" w:rsidP="00580216">
            <w:pPr>
              <w:jc w:val="center"/>
              <w:rPr>
                <w:b/>
                <w:color w:val="000000"/>
                <w:sz w:val="22"/>
                <w:szCs w:val="22"/>
              </w:rPr>
            </w:pPr>
          </w:p>
        </w:tc>
        <w:tc>
          <w:tcPr>
            <w:tcW w:w="1136" w:type="dxa"/>
            <w:vMerge/>
            <w:vAlign w:val="center"/>
          </w:tcPr>
          <w:p w:rsidR="00F001C6" w:rsidRPr="00580216" w:rsidRDefault="00F001C6" w:rsidP="00580216">
            <w:pPr>
              <w:jc w:val="center"/>
              <w:rPr>
                <w:b/>
                <w:color w:val="000000"/>
                <w:sz w:val="22"/>
                <w:szCs w:val="22"/>
              </w:rPr>
            </w:pPr>
          </w:p>
        </w:tc>
        <w:tc>
          <w:tcPr>
            <w:tcW w:w="3104" w:type="dxa"/>
            <w:vAlign w:val="center"/>
          </w:tcPr>
          <w:p w:rsidR="00F001C6" w:rsidRPr="00580216" w:rsidRDefault="00F001C6" w:rsidP="00580216">
            <w:pPr>
              <w:jc w:val="center"/>
              <w:rPr>
                <w:sz w:val="22"/>
                <w:szCs w:val="22"/>
              </w:rPr>
            </w:pPr>
            <w:r w:rsidRPr="00580216">
              <w:rPr>
                <w:sz w:val="22"/>
                <w:szCs w:val="22"/>
              </w:rPr>
              <w:t>SAPP</w:t>
            </w:r>
          </w:p>
        </w:tc>
        <w:tc>
          <w:tcPr>
            <w:tcW w:w="897" w:type="dxa"/>
            <w:vAlign w:val="center"/>
          </w:tcPr>
          <w:p w:rsidR="00F001C6" w:rsidRPr="00580216" w:rsidRDefault="00F001C6" w:rsidP="00580216">
            <w:pPr>
              <w:jc w:val="center"/>
              <w:rPr>
                <w:sz w:val="22"/>
                <w:szCs w:val="22"/>
              </w:rPr>
            </w:pPr>
            <w:r w:rsidRPr="00580216">
              <w:rPr>
                <w:sz w:val="22"/>
                <w:szCs w:val="22"/>
              </w:rPr>
              <w:t>0,4</w:t>
            </w:r>
          </w:p>
        </w:tc>
        <w:tc>
          <w:tcPr>
            <w:tcW w:w="960" w:type="dxa"/>
            <w:vAlign w:val="center"/>
          </w:tcPr>
          <w:p w:rsidR="00F001C6" w:rsidRPr="00580216" w:rsidRDefault="00F001C6" w:rsidP="00580216">
            <w:pPr>
              <w:jc w:val="center"/>
              <w:rPr>
                <w:color w:val="000000"/>
                <w:sz w:val="22"/>
                <w:szCs w:val="22"/>
                <w:lang w:val="en-US"/>
              </w:rPr>
            </w:pPr>
          </w:p>
        </w:tc>
        <w:tc>
          <w:tcPr>
            <w:tcW w:w="1417" w:type="dxa"/>
            <w:vAlign w:val="center"/>
          </w:tcPr>
          <w:p w:rsidR="00F001C6" w:rsidRPr="00580216" w:rsidRDefault="00F001C6" w:rsidP="00580216">
            <w:pPr>
              <w:jc w:val="center"/>
              <w:rPr>
                <w:color w:val="000000"/>
                <w:sz w:val="22"/>
                <w:szCs w:val="22"/>
                <w:lang w:val="en-US"/>
              </w:rPr>
            </w:pPr>
          </w:p>
        </w:tc>
        <w:tc>
          <w:tcPr>
            <w:tcW w:w="993" w:type="dxa"/>
            <w:vAlign w:val="center"/>
          </w:tcPr>
          <w:p w:rsidR="00F001C6" w:rsidRPr="00580216" w:rsidRDefault="00F001C6" w:rsidP="00580216">
            <w:pPr>
              <w:jc w:val="center"/>
              <w:rPr>
                <w:color w:val="000000"/>
                <w:sz w:val="22"/>
                <w:szCs w:val="22"/>
                <w:lang w:val="en-US"/>
              </w:rPr>
            </w:pPr>
          </w:p>
        </w:tc>
        <w:tc>
          <w:tcPr>
            <w:tcW w:w="1417" w:type="dxa"/>
          </w:tcPr>
          <w:p w:rsidR="00F001C6" w:rsidRPr="00580216" w:rsidRDefault="00F001C6" w:rsidP="00580216">
            <w:pPr>
              <w:jc w:val="center"/>
              <w:rPr>
                <w:sz w:val="22"/>
                <w:szCs w:val="22"/>
                <w:lang w:val="en-US"/>
              </w:rPr>
            </w:pPr>
            <w:r w:rsidRPr="00580216">
              <w:rPr>
                <w:sz w:val="22"/>
                <w:szCs w:val="22"/>
                <w:lang w:val="en-US"/>
              </w:rPr>
              <w:t>0,05</w:t>
            </w:r>
          </w:p>
        </w:tc>
        <w:tc>
          <w:tcPr>
            <w:tcW w:w="851" w:type="dxa"/>
          </w:tcPr>
          <w:p w:rsidR="00F001C6" w:rsidRPr="00580216" w:rsidRDefault="00F001C6" w:rsidP="00580216">
            <w:pPr>
              <w:jc w:val="center"/>
              <w:rPr>
                <w:sz w:val="22"/>
                <w:szCs w:val="22"/>
              </w:rPr>
            </w:pPr>
          </w:p>
        </w:tc>
        <w:tc>
          <w:tcPr>
            <w:tcW w:w="1275" w:type="dxa"/>
          </w:tcPr>
          <w:p w:rsidR="00F001C6" w:rsidRPr="00580216" w:rsidRDefault="00F001C6" w:rsidP="00580216">
            <w:pPr>
              <w:jc w:val="center"/>
              <w:rPr>
                <w:sz w:val="22"/>
                <w:szCs w:val="22"/>
                <w:lang w:val="en-US"/>
              </w:rPr>
            </w:pPr>
            <w:r w:rsidRPr="00580216">
              <w:rPr>
                <w:sz w:val="22"/>
                <w:szCs w:val="22"/>
                <w:lang w:val="en-US"/>
              </w:rPr>
              <w:t>0,04</w:t>
            </w:r>
          </w:p>
        </w:tc>
        <w:tc>
          <w:tcPr>
            <w:tcW w:w="993" w:type="dxa"/>
          </w:tcPr>
          <w:p w:rsidR="00F001C6" w:rsidRPr="00580216" w:rsidRDefault="00F001C6" w:rsidP="00580216">
            <w:pPr>
              <w:jc w:val="center"/>
              <w:rPr>
                <w:sz w:val="22"/>
                <w:szCs w:val="22"/>
                <w:lang w:val="en-US"/>
              </w:rPr>
            </w:pPr>
            <w:r w:rsidRPr="00580216">
              <w:rPr>
                <w:sz w:val="22"/>
                <w:szCs w:val="22"/>
                <w:lang w:val="en-US"/>
              </w:rPr>
              <w:t>0,09</w:t>
            </w:r>
          </w:p>
        </w:tc>
      </w:tr>
      <w:tr w:rsidR="00F001C6" w:rsidRPr="00580216" w:rsidTr="00D7055E">
        <w:trPr>
          <w:trHeight w:val="240"/>
        </w:trPr>
        <w:tc>
          <w:tcPr>
            <w:tcW w:w="850" w:type="dxa"/>
            <w:vMerge/>
            <w:vAlign w:val="center"/>
          </w:tcPr>
          <w:p w:rsidR="00F001C6" w:rsidRPr="00580216" w:rsidRDefault="00F001C6" w:rsidP="00580216">
            <w:pPr>
              <w:jc w:val="center"/>
              <w:rPr>
                <w:b/>
                <w:color w:val="000000"/>
                <w:sz w:val="22"/>
                <w:szCs w:val="22"/>
              </w:rPr>
            </w:pPr>
          </w:p>
        </w:tc>
        <w:tc>
          <w:tcPr>
            <w:tcW w:w="708" w:type="dxa"/>
            <w:vMerge/>
            <w:vAlign w:val="center"/>
          </w:tcPr>
          <w:p w:rsidR="00F001C6" w:rsidRPr="00580216" w:rsidRDefault="00F001C6" w:rsidP="00580216">
            <w:pPr>
              <w:jc w:val="center"/>
              <w:rPr>
                <w:b/>
                <w:color w:val="000000"/>
                <w:sz w:val="22"/>
                <w:szCs w:val="22"/>
              </w:rPr>
            </w:pPr>
          </w:p>
        </w:tc>
        <w:tc>
          <w:tcPr>
            <w:tcW w:w="1136" w:type="dxa"/>
            <w:vMerge/>
            <w:vAlign w:val="center"/>
          </w:tcPr>
          <w:p w:rsidR="00F001C6" w:rsidRPr="00580216" w:rsidRDefault="00F001C6" w:rsidP="00580216">
            <w:pPr>
              <w:jc w:val="center"/>
              <w:rPr>
                <w:b/>
                <w:color w:val="000000"/>
                <w:sz w:val="22"/>
                <w:szCs w:val="22"/>
              </w:rPr>
            </w:pPr>
          </w:p>
        </w:tc>
        <w:tc>
          <w:tcPr>
            <w:tcW w:w="3104" w:type="dxa"/>
            <w:vAlign w:val="center"/>
          </w:tcPr>
          <w:p w:rsidR="00F001C6" w:rsidRPr="00580216" w:rsidRDefault="00F001C6" w:rsidP="00580216">
            <w:pPr>
              <w:jc w:val="center"/>
              <w:rPr>
                <w:sz w:val="22"/>
                <w:szCs w:val="22"/>
              </w:rPr>
            </w:pPr>
            <w:r w:rsidRPr="00580216">
              <w:rPr>
                <w:sz w:val="22"/>
                <w:szCs w:val="22"/>
              </w:rPr>
              <w:t>Sodium chloride</w:t>
            </w:r>
          </w:p>
        </w:tc>
        <w:tc>
          <w:tcPr>
            <w:tcW w:w="897" w:type="dxa"/>
            <w:vAlign w:val="center"/>
          </w:tcPr>
          <w:p w:rsidR="00F001C6" w:rsidRPr="00580216" w:rsidRDefault="00F001C6" w:rsidP="00580216">
            <w:pPr>
              <w:jc w:val="center"/>
              <w:rPr>
                <w:sz w:val="22"/>
                <w:szCs w:val="22"/>
              </w:rPr>
            </w:pPr>
            <w:r w:rsidRPr="00580216">
              <w:rPr>
                <w:sz w:val="22"/>
                <w:szCs w:val="22"/>
              </w:rPr>
              <w:t>1,2</w:t>
            </w:r>
          </w:p>
        </w:tc>
        <w:tc>
          <w:tcPr>
            <w:tcW w:w="960" w:type="dxa"/>
            <w:vAlign w:val="center"/>
          </w:tcPr>
          <w:p w:rsidR="00F001C6" w:rsidRPr="00580216" w:rsidRDefault="00F001C6" w:rsidP="00580216">
            <w:pPr>
              <w:jc w:val="center"/>
              <w:rPr>
                <w:color w:val="000000"/>
                <w:sz w:val="22"/>
                <w:szCs w:val="22"/>
                <w:lang w:val="en-US"/>
              </w:rPr>
            </w:pPr>
          </w:p>
        </w:tc>
        <w:tc>
          <w:tcPr>
            <w:tcW w:w="1417" w:type="dxa"/>
            <w:vAlign w:val="center"/>
          </w:tcPr>
          <w:p w:rsidR="00F001C6" w:rsidRPr="00580216" w:rsidRDefault="00F001C6" w:rsidP="00580216">
            <w:pPr>
              <w:jc w:val="center"/>
              <w:rPr>
                <w:color w:val="000000"/>
                <w:sz w:val="22"/>
                <w:szCs w:val="22"/>
                <w:lang w:val="en-US"/>
              </w:rPr>
            </w:pPr>
          </w:p>
        </w:tc>
        <w:tc>
          <w:tcPr>
            <w:tcW w:w="993" w:type="dxa"/>
            <w:vAlign w:val="center"/>
          </w:tcPr>
          <w:p w:rsidR="00F001C6" w:rsidRPr="00580216" w:rsidRDefault="00F001C6" w:rsidP="00580216">
            <w:pPr>
              <w:jc w:val="center"/>
              <w:rPr>
                <w:color w:val="000000"/>
                <w:sz w:val="22"/>
                <w:szCs w:val="22"/>
                <w:lang w:val="en-US"/>
              </w:rPr>
            </w:pPr>
          </w:p>
        </w:tc>
        <w:tc>
          <w:tcPr>
            <w:tcW w:w="1417" w:type="dxa"/>
          </w:tcPr>
          <w:p w:rsidR="00F001C6" w:rsidRPr="00580216" w:rsidRDefault="00F001C6" w:rsidP="00580216">
            <w:pPr>
              <w:jc w:val="center"/>
              <w:rPr>
                <w:sz w:val="22"/>
                <w:szCs w:val="22"/>
                <w:lang w:val="en-US"/>
              </w:rPr>
            </w:pPr>
            <w:r w:rsidRPr="00580216">
              <w:rPr>
                <w:sz w:val="22"/>
                <w:szCs w:val="22"/>
                <w:lang w:val="en-US"/>
              </w:rPr>
              <w:t>0,04</w:t>
            </w:r>
          </w:p>
        </w:tc>
        <w:tc>
          <w:tcPr>
            <w:tcW w:w="851" w:type="dxa"/>
          </w:tcPr>
          <w:p w:rsidR="00F001C6" w:rsidRPr="00580216" w:rsidRDefault="00F001C6" w:rsidP="00580216">
            <w:pPr>
              <w:jc w:val="center"/>
              <w:rPr>
                <w:sz w:val="22"/>
                <w:szCs w:val="22"/>
              </w:rPr>
            </w:pPr>
          </w:p>
        </w:tc>
        <w:tc>
          <w:tcPr>
            <w:tcW w:w="1275" w:type="dxa"/>
          </w:tcPr>
          <w:p w:rsidR="00F001C6" w:rsidRPr="00580216" w:rsidRDefault="00F001C6" w:rsidP="00580216">
            <w:pPr>
              <w:jc w:val="center"/>
              <w:rPr>
                <w:sz w:val="22"/>
                <w:szCs w:val="22"/>
                <w:lang w:val="en-US"/>
              </w:rPr>
            </w:pPr>
            <w:r w:rsidRPr="00580216">
              <w:rPr>
                <w:sz w:val="22"/>
                <w:szCs w:val="22"/>
                <w:lang w:val="en-US"/>
              </w:rPr>
              <w:t>0,03</w:t>
            </w:r>
          </w:p>
        </w:tc>
        <w:tc>
          <w:tcPr>
            <w:tcW w:w="993" w:type="dxa"/>
          </w:tcPr>
          <w:p w:rsidR="00F001C6" w:rsidRPr="00580216" w:rsidRDefault="00F001C6" w:rsidP="00580216">
            <w:pPr>
              <w:jc w:val="center"/>
              <w:rPr>
                <w:sz w:val="22"/>
                <w:szCs w:val="22"/>
                <w:lang w:val="en-US"/>
              </w:rPr>
            </w:pPr>
            <w:r w:rsidRPr="00580216">
              <w:rPr>
                <w:sz w:val="22"/>
                <w:szCs w:val="22"/>
                <w:lang w:val="en-US"/>
              </w:rPr>
              <w:t>0,07</w:t>
            </w:r>
          </w:p>
        </w:tc>
      </w:tr>
    </w:tbl>
    <w:p w:rsidR="000D3392" w:rsidRPr="00D572D6" w:rsidRDefault="002F0BFC" w:rsidP="00A76D70">
      <w:pPr>
        <w:ind w:firstLine="567"/>
        <w:jc w:val="both"/>
        <w:rPr>
          <w:color w:val="000000"/>
          <w:sz w:val="24"/>
          <w:szCs w:val="24"/>
        </w:rPr>
      </w:pPr>
      <w:r w:rsidRPr="00D572D6">
        <w:rPr>
          <w:b/>
          <w:i/>
          <w:iCs/>
          <w:color w:val="000000"/>
          <w:sz w:val="24"/>
          <w:szCs w:val="24"/>
        </w:rPr>
        <w:t>Примечани</w:t>
      </w:r>
      <w:r w:rsidR="00765791" w:rsidRPr="00D572D6">
        <w:rPr>
          <w:b/>
          <w:i/>
          <w:iCs/>
          <w:color w:val="000000"/>
          <w:sz w:val="24"/>
          <w:szCs w:val="24"/>
        </w:rPr>
        <w:t>е</w:t>
      </w:r>
      <w:r w:rsidRPr="00D572D6">
        <w:rPr>
          <w:b/>
          <w:i/>
          <w:iCs/>
          <w:color w:val="000000"/>
          <w:sz w:val="24"/>
          <w:szCs w:val="24"/>
        </w:rPr>
        <w:t>:</w:t>
      </w:r>
      <w:r w:rsidRPr="00D572D6">
        <w:rPr>
          <w:color w:val="000000"/>
          <w:sz w:val="24"/>
          <w:szCs w:val="24"/>
        </w:rPr>
        <w:t xml:space="preserve"> </w:t>
      </w:r>
      <w:r w:rsidR="00580216">
        <w:rPr>
          <w:sz w:val="24"/>
        </w:rPr>
        <w:t>О</w:t>
      </w:r>
      <w:r w:rsidR="00765791" w:rsidRPr="00D572D6">
        <w:rPr>
          <w:sz w:val="24"/>
        </w:rPr>
        <w:t>бъемы раствора даны с учетом кавернозности ствола скважины +10% потери.</w:t>
      </w:r>
    </w:p>
    <w:p w:rsidR="00D572D6" w:rsidRPr="00040CA1" w:rsidRDefault="00A76D70" w:rsidP="00D572D6">
      <w:pPr>
        <w:ind w:firstLine="567"/>
        <w:jc w:val="right"/>
        <w:rPr>
          <w:color w:val="000000"/>
          <w:sz w:val="24"/>
          <w:szCs w:val="24"/>
        </w:rPr>
      </w:pPr>
      <w:r>
        <w:rPr>
          <w:color w:val="000000"/>
          <w:sz w:val="24"/>
          <w:szCs w:val="24"/>
        </w:rPr>
        <w:br w:type="page"/>
      </w:r>
      <w:r w:rsidR="00D572D6" w:rsidRPr="00040CA1">
        <w:rPr>
          <w:color w:val="000000"/>
          <w:sz w:val="24"/>
          <w:szCs w:val="24"/>
        </w:rPr>
        <w:lastRenderedPageBreak/>
        <w:t>Таблица 1.7.</w:t>
      </w:r>
      <w:r w:rsidR="00D572D6">
        <w:rPr>
          <w:color w:val="000000"/>
          <w:sz w:val="24"/>
          <w:szCs w:val="24"/>
        </w:rPr>
        <w:t>4</w:t>
      </w:r>
    </w:p>
    <w:p w:rsidR="00D572D6" w:rsidRPr="00040CA1" w:rsidRDefault="00D572D6" w:rsidP="00D572D6">
      <w:pPr>
        <w:ind w:firstLine="567"/>
        <w:jc w:val="center"/>
        <w:rPr>
          <w:b/>
          <w:color w:val="000000"/>
          <w:sz w:val="24"/>
          <w:szCs w:val="24"/>
        </w:rPr>
      </w:pPr>
      <w:r w:rsidRPr="00580216">
        <w:rPr>
          <w:b/>
          <w:color w:val="000000"/>
          <w:sz w:val="24"/>
          <w:szCs w:val="24"/>
        </w:rPr>
        <w:t>Потребность воды или компонентов для обработки бурового раствора при разбуривании цементных стаканов</w:t>
      </w:r>
    </w:p>
    <w:p w:rsidR="00D572D6" w:rsidRPr="00997161" w:rsidRDefault="00D572D6" w:rsidP="00D572D6">
      <w:pPr>
        <w:ind w:firstLine="567"/>
        <w:rPr>
          <w:bCs/>
          <w:color w:val="000000"/>
        </w:rPr>
      </w:pPr>
    </w:p>
    <w:tbl>
      <w:tblPr>
        <w:tblW w:w="14743"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135"/>
        <w:gridCol w:w="1417"/>
        <w:gridCol w:w="1836"/>
        <w:gridCol w:w="1213"/>
        <w:gridCol w:w="1719"/>
        <w:gridCol w:w="1402"/>
        <w:gridCol w:w="1402"/>
        <w:gridCol w:w="1402"/>
        <w:gridCol w:w="707"/>
        <w:gridCol w:w="1401"/>
        <w:gridCol w:w="1109"/>
      </w:tblGrid>
      <w:tr w:rsidR="00D572D6" w:rsidRPr="00997161" w:rsidTr="007308A6">
        <w:trPr>
          <w:cantSplit/>
          <w:trHeight w:val="50"/>
        </w:trPr>
        <w:tc>
          <w:tcPr>
            <w:tcW w:w="1135" w:type="dxa"/>
            <w:vMerge w:val="restart"/>
            <w:vAlign w:val="center"/>
          </w:tcPr>
          <w:p w:rsidR="00D572D6" w:rsidRPr="00997161" w:rsidRDefault="00D572D6" w:rsidP="00580216">
            <w:pPr>
              <w:jc w:val="center"/>
              <w:rPr>
                <w:b/>
                <w:snapToGrid w:val="0"/>
                <w:color w:val="000000"/>
                <w:sz w:val="22"/>
                <w:szCs w:val="22"/>
              </w:rPr>
            </w:pPr>
            <w:r w:rsidRPr="00997161">
              <w:rPr>
                <w:b/>
                <w:snapToGrid w:val="0"/>
                <w:color w:val="000000"/>
                <w:sz w:val="22"/>
                <w:szCs w:val="22"/>
              </w:rPr>
              <w:t>Номер колонны в порядке спуска</w:t>
            </w:r>
          </w:p>
        </w:tc>
        <w:tc>
          <w:tcPr>
            <w:tcW w:w="1417" w:type="dxa"/>
            <w:vMerge w:val="restart"/>
            <w:vAlign w:val="center"/>
          </w:tcPr>
          <w:p w:rsidR="00D572D6" w:rsidRPr="00997161" w:rsidRDefault="00D572D6" w:rsidP="00580216">
            <w:pPr>
              <w:jc w:val="center"/>
              <w:rPr>
                <w:b/>
                <w:snapToGrid w:val="0"/>
                <w:color w:val="000000"/>
                <w:sz w:val="22"/>
                <w:szCs w:val="22"/>
              </w:rPr>
            </w:pPr>
            <w:r w:rsidRPr="00997161">
              <w:rPr>
                <w:b/>
                <w:snapToGrid w:val="0"/>
                <w:color w:val="000000"/>
                <w:sz w:val="22"/>
                <w:szCs w:val="22"/>
              </w:rPr>
              <w:t>Название колонны</w:t>
            </w:r>
          </w:p>
        </w:tc>
        <w:tc>
          <w:tcPr>
            <w:tcW w:w="1836" w:type="dxa"/>
            <w:vMerge w:val="restart"/>
            <w:vAlign w:val="center"/>
          </w:tcPr>
          <w:p w:rsidR="00D572D6" w:rsidRPr="00997161" w:rsidRDefault="00D572D6" w:rsidP="00580216">
            <w:pPr>
              <w:jc w:val="center"/>
              <w:rPr>
                <w:b/>
                <w:snapToGrid w:val="0"/>
                <w:color w:val="000000"/>
                <w:sz w:val="22"/>
                <w:szCs w:val="22"/>
              </w:rPr>
            </w:pPr>
            <w:r w:rsidRPr="00997161">
              <w:rPr>
                <w:b/>
                <w:snapToGrid w:val="0"/>
                <w:color w:val="000000"/>
                <w:sz w:val="22"/>
                <w:szCs w:val="22"/>
              </w:rPr>
              <w:t>Номер раздельно спускаемой части колонны в порядке спуска</w:t>
            </w:r>
          </w:p>
        </w:tc>
        <w:tc>
          <w:tcPr>
            <w:tcW w:w="1213" w:type="dxa"/>
            <w:vMerge w:val="restart"/>
            <w:vAlign w:val="center"/>
          </w:tcPr>
          <w:p w:rsidR="00D572D6" w:rsidRPr="00997161" w:rsidRDefault="00D572D6" w:rsidP="00580216">
            <w:pPr>
              <w:jc w:val="center"/>
              <w:rPr>
                <w:b/>
                <w:snapToGrid w:val="0"/>
                <w:color w:val="000000"/>
                <w:sz w:val="22"/>
                <w:szCs w:val="22"/>
              </w:rPr>
            </w:pPr>
            <w:r w:rsidRPr="00997161">
              <w:rPr>
                <w:b/>
                <w:snapToGrid w:val="0"/>
                <w:color w:val="000000"/>
                <w:sz w:val="22"/>
                <w:szCs w:val="22"/>
              </w:rPr>
              <w:t>Номер ступени цементи-рования</w:t>
            </w:r>
          </w:p>
        </w:tc>
        <w:tc>
          <w:tcPr>
            <w:tcW w:w="1719" w:type="dxa"/>
            <w:vMerge w:val="restart"/>
            <w:vAlign w:val="center"/>
          </w:tcPr>
          <w:p w:rsidR="00D572D6" w:rsidRPr="00997161" w:rsidRDefault="00D572D6" w:rsidP="00580216">
            <w:pPr>
              <w:jc w:val="center"/>
              <w:rPr>
                <w:b/>
                <w:snapToGrid w:val="0"/>
                <w:color w:val="000000"/>
                <w:sz w:val="22"/>
                <w:szCs w:val="22"/>
              </w:rPr>
            </w:pPr>
            <w:r w:rsidRPr="00997161">
              <w:rPr>
                <w:b/>
                <w:snapToGrid w:val="0"/>
                <w:color w:val="000000"/>
                <w:sz w:val="22"/>
                <w:szCs w:val="22"/>
              </w:rPr>
              <w:t xml:space="preserve">Название компонентов </w:t>
            </w:r>
          </w:p>
          <w:p w:rsidR="00D572D6" w:rsidRPr="00997161" w:rsidRDefault="00D572D6" w:rsidP="00580216">
            <w:pPr>
              <w:jc w:val="center"/>
              <w:rPr>
                <w:b/>
                <w:snapToGrid w:val="0"/>
                <w:color w:val="000000"/>
                <w:sz w:val="22"/>
                <w:szCs w:val="22"/>
              </w:rPr>
            </w:pPr>
            <w:r w:rsidRPr="00997161">
              <w:rPr>
                <w:b/>
                <w:snapToGrid w:val="0"/>
                <w:color w:val="000000"/>
                <w:sz w:val="22"/>
                <w:szCs w:val="22"/>
              </w:rPr>
              <w:t>для обработки раствора</w:t>
            </w:r>
          </w:p>
        </w:tc>
        <w:tc>
          <w:tcPr>
            <w:tcW w:w="4913" w:type="dxa"/>
            <w:gridSpan w:val="4"/>
            <w:vAlign w:val="center"/>
          </w:tcPr>
          <w:p w:rsidR="00D572D6" w:rsidRPr="00997161" w:rsidRDefault="00D572D6" w:rsidP="00580216">
            <w:pPr>
              <w:jc w:val="center"/>
              <w:rPr>
                <w:b/>
                <w:snapToGrid w:val="0"/>
                <w:color w:val="000000"/>
                <w:sz w:val="22"/>
                <w:szCs w:val="22"/>
              </w:rPr>
            </w:pPr>
            <w:r w:rsidRPr="00997161">
              <w:rPr>
                <w:b/>
                <w:snapToGrid w:val="0"/>
                <w:color w:val="000000"/>
                <w:sz w:val="22"/>
                <w:szCs w:val="22"/>
              </w:rPr>
              <w:t>Характеристика компонентов</w:t>
            </w:r>
          </w:p>
        </w:tc>
        <w:tc>
          <w:tcPr>
            <w:tcW w:w="1401" w:type="dxa"/>
            <w:vMerge w:val="restart"/>
            <w:vAlign w:val="center"/>
          </w:tcPr>
          <w:p w:rsidR="00D572D6" w:rsidRPr="00997161" w:rsidRDefault="00D572D6" w:rsidP="00580216">
            <w:pPr>
              <w:jc w:val="center"/>
              <w:rPr>
                <w:b/>
                <w:snapToGrid w:val="0"/>
                <w:color w:val="000000"/>
                <w:sz w:val="22"/>
                <w:szCs w:val="22"/>
                <w:vertAlign w:val="superscript"/>
              </w:rPr>
            </w:pPr>
            <w:r w:rsidRPr="00997161">
              <w:rPr>
                <w:b/>
                <w:snapToGrid w:val="0"/>
                <w:color w:val="000000"/>
                <w:sz w:val="22"/>
                <w:szCs w:val="22"/>
              </w:rPr>
              <w:t>Норма расхода на обработку 1м</w:t>
            </w:r>
            <w:r w:rsidRPr="00997161">
              <w:rPr>
                <w:b/>
                <w:snapToGrid w:val="0"/>
                <w:color w:val="000000"/>
                <w:sz w:val="22"/>
                <w:szCs w:val="22"/>
                <w:vertAlign w:val="superscript"/>
              </w:rPr>
              <w:t>3</w:t>
            </w:r>
            <w:r w:rsidRPr="00997161">
              <w:rPr>
                <w:b/>
                <w:snapToGrid w:val="0"/>
                <w:color w:val="000000"/>
                <w:sz w:val="22"/>
                <w:szCs w:val="22"/>
              </w:rPr>
              <w:t xml:space="preserve"> раствора, кг/м</w:t>
            </w:r>
            <w:r w:rsidRPr="00997161">
              <w:rPr>
                <w:b/>
                <w:snapToGrid w:val="0"/>
                <w:color w:val="000000"/>
                <w:sz w:val="22"/>
                <w:szCs w:val="22"/>
                <w:vertAlign w:val="superscript"/>
              </w:rPr>
              <w:t>3</w:t>
            </w:r>
          </w:p>
        </w:tc>
        <w:tc>
          <w:tcPr>
            <w:tcW w:w="1109" w:type="dxa"/>
            <w:vMerge w:val="restart"/>
            <w:vAlign w:val="center"/>
          </w:tcPr>
          <w:p w:rsidR="00D572D6" w:rsidRPr="00997161" w:rsidRDefault="00D572D6" w:rsidP="00580216">
            <w:pPr>
              <w:jc w:val="center"/>
              <w:rPr>
                <w:b/>
                <w:snapToGrid w:val="0"/>
                <w:color w:val="000000"/>
                <w:sz w:val="22"/>
                <w:szCs w:val="22"/>
              </w:rPr>
            </w:pPr>
            <w:r w:rsidRPr="00997161">
              <w:rPr>
                <w:b/>
                <w:snapToGrid w:val="0"/>
                <w:color w:val="000000"/>
                <w:sz w:val="22"/>
                <w:szCs w:val="22"/>
              </w:rPr>
              <w:t>Количество, кг</w:t>
            </w:r>
          </w:p>
        </w:tc>
      </w:tr>
      <w:tr w:rsidR="00D572D6" w:rsidRPr="00997161" w:rsidTr="007308A6">
        <w:trPr>
          <w:cantSplit/>
          <w:trHeight w:val="1245"/>
        </w:trPr>
        <w:tc>
          <w:tcPr>
            <w:tcW w:w="1135" w:type="dxa"/>
            <w:vMerge/>
          </w:tcPr>
          <w:p w:rsidR="00D572D6" w:rsidRPr="00997161" w:rsidRDefault="00D572D6" w:rsidP="00580216">
            <w:pPr>
              <w:jc w:val="center"/>
              <w:rPr>
                <w:snapToGrid w:val="0"/>
                <w:color w:val="000000"/>
                <w:sz w:val="22"/>
                <w:szCs w:val="22"/>
              </w:rPr>
            </w:pPr>
          </w:p>
        </w:tc>
        <w:tc>
          <w:tcPr>
            <w:tcW w:w="1417" w:type="dxa"/>
            <w:vMerge/>
          </w:tcPr>
          <w:p w:rsidR="00D572D6" w:rsidRPr="00997161" w:rsidRDefault="00D572D6" w:rsidP="00580216">
            <w:pPr>
              <w:jc w:val="center"/>
              <w:rPr>
                <w:snapToGrid w:val="0"/>
                <w:color w:val="000000"/>
                <w:sz w:val="22"/>
                <w:szCs w:val="22"/>
              </w:rPr>
            </w:pPr>
          </w:p>
        </w:tc>
        <w:tc>
          <w:tcPr>
            <w:tcW w:w="1836" w:type="dxa"/>
            <w:vMerge/>
          </w:tcPr>
          <w:p w:rsidR="00D572D6" w:rsidRPr="00997161" w:rsidRDefault="00D572D6" w:rsidP="00580216">
            <w:pPr>
              <w:jc w:val="center"/>
              <w:rPr>
                <w:snapToGrid w:val="0"/>
                <w:color w:val="000000"/>
                <w:sz w:val="22"/>
                <w:szCs w:val="22"/>
              </w:rPr>
            </w:pPr>
          </w:p>
        </w:tc>
        <w:tc>
          <w:tcPr>
            <w:tcW w:w="1213" w:type="dxa"/>
            <w:vMerge/>
          </w:tcPr>
          <w:p w:rsidR="00D572D6" w:rsidRPr="00997161" w:rsidRDefault="00D572D6" w:rsidP="00580216">
            <w:pPr>
              <w:jc w:val="center"/>
              <w:rPr>
                <w:snapToGrid w:val="0"/>
                <w:color w:val="000000"/>
                <w:sz w:val="22"/>
                <w:szCs w:val="22"/>
              </w:rPr>
            </w:pPr>
          </w:p>
        </w:tc>
        <w:tc>
          <w:tcPr>
            <w:tcW w:w="1719" w:type="dxa"/>
            <w:vMerge/>
          </w:tcPr>
          <w:p w:rsidR="00D572D6" w:rsidRPr="00997161" w:rsidRDefault="00D572D6" w:rsidP="00580216">
            <w:pPr>
              <w:jc w:val="center"/>
              <w:rPr>
                <w:snapToGrid w:val="0"/>
                <w:color w:val="000000"/>
                <w:sz w:val="22"/>
                <w:szCs w:val="22"/>
              </w:rPr>
            </w:pPr>
          </w:p>
        </w:tc>
        <w:tc>
          <w:tcPr>
            <w:tcW w:w="1402" w:type="dxa"/>
            <w:vAlign w:val="center"/>
          </w:tcPr>
          <w:p w:rsidR="00D572D6" w:rsidRPr="00997161" w:rsidRDefault="00D572D6" w:rsidP="00580216">
            <w:pPr>
              <w:jc w:val="center"/>
              <w:rPr>
                <w:b/>
                <w:snapToGrid w:val="0"/>
                <w:color w:val="000000"/>
                <w:sz w:val="22"/>
                <w:szCs w:val="22"/>
                <w:vertAlign w:val="superscript"/>
              </w:rPr>
            </w:pPr>
            <w:r w:rsidRPr="00997161">
              <w:rPr>
                <w:b/>
                <w:snapToGrid w:val="0"/>
                <w:color w:val="000000"/>
                <w:sz w:val="22"/>
                <w:szCs w:val="22"/>
              </w:rPr>
              <w:t>плотность, г/м</w:t>
            </w:r>
            <w:r w:rsidRPr="00997161">
              <w:rPr>
                <w:b/>
                <w:snapToGrid w:val="0"/>
                <w:color w:val="000000"/>
                <w:sz w:val="22"/>
                <w:szCs w:val="22"/>
                <w:vertAlign w:val="superscript"/>
              </w:rPr>
              <w:t>3</w:t>
            </w:r>
          </w:p>
        </w:tc>
        <w:tc>
          <w:tcPr>
            <w:tcW w:w="1402" w:type="dxa"/>
            <w:vAlign w:val="center"/>
          </w:tcPr>
          <w:p w:rsidR="00D572D6" w:rsidRPr="00997161" w:rsidRDefault="00D572D6" w:rsidP="00580216">
            <w:pPr>
              <w:jc w:val="center"/>
              <w:rPr>
                <w:b/>
                <w:snapToGrid w:val="0"/>
                <w:color w:val="000000"/>
                <w:sz w:val="22"/>
                <w:szCs w:val="22"/>
              </w:rPr>
            </w:pPr>
            <w:r w:rsidRPr="00997161">
              <w:rPr>
                <w:b/>
                <w:snapToGrid w:val="0"/>
                <w:color w:val="000000"/>
                <w:sz w:val="22"/>
                <w:szCs w:val="22"/>
              </w:rPr>
              <w:t>влажность, %</w:t>
            </w:r>
          </w:p>
        </w:tc>
        <w:tc>
          <w:tcPr>
            <w:tcW w:w="1402" w:type="dxa"/>
            <w:vAlign w:val="center"/>
          </w:tcPr>
          <w:p w:rsidR="00D572D6" w:rsidRPr="00997161" w:rsidRDefault="00D572D6" w:rsidP="00580216">
            <w:pPr>
              <w:jc w:val="center"/>
              <w:rPr>
                <w:b/>
                <w:snapToGrid w:val="0"/>
                <w:color w:val="000000"/>
                <w:sz w:val="22"/>
                <w:szCs w:val="22"/>
              </w:rPr>
            </w:pPr>
            <w:r w:rsidRPr="00997161">
              <w:rPr>
                <w:b/>
                <w:snapToGrid w:val="0"/>
                <w:color w:val="000000"/>
                <w:sz w:val="22"/>
                <w:szCs w:val="22"/>
              </w:rPr>
              <w:t xml:space="preserve">содержание вещества в товарном продукте, </w:t>
            </w:r>
          </w:p>
          <w:p w:rsidR="00D572D6" w:rsidRPr="00997161" w:rsidRDefault="00D572D6" w:rsidP="00580216">
            <w:pPr>
              <w:jc w:val="center"/>
              <w:rPr>
                <w:b/>
                <w:snapToGrid w:val="0"/>
                <w:color w:val="000000"/>
                <w:sz w:val="22"/>
                <w:szCs w:val="22"/>
              </w:rPr>
            </w:pPr>
            <w:r w:rsidRPr="00997161">
              <w:rPr>
                <w:b/>
                <w:snapToGrid w:val="0"/>
                <w:color w:val="000000"/>
                <w:sz w:val="22"/>
                <w:szCs w:val="22"/>
              </w:rPr>
              <w:t>%</w:t>
            </w:r>
          </w:p>
        </w:tc>
        <w:tc>
          <w:tcPr>
            <w:tcW w:w="707" w:type="dxa"/>
            <w:vAlign w:val="center"/>
          </w:tcPr>
          <w:p w:rsidR="00D572D6" w:rsidRPr="00997161" w:rsidRDefault="00D572D6" w:rsidP="00580216">
            <w:pPr>
              <w:jc w:val="center"/>
              <w:rPr>
                <w:b/>
                <w:snapToGrid w:val="0"/>
                <w:color w:val="000000"/>
                <w:sz w:val="22"/>
                <w:szCs w:val="22"/>
              </w:rPr>
            </w:pPr>
            <w:r w:rsidRPr="00997161">
              <w:rPr>
                <w:b/>
                <w:snapToGrid w:val="0"/>
                <w:color w:val="000000"/>
                <w:sz w:val="22"/>
                <w:szCs w:val="22"/>
              </w:rPr>
              <w:t>сорт</w:t>
            </w:r>
          </w:p>
        </w:tc>
        <w:tc>
          <w:tcPr>
            <w:tcW w:w="1401" w:type="dxa"/>
            <w:vMerge/>
          </w:tcPr>
          <w:p w:rsidR="00D572D6" w:rsidRPr="00997161" w:rsidRDefault="00D572D6" w:rsidP="00580216">
            <w:pPr>
              <w:jc w:val="center"/>
              <w:rPr>
                <w:snapToGrid w:val="0"/>
                <w:color w:val="000000"/>
                <w:sz w:val="22"/>
                <w:szCs w:val="22"/>
              </w:rPr>
            </w:pPr>
          </w:p>
        </w:tc>
        <w:tc>
          <w:tcPr>
            <w:tcW w:w="1109" w:type="dxa"/>
            <w:vMerge/>
          </w:tcPr>
          <w:p w:rsidR="00D572D6" w:rsidRPr="00997161" w:rsidRDefault="00D572D6" w:rsidP="00580216">
            <w:pPr>
              <w:jc w:val="center"/>
              <w:rPr>
                <w:snapToGrid w:val="0"/>
                <w:color w:val="000000"/>
                <w:sz w:val="22"/>
                <w:szCs w:val="22"/>
              </w:rPr>
            </w:pPr>
          </w:p>
        </w:tc>
      </w:tr>
      <w:tr w:rsidR="00D572D6" w:rsidRPr="00997161" w:rsidTr="007308A6">
        <w:trPr>
          <w:trHeight w:val="440"/>
        </w:trPr>
        <w:tc>
          <w:tcPr>
            <w:tcW w:w="1135" w:type="dxa"/>
            <w:vAlign w:val="center"/>
          </w:tcPr>
          <w:p w:rsidR="00D572D6" w:rsidRPr="00997161" w:rsidRDefault="00D572D6" w:rsidP="00580216">
            <w:pPr>
              <w:jc w:val="center"/>
              <w:rPr>
                <w:snapToGrid w:val="0"/>
                <w:color w:val="000000"/>
                <w:sz w:val="22"/>
                <w:szCs w:val="22"/>
              </w:rPr>
            </w:pPr>
            <w:r w:rsidRPr="00997161">
              <w:rPr>
                <w:snapToGrid w:val="0"/>
                <w:color w:val="000000"/>
                <w:sz w:val="22"/>
                <w:szCs w:val="22"/>
              </w:rPr>
              <w:t>3</w:t>
            </w:r>
          </w:p>
        </w:tc>
        <w:tc>
          <w:tcPr>
            <w:tcW w:w="1417" w:type="dxa"/>
            <w:vAlign w:val="center"/>
          </w:tcPr>
          <w:p w:rsidR="00D572D6" w:rsidRPr="00997161" w:rsidRDefault="00D572D6" w:rsidP="00580216">
            <w:pPr>
              <w:jc w:val="center"/>
              <w:rPr>
                <w:snapToGrid w:val="0"/>
                <w:color w:val="000000"/>
                <w:sz w:val="22"/>
                <w:szCs w:val="22"/>
              </w:rPr>
            </w:pPr>
            <w:r w:rsidRPr="00997161">
              <w:rPr>
                <w:snapToGrid w:val="0"/>
                <w:color w:val="000000"/>
                <w:sz w:val="22"/>
                <w:szCs w:val="22"/>
              </w:rPr>
              <w:t>Техническая колонна</w:t>
            </w:r>
          </w:p>
        </w:tc>
        <w:tc>
          <w:tcPr>
            <w:tcW w:w="1836" w:type="dxa"/>
            <w:vAlign w:val="center"/>
          </w:tcPr>
          <w:p w:rsidR="00D572D6" w:rsidRPr="00997161" w:rsidRDefault="00D572D6" w:rsidP="00580216">
            <w:pPr>
              <w:jc w:val="center"/>
              <w:rPr>
                <w:snapToGrid w:val="0"/>
                <w:color w:val="000000"/>
                <w:sz w:val="22"/>
                <w:szCs w:val="22"/>
              </w:rPr>
            </w:pPr>
            <w:r w:rsidRPr="00997161">
              <w:rPr>
                <w:snapToGrid w:val="0"/>
                <w:color w:val="000000"/>
                <w:sz w:val="22"/>
                <w:szCs w:val="22"/>
              </w:rPr>
              <w:t>3</w:t>
            </w:r>
          </w:p>
        </w:tc>
        <w:tc>
          <w:tcPr>
            <w:tcW w:w="1213" w:type="dxa"/>
            <w:vAlign w:val="center"/>
          </w:tcPr>
          <w:p w:rsidR="00D572D6" w:rsidRPr="00997161" w:rsidRDefault="00D572D6" w:rsidP="00580216">
            <w:pPr>
              <w:jc w:val="center"/>
              <w:rPr>
                <w:snapToGrid w:val="0"/>
                <w:color w:val="000000"/>
                <w:sz w:val="22"/>
                <w:szCs w:val="22"/>
              </w:rPr>
            </w:pPr>
            <w:r w:rsidRPr="00997161">
              <w:rPr>
                <w:snapToGrid w:val="0"/>
                <w:color w:val="000000"/>
                <w:sz w:val="22"/>
                <w:szCs w:val="22"/>
              </w:rPr>
              <w:t>-</w:t>
            </w:r>
          </w:p>
        </w:tc>
        <w:tc>
          <w:tcPr>
            <w:tcW w:w="1719" w:type="dxa"/>
            <w:vAlign w:val="center"/>
          </w:tcPr>
          <w:p w:rsidR="00D572D6" w:rsidRPr="00997161" w:rsidRDefault="00D572D6" w:rsidP="00580216">
            <w:pPr>
              <w:jc w:val="center"/>
              <w:rPr>
                <w:snapToGrid w:val="0"/>
                <w:color w:val="000000"/>
                <w:sz w:val="22"/>
                <w:szCs w:val="22"/>
              </w:rPr>
            </w:pPr>
            <w:r w:rsidRPr="00997161">
              <w:rPr>
                <w:snapToGrid w:val="0"/>
                <w:color w:val="000000"/>
                <w:sz w:val="22"/>
                <w:szCs w:val="22"/>
              </w:rPr>
              <w:t>Nа</w:t>
            </w:r>
            <w:r w:rsidRPr="00997161">
              <w:rPr>
                <w:snapToGrid w:val="0"/>
                <w:color w:val="000000"/>
                <w:sz w:val="22"/>
                <w:szCs w:val="22"/>
                <w:vertAlign w:val="subscript"/>
              </w:rPr>
              <w:t>2</w:t>
            </w:r>
            <w:r w:rsidRPr="00997161">
              <w:rPr>
                <w:snapToGrid w:val="0"/>
                <w:color w:val="000000"/>
                <w:sz w:val="22"/>
                <w:szCs w:val="22"/>
              </w:rPr>
              <w:t>СО</w:t>
            </w:r>
            <w:r w:rsidRPr="00997161">
              <w:rPr>
                <w:snapToGrid w:val="0"/>
                <w:color w:val="000000"/>
                <w:sz w:val="22"/>
                <w:szCs w:val="22"/>
                <w:vertAlign w:val="subscript"/>
              </w:rPr>
              <w:t>3</w:t>
            </w:r>
          </w:p>
        </w:tc>
        <w:tc>
          <w:tcPr>
            <w:tcW w:w="1402" w:type="dxa"/>
            <w:vAlign w:val="center"/>
          </w:tcPr>
          <w:p w:rsidR="00D572D6" w:rsidRPr="00997161" w:rsidRDefault="00D572D6" w:rsidP="00580216">
            <w:pPr>
              <w:jc w:val="center"/>
              <w:rPr>
                <w:snapToGrid w:val="0"/>
                <w:color w:val="000000"/>
                <w:sz w:val="22"/>
                <w:szCs w:val="22"/>
              </w:rPr>
            </w:pPr>
            <w:r w:rsidRPr="00997161">
              <w:rPr>
                <w:snapToGrid w:val="0"/>
                <w:color w:val="000000"/>
                <w:sz w:val="22"/>
                <w:szCs w:val="22"/>
              </w:rPr>
              <w:t>2,5</w:t>
            </w:r>
          </w:p>
        </w:tc>
        <w:tc>
          <w:tcPr>
            <w:tcW w:w="1402" w:type="dxa"/>
            <w:vAlign w:val="center"/>
          </w:tcPr>
          <w:p w:rsidR="00D572D6" w:rsidRPr="00997161" w:rsidRDefault="00580216" w:rsidP="00580216">
            <w:pPr>
              <w:jc w:val="center"/>
              <w:rPr>
                <w:snapToGrid w:val="0"/>
                <w:color w:val="000000"/>
                <w:sz w:val="22"/>
                <w:szCs w:val="22"/>
              </w:rPr>
            </w:pPr>
            <w:r w:rsidRPr="00997161">
              <w:rPr>
                <w:snapToGrid w:val="0"/>
                <w:color w:val="000000"/>
                <w:sz w:val="22"/>
                <w:szCs w:val="22"/>
              </w:rPr>
              <w:t>-</w:t>
            </w:r>
          </w:p>
        </w:tc>
        <w:tc>
          <w:tcPr>
            <w:tcW w:w="1402" w:type="dxa"/>
            <w:vAlign w:val="center"/>
          </w:tcPr>
          <w:p w:rsidR="00D572D6" w:rsidRPr="00997161" w:rsidRDefault="00D572D6" w:rsidP="00580216">
            <w:pPr>
              <w:jc w:val="center"/>
              <w:rPr>
                <w:snapToGrid w:val="0"/>
                <w:color w:val="000000"/>
                <w:sz w:val="22"/>
                <w:szCs w:val="22"/>
              </w:rPr>
            </w:pPr>
            <w:r w:rsidRPr="00997161">
              <w:rPr>
                <w:snapToGrid w:val="0"/>
                <w:color w:val="000000"/>
                <w:sz w:val="22"/>
                <w:szCs w:val="22"/>
              </w:rPr>
              <w:t>91</w:t>
            </w:r>
          </w:p>
        </w:tc>
        <w:tc>
          <w:tcPr>
            <w:tcW w:w="707" w:type="dxa"/>
            <w:vAlign w:val="center"/>
          </w:tcPr>
          <w:p w:rsidR="00D572D6" w:rsidRPr="00997161" w:rsidRDefault="00D572D6" w:rsidP="00580216">
            <w:pPr>
              <w:jc w:val="center"/>
              <w:rPr>
                <w:snapToGrid w:val="0"/>
                <w:color w:val="000000"/>
                <w:sz w:val="22"/>
                <w:szCs w:val="22"/>
              </w:rPr>
            </w:pPr>
          </w:p>
        </w:tc>
        <w:tc>
          <w:tcPr>
            <w:tcW w:w="1401" w:type="dxa"/>
            <w:vAlign w:val="center"/>
          </w:tcPr>
          <w:p w:rsidR="00D572D6" w:rsidRPr="00997161" w:rsidRDefault="00D572D6" w:rsidP="00580216">
            <w:pPr>
              <w:jc w:val="center"/>
              <w:rPr>
                <w:snapToGrid w:val="0"/>
                <w:color w:val="000000"/>
                <w:sz w:val="22"/>
                <w:szCs w:val="22"/>
              </w:rPr>
            </w:pPr>
            <w:r w:rsidRPr="00997161">
              <w:rPr>
                <w:snapToGrid w:val="0"/>
                <w:color w:val="000000"/>
                <w:sz w:val="22"/>
                <w:szCs w:val="22"/>
              </w:rPr>
              <w:t>0,1</w:t>
            </w:r>
          </w:p>
        </w:tc>
        <w:tc>
          <w:tcPr>
            <w:tcW w:w="1109" w:type="dxa"/>
            <w:vAlign w:val="center"/>
          </w:tcPr>
          <w:p w:rsidR="00D572D6" w:rsidRPr="00997161" w:rsidRDefault="00D572D6" w:rsidP="00580216">
            <w:pPr>
              <w:jc w:val="center"/>
              <w:rPr>
                <w:snapToGrid w:val="0"/>
                <w:color w:val="000000"/>
                <w:sz w:val="22"/>
                <w:szCs w:val="22"/>
              </w:rPr>
            </w:pPr>
            <w:r w:rsidRPr="00997161">
              <w:rPr>
                <w:snapToGrid w:val="0"/>
                <w:color w:val="000000"/>
                <w:sz w:val="22"/>
                <w:szCs w:val="22"/>
              </w:rPr>
              <w:t>7,1</w:t>
            </w:r>
          </w:p>
        </w:tc>
      </w:tr>
    </w:tbl>
    <w:p w:rsidR="00D572D6" w:rsidRPr="00997161" w:rsidRDefault="00D572D6" w:rsidP="000D3392">
      <w:pPr>
        <w:ind w:firstLine="567"/>
        <w:jc w:val="right"/>
        <w:rPr>
          <w:color w:val="000000"/>
        </w:rPr>
      </w:pPr>
    </w:p>
    <w:p w:rsidR="002F0BFC" w:rsidRPr="00040CA1" w:rsidRDefault="002F0BFC" w:rsidP="000D3392">
      <w:pPr>
        <w:ind w:firstLine="567"/>
        <w:jc w:val="right"/>
        <w:rPr>
          <w:color w:val="000000"/>
          <w:sz w:val="24"/>
          <w:szCs w:val="24"/>
        </w:rPr>
      </w:pPr>
      <w:r w:rsidRPr="00040CA1">
        <w:rPr>
          <w:color w:val="000000"/>
          <w:sz w:val="24"/>
          <w:szCs w:val="24"/>
        </w:rPr>
        <w:t>Таблица 1.7.</w:t>
      </w:r>
      <w:r w:rsidR="00D572D6">
        <w:rPr>
          <w:color w:val="000000"/>
          <w:sz w:val="24"/>
          <w:szCs w:val="24"/>
        </w:rPr>
        <w:t>5</w:t>
      </w:r>
    </w:p>
    <w:p w:rsidR="002F0BFC" w:rsidRPr="00040CA1" w:rsidRDefault="002F0BFC" w:rsidP="000D3392">
      <w:pPr>
        <w:ind w:firstLine="567"/>
        <w:jc w:val="center"/>
        <w:rPr>
          <w:b/>
          <w:color w:val="000000"/>
          <w:sz w:val="24"/>
          <w:szCs w:val="24"/>
        </w:rPr>
      </w:pPr>
      <w:r w:rsidRPr="001E7606">
        <w:rPr>
          <w:b/>
          <w:color w:val="000000"/>
          <w:sz w:val="24"/>
          <w:szCs w:val="24"/>
        </w:rPr>
        <w:t>Потребность компонентов для обработки бурового раствора при спуске обсадных колонн</w:t>
      </w:r>
    </w:p>
    <w:p w:rsidR="002F0BFC" w:rsidRPr="007308A6" w:rsidRDefault="002F0BFC" w:rsidP="000D3392">
      <w:pPr>
        <w:ind w:firstLine="567"/>
        <w:rPr>
          <w:bCs/>
          <w:color w:val="000000"/>
        </w:rPr>
      </w:pPr>
    </w:p>
    <w:tbl>
      <w:tblPr>
        <w:tblW w:w="14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1276"/>
        <w:gridCol w:w="2551"/>
        <w:gridCol w:w="1134"/>
        <w:gridCol w:w="993"/>
        <w:gridCol w:w="2551"/>
        <w:gridCol w:w="709"/>
        <w:gridCol w:w="2268"/>
        <w:gridCol w:w="1309"/>
      </w:tblGrid>
      <w:tr w:rsidR="007308A6" w:rsidRPr="00997161" w:rsidTr="007308A6">
        <w:trPr>
          <w:trHeight w:val="251"/>
        </w:trPr>
        <w:tc>
          <w:tcPr>
            <w:tcW w:w="1951" w:type="dxa"/>
            <w:vAlign w:val="center"/>
          </w:tcPr>
          <w:p w:rsidR="002F0BFC" w:rsidRPr="00997161" w:rsidRDefault="002F0BFC" w:rsidP="000D3392">
            <w:pPr>
              <w:jc w:val="center"/>
              <w:rPr>
                <w:b/>
                <w:color w:val="000000"/>
                <w:sz w:val="22"/>
                <w:szCs w:val="22"/>
              </w:rPr>
            </w:pPr>
            <w:r w:rsidRPr="00997161">
              <w:rPr>
                <w:b/>
                <w:color w:val="000000"/>
                <w:sz w:val="22"/>
                <w:szCs w:val="22"/>
              </w:rPr>
              <w:t>Номер колонны в порядке спуска</w:t>
            </w:r>
          </w:p>
        </w:tc>
        <w:tc>
          <w:tcPr>
            <w:tcW w:w="1276" w:type="dxa"/>
            <w:vAlign w:val="center"/>
          </w:tcPr>
          <w:p w:rsidR="002F0BFC" w:rsidRPr="00997161" w:rsidRDefault="002F0BFC" w:rsidP="000D3392">
            <w:pPr>
              <w:jc w:val="center"/>
              <w:rPr>
                <w:b/>
                <w:color w:val="000000"/>
                <w:sz w:val="22"/>
                <w:szCs w:val="22"/>
              </w:rPr>
            </w:pPr>
            <w:r w:rsidRPr="00997161">
              <w:rPr>
                <w:b/>
                <w:color w:val="000000"/>
                <w:sz w:val="22"/>
                <w:szCs w:val="22"/>
              </w:rPr>
              <w:t>Название колонны</w:t>
            </w:r>
          </w:p>
        </w:tc>
        <w:tc>
          <w:tcPr>
            <w:tcW w:w="2551" w:type="dxa"/>
            <w:vAlign w:val="center"/>
          </w:tcPr>
          <w:p w:rsidR="002F0BFC" w:rsidRPr="00997161" w:rsidRDefault="002F0BFC" w:rsidP="000D3392">
            <w:pPr>
              <w:jc w:val="center"/>
              <w:rPr>
                <w:b/>
                <w:color w:val="000000"/>
                <w:sz w:val="22"/>
                <w:szCs w:val="22"/>
              </w:rPr>
            </w:pPr>
            <w:r w:rsidRPr="00997161">
              <w:rPr>
                <w:b/>
                <w:color w:val="000000"/>
                <w:sz w:val="22"/>
                <w:szCs w:val="22"/>
              </w:rPr>
              <w:t>Название компонентов для обработки раствора</w:t>
            </w:r>
          </w:p>
        </w:tc>
        <w:tc>
          <w:tcPr>
            <w:tcW w:w="1134" w:type="dxa"/>
            <w:vAlign w:val="center"/>
          </w:tcPr>
          <w:p w:rsidR="002F0BFC" w:rsidRPr="00997161" w:rsidRDefault="002F0BFC" w:rsidP="000D3392">
            <w:pPr>
              <w:jc w:val="center"/>
              <w:rPr>
                <w:b/>
                <w:color w:val="000000"/>
                <w:sz w:val="22"/>
                <w:szCs w:val="22"/>
              </w:rPr>
            </w:pPr>
            <w:r w:rsidRPr="00997161">
              <w:rPr>
                <w:b/>
                <w:color w:val="000000"/>
                <w:sz w:val="22"/>
                <w:szCs w:val="22"/>
              </w:rPr>
              <w:t>Плотно</w:t>
            </w:r>
            <w:r w:rsidR="007308A6" w:rsidRPr="00997161">
              <w:rPr>
                <w:b/>
                <w:color w:val="000000"/>
                <w:sz w:val="22"/>
                <w:szCs w:val="22"/>
              </w:rPr>
              <w:t>-</w:t>
            </w:r>
            <w:r w:rsidRPr="00997161">
              <w:rPr>
                <w:b/>
                <w:color w:val="000000"/>
                <w:sz w:val="22"/>
                <w:szCs w:val="22"/>
              </w:rPr>
              <w:t>сть,</w:t>
            </w:r>
          </w:p>
          <w:p w:rsidR="002F0BFC" w:rsidRPr="00997161" w:rsidRDefault="002F0BFC" w:rsidP="000D3392">
            <w:pPr>
              <w:jc w:val="center"/>
              <w:rPr>
                <w:b/>
                <w:color w:val="000000"/>
                <w:sz w:val="22"/>
                <w:szCs w:val="22"/>
              </w:rPr>
            </w:pPr>
            <w:r w:rsidRPr="00997161">
              <w:rPr>
                <w:b/>
                <w:color w:val="000000"/>
                <w:sz w:val="22"/>
                <w:szCs w:val="22"/>
              </w:rPr>
              <w:t>кг/м</w:t>
            </w:r>
            <w:r w:rsidRPr="00997161">
              <w:rPr>
                <w:b/>
                <w:color w:val="000000"/>
                <w:sz w:val="22"/>
                <w:szCs w:val="22"/>
                <w:vertAlign w:val="superscript"/>
              </w:rPr>
              <w:t>3</w:t>
            </w:r>
          </w:p>
        </w:tc>
        <w:tc>
          <w:tcPr>
            <w:tcW w:w="993" w:type="dxa"/>
            <w:vAlign w:val="center"/>
          </w:tcPr>
          <w:p w:rsidR="002F0BFC" w:rsidRPr="00997161" w:rsidRDefault="002F0BFC" w:rsidP="000D3392">
            <w:pPr>
              <w:jc w:val="center"/>
              <w:rPr>
                <w:b/>
                <w:color w:val="000000"/>
                <w:sz w:val="22"/>
                <w:szCs w:val="22"/>
              </w:rPr>
            </w:pPr>
            <w:r w:rsidRPr="00997161">
              <w:rPr>
                <w:b/>
                <w:color w:val="000000"/>
                <w:sz w:val="22"/>
                <w:szCs w:val="22"/>
              </w:rPr>
              <w:t>Влажность, %</w:t>
            </w:r>
          </w:p>
        </w:tc>
        <w:tc>
          <w:tcPr>
            <w:tcW w:w="2551" w:type="dxa"/>
            <w:vAlign w:val="center"/>
          </w:tcPr>
          <w:p w:rsidR="002F0BFC" w:rsidRPr="00997161" w:rsidRDefault="002F0BFC" w:rsidP="000D3392">
            <w:pPr>
              <w:jc w:val="center"/>
              <w:rPr>
                <w:b/>
                <w:color w:val="000000"/>
                <w:sz w:val="22"/>
                <w:szCs w:val="22"/>
              </w:rPr>
            </w:pPr>
            <w:r w:rsidRPr="00997161">
              <w:rPr>
                <w:b/>
                <w:color w:val="000000"/>
                <w:sz w:val="22"/>
                <w:szCs w:val="22"/>
              </w:rPr>
              <w:t>Содержание вещества в товарном продукте,</w:t>
            </w:r>
            <w:r w:rsidR="00A76D70" w:rsidRPr="00997161">
              <w:rPr>
                <w:b/>
                <w:color w:val="000000"/>
                <w:sz w:val="22"/>
                <w:szCs w:val="22"/>
              </w:rPr>
              <w:t xml:space="preserve"> </w:t>
            </w:r>
            <w:r w:rsidRPr="00997161">
              <w:rPr>
                <w:b/>
                <w:color w:val="000000"/>
                <w:sz w:val="22"/>
                <w:szCs w:val="22"/>
              </w:rPr>
              <w:t>%</w:t>
            </w:r>
          </w:p>
        </w:tc>
        <w:tc>
          <w:tcPr>
            <w:tcW w:w="709" w:type="dxa"/>
            <w:vAlign w:val="center"/>
          </w:tcPr>
          <w:p w:rsidR="002F0BFC" w:rsidRPr="00997161" w:rsidRDefault="002F0BFC" w:rsidP="000D3392">
            <w:pPr>
              <w:jc w:val="center"/>
              <w:rPr>
                <w:b/>
                <w:color w:val="000000"/>
                <w:sz w:val="22"/>
                <w:szCs w:val="22"/>
              </w:rPr>
            </w:pPr>
            <w:r w:rsidRPr="00997161">
              <w:rPr>
                <w:b/>
                <w:color w:val="000000"/>
                <w:sz w:val="22"/>
                <w:szCs w:val="22"/>
              </w:rPr>
              <w:t>Сорт</w:t>
            </w:r>
          </w:p>
        </w:tc>
        <w:tc>
          <w:tcPr>
            <w:tcW w:w="2268" w:type="dxa"/>
            <w:vAlign w:val="center"/>
          </w:tcPr>
          <w:p w:rsidR="002F0BFC" w:rsidRPr="00997161" w:rsidRDefault="002F0BFC" w:rsidP="007308A6">
            <w:pPr>
              <w:jc w:val="center"/>
              <w:rPr>
                <w:b/>
                <w:color w:val="000000"/>
                <w:sz w:val="22"/>
                <w:szCs w:val="22"/>
              </w:rPr>
            </w:pPr>
            <w:r w:rsidRPr="00997161">
              <w:rPr>
                <w:b/>
                <w:color w:val="000000"/>
                <w:sz w:val="22"/>
                <w:szCs w:val="22"/>
              </w:rPr>
              <w:t>Норма расхода на обработку 1 м</w:t>
            </w:r>
            <w:r w:rsidRPr="00997161">
              <w:rPr>
                <w:b/>
                <w:color w:val="000000"/>
                <w:sz w:val="22"/>
                <w:szCs w:val="22"/>
                <w:vertAlign w:val="superscript"/>
              </w:rPr>
              <w:t>3</w:t>
            </w:r>
            <w:r w:rsidRPr="00997161">
              <w:rPr>
                <w:b/>
                <w:color w:val="000000"/>
                <w:sz w:val="22"/>
                <w:szCs w:val="22"/>
              </w:rPr>
              <w:t xml:space="preserve"> раствора,</w:t>
            </w:r>
            <w:r w:rsidR="007308A6" w:rsidRPr="00997161">
              <w:rPr>
                <w:b/>
                <w:color w:val="000000"/>
                <w:sz w:val="22"/>
                <w:szCs w:val="22"/>
              </w:rPr>
              <w:t xml:space="preserve"> </w:t>
            </w:r>
            <w:r w:rsidRPr="00997161">
              <w:rPr>
                <w:b/>
                <w:color w:val="000000"/>
                <w:sz w:val="22"/>
                <w:szCs w:val="22"/>
              </w:rPr>
              <w:t>кг/м</w:t>
            </w:r>
            <w:r w:rsidRPr="00997161">
              <w:rPr>
                <w:b/>
                <w:color w:val="000000"/>
                <w:sz w:val="22"/>
                <w:szCs w:val="22"/>
                <w:vertAlign w:val="superscript"/>
              </w:rPr>
              <w:t>3</w:t>
            </w:r>
          </w:p>
        </w:tc>
        <w:tc>
          <w:tcPr>
            <w:tcW w:w="1309" w:type="dxa"/>
            <w:vAlign w:val="center"/>
          </w:tcPr>
          <w:p w:rsidR="002F0BFC" w:rsidRPr="00997161" w:rsidRDefault="002F0BFC" w:rsidP="000D3392">
            <w:pPr>
              <w:jc w:val="center"/>
              <w:rPr>
                <w:b/>
                <w:color w:val="000000"/>
                <w:sz w:val="22"/>
                <w:szCs w:val="22"/>
              </w:rPr>
            </w:pPr>
            <w:r w:rsidRPr="00997161">
              <w:rPr>
                <w:b/>
                <w:color w:val="000000"/>
                <w:sz w:val="22"/>
                <w:szCs w:val="22"/>
              </w:rPr>
              <w:t>Количе</w:t>
            </w:r>
            <w:r w:rsidR="007308A6" w:rsidRPr="00997161">
              <w:rPr>
                <w:b/>
                <w:color w:val="000000"/>
                <w:sz w:val="22"/>
                <w:szCs w:val="22"/>
              </w:rPr>
              <w:t>-</w:t>
            </w:r>
            <w:r w:rsidRPr="00997161">
              <w:rPr>
                <w:b/>
                <w:color w:val="000000"/>
                <w:sz w:val="22"/>
                <w:szCs w:val="22"/>
              </w:rPr>
              <w:t>ство,</w:t>
            </w:r>
          </w:p>
          <w:p w:rsidR="002F0BFC" w:rsidRPr="00997161" w:rsidRDefault="002F0BFC" w:rsidP="000D3392">
            <w:pPr>
              <w:jc w:val="center"/>
              <w:rPr>
                <w:b/>
                <w:color w:val="000000"/>
                <w:sz w:val="22"/>
                <w:szCs w:val="22"/>
              </w:rPr>
            </w:pPr>
            <w:r w:rsidRPr="00997161">
              <w:rPr>
                <w:b/>
                <w:color w:val="000000"/>
                <w:sz w:val="22"/>
                <w:szCs w:val="22"/>
              </w:rPr>
              <w:t>кг</w:t>
            </w:r>
          </w:p>
        </w:tc>
      </w:tr>
      <w:tr w:rsidR="00D572D6" w:rsidRPr="00997161" w:rsidTr="007308A6">
        <w:trPr>
          <w:trHeight w:val="72"/>
        </w:trPr>
        <w:tc>
          <w:tcPr>
            <w:tcW w:w="1951" w:type="dxa"/>
            <w:vAlign w:val="center"/>
          </w:tcPr>
          <w:p w:rsidR="00D572D6" w:rsidRPr="00997161" w:rsidRDefault="00D572D6" w:rsidP="000D3392">
            <w:pPr>
              <w:jc w:val="center"/>
              <w:rPr>
                <w:color w:val="000000"/>
                <w:sz w:val="22"/>
                <w:szCs w:val="22"/>
              </w:rPr>
            </w:pPr>
            <w:r w:rsidRPr="00997161">
              <w:rPr>
                <w:snapToGrid w:val="0"/>
                <w:color w:val="000000"/>
                <w:sz w:val="22"/>
                <w:szCs w:val="22"/>
              </w:rPr>
              <w:t>1</w:t>
            </w:r>
          </w:p>
        </w:tc>
        <w:tc>
          <w:tcPr>
            <w:tcW w:w="12791" w:type="dxa"/>
            <w:gridSpan w:val="8"/>
            <w:vAlign w:val="center"/>
          </w:tcPr>
          <w:p w:rsidR="00D572D6" w:rsidRPr="00997161" w:rsidRDefault="00D572D6" w:rsidP="000D3392">
            <w:pPr>
              <w:jc w:val="center"/>
              <w:rPr>
                <w:color w:val="000000"/>
                <w:sz w:val="22"/>
                <w:szCs w:val="22"/>
              </w:rPr>
            </w:pPr>
            <w:r w:rsidRPr="00997161">
              <w:rPr>
                <w:color w:val="000000"/>
                <w:sz w:val="22"/>
                <w:szCs w:val="22"/>
              </w:rPr>
              <w:t>Буровой раствор, используемый при бурении, не требует дополнительного расхода химических реагентов, при спуске обсадных колонн</w:t>
            </w:r>
          </w:p>
        </w:tc>
      </w:tr>
    </w:tbl>
    <w:p w:rsidR="00C9280A" w:rsidRPr="00997161" w:rsidRDefault="00C9280A" w:rsidP="000D3392">
      <w:pPr>
        <w:ind w:firstLine="567"/>
        <w:rPr>
          <w:color w:val="000000"/>
        </w:rPr>
      </w:pPr>
    </w:p>
    <w:p w:rsidR="002F0BFC" w:rsidRPr="00040CA1" w:rsidRDefault="002F0BFC" w:rsidP="000D3392">
      <w:pPr>
        <w:ind w:firstLine="567"/>
        <w:jc w:val="right"/>
        <w:rPr>
          <w:color w:val="000000"/>
          <w:sz w:val="24"/>
          <w:szCs w:val="24"/>
        </w:rPr>
      </w:pPr>
      <w:r w:rsidRPr="00040CA1">
        <w:rPr>
          <w:color w:val="000000"/>
          <w:sz w:val="24"/>
          <w:szCs w:val="24"/>
        </w:rPr>
        <w:t>Таблица 1.7.6</w:t>
      </w:r>
    </w:p>
    <w:p w:rsidR="002F0BFC" w:rsidRPr="00040CA1" w:rsidRDefault="002F0BFC" w:rsidP="000D3392">
      <w:pPr>
        <w:ind w:firstLine="567"/>
        <w:jc w:val="center"/>
        <w:rPr>
          <w:b/>
          <w:color w:val="000000"/>
          <w:sz w:val="24"/>
          <w:szCs w:val="24"/>
        </w:rPr>
      </w:pPr>
      <w:r w:rsidRPr="001E7606">
        <w:rPr>
          <w:b/>
          <w:color w:val="000000"/>
          <w:sz w:val="24"/>
          <w:szCs w:val="24"/>
        </w:rPr>
        <w:t>Суммарная потребность компонентов бурового раствора на скважину</w:t>
      </w:r>
    </w:p>
    <w:p w:rsidR="002F0BFC" w:rsidRPr="00997161" w:rsidRDefault="002F0BFC" w:rsidP="001E7606">
      <w:pPr>
        <w:rPr>
          <w:b/>
          <w:color w:val="000000"/>
        </w:rPr>
      </w:pP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2409"/>
        <w:gridCol w:w="1986"/>
        <w:gridCol w:w="1700"/>
        <w:gridCol w:w="1559"/>
        <w:gridCol w:w="1845"/>
        <w:gridCol w:w="1700"/>
      </w:tblGrid>
      <w:tr w:rsidR="007308A6" w:rsidRPr="00997161" w:rsidTr="001E7606">
        <w:trPr>
          <w:cantSplit/>
          <w:trHeight w:val="580"/>
        </w:trPr>
        <w:tc>
          <w:tcPr>
            <w:tcW w:w="1193" w:type="pct"/>
            <w:vMerge w:val="restart"/>
            <w:vAlign w:val="center"/>
          </w:tcPr>
          <w:p w:rsidR="007308A6" w:rsidRPr="00997161" w:rsidRDefault="007308A6" w:rsidP="001E7606">
            <w:pPr>
              <w:jc w:val="center"/>
              <w:rPr>
                <w:b/>
                <w:color w:val="000000"/>
                <w:sz w:val="22"/>
                <w:szCs w:val="22"/>
              </w:rPr>
            </w:pPr>
            <w:r w:rsidRPr="00997161">
              <w:rPr>
                <w:b/>
                <w:color w:val="000000"/>
                <w:sz w:val="22"/>
                <w:szCs w:val="22"/>
              </w:rPr>
              <w:t>Наименование (тип)</w:t>
            </w:r>
            <w:r w:rsidR="001E7606" w:rsidRPr="00997161">
              <w:rPr>
                <w:b/>
                <w:color w:val="000000"/>
                <w:sz w:val="22"/>
                <w:szCs w:val="22"/>
              </w:rPr>
              <w:t xml:space="preserve"> </w:t>
            </w:r>
            <w:r w:rsidRPr="00997161">
              <w:rPr>
                <w:b/>
                <w:color w:val="000000"/>
                <w:sz w:val="22"/>
                <w:szCs w:val="22"/>
              </w:rPr>
              <w:t>компонента бурового раствора</w:t>
            </w:r>
          </w:p>
        </w:tc>
        <w:tc>
          <w:tcPr>
            <w:tcW w:w="819" w:type="pct"/>
            <w:vMerge w:val="restart"/>
            <w:vAlign w:val="center"/>
          </w:tcPr>
          <w:p w:rsidR="007308A6" w:rsidRPr="00997161" w:rsidRDefault="007308A6" w:rsidP="008F029C">
            <w:pPr>
              <w:jc w:val="center"/>
              <w:rPr>
                <w:b/>
                <w:color w:val="000000"/>
                <w:sz w:val="22"/>
                <w:szCs w:val="22"/>
              </w:rPr>
            </w:pPr>
            <w:r w:rsidRPr="00997161">
              <w:rPr>
                <w:b/>
                <w:color w:val="000000"/>
                <w:sz w:val="22"/>
                <w:szCs w:val="22"/>
              </w:rPr>
              <w:t>ГОСТ, ОСТ, ТУ, МРТУ, МУ и т.д. изготовление</w:t>
            </w:r>
          </w:p>
        </w:tc>
        <w:tc>
          <w:tcPr>
            <w:tcW w:w="2410" w:type="pct"/>
            <w:gridSpan w:val="4"/>
            <w:vAlign w:val="center"/>
          </w:tcPr>
          <w:p w:rsidR="007308A6" w:rsidRPr="00997161" w:rsidRDefault="007308A6" w:rsidP="00CD5ABD">
            <w:pPr>
              <w:jc w:val="center"/>
              <w:rPr>
                <w:b/>
                <w:color w:val="000000"/>
                <w:sz w:val="22"/>
                <w:szCs w:val="22"/>
              </w:rPr>
            </w:pPr>
            <w:r w:rsidRPr="00997161">
              <w:rPr>
                <w:b/>
                <w:color w:val="000000"/>
                <w:sz w:val="22"/>
                <w:szCs w:val="22"/>
              </w:rPr>
              <w:t>Потребность компонентов бурового раствора на интервале, тн.</w:t>
            </w:r>
          </w:p>
        </w:tc>
        <w:tc>
          <w:tcPr>
            <w:tcW w:w="578" w:type="pct"/>
            <w:vMerge w:val="restart"/>
            <w:vAlign w:val="center"/>
          </w:tcPr>
          <w:p w:rsidR="007308A6" w:rsidRPr="00997161" w:rsidRDefault="007308A6" w:rsidP="00CD5ABD">
            <w:pPr>
              <w:jc w:val="center"/>
              <w:rPr>
                <w:b/>
                <w:color w:val="000000"/>
                <w:sz w:val="22"/>
                <w:szCs w:val="22"/>
              </w:rPr>
            </w:pPr>
            <w:r w:rsidRPr="00997161">
              <w:rPr>
                <w:b/>
                <w:color w:val="000000"/>
                <w:sz w:val="22"/>
                <w:szCs w:val="22"/>
              </w:rPr>
              <w:t>Суммарная на скважину, тн</w:t>
            </w:r>
          </w:p>
        </w:tc>
      </w:tr>
      <w:tr w:rsidR="007308A6" w:rsidRPr="00997161" w:rsidTr="00997161">
        <w:trPr>
          <w:cantSplit/>
          <w:trHeight w:val="70"/>
        </w:trPr>
        <w:tc>
          <w:tcPr>
            <w:tcW w:w="1193" w:type="pct"/>
            <w:vMerge/>
            <w:vAlign w:val="center"/>
          </w:tcPr>
          <w:p w:rsidR="007308A6" w:rsidRPr="00997161" w:rsidRDefault="007308A6" w:rsidP="008F029C">
            <w:pPr>
              <w:jc w:val="center"/>
              <w:rPr>
                <w:b/>
                <w:color w:val="000000"/>
                <w:sz w:val="22"/>
                <w:szCs w:val="22"/>
              </w:rPr>
            </w:pPr>
          </w:p>
        </w:tc>
        <w:tc>
          <w:tcPr>
            <w:tcW w:w="819" w:type="pct"/>
            <w:vMerge/>
            <w:vAlign w:val="center"/>
          </w:tcPr>
          <w:p w:rsidR="007308A6" w:rsidRPr="00997161" w:rsidRDefault="007308A6" w:rsidP="008F029C">
            <w:pPr>
              <w:jc w:val="center"/>
              <w:rPr>
                <w:b/>
                <w:color w:val="000000"/>
                <w:sz w:val="22"/>
                <w:szCs w:val="22"/>
              </w:rPr>
            </w:pPr>
          </w:p>
        </w:tc>
        <w:tc>
          <w:tcPr>
            <w:tcW w:w="675" w:type="pct"/>
            <w:vAlign w:val="center"/>
          </w:tcPr>
          <w:p w:rsidR="007308A6" w:rsidRPr="00997161" w:rsidRDefault="007308A6" w:rsidP="00A7361B">
            <w:pPr>
              <w:jc w:val="center"/>
              <w:rPr>
                <w:b/>
                <w:color w:val="000000"/>
                <w:sz w:val="22"/>
                <w:szCs w:val="22"/>
                <w:lang w:val="en-US"/>
              </w:rPr>
            </w:pPr>
            <w:r w:rsidRPr="00997161">
              <w:rPr>
                <w:b/>
                <w:color w:val="000000"/>
                <w:sz w:val="22"/>
                <w:szCs w:val="22"/>
                <w:lang w:val="en-US"/>
              </w:rPr>
              <w:t>0-</w:t>
            </w:r>
            <w:r w:rsidRPr="00997161">
              <w:rPr>
                <w:b/>
                <w:color w:val="000000"/>
                <w:sz w:val="22"/>
                <w:szCs w:val="22"/>
              </w:rPr>
              <w:t>10</w:t>
            </w:r>
          </w:p>
        </w:tc>
        <w:tc>
          <w:tcPr>
            <w:tcW w:w="578" w:type="pct"/>
            <w:vAlign w:val="center"/>
          </w:tcPr>
          <w:p w:rsidR="007308A6" w:rsidRPr="00997161" w:rsidRDefault="007308A6" w:rsidP="00783C2A">
            <w:pPr>
              <w:jc w:val="center"/>
              <w:rPr>
                <w:b/>
                <w:color w:val="000000"/>
                <w:sz w:val="22"/>
                <w:szCs w:val="22"/>
              </w:rPr>
            </w:pPr>
            <w:r w:rsidRPr="00997161">
              <w:rPr>
                <w:b/>
                <w:color w:val="000000"/>
                <w:sz w:val="22"/>
                <w:szCs w:val="22"/>
              </w:rPr>
              <w:t>10</w:t>
            </w:r>
            <w:r w:rsidRPr="00997161">
              <w:rPr>
                <w:b/>
                <w:color w:val="000000"/>
                <w:sz w:val="22"/>
                <w:szCs w:val="22"/>
                <w:lang w:val="en-US"/>
              </w:rPr>
              <w:t>-</w:t>
            </w:r>
            <w:r w:rsidRPr="00997161">
              <w:rPr>
                <w:b/>
                <w:color w:val="000000"/>
                <w:sz w:val="22"/>
                <w:szCs w:val="22"/>
              </w:rPr>
              <w:t>150</w:t>
            </w:r>
          </w:p>
        </w:tc>
        <w:tc>
          <w:tcPr>
            <w:tcW w:w="530" w:type="pct"/>
            <w:vAlign w:val="center"/>
          </w:tcPr>
          <w:p w:rsidR="007308A6" w:rsidRPr="00997161" w:rsidRDefault="007308A6" w:rsidP="00A7361B">
            <w:pPr>
              <w:jc w:val="center"/>
              <w:rPr>
                <w:b/>
                <w:color w:val="000000"/>
                <w:sz w:val="22"/>
                <w:szCs w:val="22"/>
              </w:rPr>
            </w:pPr>
            <w:r w:rsidRPr="00997161">
              <w:rPr>
                <w:b/>
                <w:color w:val="000000"/>
                <w:sz w:val="22"/>
                <w:szCs w:val="22"/>
              </w:rPr>
              <w:t>150-900</w:t>
            </w:r>
          </w:p>
        </w:tc>
        <w:tc>
          <w:tcPr>
            <w:tcW w:w="627" w:type="pct"/>
            <w:vAlign w:val="center"/>
          </w:tcPr>
          <w:p w:rsidR="007308A6" w:rsidRPr="00997161" w:rsidRDefault="007308A6" w:rsidP="00A7361B">
            <w:pPr>
              <w:jc w:val="center"/>
              <w:rPr>
                <w:b/>
                <w:color w:val="000000"/>
                <w:sz w:val="22"/>
                <w:szCs w:val="22"/>
              </w:rPr>
            </w:pPr>
            <w:r w:rsidRPr="00997161">
              <w:rPr>
                <w:b/>
                <w:color w:val="000000"/>
                <w:sz w:val="22"/>
                <w:szCs w:val="22"/>
              </w:rPr>
              <w:t>900-2006</w:t>
            </w:r>
          </w:p>
        </w:tc>
        <w:tc>
          <w:tcPr>
            <w:tcW w:w="578" w:type="pct"/>
            <w:vMerge/>
            <w:vAlign w:val="center"/>
          </w:tcPr>
          <w:p w:rsidR="007308A6" w:rsidRPr="00997161" w:rsidRDefault="007308A6" w:rsidP="00A7361B">
            <w:pPr>
              <w:jc w:val="center"/>
              <w:rPr>
                <w:b/>
                <w:color w:val="000000"/>
                <w:sz w:val="22"/>
                <w:szCs w:val="22"/>
                <w:lang w:val="en-US"/>
              </w:rPr>
            </w:pPr>
          </w:p>
        </w:tc>
      </w:tr>
      <w:tr w:rsidR="000D3392" w:rsidRPr="00997161" w:rsidTr="001E7606">
        <w:trPr>
          <w:cantSplit/>
          <w:trHeight w:val="274"/>
        </w:trPr>
        <w:tc>
          <w:tcPr>
            <w:tcW w:w="1193" w:type="pct"/>
            <w:vAlign w:val="center"/>
          </w:tcPr>
          <w:p w:rsidR="000D3392" w:rsidRPr="00997161" w:rsidRDefault="000D3392" w:rsidP="008F029C">
            <w:pPr>
              <w:jc w:val="center"/>
              <w:rPr>
                <w:b/>
                <w:color w:val="000000"/>
                <w:sz w:val="22"/>
                <w:szCs w:val="22"/>
              </w:rPr>
            </w:pPr>
            <w:r w:rsidRPr="00997161">
              <w:rPr>
                <w:b/>
                <w:color w:val="000000"/>
                <w:sz w:val="22"/>
                <w:szCs w:val="22"/>
              </w:rPr>
              <w:t>1</w:t>
            </w:r>
          </w:p>
        </w:tc>
        <w:tc>
          <w:tcPr>
            <w:tcW w:w="819" w:type="pct"/>
            <w:vAlign w:val="center"/>
          </w:tcPr>
          <w:p w:rsidR="000D3392" w:rsidRPr="00997161" w:rsidRDefault="000D3392" w:rsidP="008F029C">
            <w:pPr>
              <w:jc w:val="center"/>
              <w:rPr>
                <w:b/>
                <w:color w:val="000000"/>
                <w:sz w:val="22"/>
                <w:szCs w:val="22"/>
              </w:rPr>
            </w:pPr>
            <w:r w:rsidRPr="00997161">
              <w:rPr>
                <w:b/>
                <w:color w:val="000000"/>
                <w:sz w:val="22"/>
                <w:szCs w:val="22"/>
              </w:rPr>
              <w:t>2</w:t>
            </w:r>
          </w:p>
        </w:tc>
        <w:tc>
          <w:tcPr>
            <w:tcW w:w="675" w:type="pct"/>
            <w:vAlign w:val="center"/>
          </w:tcPr>
          <w:p w:rsidR="000D3392" w:rsidRPr="00997161" w:rsidRDefault="000D3392" w:rsidP="00A7361B">
            <w:pPr>
              <w:jc w:val="center"/>
              <w:rPr>
                <w:b/>
                <w:color w:val="000000"/>
                <w:sz w:val="22"/>
                <w:szCs w:val="22"/>
              </w:rPr>
            </w:pPr>
            <w:r w:rsidRPr="00997161">
              <w:rPr>
                <w:b/>
                <w:color w:val="000000"/>
                <w:sz w:val="22"/>
                <w:szCs w:val="22"/>
              </w:rPr>
              <w:t>3</w:t>
            </w:r>
          </w:p>
        </w:tc>
        <w:tc>
          <w:tcPr>
            <w:tcW w:w="578" w:type="pct"/>
            <w:vAlign w:val="center"/>
          </w:tcPr>
          <w:p w:rsidR="000D3392" w:rsidRPr="00997161" w:rsidRDefault="000D3392" w:rsidP="00783C2A">
            <w:pPr>
              <w:jc w:val="center"/>
              <w:rPr>
                <w:b/>
                <w:color w:val="000000"/>
                <w:sz w:val="22"/>
                <w:szCs w:val="22"/>
              </w:rPr>
            </w:pPr>
            <w:r w:rsidRPr="00997161">
              <w:rPr>
                <w:b/>
                <w:color w:val="000000"/>
                <w:sz w:val="22"/>
                <w:szCs w:val="22"/>
              </w:rPr>
              <w:t>4</w:t>
            </w:r>
          </w:p>
        </w:tc>
        <w:tc>
          <w:tcPr>
            <w:tcW w:w="530" w:type="pct"/>
            <w:vAlign w:val="center"/>
          </w:tcPr>
          <w:p w:rsidR="000D3392" w:rsidRPr="00997161" w:rsidRDefault="000D3392" w:rsidP="00A7361B">
            <w:pPr>
              <w:jc w:val="center"/>
              <w:rPr>
                <w:b/>
                <w:color w:val="000000"/>
                <w:sz w:val="22"/>
                <w:szCs w:val="22"/>
              </w:rPr>
            </w:pPr>
            <w:r w:rsidRPr="00997161">
              <w:rPr>
                <w:b/>
                <w:color w:val="000000"/>
                <w:sz w:val="22"/>
                <w:szCs w:val="22"/>
              </w:rPr>
              <w:t>5</w:t>
            </w:r>
          </w:p>
        </w:tc>
        <w:tc>
          <w:tcPr>
            <w:tcW w:w="627" w:type="pct"/>
            <w:vAlign w:val="center"/>
          </w:tcPr>
          <w:p w:rsidR="000D3392" w:rsidRPr="00997161" w:rsidRDefault="000D3392" w:rsidP="00A7361B">
            <w:pPr>
              <w:jc w:val="center"/>
              <w:rPr>
                <w:b/>
                <w:color w:val="000000"/>
                <w:sz w:val="22"/>
                <w:szCs w:val="22"/>
              </w:rPr>
            </w:pPr>
            <w:r w:rsidRPr="00997161">
              <w:rPr>
                <w:b/>
                <w:color w:val="000000"/>
                <w:sz w:val="22"/>
                <w:szCs w:val="22"/>
              </w:rPr>
              <w:t>6</w:t>
            </w:r>
          </w:p>
        </w:tc>
        <w:tc>
          <w:tcPr>
            <w:tcW w:w="578" w:type="pct"/>
            <w:vAlign w:val="center"/>
          </w:tcPr>
          <w:p w:rsidR="000D3392" w:rsidRPr="00997161" w:rsidRDefault="000D3392" w:rsidP="00A7361B">
            <w:pPr>
              <w:jc w:val="center"/>
              <w:rPr>
                <w:b/>
                <w:color w:val="000000"/>
                <w:sz w:val="22"/>
                <w:szCs w:val="22"/>
              </w:rPr>
            </w:pPr>
            <w:r w:rsidRPr="00997161">
              <w:rPr>
                <w:b/>
                <w:color w:val="000000"/>
                <w:sz w:val="22"/>
                <w:szCs w:val="22"/>
              </w:rPr>
              <w:t>7</w:t>
            </w:r>
          </w:p>
        </w:tc>
      </w:tr>
      <w:tr w:rsidR="00291D8B" w:rsidRPr="00997161" w:rsidTr="001E7606">
        <w:trPr>
          <w:trHeight w:val="70"/>
        </w:trPr>
        <w:tc>
          <w:tcPr>
            <w:tcW w:w="1193" w:type="pct"/>
          </w:tcPr>
          <w:p w:rsidR="00291D8B" w:rsidRPr="00997161" w:rsidRDefault="00291D8B" w:rsidP="00291D8B">
            <w:pPr>
              <w:jc w:val="center"/>
              <w:rPr>
                <w:sz w:val="22"/>
                <w:szCs w:val="22"/>
              </w:rPr>
            </w:pPr>
            <w:r w:rsidRPr="00997161">
              <w:rPr>
                <w:sz w:val="22"/>
                <w:szCs w:val="22"/>
              </w:rPr>
              <w:t>Bentonite</w:t>
            </w:r>
          </w:p>
        </w:tc>
        <w:tc>
          <w:tcPr>
            <w:tcW w:w="819" w:type="pct"/>
            <w:vAlign w:val="center"/>
          </w:tcPr>
          <w:p w:rsidR="00291D8B" w:rsidRPr="00997161" w:rsidRDefault="00291D8B" w:rsidP="00291D8B">
            <w:pPr>
              <w:jc w:val="center"/>
              <w:rPr>
                <w:color w:val="000000"/>
                <w:sz w:val="22"/>
                <w:szCs w:val="22"/>
                <w:lang w:val="en-US"/>
              </w:rPr>
            </w:pPr>
          </w:p>
        </w:tc>
        <w:tc>
          <w:tcPr>
            <w:tcW w:w="675" w:type="pct"/>
          </w:tcPr>
          <w:p w:rsidR="00291D8B" w:rsidRPr="00997161" w:rsidRDefault="00291D8B" w:rsidP="00291D8B">
            <w:pPr>
              <w:jc w:val="center"/>
              <w:rPr>
                <w:sz w:val="22"/>
                <w:szCs w:val="22"/>
              </w:rPr>
            </w:pPr>
          </w:p>
        </w:tc>
        <w:tc>
          <w:tcPr>
            <w:tcW w:w="578" w:type="pct"/>
          </w:tcPr>
          <w:p w:rsidR="00291D8B" w:rsidRPr="00997161" w:rsidRDefault="00291D8B" w:rsidP="00291D8B">
            <w:pPr>
              <w:jc w:val="center"/>
              <w:rPr>
                <w:sz w:val="22"/>
                <w:szCs w:val="22"/>
                <w:lang w:val="en-US"/>
              </w:rPr>
            </w:pPr>
            <w:r w:rsidRPr="00997161">
              <w:rPr>
                <w:sz w:val="22"/>
                <w:szCs w:val="22"/>
                <w:lang w:val="en-US"/>
              </w:rPr>
              <w:t>1,07</w:t>
            </w:r>
          </w:p>
        </w:tc>
        <w:tc>
          <w:tcPr>
            <w:tcW w:w="530" w:type="pct"/>
          </w:tcPr>
          <w:p w:rsidR="00291D8B" w:rsidRPr="00997161" w:rsidRDefault="00291D8B" w:rsidP="00291D8B">
            <w:pPr>
              <w:jc w:val="center"/>
              <w:rPr>
                <w:sz w:val="22"/>
                <w:szCs w:val="22"/>
                <w:lang w:val="en-US"/>
              </w:rPr>
            </w:pPr>
            <w:r w:rsidRPr="00997161">
              <w:rPr>
                <w:sz w:val="22"/>
                <w:szCs w:val="22"/>
                <w:lang w:val="en-US"/>
              </w:rPr>
              <w:t>1,49</w:t>
            </w:r>
          </w:p>
        </w:tc>
        <w:tc>
          <w:tcPr>
            <w:tcW w:w="627" w:type="pct"/>
          </w:tcPr>
          <w:p w:rsidR="00291D8B" w:rsidRPr="00997161" w:rsidRDefault="00291D8B" w:rsidP="00291D8B">
            <w:pPr>
              <w:jc w:val="center"/>
              <w:rPr>
                <w:sz w:val="22"/>
                <w:szCs w:val="22"/>
                <w:lang w:val="en-US"/>
              </w:rPr>
            </w:pPr>
            <w:r w:rsidRPr="00997161">
              <w:rPr>
                <w:sz w:val="22"/>
                <w:szCs w:val="22"/>
                <w:lang w:val="en-US"/>
              </w:rPr>
              <w:t>2,25</w:t>
            </w:r>
          </w:p>
        </w:tc>
        <w:tc>
          <w:tcPr>
            <w:tcW w:w="578" w:type="pct"/>
          </w:tcPr>
          <w:p w:rsidR="00291D8B" w:rsidRPr="00997161" w:rsidRDefault="00291D8B" w:rsidP="00291D8B">
            <w:pPr>
              <w:jc w:val="center"/>
              <w:rPr>
                <w:sz w:val="22"/>
                <w:szCs w:val="22"/>
              </w:rPr>
            </w:pPr>
            <w:r w:rsidRPr="00997161">
              <w:rPr>
                <w:sz w:val="22"/>
                <w:szCs w:val="22"/>
              </w:rPr>
              <w:t>3,61</w:t>
            </w:r>
          </w:p>
        </w:tc>
      </w:tr>
      <w:tr w:rsidR="00291D8B" w:rsidRPr="00997161" w:rsidTr="001E7606">
        <w:trPr>
          <w:trHeight w:val="85"/>
        </w:trPr>
        <w:tc>
          <w:tcPr>
            <w:tcW w:w="1193" w:type="pct"/>
          </w:tcPr>
          <w:p w:rsidR="00291D8B" w:rsidRPr="00997161" w:rsidRDefault="00291D8B" w:rsidP="00291D8B">
            <w:pPr>
              <w:jc w:val="center"/>
              <w:rPr>
                <w:sz w:val="22"/>
                <w:szCs w:val="22"/>
              </w:rPr>
            </w:pPr>
            <w:r w:rsidRPr="00997161">
              <w:rPr>
                <w:sz w:val="22"/>
                <w:szCs w:val="22"/>
              </w:rPr>
              <w:t>Caustic</w:t>
            </w:r>
          </w:p>
        </w:tc>
        <w:tc>
          <w:tcPr>
            <w:tcW w:w="819" w:type="pct"/>
            <w:vAlign w:val="center"/>
          </w:tcPr>
          <w:p w:rsidR="00291D8B" w:rsidRPr="00997161" w:rsidRDefault="00291D8B" w:rsidP="00291D8B">
            <w:pPr>
              <w:jc w:val="center"/>
              <w:rPr>
                <w:color w:val="000000"/>
                <w:sz w:val="22"/>
                <w:szCs w:val="22"/>
                <w:lang w:val="en-US"/>
              </w:rPr>
            </w:pPr>
          </w:p>
        </w:tc>
        <w:tc>
          <w:tcPr>
            <w:tcW w:w="675" w:type="pct"/>
          </w:tcPr>
          <w:p w:rsidR="00291D8B" w:rsidRPr="00997161" w:rsidRDefault="00291D8B" w:rsidP="00291D8B">
            <w:pPr>
              <w:jc w:val="center"/>
              <w:rPr>
                <w:sz w:val="22"/>
                <w:szCs w:val="22"/>
              </w:rPr>
            </w:pPr>
          </w:p>
        </w:tc>
        <w:tc>
          <w:tcPr>
            <w:tcW w:w="578" w:type="pct"/>
          </w:tcPr>
          <w:p w:rsidR="00291D8B" w:rsidRPr="00997161" w:rsidRDefault="00291D8B" w:rsidP="00291D8B">
            <w:pPr>
              <w:jc w:val="center"/>
              <w:rPr>
                <w:sz w:val="22"/>
                <w:szCs w:val="22"/>
                <w:lang w:val="en-US"/>
              </w:rPr>
            </w:pPr>
            <w:r w:rsidRPr="00997161">
              <w:rPr>
                <w:sz w:val="22"/>
                <w:szCs w:val="22"/>
              </w:rPr>
              <w:t>0,0</w:t>
            </w:r>
            <w:r w:rsidRPr="00997161">
              <w:rPr>
                <w:sz w:val="22"/>
                <w:szCs w:val="22"/>
                <w:lang w:val="en-US"/>
              </w:rPr>
              <w:t>5</w:t>
            </w:r>
          </w:p>
        </w:tc>
        <w:tc>
          <w:tcPr>
            <w:tcW w:w="530" w:type="pct"/>
          </w:tcPr>
          <w:p w:rsidR="00291D8B" w:rsidRPr="00997161" w:rsidRDefault="00291D8B" w:rsidP="00291D8B">
            <w:pPr>
              <w:jc w:val="center"/>
              <w:rPr>
                <w:sz w:val="22"/>
                <w:szCs w:val="22"/>
                <w:lang w:val="en-US"/>
              </w:rPr>
            </w:pPr>
            <w:r w:rsidRPr="00997161">
              <w:rPr>
                <w:sz w:val="22"/>
                <w:szCs w:val="22"/>
              </w:rPr>
              <w:t>0,0</w:t>
            </w:r>
            <w:r w:rsidRPr="00997161">
              <w:rPr>
                <w:sz w:val="22"/>
                <w:szCs w:val="22"/>
                <w:lang w:val="en-US"/>
              </w:rPr>
              <w:t>6</w:t>
            </w:r>
          </w:p>
        </w:tc>
        <w:tc>
          <w:tcPr>
            <w:tcW w:w="627" w:type="pct"/>
          </w:tcPr>
          <w:p w:rsidR="00291D8B" w:rsidRPr="00997161" w:rsidRDefault="00291D8B" w:rsidP="00291D8B">
            <w:pPr>
              <w:jc w:val="center"/>
              <w:rPr>
                <w:sz w:val="22"/>
                <w:szCs w:val="22"/>
                <w:lang w:val="en-US"/>
              </w:rPr>
            </w:pPr>
            <w:r w:rsidRPr="00997161">
              <w:rPr>
                <w:sz w:val="22"/>
                <w:szCs w:val="22"/>
              </w:rPr>
              <w:t>0,0</w:t>
            </w:r>
            <w:r w:rsidRPr="00997161">
              <w:rPr>
                <w:sz w:val="22"/>
                <w:szCs w:val="22"/>
                <w:lang w:val="en-US"/>
              </w:rPr>
              <w:t>9</w:t>
            </w:r>
          </w:p>
        </w:tc>
        <w:tc>
          <w:tcPr>
            <w:tcW w:w="578" w:type="pct"/>
          </w:tcPr>
          <w:p w:rsidR="00291D8B" w:rsidRPr="00997161" w:rsidRDefault="00291D8B" w:rsidP="00291D8B">
            <w:pPr>
              <w:jc w:val="center"/>
              <w:rPr>
                <w:sz w:val="22"/>
                <w:szCs w:val="22"/>
              </w:rPr>
            </w:pPr>
            <w:r w:rsidRPr="00997161">
              <w:rPr>
                <w:sz w:val="22"/>
                <w:szCs w:val="22"/>
              </w:rPr>
              <w:t>0,15</w:t>
            </w:r>
          </w:p>
        </w:tc>
      </w:tr>
      <w:tr w:rsidR="00291D8B" w:rsidRPr="00997161" w:rsidTr="001E7606">
        <w:tc>
          <w:tcPr>
            <w:tcW w:w="1193" w:type="pct"/>
          </w:tcPr>
          <w:p w:rsidR="00291D8B" w:rsidRPr="00997161" w:rsidRDefault="00291D8B" w:rsidP="00291D8B">
            <w:pPr>
              <w:jc w:val="center"/>
              <w:rPr>
                <w:sz w:val="22"/>
                <w:szCs w:val="22"/>
              </w:rPr>
            </w:pPr>
            <w:r w:rsidRPr="00997161">
              <w:rPr>
                <w:sz w:val="22"/>
                <w:szCs w:val="22"/>
              </w:rPr>
              <w:t>OB-II</w:t>
            </w:r>
          </w:p>
        </w:tc>
        <w:tc>
          <w:tcPr>
            <w:tcW w:w="819" w:type="pct"/>
            <w:vAlign w:val="center"/>
          </w:tcPr>
          <w:p w:rsidR="00291D8B" w:rsidRPr="00997161" w:rsidRDefault="00291D8B" w:rsidP="00291D8B">
            <w:pPr>
              <w:jc w:val="center"/>
              <w:rPr>
                <w:color w:val="000000"/>
                <w:sz w:val="22"/>
                <w:szCs w:val="22"/>
                <w:lang w:val="en-US"/>
              </w:rPr>
            </w:pPr>
          </w:p>
        </w:tc>
        <w:tc>
          <w:tcPr>
            <w:tcW w:w="675" w:type="pct"/>
          </w:tcPr>
          <w:p w:rsidR="00291D8B" w:rsidRPr="00997161" w:rsidRDefault="00291D8B" w:rsidP="00291D8B">
            <w:pPr>
              <w:jc w:val="center"/>
              <w:rPr>
                <w:sz w:val="22"/>
                <w:szCs w:val="22"/>
              </w:rPr>
            </w:pPr>
          </w:p>
        </w:tc>
        <w:tc>
          <w:tcPr>
            <w:tcW w:w="578" w:type="pct"/>
          </w:tcPr>
          <w:p w:rsidR="00291D8B" w:rsidRPr="00997161" w:rsidRDefault="00291D8B" w:rsidP="00291D8B">
            <w:pPr>
              <w:jc w:val="center"/>
              <w:rPr>
                <w:sz w:val="22"/>
                <w:szCs w:val="22"/>
                <w:lang w:val="en-US"/>
              </w:rPr>
            </w:pPr>
            <w:r w:rsidRPr="00997161">
              <w:rPr>
                <w:sz w:val="22"/>
                <w:szCs w:val="22"/>
              </w:rPr>
              <w:t>0,</w:t>
            </w:r>
            <w:r w:rsidRPr="00997161">
              <w:rPr>
                <w:sz w:val="22"/>
                <w:szCs w:val="22"/>
                <w:lang w:val="en-US"/>
              </w:rPr>
              <w:t>9</w:t>
            </w:r>
          </w:p>
        </w:tc>
        <w:tc>
          <w:tcPr>
            <w:tcW w:w="530" w:type="pct"/>
          </w:tcPr>
          <w:p w:rsidR="00291D8B" w:rsidRPr="00997161" w:rsidRDefault="00291D8B" w:rsidP="00291D8B">
            <w:pPr>
              <w:jc w:val="center"/>
              <w:rPr>
                <w:sz w:val="22"/>
                <w:szCs w:val="22"/>
                <w:lang w:val="en-US"/>
              </w:rPr>
            </w:pPr>
            <w:r w:rsidRPr="00997161">
              <w:rPr>
                <w:sz w:val="22"/>
                <w:szCs w:val="22"/>
              </w:rPr>
              <w:t>0,1</w:t>
            </w:r>
            <w:r w:rsidRPr="00997161">
              <w:rPr>
                <w:sz w:val="22"/>
                <w:szCs w:val="22"/>
                <w:lang w:val="en-US"/>
              </w:rPr>
              <w:t>3</w:t>
            </w:r>
          </w:p>
        </w:tc>
        <w:tc>
          <w:tcPr>
            <w:tcW w:w="627" w:type="pct"/>
          </w:tcPr>
          <w:p w:rsidR="00291D8B" w:rsidRPr="00997161" w:rsidRDefault="00291D8B" w:rsidP="00291D8B">
            <w:pPr>
              <w:jc w:val="center"/>
              <w:rPr>
                <w:sz w:val="22"/>
                <w:szCs w:val="22"/>
                <w:lang w:val="en-US"/>
              </w:rPr>
            </w:pPr>
            <w:r w:rsidRPr="00997161">
              <w:rPr>
                <w:sz w:val="22"/>
                <w:szCs w:val="22"/>
              </w:rPr>
              <w:t>0</w:t>
            </w:r>
            <w:r w:rsidRPr="00997161">
              <w:rPr>
                <w:sz w:val="22"/>
                <w:szCs w:val="22"/>
                <w:lang w:val="en-US"/>
              </w:rPr>
              <w:t>,2</w:t>
            </w:r>
          </w:p>
        </w:tc>
        <w:tc>
          <w:tcPr>
            <w:tcW w:w="578" w:type="pct"/>
          </w:tcPr>
          <w:p w:rsidR="00291D8B" w:rsidRPr="00997161" w:rsidRDefault="00291D8B" w:rsidP="00291D8B">
            <w:pPr>
              <w:jc w:val="center"/>
              <w:rPr>
                <w:sz w:val="22"/>
                <w:szCs w:val="22"/>
              </w:rPr>
            </w:pPr>
            <w:r w:rsidRPr="00997161">
              <w:rPr>
                <w:sz w:val="22"/>
                <w:szCs w:val="22"/>
              </w:rPr>
              <w:t>0,31</w:t>
            </w:r>
          </w:p>
        </w:tc>
      </w:tr>
      <w:tr w:rsidR="00291D8B" w:rsidRPr="00997161" w:rsidTr="001E7606">
        <w:tc>
          <w:tcPr>
            <w:tcW w:w="1193" w:type="pct"/>
          </w:tcPr>
          <w:p w:rsidR="00291D8B" w:rsidRPr="00997161" w:rsidRDefault="00291D8B" w:rsidP="00291D8B">
            <w:pPr>
              <w:jc w:val="center"/>
              <w:rPr>
                <w:sz w:val="22"/>
                <w:szCs w:val="22"/>
              </w:rPr>
            </w:pPr>
            <w:r w:rsidRPr="00997161">
              <w:rPr>
                <w:sz w:val="22"/>
                <w:szCs w:val="22"/>
              </w:rPr>
              <w:t>CMC-HVT</w:t>
            </w:r>
          </w:p>
        </w:tc>
        <w:tc>
          <w:tcPr>
            <w:tcW w:w="819" w:type="pct"/>
            <w:vAlign w:val="center"/>
          </w:tcPr>
          <w:p w:rsidR="00291D8B" w:rsidRPr="00997161" w:rsidRDefault="00291D8B" w:rsidP="00291D8B">
            <w:pPr>
              <w:jc w:val="center"/>
              <w:rPr>
                <w:color w:val="000000"/>
                <w:sz w:val="22"/>
                <w:szCs w:val="22"/>
                <w:lang w:val="en-US"/>
              </w:rPr>
            </w:pPr>
          </w:p>
        </w:tc>
        <w:tc>
          <w:tcPr>
            <w:tcW w:w="675" w:type="pct"/>
          </w:tcPr>
          <w:p w:rsidR="00291D8B" w:rsidRPr="00997161" w:rsidRDefault="00291D8B" w:rsidP="00291D8B">
            <w:pPr>
              <w:jc w:val="center"/>
              <w:rPr>
                <w:sz w:val="22"/>
                <w:szCs w:val="22"/>
              </w:rPr>
            </w:pPr>
          </w:p>
        </w:tc>
        <w:tc>
          <w:tcPr>
            <w:tcW w:w="578" w:type="pct"/>
          </w:tcPr>
          <w:p w:rsidR="00291D8B" w:rsidRPr="00997161" w:rsidRDefault="00291D8B" w:rsidP="00291D8B">
            <w:pPr>
              <w:jc w:val="center"/>
              <w:rPr>
                <w:sz w:val="22"/>
                <w:szCs w:val="22"/>
                <w:lang w:val="en-US"/>
              </w:rPr>
            </w:pPr>
            <w:r w:rsidRPr="00997161">
              <w:rPr>
                <w:sz w:val="22"/>
                <w:szCs w:val="22"/>
              </w:rPr>
              <w:t>0,</w:t>
            </w:r>
            <w:r w:rsidRPr="00997161">
              <w:rPr>
                <w:sz w:val="22"/>
                <w:szCs w:val="22"/>
                <w:lang w:val="en-US"/>
              </w:rPr>
              <w:t>13</w:t>
            </w:r>
          </w:p>
        </w:tc>
        <w:tc>
          <w:tcPr>
            <w:tcW w:w="530" w:type="pct"/>
          </w:tcPr>
          <w:p w:rsidR="00291D8B" w:rsidRPr="00997161" w:rsidRDefault="00291D8B" w:rsidP="00291D8B">
            <w:pPr>
              <w:jc w:val="center"/>
              <w:rPr>
                <w:sz w:val="22"/>
                <w:szCs w:val="22"/>
                <w:lang w:val="en-US"/>
              </w:rPr>
            </w:pPr>
            <w:r w:rsidRPr="00997161">
              <w:rPr>
                <w:sz w:val="22"/>
                <w:szCs w:val="22"/>
              </w:rPr>
              <w:t>0,</w:t>
            </w:r>
            <w:r w:rsidRPr="00997161">
              <w:rPr>
                <w:sz w:val="22"/>
                <w:szCs w:val="22"/>
                <w:lang w:val="en-US"/>
              </w:rPr>
              <w:t>18</w:t>
            </w:r>
          </w:p>
        </w:tc>
        <w:tc>
          <w:tcPr>
            <w:tcW w:w="627" w:type="pct"/>
          </w:tcPr>
          <w:p w:rsidR="00291D8B" w:rsidRPr="00997161" w:rsidRDefault="00291D8B" w:rsidP="00291D8B">
            <w:pPr>
              <w:jc w:val="center"/>
              <w:rPr>
                <w:sz w:val="22"/>
                <w:szCs w:val="22"/>
                <w:lang w:val="en-US"/>
              </w:rPr>
            </w:pPr>
            <w:r w:rsidRPr="00997161">
              <w:rPr>
                <w:sz w:val="22"/>
                <w:szCs w:val="22"/>
              </w:rPr>
              <w:t>0,2</w:t>
            </w:r>
            <w:r w:rsidRPr="00997161">
              <w:rPr>
                <w:sz w:val="22"/>
                <w:szCs w:val="22"/>
                <w:lang w:val="en-US"/>
              </w:rPr>
              <w:t>7</w:t>
            </w:r>
          </w:p>
        </w:tc>
        <w:tc>
          <w:tcPr>
            <w:tcW w:w="578" w:type="pct"/>
          </w:tcPr>
          <w:p w:rsidR="00291D8B" w:rsidRPr="00997161" w:rsidRDefault="00291D8B" w:rsidP="00291D8B">
            <w:pPr>
              <w:jc w:val="center"/>
              <w:rPr>
                <w:sz w:val="22"/>
                <w:szCs w:val="22"/>
              </w:rPr>
            </w:pPr>
            <w:r w:rsidRPr="00997161">
              <w:rPr>
                <w:sz w:val="22"/>
                <w:szCs w:val="22"/>
              </w:rPr>
              <w:t>0,45</w:t>
            </w:r>
          </w:p>
        </w:tc>
      </w:tr>
      <w:tr w:rsidR="00291D8B" w:rsidRPr="00997161" w:rsidTr="00F33D6D">
        <w:tc>
          <w:tcPr>
            <w:tcW w:w="1193" w:type="pct"/>
            <w:tcBorders>
              <w:bottom w:val="single" w:sz="4" w:space="0" w:color="auto"/>
            </w:tcBorders>
          </w:tcPr>
          <w:p w:rsidR="00291D8B" w:rsidRPr="00997161" w:rsidRDefault="00291D8B" w:rsidP="00291D8B">
            <w:pPr>
              <w:jc w:val="center"/>
              <w:rPr>
                <w:sz w:val="22"/>
                <w:szCs w:val="22"/>
              </w:rPr>
            </w:pPr>
            <w:r w:rsidRPr="00997161">
              <w:rPr>
                <w:sz w:val="22"/>
                <w:szCs w:val="22"/>
              </w:rPr>
              <w:t>CMC-LVT</w:t>
            </w:r>
          </w:p>
        </w:tc>
        <w:tc>
          <w:tcPr>
            <w:tcW w:w="819" w:type="pct"/>
            <w:tcBorders>
              <w:bottom w:val="single" w:sz="4" w:space="0" w:color="auto"/>
            </w:tcBorders>
            <w:vAlign w:val="center"/>
          </w:tcPr>
          <w:p w:rsidR="00291D8B" w:rsidRPr="00997161" w:rsidRDefault="00291D8B" w:rsidP="00291D8B">
            <w:pPr>
              <w:jc w:val="center"/>
              <w:rPr>
                <w:color w:val="000000"/>
                <w:sz w:val="22"/>
                <w:szCs w:val="22"/>
                <w:lang w:val="en-US"/>
              </w:rPr>
            </w:pPr>
          </w:p>
        </w:tc>
        <w:tc>
          <w:tcPr>
            <w:tcW w:w="675" w:type="pct"/>
            <w:tcBorders>
              <w:bottom w:val="single" w:sz="4" w:space="0" w:color="auto"/>
            </w:tcBorders>
          </w:tcPr>
          <w:p w:rsidR="00291D8B" w:rsidRPr="00997161" w:rsidRDefault="00291D8B" w:rsidP="00291D8B">
            <w:pPr>
              <w:jc w:val="center"/>
              <w:rPr>
                <w:sz w:val="22"/>
                <w:szCs w:val="22"/>
              </w:rPr>
            </w:pPr>
          </w:p>
        </w:tc>
        <w:tc>
          <w:tcPr>
            <w:tcW w:w="578" w:type="pct"/>
            <w:tcBorders>
              <w:bottom w:val="single" w:sz="4" w:space="0" w:color="auto"/>
            </w:tcBorders>
          </w:tcPr>
          <w:p w:rsidR="00291D8B" w:rsidRPr="00997161" w:rsidRDefault="00291D8B" w:rsidP="00291D8B">
            <w:pPr>
              <w:jc w:val="center"/>
              <w:rPr>
                <w:sz w:val="22"/>
                <w:szCs w:val="22"/>
                <w:lang w:val="en-US"/>
              </w:rPr>
            </w:pPr>
            <w:r w:rsidRPr="00997161">
              <w:rPr>
                <w:sz w:val="22"/>
                <w:szCs w:val="22"/>
              </w:rPr>
              <w:t>0,</w:t>
            </w:r>
            <w:r w:rsidRPr="00997161">
              <w:rPr>
                <w:sz w:val="22"/>
                <w:szCs w:val="22"/>
                <w:lang w:val="en-US"/>
              </w:rPr>
              <w:t>14</w:t>
            </w:r>
          </w:p>
        </w:tc>
        <w:tc>
          <w:tcPr>
            <w:tcW w:w="530" w:type="pct"/>
            <w:tcBorders>
              <w:bottom w:val="single" w:sz="4" w:space="0" w:color="auto"/>
            </w:tcBorders>
          </w:tcPr>
          <w:p w:rsidR="00291D8B" w:rsidRPr="00997161" w:rsidRDefault="00291D8B" w:rsidP="00291D8B">
            <w:pPr>
              <w:jc w:val="center"/>
              <w:rPr>
                <w:sz w:val="22"/>
                <w:szCs w:val="22"/>
                <w:lang w:val="en-US"/>
              </w:rPr>
            </w:pPr>
            <w:r w:rsidRPr="00997161">
              <w:rPr>
                <w:sz w:val="22"/>
                <w:szCs w:val="22"/>
              </w:rPr>
              <w:t>0,</w:t>
            </w:r>
            <w:r w:rsidRPr="00997161">
              <w:rPr>
                <w:sz w:val="22"/>
                <w:szCs w:val="22"/>
                <w:lang w:val="en-US"/>
              </w:rPr>
              <w:t>19</w:t>
            </w:r>
          </w:p>
        </w:tc>
        <w:tc>
          <w:tcPr>
            <w:tcW w:w="627" w:type="pct"/>
            <w:tcBorders>
              <w:bottom w:val="single" w:sz="4" w:space="0" w:color="auto"/>
            </w:tcBorders>
          </w:tcPr>
          <w:p w:rsidR="00291D8B" w:rsidRPr="00997161" w:rsidRDefault="00291D8B" w:rsidP="00291D8B">
            <w:pPr>
              <w:jc w:val="center"/>
              <w:rPr>
                <w:sz w:val="22"/>
                <w:szCs w:val="22"/>
                <w:lang w:val="en-US"/>
              </w:rPr>
            </w:pPr>
            <w:r w:rsidRPr="00997161">
              <w:rPr>
                <w:sz w:val="22"/>
                <w:szCs w:val="22"/>
              </w:rPr>
              <w:t>0,2</w:t>
            </w:r>
            <w:r w:rsidRPr="00997161">
              <w:rPr>
                <w:sz w:val="22"/>
                <w:szCs w:val="22"/>
                <w:lang w:val="en-US"/>
              </w:rPr>
              <w:t>9</w:t>
            </w:r>
          </w:p>
        </w:tc>
        <w:tc>
          <w:tcPr>
            <w:tcW w:w="578" w:type="pct"/>
            <w:tcBorders>
              <w:bottom w:val="single" w:sz="4" w:space="0" w:color="auto"/>
            </w:tcBorders>
          </w:tcPr>
          <w:p w:rsidR="00291D8B" w:rsidRPr="00997161" w:rsidRDefault="00291D8B" w:rsidP="00291D8B">
            <w:pPr>
              <w:jc w:val="center"/>
              <w:rPr>
                <w:sz w:val="22"/>
                <w:szCs w:val="22"/>
              </w:rPr>
            </w:pPr>
            <w:r w:rsidRPr="00997161">
              <w:rPr>
                <w:sz w:val="22"/>
                <w:szCs w:val="22"/>
              </w:rPr>
              <w:t>0,47</w:t>
            </w:r>
          </w:p>
        </w:tc>
      </w:tr>
      <w:tr w:rsidR="00291D8B" w:rsidRPr="00997161" w:rsidTr="001E7606">
        <w:tc>
          <w:tcPr>
            <w:tcW w:w="1193" w:type="pct"/>
          </w:tcPr>
          <w:p w:rsidR="00291D8B" w:rsidRPr="00997161" w:rsidRDefault="00291D8B" w:rsidP="00291D8B">
            <w:pPr>
              <w:jc w:val="center"/>
              <w:rPr>
                <w:sz w:val="22"/>
                <w:szCs w:val="22"/>
              </w:rPr>
            </w:pPr>
            <w:r w:rsidRPr="00997161">
              <w:rPr>
                <w:sz w:val="22"/>
                <w:szCs w:val="22"/>
              </w:rPr>
              <w:t>SAPP</w:t>
            </w:r>
          </w:p>
        </w:tc>
        <w:tc>
          <w:tcPr>
            <w:tcW w:w="819" w:type="pct"/>
            <w:vAlign w:val="center"/>
          </w:tcPr>
          <w:p w:rsidR="00291D8B" w:rsidRPr="00997161" w:rsidRDefault="00291D8B" w:rsidP="00291D8B">
            <w:pPr>
              <w:jc w:val="center"/>
              <w:rPr>
                <w:color w:val="000000"/>
                <w:sz w:val="22"/>
                <w:szCs w:val="22"/>
                <w:lang w:val="en-US"/>
              </w:rPr>
            </w:pPr>
          </w:p>
        </w:tc>
        <w:tc>
          <w:tcPr>
            <w:tcW w:w="675" w:type="pct"/>
          </w:tcPr>
          <w:p w:rsidR="00291D8B" w:rsidRPr="00997161" w:rsidRDefault="00291D8B" w:rsidP="00291D8B">
            <w:pPr>
              <w:jc w:val="center"/>
              <w:rPr>
                <w:sz w:val="22"/>
                <w:szCs w:val="22"/>
              </w:rPr>
            </w:pPr>
          </w:p>
        </w:tc>
        <w:tc>
          <w:tcPr>
            <w:tcW w:w="578" w:type="pct"/>
          </w:tcPr>
          <w:p w:rsidR="00291D8B" w:rsidRPr="00997161" w:rsidRDefault="00291D8B" w:rsidP="00291D8B">
            <w:pPr>
              <w:jc w:val="center"/>
              <w:rPr>
                <w:sz w:val="22"/>
                <w:szCs w:val="22"/>
                <w:lang w:val="en-US"/>
              </w:rPr>
            </w:pPr>
            <w:r w:rsidRPr="00997161">
              <w:rPr>
                <w:sz w:val="22"/>
                <w:szCs w:val="22"/>
              </w:rPr>
              <w:t>0,0</w:t>
            </w:r>
            <w:r w:rsidRPr="00997161">
              <w:rPr>
                <w:sz w:val="22"/>
                <w:szCs w:val="22"/>
                <w:lang w:val="en-US"/>
              </w:rPr>
              <w:t>5</w:t>
            </w:r>
          </w:p>
        </w:tc>
        <w:tc>
          <w:tcPr>
            <w:tcW w:w="530" w:type="pct"/>
          </w:tcPr>
          <w:p w:rsidR="00291D8B" w:rsidRPr="00997161" w:rsidRDefault="00291D8B" w:rsidP="00291D8B">
            <w:pPr>
              <w:jc w:val="center"/>
              <w:rPr>
                <w:sz w:val="22"/>
                <w:szCs w:val="22"/>
                <w:lang w:val="en-US"/>
              </w:rPr>
            </w:pPr>
            <w:r w:rsidRPr="00997161">
              <w:rPr>
                <w:sz w:val="22"/>
                <w:szCs w:val="22"/>
              </w:rPr>
              <w:t>0,0</w:t>
            </w:r>
            <w:r w:rsidRPr="00997161">
              <w:rPr>
                <w:sz w:val="22"/>
                <w:szCs w:val="22"/>
                <w:lang w:val="en-US"/>
              </w:rPr>
              <w:t>6</w:t>
            </w:r>
          </w:p>
        </w:tc>
        <w:tc>
          <w:tcPr>
            <w:tcW w:w="627" w:type="pct"/>
          </w:tcPr>
          <w:p w:rsidR="00291D8B" w:rsidRPr="00997161" w:rsidRDefault="00291D8B" w:rsidP="00291D8B">
            <w:pPr>
              <w:jc w:val="center"/>
              <w:rPr>
                <w:sz w:val="22"/>
                <w:szCs w:val="22"/>
                <w:lang w:val="en-US"/>
              </w:rPr>
            </w:pPr>
            <w:r w:rsidRPr="00997161">
              <w:rPr>
                <w:sz w:val="22"/>
                <w:szCs w:val="22"/>
              </w:rPr>
              <w:t>0,0</w:t>
            </w:r>
            <w:r w:rsidRPr="00997161">
              <w:rPr>
                <w:sz w:val="22"/>
                <w:szCs w:val="22"/>
                <w:lang w:val="en-US"/>
              </w:rPr>
              <w:t>9</w:t>
            </w:r>
          </w:p>
        </w:tc>
        <w:tc>
          <w:tcPr>
            <w:tcW w:w="578" w:type="pct"/>
          </w:tcPr>
          <w:p w:rsidR="00291D8B" w:rsidRPr="00997161" w:rsidRDefault="00291D8B" w:rsidP="00291D8B">
            <w:pPr>
              <w:jc w:val="center"/>
              <w:rPr>
                <w:sz w:val="22"/>
                <w:szCs w:val="22"/>
              </w:rPr>
            </w:pPr>
            <w:r w:rsidRPr="00997161">
              <w:rPr>
                <w:sz w:val="22"/>
                <w:szCs w:val="22"/>
              </w:rPr>
              <w:t>0,15</w:t>
            </w:r>
          </w:p>
        </w:tc>
      </w:tr>
      <w:tr w:rsidR="00291D8B" w:rsidRPr="00997161" w:rsidTr="00F33D6D">
        <w:tc>
          <w:tcPr>
            <w:tcW w:w="1193" w:type="pct"/>
            <w:tcBorders>
              <w:bottom w:val="single" w:sz="4" w:space="0" w:color="auto"/>
            </w:tcBorders>
          </w:tcPr>
          <w:p w:rsidR="00291D8B" w:rsidRPr="00997161" w:rsidRDefault="00291D8B" w:rsidP="00291D8B">
            <w:pPr>
              <w:jc w:val="center"/>
              <w:rPr>
                <w:sz w:val="22"/>
                <w:szCs w:val="22"/>
              </w:rPr>
            </w:pPr>
            <w:r w:rsidRPr="00997161">
              <w:rPr>
                <w:sz w:val="22"/>
                <w:szCs w:val="22"/>
              </w:rPr>
              <w:t>Sodium chloride</w:t>
            </w:r>
          </w:p>
        </w:tc>
        <w:tc>
          <w:tcPr>
            <w:tcW w:w="819" w:type="pct"/>
            <w:tcBorders>
              <w:bottom w:val="single" w:sz="4" w:space="0" w:color="auto"/>
            </w:tcBorders>
            <w:vAlign w:val="center"/>
          </w:tcPr>
          <w:p w:rsidR="00291D8B" w:rsidRPr="00997161" w:rsidRDefault="00291D8B" w:rsidP="00291D8B">
            <w:pPr>
              <w:jc w:val="center"/>
              <w:rPr>
                <w:color w:val="000000"/>
                <w:sz w:val="22"/>
                <w:szCs w:val="22"/>
              </w:rPr>
            </w:pPr>
          </w:p>
        </w:tc>
        <w:tc>
          <w:tcPr>
            <w:tcW w:w="675" w:type="pct"/>
            <w:tcBorders>
              <w:bottom w:val="single" w:sz="4" w:space="0" w:color="auto"/>
            </w:tcBorders>
          </w:tcPr>
          <w:p w:rsidR="00291D8B" w:rsidRPr="00997161" w:rsidRDefault="00291D8B" w:rsidP="00291D8B">
            <w:pPr>
              <w:jc w:val="center"/>
              <w:rPr>
                <w:sz w:val="22"/>
                <w:szCs w:val="22"/>
              </w:rPr>
            </w:pPr>
            <w:r w:rsidRPr="00997161">
              <w:rPr>
                <w:sz w:val="22"/>
                <w:szCs w:val="22"/>
              </w:rPr>
              <w:t>0,02</w:t>
            </w:r>
          </w:p>
        </w:tc>
        <w:tc>
          <w:tcPr>
            <w:tcW w:w="578" w:type="pct"/>
            <w:tcBorders>
              <w:bottom w:val="single" w:sz="4" w:space="0" w:color="auto"/>
            </w:tcBorders>
          </w:tcPr>
          <w:p w:rsidR="00291D8B" w:rsidRPr="00997161" w:rsidRDefault="00291D8B" w:rsidP="00291D8B">
            <w:pPr>
              <w:jc w:val="center"/>
              <w:rPr>
                <w:sz w:val="22"/>
                <w:szCs w:val="22"/>
                <w:lang w:val="en-US"/>
              </w:rPr>
            </w:pPr>
            <w:r w:rsidRPr="00997161">
              <w:rPr>
                <w:sz w:val="22"/>
                <w:szCs w:val="22"/>
              </w:rPr>
              <w:t>0,0</w:t>
            </w:r>
            <w:r w:rsidRPr="00997161">
              <w:rPr>
                <w:sz w:val="22"/>
                <w:szCs w:val="22"/>
                <w:lang w:val="en-US"/>
              </w:rPr>
              <w:t>3</w:t>
            </w:r>
          </w:p>
        </w:tc>
        <w:tc>
          <w:tcPr>
            <w:tcW w:w="530" w:type="pct"/>
            <w:tcBorders>
              <w:bottom w:val="single" w:sz="4" w:space="0" w:color="auto"/>
            </w:tcBorders>
          </w:tcPr>
          <w:p w:rsidR="00291D8B" w:rsidRPr="00997161" w:rsidRDefault="00291D8B" w:rsidP="00291D8B">
            <w:pPr>
              <w:jc w:val="center"/>
              <w:rPr>
                <w:sz w:val="22"/>
                <w:szCs w:val="22"/>
                <w:lang w:val="en-US"/>
              </w:rPr>
            </w:pPr>
            <w:r w:rsidRPr="00997161">
              <w:rPr>
                <w:sz w:val="22"/>
                <w:szCs w:val="22"/>
              </w:rPr>
              <w:t>0,0</w:t>
            </w:r>
            <w:r w:rsidRPr="00997161">
              <w:rPr>
                <w:sz w:val="22"/>
                <w:szCs w:val="22"/>
                <w:lang w:val="en-US"/>
              </w:rPr>
              <w:t>4</w:t>
            </w:r>
          </w:p>
        </w:tc>
        <w:tc>
          <w:tcPr>
            <w:tcW w:w="627" w:type="pct"/>
            <w:tcBorders>
              <w:bottom w:val="single" w:sz="4" w:space="0" w:color="auto"/>
            </w:tcBorders>
          </w:tcPr>
          <w:p w:rsidR="00291D8B" w:rsidRPr="00997161" w:rsidRDefault="00291D8B" w:rsidP="00291D8B">
            <w:pPr>
              <w:jc w:val="center"/>
              <w:rPr>
                <w:sz w:val="22"/>
                <w:szCs w:val="22"/>
                <w:lang w:val="en-US"/>
              </w:rPr>
            </w:pPr>
            <w:r w:rsidRPr="00997161">
              <w:rPr>
                <w:sz w:val="22"/>
                <w:szCs w:val="22"/>
              </w:rPr>
              <w:t>0,0</w:t>
            </w:r>
            <w:r w:rsidRPr="00997161">
              <w:rPr>
                <w:sz w:val="22"/>
                <w:szCs w:val="22"/>
                <w:lang w:val="en-US"/>
              </w:rPr>
              <w:t>7</w:t>
            </w:r>
          </w:p>
        </w:tc>
        <w:tc>
          <w:tcPr>
            <w:tcW w:w="578" w:type="pct"/>
            <w:tcBorders>
              <w:bottom w:val="single" w:sz="4" w:space="0" w:color="auto"/>
            </w:tcBorders>
          </w:tcPr>
          <w:p w:rsidR="00291D8B" w:rsidRPr="00997161" w:rsidRDefault="00291D8B" w:rsidP="00291D8B">
            <w:pPr>
              <w:jc w:val="center"/>
              <w:rPr>
                <w:sz w:val="22"/>
                <w:szCs w:val="22"/>
              </w:rPr>
            </w:pPr>
            <w:r w:rsidRPr="00997161">
              <w:rPr>
                <w:sz w:val="22"/>
                <w:szCs w:val="22"/>
              </w:rPr>
              <w:t>0,10</w:t>
            </w:r>
          </w:p>
        </w:tc>
      </w:tr>
    </w:tbl>
    <w:p w:rsidR="00997161" w:rsidRDefault="00997161" w:rsidP="00997161">
      <w:pPr>
        <w:rPr>
          <w:snapToGrid w:val="0"/>
          <w:color w:val="000000"/>
          <w:sz w:val="24"/>
          <w:szCs w:val="24"/>
        </w:rPr>
      </w:pPr>
      <w:r>
        <w:rPr>
          <w:snapToGrid w:val="0"/>
          <w:color w:val="000000"/>
          <w:sz w:val="24"/>
          <w:szCs w:val="24"/>
        </w:rPr>
        <w:br w:type="page"/>
      </w:r>
    </w:p>
    <w:p w:rsidR="002F0BFC" w:rsidRPr="00040CA1" w:rsidRDefault="002F0BFC" w:rsidP="002F0BFC">
      <w:pPr>
        <w:jc w:val="right"/>
        <w:rPr>
          <w:snapToGrid w:val="0"/>
          <w:color w:val="000000"/>
          <w:sz w:val="24"/>
          <w:szCs w:val="24"/>
        </w:rPr>
      </w:pPr>
      <w:r w:rsidRPr="00630986">
        <w:rPr>
          <w:snapToGrid w:val="0"/>
          <w:color w:val="000000"/>
          <w:sz w:val="24"/>
          <w:szCs w:val="24"/>
        </w:rPr>
        <w:t>Tаблица 1.7.7</w:t>
      </w:r>
    </w:p>
    <w:p w:rsidR="002F0BFC" w:rsidRPr="000D3392" w:rsidRDefault="002F0BFC" w:rsidP="000D3392">
      <w:pPr>
        <w:ind w:firstLine="567"/>
        <w:jc w:val="center"/>
        <w:rPr>
          <w:b/>
          <w:bCs/>
          <w:sz w:val="24"/>
          <w:szCs w:val="24"/>
        </w:rPr>
      </w:pPr>
      <w:r w:rsidRPr="000D3392">
        <w:rPr>
          <w:b/>
          <w:bCs/>
          <w:sz w:val="24"/>
          <w:szCs w:val="24"/>
        </w:rPr>
        <w:t>Оборудование для приготовления и очистки буровых растворов</w:t>
      </w:r>
    </w:p>
    <w:p w:rsidR="002F0BFC" w:rsidRPr="000D3392" w:rsidRDefault="002F0BFC" w:rsidP="000D3392">
      <w:pPr>
        <w:ind w:firstLine="567"/>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4"/>
        <w:gridCol w:w="4397"/>
        <w:gridCol w:w="2169"/>
        <w:gridCol w:w="1701"/>
        <w:gridCol w:w="2449"/>
        <w:gridCol w:w="1520"/>
        <w:gridCol w:w="1659"/>
      </w:tblGrid>
      <w:tr w:rsidR="002F0BFC" w:rsidRPr="00997161" w:rsidTr="007308A6">
        <w:tc>
          <w:tcPr>
            <w:tcW w:w="814" w:type="dxa"/>
            <w:vMerge w:val="restart"/>
            <w:vAlign w:val="center"/>
          </w:tcPr>
          <w:p w:rsidR="002F0BFC" w:rsidRPr="00997161" w:rsidRDefault="002F0BFC" w:rsidP="008F029C">
            <w:pPr>
              <w:jc w:val="center"/>
              <w:rPr>
                <w:b/>
                <w:color w:val="000000"/>
                <w:sz w:val="24"/>
                <w:szCs w:val="24"/>
              </w:rPr>
            </w:pPr>
            <w:r w:rsidRPr="00997161">
              <w:rPr>
                <w:b/>
                <w:color w:val="000000"/>
                <w:sz w:val="24"/>
                <w:szCs w:val="24"/>
              </w:rPr>
              <w:t>№</w:t>
            </w:r>
          </w:p>
          <w:p w:rsidR="002F0BFC" w:rsidRPr="00997161" w:rsidRDefault="002F0BFC" w:rsidP="008F029C">
            <w:pPr>
              <w:jc w:val="center"/>
              <w:rPr>
                <w:b/>
                <w:color w:val="000000"/>
                <w:sz w:val="24"/>
                <w:szCs w:val="24"/>
              </w:rPr>
            </w:pPr>
            <w:r w:rsidRPr="00997161">
              <w:rPr>
                <w:b/>
                <w:color w:val="000000"/>
                <w:sz w:val="24"/>
                <w:szCs w:val="24"/>
              </w:rPr>
              <w:t>п/п</w:t>
            </w:r>
          </w:p>
        </w:tc>
        <w:tc>
          <w:tcPr>
            <w:tcW w:w="4397" w:type="dxa"/>
            <w:vMerge w:val="restart"/>
            <w:vAlign w:val="center"/>
          </w:tcPr>
          <w:p w:rsidR="002F0BFC" w:rsidRPr="00997161" w:rsidRDefault="002F0BFC" w:rsidP="008F029C">
            <w:pPr>
              <w:jc w:val="center"/>
              <w:rPr>
                <w:b/>
                <w:color w:val="000000"/>
                <w:sz w:val="24"/>
                <w:szCs w:val="24"/>
              </w:rPr>
            </w:pPr>
            <w:r w:rsidRPr="00997161">
              <w:rPr>
                <w:b/>
                <w:snapToGrid w:val="0"/>
                <w:color w:val="000000"/>
                <w:sz w:val="24"/>
                <w:szCs w:val="24"/>
              </w:rPr>
              <w:t>Нaзвaниe оборудования</w:t>
            </w:r>
          </w:p>
        </w:tc>
        <w:tc>
          <w:tcPr>
            <w:tcW w:w="2169" w:type="dxa"/>
            <w:vMerge w:val="restart"/>
            <w:vAlign w:val="center"/>
          </w:tcPr>
          <w:p w:rsidR="002F0BFC" w:rsidRPr="00997161" w:rsidRDefault="002F0BFC" w:rsidP="008F029C">
            <w:pPr>
              <w:jc w:val="center"/>
              <w:rPr>
                <w:b/>
                <w:color w:val="000000"/>
                <w:sz w:val="24"/>
                <w:szCs w:val="24"/>
              </w:rPr>
            </w:pPr>
            <w:r w:rsidRPr="00997161">
              <w:rPr>
                <w:b/>
                <w:snapToGrid w:val="0"/>
                <w:color w:val="000000"/>
                <w:sz w:val="24"/>
                <w:szCs w:val="24"/>
              </w:rPr>
              <w:t>Типoрaзмeр, шифр или характеристика</w:t>
            </w:r>
          </w:p>
        </w:tc>
        <w:tc>
          <w:tcPr>
            <w:tcW w:w="1701" w:type="dxa"/>
            <w:vMerge w:val="restart"/>
            <w:vAlign w:val="center"/>
          </w:tcPr>
          <w:p w:rsidR="002F0BFC" w:rsidRPr="00997161" w:rsidRDefault="002F0BFC" w:rsidP="008F029C">
            <w:pPr>
              <w:jc w:val="center"/>
              <w:rPr>
                <w:b/>
                <w:snapToGrid w:val="0"/>
                <w:color w:val="000000"/>
                <w:sz w:val="24"/>
                <w:szCs w:val="24"/>
              </w:rPr>
            </w:pPr>
            <w:r w:rsidRPr="00997161">
              <w:rPr>
                <w:b/>
                <w:snapToGrid w:val="0"/>
                <w:color w:val="000000"/>
                <w:sz w:val="24"/>
                <w:szCs w:val="24"/>
              </w:rPr>
              <w:t xml:space="preserve">Кoличествo, </w:t>
            </w:r>
          </w:p>
          <w:p w:rsidR="002F0BFC" w:rsidRPr="00997161" w:rsidRDefault="002F0BFC" w:rsidP="008F029C">
            <w:pPr>
              <w:jc w:val="center"/>
              <w:rPr>
                <w:b/>
                <w:color w:val="000000"/>
                <w:sz w:val="24"/>
                <w:szCs w:val="24"/>
              </w:rPr>
            </w:pPr>
            <w:r w:rsidRPr="00997161">
              <w:rPr>
                <w:b/>
                <w:snapToGrid w:val="0"/>
                <w:color w:val="000000"/>
                <w:sz w:val="24"/>
                <w:szCs w:val="24"/>
              </w:rPr>
              <w:t>шт</w:t>
            </w:r>
          </w:p>
        </w:tc>
        <w:tc>
          <w:tcPr>
            <w:tcW w:w="2449" w:type="dxa"/>
            <w:vMerge w:val="restart"/>
            <w:vAlign w:val="center"/>
          </w:tcPr>
          <w:p w:rsidR="002F0BFC" w:rsidRPr="00997161" w:rsidRDefault="002F0BFC" w:rsidP="008F029C">
            <w:pPr>
              <w:jc w:val="center"/>
              <w:rPr>
                <w:b/>
                <w:color w:val="000000"/>
                <w:sz w:val="24"/>
                <w:szCs w:val="24"/>
              </w:rPr>
            </w:pPr>
            <w:r w:rsidRPr="00997161">
              <w:rPr>
                <w:b/>
                <w:snapToGrid w:val="0"/>
                <w:color w:val="000000"/>
                <w:sz w:val="24"/>
                <w:szCs w:val="24"/>
              </w:rPr>
              <w:t>ГOCТ, OCТ, МРТУ, ТУ, МУ и т.п. на изготовление</w:t>
            </w:r>
          </w:p>
        </w:tc>
        <w:tc>
          <w:tcPr>
            <w:tcW w:w="3179" w:type="dxa"/>
            <w:gridSpan w:val="2"/>
            <w:vAlign w:val="center"/>
          </w:tcPr>
          <w:p w:rsidR="002F0BFC" w:rsidRPr="00997161" w:rsidRDefault="002F0BFC" w:rsidP="008F029C">
            <w:pPr>
              <w:jc w:val="center"/>
              <w:rPr>
                <w:b/>
                <w:color w:val="000000"/>
                <w:sz w:val="24"/>
                <w:szCs w:val="24"/>
              </w:rPr>
            </w:pPr>
            <w:r w:rsidRPr="00997161">
              <w:rPr>
                <w:b/>
                <w:snapToGrid w:val="0"/>
                <w:color w:val="000000"/>
                <w:sz w:val="24"/>
                <w:szCs w:val="24"/>
              </w:rPr>
              <w:t>Интeрвaл примeнeния по вертикали, м</w:t>
            </w:r>
          </w:p>
        </w:tc>
      </w:tr>
      <w:tr w:rsidR="002F0BFC" w:rsidRPr="00997161" w:rsidTr="007308A6">
        <w:tc>
          <w:tcPr>
            <w:tcW w:w="814" w:type="dxa"/>
            <w:vMerge/>
            <w:vAlign w:val="center"/>
          </w:tcPr>
          <w:p w:rsidR="002F0BFC" w:rsidRPr="00997161" w:rsidRDefault="002F0BFC" w:rsidP="008F029C">
            <w:pPr>
              <w:rPr>
                <w:b/>
                <w:color w:val="000000"/>
                <w:sz w:val="24"/>
                <w:szCs w:val="24"/>
              </w:rPr>
            </w:pPr>
          </w:p>
        </w:tc>
        <w:tc>
          <w:tcPr>
            <w:tcW w:w="4397" w:type="dxa"/>
            <w:vMerge/>
            <w:vAlign w:val="center"/>
          </w:tcPr>
          <w:p w:rsidR="002F0BFC" w:rsidRPr="00997161" w:rsidRDefault="002F0BFC" w:rsidP="008F029C">
            <w:pPr>
              <w:rPr>
                <w:b/>
                <w:color w:val="000000"/>
                <w:sz w:val="24"/>
                <w:szCs w:val="24"/>
              </w:rPr>
            </w:pPr>
          </w:p>
        </w:tc>
        <w:tc>
          <w:tcPr>
            <w:tcW w:w="2169" w:type="dxa"/>
            <w:vMerge/>
            <w:vAlign w:val="center"/>
          </w:tcPr>
          <w:p w:rsidR="002F0BFC" w:rsidRPr="00997161" w:rsidRDefault="002F0BFC" w:rsidP="008F029C">
            <w:pPr>
              <w:rPr>
                <w:b/>
                <w:color w:val="000000"/>
                <w:sz w:val="24"/>
                <w:szCs w:val="24"/>
              </w:rPr>
            </w:pPr>
          </w:p>
        </w:tc>
        <w:tc>
          <w:tcPr>
            <w:tcW w:w="1701" w:type="dxa"/>
            <w:vMerge/>
            <w:vAlign w:val="center"/>
          </w:tcPr>
          <w:p w:rsidR="002F0BFC" w:rsidRPr="00997161" w:rsidRDefault="002F0BFC" w:rsidP="008F029C">
            <w:pPr>
              <w:rPr>
                <w:b/>
                <w:color w:val="000000"/>
                <w:sz w:val="24"/>
                <w:szCs w:val="24"/>
              </w:rPr>
            </w:pPr>
          </w:p>
        </w:tc>
        <w:tc>
          <w:tcPr>
            <w:tcW w:w="2449" w:type="dxa"/>
            <w:vMerge/>
            <w:vAlign w:val="center"/>
          </w:tcPr>
          <w:p w:rsidR="002F0BFC" w:rsidRPr="00997161" w:rsidRDefault="002F0BFC" w:rsidP="008F029C">
            <w:pPr>
              <w:rPr>
                <w:b/>
                <w:color w:val="000000"/>
                <w:sz w:val="24"/>
                <w:szCs w:val="24"/>
              </w:rPr>
            </w:pPr>
          </w:p>
        </w:tc>
        <w:tc>
          <w:tcPr>
            <w:tcW w:w="1520" w:type="dxa"/>
            <w:vAlign w:val="center"/>
          </w:tcPr>
          <w:p w:rsidR="002F0BFC" w:rsidRPr="00997161" w:rsidRDefault="002F0BFC" w:rsidP="008F029C">
            <w:pPr>
              <w:jc w:val="center"/>
              <w:rPr>
                <w:b/>
                <w:color w:val="000000"/>
                <w:sz w:val="24"/>
                <w:szCs w:val="24"/>
              </w:rPr>
            </w:pPr>
            <w:r w:rsidRPr="00997161">
              <w:rPr>
                <w:b/>
                <w:snapToGrid w:val="0"/>
                <w:color w:val="000000"/>
                <w:sz w:val="24"/>
                <w:szCs w:val="24"/>
              </w:rPr>
              <w:t>от (верх)</w:t>
            </w:r>
          </w:p>
        </w:tc>
        <w:tc>
          <w:tcPr>
            <w:tcW w:w="1659" w:type="dxa"/>
            <w:vAlign w:val="center"/>
          </w:tcPr>
          <w:p w:rsidR="002F0BFC" w:rsidRPr="00997161" w:rsidRDefault="002F0BFC" w:rsidP="008F029C">
            <w:pPr>
              <w:jc w:val="center"/>
              <w:rPr>
                <w:b/>
                <w:color w:val="000000"/>
                <w:sz w:val="24"/>
                <w:szCs w:val="24"/>
              </w:rPr>
            </w:pPr>
            <w:r w:rsidRPr="00997161">
              <w:rPr>
                <w:b/>
                <w:snapToGrid w:val="0"/>
                <w:color w:val="000000"/>
                <w:sz w:val="24"/>
                <w:szCs w:val="24"/>
              </w:rPr>
              <w:t>дo (низ)</w:t>
            </w:r>
          </w:p>
        </w:tc>
      </w:tr>
      <w:tr w:rsidR="006965DB" w:rsidRPr="00997161" w:rsidTr="00D7055E">
        <w:trPr>
          <w:trHeight w:val="199"/>
        </w:trPr>
        <w:tc>
          <w:tcPr>
            <w:tcW w:w="814" w:type="dxa"/>
            <w:vAlign w:val="center"/>
          </w:tcPr>
          <w:p w:rsidR="006965DB" w:rsidRPr="00997161" w:rsidRDefault="006965DB" w:rsidP="006965DB">
            <w:pPr>
              <w:jc w:val="center"/>
              <w:rPr>
                <w:color w:val="000000"/>
                <w:sz w:val="24"/>
                <w:szCs w:val="24"/>
              </w:rPr>
            </w:pPr>
            <w:r w:rsidRPr="00997161">
              <w:rPr>
                <w:color w:val="000000"/>
                <w:sz w:val="24"/>
                <w:szCs w:val="24"/>
              </w:rPr>
              <w:t>1</w:t>
            </w:r>
          </w:p>
        </w:tc>
        <w:tc>
          <w:tcPr>
            <w:tcW w:w="4397" w:type="dxa"/>
          </w:tcPr>
          <w:p w:rsidR="006965DB" w:rsidRPr="00997161" w:rsidRDefault="006965DB" w:rsidP="006965DB">
            <w:pPr>
              <w:rPr>
                <w:sz w:val="24"/>
                <w:szCs w:val="24"/>
              </w:rPr>
            </w:pPr>
            <w:r w:rsidRPr="00997161">
              <w:rPr>
                <w:sz w:val="24"/>
                <w:szCs w:val="24"/>
              </w:rPr>
              <w:t>Вибросито</w:t>
            </w:r>
          </w:p>
        </w:tc>
        <w:tc>
          <w:tcPr>
            <w:tcW w:w="2169" w:type="dxa"/>
          </w:tcPr>
          <w:p w:rsidR="006965DB" w:rsidRPr="007B2079" w:rsidRDefault="007B2079" w:rsidP="00997161">
            <w:pPr>
              <w:jc w:val="center"/>
              <w:rPr>
                <w:sz w:val="24"/>
                <w:szCs w:val="24"/>
                <w:highlight w:val="cyan"/>
                <w:lang w:val="en-US"/>
              </w:rPr>
            </w:pPr>
            <w:r w:rsidRPr="007B2079">
              <w:rPr>
                <w:color w:val="000000"/>
                <w:sz w:val="24"/>
                <w:szCs w:val="24"/>
                <w:lang w:val="en-US"/>
              </w:rPr>
              <w:t>SWACO LINEAR</w:t>
            </w:r>
          </w:p>
        </w:tc>
        <w:tc>
          <w:tcPr>
            <w:tcW w:w="1701" w:type="dxa"/>
          </w:tcPr>
          <w:p w:rsidR="006965DB" w:rsidRPr="00997161" w:rsidRDefault="006965DB" w:rsidP="00997161">
            <w:pPr>
              <w:jc w:val="center"/>
              <w:rPr>
                <w:sz w:val="24"/>
                <w:szCs w:val="24"/>
                <w:lang w:val="en-US"/>
              </w:rPr>
            </w:pPr>
            <w:r w:rsidRPr="00997161">
              <w:rPr>
                <w:sz w:val="24"/>
                <w:szCs w:val="24"/>
                <w:lang w:val="en-US"/>
              </w:rPr>
              <w:t>2</w:t>
            </w:r>
          </w:p>
        </w:tc>
        <w:tc>
          <w:tcPr>
            <w:tcW w:w="2449" w:type="dxa"/>
          </w:tcPr>
          <w:p w:rsidR="006965DB" w:rsidRPr="00997161" w:rsidRDefault="006965DB" w:rsidP="00997161">
            <w:pPr>
              <w:jc w:val="center"/>
              <w:rPr>
                <w:sz w:val="24"/>
                <w:szCs w:val="24"/>
              </w:rPr>
            </w:pPr>
            <w:r w:rsidRPr="00997161">
              <w:rPr>
                <w:sz w:val="24"/>
                <w:szCs w:val="24"/>
              </w:rPr>
              <w:t xml:space="preserve">ст. </w:t>
            </w:r>
            <w:r w:rsidRPr="00997161">
              <w:rPr>
                <w:sz w:val="24"/>
                <w:szCs w:val="24"/>
                <w:lang w:val="en-US"/>
              </w:rPr>
              <w:t>API</w:t>
            </w:r>
          </w:p>
        </w:tc>
        <w:tc>
          <w:tcPr>
            <w:tcW w:w="1520" w:type="dxa"/>
          </w:tcPr>
          <w:p w:rsidR="006965DB" w:rsidRPr="00997161" w:rsidRDefault="006965DB" w:rsidP="00997161">
            <w:pPr>
              <w:jc w:val="center"/>
              <w:rPr>
                <w:sz w:val="24"/>
                <w:szCs w:val="24"/>
              </w:rPr>
            </w:pPr>
            <w:r w:rsidRPr="00997161">
              <w:rPr>
                <w:sz w:val="24"/>
                <w:szCs w:val="24"/>
              </w:rPr>
              <w:t>0</w:t>
            </w:r>
          </w:p>
        </w:tc>
        <w:tc>
          <w:tcPr>
            <w:tcW w:w="1659" w:type="dxa"/>
          </w:tcPr>
          <w:p w:rsidR="006965DB" w:rsidRPr="00997161" w:rsidRDefault="006965DB" w:rsidP="00997161">
            <w:pPr>
              <w:jc w:val="center"/>
              <w:rPr>
                <w:sz w:val="24"/>
                <w:szCs w:val="24"/>
              </w:rPr>
            </w:pPr>
            <w:r w:rsidRPr="00997161">
              <w:rPr>
                <w:sz w:val="24"/>
                <w:szCs w:val="24"/>
                <w:lang w:val="en-US"/>
              </w:rPr>
              <w:t>20</w:t>
            </w:r>
            <w:r w:rsidRPr="00997161">
              <w:rPr>
                <w:sz w:val="24"/>
                <w:szCs w:val="24"/>
              </w:rPr>
              <w:t>06</w:t>
            </w:r>
          </w:p>
        </w:tc>
      </w:tr>
      <w:tr w:rsidR="006965DB" w:rsidRPr="00997161" w:rsidTr="00D7055E">
        <w:trPr>
          <w:trHeight w:val="199"/>
        </w:trPr>
        <w:tc>
          <w:tcPr>
            <w:tcW w:w="814" w:type="dxa"/>
            <w:vAlign w:val="center"/>
          </w:tcPr>
          <w:p w:rsidR="006965DB" w:rsidRPr="00997161" w:rsidRDefault="006965DB" w:rsidP="006965DB">
            <w:pPr>
              <w:jc w:val="center"/>
              <w:rPr>
                <w:color w:val="000000"/>
                <w:sz w:val="24"/>
                <w:szCs w:val="24"/>
              </w:rPr>
            </w:pPr>
            <w:r w:rsidRPr="00997161">
              <w:rPr>
                <w:color w:val="000000"/>
                <w:sz w:val="24"/>
                <w:szCs w:val="24"/>
              </w:rPr>
              <w:t>2</w:t>
            </w:r>
          </w:p>
        </w:tc>
        <w:tc>
          <w:tcPr>
            <w:tcW w:w="4397" w:type="dxa"/>
          </w:tcPr>
          <w:p w:rsidR="006965DB" w:rsidRPr="00997161" w:rsidRDefault="006965DB" w:rsidP="006965DB">
            <w:pPr>
              <w:rPr>
                <w:sz w:val="24"/>
                <w:szCs w:val="24"/>
              </w:rPr>
            </w:pPr>
            <w:r w:rsidRPr="00997161">
              <w:rPr>
                <w:sz w:val="24"/>
                <w:szCs w:val="24"/>
              </w:rPr>
              <w:t>Пескоотделитель</w:t>
            </w:r>
          </w:p>
        </w:tc>
        <w:tc>
          <w:tcPr>
            <w:tcW w:w="2169" w:type="dxa"/>
          </w:tcPr>
          <w:p w:rsidR="006965DB" w:rsidRPr="007B2079" w:rsidRDefault="007B2079" w:rsidP="00997161">
            <w:pPr>
              <w:jc w:val="center"/>
              <w:rPr>
                <w:sz w:val="24"/>
                <w:szCs w:val="24"/>
                <w:highlight w:val="cyan"/>
              </w:rPr>
            </w:pPr>
            <w:r w:rsidRPr="007B2079">
              <w:rPr>
                <w:color w:val="000000"/>
                <w:sz w:val="24"/>
                <w:szCs w:val="24"/>
                <w:lang w:val="en-US"/>
              </w:rPr>
              <w:t>ZQJ-25x2</w:t>
            </w:r>
          </w:p>
        </w:tc>
        <w:tc>
          <w:tcPr>
            <w:tcW w:w="1701" w:type="dxa"/>
          </w:tcPr>
          <w:p w:rsidR="006965DB" w:rsidRPr="00997161" w:rsidRDefault="006965DB" w:rsidP="00997161">
            <w:pPr>
              <w:jc w:val="center"/>
              <w:rPr>
                <w:sz w:val="24"/>
                <w:szCs w:val="24"/>
              </w:rPr>
            </w:pPr>
            <w:r w:rsidRPr="00997161">
              <w:rPr>
                <w:sz w:val="24"/>
                <w:szCs w:val="24"/>
              </w:rPr>
              <w:t>1</w:t>
            </w:r>
          </w:p>
        </w:tc>
        <w:tc>
          <w:tcPr>
            <w:tcW w:w="2449" w:type="dxa"/>
          </w:tcPr>
          <w:p w:rsidR="006965DB" w:rsidRPr="00997161" w:rsidRDefault="006965DB" w:rsidP="00997161">
            <w:pPr>
              <w:jc w:val="center"/>
              <w:rPr>
                <w:sz w:val="24"/>
                <w:szCs w:val="24"/>
              </w:rPr>
            </w:pPr>
            <w:r w:rsidRPr="00997161">
              <w:rPr>
                <w:sz w:val="24"/>
                <w:szCs w:val="24"/>
              </w:rPr>
              <w:t xml:space="preserve">ст. </w:t>
            </w:r>
            <w:r w:rsidRPr="00997161">
              <w:rPr>
                <w:sz w:val="24"/>
                <w:szCs w:val="24"/>
                <w:lang w:val="en-US"/>
              </w:rPr>
              <w:t>API</w:t>
            </w:r>
          </w:p>
        </w:tc>
        <w:tc>
          <w:tcPr>
            <w:tcW w:w="1520" w:type="dxa"/>
          </w:tcPr>
          <w:p w:rsidR="006965DB" w:rsidRPr="00997161" w:rsidRDefault="006965DB" w:rsidP="00997161">
            <w:pPr>
              <w:jc w:val="center"/>
              <w:rPr>
                <w:sz w:val="24"/>
                <w:szCs w:val="24"/>
              </w:rPr>
            </w:pPr>
            <w:r w:rsidRPr="00997161">
              <w:rPr>
                <w:sz w:val="24"/>
                <w:szCs w:val="24"/>
              </w:rPr>
              <w:t>0</w:t>
            </w:r>
          </w:p>
        </w:tc>
        <w:tc>
          <w:tcPr>
            <w:tcW w:w="1659" w:type="dxa"/>
          </w:tcPr>
          <w:p w:rsidR="006965DB" w:rsidRPr="00997161" w:rsidRDefault="006965DB" w:rsidP="00997161">
            <w:pPr>
              <w:jc w:val="center"/>
              <w:rPr>
                <w:sz w:val="24"/>
                <w:szCs w:val="24"/>
              </w:rPr>
            </w:pPr>
            <w:r w:rsidRPr="00997161">
              <w:rPr>
                <w:sz w:val="24"/>
                <w:szCs w:val="24"/>
                <w:lang w:val="en-US"/>
              </w:rPr>
              <w:t>20</w:t>
            </w:r>
            <w:r w:rsidRPr="00997161">
              <w:rPr>
                <w:sz w:val="24"/>
                <w:szCs w:val="24"/>
              </w:rPr>
              <w:t>06</w:t>
            </w:r>
          </w:p>
        </w:tc>
      </w:tr>
      <w:tr w:rsidR="006965DB" w:rsidRPr="00997161" w:rsidTr="00D7055E">
        <w:trPr>
          <w:trHeight w:val="99"/>
        </w:trPr>
        <w:tc>
          <w:tcPr>
            <w:tcW w:w="814" w:type="dxa"/>
            <w:vAlign w:val="center"/>
          </w:tcPr>
          <w:p w:rsidR="006965DB" w:rsidRPr="00997161" w:rsidRDefault="006965DB" w:rsidP="006965DB">
            <w:pPr>
              <w:jc w:val="center"/>
              <w:rPr>
                <w:color w:val="000000"/>
                <w:sz w:val="24"/>
                <w:szCs w:val="24"/>
              </w:rPr>
            </w:pPr>
            <w:r w:rsidRPr="00997161">
              <w:rPr>
                <w:color w:val="000000"/>
                <w:sz w:val="24"/>
                <w:szCs w:val="24"/>
              </w:rPr>
              <w:t>3</w:t>
            </w:r>
          </w:p>
        </w:tc>
        <w:tc>
          <w:tcPr>
            <w:tcW w:w="4397" w:type="dxa"/>
          </w:tcPr>
          <w:p w:rsidR="006965DB" w:rsidRPr="00997161" w:rsidRDefault="006965DB" w:rsidP="006965DB">
            <w:pPr>
              <w:rPr>
                <w:sz w:val="24"/>
                <w:szCs w:val="24"/>
              </w:rPr>
            </w:pPr>
            <w:r w:rsidRPr="00997161">
              <w:rPr>
                <w:sz w:val="24"/>
                <w:szCs w:val="24"/>
              </w:rPr>
              <w:t>Илоотделитель</w:t>
            </w:r>
          </w:p>
        </w:tc>
        <w:tc>
          <w:tcPr>
            <w:tcW w:w="2169" w:type="dxa"/>
          </w:tcPr>
          <w:p w:rsidR="006965DB" w:rsidRPr="007B2079" w:rsidRDefault="007B2079" w:rsidP="00997161">
            <w:pPr>
              <w:jc w:val="center"/>
              <w:rPr>
                <w:sz w:val="24"/>
                <w:szCs w:val="24"/>
                <w:highlight w:val="cyan"/>
              </w:rPr>
            </w:pPr>
            <w:r w:rsidRPr="007B2079">
              <w:rPr>
                <w:color w:val="000000"/>
                <w:sz w:val="24"/>
                <w:szCs w:val="24"/>
                <w:lang w:val="en-US"/>
              </w:rPr>
              <w:t>PDS 300x2-100x8</w:t>
            </w:r>
            <w:r w:rsidRPr="007B2079">
              <w:rPr>
                <w:sz w:val="24"/>
                <w:szCs w:val="24"/>
                <w:highlight w:val="cyan"/>
                <w:lang w:val="en-US"/>
              </w:rPr>
              <w:t xml:space="preserve"> </w:t>
            </w:r>
          </w:p>
        </w:tc>
        <w:tc>
          <w:tcPr>
            <w:tcW w:w="1701" w:type="dxa"/>
          </w:tcPr>
          <w:p w:rsidR="006965DB" w:rsidRPr="00997161" w:rsidRDefault="006965DB" w:rsidP="00997161">
            <w:pPr>
              <w:jc w:val="center"/>
              <w:rPr>
                <w:sz w:val="24"/>
                <w:szCs w:val="24"/>
              </w:rPr>
            </w:pPr>
            <w:r w:rsidRPr="00997161">
              <w:rPr>
                <w:sz w:val="24"/>
                <w:szCs w:val="24"/>
              </w:rPr>
              <w:t>1</w:t>
            </w:r>
          </w:p>
        </w:tc>
        <w:tc>
          <w:tcPr>
            <w:tcW w:w="2449" w:type="dxa"/>
          </w:tcPr>
          <w:p w:rsidR="006965DB" w:rsidRPr="00997161" w:rsidRDefault="006965DB" w:rsidP="00997161">
            <w:pPr>
              <w:jc w:val="center"/>
              <w:rPr>
                <w:sz w:val="24"/>
                <w:szCs w:val="24"/>
              </w:rPr>
            </w:pPr>
            <w:r w:rsidRPr="00997161">
              <w:rPr>
                <w:sz w:val="24"/>
                <w:szCs w:val="24"/>
              </w:rPr>
              <w:t xml:space="preserve">ст. </w:t>
            </w:r>
            <w:r w:rsidRPr="00997161">
              <w:rPr>
                <w:sz w:val="24"/>
                <w:szCs w:val="24"/>
                <w:lang w:val="en-US"/>
              </w:rPr>
              <w:t>API</w:t>
            </w:r>
          </w:p>
        </w:tc>
        <w:tc>
          <w:tcPr>
            <w:tcW w:w="1520" w:type="dxa"/>
          </w:tcPr>
          <w:p w:rsidR="006965DB" w:rsidRPr="00997161" w:rsidRDefault="006965DB" w:rsidP="00997161">
            <w:pPr>
              <w:jc w:val="center"/>
              <w:rPr>
                <w:sz w:val="24"/>
                <w:szCs w:val="24"/>
              </w:rPr>
            </w:pPr>
            <w:r w:rsidRPr="00997161">
              <w:rPr>
                <w:sz w:val="24"/>
                <w:szCs w:val="24"/>
              </w:rPr>
              <w:t>0</w:t>
            </w:r>
          </w:p>
        </w:tc>
        <w:tc>
          <w:tcPr>
            <w:tcW w:w="1659" w:type="dxa"/>
          </w:tcPr>
          <w:p w:rsidR="006965DB" w:rsidRPr="00997161" w:rsidRDefault="006965DB" w:rsidP="00997161">
            <w:pPr>
              <w:jc w:val="center"/>
              <w:rPr>
                <w:sz w:val="24"/>
                <w:szCs w:val="24"/>
              </w:rPr>
            </w:pPr>
            <w:r w:rsidRPr="00997161">
              <w:rPr>
                <w:sz w:val="24"/>
                <w:szCs w:val="24"/>
                <w:lang w:val="en-US"/>
              </w:rPr>
              <w:t>20</w:t>
            </w:r>
            <w:r w:rsidRPr="00997161">
              <w:rPr>
                <w:sz w:val="24"/>
                <w:szCs w:val="24"/>
              </w:rPr>
              <w:t>06</w:t>
            </w:r>
          </w:p>
        </w:tc>
      </w:tr>
      <w:tr w:rsidR="006965DB" w:rsidRPr="00997161" w:rsidTr="00D7055E">
        <w:trPr>
          <w:trHeight w:val="99"/>
        </w:trPr>
        <w:tc>
          <w:tcPr>
            <w:tcW w:w="814" w:type="dxa"/>
            <w:vAlign w:val="center"/>
          </w:tcPr>
          <w:p w:rsidR="006965DB" w:rsidRPr="00997161" w:rsidRDefault="006965DB" w:rsidP="006965DB">
            <w:pPr>
              <w:jc w:val="center"/>
              <w:rPr>
                <w:color w:val="000000"/>
                <w:sz w:val="24"/>
                <w:szCs w:val="24"/>
              </w:rPr>
            </w:pPr>
            <w:r w:rsidRPr="00997161">
              <w:rPr>
                <w:color w:val="000000"/>
                <w:sz w:val="24"/>
                <w:szCs w:val="24"/>
              </w:rPr>
              <w:t>4</w:t>
            </w:r>
          </w:p>
        </w:tc>
        <w:tc>
          <w:tcPr>
            <w:tcW w:w="4397" w:type="dxa"/>
          </w:tcPr>
          <w:p w:rsidR="006965DB" w:rsidRPr="00997161" w:rsidRDefault="006965DB" w:rsidP="006965DB">
            <w:pPr>
              <w:rPr>
                <w:sz w:val="24"/>
                <w:szCs w:val="24"/>
              </w:rPr>
            </w:pPr>
            <w:r w:rsidRPr="00997161">
              <w:rPr>
                <w:sz w:val="24"/>
                <w:szCs w:val="24"/>
              </w:rPr>
              <w:t>Центрифуга</w:t>
            </w:r>
          </w:p>
        </w:tc>
        <w:tc>
          <w:tcPr>
            <w:tcW w:w="2169" w:type="dxa"/>
          </w:tcPr>
          <w:p w:rsidR="006965DB" w:rsidRPr="00B669D2" w:rsidRDefault="006965DB" w:rsidP="00997161">
            <w:pPr>
              <w:jc w:val="center"/>
              <w:rPr>
                <w:sz w:val="24"/>
                <w:szCs w:val="24"/>
                <w:highlight w:val="cyan"/>
              </w:rPr>
            </w:pPr>
          </w:p>
        </w:tc>
        <w:tc>
          <w:tcPr>
            <w:tcW w:w="1701" w:type="dxa"/>
          </w:tcPr>
          <w:p w:rsidR="006965DB" w:rsidRPr="00997161" w:rsidRDefault="006965DB" w:rsidP="00997161">
            <w:pPr>
              <w:jc w:val="center"/>
              <w:rPr>
                <w:sz w:val="24"/>
                <w:szCs w:val="24"/>
              </w:rPr>
            </w:pPr>
            <w:r w:rsidRPr="00997161">
              <w:rPr>
                <w:sz w:val="24"/>
                <w:szCs w:val="24"/>
              </w:rPr>
              <w:t>1</w:t>
            </w:r>
          </w:p>
        </w:tc>
        <w:tc>
          <w:tcPr>
            <w:tcW w:w="2449" w:type="dxa"/>
          </w:tcPr>
          <w:p w:rsidR="006965DB" w:rsidRPr="00997161" w:rsidRDefault="006965DB" w:rsidP="00997161">
            <w:pPr>
              <w:jc w:val="center"/>
              <w:rPr>
                <w:sz w:val="24"/>
                <w:szCs w:val="24"/>
              </w:rPr>
            </w:pPr>
            <w:r w:rsidRPr="00997161">
              <w:rPr>
                <w:sz w:val="24"/>
                <w:szCs w:val="24"/>
              </w:rPr>
              <w:t xml:space="preserve">ст. </w:t>
            </w:r>
            <w:r w:rsidRPr="00997161">
              <w:rPr>
                <w:sz w:val="24"/>
                <w:szCs w:val="24"/>
                <w:lang w:val="en-US"/>
              </w:rPr>
              <w:t>API</w:t>
            </w:r>
          </w:p>
        </w:tc>
        <w:tc>
          <w:tcPr>
            <w:tcW w:w="1520" w:type="dxa"/>
          </w:tcPr>
          <w:p w:rsidR="006965DB" w:rsidRPr="00997161" w:rsidRDefault="006965DB" w:rsidP="00997161">
            <w:pPr>
              <w:jc w:val="center"/>
              <w:rPr>
                <w:sz w:val="24"/>
                <w:szCs w:val="24"/>
              </w:rPr>
            </w:pPr>
            <w:r w:rsidRPr="00997161">
              <w:rPr>
                <w:sz w:val="24"/>
                <w:szCs w:val="24"/>
              </w:rPr>
              <w:t>0</w:t>
            </w:r>
          </w:p>
        </w:tc>
        <w:tc>
          <w:tcPr>
            <w:tcW w:w="1659" w:type="dxa"/>
          </w:tcPr>
          <w:p w:rsidR="006965DB" w:rsidRPr="00997161" w:rsidRDefault="006965DB" w:rsidP="00997161">
            <w:pPr>
              <w:jc w:val="center"/>
              <w:rPr>
                <w:sz w:val="24"/>
                <w:szCs w:val="24"/>
              </w:rPr>
            </w:pPr>
            <w:r w:rsidRPr="00997161">
              <w:rPr>
                <w:sz w:val="24"/>
                <w:szCs w:val="24"/>
                <w:lang w:val="en-US"/>
              </w:rPr>
              <w:t>20</w:t>
            </w:r>
            <w:r w:rsidRPr="00997161">
              <w:rPr>
                <w:sz w:val="24"/>
                <w:szCs w:val="24"/>
              </w:rPr>
              <w:t>06</w:t>
            </w:r>
          </w:p>
        </w:tc>
      </w:tr>
      <w:tr w:rsidR="006965DB" w:rsidRPr="00997161" w:rsidTr="00D7055E">
        <w:trPr>
          <w:trHeight w:val="289"/>
        </w:trPr>
        <w:tc>
          <w:tcPr>
            <w:tcW w:w="814" w:type="dxa"/>
            <w:vAlign w:val="center"/>
          </w:tcPr>
          <w:p w:rsidR="006965DB" w:rsidRPr="00997161" w:rsidRDefault="006965DB" w:rsidP="006965DB">
            <w:pPr>
              <w:jc w:val="center"/>
              <w:rPr>
                <w:color w:val="000000"/>
                <w:sz w:val="24"/>
                <w:szCs w:val="24"/>
              </w:rPr>
            </w:pPr>
            <w:r w:rsidRPr="00997161">
              <w:rPr>
                <w:color w:val="000000"/>
                <w:sz w:val="24"/>
                <w:szCs w:val="24"/>
              </w:rPr>
              <w:t>5</w:t>
            </w:r>
          </w:p>
        </w:tc>
        <w:tc>
          <w:tcPr>
            <w:tcW w:w="4397" w:type="dxa"/>
          </w:tcPr>
          <w:p w:rsidR="006965DB" w:rsidRPr="00997161" w:rsidRDefault="006965DB" w:rsidP="006965DB">
            <w:pPr>
              <w:rPr>
                <w:sz w:val="24"/>
                <w:szCs w:val="24"/>
              </w:rPr>
            </w:pPr>
            <w:r w:rsidRPr="00997161">
              <w:rPr>
                <w:sz w:val="24"/>
                <w:szCs w:val="24"/>
              </w:rPr>
              <w:t>Блок приготовления бурового раствора</w:t>
            </w:r>
          </w:p>
        </w:tc>
        <w:tc>
          <w:tcPr>
            <w:tcW w:w="2169" w:type="dxa"/>
          </w:tcPr>
          <w:p w:rsidR="006965DB" w:rsidRPr="00B669D2" w:rsidRDefault="006965DB" w:rsidP="00997161">
            <w:pPr>
              <w:jc w:val="center"/>
              <w:rPr>
                <w:sz w:val="24"/>
                <w:szCs w:val="24"/>
                <w:highlight w:val="cyan"/>
                <w:lang w:val="en-US"/>
              </w:rPr>
            </w:pPr>
          </w:p>
        </w:tc>
        <w:tc>
          <w:tcPr>
            <w:tcW w:w="1701" w:type="dxa"/>
          </w:tcPr>
          <w:p w:rsidR="006965DB" w:rsidRPr="00997161" w:rsidRDefault="006965DB" w:rsidP="00997161">
            <w:pPr>
              <w:jc w:val="center"/>
              <w:rPr>
                <w:sz w:val="24"/>
                <w:szCs w:val="24"/>
              </w:rPr>
            </w:pPr>
            <w:r w:rsidRPr="00997161">
              <w:rPr>
                <w:sz w:val="24"/>
                <w:szCs w:val="24"/>
              </w:rPr>
              <w:t>1</w:t>
            </w:r>
          </w:p>
        </w:tc>
        <w:tc>
          <w:tcPr>
            <w:tcW w:w="2449" w:type="dxa"/>
          </w:tcPr>
          <w:p w:rsidR="006965DB" w:rsidRPr="00997161" w:rsidRDefault="006965DB" w:rsidP="00997161">
            <w:pPr>
              <w:jc w:val="center"/>
              <w:rPr>
                <w:sz w:val="24"/>
                <w:szCs w:val="24"/>
              </w:rPr>
            </w:pPr>
            <w:r w:rsidRPr="00997161">
              <w:rPr>
                <w:sz w:val="24"/>
                <w:szCs w:val="24"/>
              </w:rPr>
              <w:t xml:space="preserve">ст. </w:t>
            </w:r>
            <w:r w:rsidRPr="00997161">
              <w:rPr>
                <w:sz w:val="24"/>
                <w:szCs w:val="24"/>
                <w:lang w:val="en-US"/>
              </w:rPr>
              <w:t>API</w:t>
            </w:r>
          </w:p>
        </w:tc>
        <w:tc>
          <w:tcPr>
            <w:tcW w:w="1520" w:type="dxa"/>
          </w:tcPr>
          <w:p w:rsidR="006965DB" w:rsidRPr="00997161" w:rsidRDefault="006965DB" w:rsidP="00997161">
            <w:pPr>
              <w:jc w:val="center"/>
              <w:rPr>
                <w:sz w:val="24"/>
                <w:szCs w:val="24"/>
              </w:rPr>
            </w:pPr>
            <w:r w:rsidRPr="00997161">
              <w:rPr>
                <w:sz w:val="24"/>
                <w:szCs w:val="24"/>
              </w:rPr>
              <w:t>0</w:t>
            </w:r>
          </w:p>
        </w:tc>
        <w:tc>
          <w:tcPr>
            <w:tcW w:w="1659" w:type="dxa"/>
          </w:tcPr>
          <w:p w:rsidR="006965DB" w:rsidRPr="00997161" w:rsidRDefault="006965DB" w:rsidP="00997161">
            <w:pPr>
              <w:jc w:val="center"/>
              <w:rPr>
                <w:sz w:val="24"/>
                <w:szCs w:val="24"/>
              </w:rPr>
            </w:pPr>
            <w:r w:rsidRPr="00997161">
              <w:rPr>
                <w:sz w:val="24"/>
                <w:szCs w:val="24"/>
                <w:lang w:val="en-US"/>
              </w:rPr>
              <w:t>20</w:t>
            </w:r>
            <w:r w:rsidRPr="00997161">
              <w:rPr>
                <w:sz w:val="24"/>
                <w:szCs w:val="24"/>
              </w:rPr>
              <w:t>06</w:t>
            </w:r>
          </w:p>
        </w:tc>
      </w:tr>
      <w:tr w:rsidR="006965DB" w:rsidRPr="00997161" w:rsidTr="00D7055E">
        <w:trPr>
          <w:trHeight w:val="289"/>
        </w:trPr>
        <w:tc>
          <w:tcPr>
            <w:tcW w:w="814" w:type="dxa"/>
            <w:vAlign w:val="center"/>
          </w:tcPr>
          <w:p w:rsidR="006965DB" w:rsidRPr="00997161" w:rsidRDefault="006965DB" w:rsidP="006965DB">
            <w:pPr>
              <w:jc w:val="center"/>
              <w:rPr>
                <w:color w:val="000000"/>
                <w:sz w:val="24"/>
                <w:szCs w:val="24"/>
              </w:rPr>
            </w:pPr>
            <w:r w:rsidRPr="00997161">
              <w:rPr>
                <w:color w:val="000000"/>
                <w:sz w:val="24"/>
                <w:szCs w:val="24"/>
              </w:rPr>
              <w:t>6</w:t>
            </w:r>
          </w:p>
        </w:tc>
        <w:tc>
          <w:tcPr>
            <w:tcW w:w="4397" w:type="dxa"/>
          </w:tcPr>
          <w:p w:rsidR="006965DB" w:rsidRPr="00997161" w:rsidRDefault="006965DB" w:rsidP="006965DB">
            <w:pPr>
              <w:rPr>
                <w:sz w:val="24"/>
                <w:szCs w:val="24"/>
              </w:rPr>
            </w:pPr>
            <w:r w:rsidRPr="00997161">
              <w:rPr>
                <w:sz w:val="24"/>
                <w:szCs w:val="24"/>
              </w:rPr>
              <w:t>Дегазатор вакуумный</w:t>
            </w:r>
          </w:p>
        </w:tc>
        <w:tc>
          <w:tcPr>
            <w:tcW w:w="2169" w:type="dxa"/>
          </w:tcPr>
          <w:p w:rsidR="006965DB" w:rsidRPr="00B669D2" w:rsidRDefault="006965DB" w:rsidP="00997161">
            <w:pPr>
              <w:jc w:val="center"/>
              <w:rPr>
                <w:sz w:val="24"/>
                <w:szCs w:val="24"/>
                <w:highlight w:val="cyan"/>
              </w:rPr>
            </w:pPr>
          </w:p>
        </w:tc>
        <w:tc>
          <w:tcPr>
            <w:tcW w:w="1701" w:type="dxa"/>
          </w:tcPr>
          <w:p w:rsidR="006965DB" w:rsidRPr="00997161" w:rsidRDefault="006965DB" w:rsidP="00997161">
            <w:pPr>
              <w:jc w:val="center"/>
              <w:rPr>
                <w:sz w:val="24"/>
                <w:szCs w:val="24"/>
              </w:rPr>
            </w:pPr>
            <w:r w:rsidRPr="00997161">
              <w:rPr>
                <w:sz w:val="24"/>
                <w:szCs w:val="24"/>
              </w:rPr>
              <w:t>1</w:t>
            </w:r>
          </w:p>
        </w:tc>
        <w:tc>
          <w:tcPr>
            <w:tcW w:w="2449" w:type="dxa"/>
          </w:tcPr>
          <w:p w:rsidR="006965DB" w:rsidRPr="00997161" w:rsidRDefault="006965DB" w:rsidP="00997161">
            <w:pPr>
              <w:jc w:val="center"/>
              <w:rPr>
                <w:sz w:val="24"/>
                <w:szCs w:val="24"/>
              </w:rPr>
            </w:pPr>
            <w:r w:rsidRPr="00997161">
              <w:rPr>
                <w:sz w:val="24"/>
                <w:szCs w:val="24"/>
              </w:rPr>
              <w:t xml:space="preserve">ст. </w:t>
            </w:r>
            <w:r w:rsidRPr="00997161">
              <w:rPr>
                <w:sz w:val="24"/>
                <w:szCs w:val="24"/>
                <w:lang w:val="en-US"/>
              </w:rPr>
              <w:t>API</w:t>
            </w:r>
          </w:p>
        </w:tc>
        <w:tc>
          <w:tcPr>
            <w:tcW w:w="1520" w:type="dxa"/>
          </w:tcPr>
          <w:p w:rsidR="006965DB" w:rsidRPr="00997161" w:rsidRDefault="006965DB" w:rsidP="00997161">
            <w:pPr>
              <w:jc w:val="center"/>
              <w:rPr>
                <w:sz w:val="24"/>
                <w:szCs w:val="24"/>
              </w:rPr>
            </w:pPr>
            <w:r w:rsidRPr="00997161">
              <w:rPr>
                <w:sz w:val="24"/>
                <w:szCs w:val="24"/>
              </w:rPr>
              <w:t>900</w:t>
            </w:r>
          </w:p>
        </w:tc>
        <w:tc>
          <w:tcPr>
            <w:tcW w:w="1659" w:type="dxa"/>
          </w:tcPr>
          <w:p w:rsidR="006965DB" w:rsidRPr="00997161" w:rsidRDefault="006965DB" w:rsidP="00997161">
            <w:pPr>
              <w:jc w:val="center"/>
              <w:rPr>
                <w:sz w:val="24"/>
                <w:szCs w:val="24"/>
              </w:rPr>
            </w:pPr>
            <w:r w:rsidRPr="00997161">
              <w:rPr>
                <w:sz w:val="24"/>
                <w:szCs w:val="24"/>
                <w:lang w:val="en-US"/>
              </w:rPr>
              <w:t>20</w:t>
            </w:r>
            <w:r w:rsidRPr="00997161">
              <w:rPr>
                <w:sz w:val="24"/>
                <w:szCs w:val="24"/>
              </w:rPr>
              <w:t>06</w:t>
            </w:r>
          </w:p>
        </w:tc>
      </w:tr>
      <w:tr w:rsidR="006965DB" w:rsidRPr="00997161" w:rsidTr="00D7055E">
        <w:trPr>
          <w:trHeight w:val="227"/>
        </w:trPr>
        <w:tc>
          <w:tcPr>
            <w:tcW w:w="814" w:type="dxa"/>
            <w:vAlign w:val="center"/>
          </w:tcPr>
          <w:p w:rsidR="006965DB" w:rsidRPr="00997161" w:rsidRDefault="006965DB" w:rsidP="006965DB">
            <w:pPr>
              <w:jc w:val="center"/>
              <w:rPr>
                <w:color w:val="000000"/>
                <w:sz w:val="24"/>
                <w:szCs w:val="24"/>
              </w:rPr>
            </w:pPr>
            <w:r w:rsidRPr="00997161">
              <w:rPr>
                <w:color w:val="000000"/>
                <w:sz w:val="24"/>
                <w:szCs w:val="24"/>
              </w:rPr>
              <w:t>7</w:t>
            </w:r>
          </w:p>
        </w:tc>
        <w:tc>
          <w:tcPr>
            <w:tcW w:w="4397" w:type="dxa"/>
          </w:tcPr>
          <w:p w:rsidR="006965DB" w:rsidRPr="00997161" w:rsidRDefault="006965DB" w:rsidP="006965DB">
            <w:pPr>
              <w:rPr>
                <w:sz w:val="24"/>
                <w:szCs w:val="24"/>
              </w:rPr>
            </w:pPr>
            <w:r w:rsidRPr="00997161">
              <w:rPr>
                <w:sz w:val="24"/>
                <w:szCs w:val="24"/>
              </w:rPr>
              <w:t>Дегазатор (сепаратор)</w:t>
            </w:r>
          </w:p>
        </w:tc>
        <w:tc>
          <w:tcPr>
            <w:tcW w:w="2169" w:type="dxa"/>
          </w:tcPr>
          <w:p w:rsidR="006965DB" w:rsidRPr="00B669D2" w:rsidRDefault="006965DB" w:rsidP="00997161">
            <w:pPr>
              <w:jc w:val="center"/>
              <w:rPr>
                <w:sz w:val="24"/>
                <w:szCs w:val="24"/>
                <w:highlight w:val="cyan"/>
              </w:rPr>
            </w:pPr>
          </w:p>
        </w:tc>
        <w:tc>
          <w:tcPr>
            <w:tcW w:w="1701" w:type="dxa"/>
          </w:tcPr>
          <w:p w:rsidR="006965DB" w:rsidRPr="00997161" w:rsidRDefault="006965DB" w:rsidP="00997161">
            <w:pPr>
              <w:jc w:val="center"/>
              <w:rPr>
                <w:sz w:val="24"/>
                <w:szCs w:val="24"/>
              </w:rPr>
            </w:pPr>
            <w:r w:rsidRPr="00997161">
              <w:rPr>
                <w:sz w:val="24"/>
                <w:szCs w:val="24"/>
              </w:rPr>
              <w:t>1</w:t>
            </w:r>
          </w:p>
        </w:tc>
        <w:tc>
          <w:tcPr>
            <w:tcW w:w="2449" w:type="dxa"/>
          </w:tcPr>
          <w:p w:rsidR="006965DB" w:rsidRPr="00997161" w:rsidRDefault="006965DB" w:rsidP="00997161">
            <w:pPr>
              <w:jc w:val="center"/>
              <w:rPr>
                <w:sz w:val="24"/>
                <w:szCs w:val="24"/>
              </w:rPr>
            </w:pPr>
            <w:r w:rsidRPr="00997161">
              <w:rPr>
                <w:sz w:val="24"/>
                <w:szCs w:val="24"/>
              </w:rPr>
              <w:t xml:space="preserve">ст. </w:t>
            </w:r>
            <w:r w:rsidRPr="00997161">
              <w:rPr>
                <w:sz w:val="24"/>
                <w:szCs w:val="24"/>
                <w:lang w:val="en-US"/>
              </w:rPr>
              <w:t>API</w:t>
            </w:r>
          </w:p>
        </w:tc>
        <w:tc>
          <w:tcPr>
            <w:tcW w:w="1520" w:type="dxa"/>
          </w:tcPr>
          <w:p w:rsidR="006965DB" w:rsidRPr="00997161" w:rsidRDefault="006965DB" w:rsidP="00997161">
            <w:pPr>
              <w:jc w:val="center"/>
              <w:rPr>
                <w:sz w:val="24"/>
                <w:szCs w:val="24"/>
              </w:rPr>
            </w:pPr>
            <w:r w:rsidRPr="00997161">
              <w:rPr>
                <w:sz w:val="24"/>
                <w:szCs w:val="24"/>
              </w:rPr>
              <w:t>900</w:t>
            </w:r>
          </w:p>
        </w:tc>
        <w:tc>
          <w:tcPr>
            <w:tcW w:w="1659" w:type="dxa"/>
          </w:tcPr>
          <w:p w:rsidR="006965DB" w:rsidRPr="00997161" w:rsidRDefault="006965DB" w:rsidP="00997161">
            <w:pPr>
              <w:jc w:val="center"/>
              <w:rPr>
                <w:sz w:val="24"/>
                <w:szCs w:val="24"/>
              </w:rPr>
            </w:pPr>
            <w:r w:rsidRPr="00997161">
              <w:rPr>
                <w:sz w:val="24"/>
                <w:szCs w:val="24"/>
                <w:lang w:val="en-US"/>
              </w:rPr>
              <w:t>20</w:t>
            </w:r>
            <w:r w:rsidRPr="00997161">
              <w:rPr>
                <w:sz w:val="24"/>
                <w:szCs w:val="24"/>
              </w:rPr>
              <w:t>06</w:t>
            </w:r>
          </w:p>
        </w:tc>
      </w:tr>
    </w:tbl>
    <w:p w:rsidR="00997161" w:rsidRDefault="002F0BFC" w:rsidP="00CD5ABD">
      <w:pPr>
        <w:ind w:firstLine="567"/>
        <w:rPr>
          <w:color w:val="000000"/>
          <w:sz w:val="24"/>
          <w:szCs w:val="24"/>
        </w:rPr>
      </w:pPr>
      <w:r w:rsidRPr="000D3392">
        <w:rPr>
          <w:b/>
          <w:i/>
          <w:iCs/>
          <w:color w:val="000000"/>
          <w:sz w:val="24"/>
          <w:szCs w:val="24"/>
        </w:rPr>
        <w:t>Примечани</w:t>
      </w:r>
      <w:r w:rsidR="007B2079">
        <w:rPr>
          <w:b/>
          <w:i/>
          <w:iCs/>
          <w:color w:val="000000"/>
          <w:sz w:val="24"/>
          <w:szCs w:val="24"/>
        </w:rPr>
        <w:t>я</w:t>
      </w:r>
      <w:r w:rsidRPr="000D3392">
        <w:rPr>
          <w:b/>
          <w:i/>
          <w:iCs/>
          <w:color w:val="000000"/>
          <w:sz w:val="24"/>
          <w:szCs w:val="24"/>
        </w:rPr>
        <w:t>:</w:t>
      </w:r>
      <w:r w:rsidRPr="00040CA1">
        <w:rPr>
          <w:color w:val="000000"/>
          <w:sz w:val="24"/>
          <w:szCs w:val="24"/>
        </w:rPr>
        <w:t xml:space="preserve"> </w:t>
      </w:r>
    </w:p>
    <w:p w:rsidR="002F0BFC" w:rsidRPr="00040CA1" w:rsidRDefault="002F0BFC" w:rsidP="00CD5ABD">
      <w:pPr>
        <w:ind w:firstLine="567"/>
        <w:rPr>
          <w:color w:val="000000"/>
          <w:sz w:val="24"/>
          <w:szCs w:val="24"/>
        </w:rPr>
      </w:pPr>
      <w:r w:rsidRPr="00040CA1">
        <w:rPr>
          <w:color w:val="000000"/>
          <w:sz w:val="24"/>
          <w:szCs w:val="24"/>
        </w:rPr>
        <w:t>1. Возможно использования аналогов или оборудования с лучшими характеристиками</w:t>
      </w:r>
      <w:r w:rsidR="00CD5ABD">
        <w:rPr>
          <w:color w:val="000000"/>
          <w:sz w:val="24"/>
          <w:szCs w:val="24"/>
        </w:rPr>
        <w:t>.</w:t>
      </w:r>
    </w:p>
    <w:p w:rsidR="002F0BFC" w:rsidRPr="00040CA1" w:rsidRDefault="002F0BFC" w:rsidP="00CD5ABD">
      <w:pPr>
        <w:ind w:firstLine="567"/>
        <w:rPr>
          <w:color w:val="000000"/>
          <w:sz w:val="24"/>
          <w:szCs w:val="24"/>
        </w:rPr>
      </w:pPr>
      <w:r w:rsidRPr="00040CA1">
        <w:rPr>
          <w:color w:val="000000"/>
          <w:sz w:val="24"/>
          <w:szCs w:val="24"/>
        </w:rPr>
        <w:t>2. Иметь в наличии сетки для вибросит размерами от 40 до 200 меш</w:t>
      </w:r>
      <w:r w:rsidR="00CD5ABD">
        <w:rPr>
          <w:color w:val="000000"/>
          <w:sz w:val="24"/>
          <w:szCs w:val="24"/>
        </w:rPr>
        <w:t>.</w:t>
      </w:r>
    </w:p>
    <w:p w:rsidR="00DA7F58" w:rsidRPr="006C52D1" w:rsidRDefault="00CD5ABD" w:rsidP="006C52D1">
      <w:pPr>
        <w:spacing w:after="120" w:line="360" w:lineRule="auto"/>
        <w:ind w:firstLine="567"/>
        <w:rPr>
          <w:b/>
          <w:bCs/>
          <w:color w:val="000000"/>
          <w:sz w:val="24"/>
          <w:szCs w:val="24"/>
        </w:rPr>
      </w:pPr>
      <w:r>
        <w:rPr>
          <w:color w:val="000000"/>
          <w:sz w:val="24"/>
          <w:szCs w:val="24"/>
        </w:rPr>
        <w:br w:type="page"/>
      </w:r>
      <w:bookmarkStart w:id="23" w:name="_1.8._Углубление_скважины"/>
      <w:bookmarkEnd w:id="23"/>
      <w:r w:rsidR="00D078E6" w:rsidRPr="00630986">
        <w:rPr>
          <w:b/>
          <w:bCs/>
          <w:color w:val="000000"/>
          <w:sz w:val="24"/>
          <w:szCs w:val="24"/>
        </w:rPr>
        <w:lastRenderedPageBreak/>
        <w:t>1.8 УГЛУБЛЕНИЕ СКВАЖИНЫ</w:t>
      </w:r>
    </w:p>
    <w:p w:rsidR="0086469A" w:rsidRPr="00040CA1" w:rsidRDefault="0086469A" w:rsidP="006C52D1">
      <w:pPr>
        <w:ind w:right="1" w:firstLine="567"/>
        <w:jc w:val="right"/>
        <w:rPr>
          <w:color w:val="000000"/>
          <w:sz w:val="24"/>
          <w:szCs w:val="24"/>
        </w:rPr>
      </w:pPr>
      <w:r w:rsidRPr="007A3492">
        <w:rPr>
          <w:color w:val="000000"/>
          <w:sz w:val="24"/>
          <w:szCs w:val="24"/>
        </w:rPr>
        <w:t>Таблица 1.8.1</w:t>
      </w:r>
    </w:p>
    <w:p w:rsidR="0086469A" w:rsidRPr="00040CA1" w:rsidRDefault="0086469A" w:rsidP="006C52D1">
      <w:pPr>
        <w:pStyle w:val="IauiueIoao"/>
        <w:ind w:firstLine="567"/>
        <w:jc w:val="center"/>
        <w:rPr>
          <w:rFonts w:ascii="Times New Roman" w:hAnsi="Times New Roman"/>
          <w:b/>
          <w:color w:val="000000"/>
          <w:szCs w:val="24"/>
        </w:rPr>
      </w:pPr>
      <w:bookmarkStart w:id="24" w:name="_Toc74020457"/>
      <w:bookmarkStart w:id="25" w:name="_Toc75240970"/>
      <w:r w:rsidRPr="00997161">
        <w:rPr>
          <w:rFonts w:ascii="Times New Roman" w:hAnsi="Times New Roman"/>
          <w:b/>
          <w:color w:val="000000"/>
          <w:szCs w:val="24"/>
        </w:rPr>
        <w:t>С</w:t>
      </w:r>
      <w:bookmarkEnd w:id="24"/>
      <w:bookmarkEnd w:id="25"/>
      <w:r w:rsidRPr="00997161">
        <w:rPr>
          <w:rFonts w:ascii="Times New Roman" w:hAnsi="Times New Roman"/>
          <w:b/>
          <w:color w:val="000000"/>
          <w:szCs w:val="24"/>
        </w:rPr>
        <w:t>пособы, режимы бурения, расширки (проработки) ствола скважины и применяемые КНБК</w:t>
      </w:r>
    </w:p>
    <w:p w:rsidR="0086469A" w:rsidRPr="00040CA1" w:rsidRDefault="0086469A" w:rsidP="006C52D1">
      <w:pPr>
        <w:pStyle w:val="IauiueIoao"/>
        <w:ind w:firstLine="567"/>
        <w:jc w:val="center"/>
        <w:rPr>
          <w:rFonts w:ascii="Times New Roman" w:hAnsi="Times New Roman"/>
          <w:b/>
          <w:color w:val="000000"/>
          <w:szCs w:val="24"/>
        </w:rPr>
      </w:pP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9"/>
        <w:gridCol w:w="1054"/>
        <w:gridCol w:w="2809"/>
        <w:gridCol w:w="1276"/>
        <w:gridCol w:w="1417"/>
        <w:gridCol w:w="1134"/>
        <w:gridCol w:w="1985"/>
        <w:gridCol w:w="1842"/>
        <w:gridCol w:w="2127"/>
      </w:tblGrid>
      <w:tr w:rsidR="0086469A" w:rsidRPr="00997161" w:rsidTr="008559E5">
        <w:tblPrEx>
          <w:tblCellMar>
            <w:top w:w="0" w:type="dxa"/>
            <w:bottom w:w="0" w:type="dxa"/>
          </w:tblCellMar>
        </w:tblPrEx>
        <w:trPr>
          <w:cantSplit/>
          <w:trHeight w:val="470"/>
        </w:trPr>
        <w:tc>
          <w:tcPr>
            <w:tcW w:w="2153" w:type="dxa"/>
            <w:gridSpan w:val="2"/>
            <w:vAlign w:val="center"/>
          </w:tcPr>
          <w:p w:rsidR="0086469A" w:rsidRPr="00997161" w:rsidRDefault="0086469A" w:rsidP="00520C1D">
            <w:pPr>
              <w:jc w:val="center"/>
              <w:rPr>
                <w:b/>
                <w:color w:val="000000"/>
                <w:sz w:val="24"/>
                <w:szCs w:val="24"/>
              </w:rPr>
            </w:pPr>
            <w:r w:rsidRPr="00997161">
              <w:rPr>
                <w:b/>
                <w:color w:val="000000"/>
                <w:sz w:val="24"/>
                <w:szCs w:val="24"/>
              </w:rPr>
              <w:t>Интервал, м</w:t>
            </w:r>
          </w:p>
        </w:tc>
        <w:tc>
          <w:tcPr>
            <w:tcW w:w="2809" w:type="dxa"/>
            <w:vMerge w:val="restart"/>
            <w:vAlign w:val="center"/>
          </w:tcPr>
          <w:p w:rsidR="0086469A" w:rsidRPr="00997161" w:rsidRDefault="0086469A" w:rsidP="007A3492">
            <w:pPr>
              <w:jc w:val="center"/>
              <w:rPr>
                <w:b/>
                <w:color w:val="000000"/>
                <w:sz w:val="24"/>
                <w:szCs w:val="24"/>
              </w:rPr>
            </w:pPr>
            <w:r w:rsidRPr="00997161">
              <w:rPr>
                <w:b/>
                <w:color w:val="000000"/>
                <w:sz w:val="24"/>
                <w:szCs w:val="24"/>
              </w:rPr>
              <w:t>Вид технологической операции (бурение, отбор</w:t>
            </w:r>
            <w:r w:rsidR="007A3492" w:rsidRPr="00997161">
              <w:rPr>
                <w:b/>
                <w:color w:val="000000"/>
                <w:sz w:val="24"/>
                <w:szCs w:val="24"/>
                <w:lang w:val="kk-KZ"/>
              </w:rPr>
              <w:t xml:space="preserve"> </w:t>
            </w:r>
            <w:r w:rsidRPr="00997161">
              <w:rPr>
                <w:b/>
                <w:color w:val="000000"/>
                <w:sz w:val="24"/>
                <w:szCs w:val="24"/>
              </w:rPr>
              <w:t>керна, расширка, проработка)</w:t>
            </w:r>
          </w:p>
        </w:tc>
        <w:tc>
          <w:tcPr>
            <w:tcW w:w="1276" w:type="dxa"/>
            <w:vMerge w:val="restart"/>
            <w:vAlign w:val="center"/>
          </w:tcPr>
          <w:p w:rsidR="0086469A" w:rsidRPr="00997161" w:rsidRDefault="0086469A" w:rsidP="00520C1D">
            <w:pPr>
              <w:jc w:val="center"/>
              <w:rPr>
                <w:b/>
                <w:color w:val="000000"/>
                <w:sz w:val="24"/>
                <w:szCs w:val="24"/>
              </w:rPr>
            </w:pPr>
            <w:r w:rsidRPr="00997161">
              <w:rPr>
                <w:b/>
                <w:color w:val="000000"/>
                <w:sz w:val="24"/>
                <w:szCs w:val="24"/>
              </w:rPr>
              <w:t>Способ бурения</w:t>
            </w:r>
          </w:p>
        </w:tc>
        <w:tc>
          <w:tcPr>
            <w:tcW w:w="1417" w:type="dxa"/>
            <w:vMerge w:val="restart"/>
            <w:vAlign w:val="center"/>
          </w:tcPr>
          <w:p w:rsidR="0086469A" w:rsidRPr="00997161" w:rsidRDefault="0086469A" w:rsidP="00520C1D">
            <w:pPr>
              <w:jc w:val="center"/>
              <w:rPr>
                <w:b/>
                <w:color w:val="000000"/>
                <w:sz w:val="24"/>
                <w:szCs w:val="24"/>
              </w:rPr>
            </w:pPr>
            <w:r w:rsidRPr="00997161">
              <w:rPr>
                <w:b/>
                <w:color w:val="000000"/>
                <w:sz w:val="24"/>
                <w:szCs w:val="24"/>
              </w:rPr>
              <w:t>Условный</w:t>
            </w:r>
          </w:p>
          <w:p w:rsidR="0086469A" w:rsidRPr="00997161" w:rsidRDefault="0086469A" w:rsidP="00520C1D">
            <w:pPr>
              <w:jc w:val="center"/>
              <w:rPr>
                <w:b/>
                <w:color w:val="000000"/>
                <w:sz w:val="24"/>
                <w:szCs w:val="24"/>
              </w:rPr>
            </w:pPr>
            <w:r w:rsidRPr="00997161">
              <w:rPr>
                <w:b/>
                <w:color w:val="000000"/>
                <w:sz w:val="24"/>
                <w:szCs w:val="24"/>
              </w:rPr>
              <w:t>номер,</w:t>
            </w:r>
          </w:p>
          <w:p w:rsidR="0086469A" w:rsidRPr="00997161" w:rsidRDefault="0086469A" w:rsidP="006C52D1">
            <w:pPr>
              <w:jc w:val="center"/>
              <w:rPr>
                <w:b/>
                <w:color w:val="000000"/>
                <w:sz w:val="24"/>
                <w:szCs w:val="24"/>
              </w:rPr>
            </w:pPr>
            <w:r w:rsidRPr="00997161">
              <w:rPr>
                <w:b/>
                <w:color w:val="000000"/>
                <w:sz w:val="24"/>
                <w:szCs w:val="24"/>
              </w:rPr>
              <w:t>КНБК</w:t>
            </w:r>
            <w:r w:rsidR="006C52D1" w:rsidRPr="00997161">
              <w:rPr>
                <w:b/>
                <w:color w:val="000000"/>
                <w:sz w:val="24"/>
                <w:szCs w:val="24"/>
              </w:rPr>
              <w:t xml:space="preserve"> </w:t>
            </w:r>
            <w:r w:rsidRPr="00997161">
              <w:rPr>
                <w:b/>
                <w:color w:val="000000"/>
                <w:sz w:val="24"/>
                <w:szCs w:val="24"/>
              </w:rPr>
              <w:t>(см. табл.</w:t>
            </w:r>
            <w:r w:rsidR="006C52D1" w:rsidRPr="00997161">
              <w:rPr>
                <w:b/>
                <w:color w:val="000000"/>
                <w:sz w:val="24"/>
                <w:szCs w:val="24"/>
              </w:rPr>
              <w:t xml:space="preserve"> </w:t>
            </w:r>
            <w:r w:rsidRPr="00997161">
              <w:rPr>
                <w:b/>
                <w:color w:val="000000"/>
                <w:sz w:val="24"/>
                <w:szCs w:val="24"/>
              </w:rPr>
              <w:t>1.8.2)</w:t>
            </w:r>
          </w:p>
        </w:tc>
        <w:tc>
          <w:tcPr>
            <w:tcW w:w="4961" w:type="dxa"/>
            <w:gridSpan w:val="3"/>
            <w:vAlign w:val="center"/>
          </w:tcPr>
          <w:p w:rsidR="0086469A" w:rsidRPr="00997161" w:rsidRDefault="0086469A" w:rsidP="00520C1D">
            <w:pPr>
              <w:jc w:val="center"/>
              <w:rPr>
                <w:b/>
                <w:color w:val="000000"/>
                <w:sz w:val="24"/>
                <w:szCs w:val="24"/>
              </w:rPr>
            </w:pPr>
            <w:r w:rsidRPr="00997161">
              <w:rPr>
                <w:b/>
                <w:color w:val="000000"/>
                <w:sz w:val="24"/>
                <w:szCs w:val="24"/>
              </w:rPr>
              <w:t>Режим бурения</w:t>
            </w:r>
          </w:p>
        </w:tc>
        <w:tc>
          <w:tcPr>
            <w:tcW w:w="2127" w:type="dxa"/>
            <w:vMerge w:val="restart"/>
            <w:vAlign w:val="center"/>
          </w:tcPr>
          <w:p w:rsidR="0086469A" w:rsidRPr="00997161" w:rsidRDefault="0086469A" w:rsidP="00520C1D">
            <w:pPr>
              <w:jc w:val="center"/>
              <w:rPr>
                <w:b/>
                <w:color w:val="000000"/>
                <w:sz w:val="24"/>
                <w:szCs w:val="24"/>
              </w:rPr>
            </w:pPr>
            <w:r w:rsidRPr="00997161">
              <w:rPr>
                <w:b/>
                <w:color w:val="000000"/>
                <w:sz w:val="24"/>
                <w:szCs w:val="24"/>
              </w:rPr>
              <w:t>Скорость</w:t>
            </w:r>
          </w:p>
          <w:p w:rsidR="0086469A" w:rsidRPr="00997161" w:rsidRDefault="0086469A" w:rsidP="00520C1D">
            <w:pPr>
              <w:jc w:val="center"/>
              <w:rPr>
                <w:b/>
                <w:color w:val="000000"/>
                <w:sz w:val="24"/>
                <w:szCs w:val="24"/>
              </w:rPr>
            </w:pPr>
            <w:r w:rsidRPr="00997161">
              <w:rPr>
                <w:b/>
                <w:color w:val="000000"/>
                <w:sz w:val="24"/>
                <w:szCs w:val="24"/>
              </w:rPr>
              <w:t>выполнения</w:t>
            </w:r>
          </w:p>
          <w:p w:rsidR="0086469A" w:rsidRPr="00997161" w:rsidRDefault="0086469A" w:rsidP="00520C1D">
            <w:pPr>
              <w:jc w:val="center"/>
              <w:rPr>
                <w:b/>
                <w:color w:val="000000"/>
                <w:sz w:val="24"/>
                <w:szCs w:val="24"/>
              </w:rPr>
            </w:pPr>
            <w:r w:rsidRPr="00997161">
              <w:rPr>
                <w:b/>
                <w:color w:val="000000"/>
                <w:sz w:val="24"/>
                <w:szCs w:val="24"/>
              </w:rPr>
              <w:t>технологической</w:t>
            </w:r>
          </w:p>
          <w:p w:rsidR="0086469A" w:rsidRPr="00997161" w:rsidRDefault="0086469A" w:rsidP="00520C1D">
            <w:pPr>
              <w:jc w:val="center"/>
              <w:rPr>
                <w:b/>
                <w:color w:val="000000"/>
                <w:sz w:val="24"/>
                <w:szCs w:val="24"/>
              </w:rPr>
            </w:pPr>
            <w:r w:rsidRPr="00997161">
              <w:rPr>
                <w:b/>
                <w:color w:val="000000"/>
                <w:sz w:val="24"/>
                <w:szCs w:val="24"/>
              </w:rPr>
              <w:t>операции,</w:t>
            </w:r>
          </w:p>
          <w:p w:rsidR="0086469A" w:rsidRPr="00997161" w:rsidRDefault="0086469A" w:rsidP="00520C1D">
            <w:pPr>
              <w:jc w:val="center"/>
              <w:rPr>
                <w:b/>
                <w:color w:val="000000"/>
                <w:sz w:val="24"/>
                <w:szCs w:val="24"/>
              </w:rPr>
            </w:pPr>
            <w:r w:rsidRPr="00997161">
              <w:rPr>
                <w:b/>
                <w:color w:val="000000"/>
                <w:sz w:val="24"/>
                <w:szCs w:val="24"/>
              </w:rPr>
              <w:t>м/час</w:t>
            </w:r>
          </w:p>
        </w:tc>
      </w:tr>
      <w:tr w:rsidR="0086469A" w:rsidRPr="00997161" w:rsidTr="008559E5">
        <w:tblPrEx>
          <w:tblCellMar>
            <w:top w:w="0" w:type="dxa"/>
            <w:bottom w:w="0" w:type="dxa"/>
          </w:tblCellMar>
        </w:tblPrEx>
        <w:trPr>
          <w:cantSplit/>
        </w:trPr>
        <w:tc>
          <w:tcPr>
            <w:tcW w:w="1099" w:type="dxa"/>
            <w:vAlign w:val="center"/>
          </w:tcPr>
          <w:p w:rsidR="0086469A" w:rsidRPr="00997161" w:rsidRDefault="0086469A" w:rsidP="00520C1D">
            <w:pPr>
              <w:jc w:val="center"/>
              <w:rPr>
                <w:b/>
                <w:color w:val="000000"/>
                <w:sz w:val="24"/>
                <w:szCs w:val="24"/>
              </w:rPr>
            </w:pPr>
            <w:r w:rsidRPr="00997161">
              <w:rPr>
                <w:b/>
                <w:color w:val="000000"/>
                <w:sz w:val="24"/>
                <w:szCs w:val="24"/>
              </w:rPr>
              <w:t>от</w:t>
            </w:r>
          </w:p>
          <w:p w:rsidR="0086469A" w:rsidRPr="00997161" w:rsidRDefault="0086469A" w:rsidP="00520C1D">
            <w:pPr>
              <w:jc w:val="center"/>
              <w:rPr>
                <w:b/>
                <w:color w:val="000000"/>
                <w:sz w:val="24"/>
                <w:szCs w:val="24"/>
              </w:rPr>
            </w:pPr>
            <w:r w:rsidRPr="00997161">
              <w:rPr>
                <w:b/>
                <w:color w:val="000000"/>
                <w:sz w:val="24"/>
                <w:szCs w:val="24"/>
              </w:rPr>
              <w:t>(верх)</w:t>
            </w:r>
          </w:p>
        </w:tc>
        <w:tc>
          <w:tcPr>
            <w:tcW w:w="1054" w:type="dxa"/>
            <w:vAlign w:val="center"/>
          </w:tcPr>
          <w:p w:rsidR="0086469A" w:rsidRPr="00997161" w:rsidRDefault="0086469A" w:rsidP="00520C1D">
            <w:pPr>
              <w:jc w:val="center"/>
              <w:rPr>
                <w:b/>
                <w:color w:val="000000"/>
                <w:sz w:val="24"/>
                <w:szCs w:val="24"/>
              </w:rPr>
            </w:pPr>
            <w:r w:rsidRPr="00997161">
              <w:rPr>
                <w:b/>
                <w:color w:val="000000"/>
                <w:sz w:val="24"/>
                <w:szCs w:val="24"/>
              </w:rPr>
              <w:t>до</w:t>
            </w:r>
          </w:p>
          <w:p w:rsidR="0086469A" w:rsidRPr="00997161" w:rsidRDefault="0086469A" w:rsidP="00520C1D">
            <w:pPr>
              <w:jc w:val="center"/>
              <w:rPr>
                <w:b/>
                <w:color w:val="000000"/>
                <w:sz w:val="24"/>
                <w:szCs w:val="24"/>
              </w:rPr>
            </w:pPr>
            <w:r w:rsidRPr="00997161">
              <w:rPr>
                <w:b/>
                <w:color w:val="000000"/>
                <w:sz w:val="24"/>
                <w:szCs w:val="24"/>
              </w:rPr>
              <w:t>(низ)</w:t>
            </w:r>
          </w:p>
        </w:tc>
        <w:tc>
          <w:tcPr>
            <w:tcW w:w="2809" w:type="dxa"/>
            <w:vMerge/>
            <w:vAlign w:val="center"/>
          </w:tcPr>
          <w:p w:rsidR="0086469A" w:rsidRPr="00997161" w:rsidRDefault="0086469A" w:rsidP="00520C1D">
            <w:pPr>
              <w:jc w:val="center"/>
              <w:rPr>
                <w:b/>
                <w:color w:val="000000"/>
                <w:sz w:val="24"/>
                <w:szCs w:val="24"/>
              </w:rPr>
            </w:pPr>
          </w:p>
        </w:tc>
        <w:tc>
          <w:tcPr>
            <w:tcW w:w="1276" w:type="dxa"/>
            <w:vMerge/>
            <w:vAlign w:val="center"/>
          </w:tcPr>
          <w:p w:rsidR="0086469A" w:rsidRPr="00997161" w:rsidRDefault="0086469A" w:rsidP="00520C1D">
            <w:pPr>
              <w:jc w:val="center"/>
              <w:rPr>
                <w:b/>
                <w:color w:val="000000"/>
                <w:sz w:val="24"/>
                <w:szCs w:val="24"/>
              </w:rPr>
            </w:pPr>
          </w:p>
        </w:tc>
        <w:tc>
          <w:tcPr>
            <w:tcW w:w="1417" w:type="dxa"/>
            <w:vMerge/>
            <w:vAlign w:val="center"/>
          </w:tcPr>
          <w:p w:rsidR="0086469A" w:rsidRPr="00997161" w:rsidRDefault="0086469A" w:rsidP="00520C1D">
            <w:pPr>
              <w:jc w:val="center"/>
              <w:rPr>
                <w:b/>
                <w:color w:val="000000"/>
                <w:sz w:val="24"/>
                <w:szCs w:val="24"/>
              </w:rPr>
            </w:pPr>
          </w:p>
        </w:tc>
        <w:tc>
          <w:tcPr>
            <w:tcW w:w="1134" w:type="dxa"/>
            <w:vAlign w:val="center"/>
          </w:tcPr>
          <w:p w:rsidR="0086469A" w:rsidRPr="00997161" w:rsidRDefault="0086469A" w:rsidP="00997161">
            <w:pPr>
              <w:ind w:left="-148" w:right="-194"/>
              <w:jc w:val="center"/>
              <w:rPr>
                <w:b/>
                <w:color w:val="000000"/>
                <w:sz w:val="24"/>
                <w:szCs w:val="24"/>
              </w:rPr>
            </w:pPr>
            <w:r w:rsidRPr="00997161">
              <w:rPr>
                <w:b/>
                <w:color w:val="000000"/>
                <w:sz w:val="24"/>
                <w:szCs w:val="24"/>
              </w:rPr>
              <w:t>осевая нагрузка,</w:t>
            </w:r>
            <w:r w:rsidR="00997161">
              <w:rPr>
                <w:b/>
                <w:color w:val="000000"/>
                <w:sz w:val="24"/>
                <w:szCs w:val="24"/>
              </w:rPr>
              <w:t xml:space="preserve"> </w:t>
            </w:r>
            <w:r w:rsidRPr="00997161">
              <w:rPr>
                <w:b/>
                <w:color w:val="000000"/>
                <w:sz w:val="24"/>
                <w:szCs w:val="24"/>
              </w:rPr>
              <w:t>тс</w:t>
            </w:r>
          </w:p>
        </w:tc>
        <w:tc>
          <w:tcPr>
            <w:tcW w:w="1985" w:type="dxa"/>
            <w:vAlign w:val="center"/>
          </w:tcPr>
          <w:p w:rsidR="0086469A" w:rsidRPr="00997161" w:rsidRDefault="0086469A" w:rsidP="00997161">
            <w:pPr>
              <w:jc w:val="center"/>
              <w:rPr>
                <w:b/>
                <w:color w:val="000000"/>
                <w:sz w:val="24"/>
                <w:szCs w:val="24"/>
              </w:rPr>
            </w:pPr>
            <w:r w:rsidRPr="00997161">
              <w:rPr>
                <w:b/>
                <w:color w:val="000000"/>
                <w:sz w:val="24"/>
                <w:szCs w:val="24"/>
              </w:rPr>
              <w:t>скорость вращения,</w:t>
            </w:r>
            <w:r w:rsidR="00997161">
              <w:rPr>
                <w:b/>
                <w:color w:val="000000"/>
                <w:sz w:val="24"/>
                <w:szCs w:val="24"/>
              </w:rPr>
              <w:t xml:space="preserve"> </w:t>
            </w:r>
            <w:r w:rsidRPr="00997161">
              <w:rPr>
                <w:b/>
                <w:color w:val="000000"/>
                <w:sz w:val="24"/>
                <w:szCs w:val="24"/>
              </w:rPr>
              <w:t>об/мин</w:t>
            </w:r>
          </w:p>
        </w:tc>
        <w:tc>
          <w:tcPr>
            <w:tcW w:w="1842" w:type="dxa"/>
            <w:vAlign w:val="center"/>
          </w:tcPr>
          <w:p w:rsidR="0086469A" w:rsidRPr="00997161" w:rsidRDefault="0086469A" w:rsidP="00520C1D">
            <w:pPr>
              <w:jc w:val="center"/>
              <w:rPr>
                <w:b/>
                <w:color w:val="000000"/>
                <w:sz w:val="24"/>
                <w:szCs w:val="24"/>
              </w:rPr>
            </w:pPr>
            <w:r w:rsidRPr="00997161">
              <w:rPr>
                <w:b/>
                <w:color w:val="000000"/>
                <w:sz w:val="24"/>
                <w:szCs w:val="24"/>
              </w:rPr>
              <w:t>расход</w:t>
            </w:r>
          </w:p>
          <w:p w:rsidR="0086469A" w:rsidRPr="00997161" w:rsidRDefault="0086469A" w:rsidP="00520C1D">
            <w:pPr>
              <w:jc w:val="center"/>
              <w:rPr>
                <w:b/>
                <w:color w:val="000000"/>
                <w:sz w:val="24"/>
                <w:szCs w:val="24"/>
              </w:rPr>
            </w:pPr>
            <w:r w:rsidRPr="00997161">
              <w:rPr>
                <w:b/>
                <w:color w:val="000000"/>
                <w:sz w:val="24"/>
                <w:szCs w:val="24"/>
              </w:rPr>
              <w:t>бурового</w:t>
            </w:r>
          </w:p>
          <w:p w:rsidR="0086469A" w:rsidRPr="00997161" w:rsidRDefault="0086469A" w:rsidP="006C52D1">
            <w:pPr>
              <w:jc w:val="center"/>
              <w:rPr>
                <w:b/>
                <w:color w:val="000000"/>
                <w:sz w:val="24"/>
                <w:szCs w:val="24"/>
              </w:rPr>
            </w:pPr>
            <w:r w:rsidRPr="00997161">
              <w:rPr>
                <w:b/>
                <w:color w:val="000000"/>
                <w:sz w:val="24"/>
                <w:szCs w:val="24"/>
              </w:rPr>
              <w:t>раствора,</w:t>
            </w:r>
            <w:r w:rsidR="006C52D1" w:rsidRPr="00997161">
              <w:rPr>
                <w:b/>
                <w:color w:val="000000"/>
                <w:sz w:val="24"/>
                <w:szCs w:val="24"/>
              </w:rPr>
              <w:t xml:space="preserve"> </w:t>
            </w:r>
            <w:r w:rsidRPr="00997161">
              <w:rPr>
                <w:b/>
                <w:color w:val="000000"/>
                <w:sz w:val="24"/>
                <w:szCs w:val="24"/>
              </w:rPr>
              <w:t>л/с</w:t>
            </w:r>
          </w:p>
        </w:tc>
        <w:tc>
          <w:tcPr>
            <w:tcW w:w="2127" w:type="dxa"/>
            <w:vMerge/>
            <w:vAlign w:val="center"/>
          </w:tcPr>
          <w:p w:rsidR="0086469A" w:rsidRPr="00997161" w:rsidRDefault="0086469A" w:rsidP="00520C1D">
            <w:pPr>
              <w:jc w:val="center"/>
              <w:rPr>
                <w:b/>
                <w:color w:val="000000"/>
                <w:sz w:val="24"/>
                <w:szCs w:val="24"/>
              </w:rPr>
            </w:pPr>
          </w:p>
        </w:tc>
      </w:tr>
      <w:tr w:rsidR="0037148B" w:rsidRPr="00997161" w:rsidTr="008559E5">
        <w:tblPrEx>
          <w:tblCellMar>
            <w:top w:w="0" w:type="dxa"/>
            <w:bottom w:w="0" w:type="dxa"/>
          </w:tblCellMar>
        </w:tblPrEx>
        <w:trPr>
          <w:cantSplit/>
        </w:trPr>
        <w:tc>
          <w:tcPr>
            <w:tcW w:w="1099" w:type="dxa"/>
            <w:vAlign w:val="center"/>
          </w:tcPr>
          <w:p w:rsidR="0037148B" w:rsidRPr="00997161" w:rsidRDefault="0037148B" w:rsidP="00520C1D">
            <w:pPr>
              <w:jc w:val="center"/>
              <w:rPr>
                <w:b/>
                <w:color w:val="000000"/>
                <w:sz w:val="24"/>
                <w:szCs w:val="24"/>
              </w:rPr>
            </w:pPr>
            <w:r w:rsidRPr="00997161">
              <w:rPr>
                <w:b/>
                <w:color w:val="000000"/>
                <w:sz w:val="24"/>
                <w:szCs w:val="24"/>
              </w:rPr>
              <w:t>1</w:t>
            </w:r>
          </w:p>
        </w:tc>
        <w:tc>
          <w:tcPr>
            <w:tcW w:w="1054" w:type="dxa"/>
            <w:vAlign w:val="center"/>
          </w:tcPr>
          <w:p w:rsidR="0037148B" w:rsidRPr="00997161" w:rsidRDefault="0037148B" w:rsidP="00520C1D">
            <w:pPr>
              <w:jc w:val="center"/>
              <w:rPr>
                <w:b/>
                <w:color w:val="000000"/>
                <w:sz w:val="24"/>
                <w:szCs w:val="24"/>
              </w:rPr>
            </w:pPr>
            <w:r w:rsidRPr="00997161">
              <w:rPr>
                <w:b/>
                <w:color w:val="000000"/>
                <w:sz w:val="24"/>
                <w:szCs w:val="24"/>
              </w:rPr>
              <w:t>2</w:t>
            </w:r>
          </w:p>
        </w:tc>
        <w:tc>
          <w:tcPr>
            <w:tcW w:w="2809" w:type="dxa"/>
            <w:vAlign w:val="center"/>
          </w:tcPr>
          <w:p w:rsidR="0037148B" w:rsidRPr="00997161" w:rsidRDefault="0037148B" w:rsidP="00520C1D">
            <w:pPr>
              <w:jc w:val="center"/>
              <w:rPr>
                <w:b/>
                <w:color w:val="000000"/>
                <w:sz w:val="24"/>
                <w:szCs w:val="24"/>
              </w:rPr>
            </w:pPr>
            <w:r w:rsidRPr="00997161">
              <w:rPr>
                <w:b/>
                <w:color w:val="000000"/>
                <w:sz w:val="24"/>
                <w:szCs w:val="24"/>
              </w:rPr>
              <w:t>3</w:t>
            </w:r>
          </w:p>
        </w:tc>
        <w:tc>
          <w:tcPr>
            <w:tcW w:w="1276" w:type="dxa"/>
            <w:vAlign w:val="center"/>
          </w:tcPr>
          <w:p w:rsidR="0037148B" w:rsidRPr="00997161" w:rsidRDefault="0037148B" w:rsidP="00520C1D">
            <w:pPr>
              <w:jc w:val="center"/>
              <w:rPr>
                <w:b/>
                <w:color w:val="000000"/>
                <w:sz w:val="24"/>
                <w:szCs w:val="24"/>
              </w:rPr>
            </w:pPr>
            <w:r w:rsidRPr="00997161">
              <w:rPr>
                <w:b/>
                <w:color w:val="000000"/>
                <w:sz w:val="24"/>
                <w:szCs w:val="24"/>
              </w:rPr>
              <w:t>4</w:t>
            </w:r>
          </w:p>
        </w:tc>
        <w:tc>
          <w:tcPr>
            <w:tcW w:w="1417" w:type="dxa"/>
            <w:vAlign w:val="center"/>
          </w:tcPr>
          <w:p w:rsidR="0037148B" w:rsidRPr="00997161" w:rsidRDefault="0037148B" w:rsidP="00520C1D">
            <w:pPr>
              <w:jc w:val="center"/>
              <w:rPr>
                <w:b/>
                <w:color w:val="000000"/>
                <w:sz w:val="24"/>
                <w:szCs w:val="24"/>
              </w:rPr>
            </w:pPr>
            <w:r w:rsidRPr="00997161">
              <w:rPr>
                <w:b/>
                <w:color w:val="000000"/>
                <w:sz w:val="24"/>
                <w:szCs w:val="24"/>
              </w:rPr>
              <w:t>5</w:t>
            </w:r>
          </w:p>
        </w:tc>
        <w:tc>
          <w:tcPr>
            <w:tcW w:w="1134" w:type="dxa"/>
            <w:vAlign w:val="center"/>
          </w:tcPr>
          <w:p w:rsidR="0037148B" w:rsidRPr="00997161" w:rsidRDefault="0037148B" w:rsidP="00520C1D">
            <w:pPr>
              <w:ind w:left="-148" w:right="-194"/>
              <w:jc w:val="center"/>
              <w:rPr>
                <w:b/>
                <w:color w:val="000000"/>
                <w:sz w:val="24"/>
                <w:szCs w:val="24"/>
              </w:rPr>
            </w:pPr>
            <w:r w:rsidRPr="00997161">
              <w:rPr>
                <w:b/>
                <w:color w:val="000000"/>
                <w:sz w:val="24"/>
                <w:szCs w:val="24"/>
              </w:rPr>
              <w:t>6</w:t>
            </w:r>
          </w:p>
        </w:tc>
        <w:tc>
          <w:tcPr>
            <w:tcW w:w="1985" w:type="dxa"/>
            <w:vAlign w:val="center"/>
          </w:tcPr>
          <w:p w:rsidR="0037148B" w:rsidRPr="00997161" w:rsidRDefault="0037148B" w:rsidP="00520C1D">
            <w:pPr>
              <w:jc w:val="center"/>
              <w:rPr>
                <w:b/>
                <w:color w:val="000000"/>
                <w:sz w:val="24"/>
                <w:szCs w:val="24"/>
              </w:rPr>
            </w:pPr>
            <w:r w:rsidRPr="00997161">
              <w:rPr>
                <w:b/>
                <w:color w:val="000000"/>
                <w:sz w:val="24"/>
                <w:szCs w:val="24"/>
              </w:rPr>
              <w:t>7</w:t>
            </w:r>
          </w:p>
        </w:tc>
        <w:tc>
          <w:tcPr>
            <w:tcW w:w="1842" w:type="dxa"/>
            <w:vAlign w:val="center"/>
          </w:tcPr>
          <w:p w:rsidR="0037148B" w:rsidRPr="00997161" w:rsidRDefault="0037148B" w:rsidP="00520C1D">
            <w:pPr>
              <w:jc w:val="center"/>
              <w:rPr>
                <w:b/>
                <w:color w:val="000000"/>
                <w:sz w:val="24"/>
                <w:szCs w:val="24"/>
              </w:rPr>
            </w:pPr>
            <w:r w:rsidRPr="00997161">
              <w:rPr>
                <w:b/>
                <w:color w:val="000000"/>
                <w:sz w:val="24"/>
                <w:szCs w:val="24"/>
              </w:rPr>
              <w:t>8</w:t>
            </w:r>
          </w:p>
        </w:tc>
        <w:tc>
          <w:tcPr>
            <w:tcW w:w="2127" w:type="dxa"/>
            <w:vAlign w:val="center"/>
          </w:tcPr>
          <w:p w:rsidR="0037148B" w:rsidRPr="00997161" w:rsidRDefault="0037148B" w:rsidP="00520C1D">
            <w:pPr>
              <w:jc w:val="center"/>
              <w:rPr>
                <w:b/>
                <w:color w:val="000000"/>
                <w:sz w:val="24"/>
                <w:szCs w:val="24"/>
              </w:rPr>
            </w:pPr>
            <w:r w:rsidRPr="00997161">
              <w:rPr>
                <w:b/>
                <w:color w:val="000000"/>
                <w:sz w:val="24"/>
                <w:szCs w:val="24"/>
              </w:rPr>
              <w:t>9</w:t>
            </w:r>
          </w:p>
        </w:tc>
      </w:tr>
      <w:tr w:rsidR="007A3492" w:rsidRPr="00997161" w:rsidTr="008559E5">
        <w:tblPrEx>
          <w:tblCellMar>
            <w:top w:w="0" w:type="dxa"/>
            <w:bottom w:w="0" w:type="dxa"/>
          </w:tblCellMar>
        </w:tblPrEx>
        <w:trPr>
          <w:cantSplit/>
        </w:trPr>
        <w:tc>
          <w:tcPr>
            <w:tcW w:w="1099" w:type="dxa"/>
            <w:vAlign w:val="center"/>
          </w:tcPr>
          <w:p w:rsidR="007A3492" w:rsidRPr="00997161" w:rsidRDefault="007A3492" w:rsidP="007A3492">
            <w:pPr>
              <w:jc w:val="center"/>
              <w:rPr>
                <w:sz w:val="24"/>
                <w:szCs w:val="24"/>
              </w:rPr>
            </w:pPr>
            <w:r w:rsidRPr="00997161">
              <w:rPr>
                <w:sz w:val="24"/>
                <w:szCs w:val="24"/>
              </w:rPr>
              <w:t>0</w:t>
            </w:r>
          </w:p>
        </w:tc>
        <w:tc>
          <w:tcPr>
            <w:tcW w:w="1054" w:type="dxa"/>
            <w:vAlign w:val="center"/>
          </w:tcPr>
          <w:p w:rsidR="007A3492" w:rsidRPr="00997161" w:rsidRDefault="00C65DBA" w:rsidP="007A3492">
            <w:pPr>
              <w:jc w:val="center"/>
              <w:rPr>
                <w:sz w:val="24"/>
                <w:szCs w:val="24"/>
              </w:rPr>
            </w:pPr>
            <w:r w:rsidRPr="00997161">
              <w:rPr>
                <w:sz w:val="24"/>
                <w:szCs w:val="24"/>
              </w:rPr>
              <w:t>1</w:t>
            </w:r>
            <w:r w:rsidR="007A3492" w:rsidRPr="00997161">
              <w:rPr>
                <w:sz w:val="24"/>
                <w:szCs w:val="24"/>
              </w:rPr>
              <w:t>50</w:t>
            </w:r>
          </w:p>
        </w:tc>
        <w:tc>
          <w:tcPr>
            <w:tcW w:w="2809" w:type="dxa"/>
            <w:vAlign w:val="center"/>
          </w:tcPr>
          <w:p w:rsidR="007A3492" w:rsidRPr="00997161" w:rsidRDefault="007A3492" w:rsidP="007A3492">
            <w:pPr>
              <w:jc w:val="center"/>
              <w:rPr>
                <w:sz w:val="24"/>
                <w:szCs w:val="24"/>
              </w:rPr>
            </w:pPr>
            <w:r w:rsidRPr="00997161">
              <w:rPr>
                <w:sz w:val="24"/>
                <w:szCs w:val="24"/>
              </w:rPr>
              <w:t>бурение</w:t>
            </w:r>
          </w:p>
        </w:tc>
        <w:tc>
          <w:tcPr>
            <w:tcW w:w="1276" w:type="dxa"/>
            <w:vAlign w:val="center"/>
          </w:tcPr>
          <w:p w:rsidR="007A3492" w:rsidRPr="00997161" w:rsidRDefault="007A3492" w:rsidP="007A3492">
            <w:pPr>
              <w:jc w:val="center"/>
              <w:rPr>
                <w:sz w:val="24"/>
                <w:szCs w:val="24"/>
              </w:rPr>
            </w:pPr>
            <w:r w:rsidRPr="00997161">
              <w:rPr>
                <w:sz w:val="24"/>
                <w:szCs w:val="24"/>
              </w:rPr>
              <w:t>роторный</w:t>
            </w:r>
          </w:p>
        </w:tc>
        <w:tc>
          <w:tcPr>
            <w:tcW w:w="1417" w:type="dxa"/>
            <w:vAlign w:val="center"/>
          </w:tcPr>
          <w:p w:rsidR="007A3492" w:rsidRPr="00997161" w:rsidRDefault="007A3492" w:rsidP="007A3492">
            <w:pPr>
              <w:jc w:val="center"/>
              <w:rPr>
                <w:sz w:val="24"/>
                <w:szCs w:val="24"/>
              </w:rPr>
            </w:pPr>
            <w:r w:rsidRPr="00997161">
              <w:rPr>
                <w:sz w:val="24"/>
                <w:szCs w:val="24"/>
              </w:rPr>
              <w:t>1</w:t>
            </w:r>
          </w:p>
        </w:tc>
        <w:tc>
          <w:tcPr>
            <w:tcW w:w="1134" w:type="dxa"/>
            <w:vAlign w:val="center"/>
          </w:tcPr>
          <w:p w:rsidR="007A3492" w:rsidRPr="00997161" w:rsidRDefault="007A3492" w:rsidP="007A3492">
            <w:pPr>
              <w:jc w:val="center"/>
              <w:rPr>
                <w:sz w:val="24"/>
                <w:szCs w:val="24"/>
              </w:rPr>
            </w:pPr>
            <w:r w:rsidRPr="00997161">
              <w:rPr>
                <w:sz w:val="24"/>
                <w:szCs w:val="24"/>
              </w:rPr>
              <w:t>с навеса</w:t>
            </w:r>
            <w:r w:rsidR="00894B8C" w:rsidRPr="00997161">
              <w:rPr>
                <w:sz w:val="24"/>
                <w:szCs w:val="24"/>
              </w:rPr>
              <w:t xml:space="preserve"> до 10тн</w:t>
            </w:r>
          </w:p>
        </w:tc>
        <w:tc>
          <w:tcPr>
            <w:tcW w:w="1985" w:type="dxa"/>
            <w:vAlign w:val="center"/>
          </w:tcPr>
          <w:p w:rsidR="007A3492" w:rsidRPr="00997161" w:rsidRDefault="007A3492" w:rsidP="007A3492">
            <w:pPr>
              <w:jc w:val="center"/>
              <w:rPr>
                <w:sz w:val="24"/>
                <w:szCs w:val="24"/>
              </w:rPr>
            </w:pPr>
            <w:r w:rsidRPr="00997161">
              <w:rPr>
                <w:sz w:val="24"/>
                <w:szCs w:val="24"/>
              </w:rPr>
              <w:t>80-90</w:t>
            </w:r>
          </w:p>
        </w:tc>
        <w:tc>
          <w:tcPr>
            <w:tcW w:w="1842" w:type="dxa"/>
            <w:vAlign w:val="center"/>
          </w:tcPr>
          <w:p w:rsidR="007A3492" w:rsidRPr="00997161" w:rsidRDefault="007A3492" w:rsidP="007A3492">
            <w:pPr>
              <w:jc w:val="center"/>
              <w:rPr>
                <w:sz w:val="24"/>
                <w:szCs w:val="24"/>
              </w:rPr>
            </w:pPr>
            <w:r w:rsidRPr="00997161">
              <w:rPr>
                <w:sz w:val="24"/>
                <w:szCs w:val="24"/>
              </w:rPr>
              <w:t>34</w:t>
            </w:r>
          </w:p>
        </w:tc>
        <w:tc>
          <w:tcPr>
            <w:tcW w:w="2127" w:type="dxa"/>
            <w:vAlign w:val="center"/>
          </w:tcPr>
          <w:p w:rsidR="007A3492" w:rsidRPr="00997161" w:rsidRDefault="00894B8C" w:rsidP="007A3492">
            <w:pPr>
              <w:jc w:val="center"/>
              <w:rPr>
                <w:sz w:val="24"/>
                <w:szCs w:val="24"/>
              </w:rPr>
            </w:pPr>
            <w:r w:rsidRPr="00997161">
              <w:rPr>
                <w:sz w:val="24"/>
                <w:szCs w:val="24"/>
              </w:rPr>
              <w:t>5</w:t>
            </w:r>
          </w:p>
        </w:tc>
      </w:tr>
      <w:tr w:rsidR="007A3492" w:rsidRPr="00997161" w:rsidTr="008559E5">
        <w:tblPrEx>
          <w:tblCellMar>
            <w:top w:w="0" w:type="dxa"/>
            <w:bottom w:w="0" w:type="dxa"/>
          </w:tblCellMar>
        </w:tblPrEx>
        <w:trPr>
          <w:cantSplit/>
        </w:trPr>
        <w:tc>
          <w:tcPr>
            <w:tcW w:w="1099" w:type="dxa"/>
            <w:vAlign w:val="center"/>
          </w:tcPr>
          <w:p w:rsidR="007A3492" w:rsidRPr="00997161" w:rsidRDefault="00C65DBA" w:rsidP="007A3492">
            <w:pPr>
              <w:jc w:val="center"/>
              <w:rPr>
                <w:sz w:val="24"/>
                <w:szCs w:val="24"/>
              </w:rPr>
            </w:pPr>
            <w:r w:rsidRPr="00997161">
              <w:rPr>
                <w:sz w:val="24"/>
                <w:szCs w:val="24"/>
              </w:rPr>
              <w:t>1</w:t>
            </w:r>
            <w:r w:rsidR="007A3492" w:rsidRPr="00997161">
              <w:rPr>
                <w:sz w:val="24"/>
                <w:szCs w:val="24"/>
              </w:rPr>
              <w:t>50</w:t>
            </w:r>
          </w:p>
        </w:tc>
        <w:tc>
          <w:tcPr>
            <w:tcW w:w="1054" w:type="dxa"/>
            <w:vAlign w:val="center"/>
          </w:tcPr>
          <w:p w:rsidR="007A3492" w:rsidRPr="00997161" w:rsidRDefault="007A3492" w:rsidP="00C65DBA">
            <w:pPr>
              <w:jc w:val="center"/>
              <w:rPr>
                <w:sz w:val="24"/>
                <w:szCs w:val="24"/>
              </w:rPr>
            </w:pPr>
            <w:r w:rsidRPr="00997161">
              <w:rPr>
                <w:sz w:val="24"/>
                <w:szCs w:val="24"/>
              </w:rPr>
              <w:t>9</w:t>
            </w:r>
            <w:r w:rsidR="007B2079">
              <w:rPr>
                <w:sz w:val="24"/>
                <w:szCs w:val="24"/>
              </w:rPr>
              <w:t>0</w:t>
            </w:r>
            <w:r w:rsidRPr="00997161">
              <w:rPr>
                <w:sz w:val="24"/>
                <w:szCs w:val="24"/>
              </w:rPr>
              <w:t>0</w:t>
            </w:r>
          </w:p>
        </w:tc>
        <w:tc>
          <w:tcPr>
            <w:tcW w:w="2809" w:type="dxa"/>
            <w:vAlign w:val="center"/>
          </w:tcPr>
          <w:p w:rsidR="007A3492" w:rsidRPr="00997161" w:rsidRDefault="007A3492" w:rsidP="007A3492">
            <w:pPr>
              <w:jc w:val="center"/>
              <w:rPr>
                <w:sz w:val="24"/>
                <w:szCs w:val="24"/>
              </w:rPr>
            </w:pPr>
            <w:r w:rsidRPr="00997161">
              <w:rPr>
                <w:sz w:val="24"/>
                <w:szCs w:val="24"/>
              </w:rPr>
              <w:t>бурение</w:t>
            </w:r>
          </w:p>
        </w:tc>
        <w:tc>
          <w:tcPr>
            <w:tcW w:w="1276" w:type="dxa"/>
            <w:vAlign w:val="center"/>
          </w:tcPr>
          <w:p w:rsidR="007A3492" w:rsidRPr="00997161" w:rsidRDefault="00C65DBA" w:rsidP="007A3492">
            <w:pPr>
              <w:jc w:val="center"/>
              <w:rPr>
                <w:sz w:val="24"/>
                <w:szCs w:val="24"/>
              </w:rPr>
            </w:pPr>
            <w:r w:rsidRPr="00997161">
              <w:rPr>
                <w:sz w:val="24"/>
                <w:szCs w:val="24"/>
              </w:rPr>
              <w:t>роторный</w:t>
            </w:r>
          </w:p>
        </w:tc>
        <w:tc>
          <w:tcPr>
            <w:tcW w:w="1417" w:type="dxa"/>
            <w:vAlign w:val="center"/>
          </w:tcPr>
          <w:p w:rsidR="007A3492" w:rsidRPr="00997161" w:rsidRDefault="007A3492" w:rsidP="007A3492">
            <w:pPr>
              <w:jc w:val="center"/>
              <w:rPr>
                <w:sz w:val="24"/>
                <w:szCs w:val="24"/>
              </w:rPr>
            </w:pPr>
            <w:r w:rsidRPr="00997161">
              <w:rPr>
                <w:sz w:val="24"/>
                <w:szCs w:val="24"/>
              </w:rPr>
              <w:t>2</w:t>
            </w:r>
          </w:p>
        </w:tc>
        <w:tc>
          <w:tcPr>
            <w:tcW w:w="1134" w:type="dxa"/>
            <w:vAlign w:val="center"/>
          </w:tcPr>
          <w:p w:rsidR="007A3492" w:rsidRPr="00997161" w:rsidRDefault="007A3492" w:rsidP="00894B8C">
            <w:pPr>
              <w:jc w:val="center"/>
              <w:rPr>
                <w:sz w:val="24"/>
                <w:szCs w:val="24"/>
              </w:rPr>
            </w:pPr>
            <w:r w:rsidRPr="00997161">
              <w:rPr>
                <w:sz w:val="24"/>
                <w:szCs w:val="24"/>
              </w:rPr>
              <w:t xml:space="preserve">с навеса до </w:t>
            </w:r>
            <w:r w:rsidR="00894B8C" w:rsidRPr="00997161">
              <w:rPr>
                <w:sz w:val="24"/>
                <w:szCs w:val="24"/>
              </w:rPr>
              <w:t>10</w:t>
            </w:r>
          </w:p>
        </w:tc>
        <w:tc>
          <w:tcPr>
            <w:tcW w:w="1985" w:type="dxa"/>
            <w:vAlign w:val="center"/>
          </w:tcPr>
          <w:p w:rsidR="007A3492" w:rsidRPr="00997161" w:rsidRDefault="007A3492" w:rsidP="007A3492">
            <w:pPr>
              <w:jc w:val="center"/>
              <w:rPr>
                <w:sz w:val="24"/>
                <w:szCs w:val="24"/>
              </w:rPr>
            </w:pPr>
            <w:r w:rsidRPr="00997161">
              <w:rPr>
                <w:sz w:val="24"/>
                <w:szCs w:val="24"/>
              </w:rPr>
              <w:t>80-90</w:t>
            </w:r>
          </w:p>
        </w:tc>
        <w:tc>
          <w:tcPr>
            <w:tcW w:w="1842" w:type="dxa"/>
            <w:vAlign w:val="center"/>
          </w:tcPr>
          <w:p w:rsidR="007A3492" w:rsidRPr="00997161" w:rsidRDefault="007A3492" w:rsidP="007A3492">
            <w:pPr>
              <w:jc w:val="center"/>
              <w:rPr>
                <w:sz w:val="24"/>
                <w:szCs w:val="24"/>
              </w:rPr>
            </w:pPr>
            <w:r w:rsidRPr="00997161">
              <w:rPr>
                <w:sz w:val="24"/>
                <w:szCs w:val="24"/>
              </w:rPr>
              <w:t>34</w:t>
            </w:r>
          </w:p>
        </w:tc>
        <w:tc>
          <w:tcPr>
            <w:tcW w:w="2127" w:type="dxa"/>
            <w:vAlign w:val="center"/>
          </w:tcPr>
          <w:p w:rsidR="007A3492" w:rsidRPr="00997161" w:rsidRDefault="00894B8C" w:rsidP="007A3492">
            <w:pPr>
              <w:jc w:val="center"/>
              <w:rPr>
                <w:sz w:val="24"/>
                <w:szCs w:val="24"/>
              </w:rPr>
            </w:pPr>
            <w:r w:rsidRPr="00997161">
              <w:rPr>
                <w:sz w:val="24"/>
                <w:szCs w:val="24"/>
              </w:rPr>
              <w:t>10</w:t>
            </w:r>
          </w:p>
        </w:tc>
      </w:tr>
      <w:tr w:rsidR="007A3492" w:rsidRPr="00997161" w:rsidTr="008559E5">
        <w:tblPrEx>
          <w:tblCellMar>
            <w:top w:w="0" w:type="dxa"/>
            <w:bottom w:w="0" w:type="dxa"/>
          </w:tblCellMar>
        </w:tblPrEx>
        <w:trPr>
          <w:cantSplit/>
        </w:trPr>
        <w:tc>
          <w:tcPr>
            <w:tcW w:w="1099" w:type="dxa"/>
            <w:vAlign w:val="center"/>
          </w:tcPr>
          <w:p w:rsidR="007A3492" w:rsidRPr="00997161" w:rsidRDefault="007A3492" w:rsidP="00C65DBA">
            <w:pPr>
              <w:jc w:val="center"/>
              <w:rPr>
                <w:sz w:val="24"/>
                <w:szCs w:val="24"/>
              </w:rPr>
            </w:pPr>
            <w:r w:rsidRPr="00997161">
              <w:rPr>
                <w:sz w:val="24"/>
                <w:szCs w:val="24"/>
              </w:rPr>
              <w:t>9</w:t>
            </w:r>
            <w:r w:rsidR="007B2079">
              <w:rPr>
                <w:sz w:val="24"/>
                <w:szCs w:val="24"/>
              </w:rPr>
              <w:t>0</w:t>
            </w:r>
            <w:r w:rsidRPr="00997161">
              <w:rPr>
                <w:sz w:val="24"/>
                <w:szCs w:val="24"/>
              </w:rPr>
              <w:t>0</w:t>
            </w:r>
          </w:p>
        </w:tc>
        <w:tc>
          <w:tcPr>
            <w:tcW w:w="1054" w:type="dxa"/>
            <w:vAlign w:val="center"/>
          </w:tcPr>
          <w:p w:rsidR="007A3492" w:rsidRPr="00997161" w:rsidRDefault="007A3492" w:rsidP="007A3492">
            <w:pPr>
              <w:jc w:val="center"/>
              <w:rPr>
                <w:sz w:val="24"/>
                <w:szCs w:val="24"/>
              </w:rPr>
            </w:pPr>
            <w:r w:rsidRPr="00997161">
              <w:rPr>
                <w:sz w:val="24"/>
                <w:szCs w:val="24"/>
              </w:rPr>
              <w:t>2006</w:t>
            </w:r>
          </w:p>
        </w:tc>
        <w:tc>
          <w:tcPr>
            <w:tcW w:w="2809" w:type="dxa"/>
            <w:vAlign w:val="center"/>
          </w:tcPr>
          <w:p w:rsidR="007A3492" w:rsidRPr="00997161" w:rsidRDefault="007A3492" w:rsidP="007A3492">
            <w:pPr>
              <w:jc w:val="center"/>
              <w:rPr>
                <w:sz w:val="24"/>
                <w:szCs w:val="24"/>
              </w:rPr>
            </w:pPr>
            <w:r w:rsidRPr="00997161">
              <w:rPr>
                <w:sz w:val="24"/>
                <w:szCs w:val="24"/>
              </w:rPr>
              <w:t>бурение</w:t>
            </w:r>
          </w:p>
        </w:tc>
        <w:tc>
          <w:tcPr>
            <w:tcW w:w="1276" w:type="dxa"/>
            <w:vAlign w:val="center"/>
          </w:tcPr>
          <w:p w:rsidR="007A3492" w:rsidRPr="00997161" w:rsidRDefault="00C65DBA" w:rsidP="007A3492">
            <w:pPr>
              <w:jc w:val="center"/>
              <w:rPr>
                <w:sz w:val="24"/>
                <w:szCs w:val="24"/>
              </w:rPr>
            </w:pPr>
            <w:r w:rsidRPr="00997161">
              <w:rPr>
                <w:sz w:val="24"/>
                <w:szCs w:val="24"/>
              </w:rPr>
              <w:t>ВЗД</w:t>
            </w:r>
            <w:r w:rsidR="00997161">
              <w:rPr>
                <w:sz w:val="24"/>
                <w:szCs w:val="24"/>
              </w:rPr>
              <w:t xml:space="preserve"> </w:t>
            </w:r>
            <w:r w:rsidRPr="00997161">
              <w:rPr>
                <w:sz w:val="24"/>
                <w:szCs w:val="24"/>
              </w:rPr>
              <w:t>+</w:t>
            </w:r>
            <w:r w:rsidR="00997161">
              <w:rPr>
                <w:sz w:val="24"/>
                <w:szCs w:val="24"/>
              </w:rPr>
              <w:t xml:space="preserve"> </w:t>
            </w:r>
            <w:r w:rsidRPr="00997161">
              <w:rPr>
                <w:sz w:val="24"/>
                <w:szCs w:val="24"/>
              </w:rPr>
              <w:t>роторный</w:t>
            </w:r>
          </w:p>
        </w:tc>
        <w:tc>
          <w:tcPr>
            <w:tcW w:w="1417" w:type="dxa"/>
            <w:vAlign w:val="center"/>
          </w:tcPr>
          <w:p w:rsidR="007A3492" w:rsidRPr="00997161" w:rsidRDefault="007A3492" w:rsidP="007A3492">
            <w:pPr>
              <w:jc w:val="center"/>
              <w:rPr>
                <w:sz w:val="24"/>
                <w:szCs w:val="24"/>
              </w:rPr>
            </w:pPr>
            <w:r w:rsidRPr="00997161">
              <w:rPr>
                <w:sz w:val="24"/>
                <w:szCs w:val="24"/>
              </w:rPr>
              <w:t>3</w:t>
            </w:r>
          </w:p>
        </w:tc>
        <w:tc>
          <w:tcPr>
            <w:tcW w:w="1134" w:type="dxa"/>
            <w:vAlign w:val="center"/>
          </w:tcPr>
          <w:p w:rsidR="007A3492" w:rsidRPr="00997161" w:rsidRDefault="00894B8C" w:rsidP="007A3492">
            <w:pPr>
              <w:jc w:val="center"/>
              <w:rPr>
                <w:sz w:val="24"/>
                <w:szCs w:val="24"/>
              </w:rPr>
            </w:pPr>
            <w:r w:rsidRPr="00997161">
              <w:rPr>
                <w:sz w:val="24"/>
                <w:szCs w:val="24"/>
              </w:rPr>
              <w:t>6-8</w:t>
            </w:r>
          </w:p>
        </w:tc>
        <w:tc>
          <w:tcPr>
            <w:tcW w:w="1985" w:type="dxa"/>
            <w:vAlign w:val="center"/>
          </w:tcPr>
          <w:p w:rsidR="007A3492" w:rsidRPr="00997161" w:rsidRDefault="00894B8C" w:rsidP="007A3492">
            <w:pPr>
              <w:jc w:val="center"/>
              <w:rPr>
                <w:sz w:val="24"/>
                <w:szCs w:val="24"/>
              </w:rPr>
            </w:pPr>
            <w:r w:rsidRPr="00997161">
              <w:rPr>
                <w:sz w:val="24"/>
                <w:szCs w:val="24"/>
              </w:rPr>
              <w:t>160-200\50-60</w:t>
            </w:r>
          </w:p>
        </w:tc>
        <w:tc>
          <w:tcPr>
            <w:tcW w:w="1842" w:type="dxa"/>
            <w:vAlign w:val="center"/>
          </w:tcPr>
          <w:p w:rsidR="007A3492" w:rsidRPr="00997161" w:rsidRDefault="007A3492" w:rsidP="007A3492">
            <w:pPr>
              <w:jc w:val="center"/>
              <w:rPr>
                <w:sz w:val="24"/>
                <w:szCs w:val="24"/>
              </w:rPr>
            </w:pPr>
            <w:r w:rsidRPr="00997161">
              <w:rPr>
                <w:sz w:val="24"/>
                <w:szCs w:val="24"/>
              </w:rPr>
              <w:t>20</w:t>
            </w:r>
          </w:p>
        </w:tc>
        <w:tc>
          <w:tcPr>
            <w:tcW w:w="2127" w:type="dxa"/>
            <w:vAlign w:val="center"/>
          </w:tcPr>
          <w:p w:rsidR="007A3492" w:rsidRPr="00997161" w:rsidRDefault="00894B8C" w:rsidP="007A3492">
            <w:pPr>
              <w:jc w:val="center"/>
              <w:rPr>
                <w:sz w:val="24"/>
                <w:szCs w:val="24"/>
              </w:rPr>
            </w:pPr>
            <w:r w:rsidRPr="00997161">
              <w:rPr>
                <w:sz w:val="24"/>
                <w:szCs w:val="24"/>
              </w:rPr>
              <w:t>5-8</w:t>
            </w:r>
          </w:p>
        </w:tc>
      </w:tr>
      <w:tr w:rsidR="007A3492" w:rsidRPr="00EB053F" w:rsidTr="008559E5">
        <w:tblPrEx>
          <w:tblCellMar>
            <w:top w:w="0" w:type="dxa"/>
            <w:bottom w:w="0" w:type="dxa"/>
          </w:tblCellMar>
        </w:tblPrEx>
        <w:trPr>
          <w:cantSplit/>
        </w:trPr>
        <w:tc>
          <w:tcPr>
            <w:tcW w:w="1099" w:type="dxa"/>
            <w:vAlign w:val="center"/>
          </w:tcPr>
          <w:p w:rsidR="007A3492" w:rsidRPr="00997161" w:rsidRDefault="007A3492" w:rsidP="007A3492">
            <w:pPr>
              <w:jc w:val="center"/>
              <w:rPr>
                <w:sz w:val="24"/>
                <w:szCs w:val="24"/>
              </w:rPr>
            </w:pPr>
            <w:r w:rsidRPr="00997161">
              <w:rPr>
                <w:sz w:val="24"/>
                <w:szCs w:val="24"/>
              </w:rPr>
              <w:t>1450</w:t>
            </w:r>
          </w:p>
        </w:tc>
        <w:tc>
          <w:tcPr>
            <w:tcW w:w="1054" w:type="dxa"/>
            <w:vAlign w:val="center"/>
          </w:tcPr>
          <w:p w:rsidR="007A3492" w:rsidRPr="00997161" w:rsidRDefault="007A3492" w:rsidP="007A3492">
            <w:pPr>
              <w:jc w:val="center"/>
              <w:rPr>
                <w:sz w:val="24"/>
                <w:szCs w:val="24"/>
              </w:rPr>
            </w:pPr>
            <w:r w:rsidRPr="00997161">
              <w:rPr>
                <w:sz w:val="24"/>
                <w:szCs w:val="24"/>
              </w:rPr>
              <w:t>1955</w:t>
            </w:r>
          </w:p>
        </w:tc>
        <w:tc>
          <w:tcPr>
            <w:tcW w:w="2809" w:type="dxa"/>
            <w:vAlign w:val="center"/>
          </w:tcPr>
          <w:p w:rsidR="007A3492" w:rsidRPr="00997161" w:rsidRDefault="007A3492" w:rsidP="007A3492">
            <w:pPr>
              <w:jc w:val="center"/>
              <w:rPr>
                <w:sz w:val="24"/>
                <w:szCs w:val="24"/>
              </w:rPr>
            </w:pPr>
            <w:r w:rsidRPr="00997161">
              <w:rPr>
                <w:sz w:val="24"/>
                <w:szCs w:val="24"/>
              </w:rPr>
              <w:t>отбор керна</w:t>
            </w:r>
          </w:p>
        </w:tc>
        <w:tc>
          <w:tcPr>
            <w:tcW w:w="1276" w:type="dxa"/>
            <w:vAlign w:val="center"/>
          </w:tcPr>
          <w:p w:rsidR="007A3492" w:rsidRPr="00997161" w:rsidRDefault="00C65DBA" w:rsidP="007A3492">
            <w:pPr>
              <w:jc w:val="center"/>
              <w:rPr>
                <w:sz w:val="24"/>
                <w:szCs w:val="24"/>
              </w:rPr>
            </w:pPr>
            <w:r w:rsidRPr="00997161">
              <w:rPr>
                <w:sz w:val="24"/>
                <w:szCs w:val="24"/>
              </w:rPr>
              <w:t>роторный</w:t>
            </w:r>
          </w:p>
        </w:tc>
        <w:tc>
          <w:tcPr>
            <w:tcW w:w="1417" w:type="dxa"/>
            <w:vAlign w:val="center"/>
          </w:tcPr>
          <w:p w:rsidR="007A3492" w:rsidRPr="00997161" w:rsidRDefault="007A3492" w:rsidP="007A3492">
            <w:pPr>
              <w:jc w:val="center"/>
              <w:rPr>
                <w:sz w:val="24"/>
                <w:szCs w:val="24"/>
              </w:rPr>
            </w:pPr>
            <w:r w:rsidRPr="00997161">
              <w:rPr>
                <w:sz w:val="24"/>
                <w:szCs w:val="24"/>
              </w:rPr>
              <w:t>4</w:t>
            </w:r>
          </w:p>
        </w:tc>
        <w:tc>
          <w:tcPr>
            <w:tcW w:w="1134" w:type="dxa"/>
            <w:vAlign w:val="center"/>
          </w:tcPr>
          <w:p w:rsidR="007A3492" w:rsidRPr="00997161" w:rsidRDefault="00894B8C" w:rsidP="007A3492">
            <w:pPr>
              <w:jc w:val="center"/>
              <w:rPr>
                <w:sz w:val="24"/>
                <w:szCs w:val="24"/>
              </w:rPr>
            </w:pPr>
            <w:r w:rsidRPr="00997161">
              <w:rPr>
                <w:sz w:val="24"/>
                <w:szCs w:val="24"/>
              </w:rPr>
              <w:t>6-8</w:t>
            </w:r>
          </w:p>
        </w:tc>
        <w:tc>
          <w:tcPr>
            <w:tcW w:w="1985" w:type="dxa"/>
            <w:vAlign w:val="center"/>
          </w:tcPr>
          <w:p w:rsidR="007A3492" w:rsidRPr="00997161" w:rsidRDefault="007A3492" w:rsidP="007A3492">
            <w:pPr>
              <w:jc w:val="center"/>
              <w:rPr>
                <w:sz w:val="24"/>
                <w:szCs w:val="24"/>
              </w:rPr>
            </w:pPr>
            <w:r w:rsidRPr="00997161">
              <w:rPr>
                <w:sz w:val="24"/>
                <w:szCs w:val="24"/>
              </w:rPr>
              <w:t>60-70</w:t>
            </w:r>
          </w:p>
        </w:tc>
        <w:tc>
          <w:tcPr>
            <w:tcW w:w="1842" w:type="dxa"/>
            <w:vAlign w:val="center"/>
          </w:tcPr>
          <w:p w:rsidR="007A3492" w:rsidRPr="00997161" w:rsidRDefault="007A3492" w:rsidP="007A3492">
            <w:pPr>
              <w:jc w:val="center"/>
              <w:rPr>
                <w:sz w:val="24"/>
                <w:szCs w:val="24"/>
              </w:rPr>
            </w:pPr>
            <w:r w:rsidRPr="00997161">
              <w:rPr>
                <w:sz w:val="24"/>
                <w:szCs w:val="24"/>
              </w:rPr>
              <w:t>15</w:t>
            </w:r>
          </w:p>
        </w:tc>
        <w:tc>
          <w:tcPr>
            <w:tcW w:w="2127" w:type="dxa"/>
            <w:vAlign w:val="center"/>
          </w:tcPr>
          <w:p w:rsidR="007A3492" w:rsidRPr="00997161" w:rsidRDefault="00894B8C" w:rsidP="007A3492">
            <w:pPr>
              <w:jc w:val="center"/>
              <w:rPr>
                <w:sz w:val="24"/>
                <w:szCs w:val="24"/>
              </w:rPr>
            </w:pPr>
            <w:r w:rsidRPr="00997161">
              <w:rPr>
                <w:sz w:val="24"/>
                <w:szCs w:val="24"/>
              </w:rPr>
              <w:t>3</w:t>
            </w:r>
          </w:p>
        </w:tc>
      </w:tr>
    </w:tbl>
    <w:p w:rsidR="00FB7C8D" w:rsidRPr="006C52D1" w:rsidRDefault="00FB7C8D" w:rsidP="006C52D1">
      <w:pPr>
        <w:pStyle w:val="af1"/>
        <w:spacing w:after="0"/>
        <w:ind w:left="0" w:firstLine="567"/>
        <w:rPr>
          <w:color w:val="000000"/>
          <w:lang w:val="ru-RU"/>
        </w:rPr>
      </w:pPr>
      <w:r w:rsidRPr="00040CA1">
        <w:rPr>
          <w:b/>
          <w:i/>
          <w:color w:val="000000"/>
        </w:rPr>
        <w:t>Примечание:</w:t>
      </w:r>
      <w:r w:rsidR="002F0BFC" w:rsidRPr="00040CA1">
        <w:rPr>
          <w:b/>
          <w:i/>
          <w:color w:val="000000"/>
          <w:lang w:val="ru-RU"/>
        </w:rPr>
        <w:t xml:space="preserve"> </w:t>
      </w:r>
      <w:r w:rsidR="00B13A26" w:rsidRPr="00040CA1">
        <w:rPr>
          <w:color w:val="000000"/>
        </w:rPr>
        <w:t>Режим бурения уточняется в соответствии с программой бурения сервисной компании, согласованной с Заказчиком</w:t>
      </w:r>
      <w:r w:rsidR="006C52D1">
        <w:rPr>
          <w:color w:val="000000"/>
          <w:lang w:val="ru-RU"/>
        </w:rPr>
        <w:t>.</w:t>
      </w:r>
    </w:p>
    <w:p w:rsidR="0086469A" w:rsidRPr="00040CA1" w:rsidRDefault="0032251E" w:rsidP="006C52D1">
      <w:pPr>
        <w:pStyle w:val="af1"/>
        <w:spacing w:after="0"/>
        <w:ind w:left="0" w:firstLine="567"/>
        <w:jc w:val="right"/>
        <w:rPr>
          <w:color w:val="000000"/>
        </w:rPr>
      </w:pPr>
      <w:r>
        <w:rPr>
          <w:b/>
          <w:color w:val="000000"/>
        </w:rPr>
        <w:br w:type="page"/>
      </w:r>
      <w:r w:rsidR="0086469A" w:rsidRPr="00040CA1">
        <w:rPr>
          <w:color w:val="000000"/>
        </w:rPr>
        <w:lastRenderedPageBreak/>
        <w:t>Таблица 1.8.2.</w:t>
      </w:r>
    </w:p>
    <w:p w:rsidR="0086469A" w:rsidRDefault="0086469A" w:rsidP="006C52D1">
      <w:pPr>
        <w:pStyle w:val="af1"/>
        <w:spacing w:after="0"/>
        <w:ind w:left="0" w:firstLine="567"/>
        <w:jc w:val="center"/>
        <w:rPr>
          <w:b/>
          <w:color w:val="000000"/>
          <w:lang w:val="ru-RU"/>
        </w:rPr>
      </w:pPr>
      <w:r w:rsidRPr="008559E5">
        <w:rPr>
          <w:b/>
          <w:color w:val="000000"/>
        </w:rPr>
        <w:t>Компоновка низа бурильных колонн (КНБК)</w:t>
      </w:r>
    </w:p>
    <w:p w:rsidR="0032251E" w:rsidRPr="0032251E" w:rsidRDefault="0032251E" w:rsidP="006C52D1">
      <w:pPr>
        <w:pStyle w:val="af1"/>
        <w:spacing w:after="0"/>
        <w:ind w:left="0" w:firstLine="567"/>
        <w:jc w:val="center"/>
        <w:rPr>
          <w:b/>
          <w:color w:val="000000"/>
          <w:lang w:val="ru-RU"/>
        </w:rPr>
      </w:pP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1"/>
        <w:gridCol w:w="484"/>
        <w:gridCol w:w="2730"/>
        <w:gridCol w:w="1230"/>
        <w:gridCol w:w="1012"/>
        <w:gridCol w:w="1431"/>
        <w:gridCol w:w="1145"/>
        <w:gridCol w:w="1089"/>
        <w:gridCol w:w="1251"/>
        <w:gridCol w:w="1033"/>
        <w:gridCol w:w="997"/>
        <w:gridCol w:w="1560"/>
      </w:tblGrid>
      <w:tr w:rsidR="008559E5" w:rsidRPr="008559E5" w:rsidTr="008559E5">
        <w:tblPrEx>
          <w:tblCellMar>
            <w:top w:w="0" w:type="dxa"/>
            <w:bottom w:w="0" w:type="dxa"/>
          </w:tblCellMar>
        </w:tblPrEx>
        <w:trPr>
          <w:cantSplit/>
          <w:tblHeader/>
        </w:trPr>
        <w:tc>
          <w:tcPr>
            <w:tcW w:w="781" w:type="dxa"/>
            <w:vMerge w:val="restart"/>
            <w:textDirection w:val="btLr"/>
            <w:vAlign w:val="center"/>
          </w:tcPr>
          <w:p w:rsidR="0086469A" w:rsidRPr="008559E5" w:rsidRDefault="0086469A" w:rsidP="008559E5">
            <w:pPr>
              <w:jc w:val="center"/>
              <w:rPr>
                <w:b/>
                <w:sz w:val="24"/>
                <w:szCs w:val="24"/>
              </w:rPr>
            </w:pPr>
            <w:r w:rsidRPr="008559E5">
              <w:rPr>
                <w:b/>
                <w:sz w:val="24"/>
                <w:szCs w:val="24"/>
              </w:rPr>
              <w:t>Условный номер КНБК</w:t>
            </w:r>
          </w:p>
        </w:tc>
        <w:tc>
          <w:tcPr>
            <w:tcW w:w="13962" w:type="dxa"/>
            <w:gridSpan w:val="11"/>
            <w:vAlign w:val="center"/>
          </w:tcPr>
          <w:p w:rsidR="0086469A" w:rsidRPr="008559E5" w:rsidRDefault="0086469A" w:rsidP="008559E5">
            <w:pPr>
              <w:jc w:val="center"/>
              <w:rPr>
                <w:b/>
                <w:sz w:val="24"/>
                <w:szCs w:val="24"/>
              </w:rPr>
            </w:pPr>
            <w:r w:rsidRPr="008559E5">
              <w:rPr>
                <w:b/>
                <w:sz w:val="24"/>
                <w:szCs w:val="24"/>
              </w:rPr>
              <w:t>Э Л Е М Е Н Т Ы КНБК (до бурильных труб)</w:t>
            </w:r>
          </w:p>
        </w:tc>
      </w:tr>
      <w:tr w:rsidR="008559E5" w:rsidRPr="008559E5" w:rsidTr="008559E5">
        <w:tblPrEx>
          <w:tblCellMar>
            <w:top w:w="0" w:type="dxa"/>
            <w:bottom w:w="0" w:type="dxa"/>
          </w:tblCellMar>
        </w:tblPrEx>
        <w:trPr>
          <w:cantSplit/>
          <w:tblHeader/>
        </w:trPr>
        <w:tc>
          <w:tcPr>
            <w:tcW w:w="781" w:type="dxa"/>
            <w:vMerge/>
            <w:vAlign w:val="center"/>
          </w:tcPr>
          <w:p w:rsidR="0086469A" w:rsidRPr="008559E5" w:rsidRDefault="0086469A" w:rsidP="008559E5">
            <w:pPr>
              <w:jc w:val="center"/>
              <w:rPr>
                <w:b/>
                <w:sz w:val="24"/>
                <w:szCs w:val="24"/>
              </w:rPr>
            </w:pPr>
          </w:p>
        </w:tc>
        <w:tc>
          <w:tcPr>
            <w:tcW w:w="484" w:type="dxa"/>
            <w:vMerge w:val="restart"/>
            <w:textDirection w:val="btLr"/>
            <w:vAlign w:val="center"/>
          </w:tcPr>
          <w:p w:rsidR="0086469A" w:rsidRPr="008559E5" w:rsidRDefault="0086469A" w:rsidP="008559E5">
            <w:pPr>
              <w:jc w:val="center"/>
              <w:rPr>
                <w:b/>
                <w:sz w:val="24"/>
                <w:szCs w:val="24"/>
              </w:rPr>
            </w:pPr>
            <w:r w:rsidRPr="008559E5">
              <w:rPr>
                <w:b/>
                <w:sz w:val="24"/>
                <w:szCs w:val="24"/>
              </w:rPr>
              <w:t>№ по порядку</w:t>
            </w:r>
          </w:p>
        </w:tc>
        <w:tc>
          <w:tcPr>
            <w:tcW w:w="2730" w:type="dxa"/>
            <w:vMerge w:val="restart"/>
            <w:vAlign w:val="center"/>
          </w:tcPr>
          <w:p w:rsidR="0086469A" w:rsidRPr="008559E5" w:rsidRDefault="0086469A" w:rsidP="008559E5">
            <w:pPr>
              <w:jc w:val="center"/>
              <w:rPr>
                <w:b/>
                <w:sz w:val="24"/>
                <w:szCs w:val="24"/>
              </w:rPr>
            </w:pPr>
            <w:r w:rsidRPr="008559E5">
              <w:rPr>
                <w:b/>
                <w:sz w:val="24"/>
                <w:szCs w:val="24"/>
              </w:rPr>
              <w:t>типоразмер,</w:t>
            </w:r>
          </w:p>
          <w:p w:rsidR="0086469A" w:rsidRPr="008559E5" w:rsidRDefault="0086469A" w:rsidP="008559E5">
            <w:pPr>
              <w:jc w:val="center"/>
              <w:rPr>
                <w:b/>
                <w:sz w:val="24"/>
                <w:szCs w:val="24"/>
              </w:rPr>
            </w:pPr>
            <w:r w:rsidRPr="008559E5">
              <w:rPr>
                <w:b/>
                <w:sz w:val="24"/>
                <w:szCs w:val="24"/>
              </w:rPr>
              <w:t>шифр</w:t>
            </w:r>
          </w:p>
          <w:p w:rsidR="0086469A" w:rsidRPr="008559E5" w:rsidRDefault="0086469A" w:rsidP="008559E5">
            <w:pPr>
              <w:jc w:val="center"/>
              <w:rPr>
                <w:b/>
                <w:sz w:val="24"/>
                <w:szCs w:val="24"/>
              </w:rPr>
            </w:pPr>
            <w:r w:rsidRPr="008559E5">
              <w:rPr>
                <w:b/>
                <w:sz w:val="24"/>
                <w:szCs w:val="24"/>
              </w:rPr>
              <w:t>или краткое</w:t>
            </w:r>
          </w:p>
          <w:p w:rsidR="0086469A" w:rsidRPr="008559E5" w:rsidRDefault="0086469A" w:rsidP="008559E5">
            <w:pPr>
              <w:jc w:val="center"/>
              <w:rPr>
                <w:b/>
                <w:sz w:val="24"/>
                <w:szCs w:val="24"/>
              </w:rPr>
            </w:pPr>
            <w:r w:rsidRPr="008559E5">
              <w:rPr>
                <w:b/>
                <w:sz w:val="24"/>
                <w:szCs w:val="24"/>
              </w:rPr>
              <w:t>название</w:t>
            </w:r>
          </w:p>
          <w:p w:rsidR="0086469A" w:rsidRPr="008559E5" w:rsidRDefault="0086469A" w:rsidP="008559E5">
            <w:pPr>
              <w:jc w:val="center"/>
              <w:rPr>
                <w:b/>
                <w:sz w:val="24"/>
                <w:szCs w:val="24"/>
              </w:rPr>
            </w:pPr>
            <w:r w:rsidRPr="008559E5">
              <w:rPr>
                <w:b/>
                <w:sz w:val="24"/>
                <w:szCs w:val="24"/>
              </w:rPr>
              <w:t>элемента</w:t>
            </w:r>
          </w:p>
          <w:p w:rsidR="0086469A" w:rsidRPr="008559E5" w:rsidRDefault="0086469A" w:rsidP="008559E5">
            <w:pPr>
              <w:jc w:val="center"/>
              <w:rPr>
                <w:b/>
                <w:sz w:val="24"/>
                <w:szCs w:val="24"/>
              </w:rPr>
            </w:pPr>
            <w:r w:rsidRPr="008559E5">
              <w:rPr>
                <w:b/>
                <w:sz w:val="24"/>
                <w:szCs w:val="24"/>
              </w:rPr>
              <w:t xml:space="preserve">КНБК (код </w:t>
            </w:r>
            <w:r w:rsidRPr="008559E5">
              <w:rPr>
                <w:b/>
                <w:sz w:val="24"/>
                <w:szCs w:val="24"/>
                <w:lang w:val="en-US"/>
              </w:rPr>
              <w:t>IADC</w:t>
            </w:r>
            <w:r w:rsidRPr="008559E5">
              <w:rPr>
                <w:b/>
                <w:sz w:val="24"/>
                <w:szCs w:val="24"/>
                <w:lang w:val="ru-MD"/>
              </w:rPr>
              <w:t>)</w:t>
            </w:r>
          </w:p>
        </w:tc>
        <w:tc>
          <w:tcPr>
            <w:tcW w:w="1230" w:type="dxa"/>
            <w:vMerge w:val="restart"/>
            <w:vAlign w:val="center"/>
          </w:tcPr>
          <w:p w:rsidR="0086469A" w:rsidRPr="008559E5" w:rsidRDefault="0086469A" w:rsidP="008559E5">
            <w:pPr>
              <w:jc w:val="center"/>
              <w:rPr>
                <w:b/>
                <w:sz w:val="24"/>
                <w:szCs w:val="24"/>
              </w:rPr>
            </w:pPr>
            <w:r w:rsidRPr="008559E5">
              <w:rPr>
                <w:b/>
                <w:sz w:val="24"/>
                <w:szCs w:val="24"/>
              </w:rPr>
              <w:t>расстоя-ние</w:t>
            </w:r>
          </w:p>
          <w:p w:rsidR="0086469A" w:rsidRPr="008559E5" w:rsidRDefault="0086469A" w:rsidP="008559E5">
            <w:pPr>
              <w:jc w:val="center"/>
              <w:rPr>
                <w:b/>
                <w:sz w:val="24"/>
                <w:szCs w:val="24"/>
              </w:rPr>
            </w:pPr>
            <w:r w:rsidRPr="008559E5">
              <w:rPr>
                <w:b/>
                <w:sz w:val="24"/>
                <w:szCs w:val="24"/>
              </w:rPr>
              <w:t>от забоя</w:t>
            </w:r>
          </w:p>
          <w:p w:rsidR="0086469A" w:rsidRPr="008559E5" w:rsidRDefault="0086469A" w:rsidP="008559E5">
            <w:pPr>
              <w:jc w:val="center"/>
              <w:rPr>
                <w:b/>
                <w:sz w:val="24"/>
                <w:szCs w:val="24"/>
              </w:rPr>
            </w:pPr>
            <w:r w:rsidRPr="008559E5">
              <w:rPr>
                <w:b/>
                <w:sz w:val="24"/>
                <w:szCs w:val="24"/>
              </w:rPr>
              <w:t>до места установ-ки</w:t>
            </w:r>
          </w:p>
        </w:tc>
        <w:tc>
          <w:tcPr>
            <w:tcW w:w="5928" w:type="dxa"/>
            <w:gridSpan w:val="5"/>
            <w:vAlign w:val="center"/>
          </w:tcPr>
          <w:p w:rsidR="0086469A" w:rsidRPr="008559E5" w:rsidRDefault="0086469A" w:rsidP="008559E5">
            <w:pPr>
              <w:jc w:val="center"/>
              <w:rPr>
                <w:b/>
                <w:sz w:val="24"/>
                <w:szCs w:val="24"/>
              </w:rPr>
            </w:pPr>
            <w:r w:rsidRPr="008559E5">
              <w:rPr>
                <w:b/>
                <w:sz w:val="24"/>
                <w:szCs w:val="24"/>
              </w:rPr>
              <w:t>техническая характеристика</w:t>
            </w:r>
          </w:p>
        </w:tc>
        <w:tc>
          <w:tcPr>
            <w:tcW w:w="1033" w:type="dxa"/>
            <w:vMerge w:val="restart"/>
            <w:vAlign w:val="center"/>
          </w:tcPr>
          <w:p w:rsidR="0086469A" w:rsidRPr="008559E5" w:rsidRDefault="0086469A" w:rsidP="008559E5">
            <w:pPr>
              <w:jc w:val="center"/>
              <w:rPr>
                <w:b/>
                <w:sz w:val="24"/>
                <w:szCs w:val="24"/>
              </w:rPr>
            </w:pPr>
            <w:r w:rsidRPr="008559E5">
              <w:rPr>
                <w:b/>
                <w:sz w:val="24"/>
                <w:szCs w:val="24"/>
              </w:rPr>
              <w:t>сум-</w:t>
            </w:r>
          </w:p>
          <w:p w:rsidR="0086469A" w:rsidRPr="008559E5" w:rsidRDefault="0086469A" w:rsidP="008559E5">
            <w:pPr>
              <w:jc w:val="center"/>
              <w:rPr>
                <w:b/>
                <w:sz w:val="24"/>
                <w:szCs w:val="24"/>
              </w:rPr>
            </w:pPr>
            <w:r w:rsidRPr="008559E5">
              <w:rPr>
                <w:b/>
                <w:sz w:val="24"/>
                <w:szCs w:val="24"/>
              </w:rPr>
              <w:t>марная</w:t>
            </w:r>
          </w:p>
          <w:p w:rsidR="0086469A" w:rsidRPr="008559E5" w:rsidRDefault="0086469A" w:rsidP="008559E5">
            <w:pPr>
              <w:jc w:val="center"/>
              <w:rPr>
                <w:b/>
                <w:sz w:val="24"/>
                <w:szCs w:val="24"/>
              </w:rPr>
            </w:pPr>
            <w:r w:rsidRPr="008559E5">
              <w:rPr>
                <w:b/>
                <w:sz w:val="24"/>
                <w:szCs w:val="24"/>
              </w:rPr>
              <w:t>длина</w:t>
            </w:r>
          </w:p>
          <w:p w:rsidR="0086469A" w:rsidRPr="008559E5" w:rsidRDefault="0086469A" w:rsidP="008559E5">
            <w:pPr>
              <w:jc w:val="center"/>
              <w:rPr>
                <w:b/>
                <w:sz w:val="24"/>
                <w:szCs w:val="24"/>
              </w:rPr>
            </w:pPr>
            <w:r w:rsidRPr="008559E5">
              <w:rPr>
                <w:b/>
                <w:sz w:val="24"/>
                <w:szCs w:val="24"/>
              </w:rPr>
              <w:t>КНБК,</w:t>
            </w:r>
          </w:p>
          <w:p w:rsidR="0086469A" w:rsidRPr="008559E5" w:rsidRDefault="0086469A" w:rsidP="008559E5">
            <w:pPr>
              <w:jc w:val="center"/>
              <w:rPr>
                <w:b/>
                <w:sz w:val="24"/>
                <w:szCs w:val="24"/>
              </w:rPr>
            </w:pPr>
            <w:r w:rsidRPr="008559E5">
              <w:rPr>
                <w:b/>
                <w:sz w:val="24"/>
                <w:szCs w:val="24"/>
              </w:rPr>
              <w:t>м</w:t>
            </w:r>
          </w:p>
        </w:tc>
        <w:tc>
          <w:tcPr>
            <w:tcW w:w="997" w:type="dxa"/>
            <w:vMerge w:val="restart"/>
            <w:vAlign w:val="center"/>
          </w:tcPr>
          <w:p w:rsidR="0086469A" w:rsidRPr="008559E5" w:rsidRDefault="0086469A" w:rsidP="008559E5">
            <w:pPr>
              <w:jc w:val="center"/>
              <w:rPr>
                <w:b/>
                <w:sz w:val="24"/>
                <w:szCs w:val="24"/>
              </w:rPr>
            </w:pPr>
            <w:r w:rsidRPr="008559E5">
              <w:rPr>
                <w:b/>
                <w:sz w:val="24"/>
                <w:szCs w:val="24"/>
              </w:rPr>
              <w:t>сум-</w:t>
            </w:r>
          </w:p>
          <w:p w:rsidR="0086469A" w:rsidRPr="008559E5" w:rsidRDefault="0086469A" w:rsidP="008559E5">
            <w:pPr>
              <w:jc w:val="center"/>
              <w:rPr>
                <w:b/>
                <w:sz w:val="24"/>
                <w:szCs w:val="24"/>
              </w:rPr>
            </w:pPr>
            <w:r w:rsidRPr="008559E5">
              <w:rPr>
                <w:b/>
                <w:sz w:val="24"/>
                <w:szCs w:val="24"/>
              </w:rPr>
              <w:t>марная</w:t>
            </w:r>
          </w:p>
          <w:p w:rsidR="0086469A" w:rsidRPr="008559E5" w:rsidRDefault="0086469A" w:rsidP="008559E5">
            <w:pPr>
              <w:jc w:val="center"/>
              <w:rPr>
                <w:b/>
                <w:sz w:val="24"/>
                <w:szCs w:val="24"/>
              </w:rPr>
            </w:pPr>
            <w:r w:rsidRPr="008559E5">
              <w:rPr>
                <w:b/>
                <w:sz w:val="24"/>
                <w:szCs w:val="24"/>
              </w:rPr>
              <w:t>масса</w:t>
            </w:r>
          </w:p>
          <w:p w:rsidR="0086469A" w:rsidRPr="008559E5" w:rsidRDefault="0086469A" w:rsidP="008559E5">
            <w:pPr>
              <w:jc w:val="center"/>
              <w:rPr>
                <w:b/>
                <w:sz w:val="24"/>
                <w:szCs w:val="24"/>
              </w:rPr>
            </w:pPr>
            <w:r w:rsidRPr="008559E5">
              <w:rPr>
                <w:b/>
                <w:sz w:val="24"/>
                <w:szCs w:val="24"/>
              </w:rPr>
              <w:t>КНБК,</w:t>
            </w:r>
          </w:p>
          <w:p w:rsidR="0086469A" w:rsidRPr="008559E5" w:rsidRDefault="0086469A" w:rsidP="008559E5">
            <w:pPr>
              <w:jc w:val="center"/>
              <w:rPr>
                <w:b/>
                <w:sz w:val="24"/>
                <w:szCs w:val="24"/>
              </w:rPr>
            </w:pPr>
            <w:r w:rsidRPr="008559E5">
              <w:rPr>
                <w:b/>
                <w:sz w:val="24"/>
                <w:szCs w:val="24"/>
              </w:rPr>
              <w:t>т</w:t>
            </w:r>
          </w:p>
        </w:tc>
        <w:tc>
          <w:tcPr>
            <w:tcW w:w="1560" w:type="dxa"/>
            <w:vMerge w:val="restart"/>
            <w:vAlign w:val="center"/>
          </w:tcPr>
          <w:p w:rsidR="0086469A" w:rsidRPr="008559E5" w:rsidRDefault="0086469A" w:rsidP="008559E5">
            <w:pPr>
              <w:jc w:val="center"/>
              <w:rPr>
                <w:b/>
                <w:sz w:val="24"/>
                <w:szCs w:val="24"/>
              </w:rPr>
            </w:pPr>
            <w:r w:rsidRPr="008559E5">
              <w:rPr>
                <w:b/>
                <w:sz w:val="24"/>
                <w:szCs w:val="24"/>
              </w:rPr>
              <w:t>примеча</w:t>
            </w:r>
            <w:r w:rsidR="0032251E" w:rsidRPr="008559E5">
              <w:rPr>
                <w:b/>
                <w:sz w:val="24"/>
                <w:szCs w:val="24"/>
              </w:rPr>
              <w:t>-</w:t>
            </w:r>
            <w:r w:rsidRPr="008559E5">
              <w:rPr>
                <w:b/>
                <w:sz w:val="24"/>
                <w:szCs w:val="24"/>
              </w:rPr>
              <w:t>ние</w:t>
            </w:r>
          </w:p>
        </w:tc>
      </w:tr>
      <w:tr w:rsidR="008559E5" w:rsidRPr="008559E5" w:rsidTr="00F479C0">
        <w:tblPrEx>
          <w:tblCellMar>
            <w:top w:w="0" w:type="dxa"/>
            <w:bottom w:w="0" w:type="dxa"/>
          </w:tblCellMar>
        </w:tblPrEx>
        <w:trPr>
          <w:cantSplit/>
          <w:trHeight w:val="1809"/>
          <w:tblHeader/>
        </w:trPr>
        <w:tc>
          <w:tcPr>
            <w:tcW w:w="781" w:type="dxa"/>
            <w:vMerge/>
            <w:vAlign w:val="center"/>
          </w:tcPr>
          <w:p w:rsidR="0086469A" w:rsidRPr="008559E5" w:rsidRDefault="0086469A" w:rsidP="008559E5">
            <w:pPr>
              <w:jc w:val="center"/>
              <w:rPr>
                <w:b/>
                <w:sz w:val="24"/>
                <w:szCs w:val="24"/>
              </w:rPr>
            </w:pPr>
          </w:p>
        </w:tc>
        <w:tc>
          <w:tcPr>
            <w:tcW w:w="484" w:type="dxa"/>
            <w:vMerge/>
            <w:vAlign w:val="center"/>
          </w:tcPr>
          <w:p w:rsidR="0086469A" w:rsidRPr="008559E5" w:rsidRDefault="0086469A" w:rsidP="008559E5">
            <w:pPr>
              <w:jc w:val="center"/>
              <w:rPr>
                <w:b/>
                <w:sz w:val="24"/>
                <w:szCs w:val="24"/>
              </w:rPr>
            </w:pPr>
          </w:p>
        </w:tc>
        <w:tc>
          <w:tcPr>
            <w:tcW w:w="2730" w:type="dxa"/>
            <w:vMerge/>
            <w:vAlign w:val="center"/>
          </w:tcPr>
          <w:p w:rsidR="0086469A" w:rsidRPr="008559E5" w:rsidRDefault="0086469A" w:rsidP="008559E5">
            <w:pPr>
              <w:jc w:val="center"/>
              <w:rPr>
                <w:b/>
                <w:sz w:val="24"/>
                <w:szCs w:val="24"/>
              </w:rPr>
            </w:pPr>
          </w:p>
        </w:tc>
        <w:tc>
          <w:tcPr>
            <w:tcW w:w="1230" w:type="dxa"/>
            <w:vMerge/>
            <w:vAlign w:val="center"/>
          </w:tcPr>
          <w:p w:rsidR="0086469A" w:rsidRPr="008559E5" w:rsidRDefault="0086469A" w:rsidP="008559E5">
            <w:pPr>
              <w:jc w:val="center"/>
              <w:rPr>
                <w:b/>
                <w:sz w:val="24"/>
                <w:szCs w:val="24"/>
              </w:rPr>
            </w:pPr>
          </w:p>
        </w:tc>
        <w:tc>
          <w:tcPr>
            <w:tcW w:w="1012" w:type="dxa"/>
            <w:vAlign w:val="center"/>
          </w:tcPr>
          <w:p w:rsidR="0086469A" w:rsidRPr="008559E5" w:rsidRDefault="0086469A" w:rsidP="008559E5">
            <w:pPr>
              <w:jc w:val="center"/>
              <w:rPr>
                <w:b/>
                <w:sz w:val="24"/>
                <w:szCs w:val="24"/>
              </w:rPr>
            </w:pPr>
            <w:r w:rsidRPr="008559E5">
              <w:rPr>
                <w:b/>
                <w:sz w:val="24"/>
                <w:szCs w:val="24"/>
              </w:rPr>
              <w:t>наруж-ный</w:t>
            </w:r>
          </w:p>
          <w:p w:rsidR="0086469A" w:rsidRPr="008559E5" w:rsidRDefault="0086469A" w:rsidP="008559E5">
            <w:pPr>
              <w:jc w:val="center"/>
              <w:rPr>
                <w:b/>
                <w:sz w:val="24"/>
                <w:szCs w:val="24"/>
              </w:rPr>
            </w:pPr>
            <w:r w:rsidRPr="008559E5">
              <w:rPr>
                <w:b/>
                <w:sz w:val="24"/>
                <w:szCs w:val="24"/>
              </w:rPr>
              <w:t>диаметр,</w:t>
            </w:r>
          </w:p>
          <w:p w:rsidR="0086469A" w:rsidRPr="008559E5" w:rsidRDefault="0086469A" w:rsidP="008559E5">
            <w:pPr>
              <w:jc w:val="center"/>
              <w:rPr>
                <w:b/>
                <w:sz w:val="24"/>
                <w:szCs w:val="24"/>
              </w:rPr>
            </w:pPr>
            <w:r w:rsidRPr="008559E5">
              <w:rPr>
                <w:b/>
                <w:sz w:val="24"/>
                <w:szCs w:val="24"/>
              </w:rPr>
              <w:t>мм</w:t>
            </w:r>
          </w:p>
        </w:tc>
        <w:tc>
          <w:tcPr>
            <w:tcW w:w="1431" w:type="dxa"/>
            <w:vAlign w:val="center"/>
          </w:tcPr>
          <w:p w:rsidR="0086469A" w:rsidRPr="008559E5" w:rsidRDefault="0086469A" w:rsidP="008559E5">
            <w:pPr>
              <w:jc w:val="center"/>
              <w:rPr>
                <w:b/>
                <w:sz w:val="24"/>
                <w:szCs w:val="24"/>
              </w:rPr>
            </w:pPr>
            <w:r w:rsidRPr="008559E5">
              <w:rPr>
                <w:b/>
                <w:sz w:val="24"/>
                <w:szCs w:val="24"/>
              </w:rPr>
              <w:t>диаметр проход-ного сечения, мм</w:t>
            </w:r>
          </w:p>
        </w:tc>
        <w:tc>
          <w:tcPr>
            <w:tcW w:w="1145" w:type="dxa"/>
            <w:vAlign w:val="center"/>
          </w:tcPr>
          <w:p w:rsidR="0086469A" w:rsidRPr="008559E5" w:rsidRDefault="0086469A" w:rsidP="008559E5">
            <w:pPr>
              <w:jc w:val="center"/>
              <w:rPr>
                <w:b/>
                <w:sz w:val="24"/>
                <w:szCs w:val="24"/>
              </w:rPr>
            </w:pPr>
            <w:r w:rsidRPr="008559E5">
              <w:rPr>
                <w:b/>
                <w:sz w:val="24"/>
                <w:szCs w:val="24"/>
              </w:rPr>
              <w:t>длина,</w:t>
            </w:r>
          </w:p>
          <w:p w:rsidR="0086469A" w:rsidRPr="008559E5" w:rsidRDefault="0086469A" w:rsidP="008559E5">
            <w:pPr>
              <w:jc w:val="center"/>
              <w:rPr>
                <w:b/>
                <w:sz w:val="24"/>
                <w:szCs w:val="24"/>
              </w:rPr>
            </w:pPr>
            <w:r w:rsidRPr="008559E5">
              <w:rPr>
                <w:b/>
                <w:sz w:val="24"/>
                <w:szCs w:val="24"/>
              </w:rPr>
              <w:t>м</w:t>
            </w:r>
          </w:p>
        </w:tc>
        <w:tc>
          <w:tcPr>
            <w:tcW w:w="1089" w:type="dxa"/>
            <w:vAlign w:val="center"/>
          </w:tcPr>
          <w:p w:rsidR="0086469A" w:rsidRPr="008559E5" w:rsidRDefault="0086469A" w:rsidP="008559E5">
            <w:pPr>
              <w:jc w:val="center"/>
              <w:rPr>
                <w:b/>
                <w:sz w:val="24"/>
                <w:szCs w:val="24"/>
              </w:rPr>
            </w:pPr>
            <w:r w:rsidRPr="008559E5">
              <w:rPr>
                <w:b/>
                <w:sz w:val="24"/>
                <w:szCs w:val="24"/>
              </w:rPr>
              <w:t>масса,</w:t>
            </w:r>
          </w:p>
          <w:p w:rsidR="0086469A" w:rsidRPr="008559E5" w:rsidRDefault="0086469A" w:rsidP="008559E5">
            <w:pPr>
              <w:jc w:val="center"/>
              <w:rPr>
                <w:b/>
                <w:sz w:val="24"/>
                <w:szCs w:val="24"/>
              </w:rPr>
            </w:pPr>
            <w:r w:rsidRPr="008559E5">
              <w:rPr>
                <w:b/>
                <w:sz w:val="24"/>
                <w:szCs w:val="24"/>
              </w:rPr>
              <w:t>кг</w:t>
            </w:r>
          </w:p>
        </w:tc>
        <w:tc>
          <w:tcPr>
            <w:tcW w:w="1251" w:type="dxa"/>
            <w:vAlign w:val="center"/>
          </w:tcPr>
          <w:p w:rsidR="0086469A" w:rsidRPr="008559E5" w:rsidRDefault="0086469A" w:rsidP="008559E5">
            <w:pPr>
              <w:jc w:val="center"/>
              <w:rPr>
                <w:b/>
                <w:sz w:val="24"/>
                <w:szCs w:val="24"/>
              </w:rPr>
            </w:pPr>
            <w:r w:rsidRPr="008559E5">
              <w:rPr>
                <w:b/>
                <w:sz w:val="24"/>
                <w:szCs w:val="24"/>
              </w:rPr>
              <w:t>угол</w:t>
            </w:r>
          </w:p>
          <w:p w:rsidR="0086469A" w:rsidRPr="008559E5" w:rsidRDefault="0086469A" w:rsidP="008559E5">
            <w:pPr>
              <w:jc w:val="center"/>
              <w:rPr>
                <w:b/>
                <w:sz w:val="24"/>
                <w:szCs w:val="24"/>
              </w:rPr>
            </w:pPr>
            <w:r w:rsidRPr="008559E5">
              <w:rPr>
                <w:b/>
                <w:sz w:val="24"/>
                <w:szCs w:val="24"/>
              </w:rPr>
              <w:t>перекоса</w:t>
            </w:r>
          </w:p>
          <w:p w:rsidR="0086469A" w:rsidRPr="008559E5" w:rsidRDefault="0086469A" w:rsidP="008559E5">
            <w:pPr>
              <w:jc w:val="center"/>
              <w:rPr>
                <w:b/>
                <w:sz w:val="24"/>
                <w:szCs w:val="24"/>
              </w:rPr>
            </w:pPr>
            <w:r w:rsidRPr="008559E5">
              <w:rPr>
                <w:b/>
                <w:sz w:val="24"/>
                <w:szCs w:val="24"/>
              </w:rPr>
              <w:t>осей</w:t>
            </w:r>
          </w:p>
          <w:p w:rsidR="0086469A" w:rsidRPr="008559E5" w:rsidRDefault="0086469A" w:rsidP="008559E5">
            <w:pPr>
              <w:jc w:val="center"/>
              <w:rPr>
                <w:b/>
                <w:sz w:val="24"/>
                <w:szCs w:val="24"/>
              </w:rPr>
            </w:pPr>
            <w:r w:rsidRPr="008559E5">
              <w:rPr>
                <w:b/>
                <w:sz w:val="24"/>
                <w:szCs w:val="24"/>
              </w:rPr>
              <w:t>отклони-теля,</w:t>
            </w:r>
          </w:p>
          <w:p w:rsidR="0086469A" w:rsidRPr="008559E5" w:rsidRDefault="0086469A" w:rsidP="008559E5">
            <w:pPr>
              <w:jc w:val="center"/>
              <w:rPr>
                <w:b/>
                <w:sz w:val="24"/>
                <w:szCs w:val="24"/>
                <w:lang w:val="en-US"/>
              </w:rPr>
            </w:pPr>
            <w:r w:rsidRPr="008559E5">
              <w:rPr>
                <w:b/>
                <w:sz w:val="24"/>
                <w:szCs w:val="24"/>
              </w:rPr>
              <w:t>град.</w:t>
            </w:r>
          </w:p>
        </w:tc>
        <w:tc>
          <w:tcPr>
            <w:tcW w:w="1033" w:type="dxa"/>
            <w:vMerge/>
            <w:vAlign w:val="center"/>
          </w:tcPr>
          <w:p w:rsidR="0086469A" w:rsidRPr="008559E5" w:rsidRDefault="0086469A" w:rsidP="008559E5">
            <w:pPr>
              <w:jc w:val="center"/>
              <w:rPr>
                <w:b/>
                <w:sz w:val="24"/>
                <w:szCs w:val="24"/>
              </w:rPr>
            </w:pPr>
          </w:p>
        </w:tc>
        <w:tc>
          <w:tcPr>
            <w:tcW w:w="997" w:type="dxa"/>
            <w:vMerge/>
            <w:vAlign w:val="center"/>
          </w:tcPr>
          <w:p w:rsidR="0086469A" w:rsidRPr="008559E5" w:rsidRDefault="0086469A" w:rsidP="008559E5">
            <w:pPr>
              <w:jc w:val="center"/>
              <w:rPr>
                <w:b/>
                <w:sz w:val="24"/>
                <w:szCs w:val="24"/>
              </w:rPr>
            </w:pPr>
          </w:p>
        </w:tc>
        <w:tc>
          <w:tcPr>
            <w:tcW w:w="1560" w:type="dxa"/>
            <w:vMerge/>
            <w:vAlign w:val="center"/>
          </w:tcPr>
          <w:p w:rsidR="0086469A" w:rsidRPr="008559E5" w:rsidRDefault="0086469A" w:rsidP="008559E5">
            <w:pPr>
              <w:jc w:val="center"/>
              <w:rPr>
                <w:b/>
                <w:sz w:val="24"/>
                <w:szCs w:val="24"/>
              </w:rPr>
            </w:pPr>
          </w:p>
        </w:tc>
      </w:tr>
      <w:tr w:rsidR="008559E5" w:rsidRPr="008559E5" w:rsidTr="008559E5">
        <w:tblPrEx>
          <w:tblCellMar>
            <w:top w:w="0" w:type="dxa"/>
            <w:bottom w:w="0" w:type="dxa"/>
          </w:tblCellMar>
        </w:tblPrEx>
        <w:trPr>
          <w:trHeight w:val="160"/>
          <w:tblHeader/>
        </w:trPr>
        <w:tc>
          <w:tcPr>
            <w:tcW w:w="781" w:type="dxa"/>
            <w:vAlign w:val="center"/>
          </w:tcPr>
          <w:p w:rsidR="0086469A" w:rsidRPr="008559E5" w:rsidRDefault="0086469A" w:rsidP="008559E5">
            <w:pPr>
              <w:jc w:val="center"/>
              <w:rPr>
                <w:b/>
                <w:sz w:val="24"/>
                <w:szCs w:val="24"/>
              </w:rPr>
            </w:pPr>
            <w:r w:rsidRPr="008559E5">
              <w:rPr>
                <w:b/>
                <w:sz w:val="24"/>
                <w:szCs w:val="24"/>
              </w:rPr>
              <w:t>1</w:t>
            </w:r>
          </w:p>
        </w:tc>
        <w:tc>
          <w:tcPr>
            <w:tcW w:w="484" w:type="dxa"/>
            <w:vAlign w:val="center"/>
          </w:tcPr>
          <w:p w:rsidR="0086469A" w:rsidRPr="008559E5" w:rsidRDefault="0086469A" w:rsidP="008559E5">
            <w:pPr>
              <w:jc w:val="center"/>
              <w:rPr>
                <w:b/>
                <w:sz w:val="24"/>
                <w:szCs w:val="24"/>
              </w:rPr>
            </w:pPr>
            <w:r w:rsidRPr="008559E5">
              <w:rPr>
                <w:b/>
                <w:sz w:val="24"/>
                <w:szCs w:val="24"/>
              </w:rPr>
              <w:t>2</w:t>
            </w:r>
          </w:p>
        </w:tc>
        <w:tc>
          <w:tcPr>
            <w:tcW w:w="2730" w:type="dxa"/>
            <w:vAlign w:val="center"/>
          </w:tcPr>
          <w:p w:rsidR="0086469A" w:rsidRPr="008559E5" w:rsidRDefault="0086469A" w:rsidP="008559E5">
            <w:pPr>
              <w:jc w:val="center"/>
              <w:rPr>
                <w:b/>
                <w:sz w:val="24"/>
                <w:szCs w:val="24"/>
              </w:rPr>
            </w:pPr>
            <w:r w:rsidRPr="008559E5">
              <w:rPr>
                <w:b/>
                <w:sz w:val="24"/>
                <w:szCs w:val="24"/>
              </w:rPr>
              <w:t>3</w:t>
            </w:r>
          </w:p>
        </w:tc>
        <w:tc>
          <w:tcPr>
            <w:tcW w:w="1230" w:type="dxa"/>
            <w:vAlign w:val="center"/>
          </w:tcPr>
          <w:p w:rsidR="0086469A" w:rsidRPr="008559E5" w:rsidRDefault="0086469A" w:rsidP="008559E5">
            <w:pPr>
              <w:jc w:val="center"/>
              <w:rPr>
                <w:b/>
                <w:sz w:val="24"/>
                <w:szCs w:val="24"/>
              </w:rPr>
            </w:pPr>
            <w:r w:rsidRPr="008559E5">
              <w:rPr>
                <w:b/>
                <w:sz w:val="24"/>
                <w:szCs w:val="24"/>
              </w:rPr>
              <w:t>4</w:t>
            </w:r>
          </w:p>
        </w:tc>
        <w:tc>
          <w:tcPr>
            <w:tcW w:w="1012" w:type="dxa"/>
            <w:vAlign w:val="center"/>
          </w:tcPr>
          <w:p w:rsidR="0086469A" w:rsidRPr="008559E5" w:rsidRDefault="0086469A" w:rsidP="008559E5">
            <w:pPr>
              <w:jc w:val="center"/>
              <w:rPr>
                <w:b/>
                <w:sz w:val="24"/>
                <w:szCs w:val="24"/>
              </w:rPr>
            </w:pPr>
            <w:r w:rsidRPr="008559E5">
              <w:rPr>
                <w:b/>
                <w:sz w:val="24"/>
                <w:szCs w:val="24"/>
              </w:rPr>
              <w:t>5</w:t>
            </w:r>
          </w:p>
        </w:tc>
        <w:tc>
          <w:tcPr>
            <w:tcW w:w="1431" w:type="dxa"/>
            <w:vAlign w:val="center"/>
          </w:tcPr>
          <w:p w:rsidR="0086469A" w:rsidRPr="008559E5" w:rsidRDefault="0086469A" w:rsidP="008559E5">
            <w:pPr>
              <w:jc w:val="center"/>
              <w:rPr>
                <w:b/>
                <w:sz w:val="24"/>
                <w:szCs w:val="24"/>
              </w:rPr>
            </w:pPr>
            <w:r w:rsidRPr="008559E5">
              <w:rPr>
                <w:b/>
                <w:sz w:val="24"/>
                <w:szCs w:val="24"/>
              </w:rPr>
              <w:t>6</w:t>
            </w:r>
          </w:p>
        </w:tc>
        <w:tc>
          <w:tcPr>
            <w:tcW w:w="1145" w:type="dxa"/>
            <w:vAlign w:val="center"/>
          </w:tcPr>
          <w:p w:rsidR="0086469A" w:rsidRPr="008559E5" w:rsidRDefault="0086469A" w:rsidP="008559E5">
            <w:pPr>
              <w:jc w:val="center"/>
              <w:rPr>
                <w:b/>
                <w:sz w:val="24"/>
                <w:szCs w:val="24"/>
              </w:rPr>
            </w:pPr>
            <w:r w:rsidRPr="008559E5">
              <w:rPr>
                <w:b/>
                <w:sz w:val="24"/>
                <w:szCs w:val="24"/>
              </w:rPr>
              <w:t>7</w:t>
            </w:r>
          </w:p>
        </w:tc>
        <w:tc>
          <w:tcPr>
            <w:tcW w:w="1089" w:type="dxa"/>
            <w:vAlign w:val="center"/>
          </w:tcPr>
          <w:p w:rsidR="0086469A" w:rsidRPr="008559E5" w:rsidRDefault="0086469A" w:rsidP="008559E5">
            <w:pPr>
              <w:jc w:val="center"/>
              <w:rPr>
                <w:b/>
                <w:sz w:val="24"/>
                <w:szCs w:val="24"/>
              </w:rPr>
            </w:pPr>
            <w:r w:rsidRPr="008559E5">
              <w:rPr>
                <w:b/>
                <w:sz w:val="24"/>
                <w:szCs w:val="24"/>
              </w:rPr>
              <w:t>8</w:t>
            </w:r>
          </w:p>
        </w:tc>
        <w:tc>
          <w:tcPr>
            <w:tcW w:w="1251" w:type="dxa"/>
            <w:vAlign w:val="center"/>
          </w:tcPr>
          <w:p w:rsidR="0086469A" w:rsidRPr="008559E5" w:rsidRDefault="0086469A" w:rsidP="008559E5">
            <w:pPr>
              <w:jc w:val="center"/>
              <w:rPr>
                <w:b/>
                <w:sz w:val="24"/>
                <w:szCs w:val="24"/>
              </w:rPr>
            </w:pPr>
            <w:r w:rsidRPr="008559E5">
              <w:rPr>
                <w:b/>
                <w:sz w:val="24"/>
                <w:szCs w:val="24"/>
              </w:rPr>
              <w:t>9</w:t>
            </w:r>
          </w:p>
        </w:tc>
        <w:tc>
          <w:tcPr>
            <w:tcW w:w="1033" w:type="dxa"/>
            <w:vAlign w:val="center"/>
          </w:tcPr>
          <w:p w:rsidR="0086469A" w:rsidRPr="008559E5" w:rsidRDefault="0086469A" w:rsidP="008559E5">
            <w:pPr>
              <w:jc w:val="center"/>
              <w:rPr>
                <w:b/>
                <w:sz w:val="24"/>
                <w:szCs w:val="24"/>
              </w:rPr>
            </w:pPr>
            <w:r w:rsidRPr="008559E5">
              <w:rPr>
                <w:b/>
                <w:sz w:val="24"/>
                <w:szCs w:val="24"/>
              </w:rPr>
              <w:t>10</w:t>
            </w:r>
          </w:p>
        </w:tc>
        <w:tc>
          <w:tcPr>
            <w:tcW w:w="997" w:type="dxa"/>
            <w:vAlign w:val="center"/>
          </w:tcPr>
          <w:p w:rsidR="0086469A" w:rsidRPr="008559E5" w:rsidRDefault="0086469A" w:rsidP="008559E5">
            <w:pPr>
              <w:jc w:val="center"/>
              <w:rPr>
                <w:b/>
                <w:sz w:val="24"/>
                <w:szCs w:val="24"/>
              </w:rPr>
            </w:pPr>
            <w:r w:rsidRPr="008559E5">
              <w:rPr>
                <w:b/>
                <w:sz w:val="24"/>
                <w:szCs w:val="24"/>
              </w:rPr>
              <w:t>11</w:t>
            </w:r>
          </w:p>
        </w:tc>
        <w:tc>
          <w:tcPr>
            <w:tcW w:w="1560" w:type="dxa"/>
            <w:vAlign w:val="center"/>
          </w:tcPr>
          <w:p w:rsidR="0086469A" w:rsidRPr="008559E5" w:rsidRDefault="0086469A" w:rsidP="008559E5">
            <w:pPr>
              <w:jc w:val="center"/>
              <w:rPr>
                <w:b/>
                <w:sz w:val="24"/>
                <w:szCs w:val="24"/>
              </w:rPr>
            </w:pPr>
            <w:r w:rsidRPr="008559E5">
              <w:rPr>
                <w:b/>
                <w:sz w:val="24"/>
                <w:szCs w:val="24"/>
              </w:rPr>
              <w:t>12</w:t>
            </w:r>
          </w:p>
        </w:tc>
      </w:tr>
      <w:tr w:rsidR="008559E5" w:rsidRPr="008559E5" w:rsidTr="008559E5">
        <w:tblPrEx>
          <w:tblCellMar>
            <w:top w:w="0" w:type="dxa"/>
            <w:bottom w:w="0" w:type="dxa"/>
          </w:tblCellMar>
        </w:tblPrEx>
        <w:trPr>
          <w:trHeight w:val="160"/>
        </w:trPr>
        <w:tc>
          <w:tcPr>
            <w:tcW w:w="14743" w:type="dxa"/>
            <w:gridSpan w:val="12"/>
            <w:vAlign w:val="center"/>
          </w:tcPr>
          <w:p w:rsidR="0086469A" w:rsidRPr="008559E5" w:rsidRDefault="007A3492" w:rsidP="008559E5">
            <w:pPr>
              <w:jc w:val="center"/>
              <w:rPr>
                <w:b/>
                <w:bCs/>
                <w:i/>
                <w:iCs/>
                <w:sz w:val="24"/>
                <w:szCs w:val="24"/>
              </w:rPr>
            </w:pPr>
            <w:r w:rsidRPr="008559E5">
              <w:rPr>
                <w:b/>
                <w:bCs/>
                <w:i/>
                <w:iCs/>
                <w:sz w:val="24"/>
                <w:szCs w:val="24"/>
              </w:rPr>
              <w:t xml:space="preserve">Бурение под кондуктор </w:t>
            </w:r>
            <w:r w:rsidRPr="008559E5">
              <w:rPr>
                <w:b/>
                <w:bCs/>
                <w:i/>
                <w:iCs/>
                <w:sz w:val="24"/>
                <w:szCs w:val="24"/>
              </w:rPr>
              <w:sym w:font="Symbol" w:char="F0C6"/>
            </w:r>
            <w:r w:rsidRPr="008559E5">
              <w:rPr>
                <w:b/>
                <w:bCs/>
                <w:i/>
                <w:iCs/>
                <w:sz w:val="24"/>
                <w:szCs w:val="24"/>
              </w:rPr>
              <w:t xml:space="preserve"> 324 мм</w:t>
            </w:r>
          </w:p>
        </w:tc>
      </w:tr>
      <w:tr w:rsidR="008559E5" w:rsidRPr="008559E5" w:rsidTr="008559E5">
        <w:tblPrEx>
          <w:tblCellMar>
            <w:top w:w="0" w:type="dxa"/>
            <w:bottom w:w="0" w:type="dxa"/>
          </w:tblCellMar>
        </w:tblPrEx>
        <w:trPr>
          <w:cantSplit/>
        </w:trPr>
        <w:tc>
          <w:tcPr>
            <w:tcW w:w="781" w:type="dxa"/>
            <w:vMerge w:val="restart"/>
            <w:vAlign w:val="center"/>
          </w:tcPr>
          <w:p w:rsidR="00795EAC" w:rsidRPr="008559E5" w:rsidRDefault="00795EAC" w:rsidP="008559E5">
            <w:pPr>
              <w:jc w:val="center"/>
              <w:rPr>
                <w:sz w:val="24"/>
                <w:szCs w:val="24"/>
                <w:lang w:val="kk-KZ"/>
              </w:rPr>
            </w:pPr>
            <w:r w:rsidRPr="008559E5">
              <w:rPr>
                <w:sz w:val="24"/>
                <w:szCs w:val="24"/>
              </w:rPr>
              <w:t>1</w:t>
            </w:r>
          </w:p>
        </w:tc>
        <w:tc>
          <w:tcPr>
            <w:tcW w:w="484" w:type="dxa"/>
            <w:vAlign w:val="center"/>
          </w:tcPr>
          <w:p w:rsidR="00795EAC" w:rsidRPr="008559E5" w:rsidRDefault="00795EAC" w:rsidP="008559E5">
            <w:pPr>
              <w:rPr>
                <w:sz w:val="24"/>
                <w:szCs w:val="24"/>
              </w:rPr>
            </w:pPr>
            <w:r w:rsidRPr="008559E5">
              <w:rPr>
                <w:sz w:val="24"/>
                <w:szCs w:val="24"/>
              </w:rPr>
              <w:t>1</w:t>
            </w:r>
          </w:p>
        </w:tc>
        <w:tc>
          <w:tcPr>
            <w:tcW w:w="2730" w:type="dxa"/>
            <w:vAlign w:val="center"/>
          </w:tcPr>
          <w:p w:rsidR="00795EAC" w:rsidRPr="008559E5" w:rsidRDefault="00795EAC" w:rsidP="008559E5">
            <w:pPr>
              <w:rPr>
                <w:sz w:val="24"/>
                <w:szCs w:val="24"/>
              </w:rPr>
            </w:pPr>
            <w:r w:rsidRPr="008559E5">
              <w:rPr>
                <w:sz w:val="24"/>
                <w:szCs w:val="24"/>
              </w:rPr>
              <w:t>III393,7М-ЦВ</w:t>
            </w:r>
          </w:p>
        </w:tc>
        <w:tc>
          <w:tcPr>
            <w:tcW w:w="1230" w:type="dxa"/>
            <w:vAlign w:val="center"/>
          </w:tcPr>
          <w:p w:rsidR="00795EAC" w:rsidRPr="008559E5" w:rsidRDefault="00795EAC" w:rsidP="008559E5">
            <w:pPr>
              <w:jc w:val="center"/>
              <w:rPr>
                <w:sz w:val="24"/>
                <w:szCs w:val="24"/>
              </w:rPr>
            </w:pPr>
            <w:r w:rsidRPr="008559E5">
              <w:rPr>
                <w:sz w:val="24"/>
                <w:szCs w:val="24"/>
              </w:rPr>
              <w:t>0</w:t>
            </w:r>
          </w:p>
        </w:tc>
        <w:tc>
          <w:tcPr>
            <w:tcW w:w="1012" w:type="dxa"/>
            <w:vAlign w:val="center"/>
          </w:tcPr>
          <w:p w:rsidR="00795EAC" w:rsidRPr="008559E5" w:rsidRDefault="00795EAC" w:rsidP="008559E5">
            <w:pPr>
              <w:jc w:val="center"/>
              <w:rPr>
                <w:sz w:val="24"/>
                <w:szCs w:val="24"/>
              </w:rPr>
            </w:pPr>
            <w:r w:rsidRPr="008559E5">
              <w:rPr>
                <w:sz w:val="24"/>
                <w:szCs w:val="24"/>
              </w:rPr>
              <w:t>393,7</w:t>
            </w:r>
          </w:p>
        </w:tc>
        <w:tc>
          <w:tcPr>
            <w:tcW w:w="1431" w:type="dxa"/>
            <w:vAlign w:val="center"/>
          </w:tcPr>
          <w:p w:rsidR="00795EAC" w:rsidRPr="008559E5" w:rsidRDefault="00795EAC" w:rsidP="008559E5">
            <w:pPr>
              <w:jc w:val="center"/>
              <w:rPr>
                <w:sz w:val="24"/>
                <w:szCs w:val="24"/>
              </w:rPr>
            </w:pPr>
          </w:p>
        </w:tc>
        <w:tc>
          <w:tcPr>
            <w:tcW w:w="1145" w:type="dxa"/>
            <w:vAlign w:val="center"/>
          </w:tcPr>
          <w:p w:rsidR="00795EAC" w:rsidRPr="008559E5" w:rsidRDefault="00795EAC" w:rsidP="008559E5">
            <w:pPr>
              <w:jc w:val="center"/>
              <w:rPr>
                <w:sz w:val="24"/>
                <w:szCs w:val="24"/>
              </w:rPr>
            </w:pPr>
            <w:r w:rsidRPr="008559E5">
              <w:rPr>
                <w:sz w:val="24"/>
                <w:szCs w:val="24"/>
              </w:rPr>
              <w:t>0,53</w:t>
            </w:r>
          </w:p>
        </w:tc>
        <w:tc>
          <w:tcPr>
            <w:tcW w:w="1089" w:type="dxa"/>
            <w:vAlign w:val="center"/>
          </w:tcPr>
          <w:p w:rsidR="00795EAC" w:rsidRPr="008559E5" w:rsidRDefault="00795EAC" w:rsidP="008559E5">
            <w:pPr>
              <w:jc w:val="center"/>
              <w:rPr>
                <w:sz w:val="24"/>
                <w:szCs w:val="24"/>
              </w:rPr>
            </w:pPr>
            <w:r w:rsidRPr="008559E5">
              <w:rPr>
                <w:sz w:val="24"/>
                <w:szCs w:val="24"/>
              </w:rPr>
              <w:t>145</w:t>
            </w:r>
          </w:p>
        </w:tc>
        <w:tc>
          <w:tcPr>
            <w:tcW w:w="1251" w:type="dxa"/>
            <w:vAlign w:val="center"/>
          </w:tcPr>
          <w:p w:rsidR="00795EAC" w:rsidRPr="008559E5" w:rsidRDefault="00795EAC" w:rsidP="008559E5">
            <w:pPr>
              <w:jc w:val="center"/>
              <w:rPr>
                <w:sz w:val="24"/>
                <w:szCs w:val="24"/>
              </w:rPr>
            </w:pPr>
          </w:p>
        </w:tc>
        <w:tc>
          <w:tcPr>
            <w:tcW w:w="1033" w:type="dxa"/>
            <w:vMerge w:val="restart"/>
            <w:vAlign w:val="center"/>
          </w:tcPr>
          <w:p w:rsidR="00795EAC" w:rsidRPr="008559E5" w:rsidRDefault="00795EAC" w:rsidP="008559E5">
            <w:pPr>
              <w:jc w:val="center"/>
              <w:rPr>
                <w:sz w:val="24"/>
                <w:szCs w:val="24"/>
              </w:rPr>
            </w:pPr>
            <w:r w:rsidRPr="008559E5">
              <w:rPr>
                <w:sz w:val="24"/>
                <w:szCs w:val="24"/>
              </w:rPr>
              <w:t>50,53</w:t>
            </w:r>
          </w:p>
        </w:tc>
        <w:tc>
          <w:tcPr>
            <w:tcW w:w="997" w:type="dxa"/>
            <w:vMerge w:val="restart"/>
            <w:vAlign w:val="center"/>
          </w:tcPr>
          <w:p w:rsidR="00795EAC" w:rsidRPr="008559E5" w:rsidRDefault="00795EAC" w:rsidP="008559E5">
            <w:pPr>
              <w:jc w:val="center"/>
              <w:rPr>
                <w:sz w:val="24"/>
                <w:szCs w:val="24"/>
              </w:rPr>
            </w:pPr>
            <w:r w:rsidRPr="008559E5">
              <w:rPr>
                <w:sz w:val="24"/>
                <w:szCs w:val="24"/>
              </w:rPr>
              <w:t>9,13</w:t>
            </w: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rPr>
                <w:sz w:val="24"/>
                <w:szCs w:val="24"/>
              </w:rPr>
            </w:pPr>
            <w:r w:rsidRPr="008559E5">
              <w:rPr>
                <w:sz w:val="24"/>
                <w:szCs w:val="24"/>
              </w:rPr>
              <w:t>2</w:t>
            </w:r>
          </w:p>
        </w:tc>
        <w:tc>
          <w:tcPr>
            <w:tcW w:w="2730" w:type="dxa"/>
            <w:vAlign w:val="center"/>
          </w:tcPr>
          <w:p w:rsidR="00795EAC" w:rsidRPr="008559E5" w:rsidRDefault="00795EAC" w:rsidP="008559E5">
            <w:pPr>
              <w:rPr>
                <w:sz w:val="24"/>
                <w:szCs w:val="24"/>
              </w:rPr>
            </w:pPr>
            <w:r w:rsidRPr="008559E5">
              <w:rPr>
                <w:sz w:val="24"/>
                <w:szCs w:val="24"/>
              </w:rPr>
              <w:t>УБТ-203 (спиральные)</w:t>
            </w:r>
          </w:p>
        </w:tc>
        <w:tc>
          <w:tcPr>
            <w:tcW w:w="1230" w:type="dxa"/>
            <w:vAlign w:val="center"/>
          </w:tcPr>
          <w:p w:rsidR="00795EAC" w:rsidRPr="008559E5" w:rsidRDefault="00795EAC" w:rsidP="008559E5">
            <w:pPr>
              <w:jc w:val="center"/>
              <w:rPr>
                <w:sz w:val="24"/>
                <w:szCs w:val="24"/>
              </w:rPr>
            </w:pPr>
            <w:r w:rsidRPr="008559E5">
              <w:rPr>
                <w:sz w:val="24"/>
                <w:szCs w:val="24"/>
              </w:rPr>
              <w:t>0,53</w:t>
            </w:r>
          </w:p>
        </w:tc>
        <w:tc>
          <w:tcPr>
            <w:tcW w:w="1012" w:type="dxa"/>
            <w:vAlign w:val="center"/>
          </w:tcPr>
          <w:p w:rsidR="00795EAC" w:rsidRPr="008559E5" w:rsidRDefault="00795EAC" w:rsidP="008559E5">
            <w:pPr>
              <w:jc w:val="center"/>
              <w:rPr>
                <w:sz w:val="24"/>
                <w:szCs w:val="24"/>
              </w:rPr>
            </w:pPr>
            <w:r w:rsidRPr="008559E5">
              <w:rPr>
                <w:sz w:val="24"/>
                <w:szCs w:val="24"/>
              </w:rPr>
              <w:t>203</w:t>
            </w:r>
          </w:p>
        </w:tc>
        <w:tc>
          <w:tcPr>
            <w:tcW w:w="1431" w:type="dxa"/>
            <w:vAlign w:val="center"/>
          </w:tcPr>
          <w:p w:rsidR="00795EAC" w:rsidRPr="008559E5" w:rsidRDefault="00795EAC" w:rsidP="008559E5">
            <w:pPr>
              <w:jc w:val="center"/>
              <w:rPr>
                <w:sz w:val="24"/>
                <w:szCs w:val="24"/>
              </w:rPr>
            </w:pPr>
            <w:r w:rsidRPr="008559E5">
              <w:rPr>
                <w:sz w:val="24"/>
                <w:szCs w:val="24"/>
              </w:rPr>
              <w:t>80,0</w:t>
            </w:r>
          </w:p>
        </w:tc>
        <w:tc>
          <w:tcPr>
            <w:tcW w:w="1145" w:type="dxa"/>
            <w:vAlign w:val="center"/>
          </w:tcPr>
          <w:p w:rsidR="00795EAC" w:rsidRPr="008559E5" w:rsidRDefault="00795EAC" w:rsidP="008559E5">
            <w:pPr>
              <w:jc w:val="center"/>
              <w:rPr>
                <w:sz w:val="24"/>
                <w:szCs w:val="24"/>
              </w:rPr>
            </w:pPr>
            <w:r w:rsidRPr="008559E5">
              <w:rPr>
                <w:sz w:val="24"/>
                <w:szCs w:val="24"/>
              </w:rPr>
              <w:t>20</w:t>
            </w:r>
          </w:p>
        </w:tc>
        <w:tc>
          <w:tcPr>
            <w:tcW w:w="1089" w:type="dxa"/>
            <w:vAlign w:val="center"/>
          </w:tcPr>
          <w:p w:rsidR="00795EAC" w:rsidRPr="008559E5" w:rsidRDefault="00795EAC" w:rsidP="008559E5">
            <w:pPr>
              <w:jc w:val="center"/>
              <w:rPr>
                <w:sz w:val="24"/>
                <w:szCs w:val="24"/>
              </w:rPr>
            </w:pPr>
            <w:r w:rsidRPr="008559E5">
              <w:rPr>
                <w:sz w:val="24"/>
                <w:szCs w:val="24"/>
              </w:rPr>
              <w:t>4300</w:t>
            </w:r>
          </w:p>
        </w:tc>
        <w:tc>
          <w:tcPr>
            <w:tcW w:w="1251" w:type="dxa"/>
            <w:vAlign w:val="center"/>
          </w:tcPr>
          <w:p w:rsidR="00795EAC" w:rsidRPr="008559E5" w:rsidRDefault="00795EAC" w:rsidP="008559E5">
            <w:pPr>
              <w:jc w:val="center"/>
              <w:rPr>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jc w:val="cente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rPr>
                <w:sz w:val="24"/>
                <w:szCs w:val="24"/>
              </w:rPr>
            </w:pPr>
            <w:r w:rsidRPr="008559E5">
              <w:rPr>
                <w:sz w:val="24"/>
                <w:szCs w:val="24"/>
              </w:rPr>
              <w:t>3</w:t>
            </w:r>
          </w:p>
        </w:tc>
        <w:tc>
          <w:tcPr>
            <w:tcW w:w="2730" w:type="dxa"/>
            <w:vAlign w:val="center"/>
          </w:tcPr>
          <w:p w:rsidR="00795EAC" w:rsidRPr="008559E5" w:rsidRDefault="00795EAC" w:rsidP="008559E5">
            <w:pPr>
              <w:rPr>
                <w:sz w:val="24"/>
                <w:szCs w:val="24"/>
              </w:rPr>
            </w:pPr>
            <w:r w:rsidRPr="008559E5">
              <w:rPr>
                <w:sz w:val="24"/>
                <w:szCs w:val="24"/>
              </w:rPr>
              <w:t>УБТ-178 (спиральные)</w:t>
            </w:r>
          </w:p>
        </w:tc>
        <w:tc>
          <w:tcPr>
            <w:tcW w:w="1230" w:type="dxa"/>
            <w:vAlign w:val="center"/>
          </w:tcPr>
          <w:p w:rsidR="00795EAC" w:rsidRPr="008559E5" w:rsidRDefault="00795EAC" w:rsidP="008559E5">
            <w:pPr>
              <w:jc w:val="center"/>
              <w:rPr>
                <w:sz w:val="24"/>
                <w:szCs w:val="24"/>
              </w:rPr>
            </w:pPr>
            <w:r w:rsidRPr="008559E5">
              <w:rPr>
                <w:sz w:val="24"/>
                <w:szCs w:val="24"/>
              </w:rPr>
              <w:t>10,53</w:t>
            </w:r>
          </w:p>
        </w:tc>
        <w:tc>
          <w:tcPr>
            <w:tcW w:w="1012" w:type="dxa"/>
            <w:vAlign w:val="center"/>
          </w:tcPr>
          <w:p w:rsidR="00795EAC" w:rsidRPr="008559E5" w:rsidRDefault="00795EAC" w:rsidP="008559E5">
            <w:pPr>
              <w:jc w:val="center"/>
              <w:rPr>
                <w:sz w:val="24"/>
                <w:szCs w:val="24"/>
              </w:rPr>
            </w:pPr>
            <w:r w:rsidRPr="008559E5">
              <w:rPr>
                <w:sz w:val="24"/>
                <w:szCs w:val="24"/>
              </w:rPr>
              <w:t>178</w:t>
            </w:r>
          </w:p>
        </w:tc>
        <w:tc>
          <w:tcPr>
            <w:tcW w:w="1431" w:type="dxa"/>
            <w:vAlign w:val="center"/>
          </w:tcPr>
          <w:p w:rsidR="00795EAC" w:rsidRPr="008559E5" w:rsidRDefault="00795EAC" w:rsidP="008559E5">
            <w:pPr>
              <w:jc w:val="center"/>
              <w:rPr>
                <w:sz w:val="24"/>
                <w:szCs w:val="24"/>
              </w:rPr>
            </w:pPr>
            <w:r w:rsidRPr="008559E5">
              <w:rPr>
                <w:sz w:val="24"/>
                <w:szCs w:val="24"/>
              </w:rPr>
              <w:t>80,0</w:t>
            </w:r>
          </w:p>
        </w:tc>
        <w:tc>
          <w:tcPr>
            <w:tcW w:w="1145" w:type="dxa"/>
            <w:vAlign w:val="center"/>
          </w:tcPr>
          <w:p w:rsidR="00795EAC" w:rsidRPr="008559E5" w:rsidRDefault="00795EAC" w:rsidP="008559E5">
            <w:pPr>
              <w:jc w:val="center"/>
              <w:rPr>
                <w:sz w:val="24"/>
                <w:szCs w:val="24"/>
              </w:rPr>
            </w:pPr>
            <w:r w:rsidRPr="008559E5">
              <w:rPr>
                <w:sz w:val="24"/>
                <w:szCs w:val="24"/>
              </w:rPr>
              <w:t>30</w:t>
            </w:r>
          </w:p>
        </w:tc>
        <w:tc>
          <w:tcPr>
            <w:tcW w:w="1089" w:type="dxa"/>
            <w:vAlign w:val="center"/>
          </w:tcPr>
          <w:p w:rsidR="00795EAC" w:rsidRPr="008559E5" w:rsidRDefault="00795EAC" w:rsidP="008559E5">
            <w:pPr>
              <w:jc w:val="center"/>
              <w:rPr>
                <w:sz w:val="24"/>
                <w:szCs w:val="24"/>
              </w:rPr>
            </w:pPr>
            <w:r w:rsidRPr="008559E5">
              <w:rPr>
                <w:sz w:val="24"/>
                <w:szCs w:val="24"/>
              </w:rPr>
              <w:t>4680</w:t>
            </w:r>
          </w:p>
        </w:tc>
        <w:tc>
          <w:tcPr>
            <w:tcW w:w="1251" w:type="dxa"/>
            <w:vAlign w:val="center"/>
          </w:tcPr>
          <w:p w:rsidR="00795EAC" w:rsidRPr="008559E5" w:rsidRDefault="00795EAC" w:rsidP="008559E5">
            <w:pPr>
              <w:jc w:val="center"/>
              <w:rPr>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jc w:val="cente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Height w:val="48"/>
        </w:trPr>
        <w:tc>
          <w:tcPr>
            <w:tcW w:w="14743" w:type="dxa"/>
            <w:gridSpan w:val="12"/>
            <w:vAlign w:val="center"/>
          </w:tcPr>
          <w:p w:rsidR="00894B8C" w:rsidRPr="008559E5" w:rsidRDefault="00894B8C" w:rsidP="008559E5">
            <w:pPr>
              <w:jc w:val="center"/>
              <w:rPr>
                <w:b/>
                <w:bCs/>
                <w:i/>
                <w:iCs/>
                <w:sz w:val="24"/>
                <w:szCs w:val="24"/>
              </w:rPr>
            </w:pPr>
            <w:r w:rsidRPr="008559E5">
              <w:rPr>
                <w:b/>
                <w:bCs/>
                <w:i/>
                <w:iCs/>
                <w:sz w:val="24"/>
                <w:szCs w:val="24"/>
              </w:rPr>
              <w:t xml:space="preserve">Бурение под техническую колонну </w:t>
            </w:r>
            <w:r w:rsidRPr="008559E5">
              <w:rPr>
                <w:b/>
                <w:bCs/>
                <w:i/>
                <w:iCs/>
                <w:sz w:val="24"/>
                <w:szCs w:val="24"/>
              </w:rPr>
              <w:sym w:font="Symbol" w:char="F0C6"/>
            </w:r>
            <w:r w:rsidRPr="008559E5">
              <w:rPr>
                <w:b/>
                <w:bCs/>
                <w:i/>
                <w:iCs/>
                <w:sz w:val="24"/>
                <w:szCs w:val="24"/>
              </w:rPr>
              <w:t xml:space="preserve"> 245 мм</w:t>
            </w:r>
          </w:p>
        </w:tc>
      </w:tr>
      <w:tr w:rsidR="008559E5" w:rsidRPr="008559E5" w:rsidTr="008559E5">
        <w:tblPrEx>
          <w:tblCellMar>
            <w:top w:w="0" w:type="dxa"/>
            <w:bottom w:w="0" w:type="dxa"/>
          </w:tblCellMar>
        </w:tblPrEx>
        <w:trPr>
          <w:cantSplit/>
          <w:trHeight w:val="48"/>
        </w:trPr>
        <w:tc>
          <w:tcPr>
            <w:tcW w:w="781" w:type="dxa"/>
            <w:vMerge w:val="restart"/>
            <w:vAlign w:val="center"/>
          </w:tcPr>
          <w:p w:rsidR="00795EAC" w:rsidRPr="008559E5" w:rsidRDefault="00795EAC" w:rsidP="008559E5">
            <w:pPr>
              <w:jc w:val="center"/>
              <w:rPr>
                <w:sz w:val="24"/>
                <w:szCs w:val="24"/>
              </w:rPr>
            </w:pPr>
            <w:r w:rsidRPr="008559E5">
              <w:rPr>
                <w:sz w:val="24"/>
                <w:szCs w:val="24"/>
              </w:rPr>
              <w:t>2</w:t>
            </w:r>
          </w:p>
        </w:tc>
        <w:tc>
          <w:tcPr>
            <w:tcW w:w="484" w:type="dxa"/>
            <w:vAlign w:val="center"/>
          </w:tcPr>
          <w:p w:rsidR="00795EAC" w:rsidRPr="008559E5" w:rsidRDefault="00795EAC" w:rsidP="008559E5">
            <w:pPr>
              <w:rPr>
                <w:sz w:val="24"/>
                <w:szCs w:val="24"/>
              </w:rPr>
            </w:pPr>
            <w:r w:rsidRPr="008559E5">
              <w:rPr>
                <w:sz w:val="24"/>
                <w:szCs w:val="24"/>
              </w:rPr>
              <w:t>1</w:t>
            </w:r>
          </w:p>
        </w:tc>
        <w:tc>
          <w:tcPr>
            <w:tcW w:w="2730" w:type="dxa"/>
            <w:vAlign w:val="center"/>
          </w:tcPr>
          <w:p w:rsidR="00795EAC" w:rsidRPr="008559E5" w:rsidRDefault="00795EAC" w:rsidP="008559E5">
            <w:pPr>
              <w:rPr>
                <w:sz w:val="24"/>
                <w:szCs w:val="24"/>
              </w:rPr>
            </w:pPr>
            <w:r w:rsidRPr="008559E5">
              <w:rPr>
                <w:sz w:val="24"/>
                <w:szCs w:val="24"/>
              </w:rPr>
              <w:t>IADC I.I.7 (115/8</w:t>
            </w:r>
            <w:r w:rsidRPr="008559E5">
              <w:rPr>
                <w:sz w:val="24"/>
                <w:szCs w:val="24"/>
              </w:rPr>
              <w:sym w:font="Symbol" w:char="F0B2"/>
            </w:r>
            <w:r w:rsidRPr="008559E5">
              <w:rPr>
                <w:sz w:val="24"/>
                <w:szCs w:val="24"/>
              </w:rPr>
              <w:t>)</w:t>
            </w:r>
          </w:p>
        </w:tc>
        <w:tc>
          <w:tcPr>
            <w:tcW w:w="1230" w:type="dxa"/>
            <w:vAlign w:val="center"/>
          </w:tcPr>
          <w:p w:rsidR="00795EAC" w:rsidRPr="008559E5" w:rsidRDefault="00795EAC" w:rsidP="008559E5">
            <w:pPr>
              <w:jc w:val="center"/>
              <w:rPr>
                <w:sz w:val="24"/>
                <w:szCs w:val="24"/>
              </w:rPr>
            </w:pPr>
            <w:r w:rsidRPr="008559E5">
              <w:rPr>
                <w:sz w:val="24"/>
                <w:szCs w:val="24"/>
              </w:rPr>
              <w:t>0</w:t>
            </w:r>
          </w:p>
        </w:tc>
        <w:tc>
          <w:tcPr>
            <w:tcW w:w="1012" w:type="dxa"/>
            <w:vAlign w:val="center"/>
          </w:tcPr>
          <w:p w:rsidR="00795EAC" w:rsidRPr="008559E5" w:rsidRDefault="00795EAC" w:rsidP="008559E5">
            <w:pPr>
              <w:jc w:val="center"/>
              <w:rPr>
                <w:sz w:val="24"/>
                <w:szCs w:val="24"/>
              </w:rPr>
            </w:pPr>
            <w:r w:rsidRPr="008559E5">
              <w:rPr>
                <w:sz w:val="24"/>
                <w:szCs w:val="24"/>
              </w:rPr>
              <w:t>295,3</w:t>
            </w:r>
          </w:p>
        </w:tc>
        <w:tc>
          <w:tcPr>
            <w:tcW w:w="1431" w:type="dxa"/>
            <w:vAlign w:val="center"/>
          </w:tcPr>
          <w:p w:rsidR="00795EAC" w:rsidRPr="008559E5" w:rsidRDefault="00795EAC" w:rsidP="008559E5">
            <w:pPr>
              <w:jc w:val="center"/>
              <w:rPr>
                <w:sz w:val="24"/>
                <w:szCs w:val="24"/>
              </w:rPr>
            </w:pPr>
          </w:p>
        </w:tc>
        <w:tc>
          <w:tcPr>
            <w:tcW w:w="1145" w:type="dxa"/>
            <w:vAlign w:val="center"/>
          </w:tcPr>
          <w:p w:rsidR="00795EAC" w:rsidRPr="008559E5" w:rsidRDefault="00795EAC" w:rsidP="008559E5">
            <w:pPr>
              <w:jc w:val="center"/>
              <w:rPr>
                <w:sz w:val="24"/>
                <w:szCs w:val="24"/>
              </w:rPr>
            </w:pPr>
            <w:r w:rsidRPr="008559E5">
              <w:rPr>
                <w:sz w:val="24"/>
                <w:szCs w:val="24"/>
              </w:rPr>
              <w:t>0,42</w:t>
            </w:r>
          </w:p>
        </w:tc>
        <w:tc>
          <w:tcPr>
            <w:tcW w:w="1089" w:type="dxa"/>
            <w:vAlign w:val="center"/>
          </w:tcPr>
          <w:p w:rsidR="00795EAC" w:rsidRPr="008559E5" w:rsidRDefault="00795EAC" w:rsidP="008559E5">
            <w:pPr>
              <w:jc w:val="center"/>
              <w:rPr>
                <w:sz w:val="24"/>
                <w:szCs w:val="24"/>
              </w:rPr>
            </w:pPr>
            <w:r w:rsidRPr="008559E5">
              <w:rPr>
                <w:sz w:val="24"/>
                <w:szCs w:val="24"/>
              </w:rPr>
              <w:t>75</w:t>
            </w:r>
          </w:p>
        </w:tc>
        <w:tc>
          <w:tcPr>
            <w:tcW w:w="1251" w:type="dxa"/>
            <w:vAlign w:val="center"/>
          </w:tcPr>
          <w:p w:rsidR="00795EAC" w:rsidRPr="008559E5" w:rsidRDefault="00795EAC" w:rsidP="008559E5">
            <w:pPr>
              <w:jc w:val="center"/>
              <w:rPr>
                <w:sz w:val="24"/>
                <w:szCs w:val="24"/>
              </w:rPr>
            </w:pPr>
          </w:p>
        </w:tc>
        <w:tc>
          <w:tcPr>
            <w:tcW w:w="1033" w:type="dxa"/>
            <w:vMerge w:val="restart"/>
            <w:vAlign w:val="center"/>
          </w:tcPr>
          <w:p w:rsidR="00795EAC" w:rsidRPr="008559E5" w:rsidRDefault="00795EAC" w:rsidP="008559E5">
            <w:pPr>
              <w:jc w:val="center"/>
              <w:rPr>
                <w:sz w:val="24"/>
                <w:szCs w:val="24"/>
              </w:rPr>
            </w:pPr>
            <w:r w:rsidRPr="008559E5">
              <w:rPr>
                <w:sz w:val="24"/>
                <w:szCs w:val="24"/>
              </w:rPr>
              <w:t>92,62</w:t>
            </w:r>
          </w:p>
        </w:tc>
        <w:tc>
          <w:tcPr>
            <w:tcW w:w="997" w:type="dxa"/>
            <w:vMerge w:val="restart"/>
            <w:vAlign w:val="center"/>
          </w:tcPr>
          <w:p w:rsidR="00795EAC" w:rsidRPr="008559E5" w:rsidRDefault="00795EAC" w:rsidP="008559E5">
            <w:pPr>
              <w:rPr>
                <w:sz w:val="24"/>
                <w:szCs w:val="24"/>
              </w:rPr>
            </w:pPr>
            <w:r w:rsidRPr="008559E5">
              <w:rPr>
                <w:sz w:val="24"/>
                <w:szCs w:val="24"/>
              </w:rPr>
              <w:t>16,85</w:t>
            </w: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Height w:val="33"/>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rPr>
            </w:pPr>
            <w:r w:rsidRPr="008559E5">
              <w:rPr>
                <w:sz w:val="24"/>
                <w:szCs w:val="24"/>
              </w:rPr>
              <w:t>2</w:t>
            </w:r>
          </w:p>
        </w:tc>
        <w:tc>
          <w:tcPr>
            <w:tcW w:w="2730" w:type="dxa"/>
            <w:vAlign w:val="center"/>
          </w:tcPr>
          <w:p w:rsidR="00795EAC" w:rsidRPr="008559E5" w:rsidRDefault="00795EAC" w:rsidP="008559E5">
            <w:pPr>
              <w:jc w:val="both"/>
              <w:rPr>
                <w:sz w:val="24"/>
                <w:szCs w:val="24"/>
              </w:rPr>
            </w:pPr>
            <w:r w:rsidRPr="008559E5">
              <w:rPr>
                <w:sz w:val="24"/>
                <w:szCs w:val="24"/>
              </w:rPr>
              <w:t>УБТ-203 (спиральные)</w:t>
            </w:r>
          </w:p>
        </w:tc>
        <w:tc>
          <w:tcPr>
            <w:tcW w:w="1230" w:type="dxa"/>
            <w:vAlign w:val="center"/>
          </w:tcPr>
          <w:p w:rsidR="00795EAC" w:rsidRPr="008559E5" w:rsidRDefault="00795EAC" w:rsidP="008559E5">
            <w:pPr>
              <w:jc w:val="center"/>
              <w:rPr>
                <w:sz w:val="24"/>
                <w:szCs w:val="24"/>
              </w:rPr>
            </w:pPr>
            <w:r w:rsidRPr="008559E5">
              <w:rPr>
                <w:sz w:val="24"/>
                <w:szCs w:val="24"/>
              </w:rPr>
              <w:t>0,42</w:t>
            </w:r>
          </w:p>
        </w:tc>
        <w:tc>
          <w:tcPr>
            <w:tcW w:w="1012" w:type="dxa"/>
            <w:vAlign w:val="center"/>
          </w:tcPr>
          <w:p w:rsidR="00795EAC" w:rsidRPr="008559E5" w:rsidRDefault="00795EAC" w:rsidP="008559E5">
            <w:pPr>
              <w:jc w:val="center"/>
              <w:rPr>
                <w:sz w:val="24"/>
                <w:szCs w:val="24"/>
              </w:rPr>
            </w:pPr>
            <w:r w:rsidRPr="008559E5">
              <w:rPr>
                <w:sz w:val="24"/>
                <w:szCs w:val="24"/>
              </w:rPr>
              <w:t>203,2</w:t>
            </w:r>
          </w:p>
        </w:tc>
        <w:tc>
          <w:tcPr>
            <w:tcW w:w="1431" w:type="dxa"/>
            <w:vAlign w:val="center"/>
          </w:tcPr>
          <w:p w:rsidR="00795EAC" w:rsidRPr="008559E5" w:rsidRDefault="00795EAC" w:rsidP="008559E5">
            <w:pPr>
              <w:jc w:val="center"/>
              <w:rPr>
                <w:sz w:val="24"/>
                <w:szCs w:val="24"/>
              </w:rPr>
            </w:pPr>
            <w:r w:rsidRPr="008559E5">
              <w:rPr>
                <w:sz w:val="24"/>
                <w:szCs w:val="24"/>
              </w:rPr>
              <w:t>80</w:t>
            </w:r>
          </w:p>
        </w:tc>
        <w:tc>
          <w:tcPr>
            <w:tcW w:w="1145" w:type="dxa"/>
            <w:vAlign w:val="center"/>
          </w:tcPr>
          <w:p w:rsidR="00795EAC" w:rsidRPr="008559E5" w:rsidRDefault="00795EAC" w:rsidP="008559E5">
            <w:pPr>
              <w:jc w:val="center"/>
              <w:rPr>
                <w:sz w:val="24"/>
                <w:szCs w:val="24"/>
              </w:rPr>
            </w:pPr>
            <w:r w:rsidRPr="008559E5">
              <w:rPr>
                <w:sz w:val="24"/>
                <w:szCs w:val="24"/>
              </w:rPr>
              <w:t>10</w:t>
            </w:r>
          </w:p>
        </w:tc>
        <w:tc>
          <w:tcPr>
            <w:tcW w:w="1089" w:type="dxa"/>
            <w:vAlign w:val="center"/>
          </w:tcPr>
          <w:p w:rsidR="00795EAC" w:rsidRPr="008559E5" w:rsidRDefault="00795EAC" w:rsidP="008559E5">
            <w:pPr>
              <w:jc w:val="center"/>
              <w:rPr>
                <w:sz w:val="24"/>
                <w:szCs w:val="24"/>
              </w:rPr>
            </w:pPr>
            <w:r w:rsidRPr="008559E5">
              <w:rPr>
                <w:sz w:val="24"/>
                <w:szCs w:val="24"/>
              </w:rPr>
              <w:t>2150</w:t>
            </w:r>
          </w:p>
        </w:tc>
        <w:tc>
          <w:tcPr>
            <w:tcW w:w="1251" w:type="dxa"/>
            <w:vAlign w:val="center"/>
          </w:tcPr>
          <w:p w:rsidR="00795EAC" w:rsidRPr="008559E5" w:rsidRDefault="00795EAC" w:rsidP="008559E5">
            <w:pPr>
              <w:jc w:val="center"/>
              <w:rPr>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Height w:val="33"/>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rPr>
            </w:pPr>
            <w:r w:rsidRPr="008559E5">
              <w:rPr>
                <w:sz w:val="24"/>
                <w:szCs w:val="24"/>
              </w:rPr>
              <w:t>3</w:t>
            </w:r>
          </w:p>
        </w:tc>
        <w:tc>
          <w:tcPr>
            <w:tcW w:w="2730" w:type="dxa"/>
            <w:vAlign w:val="center"/>
          </w:tcPr>
          <w:p w:rsidR="00795EAC" w:rsidRPr="008559E5" w:rsidRDefault="00795EAC" w:rsidP="008559E5">
            <w:pPr>
              <w:rPr>
                <w:sz w:val="24"/>
                <w:szCs w:val="24"/>
              </w:rPr>
            </w:pPr>
            <w:r w:rsidRPr="008559E5">
              <w:rPr>
                <w:sz w:val="24"/>
                <w:szCs w:val="24"/>
              </w:rPr>
              <w:t>Стабилизатор-295,3</w:t>
            </w:r>
          </w:p>
        </w:tc>
        <w:tc>
          <w:tcPr>
            <w:tcW w:w="1230" w:type="dxa"/>
            <w:vAlign w:val="center"/>
          </w:tcPr>
          <w:p w:rsidR="00795EAC" w:rsidRPr="008559E5" w:rsidRDefault="00795EAC" w:rsidP="008559E5">
            <w:pPr>
              <w:jc w:val="center"/>
              <w:rPr>
                <w:sz w:val="24"/>
                <w:szCs w:val="24"/>
              </w:rPr>
            </w:pPr>
            <w:r w:rsidRPr="008559E5">
              <w:rPr>
                <w:sz w:val="24"/>
                <w:szCs w:val="24"/>
              </w:rPr>
              <w:t>10,42</w:t>
            </w:r>
          </w:p>
        </w:tc>
        <w:tc>
          <w:tcPr>
            <w:tcW w:w="1012" w:type="dxa"/>
            <w:vAlign w:val="center"/>
          </w:tcPr>
          <w:p w:rsidR="00795EAC" w:rsidRPr="008559E5" w:rsidRDefault="00795EAC" w:rsidP="008559E5">
            <w:pPr>
              <w:jc w:val="center"/>
              <w:rPr>
                <w:sz w:val="24"/>
                <w:szCs w:val="24"/>
              </w:rPr>
            </w:pPr>
            <w:r w:rsidRPr="008559E5">
              <w:rPr>
                <w:sz w:val="24"/>
                <w:szCs w:val="24"/>
              </w:rPr>
              <w:t>295,3</w:t>
            </w:r>
          </w:p>
        </w:tc>
        <w:tc>
          <w:tcPr>
            <w:tcW w:w="1431" w:type="dxa"/>
            <w:vAlign w:val="center"/>
          </w:tcPr>
          <w:p w:rsidR="00795EAC" w:rsidRPr="008559E5" w:rsidRDefault="00795EAC" w:rsidP="008559E5">
            <w:pPr>
              <w:jc w:val="center"/>
              <w:rPr>
                <w:sz w:val="24"/>
                <w:szCs w:val="24"/>
              </w:rPr>
            </w:pPr>
            <w:r w:rsidRPr="008559E5">
              <w:rPr>
                <w:sz w:val="24"/>
                <w:szCs w:val="24"/>
              </w:rPr>
              <w:t>80</w:t>
            </w:r>
          </w:p>
        </w:tc>
        <w:tc>
          <w:tcPr>
            <w:tcW w:w="1145" w:type="dxa"/>
            <w:vAlign w:val="center"/>
          </w:tcPr>
          <w:p w:rsidR="00795EAC" w:rsidRPr="008559E5" w:rsidRDefault="00795EAC" w:rsidP="008559E5">
            <w:pPr>
              <w:jc w:val="center"/>
              <w:rPr>
                <w:sz w:val="24"/>
                <w:szCs w:val="24"/>
                <w:lang w:val="en-US"/>
              </w:rPr>
            </w:pPr>
            <w:r w:rsidRPr="008559E5">
              <w:rPr>
                <w:sz w:val="24"/>
                <w:szCs w:val="24"/>
              </w:rPr>
              <w:t>1,1</w:t>
            </w:r>
          </w:p>
        </w:tc>
        <w:tc>
          <w:tcPr>
            <w:tcW w:w="1089" w:type="dxa"/>
            <w:vAlign w:val="center"/>
          </w:tcPr>
          <w:p w:rsidR="00795EAC" w:rsidRPr="008559E5" w:rsidRDefault="00795EAC" w:rsidP="008559E5">
            <w:pPr>
              <w:jc w:val="center"/>
              <w:rPr>
                <w:sz w:val="24"/>
                <w:szCs w:val="24"/>
              </w:rPr>
            </w:pPr>
            <w:r w:rsidRPr="008559E5">
              <w:rPr>
                <w:sz w:val="24"/>
                <w:szCs w:val="24"/>
              </w:rPr>
              <w:t>483,0</w:t>
            </w:r>
          </w:p>
        </w:tc>
        <w:tc>
          <w:tcPr>
            <w:tcW w:w="1251" w:type="dxa"/>
            <w:vAlign w:val="center"/>
          </w:tcPr>
          <w:p w:rsidR="00795EAC" w:rsidRPr="008559E5" w:rsidRDefault="00795EAC" w:rsidP="008559E5">
            <w:pPr>
              <w:jc w:val="center"/>
              <w:rPr>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Height w:val="33"/>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rPr>
            </w:pPr>
            <w:r w:rsidRPr="008559E5">
              <w:rPr>
                <w:sz w:val="24"/>
                <w:szCs w:val="24"/>
              </w:rPr>
              <w:t>4</w:t>
            </w:r>
          </w:p>
        </w:tc>
        <w:tc>
          <w:tcPr>
            <w:tcW w:w="2730" w:type="dxa"/>
            <w:vAlign w:val="center"/>
          </w:tcPr>
          <w:p w:rsidR="00795EAC" w:rsidRPr="008559E5" w:rsidRDefault="00795EAC" w:rsidP="008559E5">
            <w:pPr>
              <w:jc w:val="both"/>
              <w:rPr>
                <w:sz w:val="24"/>
                <w:szCs w:val="24"/>
              </w:rPr>
            </w:pPr>
            <w:r w:rsidRPr="008559E5">
              <w:rPr>
                <w:sz w:val="24"/>
                <w:szCs w:val="24"/>
              </w:rPr>
              <w:t>УБТ-203 (спиральные)</w:t>
            </w:r>
          </w:p>
        </w:tc>
        <w:tc>
          <w:tcPr>
            <w:tcW w:w="1230" w:type="dxa"/>
            <w:vAlign w:val="center"/>
          </w:tcPr>
          <w:p w:rsidR="00795EAC" w:rsidRPr="008559E5" w:rsidRDefault="00795EAC" w:rsidP="008559E5">
            <w:pPr>
              <w:jc w:val="center"/>
              <w:rPr>
                <w:sz w:val="24"/>
                <w:szCs w:val="24"/>
              </w:rPr>
            </w:pPr>
            <w:r w:rsidRPr="008559E5">
              <w:rPr>
                <w:sz w:val="24"/>
                <w:szCs w:val="24"/>
              </w:rPr>
              <w:t>11,52</w:t>
            </w:r>
          </w:p>
        </w:tc>
        <w:tc>
          <w:tcPr>
            <w:tcW w:w="1012" w:type="dxa"/>
            <w:vAlign w:val="center"/>
          </w:tcPr>
          <w:p w:rsidR="00795EAC" w:rsidRPr="008559E5" w:rsidRDefault="00795EAC" w:rsidP="008559E5">
            <w:pPr>
              <w:jc w:val="center"/>
              <w:rPr>
                <w:sz w:val="24"/>
                <w:szCs w:val="24"/>
              </w:rPr>
            </w:pPr>
            <w:r w:rsidRPr="008559E5">
              <w:rPr>
                <w:sz w:val="24"/>
                <w:szCs w:val="24"/>
              </w:rPr>
              <w:t>203,2</w:t>
            </w:r>
          </w:p>
        </w:tc>
        <w:tc>
          <w:tcPr>
            <w:tcW w:w="1431" w:type="dxa"/>
            <w:vAlign w:val="center"/>
          </w:tcPr>
          <w:p w:rsidR="00795EAC" w:rsidRPr="008559E5" w:rsidRDefault="00795EAC" w:rsidP="008559E5">
            <w:pPr>
              <w:jc w:val="center"/>
              <w:rPr>
                <w:sz w:val="24"/>
                <w:szCs w:val="24"/>
              </w:rPr>
            </w:pPr>
            <w:r w:rsidRPr="008559E5">
              <w:rPr>
                <w:sz w:val="24"/>
                <w:szCs w:val="24"/>
              </w:rPr>
              <w:t>80</w:t>
            </w:r>
          </w:p>
        </w:tc>
        <w:tc>
          <w:tcPr>
            <w:tcW w:w="1145" w:type="dxa"/>
            <w:vAlign w:val="center"/>
          </w:tcPr>
          <w:p w:rsidR="00795EAC" w:rsidRPr="008559E5" w:rsidRDefault="00795EAC" w:rsidP="008559E5">
            <w:pPr>
              <w:jc w:val="center"/>
              <w:rPr>
                <w:sz w:val="24"/>
                <w:szCs w:val="24"/>
              </w:rPr>
            </w:pPr>
            <w:r w:rsidRPr="008559E5">
              <w:rPr>
                <w:sz w:val="24"/>
                <w:szCs w:val="24"/>
              </w:rPr>
              <w:t>20</w:t>
            </w:r>
          </w:p>
        </w:tc>
        <w:tc>
          <w:tcPr>
            <w:tcW w:w="1089" w:type="dxa"/>
            <w:vAlign w:val="center"/>
          </w:tcPr>
          <w:p w:rsidR="00795EAC" w:rsidRPr="008559E5" w:rsidRDefault="00795EAC" w:rsidP="008559E5">
            <w:pPr>
              <w:jc w:val="center"/>
              <w:rPr>
                <w:sz w:val="24"/>
                <w:szCs w:val="24"/>
                <w:lang w:val="en-US"/>
              </w:rPr>
            </w:pPr>
            <w:r w:rsidRPr="008559E5">
              <w:rPr>
                <w:sz w:val="24"/>
                <w:szCs w:val="24"/>
              </w:rPr>
              <w:t>4300</w:t>
            </w:r>
          </w:p>
        </w:tc>
        <w:tc>
          <w:tcPr>
            <w:tcW w:w="1251" w:type="dxa"/>
            <w:vAlign w:val="center"/>
          </w:tcPr>
          <w:p w:rsidR="00795EAC" w:rsidRPr="008559E5" w:rsidRDefault="00795EAC" w:rsidP="008559E5">
            <w:pPr>
              <w:jc w:val="center"/>
              <w:rPr>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Height w:val="33"/>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rPr>
            </w:pPr>
            <w:r w:rsidRPr="008559E5">
              <w:rPr>
                <w:sz w:val="24"/>
                <w:szCs w:val="24"/>
              </w:rPr>
              <w:t>5</w:t>
            </w:r>
          </w:p>
        </w:tc>
        <w:tc>
          <w:tcPr>
            <w:tcW w:w="2730" w:type="dxa"/>
            <w:vAlign w:val="center"/>
          </w:tcPr>
          <w:p w:rsidR="00795EAC" w:rsidRPr="008559E5" w:rsidRDefault="00795EAC" w:rsidP="008559E5">
            <w:pPr>
              <w:rPr>
                <w:sz w:val="24"/>
                <w:szCs w:val="24"/>
              </w:rPr>
            </w:pPr>
            <w:r w:rsidRPr="008559E5">
              <w:rPr>
                <w:sz w:val="24"/>
                <w:szCs w:val="24"/>
              </w:rPr>
              <w:t>Стабилизатор-295,3</w:t>
            </w:r>
          </w:p>
        </w:tc>
        <w:tc>
          <w:tcPr>
            <w:tcW w:w="1230" w:type="dxa"/>
            <w:vAlign w:val="center"/>
          </w:tcPr>
          <w:p w:rsidR="00795EAC" w:rsidRPr="008559E5" w:rsidRDefault="00795EAC" w:rsidP="008559E5">
            <w:pPr>
              <w:jc w:val="center"/>
              <w:rPr>
                <w:sz w:val="24"/>
                <w:szCs w:val="24"/>
              </w:rPr>
            </w:pPr>
            <w:r w:rsidRPr="008559E5">
              <w:rPr>
                <w:sz w:val="24"/>
                <w:szCs w:val="24"/>
              </w:rPr>
              <w:t>31,52</w:t>
            </w:r>
          </w:p>
        </w:tc>
        <w:tc>
          <w:tcPr>
            <w:tcW w:w="1012" w:type="dxa"/>
            <w:vAlign w:val="center"/>
          </w:tcPr>
          <w:p w:rsidR="00795EAC" w:rsidRPr="008559E5" w:rsidRDefault="00795EAC" w:rsidP="008559E5">
            <w:pPr>
              <w:jc w:val="center"/>
              <w:rPr>
                <w:sz w:val="24"/>
                <w:szCs w:val="24"/>
              </w:rPr>
            </w:pPr>
            <w:r w:rsidRPr="008559E5">
              <w:rPr>
                <w:sz w:val="24"/>
                <w:szCs w:val="24"/>
              </w:rPr>
              <w:t>295,3</w:t>
            </w:r>
          </w:p>
        </w:tc>
        <w:tc>
          <w:tcPr>
            <w:tcW w:w="1431" w:type="dxa"/>
            <w:vAlign w:val="center"/>
          </w:tcPr>
          <w:p w:rsidR="00795EAC" w:rsidRPr="008559E5" w:rsidRDefault="00795EAC" w:rsidP="008559E5">
            <w:pPr>
              <w:jc w:val="center"/>
              <w:rPr>
                <w:sz w:val="24"/>
                <w:szCs w:val="24"/>
              </w:rPr>
            </w:pPr>
            <w:r w:rsidRPr="008559E5">
              <w:rPr>
                <w:sz w:val="24"/>
                <w:szCs w:val="24"/>
              </w:rPr>
              <w:t>80</w:t>
            </w:r>
          </w:p>
        </w:tc>
        <w:tc>
          <w:tcPr>
            <w:tcW w:w="1145" w:type="dxa"/>
            <w:vAlign w:val="center"/>
          </w:tcPr>
          <w:p w:rsidR="00795EAC" w:rsidRPr="008559E5" w:rsidRDefault="00795EAC" w:rsidP="008559E5">
            <w:pPr>
              <w:jc w:val="center"/>
              <w:rPr>
                <w:sz w:val="24"/>
                <w:szCs w:val="24"/>
                <w:lang w:val="en-US"/>
              </w:rPr>
            </w:pPr>
            <w:r w:rsidRPr="008559E5">
              <w:rPr>
                <w:sz w:val="24"/>
                <w:szCs w:val="24"/>
              </w:rPr>
              <w:t>1,1</w:t>
            </w:r>
          </w:p>
        </w:tc>
        <w:tc>
          <w:tcPr>
            <w:tcW w:w="1089" w:type="dxa"/>
            <w:vAlign w:val="center"/>
          </w:tcPr>
          <w:p w:rsidR="00795EAC" w:rsidRPr="008559E5" w:rsidRDefault="00795EAC" w:rsidP="008559E5">
            <w:pPr>
              <w:jc w:val="center"/>
              <w:rPr>
                <w:sz w:val="24"/>
                <w:szCs w:val="24"/>
              </w:rPr>
            </w:pPr>
            <w:r w:rsidRPr="008559E5">
              <w:rPr>
                <w:sz w:val="24"/>
                <w:szCs w:val="24"/>
              </w:rPr>
              <w:t>483,0</w:t>
            </w:r>
          </w:p>
        </w:tc>
        <w:tc>
          <w:tcPr>
            <w:tcW w:w="1251" w:type="dxa"/>
            <w:vAlign w:val="center"/>
          </w:tcPr>
          <w:p w:rsidR="00795EAC" w:rsidRPr="008559E5" w:rsidRDefault="00795EAC" w:rsidP="008559E5">
            <w:pPr>
              <w:jc w:val="center"/>
              <w:rPr>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Height w:val="33"/>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rPr>
            </w:pPr>
            <w:r w:rsidRPr="008559E5">
              <w:rPr>
                <w:sz w:val="24"/>
                <w:szCs w:val="24"/>
              </w:rPr>
              <w:t>6</w:t>
            </w:r>
          </w:p>
        </w:tc>
        <w:tc>
          <w:tcPr>
            <w:tcW w:w="2730" w:type="dxa"/>
            <w:vAlign w:val="center"/>
          </w:tcPr>
          <w:p w:rsidR="00795EAC" w:rsidRPr="008559E5" w:rsidRDefault="00795EAC" w:rsidP="008559E5">
            <w:pPr>
              <w:rPr>
                <w:sz w:val="24"/>
                <w:szCs w:val="24"/>
              </w:rPr>
            </w:pPr>
            <w:r w:rsidRPr="008559E5">
              <w:rPr>
                <w:sz w:val="24"/>
                <w:szCs w:val="24"/>
              </w:rPr>
              <w:t>УБТ-178 (спиральные)</w:t>
            </w:r>
          </w:p>
        </w:tc>
        <w:tc>
          <w:tcPr>
            <w:tcW w:w="1230" w:type="dxa"/>
            <w:vAlign w:val="center"/>
          </w:tcPr>
          <w:p w:rsidR="00795EAC" w:rsidRPr="008559E5" w:rsidRDefault="00795EAC" w:rsidP="008559E5">
            <w:pPr>
              <w:jc w:val="center"/>
              <w:rPr>
                <w:sz w:val="24"/>
                <w:szCs w:val="24"/>
              </w:rPr>
            </w:pPr>
            <w:r w:rsidRPr="008559E5">
              <w:rPr>
                <w:sz w:val="24"/>
                <w:szCs w:val="24"/>
              </w:rPr>
              <w:t>32,62</w:t>
            </w:r>
          </w:p>
        </w:tc>
        <w:tc>
          <w:tcPr>
            <w:tcW w:w="1012" w:type="dxa"/>
            <w:vAlign w:val="center"/>
          </w:tcPr>
          <w:p w:rsidR="00795EAC" w:rsidRPr="008559E5" w:rsidRDefault="00795EAC" w:rsidP="008559E5">
            <w:pPr>
              <w:jc w:val="center"/>
              <w:rPr>
                <w:sz w:val="24"/>
                <w:szCs w:val="24"/>
              </w:rPr>
            </w:pPr>
            <w:r w:rsidRPr="008559E5">
              <w:rPr>
                <w:sz w:val="24"/>
                <w:szCs w:val="24"/>
              </w:rPr>
              <w:t>178</w:t>
            </w:r>
          </w:p>
        </w:tc>
        <w:tc>
          <w:tcPr>
            <w:tcW w:w="1431" w:type="dxa"/>
            <w:vAlign w:val="center"/>
          </w:tcPr>
          <w:p w:rsidR="00795EAC" w:rsidRPr="008559E5" w:rsidRDefault="00795EAC" w:rsidP="008559E5">
            <w:pPr>
              <w:jc w:val="center"/>
              <w:rPr>
                <w:sz w:val="24"/>
                <w:szCs w:val="24"/>
              </w:rPr>
            </w:pPr>
            <w:r w:rsidRPr="008559E5">
              <w:rPr>
                <w:sz w:val="24"/>
                <w:szCs w:val="24"/>
              </w:rPr>
              <w:t>80</w:t>
            </w:r>
          </w:p>
        </w:tc>
        <w:tc>
          <w:tcPr>
            <w:tcW w:w="1145" w:type="dxa"/>
            <w:vAlign w:val="center"/>
          </w:tcPr>
          <w:p w:rsidR="00795EAC" w:rsidRPr="008559E5" w:rsidRDefault="00795EAC" w:rsidP="008559E5">
            <w:pPr>
              <w:jc w:val="center"/>
              <w:rPr>
                <w:sz w:val="24"/>
                <w:szCs w:val="24"/>
              </w:rPr>
            </w:pPr>
            <w:r w:rsidRPr="008559E5">
              <w:rPr>
                <w:sz w:val="24"/>
                <w:szCs w:val="24"/>
              </w:rPr>
              <w:t>60,0</w:t>
            </w:r>
          </w:p>
        </w:tc>
        <w:tc>
          <w:tcPr>
            <w:tcW w:w="1089" w:type="dxa"/>
            <w:vAlign w:val="center"/>
          </w:tcPr>
          <w:p w:rsidR="00795EAC" w:rsidRPr="008559E5" w:rsidRDefault="00795EAC" w:rsidP="008559E5">
            <w:pPr>
              <w:jc w:val="center"/>
              <w:rPr>
                <w:sz w:val="24"/>
                <w:szCs w:val="24"/>
              </w:rPr>
            </w:pPr>
            <w:r w:rsidRPr="008559E5">
              <w:rPr>
                <w:sz w:val="24"/>
                <w:szCs w:val="24"/>
              </w:rPr>
              <w:t>9360</w:t>
            </w:r>
          </w:p>
        </w:tc>
        <w:tc>
          <w:tcPr>
            <w:tcW w:w="1251" w:type="dxa"/>
            <w:vAlign w:val="center"/>
          </w:tcPr>
          <w:p w:rsidR="00795EAC" w:rsidRPr="008559E5" w:rsidRDefault="00795EAC" w:rsidP="008559E5">
            <w:pPr>
              <w:jc w:val="center"/>
              <w:rPr>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14743" w:type="dxa"/>
            <w:gridSpan w:val="12"/>
            <w:vAlign w:val="center"/>
          </w:tcPr>
          <w:p w:rsidR="00895C6E" w:rsidRPr="008559E5" w:rsidRDefault="00895C6E" w:rsidP="008559E5">
            <w:pPr>
              <w:jc w:val="center"/>
              <w:rPr>
                <w:b/>
                <w:bCs/>
                <w:i/>
                <w:iCs/>
                <w:sz w:val="24"/>
                <w:szCs w:val="24"/>
              </w:rPr>
            </w:pPr>
            <w:bookmarkStart w:id="26" w:name="_Hlk256336316"/>
            <w:r w:rsidRPr="008559E5">
              <w:rPr>
                <w:b/>
                <w:bCs/>
                <w:i/>
                <w:iCs/>
                <w:sz w:val="24"/>
                <w:szCs w:val="24"/>
              </w:rPr>
              <w:t xml:space="preserve">Бурение под эксплуатационную колонну </w:t>
            </w:r>
            <w:r w:rsidRPr="008559E5">
              <w:rPr>
                <w:b/>
                <w:bCs/>
                <w:i/>
                <w:iCs/>
                <w:sz w:val="24"/>
                <w:szCs w:val="24"/>
              </w:rPr>
              <w:sym w:font="Symbol" w:char="F0C6"/>
            </w:r>
            <w:r w:rsidRPr="008559E5">
              <w:rPr>
                <w:b/>
                <w:bCs/>
                <w:i/>
                <w:iCs/>
                <w:sz w:val="24"/>
                <w:szCs w:val="24"/>
              </w:rPr>
              <w:t xml:space="preserve"> 168 мм</w:t>
            </w:r>
          </w:p>
        </w:tc>
      </w:tr>
      <w:tr w:rsidR="008559E5" w:rsidRPr="008559E5" w:rsidTr="008559E5">
        <w:tblPrEx>
          <w:tblCellMar>
            <w:top w:w="0" w:type="dxa"/>
            <w:bottom w:w="0" w:type="dxa"/>
          </w:tblCellMar>
        </w:tblPrEx>
        <w:trPr>
          <w:cantSplit/>
        </w:trPr>
        <w:tc>
          <w:tcPr>
            <w:tcW w:w="781" w:type="dxa"/>
            <w:vMerge w:val="restart"/>
            <w:vAlign w:val="center"/>
          </w:tcPr>
          <w:p w:rsidR="00795EAC" w:rsidRPr="008559E5" w:rsidRDefault="00795EAC" w:rsidP="008559E5">
            <w:pPr>
              <w:jc w:val="center"/>
              <w:rPr>
                <w:sz w:val="24"/>
                <w:szCs w:val="24"/>
                <w:lang w:val="kk-KZ"/>
              </w:rPr>
            </w:pPr>
            <w:r w:rsidRPr="008559E5">
              <w:rPr>
                <w:sz w:val="24"/>
                <w:szCs w:val="24"/>
              </w:rPr>
              <w:t>3</w:t>
            </w:r>
          </w:p>
        </w:tc>
        <w:tc>
          <w:tcPr>
            <w:tcW w:w="484" w:type="dxa"/>
            <w:vAlign w:val="center"/>
          </w:tcPr>
          <w:p w:rsidR="00795EAC" w:rsidRPr="008559E5" w:rsidRDefault="00795EAC" w:rsidP="008559E5">
            <w:pPr>
              <w:rPr>
                <w:sz w:val="24"/>
                <w:szCs w:val="24"/>
              </w:rPr>
            </w:pPr>
            <w:r w:rsidRPr="008559E5">
              <w:rPr>
                <w:sz w:val="24"/>
                <w:szCs w:val="24"/>
              </w:rPr>
              <w:t>1</w:t>
            </w:r>
          </w:p>
        </w:tc>
        <w:tc>
          <w:tcPr>
            <w:tcW w:w="2730" w:type="dxa"/>
            <w:vAlign w:val="center"/>
          </w:tcPr>
          <w:p w:rsidR="00795EAC" w:rsidRPr="008559E5" w:rsidRDefault="00795EAC" w:rsidP="008559E5">
            <w:pPr>
              <w:rPr>
                <w:sz w:val="24"/>
                <w:szCs w:val="24"/>
              </w:rPr>
            </w:pPr>
            <w:r w:rsidRPr="008559E5">
              <w:rPr>
                <w:sz w:val="24"/>
                <w:szCs w:val="24"/>
              </w:rPr>
              <w:t>IADC I.I.7 (81/2</w:t>
            </w:r>
            <w:r w:rsidRPr="008559E5">
              <w:rPr>
                <w:sz w:val="24"/>
                <w:szCs w:val="24"/>
              </w:rPr>
              <w:sym w:font="Symbol" w:char="F0B2"/>
            </w:r>
            <w:r w:rsidRPr="008559E5">
              <w:rPr>
                <w:sz w:val="24"/>
                <w:szCs w:val="24"/>
              </w:rPr>
              <w:t>)</w:t>
            </w:r>
          </w:p>
        </w:tc>
        <w:tc>
          <w:tcPr>
            <w:tcW w:w="1230" w:type="dxa"/>
            <w:vAlign w:val="center"/>
          </w:tcPr>
          <w:p w:rsidR="00795EAC" w:rsidRPr="008559E5" w:rsidRDefault="00795EAC" w:rsidP="008559E5">
            <w:pPr>
              <w:jc w:val="center"/>
              <w:rPr>
                <w:sz w:val="24"/>
                <w:szCs w:val="24"/>
              </w:rPr>
            </w:pPr>
            <w:r w:rsidRPr="008559E5">
              <w:rPr>
                <w:sz w:val="24"/>
                <w:szCs w:val="24"/>
              </w:rPr>
              <w:t>0</w:t>
            </w:r>
          </w:p>
        </w:tc>
        <w:tc>
          <w:tcPr>
            <w:tcW w:w="1012" w:type="dxa"/>
            <w:vAlign w:val="center"/>
          </w:tcPr>
          <w:p w:rsidR="00795EAC" w:rsidRPr="008559E5" w:rsidRDefault="00795EAC" w:rsidP="008559E5">
            <w:pPr>
              <w:jc w:val="center"/>
              <w:rPr>
                <w:sz w:val="24"/>
                <w:szCs w:val="24"/>
              </w:rPr>
            </w:pPr>
            <w:r w:rsidRPr="008559E5">
              <w:rPr>
                <w:sz w:val="24"/>
                <w:szCs w:val="24"/>
              </w:rPr>
              <w:t>215,9</w:t>
            </w:r>
          </w:p>
        </w:tc>
        <w:tc>
          <w:tcPr>
            <w:tcW w:w="1431" w:type="dxa"/>
            <w:vAlign w:val="center"/>
          </w:tcPr>
          <w:p w:rsidR="00795EAC" w:rsidRPr="008559E5" w:rsidRDefault="00795EAC" w:rsidP="008559E5">
            <w:pPr>
              <w:jc w:val="center"/>
              <w:rPr>
                <w:sz w:val="24"/>
                <w:szCs w:val="24"/>
              </w:rPr>
            </w:pPr>
          </w:p>
        </w:tc>
        <w:tc>
          <w:tcPr>
            <w:tcW w:w="1145" w:type="dxa"/>
            <w:vAlign w:val="center"/>
          </w:tcPr>
          <w:p w:rsidR="00795EAC" w:rsidRPr="008559E5" w:rsidRDefault="00795EAC" w:rsidP="008559E5">
            <w:pPr>
              <w:jc w:val="center"/>
              <w:rPr>
                <w:sz w:val="24"/>
                <w:szCs w:val="24"/>
              </w:rPr>
            </w:pPr>
            <w:r w:rsidRPr="008559E5">
              <w:rPr>
                <w:sz w:val="24"/>
                <w:szCs w:val="24"/>
              </w:rPr>
              <w:t>0,35</w:t>
            </w:r>
          </w:p>
        </w:tc>
        <w:tc>
          <w:tcPr>
            <w:tcW w:w="1089" w:type="dxa"/>
            <w:vAlign w:val="center"/>
          </w:tcPr>
          <w:p w:rsidR="00795EAC" w:rsidRPr="008559E5" w:rsidRDefault="00795EAC" w:rsidP="008559E5">
            <w:pPr>
              <w:jc w:val="center"/>
              <w:rPr>
                <w:sz w:val="24"/>
                <w:szCs w:val="24"/>
              </w:rPr>
            </w:pPr>
            <w:r w:rsidRPr="008559E5">
              <w:rPr>
                <w:sz w:val="24"/>
                <w:szCs w:val="24"/>
              </w:rPr>
              <w:t>40</w:t>
            </w:r>
          </w:p>
        </w:tc>
        <w:tc>
          <w:tcPr>
            <w:tcW w:w="1251" w:type="dxa"/>
            <w:vAlign w:val="center"/>
          </w:tcPr>
          <w:p w:rsidR="00795EAC" w:rsidRPr="008559E5" w:rsidRDefault="00795EAC" w:rsidP="008559E5">
            <w:pPr>
              <w:jc w:val="center"/>
              <w:rPr>
                <w:sz w:val="24"/>
                <w:szCs w:val="24"/>
              </w:rPr>
            </w:pPr>
          </w:p>
        </w:tc>
        <w:tc>
          <w:tcPr>
            <w:tcW w:w="1033" w:type="dxa"/>
            <w:vMerge w:val="restart"/>
            <w:vAlign w:val="center"/>
          </w:tcPr>
          <w:p w:rsidR="00795EAC" w:rsidRPr="008559E5" w:rsidRDefault="00795EAC" w:rsidP="008559E5">
            <w:pPr>
              <w:jc w:val="center"/>
              <w:rPr>
                <w:sz w:val="24"/>
                <w:szCs w:val="24"/>
              </w:rPr>
            </w:pPr>
            <w:r w:rsidRPr="008559E5">
              <w:rPr>
                <w:sz w:val="24"/>
                <w:szCs w:val="24"/>
              </w:rPr>
              <w:t>198,7</w:t>
            </w:r>
          </w:p>
        </w:tc>
        <w:tc>
          <w:tcPr>
            <w:tcW w:w="997" w:type="dxa"/>
            <w:vMerge w:val="restart"/>
            <w:vAlign w:val="center"/>
          </w:tcPr>
          <w:p w:rsidR="00795EAC" w:rsidRPr="008559E5" w:rsidRDefault="00795EAC" w:rsidP="008559E5">
            <w:pPr>
              <w:jc w:val="center"/>
              <w:rPr>
                <w:sz w:val="24"/>
                <w:szCs w:val="24"/>
              </w:rPr>
            </w:pPr>
            <w:r w:rsidRPr="008559E5">
              <w:rPr>
                <w:sz w:val="24"/>
                <w:szCs w:val="24"/>
              </w:rPr>
              <w:t>16,71</w:t>
            </w: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lang w:val="en-US"/>
              </w:rPr>
            </w:pPr>
            <w:r w:rsidRPr="008559E5">
              <w:rPr>
                <w:sz w:val="24"/>
                <w:szCs w:val="24"/>
                <w:lang w:val="en-US"/>
              </w:rPr>
              <w:t>2</w:t>
            </w:r>
          </w:p>
        </w:tc>
        <w:tc>
          <w:tcPr>
            <w:tcW w:w="2730" w:type="dxa"/>
            <w:vAlign w:val="center"/>
          </w:tcPr>
          <w:p w:rsidR="00795EAC" w:rsidRPr="008559E5" w:rsidRDefault="00795EAC" w:rsidP="008559E5">
            <w:pPr>
              <w:rPr>
                <w:sz w:val="24"/>
                <w:szCs w:val="24"/>
              </w:rPr>
            </w:pPr>
            <w:r w:rsidRPr="008559E5">
              <w:rPr>
                <w:sz w:val="24"/>
                <w:szCs w:val="24"/>
              </w:rPr>
              <w:t>Наддолотный стабилизатор</w:t>
            </w:r>
          </w:p>
        </w:tc>
        <w:tc>
          <w:tcPr>
            <w:tcW w:w="1230" w:type="dxa"/>
            <w:vAlign w:val="center"/>
          </w:tcPr>
          <w:p w:rsidR="00795EAC" w:rsidRPr="008559E5" w:rsidRDefault="00795EAC" w:rsidP="008559E5">
            <w:pPr>
              <w:jc w:val="center"/>
              <w:rPr>
                <w:sz w:val="24"/>
                <w:szCs w:val="24"/>
              </w:rPr>
            </w:pPr>
            <w:r w:rsidRPr="008559E5">
              <w:rPr>
                <w:sz w:val="24"/>
                <w:szCs w:val="24"/>
              </w:rPr>
              <w:t>0,35</w:t>
            </w:r>
          </w:p>
        </w:tc>
        <w:tc>
          <w:tcPr>
            <w:tcW w:w="1012" w:type="dxa"/>
            <w:vAlign w:val="center"/>
          </w:tcPr>
          <w:p w:rsidR="00795EAC" w:rsidRPr="008559E5" w:rsidRDefault="00795EAC" w:rsidP="008559E5">
            <w:pPr>
              <w:jc w:val="center"/>
              <w:rPr>
                <w:sz w:val="24"/>
                <w:szCs w:val="24"/>
              </w:rPr>
            </w:pPr>
            <w:r w:rsidRPr="008559E5">
              <w:rPr>
                <w:sz w:val="24"/>
                <w:szCs w:val="24"/>
              </w:rPr>
              <w:t>215,9</w:t>
            </w:r>
          </w:p>
        </w:tc>
        <w:tc>
          <w:tcPr>
            <w:tcW w:w="1431" w:type="dxa"/>
            <w:vAlign w:val="center"/>
          </w:tcPr>
          <w:p w:rsidR="00795EAC" w:rsidRPr="008559E5" w:rsidRDefault="000E2187" w:rsidP="008559E5">
            <w:pPr>
              <w:jc w:val="center"/>
              <w:rPr>
                <w:sz w:val="24"/>
                <w:szCs w:val="24"/>
              </w:rPr>
            </w:pPr>
            <w:r w:rsidRPr="008559E5">
              <w:rPr>
                <w:sz w:val="24"/>
                <w:szCs w:val="24"/>
              </w:rPr>
              <w:t>70</w:t>
            </w:r>
          </w:p>
        </w:tc>
        <w:tc>
          <w:tcPr>
            <w:tcW w:w="1145" w:type="dxa"/>
            <w:vAlign w:val="center"/>
          </w:tcPr>
          <w:p w:rsidR="00795EAC" w:rsidRPr="008559E5" w:rsidRDefault="00795EAC" w:rsidP="008559E5">
            <w:pPr>
              <w:jc w:val="center"/>
              <w:rPr>
                <w:sz w:val="24"/>
                <w:szCs w:val="24"/>
              </w:rPr>
            </w:pPr>
            <w:r w:rsidRPr="008559E5">
              <w:rPr>
                <w:sz w:val="24"/>
                <w:szCs w:val="24"/>
              </w:rPr>
              <w:t>1,2</w:t>
            </w:r>
          </w:p>
        </w:tc>
        <w:tc>
          <w:tcPr>
            <w:tcW w:w="1089" w:type="dxa"/>
            <w:vAlign w:val="center"/>
          </w:tcPr>
          <w:p w:rsidR="00795EAC" w:rsidRPr="008559E5" w:rsidRDefault="00795EAC" w:rsidP="008559E5">
            <w:pPr>
              <w:jc w:val="center"/>
              <w:rPr>
                <w:sz w:val="24"/>
                <w:szCs w:val="24"/>
              </w:rPr>
            </w:pPr>
            <w:r w:rsidRPr="008559E5">
              <w:rPr>
                <w:sz w:val="24"/>
                <w:szCs w:val="24"/>
              </w:rPr>
              <w:t>280</w:t>
            </w:r>
          </w:p>
        </w:tc>
        <w:tc>
          <w:tcPr>
            <w:tcW w:w="1251" w:type="dxa"/>
            <w:vAlign w:val="center"/>
          </w:tcPr>
          <w:p w:rsidR="00795EAC" w:rsidRPr="008559E5" w:rsidRDefault="00795EAC" w:rsidP="008559E5">
            <w:pPr>
              <w:jc w:val="center"/>
              <w:rPr>
                <w:b/>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lang w:val="en-US"/>
              </w:rPr>
            </w:pPr>
            <w:r w:rsidRPr="008559E5">
              <w:rPr>
                <w:sz w:val="24"/>
                <w:szCs w:val="24"/>
                <w:lang w:val="en-US"/>
              </w:rPr>
              <w:t>3</w:t>
            </w:r>
          </w:p>
        </w:tc>
        <w:tc>
          <w:tcPr>
            <w:tcW w:w="2730" w:type="dxa"/>
            <w:vAlign w:val="center"/>
          </w:tcPr>
          <w:p w:rsidR="00795EAC" w:rsidRPr="008559E5" w:rsidRDefault="00795EAC" w:rsidP="008559E5">
            <w:pPr>
              <w:rPr>
                <w:sz w:val="24"/>
                <w:szCs w:val="24"/>
              </w:rPr>
            </w:pPr>
            <w:r w:rsidRPr="008559E5">
              <w:rPr>
                <w:sz w:val="24"/>
                <w:szCs w:val="24"/>
              </w:rPr>
              <w:t>Забойный двигатель А675М</w:t>
            </w:r>
          </w:p>
        </w:tc>
        <w:tc>
          <w:tcPr>
            <w:tcW w:w="1230" w:type="dxa"/>
            <w:vAlign w:val="center"/>
          </w:tcPr>
          <w:p w:rsidR="00795EAC" w:rsidRPr="008559E5" w:rsidRDefault="00795EAC" w:rsidP="008559E5">
            <w:pPr>
              <w:jc w:val="center"/>
              <w:rPr>
                <w:sz w:val="24"/>
                <w:szCs w:val="24"/>
              </w:rPr>
            </w:pPr>
            <w:r w:rsidRPr="008559E5">
              <w:rPr>
                <w:sz w:val="24"/>
                <w:szCs w:val="24"/>
              </w:rPr>
              <w:t>1,55</w:t>
            </w:r>
          </w:p>
        </w:tc>
        <w:tc>
          <w:tcPr>
            <w:tcW w:w="1012" w:type="dxa"/>
            <w:vAlign w:val="center"/>
          </w:tcPr>
          <w:p w:rsidR="00795EAC" w:rsidRPr="008559E5" w:rsidRDefault="00795EAC" w:rsidP="008559E5">
            <w:pPr>
              <w:jc w:val="center"/>
              <w:rPr>
                <w:sz w:val="24"/>
                <w:szCs w:val="24"/>
              </w:rPr>
            </w:pPr>
            <w:r w:rsidRPr="008559E5">
              <w:rPr>
                <w:sz w:val="24"/>
                <w:szCs w:val="24"/>
              </w:rPr>
              <w:t>171,45</w:t>
            </w:r>
          </w:p>
        </w:tc>
        <w:tc>
          <w:tcPr>
            <w:tcW w:w="1431" w:type="dxa"/>
            <w:vAlign w:val="center"/>
          </w:tcPr>
          <w:p w:rsidR="00795EAC" w:rsidRPr="008559E5" w:rsidRDefault="00795EAC" w:rsidP="008559E5">
            <w:pPr>
              <w:jc w:val="center"/>
              <w:rPr>
                <w:sz w:val="24"/>
                <w:szCs w:val="24"/>
              </w:rPr>
            </w:pPr>
          </w:p>
        </w:tc>
        <w:tc>
          <w:tcPr>
            <w:tcW w:w="1145" w:type="dxa"/>
            <w:vAlign w:val="center"/>
          </w:tcPr>
          <w:p w:rsidR="00795EAC" w:rsidRPr="008559E5" w:rsidRDefault="00795EAC" w:rsidP="008559E5">
            <w:pPr>
              <w:jc w:val="center"/>
              <w:rPr>
                <w:sz w:val="24"/>
                <w:szCs w:val="24"/>
              </w:rPr>
            </w:pPr>
            <w:r w:rsidRPr="008559E5">
              <w:rPr>
                <w:sz w:val="24"/>
                <w:szCs w:val="24"/>
              </w:rPr>
              <w:t>6,5</w:t>
            </w:r>
          </w:p>
        </w:tc>
        <w:tc>
          <w:tcPr>
            <w:tcW w:w="1089" w:type="dxa"/>
            <w:vAlign w:val="center"/>
          </w:tcPr>
          <w:p w:rsidR="00795EAC" w:rsidRPr="008559E5" w:rsidRDefault="00795EAC" w:rsidP="008559E5">
            <w:pPr>
              <w:jc w:val="center"/>
              <w:rPr>
                <w:sz w:val="24"/>
                <w:szCs w:val="24"/>
              </w:rPr>
            </w:pPr>
            <w:r w:rsidRPr="008559E5">
              <w:rPr>
                <w:sz w:val="24"/>
                <w:szCs w:val="24"/>
              </w:rPr>
              <w:t>790</w:t>
            </w:r>
          </w:p>
        </w:tc>
        <w:tc>
          <w:tcPr>
            <w:tcW w:w="1251" w:type="dxa"/>
            <w:vAlign w:val="center"/>
          </w:tcPr>
          <w:p w:rsidR="00795EAC" w:rsidRPr="008559E5" w:rsidRDefault="00795EAC" w:rsidP="008559E5">
            <w:pPr>
              <w:jc w:val="center"/>
              <w:rPr>
                <w:sz w:val="24"/>
                <w:szCs w:val="24"/>
              </w:rPr>
            </w:pPr>
            <w:r w:rsidRPr="008559E5">
              <w:rPr>
                <w:sz w:val="24"/>
                <w:szCs w:val="24"/>
              </w:rPr>
              <w:t>0,5-10˚</w:t>
            </w: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lang w:val="en-US"/>
              </w:rPr>
            </w:pPr>
            <w:r w:rsidRPr="008559E5">
              <w:rPr>
                <w:sz w:val="24"/>
                <w:szCs w:val="24"/>
                <w:lang w:val="en-US"/>
              </w:rPr>
              <w:t>4</w:t>
            </w:r>
          </w:p>
        </w:tc>
        <w:tc>
          <w:tcPr>
            <w:tcW w:w="2730" w:type="dxa"/>
            <w:vAlign w:val="center"/>
          </w:tcPr>
          <w:p w:rsidR="00795EAC" w:rsidRPr="008559E5" w:rsidRDefault="00795EAC" w:rsidP="008559E5">
            <w:pPr>
              <w:rPr>
                <w:sz w:val="24"/>
                <w:szCs w:val="24"/>
              </w:rPr>
            </w:pPr>
            <w:r w:rsidRPr="008559E5">
              <w:rPr>
                <w:sz w:val="24"/>
                <w:szCs w:val="24"/>
              </w:rPr>
              <w:t>Немагнитная УБТ (NMDP)</w:t>
            </w:r>
          </w:p>
        </w:tc>
        <w:tc>
          <w:tcPr>
            <w:tcW w:w="1230" w:type="dxa"/>
            <w:vAlign w:val="center"/>
          </w:tcPr>
          <w:p w:rsidR="00795EAC" w:rsidRPr="008559E5" w:rsidRDefault="00795EAC" w:rsidP="008559E5">
            <w:pPr>
              <w:jc w:val="center"/>
              <w:rPr>
                <w:sz w:val="24"/>
                <w:szCs w:val="24"/>
                <w:lang w:val="en-US"/>
              </w:rPr>
            </w:pPr>
            <w:r w:rsidRPr="008559E5">
              <w:rPr>
                <w:sz w:val="24"/>
                <w:szCs w:val="24"/>
              </w:rPr>
              <w:t>8,05</w:t>
            </w:r>
          </w:p>
        </w:tc>
        <w:tc>
          <w:tcPr>
            <w:tcW w:w="1012" w:type="dxa"/>
            <w:vAlign w:val="center"/>
          </w:tcPr>
          <w:p w:rsidR="00795EAC" w:rsidRPr="008559E5" w:rsidRDefault="00795EAC" w:rsidP="008559E5">
            <w:pPr>
              <w:jc w:val="center"/>
              <w:rPr>
                <w:sz w:val="24"/>
                <w:szCs w:val="24"/>
              </w:rPr>
            </w:pPr>
            <w:r w:rsidRPr="008559E5">
              <w:rPr>
                <w:sz w:val="24"/>
                <w:szCs w:val="24"/>
              </w:rPr>
              <w:t>158,8</w:t>
            </w:r>
          </w:p>
        </w:tc>
        <w:tc>
          <w:tcPr>
            <w:tcW w:w="1431" w:type="dxa"/>
            <w:vAlign w:val="center"/>
          </w:tcPr>
          <w:p w:rsidR="00795EAC" w:rsidRPr="008559E5" w:rsidRDefault="000E2187" w:rsidP="008559E5">
            <w:pPr>
              <w:jc w:val="center"/>
              <w:rPr>
                <w:sz w:val="24"/>
                <w:szCs w:val="24"/>
              </w:rPr>
            </w:pPr>
            <w:r w:rsidRPr="008559E5">
              <w:rPr>
                <w:sz w:val="24"/>
                <w:szCs w:val="24"/>
              </w:rPr>
              <w:t>71,4</w:t>
            </w:r>
          </w:p>
        </w:tc>
        <w:tc>
          <w:tcPr>
            <w:tcW w:w="1145" w:type="dxa"/>
            <w:vAlign w:val="center"/>
          </w:tcPr>
          <w:p w:rsidR="00795EAC" w:rsidRPr="008559E5" w:rsidRDefault="00795EAC" w:rsidP="008559E5">
            <w:pPr>
              <w:jc w:val="center"/>
              <w:rPr>
                <w:sz w:val="24"/>
                <w:szCs w:val="24"/>
              </w:rPr>
            </w:pPr>
            <w:r w:rsidRPr="008559E5">
              <w:rPr>
                <w:sz w:val="24"/>
                <w:szCs w:val="24"/>
              </w:rPr>
              <w:t>9,1</w:t>
            </w:r>
          </w:p>
        </w:tc>
        <w:tc>
          <w:tcPr>
            <w:tcW w:w="1089" w:type="dxa"/>
            <w:vAlign w:val="center"/>
          </w:tcPr>
          <w:p w:rsidR="00795EAC" w:rsidRPr="008559E5" w:rsidRDefault="00795EAC" w:rsidP="008559E5">
            <w:pPr>
              <w:jc w:val="center"/>
              <w:rPr>
                <w:sz w:val="24"/>
                <w:szCs w:val="24"/>
              </w:rPr>
            </w:pPr>
            <w:r w:rsidRPr="008559E5">
              <w:rPr>
                <w:sz w:val="24"/>
                <w:szCs w:val="24"/>
              </w:rPr>
              <w:t>1124</w:t>
            </w:r>
          </w:p>
        </w:tc>
        <w:tc>
          <w:tcPr>
            <w:tcW w:w="1251" w:type="dxa"/>
            <w:vAlign w:val="center"/>
          </w:tcPr>
          <w:p w:rsidR="00795EAC" w:rsidRPr="008559E5" w:rsidRDefault="00795EAC" w:rsidP="008559E5">
            <w:pPr>
              <w:jc w:val="center"/>
              <w:rPr>
                <w:b/>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lang w:val="en-US"/>
              </w:rPr>
            </w:pPr>
            <w:r w:rsidRPr="008559E5">
              <w:rPr>
                <w:sz w:val="24"/>
                <w:szCs w:val="24"/>
                <w:lang w:val="en-US"/>
              </w:rPr>
              <w:t>5</w:t>
            </w:r>
          </w:p>
        </w:tc>
        <w:tc>
          <w:tcPr>
            <w:tcW w:w="2730" w:type="dxa"/>
            <w:vAlign w:val="center"/>
          </w:tcPr>
          <w:p w:rsidR="00795EAC" w:rsidRPr="008559E5" w:rsidRDefault="00795EAC" w:rsidP="008559E5">
            <w:pPr>
              <w:rPr>
                <w:sz w:val="24"/>
                <w:szCs w:val="24"/>
              </w:rPr>
            </w:pPr>
            <w:r w:rsidRPr="008559E5">
              <w:rPr>
                <w:sz w:val="24"/>
                <w:szCs w:val="24"/>
              </w:rPr>
              <w:t>SLIM-1 (MWD)**</w:t>
            </w:r>
          </w:p>
        </w:tc>
        <w:tc>
          <w:tcPr>
            <w:tcW w:w="1230" w:type="dxa"/>
            <w:vAlign w:val="center"/>
          </w:tcPr>
          <w:p w:rsidR="00795EAC" w:rsidRPr="008559E5" w:rsidRDefault="00795EAC" w:rsidP="008559E5">
            <w:pPr>
              <w:jc w:val="center"/>
              <w:rPr>
                <w:sz w:val="24"/>
                <w:szCs w:val="24"/>
                <w:lang w:val="en-US"/>
              </w:rPr>
            </w:pPr>
            <w:r w:rsidRPr="008559E5">
              <w:rPr>
                <w:sz w:val="24"/>
                <w:szCs w:val="24"/>
                <w:lang w:val="en-US"/>
              </w:rPr>
              <w:t>17,15</w:t>
            </w:r>
          </w:p>
        </w:tc>
        <w:tc>
          <w:tcPr>
            <w:tcW w:w="1012" w:type="dxa"/>
            <w:vAlign w:val="center"/>
          </w:tcPr>
          <w:p w:rsidR="00795EAC" w:rsidRPr="008559E5" w:rsidRDefault="00795EAC" w:rsidP="008559E5">
            <w:pPr>
              <w:jc w:val="center"/>
              <w:rPr>
                <w:sz w:val="24"/>
                <w:szCs w:val="24"/>
              </w:rPr>
            </w:pPr>
            <w:r w:rsidRPr="008559E5">
              <w:rPr>
                <w:sz w:val="24"/>
                <w:szCs w:val="24"/>
              </w:rPr>
              <w:t>171,45</w:t>
            </w:r>
          </w:p>
        </w:tc>
        <w:tc>
          <w:tcPr>
            <w:tcW w:w="1431" w:type="dxa"/>
            <w:vAlign w:val="center"/>
          </w:tcPr>
          <w:p w:rsidR="00795EAC" w:rsidRPr="008559E5" w:rsidRDefault="00795EAC" w:rsidP="008559E5">
            <w:pPr>
              <w:jc w:val="center"/>
              <w:rPr>
                <w:sz w:val="24"/>
                <w:szCs w:val="24"/>
              </w:rPr>
            </w:pPr>
          </w:p>
        </w:tc>
        <w:tc>
          <w:tcPr>
            <w:tcW w:w="1145" w:type="dxa"/>
            <w:vAlign w:val="center"/>
          </w:tcPr>
          <w:p w:rsidR="00795EAC" w:rsidRPr="008559E5" w:rsidRDefault="00795EAC" w:rsidP="008559E5">
            <w:pPr>
              <w:jc w:val="center"/>
              <w:rPr>
                <w:sz w:val="24"/>
                <w:szCs w:val="24"/>
              </w:rPr>
            </w:pPr>
            <w:r w:rsidRPr="008559E5">
              <w:rPr>
                <w:sz w:val="24"/>
                <w:szCs w:val="24"/>
              </w:rPr>
              <w:t>1,8</w:t>
            </w:r>
          </w:p>
        </w:tc>
        <w:tc>
          <w:tcPr>
            <w:tcW w:w="1089" w:type="dxa"/>
            <w:vAlign w:val="center"/>
          </w:tcPr>
          <w:p w:rsidR="00795EAC" w:rsidRPr="008559E5" w:rsidRDefault="00795EAC" w:rsidP="008559E5">
            <w:pPr>
              <w:jc w:val="center"/>
              <w:rPr>
                <w:sz w:val="24"/>
                <w:szCs w:val="24"/>
              </w:rPr>
            </w:pPr>
            <w:r w:rsidRPr="008559E5">
              <w:rPr>
                <w:sz w:val="24"/>
                <w:szCs w:val="24"/>
              </w:rPr>
              <w:t>268</w:t>
            </w:r>
          </w:p>
        </w:tc>
        <w:tc>
          <w:tcPr>
            <w:tcW w:w="1251" w:type="dxa"/>
            <w:vAlign w:val="center"/>
          </w:tcPr>
          <w:p w:rsidR="00795EAC" w:rsidRPr="008559E5" w:rsidRDefault="00795EAC" w:rsidP="008559E5">
            <w:pPr>
              <w:jc w:val="center"/>
              <w:rPr>
                <w:b/>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lang w:val="en-US"/>
              </w:rPr>
            </w:pPr>
            <w:r w:rsidRPr="008559E5">
              <w:rPr>
                <w:sz w:val="24"/>
                <w:szCs w:val="24"/>
                <w:lang w:val="en-US"/>
              </w:rPr>
              <w:t>6</w:t>
            </w:r>
          </w:p>
        </w:tc>
        <w:tc>
          <w:tcPr>
            <w:tcW w:w="2730" w:type="dxa"/>
            <w:vAlign w:val="center"/>
          </w:tcPr>
          <w:p w:rsidR="00795EAC" w:rsidRPr="008559E5" w:rsidRDefault="00795EAC" w:rsidP="008559E5">
            <w:pPr>
              <w:rPr>
                <w:sz w:val="24"/>
                <w:szCs w:val="24"/>
              </w:rPr>
            </w:pPr>
            <w:r w:rsidRPr="008559E5">
              <w:rPr>
                <w:sz w:val="24"/>
                <w:szCs w:val="24"/>
              </w:rPr>
              <w:t>Немагнитная УБТ короткая (NM pup)</w:t>
            </w:r>
          </w:p>
        </w:tc>
        <w:tc>
          <w:tcPr>
            <w:tcW w:w="1230" w:type="dxa"/>
            <w:vAlign w:val="center"/>
          </w:tcPr>
          <w:p w:rsidR="00795EAC" w:rsidRPr="008559E5" w:rsidRDefault="00795EAC" w:rsidP="008559E5">
            <w:pPr>
              <w:jc w:val="center"/>
              <w:rPr>
                <w:sz w:val="24"/>
                <w:szCs w:val="24"/>
                <w:lang w:val="en-US"/>
              </w:rPr>
            </w:pPr>
            <w:r w:rsidRPr="008559E5">
              <w:rPr>
                <w:sz w:val="24"/>
                <w:szCs w:val="24"/>
                <w:lang w:val="en-US"/>
              </w:rPr>
              <w:t>18,95</w:t>
            </w:r>
          </w:p>
        </w:tc>
        <w:tc>
          <w:tcPr>
            <w:tcW w:w="1012" w:type="dxa"/>
            <w:vAlign w:val="center"/>
          </w:tcPr>
          <w:p w:rsidR="00795EAC" w:rsidRPr="008559E5" w:rsidRDefault="00795EAC" w:rsidP="008559E5">
            <w:pPr>
              <w:jc w:val="center"/>
              <w:rPr>
                <w:sz w:val="24"/>
                <w:szCs w:val="24"/>
              </w:rPr>
            </w:pPr>
            <w:r w:rsidRPr="008559E5">
              <w:rPr>
                <w:sz w:val="24"/>
                <w:szCs w:val="24"/>
              </w:rPr>
              <w:t>158,8</w:t>
            </w:r>
          </w:p>
        </w:tc>
        <w:tc>
          <w:tcPr>
            <w:tcW w:w="1431" w:type="dxa"/>
            <w:vAlign w:val="center"/>
          </w:tcPr>
          <w:p w:rsidR="00795EAC" w:rsidRPr="008559E5" w:rsidRDefault="000E2187" w:rsidP="008559E5">
            <w:pPr>
              <w:jc w:val="center"/>
              <w:rPr>
                <w:sz w:val="24"/>
                <w:szCs w:val="24"/>
              </w:rPr>
            </w:pPr>
            <w:r w:rsidRPr="008559E5">
              <w:rPr>
                <w:sz w:val="24"/>
                <w:szCs w:val="24"/>
              </w:rPr>
              <w:t>71,4</w:t>
            </w:r>
          </w:p>
        </w:tc>
        <w:tc>
          <w:tcPr>
            <w:tcW w:w="1145" w:type="dxa"/>
            <w:vAlign w:val="center"/>
          </w:tcPr>
          <w:p w:rsidR="00795EAC" w:rsidRPr="008559E5" w:rsidRDefault="00795EAC" w:rsidP="008559E5">
            <w:pPr>
              <w:jc w:val="center"/>
              <w:rPr>
                <w:sz w:val="24"/>
                <w:szCs w:val="24"/>
              </w:rPr>
            </w:pPr>
            <w:r w:rsidRPr="008559E5">
              <w:rPr>
                <w:sz w:val="24"/>
                <w:szCs w:val="24"/>
              </w:rPr>
              <w:t>3,5</w:t>
            </w:r>
          </w:p>
        </w:tc>
        <w:tc>
          <w:tcPr>
            <w:tcW w:w="1089" w:type="dxa"/>
            <w:vAlign w:val="center"/>
          </w:tcPr>
          <w:p w:rsidR="00795EAC" w:rsidRPr="008559E5" w:rsidRDefault="00795EAC" w:rsidP="008559E5">
            <w:pPr>
              <w:jc w:val="center"/>
              <w:rPr>
                <w:sz w:val="24"/>
                <w:szCs w:val="24"/>
              </w:rPr>
            </w:pPr>
            <w:r w:rsidRPr="008559E5">
              <w:rPr>
                <w:sz w:val="24"/>
                <w:szCs w:val="24"/>
              </w:rPr>
              <w:t>431</w:t>
            </w:r>
          </w:p>
        </w:tc>
        <w:tc>
          <w:tcPr>
            <w:tcW w:w="1251" w:type="dxa"/>
            <w:vAlign w:val="center"/>
          </w:tcPr>
          <w:p w:rsidR="00795EAC" w:rsidRPr="008559E5" w:rsidRDefault="00795EAC" w:rsidP="008559E5">
            <w:pPr>
              <w:jc w:val="center"/>
              <w:rPr>
                <w:b/>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lang w:val="en-US"/>
              </w:rPr>
            </w:pPr>
            <w:r w:rsidRPr="008559E5">
              <w:rPr>
                <w:sz w:val="24"/>
                <w:szCs w:val="24"/>
                <w:lang w:val="en-US"/>
              </w:rPr>
              <w:t>7</w:t>
            </w:r>
          </w:p>
        </w:tc>
        <w:tc>
          <w:tcPr>
            <w:tcW w:w="2730" w:type="dxa"/>
            <w:vAlign w:val="center"/>
          </w:tcPr>
          <w:p w:rsidR="00795EAC" w:rsidRPr="008559E5" w:rsidRDefault="00795EAC" w:rsidP="008559E5">
            <w:pPr>
              <w:rPr>
                <w:sz w:val="24"/>
                <w:szCs w:val="24"/>
              </w:rPr>
            </w:pPr>
            <w:r w:rsidRPr="008559E5">
              <w:rPr>
                <w:sz w:val="24"/>
                <w:szCs w:val="24"/>
              </w:rPr>
              <w:t>Циркуляционный переводник</w:t>
            </w:r>
          </w:p>
        </w:tc>
        <w:tc>
          <w:tcPr>
            <w:tcW w:w="1230" w:type="dxa"/>
            <w:vAlign w:val="center"/>
          </w:tcPr>
          <w:p w:rsidR="00795EAC" w:rsidRPr="008559E5" w:rsidRDefault="00795EAC" w:rsidP="008559E5">
            <w:pPr>
              <w:jc w:val="center"/>
              <w:rPr>
                <w:sz w:val="24"/>
                <w:szCs w:val="24"/>
                <w:lang w:val="en-US"/>
              </w:rPr>
            </w:pPr>
            <w:r w:rsidRPr="008559E5">
              <w:rPr>
                <w:sz w:val="24"/>
                <w:szCs w:val="24"/>
                <w:lang w:val="en-US"/>
              </w:rPr>
              <w:t>22,45</w:t>
            </w:r>
          </w:p>
        </w:tc>
        <w:tc>
          <w:tcPr>
            <w:tcW w:w="1012" w:type="dxa"/>
            <w:vAlign w:val="center"/>
          </w:tcPr>
          <w:p w:rsidR="00795EAC" w:rsidRPr="008559E5" w:rsidRDefault="00795EAC" w:rsidP="008559E5">
            <w:pPr>
              <w:jc w:val="center"/>
              <w:rPr>
                <w:sz w:val="24"/>
                <w:szCs w:val="24"/>
              </w:rPr>
            </w:pPr>
            <w:r w:rsidRPr="008559E5">
              <w:rPr>
                <w:sz w:val="24"/>
                <w:szCs w:val="24"/>
              </w:rPr>
              <w:t>171,5</w:t>
            </w:r>
          </w:p>
        </w:tc>
        <w:tc>
          <w:tcPr>
            <w:tcW w:w="1431" w:type="dxa"/>
            <w:vAlign w:val="center"/>
          </w:tcPr>
          <w:p w:rsidR="00795EAC" w:rsidRPr="008559E5" w:rsidRDefault="00795EAC" w:rsidP="008559E5">
            <w:pPr>
              <w:jc w:val="center"/>
              <w:rPr>
                <w:sz w:val="24"/>
                <w:szCs w:val="24"/>
              </w:rPr>
            </w:pPr>
          </w:p>
        </w:tc>
        <w:tc>
          <w:tcPr>
            <w:tcW w:w="1145" w:type="dxa"/>
            <w:vAlign w:val="center"/>
          </w:tcPr>
          <w:p w:rsidR="00795EAC" w:rsidRPr="008559E5" w:rsidRDefault="00795EAC" w:rsidP="008559E5">
            <w:pPr>
              <w:jc w:val="center"/>
              <w:rPr>
                <w:sz w:val="24"/>
                <w:szCs w:val="24"/>
              </w:rPr>
            </w:pPr>
            <w:r w:rsidRPr="008559E5">
              <w:rPr>
                <w:sz w:val="24"/>
                <w:szCs w:val="24"/>
              </w:rPr>
              <w:t>0,5</w:t>
            </w:r>
          </w:p>
        </w:tc>
        <w:tc>
          <w:tcPr>
            <w:tcW w:w="1089" w:type="dxa"/>
            <w:vAlign w:val="center"/>
          </w:tcPr>
          <w:p w:rsidR="00795EAC" w:rsidRPr="008559E5" w:rsidRDefault="00795EAC" w:rsidP="008559E5">
            <w:pPr>
              <w:jc w:val="center"/>
              <w:rPr>
                <w:sz w:val="24"/>
                <w:szCs w:val="24"/>
              </w:rPr>
            </w:pPr>
            <w:r w:rsidRPr="008559E5">
              <w:rPr>
                <w:sz w:val="24"/>
                <w:szCs w:val="24"/>
              </w:rPr>
              <w:t>75</w:t>
            </w:r>
          </w:p>
        </w:tc>
        <w:tc>
          <w:tcPr>
            <w:tcW w:w="1251" w:type="dxa"/>
            <w:vAlign w:val="center"/>
          </w:tcPr>
          <w:p w:rsidR="00795EAC" w:rsidRPr="008559E5" w:rsidRDefault="00795EAC" w:rsidP="008559E5">
            <w:pPr>
              <w:jc w:val="center"/>
              <w:rPr>
                <w:b/>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lang w:val="en-US"/>
              </w:rPr>
            </w:pPr>
            <w:r w:rsidRPr="008559E5">
              <w:rPr>
                <w:sz w:val="24"/>
                <w:szCs w:val="24"/>
                <w:lang w:val="en-US"/>
              </w:rPr>
              <w:t>8</w:t>
            </w:r>
          </w:p>
        </w:tc>
        <w:tc>
          <w:tcPr>
            <w:tcW w:w="2730" w:type="dxa"/>
            <w:vAlign w:val="center"/>
          </w:tcPr>
          <w:p w:rsidR="00795EAC" w:rsidRPr="008559E5" w:rsidRDefault="00795EAC" w:rsidP="008559E5">
            <w:pPr>
              <w:rPr>
                <w:sz w:val="24"/>
                <w:szCs w:val="24"/>
              </w:rPr>
            </w:pPr>
            <w:r w:rsidRPr="008559E5">
              <w:rPr>
                <w:sz w:val="24"/>
                <w:szCs w:val="24"/>
              </w:rPr>
              <w:t>127 мм ТБТ (5" HWDP)</w:t>
            </w:r>
          </w:p>
        </w:tc>
        <w:tc>
          <w:tcPr>
            <w:tcW w:w="1230" w:type="dxa"/>
            <w:vAlign w:val="center"/>
          </w:tcPr>
          <w:p w:rsidR="00795EAC" w:rsidRPr="008559E5" w:rsidRDefault="00795EAC" w:rsidP="008559E5">
            <w:pPr>
              <w:jc w:val="center"/>
              <w:rPr>
                <w:sz w:val="24"/>
                <w:szCs w:val="24"/>
              </w:rPr>
            </w:pPr>
            <w:r w:rsidRPr="008559E5">
              <w:rPr>
                <w:sz w:val="24"/>
                <w:szCs w:val="24"/>
              </w:rPr>
              <w:t>23,0</w:t>
            </w:r>
          </w:p>
        </w:tc>
        <w:tc>
          <w:tcPr>
            <w:tcW w:w="1012" w:type="dxa"/>
            <w:vAlign w:val="center"/>
          </w:tcPr>
          <w:p w:rsidR="00795EAC" w:rsidRPr="008559E5" w:rsidRDefault="00795EAC" w:rsidP="008559E5">
            <w:pPr>
              <w:jc w:val="center"/>
              <w:rPr>
                <w:sz w:val="24"/>
                <w:szCs w:val="24"/>
              </w:rPr>
            </w:pPr>
            <w:r w:rsidRPr="008559E5">
              <w:rPr>
                <w:sz w:val="24"/>
                <w:szCs w:val="24"/>
              </w:rPr>
              <w:t>127</w:t>
            </w:r>
          </w:p>
        </w:tc>
        <w:tc>
          <w:tcPr>
            <w:tcW w:w="1431" w:type="dxa"/>
            <w:vAlign w:val="center"/>
          </w:tcPr>
          <w:p w:rsidR="00795EAC" w:rsidRPr="008559E5" w:rsidRDefault="000E2187" w:rsidP="008559E5">
            <w:pPr>
              <w:jc w:val="center"/>
              <w:rPr>
                <w:sz w:val="24"/>
                <w:szCs w:val="24"/>
              </w:rPr>
            </w:pPr>
            <w:r w:rsidRPr="008559E5">
              <w:rPr>
                <w:sz w:val="24"/>
                <w:szCs w:val="24"/>
              </w:rPr>
              <w:t>76,2</w:t>
            </w:r>
          </w:p>
        </w:tc>
        <w:tc>
          <w:tcPr>
            <w:tcW w:w="1145" w:type="dxa"/>
            <w:vAlign w:val="center"/>
          </w:tcPr>
          <w:p w:rsidR="00795EAC" w:rsidRPr="008559E5" w:rsidRDefault="00795EAC" w:rsidP="008559E5">
            <w:pPr>
              <w:jc w:val="center"/>
              <w:rPr>
                <w:sz w:val="24"/>
                <w:szCs w:val="24"/>
              </w:rPr>
            </w:pPr>
            <w:r w:rsidRPr="008559E5">
              <w:rPr>
                <w:sz w:val="24"/>
                <w:szCs w:val="24"/>
              </w:rPr>
              <w:t>9,1</w:t>
            </w:r>
          </w:p>
        </w:tc>
        <w:tc>
          <w:tcPr>
            <w:tcW w:w="1089" w:type="dxa"/>
            <w:vAlign w:val="center"/>
          </w:tcPr>
          <w:p w:rsidR="00795EAC" w:rsidRPr="008559E5" w:rsidRDefault="00795EAC" w:rsidP="008559E5">
            <w:pPr>
              <w:jc w:val="center"/>
              <w:rPr>
                <w:sz w:val="24"/>
                <w:szCs w:val="24"/>
              </w:rPr>
            </w:pPr>
            <w:r w:rsidRPr="008559E5">
              <w:rPr>
                <w:sz w:val="24"/>
                <w:szCs w:val="24"/>
              </w:rPr>
              <w:t>680</w:t>
            </w:r>
          </w:p>
        </w:tc>
        <w:tc>
          <w:tcPr>
            <w:tcW w:w="1251" w:type="dxa"/>
            <w:vAlign w:val="center"/>
          </w:tcPr>
          <w:p w:rsidR="00795EAC" w:rsidRPr="008559E5" w:rsidRDefault="00795EAC" w:rsidP="008559E5">
            <w:pPr>
              <w:jc w:val="center"/>
              <w:rPr>
                <w:b/>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lang w:val="en-US"/>
              </w:rPr>
            </w:pPr>
            <w:r w:rsidRPr="008559E5">
              <w:rPr>
                <w:sz w:val="24"/>
                <w:szCs w:val="24"/>
                <w:lang w:val="en-US"/>
              </w:rPr>
              <w:t>9</w:t>
            </w:r>
          </w:p>
        </w:tc>
        <w:tc>
          <w:tcPr>
            <w:tcW w:w="2730" w:type="dxa"/>
            <w:vAlign w:val="center"/>
          </w:tcPr>
          <w:p w:rsidR="00795EAC" w:rsidRPr="008559E5" w:rsidRDefault="00795EAC" w:rsidP="008559E5">
            <w:pPr>
              <w:rPr>
                <w:sz w:val="24"/>
                <w:szCs w:val="24"/>
              </w:rPr>
            </w:pPr>
            <w:r w:rsidRPr="008559E5">
              <w:rPr>
                <w:sz w:val="24"/>
                <w:szCs w:val="24"/>
              </w:rPr>
              <w:t>Стабилизатор 215.9 мм (8 1/2" STB)</w:t>
            </w:r>
          </w:p>
        </w:tc>
        <w:tc>
          <w:tcPr>
            <w:tcW w:w="1230" w:type="dxa"/>
            <w:vAlign w:val="center"/>
          </w:tcPr>
          <w:p w:rsidR="00795EAC" w:rsidRPr="008559E5" w:rsidRDefault="00795EAC" w:rsidP="008559E5">
            <w:pPr>
              <w:jc w:val="center"/>
              <w:rPr>
                <w:sz w:val="24"/>
                <w:szCs w:val="24"/>
              </w:rPr>
            </w:pPr>
            <w:r w:rsidRPr="008559E5">
              <w:rPr>
                <w:sz w:val="24"/>
                <w:szCs w:val="24"/>
              </w:rPr>
              <w:t>32,1</w:t>
            </w:r>
          </w:p>
        </w:tc>
        <w:tc>
          <w:tcPr>
            <w:tcW w:w="1012" w:type="dxa"/>
            <w:vAlign w:val="center"/>
          </w:tcPr>
          <w:p w:rsidR="00795EAC" w:rsidRPr="008559E5" w:rsidRDefault="00795EAC" w:rsidP="008559E5">
            <w:pPr>
              <w:jc w:val="center"/>
              <w:rPr>
                <w:sz w:val="24"/>
                <w:szCs w:val="24"/>
              </w:rPr>
            </w:pPr>
            <w:r w:rsidRPr="008559E5">
              <w:rPr>
                <w:sz w:val="24"/>
                <w:szCs w:val="24"/>
              </w:rPr>
              <w:t>215,9</w:t>
            </w:r>
          </w:p>
        </w:tc>
        <w:tc>
          <w:tcPr>
            <w:tcW w:w="1431" w:type="dxa"/>
            <w:vAlign w:val="center"/>
          </w:tcPr>
          <w:p w:rsidR="00795EAC" w:rsidRPr="008559E5" w:rsidRDefault="000E2187" w:rsidP="008559E5">
            <w:pPr>
              <w:jc w:val="center"/>
              <w:rPr>
                <w:sz w:val="24"/>
                <w:szCs w:val="24"/>
              </w:rPr>
            </w:pPr>
            <w:r w:rsidRPr="008559E5">
              <w:rPr>
                <w:sz w:val="24"/>
                <w:szCs w:val="24"/>
              </w:rPr>
              <w:t>70</w:t>
            </w:r>
          </w:p>
        </w:tc>
        <w:tc>
          <w:tcPr>
            <w:tcW w:w="1145" w:type="dxa"/>
            <w:vAlign w:val="center"/>
          </w:tcPr>
          <w:p w:rsidR="00795EAC" w:rsidRPr="008559E5" w:rsidRDefault="00795EAC" w:rsidP="008559E5">
            <w:pPr>
              <w:jc w:val="center"/>
              <w:rPr>
                <w:sz w:val="24"/>
                <w:szCs w:val="24"/>
              </w:rPr>
            </w:pPr>
            <w:r w:rsidRPr="008559E5">
              <w:rPr>
                <w:sz w:val="24"/>
                <w:szCs w:val="24"/>
              </w:rPr>
              <w:t>1,7</w:t>
            </w:r>
          </w:p>
        </w:tc>
        <w:tc>
          <w:tcPr>
            <w:tcW w:w="1089" w:type="dxa"/>
            <w:vAlign w:val="center"/>
          </w:tcPr>
          <w:p w:rsidR="00795EAC" w:rsidRPr="008559E5" w:rsidRDefault="00795EAC" w:rsidP="008559E5">
            <w:pPr>
              <w:jc w:val="center"/>
              <w:rPr>
                <w:sz w:val="24"/>
                <w:szCs w:val="24"/>
              </w:rPr>
            </w:pPr>
            <w:r w:rsidRPr="008559E5">
              <w:rPr>
                <w:sz w:val="24"/>
                <w:szCs w:val="24"/>
              </w:rPr>
              <w:t>320</w:t>
            </w:r>
          </w:p>
        </w:tc>
        <w:tc>
          <w:tcPr>
            <w:tcW w:w="1251" w:type="dxa"/>
            <w:vAlign w:val="center"/>
          </w:tcPr>
          <w:p w:rsidR="00795EAC" w:rsidRPr="008559E5" w:rsidRDefault="00795EAC" w:rsidP="008559E5">
            <w:pPr>
              <w:jc w:val="center"/>
              <w:rPr>
                <w:b/>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lang w:val="en-US"/>
              </w:rPr>
            </w:pPr>
            <w:r w:rsidRPr="008559E5">
              <w:rPr>
                <w:sz w:val="24"/>
                <w:szCs w:val="24"/>
                <w:lang w:val="en-US"/>
              </w:rPr>
              <w:t>10</w:t>
            </w:r>
          </w:p>
        </w:tc>
        <w:tc>
          <w:tcPr>
            <w:tcW w:w="2730" w:type="dxa"/>
            <w:vAlign w:val="center"/>
          </w:tcPr>
          <w:p w:rsidR="00795EAC" w:rsidRPr="008559E5" w:rsidRDefault="00795EAC" w:rsidP="008559E5">
            <w:pPr>
              <w:rPr>
                <w:sz w:val="24"/>
                <w:szCs w:val="24"/>
              </w:rPr>
            </w:pPr>
            <w:r w:rsidRPr="008559E5">
              <w:rPr>
                <w:sz w:val="24"/>
                <w:szCs w:val="24"/>
              </w:rPr>
              <w:t>127 мм ТБТ (5" HWDP)</w:t>
            </w:r>
          </w:p>
        </w:tc>
        <w:tc>
          <w:tcPr>
            <w:tcW w:w="1230" w:type="dxa"/>
            <w:vAlign w:val="center"/>
          </w:tcPr>
          <w:p w:rsidR="00795EAC" w:rsidRPr="008559E5" w:rsidRDefault="00795EAC" w:rsidP="008559E5">
            <w:pPr>
              <w:jc w:val="center"/>
              <w:rPr>
                <w:sz w:val="24"/>
                <w:szCs w:val="24"/>
              </w:rPr>
            </w:pPr>
            <w:r w:rsidRPr="008559E5">
              <w:rPr>
                <w:sz w:val="24"/>
                <w:szCs w:val="24"/>
              </w:rPr>
              <w:t>33,8</w:t>
            </w:r>
          </w:p>
        </w:tc>
        <w:tc>
          <w:tcPr>
            <w:tcW w:w="1012" w:type="dxa"/>
            <w:vAlign w:val="center"/>
          </w:tcPr>
          <w:p w:rsidR="00795EAC" w:rsidRPr="008559E5" w:rsidRDefault="00795EAC" w:rsidP="008559E5">
            <w:pPr>
              <w:jc w:val="center"/>
              <w:rPr>
                <w:sz w:val="24"/>
                <w:szCs w:val="24"/>
              </w:rPr>
            </w:pPr>
            <w:r w:rsidRPr="008559E5">
              <w:rPr>
                <w:sz w:val="24"/>
                <w:szCs w:val="24"/>
              </w:rPr>
              <w:t>127</w:t>
            </w:r>
          </w:p>
        </w:tc>
        <w:tc>
          <w:tcPr>
            <w:tcW w:w="1431" w:type="dxa"/>
            <w:vAlign w:val="center"/>
          </w:tcPr>
          <w:p w:rsidR="00795EAC" w:rsidRPr="008559E5" w:rsidRDefault="000E2187" w:rsidP="008559E5">
            <w:pPr>
              <w:jc w:val="center"/>
              <w:rPr>
                <w:sz w:val="24"/>
                <w:szCs w:val="24"/>
              </w:rPr>
            </w:pPr>
            <w:r w:rsidRPr="008559E5">
              <w:rPr>
                <w:sz w:val="24"/>
                <w:szCs w:val="24"/>
              </w:rPr>
              <w:t>76,2</w:t>
            </w:r>
          </w:p>
        </w:tc>
        <w:tc>
          <w:tcPr>
            <w:tcW w:w="1145" w:type="dxa"/>
            <w:vAlign w:val="center"/>
          </w:tcPr>
          <w:p w:rsidR="00795EAC" w:rsidRPr="008559E5" w:rsidRDefault="00795EAC" w:rsidP="008559E5">
            <w:pPr>
              <w:jc w:val="center"/>
              <w:rPr>
                <w:sz w:val="24"/>
                <w:szCs w:val="24"/>
              </w:rPr>
            </w:pPr>
            <w:r w:rsidRPr="008559E5">
              <w:rPr>
                <w:sz w:val="24"/>
                <w:szCs w:val="24"/>
              </w:rPr>
              <w:t>91,4</w:t>
            </w:r>
          </w:p>
        </w:tc>
        <w:tc>
          <w:tcPr>
            <w:tcW w:w="1089" w:type="dxa"/>
            <w:vAlign w:val="center"/>
          </w:tcPr>
          <w:p w:rsidR="00795EAC" w:rsidRPr="008559E5" w:rsidRDefault="00795EAC" w:rsidP="008559E5">
            <w:pPr>
              <w:jc w:val="center"/>
              <w:rPr>
                <w:sz w:val="24"/>
                <w:szCs w:val="24"/>
              </w:rPr>
            </w:pPr>
            <w:r w:rsidRPr="008559E5">
              <w:rPr>
                <w:sz w:val="24"/>
                <w:szCs w:val="24"/>
              </w:rPr>
              <w:t>6800</w:t>
            </w:r>
          </w:p>
        </w:tc>
        <w:tc>
          <w:tcPr>
            <w:tcW w:w="1251" w:type="dxa"/>
            <w:vAlign w:val="center"/>
          </w:tcPr>
          <w:p w:rsidR="00795EAC" w:rsidRPr="008559E5" w:rsidRDefault="00795EAC" w:rsidP="008559E5">
            <w:pPr>
              <w:jc w:val="center"/>
              <w:rPr>
                <w:b/>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lang w:val="en-US"/>
              </w:rPr>
            </w:pPr>
            <w:r w:rsidRPr="008559E5">
              <w:rPr>
                <w:sz w:val="24"/>
                <w:szCs w:val="24"/>
                <w:lang w:val="en-US"/>
              </w:rPr>
              <w:t>11</w:t>
            </w:r>
          </w:p>
        </w:tc>
        <w:tc>
          <w:tcPr>
            <w:tcW w:w="2730" w:type="dxa"/>
            <w:vAlign w:val="center"/>
          </w:tcPr>
          <w:p w:rsidR="00795EAC" w:rsidRPr="008559E5" w:rsidRDefault="00795EAC" w:rsidP="008559E5">
            <w:pPr>
              <w:rPr>
                <w:sz w:val="24"/>
                <w:szCs w:val="24"/>
              </w:rPr>
            </w:pPr>
            <w:r w:rsidRPr="008559E5">
              <w:rPr>
                <w:sz w:val="24"/>
                <w:szCs w:val="24"/>
              </w:rPr>
              <w:t>158.8мм Ясс (6 1/4" JAR)</w:t>
            </w:r>
          </w:p>
        </w:tc>
        <w:tc>
          <w:tcPr>
            <w:tcW w:w="1230" w:type="dxa"/>
            <w:vAlign w:val="center"/>
          </w:tcPr>
          <w:p w:rsidR="00795EAC" w:rsidRPr="008559E5" w:rsidRDefault="00795EAC" w:rsidP="008559E5">
            <w:pPr>
              <w:jc w:val="center"/>
              <w:rPr>
                <w:sz w:val="24"/>
                <w:szCs w:val="24"/>
              </w:rPr>
            </w:pPr>
            <w:r w:rsidRPr="008559E5">
              <w:rPr>
                <w:sz w:val="24"/>
                <w:szCs w:val="24"/>
              </w:rPr>
              <w:t>125,2</w:t>
            </w:r>
          </w:p>
        </w:tc>
        <w:tc>
          <w:tcPr>
            <w:tcW w:w="1012" w:type="dxa"/>
            <w:vAlign w:val="center"/>
          </w:tcPr>
          <w:p w:rsidR="00795EAC" w:rsidRPr="008559E5" w:rsidRDefault="00795EAC" w:rsidP="008559E5">
            <w:pPr>
              <w:jc w:val="center"/>
              <w:rPr>
                <w:sz w:val="24"/>
                <w:szCs w:val="24"/>
              </w:rPr>
            </w:pPr>
            <w:r w:rsidRPr="008559E5">
              <w:rPr>
                <w:sz w:val="24"/>
                <w:szCs w:val="24"/>
              </w:rPr>
              <w:t>158,8</w:t>
            </w:r>
          </w:p>
        </w:tc>
        <w:tc>
          <w:tcPr>
            <w:tcW w:w="1431" w:type="dxa"/>
            <w:vAlign w:val="center"/>
          </w:tcPr>
          <w:p w:rsidR="00795EAC" w:rsidRPr="008559E5" w:rsidRDefault="00795EAC" w:rsidP="008559E5">
            <w:pPr>
              <w:jc w:val="center"/>
              <w:rPr>
                <w:sz w:val="24"/>
                <w:szCs w:val="24"/>
              </w:rPr>
            </w:pPr>
          </w:p>
        </w:tc>
        <w:tc>
          <w:tcPr>
            <w:tcW w:w="1145" w:type="dxa"/>
            <w:vAlign w:val="center"/>
          </w:tcPr>
          <w:p w:rsidR="00795EAC" w:rsidRPr="008559E5" w:rsidRDefault="00795EAC" w:rsidP="008559E5">
            <w:pPr>
              <w:jc w:val="center"/>
              <w:rPr>
                <w:sz w:val="24"/>
                <w:szCs w:val="24"/>
              </w:rPr>
            </w:pPr>
            <w:r w:rsidRPr="008559E5">
              <w:rPr>
                <w:sz w:val="24"/>
                <w:szCs w:val="24"/>
              </w:rPr>
              <w:t>9,45</w:t>
            </w:r>
          </w:p>
        </w:tc>
        <w:tc>
          <w:tcPr>
            <w:tcW w:w="1089" w:type="dxa"/>
            <w:vAlign w:val="center"/>
          </w:tcPr>
          <w:p w:rsidR="00795EAC" w:rsidRPr="008559E5" w:rsidRDefault="00795EAC" w:rsidP="008559E5">
            <w:pPr>
              <w:jc w:val="center"/>
              <w:rPr>
                <w:sz w:val="24"/>
                <w:szCs w:val="24"/>
              </w:rPr>
            </w:pPr>
            <w:r w:rsidRPr="008559E5">
              <w:rPr>
                <w:sz w:val="24"/>
                <w:szCs w:val="24"/>
              </w:rPr>
              <w:t>1145</w:t>
            </w:r>
          </w:p>
        </w:tc>
        <w:tc>
          <w:tcPr>
            <w:tcW w:w="1251" w:type="dxa"/>
            <w:vAlign w:val="center"/>
          </w:tcPr>
          <w:p w:rsidR="00795EAC" w:rsidRPr="008559E5" w:rsidRDefault="00795EAC" w:rsidP="008559E5">
            <w:pPr>
              <w:jc w:val="center"/>
              <w:rPr>
                <w:b/>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jc w:val="center"/>
              <w:rPr>
                <w:sz w:val="24"/>
                <w:szCs w:val="24"/>
              </w:rPr>
            </w:pPr>
          </w:p>
        </w:tc>
        <w:tc>
          <w:tcPr>
            <w:tcW w:w="484" w:type="dxa"/>
            <w:vAlign w:val="center"/>
          </w:tcPr>
          <w:p w:rsidR="00795EAC" w:rsidRPr="008559E5" w:rsidRDefault="00795EAC" w:rsidP="008559E5">
            <w:pPr>
              <w:jc w:val="center"/>
              <w:rPr>
                <w:sz w:val="24"/>
                <w:szCs w:val="24"/>
                <w:lang w:val="en-US"/>
              </w:rPr>
            </w:pPr>
            <w:r w:rsidRPr="008559E5">
              <w:rPr>
                <w:sz w:val="24"/>
                <w:szCs w:val="24"/>
                <w:lang w:val="en-US"/>
              </w:rPr>
              <w:t>12</w:t>
            </w:r>
          </w:p>
        </w:tc>
        <w:tc>
          <w:tcPr>
            <w:tcW w:w="2730" w:type="dxa"/>
            <w:vAlign w:val="center"/>
          </w:tcPr>
          <w:p w:rsidR="00795EAC" w:rsidRPr="008559E5" w:rsidRDefault="00795EAC" w:rsidP="008559E5">
            <w:pPr>
              <w:rPr>
                <w:sz w:val="24"/>
                <w:szCs w:val="24"/>
              </w:rPr>
            </w:pPr>
            <w:r w:rsidRPr="008559E5">
              <w:rPr>
                <w:sz w:val="24"/>
                <w:szCs w:val="24"/>
              </w:rPr>
              <w:t>127 мм ТБТ (5" HWDP)</w:t>
            </w:r>
          </w:p>
        </w:tc>
        <w:tc>
          <w:tcPr>
            <w:tcW w:w="1230" w:type="dxa"/>
            <w:vAlign w:val="center"/>
          </w:tcPr>
          <w:p w:rsidR="00795EAC" w:rsidRPr="008559E5" w:rsidRDefault="00795EAC" w:rsidP="008559E5">
            <w:pPr>
              <w:jc w:val="center"/>
              <w:rPr>
                <w:sz w:val="24"/>
                <w:szCs w:val="24"/>
              </w:rPr>
            </w:pPr>
            <w:r w:rsidRPr="008559E5">
              <w:rPr>
                <w:sz w:val="24"/>
                <w:szCs w:val="24"/>
              </w:rPr>
              <w:t>134,7</w:t>
            </w:r>
          </w:p>
        </w:tc>
        <w:tc>
          <w:tcPr>
            <w:tcW w:w="1012" w:type="dxa"/>
            <w:vAlign w:val="center"/>
          </w:tcPr>
          <w:p w:rsidR="00795EAC" w:rsidRPr="008559E5" w:rsidRDefault="00795EAC" w:rsidP="008559E5">
            <w:pPr>
              <w:jc w:val="center"/>
              <w:rPr>
                <w:sz w:val="24"/>
                <w:szCs w:val="24"/>
              </w:rPr>
            </w:pPr>
            <w:r w:rsidRPr="008559E5">
              <w:rPr>
                <w:sz w:val="24"/>
                <w:szCs w:val="24"/>
              </w:rPr>
              <w:t>127</w:t>
            </w:r>
          </w:p>
        </w:tc>
        <w:tc>
          <w:tcPr>
            <w:tcW w:w="1431" w:type="dxa"/>
            <w:vAlign w:val="center"/>
          </w:tcPr>
          <w:p w:rsidR="00795EAC" w:rsidRPr="008559E5" w:rsidRDefault="000E2187" w:rsidP="008559E5">
            <w:pPr>
              <w:jc w:val="center"/>
              <w:rPr>
                <w:sz w:val="24"/>
                <w:szCs w:val="24"/>
              </w:rPr>
            </w:pPr>
            <w:r w:rsidRPr="008559E5">
              <w:rPr>
                <w:sz w:val="24"/>
                <w:szCs w:val="24"/>
              </w:rPr>
              <w:t>76,2</w:t>
            </w:r>
          </w:p>
        </w:tc>
        <w:tc>
          <w:tcPr>
            <w:tcW w:w="1145" w:type="dxa"/>
            <w:vAlign w:val="center"/>
          </w:tcPr>
          <w:p w:rsidR="00795EAC" w:rsidRPr="008559E5" w:rsidRDefault="00795EAC" w:rsidP="008559E5">
            <w:pPr>
              <w:jc w:val="center"/>
              <w:rPr>
                <w:sz w:val="24"/>
                <w:szCs w:val="24"/>
              </w:rPr>
            </w:pPr>
            <w:r w:rsidRPr="008559E5">
              <w:rPr>
                <w:sz w:val="24"/>
                <w:szCs w:val="24"/>
              </w:rPr>
              <w:t>64</w:t>
            </w:r>
          </w:p>
        </w:tc>
        <w:tc>
          <w:tcPr>
            <w:tcW w:w="1089" w:type="dxa"/>
            <w:vAlign w:val="center"/>
          </w:tcPr>
          <w:p w:rsidR="00795EAC" w:rsidRPr="008559E5" w:rsidRDefault="00795EAC" w:rsidP="008559E5">
            <w:pPr>
              <w:jc w:val="center"/>
              <w:rPr>
                <w:sz w:val="24"/>
                <w:szCs w:val="24"/>
              </w:rPr>
            </w:pPr>
            <w:r w:rsidRPr="008559E5">
              <w:rPr>
                <w:sz w:val="24"/>
                <w:szCs w:val="24"/>
              </w:rPr>
              <w:t>4760</w:t>
            </w:r>
          </w:p>
        </w:tc>
        <w:tc>
          <w:tcPr>
            <w:tcW w:w="1251" w:type="dxa"/>
            <w:vAlign w:val="center"/>
          </w:tcPr>
          <w:p w:rsidR="00795EAC" w:rsidRPr="008559E5" w:rsidRDefault="00795EAC" w:rsidP="008559E5">
            <w:pPr>
              <w:jc w:val="center"/>
              <w:rPr>
                <w:b/>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14743" w:type="dxa"/>
            <w:gridSpan w:val="12"/>
            <w:vAlign w:val="center"/>
          </w:tcPr>
          <w:p w:rsidR="000E2187" w:rsidRPr="008559E5" w:rsidRDefault="00F1463E" w:rsidP="008559E5">
            <w:pPr>
              <w:jc w:val="center"/>
              <w:rPr>
                <w:sz w:val="24"/>
                <w:szCs w:val="24"/>
              </w:rPr>
            </w:pPr>
            <w:r w:rsidRPr="008559E5">
              <w:rPr>
                <w:b/>
                <w:bCs/>
                <w:i/>
                <w:iCs/>
                <w:sz w:val="24"/>
                <w:szCs w:val="24"/>
              </w:rPr>
              <w:t>Отбор керна</w:t>
            </w:r>
          </w:p>
        </w:tc>
      </w:tr>
      <w:tr w:rsidR="008559E5" w:rsidRPr="008559E5" w:rsidTr="008559E5">
        <w:tblPrEx>
          <w:tblCellMar>
            <w:top w:w="0" w:type="dxa"/>
            <w:bottom w:w="0" w:type="dxa"/>
          </w:tblCellMar>
        </w:tblPrEx>
        <w:trPr>
          <w:cantSplit/>
        </w:trPr>
        <w:tc>
          <w:tcPr>
            <w:tcW w:w="781" w:type="dxa"/>
            <w:vMerge w:val="restart"/>
            <w:vAlign w:val="center"/>
          </w:tcPr>
          <w:p w:rsidR="00795EAC" w:rsidRPr="008559E5" w:rsidRDefault="00795EAC" w:rsidP="008559E5">
            <w:pPr>
              <w:jc w:val="center"/>
              <w:rPr>
                <w:sz w:val="24"/>
                <w:szCs w:val="24"/>
                <w:lang w:val="kk-KZ"/>
              </w:rPr>
            </w:pPr>
            <w:r w:rsidRPr="008559E5">
              <w:rPr>
                <w:sz w:val="24"/>
                <w:szCs w:val="24"/>
              </w:rPr>
              <w:t>4</w:t>
            </w:r>
          </w:p>
        </w:tc>
        <w:tc>
          <w:tcPr>
            <w:tcW w:w="484" w:type="dxa"/>
            <w:vAlign w:val="center"/>
          </w:tcPr>
          <w:p w:rsidR="00795EAC" w:rsidRPr="008559E5" w:rsidRDefault="00795EAC" w:rsidP="008559E5">
            <w:pPr>
              <w:rPr>
                <w:sz w:val="24"/>
                <w:szCs w:val="24"/>
              </w:rPr>
            </w:pPr>
            <w:r w:rsidRPr="008559E5">
              <w:rPr>
                <w:sz w:val="24"/>
                <w:szCs w:val="24"/>
              </w:rPr>
              <w:t>1</w:t>
            </w:r>
          </w:p>
        </w:tc>
        <w:tc>
          <w:tcPr>
            <w:tcW w:w="2730" w:type="dxa"/>
            <w:vAlign w:val="center"/>
          </w:tcPr>
          <w:p w:rsidR="00795EAC" w:rsidRPr="008559E5" w:rsidRDefault="00795EAC" w:rsidP="008559E5">
            <w:pPr>
              <w:rPr>
                <w:sz w:val="24"/>
                <w:szCs w:val="24"/>
              </w:rPr>
            </w:pPr>
            <w:r w:rsidRPr="008559E5">
              <w:rPr>
                <w:sz w:val="24"/>
                <w:szCs w:val="24"/>
              </w:rPr>
              <w:t>К-212,7/80СЗ</w:t>
            </w:r>
          </w:p>
        </w:tc>
        <w:tc>
          <w:tcPr>
            <w:tcW w:w="1230" w:type="dxa"/>
            <w:vAlign w:val="center"/>
          </w:tcPr>
          <w:p w:rsidR="00795EAC" w:rsidRPr="008559E5" w:rsidRDefault="00795EAC" w:rsidP="008559E5">
            <w:pPr>
              <w:jc w:val="center"/>
              <w:rPr>
                <w:sz w:val="24"/>
                <w:szCs w:val="24"/>
              </w:rPr>
            </w:pPr>
            <w:r w:rsidRPr="008559E5">
              <w:rPr>
                <w:sz w:val="24"/>
                <w:szCs w:val="24"/>
              </w:rPr>
              <w:t>0</w:t>
            </w:r>
          </w:p>
        </w:tc>
        <w:tc>
          <w:tcPr>
            <w:tcW w:w="1012" w:type="dxa"/>
            <w:vAlign w:val="center"/>
          </w:tcPr>
          <w:p w:rsidR="00795EAC" w:rsidRPr="008559E5" w:rsidRDefault="00795EAC" w:rsidP="008559E5">
            <w:pPr>
              <w:jc w:val="center"/>
              <w:rPr>
                <w:sz w:val="24"/>
                <w:szCs w:val="24"/>
              </w:rPr>
            </w:pPr>
            <w:r w:rsidRPr="008559E5">
              <w:rPr>
                <w:sz w:val="24"/>
                <w:szCs w:val="24"/>
              </w:rPr>
              <w:t>212,7</w:t>
            </w:r>
          </w:p>
        </w:tc>
        <w:tc>
          <w:tcPr>
            <w:tcW w:w="1431" w:type="dxa"/>
            <w:vAlign w:val="center"/>
          </w:tcPr>
          <w:p w:rsidR="00795EAC" w:rsidRPr="008559E5" w:rsidRDefault="000E2187" w:rsidP="008559E5">
            <w:pPr>
              <w:jc w:val="center"/>
              <w:rPr>
                <w:sz w:val="24"/>
                <w:szCs w:val="24"/>
              </w:rPr>
            </w:pPr>
            <w:r w:rsidRPr="008559E5">
              <w:rPr>
                <w:sz w:val="24"/>
                <w:szCs w:val="24"/>
              </w:rPr>
              <w:t>80</w:t>
            </w:r>
          </w:p>
        </w:tc>
        <w:tc>
          <w:tcPr>
            <w:tcW w:w="1145" w:type="dxa"/>
            <w:vAlign w:val="center"/>
          </w:tcPr>
          <w:p w:rsidR="00795EAC" w:rsidRPr="008559E5" w:rsidRDefault="00795EAC" w:rsidP="008559E5">
            <w:pPr>
              <w:jc w:val="center"/>
              <w:rPr>
                <w:sz w:val="24"/>
                <w:szCs w:val="24"/>
              </w:rPr>
            </w:pPr>
            <w:r w:rsidRPr="008559E5">
              <w:rPr>
                <w:sz w:val="24"/>
                <w:szCs w:val="24"/>
              </w:rPr>
              <w:t>0,3</w:t>
            </w:r>
          </w:p>
        </w:tc>
        <w:tc>
          <w:tcPr>
            <w:tcW w:w="1089" w:type="dxa"/>
            <w:vAlign w:val="center"/>
          </w:tcPr>
          <w:p w:rsidR="00795EAC" w:rsidRPr="008559E5" w:rsidRDefault="00795EAC" w:rsidP="008559E5">
            <w:pPr>
              <w:jc w:val="center"/>
              <w:rPr>
                <w:sz w:val="24"/>
                <w:szCs w:val="24"/>
              </w:rPr>
            </w:pPr>
            <w:r w:rsidRPr="008559E5">
              <w:rPr>
                <w:sz w:val="24"/>
                <w:szCs w:val="24"/>
              </w:rPr>
              <w:t>37,5</w:t>
            </w:r>
          </w:p>
        </w:tc>
        <w:tc>
          <w:tcPr>
            <w:tcW w:w="1251" w:type="dxa"/>
            <w:vAlign w:val="center"/>
          </w:tcPr>
          <w:p w:rsidR="00795EAC" w:rsidRPr="008559E5" w:rsidRDefault="00795EAC" w:rsidP="008559E5">
            <w:pPr>
              <w:jc w:val="center"/>
              <w:rPr>
                <w:sz w:val="24"/>
                <w:szCs w:val="24"/>
              </w:rPr>
            </w:pPr>
          </w:p>
        </w:tc>
        <w:tc>
          <w:tcPr>
            <w:tcW w:w="1033" w:type="dxa"/>
            <w:vMerge w:val="restart"/>
            <w:vAlign w:val="center"/>
          </w:tcPr>
          <w:p w:rsidR="00795EAC" w:rsidRPr="008559E5" w:rsidRDefault="00795EAC" w:rsidP="008559E5">
            <w:pPr>
              <w:jc w:val="center"/>
              <w:rPr>
                <w:sz w:val="24"/>
                <w:szCs w:val="24"/>
              </w:rPr>
            </w:pPr>
            <w:r w:rsidRPr="008559E5">
              <w:rPr>
                <w:sz w:val="24"/>
                <w:szCs w:val="24"/>
              </w:rPr>
              <w:t>88,1</w:t>
            </w:r>
          </w:p>
        </w:tc>
        <w:tc>
          <w:tcPr>
            <w:tcW w:w="997" w:type="dxa"/>
            <w:vMerge w:val="restart"/>
            <w:vAlign w:val="center"/>
          </w:tcPr>
          <w:p w:rsidR="00795EAC" w:rsidRPr="008559E5" w:rsidRDefault="00795EAC" w:rsidP="008559E5">
            <w:pPr>
              <w:jc w:val="center"/>
              <w:rPr>
                <w:sz w:val="24"/>
                <w:szCs w:val="24"/>
              </w:rPr>
            </w:pPr>
            <w:r w:rsidRPr="008559E5">
              <w:rPr>
                <w:sz w:val="24"/>
                <w:szCs w:val="24"/>
              </w:rPr>
              <w:t>9,66</w:t>
            </w: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rPr>
                <w:sz w:val="24"/>
                <w:szCs w:val="24"/>
              </w:rPr>
            </w:pPr>
          </w:p>
        </w:tc>
        <w:tc>
          <w:tcPr>
            <w:tcW w:w="484" w:type="dxa"/>
            <w:vAlign w:val="center"/>
          </w:tcPr>
          <w:p w:rsidR="00795EAC" w:rsidRPr="008559E5" w:rsidRDefault="00795EAC" w:rsidP="008559E5">
            <w:pPr>
              <w:rPr>
                <w:sz w:val="24"/>
                <w:szCs w:val="24"/>
              </w:rPr>
            </w:pPr>
            <w:r w:rsidRPr="008559E5">
              <w:rPr>
                <w:sz w:val="24"/>
                <w:szCs w:val="24"/>
              </w:rPr>
              <w:t>2</w:t>
            </w:r>
          </w:p>
        </w:tc>
        <w:tc>
          <w:tcPr>
            <w:tcW w:w="2730" w:type="dxa"/>
            <w:vAlign w:val="center"/>
          </w:tcPr>
          <w:p w:rsidR="00795EAC" w:rsidRPr="008559E5" w:rsidRDefault="00795EAC" w:rsidP="008559E5">
            <w:pPr>
              <w:rPr>
                <w:sz w:val="24"/>
                <w:szCs w:val="24"/>
              </w:rPr>
            </w:pPr>
            <w:r w:rsidRPr="008559E5">
              <w:rPr>
                <w:sz w:val="24"/>
                <w:szCs w:val="24"/>
              </w:rPr>
              <w:t>Нижний центратор</w:t>
            </w:r>
          </w:p>
        </w:tc>
        <w:tc>
          <w:tcPr>
            <w:tcW w:w="1230" w:type="dxa"/>
            <w:vAlign w:val="center"/>
          </w:tcPr>
          <w:p w:rsidR="00795EAC" w:rsidRPr="008559E5" w:rsidRDefault="00795EAC" w:rsidP="008559E5">
            <w:pPr>
              <w:jc w:val="center"/>
              <w:rPr>
                <w:sz w:val="24"/>
                <w:szCs w:val="24"/>
              </w:rPr>
            </w:pPr>
            <w:r w:rsidRPr="008559E5">
              <w:rPr>
                <w:sz w:val="24"/>
                <w:szCs w:val="24"/>
              </w:rPr>
              <w:t>0,3</w:t>
            </w:r>
          </w:p>
        </w:tc>
        <w:tc>
          <w:tcPr>
            <w:tcW w:w="1012" w:type="dxa"/>
            <w:vAlign w:val="center"/>
          </w:tcPr>
          <w:p w:rsidR="00795EAC" w:rsidRPr="008559E5" w:rsidRDefault="00795EAC" w:rsidP="008559E5">
            <w:pPr>
              <w:jc w:val="center"/>
              <w:rPr>
                <w:sz w:val="24"/>
                <w:szCs w:val="24"/>
              </w:rPr>
            </w:pPr>
            <w:r w:rsidRPr="008559E5">
              <w:rPr>
                <w:sz w:val="24"/>
                <w:szCs w:val="24"/>
              </w:rPr>
              <w:t>211,1</w:t>
            </w:r>
          </w:p>
        </w:tc>
        <w:tc>
          <w:tcPr>
            <w:tcW w:w="1431" w:type="dxa"/>
            <w:vAlign w:val="center"/>
          </w:tcPr>
          <w:p w:rsidR="00795EAC" w:rsidRPr="008559E5" w:rsidRDefault="000E2187" w:rsidP="008559E5">
            <w:pPr>
              <w:jc w:val="center"/>
              <w:rPr>
                <w:sz w:val="24"/>
                <w:szCs w:val="24"/>
              </w:rPr>
            </w:pPr>
            <w:r w:rsidRPr="008559E5">
              <w:rPr>
                <w:sz w:val="24"/>
                <w:szCs w:val="24"/>
              </w:rPr>
              <w:t>80</w:t>
            </w:r>
          </w:p>
        </w:tc>
        <w:tc>
          <w:tcPr>
            <w:tcW w:w="1145" w:type="dxa"/>
            <w:vAlign w:val="center"/>
          </w:tcPr>
          <w:p w:rsidR="00795EAC" w:rsidRPr="008559E5" w:rsidRDefault="00795EAC" w:rsidP="008559E5">
            <w:pPr>
              <w:jc w:val="center"/>
              <w:rPr>
                <w:sz w:val="24"/>
                <w:szCs w:val="24"/>
              </w:rPr>
            </w:pPr>
            <w:r w:rsidRPr="008559E5">
              <w:rPr>
                <w:sz w:val="24"/>
                <w:szCs w:val="24"/>
              </w:rPr>
              <w:t>0,8</w:t>
            </w:r>
          </w:p>
        </w:tc>
        <w:tc>
          <w:tcPr>
            <w:tcW w:w="1089" w:type="dxa"/>
            <w:vAlign w:val="center"/>
          </w:tcPr>
          <w:p w:rsidR="00795EAC" w:rsidRPr="008559E5" w:rsidRDefault="00795EAC" w:rsidP="008559E5">
            <w:pPr>
              <w:jc w:val="center"/>
              <w:rPr>
                <w:sz w:val="24"/>
                <w:szCs w:val="24"/>
              </w:rPr>
            </w:pPr>
            <w:r w:rsidRPr="008559E5">
              <w:rPr>
                <w:sz w:val="24"/>
                <w:szCs w:val="24"/>
              </w:rPr>
              <w:t>105</w:t>
            </w:r>
          </w:p>
        </w:tc>
        <w:tc>
          <w:tcPr>
            <w:tcW w:w="1251" w:type="dxa"/>
            <w:vAlign w:val="center"/>
          </w:tcPr>
          <w:p w:rsidR="00795EAC" w:rsidRPr="008559E5" w:rsidRDefault="00795EAC" w:rsidP="008559E5">
            <w:pPr>
              <w:jc w:val="center"/>
              <w:rPr>
                <w:b/>
                <w:bCs/>
                <w:i/>
                <w:iCs/>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rPr>
                <w:sz w:val="24"/>
                <w:szCs w:val="24"/>
              </w:rPr>
            </w:pPr>
          </w:p>
        </w:tc>
        <w:tc>
          <w:tcPr>
            <w:tcW w:w="484" w:type="dxa"/>
            <w:vAlign w:val="center"/>
          </w:tcPr>
          <w:p w:rsidR="00795EAC" w:rsidRPr="008559E5" w:rsidRDefault="00795EAC" w:rsidP="008559E5">
            <w:pPr>
              <w:rPr>
                <w:sz w:val="24"/>
                <w:szCs w:val="24"/>
              </w:rPr>
            </w:pPr>
            <w:r w:rsidRPr="008559E5">
              <w:rPr>
                <w:sz w:val="24"/>
                <w:szCs w:val="24"/>
              </w:rPr>
              <w:t>3</w:t>
            </w:r>
          </w:p>
        </w:tc>
        <w:tc>
          <w:tcPr>
            <w:tcW w:w="2730" w:type="dxa"/>
            <w:vAlign w:val="center"/>
          </w:tcPr>
          <w:p w:rsidR="00795EAC" w:rsidRPr="008559E5" w:rsidRDefault="00795EAC" w:rsidP="008559E5">
            <w:pPr>
              <w:rPr>
                <w:sz w:val="24"/>
                <w:szCs w:val="24"/>
              </w:rPr>
            </w:pPr>
            <w:r w:rsidRPr="008559E5">
              <w:rPr>
                <w:sz w:val="24"/>
                <w:szCs w:val="24"/>
              </w:rPr>
              <w:t>КД11М</w:t>
            </w:r>
          </w:p>
        </w:tc>
        <w:tc>
          <w:tcPr>
            <w:tcW w:w="1230" w:type="dxa"/>
            <w:vAlign w:val="center"/>
          </w:tcPr>
          <w:p w:rsidR="00795EAC" w:rsidRPr="008559E5" w:rsidRDefault="00795EAC" w:rsidP="008559E5">
            <w:pPr>
              <w:jc w:val="center"/>
              <w:rPr>
                <w:sz w:val="24"/>
                <w:szCs w:val="24"/>
              </w:rPr>
            </w:pPr>
            <w:r w:rsidRPr="008559E5">
              <w:rPr>
                <w:sz w:val="24"/>
                <w:szCs w:val="24"/>
              </w:rPr>
              <w:t>1,1</w:t>
            </w:r>
          </w:p>
        </w:tc>
        <w:tc>
          <w:tcPr>
            <w:tcW w:w="1012" w:type="dxa"/>
            <w:vAlign w:val="center"/>
          </w:tcPr>
          <w:p w:rsidR="00795EAC" w:rsidRPr="008559E5" w:rsidRDefault="00795EAC" w:rsidP="008559E5">
            <w:pPr>
              <w:jc w:val="center"/>
              <w:rPr>
                <w:sz w:val="24"/>
                <w:szCs w:val="24"/>
              </w:rPr>
            </w:pPr>
            <w:r w:rsidRPr="008559E5">
              <w:rPr>
                <w:sz w:val="24"/>
                <w:szCs w:val="24"/>
              </w:rPr>
              <w:t>164</w:t>
            </w:r>
          </w:p>
        </w:tc>
        <w:tc>
          <w:tcPr>
            <w:tcW w:w="1431" w:type="dxa"/>
            <w:vAlign w:val="center"/>
          </w:tcPr>
          <w:p w:rsidR="00795EAC" w:rsidRPr="008559E5" w:rsidRDefault="000E2187" w:rsidP="008559E5">
            <w:pPr>
              <w:jc w:val="center"/>
              <w:rPr>
                <w:sz w:val="24"/>
                <w:szCs w:val="24"/>
              </w:rPr>
            </w:pPr>
            <w:r w:rsidRPr="008559E5">
              <w:rPr>
                <w:sz w:val="24"/>
                <w:szCs w:val="24"/>
              </w:rPr>
              <w:t>80</w:t>
            </w:r>
          </w:p>
        </w:tc>
        <w:tc>
          <w:tcPr>
            <w:tcW w:w="1145" w:type="dxa"/>
            <w:vAlign w:val="center"/>
          </w:tcPr>
          <w:p w:rsidR="00795EAC" w:rsidRPr="008559E5" w:rsidRDefault="00795EAC" w:rsidP="008559E5">
            <w:pPr>
              <w:jc w:val="center"/>
              <w:rPr>
                <w:sz w:val="24"/>
                <w:szCs w:val="24"/>
              </w:rPr>
            </w:pPr>
            <w:r w:rsidRPr="008559E5">
              <w:rPr>
                <w:sz w:val="24"/>
                <w:szCs w:val="24"/>
              </w:rPr>
              <w:t>16,2</w:t>
            </w:r>
          </w:p>
        </w:tc>
        <w:tc>
          <w:tcPr>
            <w:tcW w:w="1089" w:type="dxa"/>
            <w:vAlign w:val="center"/>
          </w:tcPr>
          <w:p w:rsidR="00795EAC" w:rsidRPr="008559E5" w:rsidRDefault="00795EAC" w:rsidP="008559E5">
            <w:pPr>
              <w:jc w:val="center"/>
              <w:rPr>
                <w:sz w:val="24"/>
                <w:szCs w:val="24"/>
              </w:rPr>
            </w:pPr>
            <w:r w:rsidRPr="008559E5">
              <w:rPr>
                <w:sz w:val="24"/>
                <w:szCs w:val="24"/>
              </w:rPr>
              <w:t>1550</w:t>
            </w:r>
          </w:p>
        </w:tc>
        <w:tc>
          <w:tcPr>
            <w:tcW w:w="1251" w:type="dxa"/>
            <w:vAlign w:val="center"/>
          </w:tcPr>
          <w:p w:rsidR="00795EAC" w:rsidRPr="008559E5" w:rsidRDefault="00795EAC" w:rsidP="008559E5">
            <w:pPr>
              <w:jc w:val="center"/>
              <w:rPr>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Height w:val="341"/>
        </w:trPr>
        <w:tc>
          <w:tcPr>
            <w:tcW w:w="781" w:type="dxa"/>
            <w:vMerge/>
            <w:vAlign w:val="center"/>
          </w:tcPr>
          <w:p w:rsidR="00795EAC" w:rsidRPr="008559E5" w:rsidRDefault="00795EAC" w:rsidP="008559E5">
            <w:pPr>
              <w:rPr>
                <w:sz w:val="24"/>
                <w:szCs w:val="24"/>
                <w:lang w:val="kk-KZ"/>
              </w:rPr>
            </w:pPr>
          </w:p>
        </w:tc>
        <w:tc>
          <w:tcPr>
            <w:tcW w:w="484" w:type="dxa"/>
            <w:vAlign w:val="center"/>
          </w:tcPr>
          <w:p w:rsidR="00795EAC" w:rsidRPr="008559E5" w:rsidRDefault="00795EAC" w:rsidP="008559E5">
            <w:pPr>
              <w:rPr>
                <w:sz w:val="24"/>
                <w:szCs w:val="24"/>
              </w:rPr>
            </w:pPr>
            <w:r w:rsidRPr="008559E5">
              <w:rPr>
                <w:sz w:val="24"/>
                <w:szCs w:val="24"/>
              </w:rPr>
              <w:t>4</w:t>
            </w:r>
          </w:p>
        </w:tc>
        <w:tc>
          <w:tcPr>
            <w:tcW w:w="2730" w:type="dxa"/>
            <w:vAlign w:val="center"/>
          </w:tcPr>
          <w:p w:rsidR="00795EAC" w:rsidRPr="008559E5" w:rsidRDefault="00795EAC" w:rsidP="008559E5">
            <w:pPr>
              <w:rPr>
                <w:sz w:val="24"/>
                <w:szCs w:val="24"/>
              </w:rPr>
            </w:pPr>
            <w:r w:rsidRPr="008559E5">
              <w:rPr>
                <w:sz w:val="24"/>
                <w:szCs w:val="24"/>
              </w:rPr>
              <w:t>Верхний центратор</w:t>
            </w:r>
          </w:p>
        </w:tc>
        <w:tc>
          <w:tcPr>
            <w:tcW w:w="1230" w:type="dxa"/>
            <w:vAlign w:val="center"/>
          </w:tcPr>
          <w:p w:rsidR="00795EAC" w:rsidRPr="008559E5" w:rsidRDefault="00795EAC" w:rsidP="008559E5">
            <w:pPr>
              <w:jc w:val="center"/>
              <w:rPr>
                <w:sz w:val="24"/>
                <w:szCs w:val="24"/>
              </w:rPr>
            </w:pPr>
            <w:r w:rsidRPr="008559E5">
              <w:rPr>
                <w:sz w:val="24"/>
                <w:szCs w:val="24"/>
              </w:rPr>
              <w:t>17,3</w:t>
            </w:r>
          </w:p>
        </w:tc>
        <w:tc>
          <w:tcPr>
            <w:tcW w:w="1012" w:type="dxa"/>
            <w:vAlign w:val="center"/>
          </w:tcPr>
          <w:p w:rsidR="00795EAC" w:rsidRPr="008559E5" w:rsidRDefault="00795EAC" w:rsidP="008559E5">
            <w:pPr>
              <w:jc w:val="center"/>
              <w:rPr>
                <w:sz w:val="24"/>
                <w:szCs w:val="24"/>
              </w:rPr>
            </w:pPr>
            <w:r w:rsidRPr="008559E5">
              <w:rPr>
                <w:sz w:val="24"/>
                <w:szCs w:val="24"/>
              </w:rPr>
              <w:t>211,1</w:t>
            </w:r>
          </w:p>
        </w:tc>
        <w:tc>
          <w:tcPr>
            <w:tcW w:w="1431" w:type="dxa"/>
            <w:vAlign w:val="center"/>
          </w:tcPr>
          <w:p w:rsidR="00795EAC" w:rsidRPr="008559E5" w:rsidRDefault="000E2187" w:rsidP="008559E5">
            <w:pPr>
              <w:jc w:val="center"/>
              <w:rPr>
                <w:sz w:val="24"/>
                <w:szCs w:val="24"/>
              </w:rPr>
            </w:pPr>
            <w:r w:rsidRPr="008559E5">
              <w:rPr>
                <w:sz w:val="24"/>
                <w:szCs w:val="24"/>
              </w:rPr>
              <w:t>80</w:t>
            </w:r>
          </w:p>
        </w:tc>
        <w:tc>
          <w:tcPr>
            <w:tcW w:w="1145" w:type="dxa"/>
            <w:vAlign w:val="center"/>
          </w:tcPr>
          <w:p w:rsidR="00795EAC" w:rsidRPr="008559E5" w:rsidRDefault="00795EAC" w:rsidP="008559E5">
            <w:pPr>
              <w:jc w:val="center"/>
              <w:rPr>
                <w:sz w:val="24"/>
                <w:szCs w:val="24"/>
              </w:rPr>
            </w:pPr>
            <w:r w:rsidRPr="008559E5">
              <w:rPr>
                <w:sz w:val="24"/>
                <w:szCs w:val="24"/>
              </w:rPr>
              <w:t>0,8</w:t>
            </w:r>
          </w:p>
        </w:tc>
        <w:tc>
          <w:tcPr>
            <w:tcW w:w="1089" w:type="dxa"/>
            <w:vAlign w:val="center"/>
          </w:tcPr>
          <w:p w:rsidR="00795EAC" w:rsidRPr="008559E5" w:rsidRDefault="00795EAC" w:rsidP="008559E5">
            <w:pPr>
              <w:jc w:val="center"/>
              <w:rPr>
                <w:sz w:val="24"/>
                <w:szCs w:val="24"/>
              </w:rPr>
            </w:pPr>
            <w:r w:rsidRPr="008559E5">
              <w:rPr>
                <w:sz w:val="24"/>
                <w:szCs w:val="24"/>
              </w:rPr>
              <w:t>105</w:t>
            </w:r>
          </w:p>
        </w:tc>
        <w:tc>
          <w:tcPr>
            <w:tcW w:w="1251" w:type="dxa"/>
            <w:vAlign w:val="center"/>
          </w:tcPr>
          <w:p w:rsidR="00795EAC" w:rsidRPr="008559E5" w:rsidRDefault="00795EAC" w:rsidP="008559E5">
            <w:pPr>
              <w:jc w:val="center"/>
              <w:rPr>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r w:rsidR="008559E5" w:rsidRPr="008559E5" w:rsidTr="008559E5">
        <w:tblPrEx>
          <w:tblCellMar>
            <w:top w:w="0" w:type="dxa"/>
            <w:bottom w:w="0" w:type="dxa"/>
          </w:tblCellMar>
        </w:tblPrEx>
        <w:trPr>
          <w:cantSplit/>
        </w:trPr>
        <w:tc>
          <w:tcPr>
            <w:tcW w:w="781" w:type="dxa"/>
            <w:vMerge/>
            <w:vAlign w:val="center"/>
          </w:tcPr>
          <w:p w:rsidR="00795EAC" w:rsidRPr="008559E5" w:rsidRDefault="00795EAC" w:rsidP="008559E5">
            <w:pPr>
              <w:rPr>
                <w:sz w:val="24"/>
                <w:szCs w:val="24"/>
              </w:rPr>
            </w:pPr>
          </w:p>
        </w:tc>
        <w:tc>
          <w:tcPr>
            <w:tcW w:w="484" w:type="dxa"/>
            <w:vAlign w:val="center"/>
          </w:tcPr>
          <w:p w:rsidR="00795EAC" w:rsidRPr="008559E5" w:rsidRDefault="00795EAC" w:rsidP="008559E5">
            <w:pPr>
              <w:rPr>
                <w:sz w:val="24"/>
                <w:szCs w:val="24"/>
              </w:rPr>
            </w:pPr>
            <w:r w:rsidRPr="008559E5">
              <w:rPr>
                <w:sz w:val="24"/>
                <w:szCs w:val="24"/>
              </w:rPr>
              <w:t>5</w:t>
            </w:r>
          </w:p>
        </w:tc>
        <w:tc>
          <w:tcPr>
            <w:tcW w:w="2730" w:type="dxa"/>
            <w:vAlign w:val="center"/>
          </w:tcPr>
          <w:p w:rsidR="00795EAC" w:rsidRPr="008559E5" w:rsidRDefault="00795EAC" w:rsidP="008559E5">
            <w:pPr>
              <w:rPr>
                <w:sz w:val="24"/>
                <w:szCs w:val="24"/>
              </w:rPr>
            </w:pPr>
            <w:r w:rsidRPr="008559E5">
              <w:rPr>
                <w:sz w:val="24"/>
                <w:szCs w:val="24"/>
              </w:rPr>
              <w:t>УБТ-165 (спиральные)</w:t>
            </w:r>
          </w:p>
        </w:tc>
        <w:tc>
          <w:tcPr>
            <w:tcW w:w="1230" w:type="dxa"/>
            <w:vAlign w:val="center"/>
          </w:tcPr>
          <w:p w:rsidR="00795EAC" w:rsidRPr="008559E5" w:rsidRDefault="00795EAC" w:rsidP="008559E5">
            <w:pPr>
              <w:jc w:val="center"/>
              <w:rPr>
                <w:sz w:val="24"/>
                <w:szCs w:val="24"/>
              </w:rPr>
            </w:pPr>
            <w:r w:rsidRPr="008559E5">
              <w:rPr>
                <w:sz w:val="24"/>
                <w:szCs w:val="24"/>
              </w:rPr>
              <w:t>18,1</w:t>
            </w:r>
          </w:p>
        </w:tc>
        <w:tc>
          <w:tcPr>
            <w:tcW w:w="1012" w:type="dxa"/>
            <w:vAlign w:val="center"/>
          </w:tcPr>
          <w:p w:rsidR="00795EAC" w:rsidRPr="008559E5" w:rsidRDefault="00795EAC" w:rsidP="008559E5">
            <w:pPr>
              <w:jc w:val="center"/>
              <w:rPr>
                <w:sz w:val="24"/>
                <w:szCs w:val="24"/>
              </w:rPr>
            </w:pPr>
            <w:r w:rsidRPr="008559E5">
              <w:rPr>
                <w:sz w:val="24"/>
                <w:szCs w:val="24"/>
              </w:rPr>
              <w:t>165</w:t>
            </w:r>
          </w:p>
        </w:tc>
        <w:tc>
          <w:tcPr>
            <w:tcW w:w="1431" w:type="dxa"/>
            <w:vAlign w:val="center"/>
          </w:tcPr>
          <w:p w:rsidR="00795EAC" w:rsidRPr="008559E5" w:rsidRDefault="000E2187" w:rsidP="008559E5">
            <w:pPr>
              <w:jc w:val="center"/>
              <w:rPr>
                <w:sz w:val="24"/>
                <w:szCs w:val="24"/>
              </w:rPr>
            </w:pPr>
            <w:r w:rsidRPr="008559E5">
              <w:rPr>
                <w:sz w:val="24"/>
                <w:szCs w:val="24"/>
              </w:rPr>
              <w:t>71,4</w:t>
            </w:r>
          </w:p>
        </w:tc>
        <w:tc>
          <w:tcPr>
            <w:tcW w:w="1145" w:type="dxa"/>
            <w:vAlign w:val="center"/>
          </w:tcPr>
          <w:p w:rsidR="00795EAC" w:rsidRPr="008559E5" w:rsidRDefault="00795EAC" w:rsidP="008559E5">
            <w:pPr>
              <w:jc w:val="center"/>
              <w:rPr>
                <w:sz w:val="24"/>
                <w:szCs w:val="24"/>
              </w:rPr>
            </w:pPr>
            <w:r w:rsidRPr="008559E5">
              <w:rPr>
                <w:sz w:val="24"/>
                <w:szCs w:val="24"/>
              </w:rPr>
              <w:t>60</w:t>
            </w:r>
          </w:p>
        </w:tc>
        <w:tc>
          <w:tcPr>
            <w:tcW w:w="1089" w:type="dxa"/>
            <w:vAlign w:val="center"/>
          </w:tcPr>
          <w:p w:rsidR="00795EAC" w:rsidRPr="008559E5" w:rsidRDefault="00795EAC" w:rsidP="008559E5">
            <w:pPr>
              <w:jc w:val="center"/>
              <w:rPr>
                <w:sz w:val="24"/>
                <w:szCs w:val="24"/>
              </w:rPr>
            </w:pPr>
            <w:r w:rsidRPr="008559E5">
              <w:rPr>
                <w:sz w:val="24"/>
                <w:szCs w:val="24"/>
              </w:rPr>
              <w:t>7860</w:t>
            </w:r>
          </w:p>
        </w:tc>
        <w:tc>
          <w:tcPr>
            <w:tcW w:w="1251" w:type="dxa"/>
            <w:vAlign w:val="center"/>
          </w:tcPr>
          <w:p w:rsidR="00795EAC" w:rsidRPr="008559E5" w:rsidRDefault="00795EAC" w:rsidP="008559E5">
            <w:pPr>
              <w:jc w:val="center"/>
              <w:rPr>
                <w:sz w:val="24"/>
                <w:szCs w:val="24"/>
              </w:rPr>
            </w:pPr>
          </w:p>
        </w:tc>
        <w:tc>
          <w:tcPr>
            <w:tcW w:w="1033" w:type="dxa"/>
            <w:vMerge/>
            <w:vAlign w:val="center"/>
          </w:tcPr>
          <w:p w:rsidR="00795EAC" w:rsidRPr="008559E5" w:rsidRDefault="00795EAC" w:rsidP="008559E5">
            <w:pPr>
              <w:jc w:val="center"/>
              <w:rPr>
                <w:sz w:val="24"/>
                <w:szCs w:val="24"/>
              </w:rPr>
            </w:pPr>
          </w:p>
        </w:tc>
        <w:tc>
          <w:tcPr>
            <w:tcW w:w="997" w:type="dxa"/>
            <w:vMerge/>
            <w:vAlign w:val="center"/>
          </w:tcPr>
          <w:p w:rsidR="00795EAC" w:rsidRPr="008559E5" w:rsidRDefault="00795EAC" w:rsidP="008559E5">
            <w:pPr>
              <w:rPr>
                <w:sz w:val="24"/>
                <w:szCs w:val="24"/>
              </w:rPr>
            </w:pPr>
          </w:p>
        </w:tc>
        <w:tc>
          <w:tcPr>
            <w:tcW w:w="1560" w:type="dxa"/>
            <w:vAlign w:val="center"/>
          </w:tcPr>
          <w:p w:rsidR="00795EAC" w:rsidRPr="008559E5" w:rsidRDefault="00795EAC" w:rsidP="008559E5">
            <w:pPr>
              <w:rPr>
                <w:sz w:val="24"/>
                <w:szCs w:val="24"/>
              </w:rPr>
            </w:pPr>
          </w:p>
        </w:tc>
      </w:tr>
    </w:tbl>
    <w:bookmarkEnd w:id="26"/>
    <w:p w:rsidR="00F479C0" w:rsidRPr="00F479C0" w:rsidRDefault="007A3492" w:rsidP="007A3492">
      <w:pPr>
        <w:ind w:firstLine="567"/>
        <w:rPr>
          <w:sz w:val="24"/>
          <w:szCs w:val="24"/>
        </w:rPr>
      </w:pPr>
      <w:r w:rsidRPr="00F479C0">
        <w:rPr>
          <w:b/>
          <w:bCs/>
          <w:i/>
          <w:iCs/>
          <w:sz w:val="24"/>
          <w:szCs w:val="24"/>
        </w:rPr>
        <w:t>Примечани</w:t>
      </w:r>
      <w:r w:rsidR="00F479C0" w:rsidRPr="00F479C0">
        <w:rPr>
          <w:b/>
          <w:bCs/>
          <w:i/>
          <w:iCs/>
          <w:sz w:val="24"/>
          <w:szCs w:val="24"/>
        </w:rPr>
        <w:t>я</w:t>
      </w:r>
      <w:r w:rsidRPr="00F479C0">
        <w:rPr>
          <w:b/>
          <w:bCs/>
          <w:i/>
          <w:iCs/>
          <w:sz w:val="24"/>
          <w:szCs w:val="24"/>
        </w:rPr>
        <w:t>:</w:t>
      </w:r>
      <w:r w:rsidRPr="00F479C0">
        <w:rPr>
          <w:sz w:val="24"/>
          <w:szCs w:val="24"/>
        </w:rPr>
        <w:t xml:space="preserve"> </w:t>
      </w:r>
    </w:p>
    <w:p w:rsidR="00F479C0" w:rsidRPr="00F479C0" w:rsidRDefault="00F479C0" w:rsidP="00F479C0">
      <w:pPr>
        <w:widowControl/>
        <w:numPr>
          <w:ilvl w:val="0"/>
          <w:numId w:val="42"/>
        </w:numPr>
        <w:tabs>
          <w:tab w:val="num" w:pos="1070"/>
        </w:tabs>
        <w:autoSpaceDE/>
        <w:autoSpaceDN/>
        <w:adjustRightInd/>
        <w:ind w:right="322"/>
        <w:rPr>
          <w:sz w:val="24"/>
          <w:szCs w:val="24"/>
        </w:rPr>
      </w:pPr>
      <w:r w:rsidRPr="00F479C0">
        <w:rPr>
          <w:sz w:val="24"/>
          <w:szCs w:val="24"/>
        </w:rPr>
        <w:t>Допускается корректировка КНБК по фактическим горно-геологическим условиям и изменение элементов КНБК на аналогичные, имеющиеся в наличии или по желанию Заказчика.</w:t>
      </w:r>
    </w:p>
    <w:p w:rsidR="00F479C0" w:rsidRPr="00F479C0" w:rsidRDefault="00F479C0" w:rsidP="00F479C0">
      <w:pPr>
        <w:widowControl/>
        <w:numPr>
          <w:ilvl w:val="0"/>
          <w:numId w:val="42"/>
        </w:numPr>
        <w:tabs>
          <w:tab w:val="num" w:pos="1070"/>
        </w:tabs>
        <w:autoSpaceDE/>
        <w:autoSpaceDN/>
        <w:adjustRightInd/>
        <w:ind w:right="322"/>
        <w:rPr>
          <w:sz w:val="24"/>
          <w:szCs w:val="24"/>
        </w:rPr>
      </w:pPr>
      <w:r w:rsidRPr="00F479C0">
        <w:rPr>
          <w:sz w:val="24"/>
          <w:szCs w:val="24"/>
        </w:rPr>
        <w:t>КНБК уточняется в соответствии с программой бурения сервисной компании, согласованной с Заказчиком.</w:t>
      </w:r>
    </w:p>
    <w:p w:rsidR="00F479C0" w:rsidRPr="00F479C0" w:rsidRDefault="00F479C0" w:rsidP="00F479C0">
      <w:pPr>
        <w:widowControl/>
        <w:numPr>
          <w:ilvl w:val="0"/>
          <w:numId w:val="42"/>
        </w:numPr>
        <w:tabs>
          <w:tab w:val="num" w:pos="1070"/>
        </w:tabs>
        <w:autoSpaceDE/>
        <w:autoSpaceDN/>
        <w:adjustRightInd/>
        <w:ind w:right="322"/>
        <w:rPr>
          <w:sz w:val="24"/>
          <w:szCs w:val="24"/>
        </w:rPr>
      </w:pPr>
      <w:r w:rsidRPr="00F479C0">
        <w:rPr>
          <w:sz w:val="24"/>
          <w:szCs w:val="24"/>
        </w:rPr>
        <w:t>Для разбуривания обратного клапана, башмака использовать торцовые фрезы, долота без бокового калибрующего оснащения или со срезанными периферийными зубьями.</w:t>
      </w:r>
    </w:p>
    <w:p w:rsidR="00F479C0" w:rsidRPr="00F479C0" w:rsidRDefault="00F479C0" w:rsidP="00F479C0">
      <w:pPr>
        <w:widowControl/>
        <w:numPr>
          <w:ilvl w:val="0"/>
          <w:numId w:val="42"/>
        </w:numPr>
        <w:tabs>
          <w:tab w:val="clear" w:pos="900"/>
          <w:tab w:val="num" w:pos="1070"/>
        </w:tabs>
        <w:autoSpaceDE/>
        <w:autoSpaceDN/>
        <w:adjustRightInd/>
        <w:ind w:left="0" w:right="322" w:firstLine="567"/>
        <w:rPr>
          <w:sz w:val="24"/>
          <w:szCs w:val="24"/>
        </w:rPr>
      </w:pPr>
      <w:r w:rsidRPr="00F479C0">
        <w:rPr>
          <w:sz w:val="24"/>
          <w:szCs w:val="24"/>
        </w:rPr>
        <w:t>Допускается использование долот других фирм-производителей.</w:t>
      </w:r>
    </w:p>
    <w:p w:rsidR="0086469A" w:rsidRPr="00040CA1" w:rsidRDefault="000D3392" w:rsidP="00F479C0">
      <w:pPr>
        <w:tabs>
          <w:tab w:val="num" w:pos="1070"/>
        </w:tabs>
        <w:ind w:firstLine="567"/>
        <w:jc w:val="right"/>
        <w:rPr>
          <w:color w:val="000000"/>
          <w:sz w:val="24"/>
          <w:szCs w:val="24"/>
        </w:rPr>
      </w:pPr>
      <w:r w:rsidRPr="008559E5">
        <w:rPr>
          <w:color w:val="000000"/>
          <w:sz w:val="24"/>
          <w:szCs w:val="24"/>
        </w:rPr>
        <w:br w:type="page"/>
      </w:r>
      <w:r w:rsidR="0086469A" w:rsidRPr="00040CA1">
        <w:rPr>
          <w:color w:val="000000"/>
          <w:sz w:val="24"/>
          <w:szCs w:val="24"/>
        </w:rPr>
        <w:lastRenderedPageBreak/>
        <w:t>Таблица 1.8.3</w:t>
      </w:r>
    </w:p>
    <w:p w:rsidR="0086469A" w:rsidRDefault="0086469A" w:rsidP="0086469A">
      <w:pPr>
        <w:ind w:right="322"/>
        <w:jc w:val="center"/>
        <w:rPr>
          <w:b/>
          <w:color w:val="000000"/>
          <w:sz w:val="24"/>
          <w:szCs w:val="24"/>
        </w:rPr>
      </w:pPr>
      <w:r w:rsidRPr="008559E5">
        <w:rPr>
          <w:b/>
          <w:color w:val="000000"/>
          <w:sz w:val="24"/>
          <w:szCs w:val="24"/>
        </w:rPr>
        <w:t>Потребное количество элементов КНБК</w:t>
      </w:r>
    </w:p>
    <w:p w:rsidR="0032251E" w:rsidRPr="00AE0ABE" w:rsidRDefault="0032251E" w:rsidP="00AE0ABE">
      <w:pPr>
        <w:ind w:right="322" w:firstLine="567"/>
        <w:rPr>
          <w:bCs/>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60"/>
        <w:gridCol w:w="3969"/>
        <w:gridCol w:w="1133"/>
        <w:gridCol w:w="1136"/>
        <w:gridCol w:w="1275"/>
        <w:gridCol w:w="1842"/>
        <w:gridCol w:w="2771"/>
      </w:tblGrid>
      <w:tr w:rsidR="00EC000E" w:rsidRPr="008559E5" w:rsidTr="00EC000E">
        <w:tc>
          <w:tcPr>
            <w:tcW w:w="899" w:type="pct"/>
            <w:vMerge w:val="restart"/>
            <w:vAlign w:val="center"/>
          </w:tcPr>
          <w:p w:rsidR="00FB1057" w:rsidRPr="008559E5" w:rsidRDefault="00FB1057" w:rsidP="008559E5">
            <w:pPr>
              <w:jc w:val="center"/>
              <w:rPr>
                <w:b/>
                <w:bCs/>
                <w:color w:val="000000"/>
                <w:sz w:val="24"/>
                <w:szCs w:val="24"/>
              </w:rPr>
            </w:pPr>
            <w:r w:rsidRPr="008559E5">
              <w:rPr>
                <w:b/>
                <w:bCs/>
                <w:color w:val="000000"/>
                <w:sz w:val="24"/>
                <w:szCs w:val="24"/>
              </w:rPr>
              <w:t>Типоразмер,</w:t>
            </w:r>
            <w:r w:rsidR="008559E5">
              <w:rPr>
                <w:b/>
                <w:bCs/>
                <w:color w:val="000000"/>
                <w:sz w:val="24"/>
                <w:szCs w:val="24"/>
              </w:rPr>
              <w:t xml:space="preserve"> </w:t>
            </w:r>
            <w:r w:rsidRPr="008559E5">
              <w:rPr>
                <w:b/>
                <w:bCs/>
                <w:color w:val="000000"/>
                <w:sz w:val="24"/>
                <w:szCs w:val="24"/>
              </w:rPr>
              <w:t>шифр или</w:t>
            </w:r>
            <w:r w:rsidR="008559E5">
              <w:rPr>
                <w:b/>
                <w:bCs/>
                <w:color w:val="000000"/>
                <w:sz w:val="24"/>
                <w:szCs w:val="24"/>
              </w:rPr>
              <w:t xml:space="preserve"> </w:t>
            </w:r>
            <w:r w:rsidRPr="008559E5">
              <w:rPr>
                <w:b/>
                <w:bCs/>
                <w:color w:val="000000"/>
                <w:sz w:val="24"/>
                <w:szCs w:val="24"/>
              </w:rPr>
              <w:t>кратное название</w:t>
            </w:r>
            <w:r w:rsidR="008559E5">
              <w:rPr>
                <w:b/>
                <w:bCs/>
                <w:color w:val="000000"/>
                <w:sz w:val="24"/>
                <w:szCs w:val="24"/>
              </w:rPr>
              <w:t xml:space="preserve"> </w:t>
            </w:r>
            <w:r w:rsidRPr="008559E5">
              <w:rPr>
                <w:b/>
                <w:bCs/>
                <w:color w:val="000000"/>
                <w:sz w:val="24"/>
                <w:szCs w:val="24"/>
              </w:rPr>
              <w:t>элемента КНБК</w:t>
            </w:r>
          </w:p>
        </w:tc>
        <w:tc>
          <w:tcPr>
            <w:tcW w:w="1342" w:type="pct"/>
            <w:vMerge w:val="restart"/>
            <w:vAlign w:val="center"/>
          </w:tcPr>
          <w:p w:rsidR="00FB1057" w:rsidRPr="008559E5" w:rsidRDefault="00FB1057" w:rsidP="008559E5">
            <w:pPr>
              <w:jc w:val="center"/>
              <w:rPr>
                <w:b/>
                <w:bCs/>
                <w:color w:val="000000"/>
                <w:sz w:val="24"/>
                <w:szCs w:val="24"/>
              </w:rPr>
            </w:pPr>
            <w:r w:rsidRPr="008559E5">
              <w:rPr>
                <w:b/>
                <w:bCs/>
                <w:color w:val="000000"/>
                <w:sz w:val="24"/>
                <w:szCs w:val="24"/>
              </w:rPr>
              <w:t>Вид технической</w:t>
            </w:r>
            <w:r w:rsidR="008559E5">
              <w:rPr>
                <w:b/>
                <w:bCs/>
                <w:color w:val="000000"/>
                <w:sz w:val="24"/>
                <w:szCs w:val="24"/>
              </w:rPr>
              <w:t xml:space="preserve"> </w:t>
            </w:r>
            <w:r w:rsidRPr="008559E5">
              <w:rPr>
                <w:b/>
                <w:bCs/>
                <w:color w:val="000000"/>
                <w:sz w:val="24"/>
                <w:szCs w:val="24"/>
              </w:rPr>
              <w:t>операции (бурение,</w:t>
            </w:r>
            <w:r w:rsidR="008559E5">
              <w:rPr>
                <w:b/>
                <w:bCs/>
                <w:color w:val="000000"/>
                <w:sz w:val="24"/>
                <w:szCs w:val="24"/>
              </w:rPr>
              <w:t xml:space="preserve"> </w:t>
            </w:r>
            <w:r w:rsidRPr="008559E5">
              <w:rPr>
                <w:b/>
                <w:bCs/>
                <w:color w:val="000000"/>
                <w:sz w:val="24"/>
                <w:szCs w:val="24"/>
              </w:rPr>
              <w:t>отбор керна, расширка, проработка)</w:t>
            </w:r>
          </w:p>
        </w:tc>
        <w:tc>
          <w:tcPr>
            <w:tcW w:w="767" w:type="pct"/>
            <w:gridSpan w:val="2"/>
            <w:vAlign w:val="center"/>
          </w:tcPr>
          <w:p w:rsidR="00FB1057" w:rsidRPr="008559E5" w:rsidRDefault="00FB1057" w:rsidP="008559E5">
            <w:pPr>
              <w:jc w:val="center"/>
              <w:rPr>
                <w:b/>
                <w:bCs/>
                <w:color w:val="000000"/>
                <w:sz w:val="24"/>
                <w:szCs w:val="24"/>
              </w:rPr>
            </w:pPr>
            <w:r w:rsidRPr="008559E5">
              <w:rPr>
                <w:b/>
                <w:bCs/>
                <w:color w:val="000000"/>
                <w:sz w:val="24"/>
                <w:szCs w:val="24"/>
              </w:rPr>
              <w:t>Интервал работы</w:t>
            </w:r>
          </w:p>
        </w:tc>
        <w:tc>
          <w:tcPr>
            <w:tcW w:w="1054" w:type="pct"/>
            <w:gridSpan w:val="2"/>
            <w:vAlign w:val="center"/>
          </w:tcPr>
          <w:p w:rsidR="00FB1057" w:rsidRPr="008559E5" w:rsidRDefault="00FB1057" w:rsidP="008559E5">
            <w:pPr>
              <w:jc w:val="center"/>
              <w:rPr>
                <w:b/>
                <w:bCs/>
                <w:color w:val="000000"/>
                <w:sz w:val="24"/>
                <w:szCs w:val="24"/>
              </w:rPr>
            </w:pPr>
            <w:r w:rsidRPr="008559E5">
              <w:rPr>
                <w:b/>
                <w:bCs/>
                <w:color w:val="000000"/>
                <w:sz w:val="24"/>
                <w:szCs w:val="24"/>
              </w:rPr>
              <w:t>Норма проводки</w:t>
            </w:r>
          </w:p>
        </w:tc>
        <w:tc>
          <w:tcPr>
            <w:tcW w:w="937" w:type="pct"/>
            <w:vMerge w:val="restart"/>
            <w:vAlign w:val="center"/>
          </w:tcPr>
          <w:p w:rsidR="00FB1057" w:rsidRPr="008559E5" w:rsidRDefault="00FB1057" w:rsidP="008559E5">
            <w:pPr>
              <w:jc w:val="center"/>
              <w:rPr>
                <w:b/>
                <w:bCs/>
                <w:color w:val="000000"/>
                <w:sz w:val="24"/>
                <w:szCs w:val="24"/>
              </w:rPr>
            </w:pPr>
            <w:r w:rsidRPr="008559E5">
              <w:rPr>
                <w:b/>
                <w:bCs/>
                <w:color w:val="000000"/>
                <w:sz w:val="24"/>
                <w:szCs w:val="24"/>
              </w:rPr>
              <w:t>Потребное количество на интервал, шт.</w:t>
            </w:r>
            <w:r w:rsidR="00443DC6" w:rsidRPr="008559E5">
              <w:rPr>
                <w:b/>
                <w:bCs/>
                <w:color w:val="000000"/>
                <w:sz w:val="24"/>
                <w:szCs w:val="24"/>
              </w:rPr>
              <w:t xml:space="preserve"> </w:t>
            </w:r>
            <w:r w:rsidRPr="008559E5">
              <w:rPr>
                <w:b/>
                <w:bCs/>
                <w:color w:val="000000"/>
                <w:sz w:val="24"/>
                <w:szCs w:val="24"/>
              </w:rPr>
              <w:t>(для УБТ комплектов)</w:t>
            </w:r>
          </w:p>
        </w:tc>
      </w:tr>
      <w:tr w:rsidR="008559E5" w:rsidRPr="008559E5" w:rsidTr="00EC000E">
        <w:trPr>
          <w:trHeight w:val="490"/>
        </w:trPr>
        <w:tc>
          <w:tcPr>
            <w:tcW w:w="899" w:type="pct"/>
            <w:vMerge/>
            <w:vAlign w:val="center"/>
          </w:tcPr>
          <w:p w:rsidR="00FB1057" w:rsidRPr="008559E5" w:rsidRDefault="00FB1057" w:rsidP="008559E5">
            <w:pPr>
              <w:jc w:val="center"/>
              <w:rPr>
                <w:b/>
                <w:bCs/>
                <w:color w:val="000000"/>
                <w:sz w:val="24"/>
                <w:szCs w:val="24"/>
              </w:rPr>
            </w:pPr>
          </w:p>
        </w:tc>
        <w:tc>
          <w:tcPr>
            <w:tcW w:w="1342" w:type="pct"/>
            <w:vMerge/>
            <w:vAlign w:val="center"/>
          </w:tcPr>
          <w:p w:rsidR="00FB1057" w:rsidRPr="008559E5" w:rsidRDefault="00FB1057" w:rsidP="008559E5">
            <w:pPr>
              <w:jc w:val="center"/>
              <w:rPr>
                <w:b/>
                <w:bCs/>
                <w:color w:val="000000"/>
                <w:sz w:val="24"/>
                <w:szCs w:val="24"/>
              </w:rPr>
            </w:pPr>
          </w:p>
        </w:tc>
        <w:tc>
          <w:tcPr>
            <w:tcW w:w="383" w:type="pct"/>
            <w:vAlign w:val="center"/>
          </w:tcPr>
          <w:p w:rsidR="00FB1057" w:rsidRPr="008559E5" w:rsidRDefault="00FB1057" w:rsidP="008559E5">
            <w:pPr>
              <w:jc w:val="center"/>
              <w:rPr>
                <w:b/>
                <w:bCs/>
                <w:color w:val="000000"/>
                <w:sz w:val="24"/>
                <w:szCs w:val="24"/>
              </w:rPr>
            </w:pPr>
            <w:r w:rsidRPr="008559E5">
              <w:rPr>
                <w:b/>
                <w:bCs/>
                <w:color w:val="000000"/>
                <w:sz w:val="24"/>
                <w:szCs w:val="24"/>
              </w:rPr>
              <w:t>от</w:t>
            </w:r>
          </w:p>
          <w:p w:rsidR="00FB1057" w:rsidRPr="008559E5" w:rsidRDefault="00FB1057" w:rsidP="008559E5">
            <w:pPr>
              <w:jc w:val="center"/>
              <w:rPr>
                <w:b/>
                <w:bCs/>
                <w:color w:val="000000"/>
                <w:sz w:val="24"/>
                <w:szCs w:val="24"/>
              </w:rPr>
            </w:pPr>
            <w:r w:rsidRPr="008559E5">
              <w:rPr>
                <w:b/>
                <w:bCs/>
                <w:color w:val="000000"/>
                <w:sz w:val="24"/>
                <w:szCs w:val="24"/>
              </w:rPr>
              <w:t>(верх)</w:t>
            </w:r>
          </w:p>
        </w:tc>
        <w:tc>
          <w:tcPr>
            <w:tcW w:w="384" w:type="pct"/>
            <w:vAlign w:val="center"/>
          </w:tcPr>
          <w:p w:rsidR="00FB1057" w:rsidRPr="008559E5" w:rsidRDefault="00FB1057" w:rsidP="008559E5">
            <w:pPr>
              <w:jc w:val="center"/>
              <w:rPr>
                <w:b/>
                <w:bCs/>
                <w:color w:val="000000"/>
                <w:sz w:val="24"/>
                <w:szCs w:val="24"/>
              </w:rPr>
            </w:pPr>
            <w:r w:rsidRPr="008559E5">
              <w:rPr>
                <w:b/>
                <w:bCs/>
                <w:color w:val="000000"/>
                <w:sz w:val="24"/>
                <w:szCs w:val="24"/>
              </w:rPr>
              <w:t>до</w:t>
            </w:r>
          </w:p>
          <w:p w:rsidR="00FB1057" w:rsidRPr="008559E5" w:rsidRDefault="00FB1057" w:rsidP="008559E5">
            <w:pPr>
              <w:jc w:val="center"/>
              <w:rPr>
                <w:b/>
                <w:bCs/>
                <w:color w:val="000000"/>
                <w:sz w:val="24"/>
                <w:szCs w:val="24"/>
              </w:rPr>
            </w:pPr>
            <w:r w:rsidRPr="008559E5">
              <w:rPr>
                <w:b/>
                <w:bCs/>
                <w:color w:val="000000"/>
                <w:sz w:val="24"/>
                <w:szCs w:val="24"/>
              </w:rPr>
              <w:t>(низ)</w:t>
            </w:r>
          </w:p>
        </w:tc>
        <w:tc>
          <w:tcPr>
            <w:tcW w:w="431" w:type="pct"/>
            <w:vAlign w:val="center"/>
          </w:tcPr>
          <w:p w:rsidR="00FB1057" w:rsidRPr="008559E5" w:rsidRDefault="00FB1057" w:rsidP="008559E5">
            <w:pPr>
              <w:jc w:val="center"/>
              <w:rPr>
                <w:b/>
                <w:bCs/>
                <w:color w:val="000000"/>
                <w:sz w:val="24"/>
                <w:szCs w:val="24"/>
              </w:rPr>
            </w:pPr>
            <w:r w:rsidRPr="008559E5">
              <w:rPr>
                <w:b/>
                <w:bCs/>
                <w:color w:val="000000"/>
                <w:sz w:val="24"/>
                <w:szCs w:val="24"/>
              </w:rPr>
              <w:t>величина</w:t>
            </w:r>
          </w:p>
        </w:tc>
        <w:tc>
          <w:tcPr>
            <w:tcW w:w="623" w:type="pct"/>
            <w:vAlign w:val="center"/>
          </w:tcPr>
          <w:p w:rsidR="00FB1057" w:rsidRPr="008559E5" w:rsidRDefault="00FB1057" w:rsidP="008559E5">
            <w:pPr>
              <w:jc w:val="center"/>
              <w:rPr>
                <w:b/>
                <w:bCs/>
                <w:color w:val="000000"/>
                <w:sz w:val="24"/>
                <w:szCs w:val="24"/>
              </w:rPr>
            </w:pPr>
            <w:r w:rsidRPr="008559E5">
              <w:rPr>
                <w:b/>
                <w:bCs/>
                <w:color w:val="000000"/>
                <w:sz w:val="24"/>
                <w:szCs w:val="24"/>
              </w:rPr>
              <w:t>источник нормы</w:t>
            </w:r>
          </w:p>
        </w:tc>
        <w:tc>
          <w:tcPr>
            <w:tcW w:w="937" w:type="pct"/>
            <w:vMerge/>
            <w:vAlign w:val="center"/>
          </w:tcPr>
          <w:p w:rsidR="00FB1057" w:rsidRPr="008559E5" w:rsidRDefault="00FB1057" w:rsidP="008559E5">
            <w:pPr>
              <w:jc w:val="center"/>
              <w:rPr>
                <w:b/>
                <w:bCs/>
                <w:color w:val="000000"/>
                <w:sz w:val="24"/>
                <w:szCs w:val="24"/>
              </w:rPr>
            </w:pPr>
          </w:p>
        </w:tc>
      </w:tr>
      <w:tr w:rsidR="008559E5" w:rsidRPr="008559E5" w:rsidTr="00EC000E">
        <w:trPr>
          <w:trHeight w:val="115"/>
        </w:trPr>
        <w:tc>
          <w:tcPr>
            <w:tcW w:w="899" w:type="pct"/>
            <w:shd w:val="clear" w:color="auto" w:fill="FFFFFF"/>
            <w:vAlign w:val="center"/>
          </w:tcPr>
          <w:p w:rsidR="00FB1057" w:rsidRPr="008559E5" w:rsidRDefault="00FB1057" w:rsidP="008559E5">
            <w:pPr>
              <w:jc w:val="center"/>
              <w:rPr>
                <w:b/>
                <w:bCs/>
                <w:color w:val="000000"/>
                <w:sz w:val="24"/>
                <w:szCs w:val="24"/>
              </w:rPr>
            </w:pPr>
            <w:r w:rsidRPr="008559E5">
              <w:rPr>
                <w:b/>
                <w:bCs/>
                <w:color w:val="000000"/>
                <w:sz w:val="24"/>
                <w:szCs w:val="24"/>
              </w:rPr>
              <w:t>1</w:t>
            </w:r>
          </w:p>
        </w:tc>
        <w:tc>
          <w:tcPr>
            <w:tcW w:w="1342" w:type="pct"/>
            <w:shd w:val="clear" w:color="auto" w:fill="FFFFFF"/>
            <w:vAlign w:val="center"/>
          </w:tcPr>
          <w:p w:rsidR="00FB1057" w:rsidRPr="008559E5" w:rsidRDefault="00FB1057" w:rsidP="008559E5">
            <w:pPr>
              <w:jc w:val="center"/>
              <w:rPr>
                <w:b/>
                <w:bCs/>
                <w:color w:val="000000"/>
                <w:sz w:val="24"/>
                <w:szCs w:val="24"/>
              </w:rPr>
            </w:pPr>
            <w:r w:rsidRPr="008559E5">
              <w:rPr>
                <w:b/>
                <w:bCs/>
                <w:color w:val="000000"/>
                <w:sz w:val="24"/>
                <w:szCs w:val="24"/>
              </w:rPr>
              <w:t>2</w:t>
            </w:r>
          </w:p>
        </w:tc>
        <w:tc>
          <w:tcPr>
            <w:tcW w:w="383" w:type="pct"/>
            <w:shd w:val="clear" w:color="auto" w:fill="FFFFFF"/>
            <w:vAlign w:val="center"/>
          </w:tcPr>
          <w:p w:rsidR="00FB1057" w:rsidRPr="008559E5" w:rsidRDefault="00FB1057" w:rsidP="008559E5">
            <w:pPr>
              <w:jc w:val="center"/>
              <w:rPr>
                <w:b/>
                <w:bCs/>
                <w:color w:val="000000"/>
                <w:sz w:val="24"/>
                <w:szCs w:val="24"/>
              </w:rPr>
            </w:pPr>
            <w:r w:rsidRPr="008559E5">
              <w:rPr>
                <w:b/>
                <w:bCs/>
                <w:color w:val="000000"/>
                <w:sz w:val="24"/>
                <w:szCs w:val="24"/>
              </w:rPr>
              <w:t>3</w:t>
            </w:r>
          </w:p>
        </w:tc>
        <w:tc>
          <w:tcPr>
            <w:tcW w:w="384" w:type="pct"/>
            <w:shd w:val="clear" w:color="auto" w:fill="FFFFFF"/>
            <w:vAlign w:val="center"/>
          </w:tcPr>
          <w:p w:rsidR="00FB1057" w:rsidRPr="008559E5" w:rsidRDefault="00FB1057" w:rsidP="008559E5">
            <w:pPr>
              <w:jc w:val="center"/>
              <w:rPr>
                <w:b/>
                <w:bCs/>
                <w:color w:val="000000"/>
                <w:sz w:val="24"/>
                <w:szCs w:val="24"/>
              </w:rPr>
            </w:pPr>
            <w:r w:rsidRPr="008559E5">
              <w:rPr>
                <w:b/>
                <w:bCs/>
                <w:color w:val="000000"/>
                <w:sz w:val="24"/>
                <w:szCs w:val="24"/>
              </w:rPr>
              <w:t>4</w:t>
            </w:r>
          </w:p>
        </w:tc>
        <w:tc>
          <w:tcPr>
            <w:tcW w:w="431" w:type="pct"/>
            <w:shd w:val="clear" w:color="auto" w:fill="FFFFFF"/>
            <w:vAlign w:val="center"/>
          </w:tcPr>
          <w:p w:rsidR="00FB1057" w:rsidRPr="008559E5" w:rsidRDefault="00FB1057" w:rsidP="008559E5">
            <w:pPr>
              <w:jc w:val="center"/>
              <w:rPr>
                <w:b/>
                <w:bCs/>
                <w:color w:val="000000"/>
                <w:sz w:val="24"/>
                <w:szCs w:val="24"/>
              </w:rPr>
            </w:pPr>
            <w:r w:rsidRPr="008559E5">
              <w:rPr>
                <w:b/>
                <w:bCs/>
                <w:color w:val="000000"/>
                <w:sz w:val="24"/>
                <w:szCs w:val="24"/>
              </w:rPr>
              <w:t>5</w:t>
            </w:r>
          </w:p>
        </w:tc>
        <w:tc>
          <w:tcPr>
            <w:tcW w:w="623" w:type="pct"/>
            <w:shd w:val="clear" w:color="auto" w:fill="FFFFFF"/>
            <w:vAlign w:val="center"/>
          </w:tcPr>
          <w:p w:rsidR="00FB1057" w:rsidRPr="008559E5" w:rsidRDefault="00FB1057" w:rsidP="008559E5">
            <w:pPr>
              <w:jc w:val="center"/>
              <w:rPr>
                <w:b/>
                <w:bCs/>
                <w:color w:val="000000"/>
                <w:sz w:val="24"/>
                <w:szCs w:val="24"/>
              </w:rPr>
            </w:pPr>
            <w:r w:rsidRPr="008559E5">
              <w:rPr>
                <w:b/>
                <w:bCs/>
                <w:color w:val="000000"/>
                <w:sz w:val="24"/>
                <w:szCs w:val="24"/>
              </w:rPr>
              <w:t>6</w:t>
            </w:r>
          </w:p>
        </w:tc>
        <w:tc>
          <w:tcPr>
            <w:tcW w:w="937" w:type="pct"/>
            <w:shd w:val="clear" w:color="auto" w:fill="FFFFFF"/>
            <w:vAlign w:val="center"/>
          </w:tcPr>
          <w:p w:rsidR="00FB1057" w:rsidRPr="008559E5" w:rsidRDefault="00FB1057" w:rsidP="008559E5">
            <w:pPr>
              <w:jc w:val="center"/>
              <w:rPr>
                <w:b/>
                <w:bCs/>
                <w:color w:val="000000"/>
                <w:sz w:val="24"/>
                <w:szCs w:val="24"/>
              </w:rPr>
            </w:pPr>
            <w:r w:rsidRPr="008559E5">
              <w:rPr>
                <w:b/>
                <w:bCs/>
                <w:color w:val="000000"/>
                <w:sz w:val="24"/>
                <w:szCs w:val="24"/>
              </w:rPr>
              <w:t>7</w:t>
            </w:r>
          </w:p>
        </w:tc>
      </w:tr>
      <w:tr w:rsidR="008559E5" w:rsidRPr="008559E5" w:rsidTr="00EC000E">
        <w:tc>
          <w:tcPr>
            <w:tcW w:w="899" w:type="pct"/>
          </w:tcPr>
          <w:p w:rsidR="00AF2E21" w:rsidRPr="008559E5" w:rsidRDefault="00AF2E21" w:rsidP="008559E5">
            <w:pPr>
              <w:jc w:val="center"/>
              <w:rPr>
                <w:sz w:val="24"/>
                <w:szCs w:val="24"/>
              </w:rPr>
            </w:pPr>
            <w:r w:rsidRPr="008559E5">
              <w:rPr>
                <w:sz w:val="24"/>
                <w:szCs w:val="24"/>
              </w:rPr>
              <w:t>III393,7М-ЦВ</w:t>
            </w:r>
          </w:p>
        </w:tc>
        <w:tc>
          <w:tcPr>
            <w:tcW w:w="1342" w:type="pct"/>
          </w:tcPr>
          <w:p w:rsidR="00AF2E21" w:rsidRPr="008559E5" w:rsidRDefault="00AF2E21" w:rsidP="008559E5">
            <w:pPr>
              <w:jc w:val="center"/>
              <w:rPr>
                <w:sz w:val="24"/>
                <w:szCs w:val="24"/>
              </w:rPr>
            </w:pPr>
            <w:r w:rsidRPr="008559E5">
              <w:rPr>
                <w:sz w:val="24"/>
                <w:szCs w:val="24"/>
              </w:rPr>
              <w:t>бурение</w:t>
            </w:r>
          </w:p>
        </w:tc>
        <w:tc>
          <w:tcPr>
            <w:tcW w:w="383" w:type="pct"/>
          </w:tcPr>
          <w:p w:rsidR="00AF2E21" w:rsidRPr="008559E5" w:rsidRDefault="00AF2E21" w:rsidP="008559E5">
            <w:pPr>
              <w:jc w:val="center"/>
              <w:rPr>
                <w:sz w:val="24"/>
              </w:rPr>
            </w:pPr>
            <w:r w:rsidRPr="008559E5">
              <w:rPr>
                <w:sz w:val="24"/>
              </w:rPr>
              <w:t>0</w:t>
            </w:r>
          </w:p>
        </w:tc>
        <w:tc>
          <w:tcPr>
            <w:tcW w:w="384" w:type="pct"/>
          </w:tcPr>
          <w:p w:rsidR="00AF2E21" w:rsidRPr="008559E5" w:rsidRDefault="00AF2E21" w:rsidP="008559E5">
            <w:pPr>
              <w:jc w:val="center"/>
              <w:rPr>
                <w:sz w:val="24"/>
              </w:rPr>
            </w:pPr>
            <w:r w:rsidRPr="008559E5">
              <w:rPr>
                <w:sz w:val="24"/>
              </w:rPr>
              <w:t>150</w:t>
            </w:r>
          </w:p>
        </w:tc>
        <w:tc>
          <w:tcPr>
            <w:tcW w:w="431" w:type="pct"/>
          </w:tcPr>
          <w:p w:rsidR="00AF2E21" w:rsidRPr="008559E5" w:rsidRDefault="00AF2E21" w:rsidP="008559E5">
            <w:pPr>
              <w:jc w:val="center"/>
              <w:rPr>
                <w:sz w:val="24"/>
              </w:rPr>
            </w:pPr>
            <w:r w:rsidRPr="008559E5">
              <w:rPr>
                <w:sz w:val="24"/>
              </w:rPr>
              <w:t>150</w:t>
            </w:r>
          </w:p>
        </w:tc>
        <w:tc>
          <w:tcPr>
            <w:tcW w:w="623" w:type="pct"/>
          </w:tcPr>
          <w:p w:rsidR="00AF2E21" w:rsidRPr="008559E5" w:rsidRDefault="00AF2E21" w:rsidP="008559E5">
            <w:pPr>
              <w:jc w:val="center"/>
              <w:rPr>
                <w:sz w:val="24"/>
              </w:rPr>
            </w:pPr>
            <w:r w:rsidRPr="008559E5">
              <w:rPr>
                <w:sz w:val="24"/>
              </w:rPr>
              <w:t>местные нормы</w:t>
            </w:r>
          </w:p>
        </w:tc>
        <w:tc>
          <w:tcPr>
            <w:tcW w:w="937" w:type="pct"/>
          </w:tcPr>
          <w:p w:rsidR="00AF2E21" w:rsidRPr="008559E5" w:rsidRDefault="00AF2E21" w:rsidP="008559E5">
            <w:pPr>
              <w:jc w:val="center"/>
              <w:rPr>
                <w:sz w:val="24"/>
              </w:rPr>
            </w:pPr>
            <w:r w:rsidRPr="008559E5">
              <w:rPr>
                <w:sz w:val="24"/>
              </w:rPr>
              <w:t>1</w:t>
            </w:r>
          </w:p>
        </w:tc>
      </w:tr>
      <w:tr w:rsidR="008559E5" w:rsidRPr="008559E5" w:rsidTr="00EC000E">
        <w:trPr>
          <w:trHeight w:val="47"/>
        </w:trPr>
        <w:tc>
          <w:tcPr>
            <w:tcW w:w="899" w:type="pct"/>
          </w:tcPr>
          <w:p w:rsidR="00AF2E21" w:rsidRPr="008559E5" w:rsidRDefault="00AF2E21" w:rsidP="008559E5">
            <w:pPr>
              <w:jc w:val="center"/>
              <w:rPr>
                <w:sz w:val="24"/>
                <w:szCs w:val="24"/>
              </w:rPr>
            </w:pPr>
            <w:r w:rsidRPr="008559E5">
              <w:rPr>
                <w:sz w:val="24"/>
                <w:szCs w:val="24"/>
              </w:rPr>
              <w:t>IADC I.I.7 (115/8</w:t>
            </w:r>
            <w:r w:rsidRPr="008559E5">
              <w:rPr>
                <w:sz w:val="24"/>
                <w:szCs w:val="24"/>
              </w:rPr>
              <w:sym w:font="Symbol" w:char="F0B2"/>
            </w:r>
            <w:r w:rsidRPr="008559E5">
              <w:rPr>
                <w:sz w:val="24"/>
                <w:szCs w:val="24"/>
              </w:rPr>
              <w:t>)</w:t>
            </w:r>
          </w:p>
        </w:tc>
        <w:tc>
          <w:tcPr>
            <w:tcW w:w="1342" w:type="pct"/>
          </w:tcPr>
          <w:p w:rsidR="00AF2E21" w:rsidRPr="008559E5" w:rsidRDefault="00AF2E21" w:rsidP="008559E5">
            <w:pPr>
              <w:jc w:val="center"/>
              <w:rPr>
                <w:sz w:val="24"/>
                <w:szCs w:val="24"/>
              </w:rPr>
            </w:pPr>
            <w:r w:rsidRPr="008559E5">
              <w:rPr>
                <w:sz w:val="24"/>
                <w:szCs w:val="24"/>
              </w:rPr>
              <w:t>бурение</w:t>
            </w:r>
          </w:p>
        </w:tc>
        <w:tc>
          <w:tcPr>
            <w:tcW w:w="383" w:type="pct"/>
          </w:tcPr>
          <w:p w:rsidR="00AF2E21" w:rsidRPr="008559E5" w:rsidRDefault="00AF2E21" w:rsidP="008559E5">
            <w:pPr>
              <w:jc w:val="center"/>
              <w:rPr>
                <w:sz w:val="24"/>
              </w:rPr>
            </w:pPr>
            <w:r w:rsidRPr="008559E5">
              <w:rPr>
                <w:sz w:val="24"/>
              </w:rPr>
              <w:t>150</w:t>
            </w:r>
          </w:p>
        </w:tc>
        <w:tc>
          <w:tcPr>
            <w:tcW w:w="384" w:type="pct"/>
          </w:tcPr>
          <w:p w:rsidR="00AF2E21" w:rsidRPr="008559E5" w:rsidRDefault="00AF2E21" w:rsidP="008559E5">
            <w:pPr>
              <w:jc w:val="center"/>
              <w:rPr>
                <w:sz w:val="24"/>
              </w:rPr>
            </w:pPr>
            <w:r w:rsidRPr="008559E5">
              <w:rPr>
                <w:sz w:val="24"/>
              </w:rPr>
              <w:t>900</w:t>
            </w:r>
          </w:p>
        </w:tc>
        <w:tc>
          <w:tcPr>
            <w:tcW w:w="431" w:type="pct"/>
          </w:tcPr>
          <w:p w:rsidR="00AF2E21" w:rsidRPr="008559E5" w:rsidRDefault="00AF2E21" w:rsidP="008559E5">
            <w:pPr>
              <w:jc w:val="center"/>
              <w:rPr>
                <w:sz w:val="24"/>
              </w:rPr>
            </w:pPr>
            <w:r w:rsidRPr="008559E5">
              <w:rPr>
                <w:sz w:val="24"/>
              </w:rPr>
              <w:t>550</w:t>
            </w:r>
          </w:p>
        </w:tc>
        <w:tc>
          <w:tcPr>
            <w:tcW w:w="623" w:type="pct"/>
          </w:tcPr>
          <w:p w:rsidR="00AF2E21" w:rsidRPr="008559E5" w:rsidRDefault="00AF2E21" w:rsidP="008559E5">
            <w:pPr>
              <w:jc w:val="center"/>
              <w:rPr>
                <w:sz w:val="24"/>
              </w:rPr>
            </w:pPr>
            <w:r w:rsidRPr="008559E5">
              <w:rPr>
                <w:sz w:val="24"/>
              </w:rPr>
              <w:t>-«-</w:t>
            </w:r>
          </w:p>
        </w:tc>
        <w:tc>
          <w:tcPr>
            <w:tcW w:w="937" w:type="pct"/>
          </w:tcPr>
          <w:p w:rsidR="00AF2E21" w:rsidRPr="008559E5" w:rsidRDefault="00AF2E21" w:rsidP="008559E5">
            <w:pPr>
              <w:jc w:val="center"/>
              <w:rPr>
                <w:sz w:val="24"/>
              </w:rPr>
            </w:pPr>
            <w:r w:rsidRPr="008559E5">
              <w:rPr>
                <w:sz w:val="24"/>
              </w:rPr>
              <w:t>1,4</w:t>
            </w:r>
          </w:p>
        </w:tc>
      </w:tr>
      <w:tr w:rsidR="008559E5" w:rsidRPr="008559E5" w:rsidTr="00EC000E">
        <w:tc>
          <w:tcPr>
            <w:tcW w:w="899" w:type="pct"/>
          </w:tcPr>
          <w:p w:rsidR="00AF2E21" w:rsidRPr="008559E5" w:rsidRDefault="00AF2E21" w:rsidP="008559E5">
            <w:pPr>
              <w:jc w:val="center"/>
              <w:rPr>
                <w:sz w:val="24"/>
                <w:szCs w:val="24"/>
              </w:rPr>
            </w:pPr>
            <w:r w:rsidRPr="008559E5">
              <w:rPr>
                <w:sz w:val="24"/>
                <w:szCs w:val="24"/>
              </w:rPr>
              <w:t>IADC I.I.7 (81/2</w:t>
            </w:r>
            <w:r w:rsidRPr="008559E5">
              <w:rPr>
                <w:sz w:val="24"/>
                <w:szCs w:val="24"/>
              </w:rPr>
              <w:sym w:font="Symbol" w:char="F0B2"/>
            </w:r>
            <w:r w:rsidRPr="008559E5">
              <w:rPr>
                <w:sz w:val="24"/>
                <w:szCs w:val="24"/>
              </w:rPr>
              <w:t>)</w:t>
            </w:r>
          </w:p>
        </w:tc>
        <w:tc>
          <w:tcPr>
            <w:tcW w:w="1342" w:type="pct"/>
          </w:tcPr>
          <w:p w:rsidR="00AF2E21" w:rsidRPr="008559E5" w:rsidRDefault="00AF2E21" w:rsidP="008559E5">
            <w:pPr>
              <w:jc w:val="center"/>
              <w:rPr>
                <w:sz w:val="24"/>
                <w:szCs w:val="24"/>
              </w:rPr>
            </w:pPr>
            <w:r w:rsidRPr="008559E5">
              <w:rPr>
                <w:sz w:val="24"/>
                <w:szCs w:val="24"/>
              </w:rPr>
              <w:t>бурение</w:t>
            </w:r>
          </w:p>
        </w:tc>
        <w:tc>
          <w:tcPr>
            <w:tcW w:w="383" w:type="pct"/>
          </w:tcPr>
          <w:p w:rsidR="00AF2E21" w:rsidRPr="008559E5" w:rsidRDefault="00AF2E21" w:rsidP="008559E5">
            <w:pPr>
              <w:jc w:val="center"/>
              <w:rPr>
                <w:sz w:val="24"/>
              </w:rPr>
            </w:pPr>
            <w:r w:rsidRPr="008559E5">
              <w:rPr>
                <w:sz w:val="24"/>
              </w:rPr>
              <w:t>900</w:t>
            </w:r>
          </w:p>
        </w:tc>
        <w:tc>
          <w:tcPr>
            <w:tcW w:w="384" w:type="pct"/>
          </w:tcPr>
          <w:p w:rsidR="00AF2E21" w:rsidRPr="008559E5" w:rsidRDefault="00AF2E21" w:rsidP="008559E5">
            <w:pPr>
              <w:jc w:val="center"/>
              <w:rPr>
                <w:sz w:val="24"/>
              </w:rPr>
            </w:pPr>
            <w:r w:rsidRPr="008559E5">
              <w:rPr>
                <w:sz w:val="24"/>
              </w:rPr>
              <w:t>1450</w:t>
            </w:r>
          </w:p>
        </w:tc>
        <w:tc>
          <w:tcPr>
            <w:tcW w:w="431" w:type="pct"/>
          </w:tcPr>
          <w:p w:rsidR="00AF2E21" w:rsidRPr="008559E5" w:rsidRDefault="00AF2E21" w:rsidP="008559E5">
            <w:pPr>
              <w:jc w:val="center"/>
              <w:rPr>
                <w:sz w:val="24"/>
              </w:rPr>
            </w:pPr>
            <w:r w:rsidRPr="008559E5">
              <w:rPr>
                <w:sz w:val="24"/>
              </w:rPr>
              <w:t>390</w:t>
            </w:r>
          </w:p>
        </w:tc>
        <w:tc>
          <w:tcPr>
            <w:tcW w:w="623" w:type="pct"/>
          </w:tcPr>
          <w:p w:rsidR="00AF2E21" w:rsidRPr="008559E5" w:rsidRDefault="00AF2E21" w:rsidP="008559E5">
            <w:pPr>
              <w:jc w:val="center"/>
              <w:rPr>
                <w:sz w:val="24"/>
              </w:rPr>
            </w:pPr>
            <w:r w:rsidRPr="008559E5">
              <w:rPr>
                <w:sz w:val="24"/>
              </w:rPr>
              <w:t>-«-</w:t>
            </w:r>
          </w:p>
        </w:tc>
        <w:tc>
          <w:tcPr>
            <w:tcW w:w="937" w:type="pct"/>
          </w:tcPr>
          <w:p w:rsidR="00AF2E21" w:rsidRPr="008559E5" w:rsidRDefault="00AF2E21" w:rsidP="008559E5">
            <w:pPr>
              <w:jc w:val="center"/>
              <w:rPr>
                <w:sz w:val="24"/>
              </w:rPr>
            </w:pPr>
            <w:r w:rsidRPr="008559E5">
              <w:rPr>
                <w:sz w:val="24"/>
              </w:rPr>
              <w:t>1,4</w:t>
            </w:r>
          </w:p>
        </w:tc>
      </w:tr>
      <w:tr w:rsidR="008559E5" w:rsidRPr="008559E5" w:rsidTr="00EC000E">
        <w:tc>
          <w:tcPr>
            <w:tcW w:w="899" w:type="pct"/>
          </w:tcPr>
          <w:p w:rsidR="00AF2E21" w:rsidRPr="008559E5" w:rsidRDefault="00AF2E21" w:rsidP="008559E5">
            <w:pPr>
              <w:jc w:val="center"/>
              <w:rPr>
                <w:sz w:val="24"/>
                <w:szCs w:val="24"/>
              </w:rPr>
            </w:pPr>
            <w:r w:rsidRPr="008559E5">
              <w:rPr>
                <w:sz w:val="24"/>
                <w:szCs w:val="24"/>
              </w:rPr>
              <w:t>К-212,7/80 СЗ</w:t>
            </w:r>
          </w:p>
        </w:tc>
        <w:tc>
          <w:tcPr>
            <w:tcW w:w="1342" w:type="pct"/>
          </w:tcPr>
          <w:p w:rsidR="00AF2E21" w:rsidRPr="008559E5" w:rsidRDefault="00AF2E21" w:rsidP="008559E5">
            <w:pPr>
              <w:jc w:val="center"/>
              <w:rPr>
                <w:sz w:val="24"/>
                <w:szCs w:val="24"/>
              </w:rPr>
            </w:pPr>
            <w:r w:rsidRPr="008559E5">
              <w:rPr>
                <w:sz w:val="24"/>
                <w:szCs w:val="24"/>
              </w:rPr>
              <w:t>отбор керна</w:t>
            </w:r>
          </w:p>
        </w:tc>
        <w:tc>
          <w:tcPr>
            <w:tcW w:w="383" w:type="pct"/>
          </w:tcPr>
          <w:p w:rsidR="00AF2E21" w:rsidRPr="008559E5" w:rsidRDefault="00AF2E21" w:rsidP="008559E5">
            <w:pPr>
              <w:jc w:val="center"/>
              <w:rPr>
                <w:sz w:val="24"/>
              </w:rPr>
            </w:pPr>
            <w:r w:rsidRPr="008559E5">
              <w:rPr>
                <w:sz w:val="24"/>
              </w:rPr>
              <w:t>1450</w:t>
            </w:r>
          </w:p>
        </w:tc>
        <w:tc>
          <w:tcPr>
            <w:tcW w:w="384" w:type="pct"/>
          </w:tcPr>
          <w:p w:rsidR="00AF2E21" w:rsidRPr="008559E5" w:rsidRDefault="00AF2E21" w:rsidP="008559E5">
            <w:pPr>
              <w:jc w:val="center"/>
              <w:rPr>
                <w:sz w:val="24"/>
              </w:rPr>
            </w:pPr>
            <w:r w:rsidRPr="008559E5">
              <w:rPr>
                <w:sz w:val="24"/>
              </w:rPr>
              <w:t>1460</w:t>
            </w:r>
          </w:p>
        </w:tc>
        <w:tc>
          <w:tcPr>
            <w:tcW w:w="431" w:type="pct"/>
          </w:tcPr>
          <w:p w:rsidR="00AF2E21" w:rsidRPr="008559E5" w:rsidRDefault="00AF2E21" w:rsidP="008559E5">
            <w:pPr>
              <w:jc w:val="center"/>
              <w:rPr>
                <w:sz w:val="24"/>
              </w:rPr>
            </w:pPr>
            <w:r w:rsidRPr="008559E5">
              <w:rPr>
                <w:sz w:val="24"/>
              </w:rPr>
              <w:t>10</w:t>
            </w:r>
          </w:p>
        </w:tc>
        <w:tc>
          <w:tcPr>
            <w:tcW w:w="623" w:type="pct"/>
          </w:tcPr>
          <w:p w:rsidR="00AF2E21" w:rsidRPr="008559E5" w:rsidRDefault="00AF2E21" w:rsidP="008559E5">
            <w:pPr>
              <w:jc w:val="center"/>
              <w:rPr>
                <w:sz w:val="24"/>
              </w:rPr>
            </w:pPr>
            <w:r w:rsidRPr="008559E5">
              <w:rPr>
                <w:sz w:val="24"/>
              </w:rPr>
              <w:t>-«-</w:t>
            </w:r>
          </w:p>
        </w:tc>
        <w:tc>
          <w:tcPr>
            <w:tcW w:w="937" w:type="pct"/>
          </w:tcPr>
          <w:p w:rsidR="00AF2E21" w:rsidRPr="008559E5" w:rsidRDefault="00AF2E21" w:rsidP="008559E5">
            <w:pPr>
              <w:jc w:val="center"/>
              <w:rPr>
                <w:sz w:val="24"/>
              </w:rPr>
            </w:pPr>
            <w:r w:rsidRPr="008559E5">
              <w:rPr>
                <w:sz w:val="24"/>
              </w:rPr>
              <w:t>1,0</w:t>
            </w:r>
          </w:p>
        </w:tc>
      </w:tr>
      <w:tr w:rsidR="008559E5" w:rsidRPr="008559E5" w:rsidTr="00EC000E">
        <w:tc>
          <w:tcPr>
            <w:tcW w:w="899" w:type="pct"/>
          </w:tcPr>
          <w:p w:rsidR="00AF2E21" w:rsidRPr="008559E5" w:rsidRDefault="00AF2E21" w:rsidP="008559E5">
            <w:pPr>
              <w:jc w:val="center"/>
              <w:rPr>
                <w:sz w:val="24"/>
                <w:szCs w:val="24"/>
              </w:rPr>
            </w:pPr>
            <w:r w:rsidRPr="008559E5">
              <w:rPr>
                <w:sz w:val="24"/>
                <w:szCs w:val="24"/>
              </w:rPr>
              <w:t>IADC I.I.7 (81/2</w:t>
            </w:r>
            <w:r w:rsidRPr="008559E5">
              <w:rPr>
                <w:sz w:val="24"/>
                <w:szCs w:val="24"/>
              </w:rPr>
              <w:sym w:font="Symbol" w:char="F0B2"/>
            </w:r>
            <w:r w:rsidRPr="008559E5">
              <w:rPr>
                <w:sz w:val="24"/>
                <w:szCs w:val="24"/>
              </w:rPr>
              <w:t>)</w:t>
            </w:r>
          </w:p>
        </w:tc>
        <w:tc>
          <w:tcPr>
            <w:tcW w:w="1342" w:type="pct"/>
          </w:tcPr>
          <w:p w:rsidR="00AF2E21" w:rsidRPr="008559E5" w:rsidRDefault="00AF2E21" w:rsidP="008559E5">
            <w:pPr>
              <w:jc w:val="center"/>
              <w:rPr>
                <w:sz w:val="24"/>
                <w:szCs w:val="24"/>
              </w:rPr>
            </w:pPr>
            <w:r w:rsidRPr="008559E5">
              <w:rPr>
                <w:sz w:val="24"/>
                <w:szCs w:val="24"/>
              </w:rPr>
              <w:t>бурение</w:t>
            </w:r>
          </w:p>
        </w:tc>
        <w:tc>
          <w:tcPr>
            <w:tcW w:w="383" w:type="pct"/>
          </w:tcPr>
          <w:p w:rsidR="00AF2E21" w:rsidRPr="008559E5" w:rsidRDefault="00AF2E21" w:rsidP="008559E5">
            <w:pPr>
              <w:jc w:val="center"/>
              <w:rPr>
                <w:sz w:val="24"/>
              </w:rPr>
            </w:pPr>
            <w:r w:rsidRPr="008559E5">
              <w:rPr>
                <w:sz w:val="24"/>
              </w:rPr>
              <w:t>1460</w:t>
            </w:r>
          </w:p>
        </w:tc>
        <w:tc>
          <w:tcPr>
            <w:tcW w:w="384" w:type="pct"/>
          </w:tcPr>
          <w:p w:rsidR="00AF2E21" w:rsidRPr="008559E5" w:rsidRDefault="00AF2E21" w:rsidP="008559E5">
            <w:pPr>
              <w:jc w:val="center"/>
              <w:rPr>
                <w:sz w:val="24"/>
              </w:rPr>
            </w:pPr>
            <w:r w:rsidRPr="008559E5">
              <w:rPr>
                <w:sz w:val="24"/>
              </w:rPr>
              <w:t>1500</w:t>
            </w:r>
          </w:p>
        </w:tc>
        <w:tc>
          <w:tcPr>
            <w:tcW w:w="431" w:type="pct"/>
          </w:tcPr>
          <w:p w:rsidR="00AF2E21" w:rsidRPr="008559E5" w:rsidRDefault="00AF2E21" w:rsidP="008559E5">
            <w:pPr>
              <w:jc w:val="center"/>
              <w:rPr>
                <w:sz w:val="24"/>
              </w:rPr>
            </w:pPr>
            <w:r w:rsidRPr="008559E5">
              <w:rPr>
                <w:sz w:val="24"/>
              </w:rPr>
              <w:t>350</w:t>
            </w:r>
          </w:p>
        </w:tc>
        <w:tc>
          <w:tcPr>
            <w:tcW w:w="623" w:type="pct"/>
          </w:tcPr>
          <w:p w:rsidR="00AF2E21" w:rsidRPr="008559E5" w:rsidRDefault="00AF2E21" w:rsidP="008559E5">
            <w:pPr>
              <w:jc w:val="center"/>
              <w:rPr>
                <w:sz w:val="24"/>
              </w:rPr>
            </w:pPr>
            <w:r w:rsidRPr="008559E5">
              <w:rPr>
                <w:sz w:val="24"/>
              </w:rPr>
              <w:t>-«-</w:t>
            </w:r>
          </w:p>
        </w:tc>
        <w:tc>
          <w:tcPr>
            <w:tcW w:w="937" w:type="pct"/>
          </w:tcPr>
          <w:p w:rsidR="00AF2E21" w:rsidRPr="008559E5" w:rsidRDefault="00AF2E21" w:rsidP="008559E5">
            <w:pPr>
              <w:jc w:val="center"/>
              <w:rPr>
                <w:sz w:val="24"/>
              </w:rPr>
            </w:pPr>
            <w:r w:rsidRPr="008559E5">
              <w:rPr>
                <w:sz w:val="24"/>
              </w:rPr>
              <w:t>0,1</w:t>
            </w:r>
          </w:p>
        </w:tc>
      </w:tr>
      <w:tr w:rsidR="008559E5" w:rsidRPr="008559E5" w:rsidTr="00EC000E">
        <w:tc>
          <w:tcPr>
            <w:tcW w:w="899" w:type="pct"/>
          </w:tcPr>
          <w:p w:rsidR="00AF2E21" w:rsidRPr="008559E5" w:rsidRDefault="00AF2E21" w:rsidP="008559E5">
            <w:pPr>
              <w:jc w:val="center"/>
              <w:rPr>
                <w:sz w:val="24"/>
                <w:szCs w:val="24"/>
              </w:rPr>
            </w:pPr>
            <w:r w:rsidRPr="008559E5">
              <w:rPr>
                <w:sz w:val="24"/>
                <w:szCs w:val="24"/>
              </w:rPr>
              <w:t>К-212,7/80 СЗ</w:t>
            </w:r>
          </w:p>
        </w:tc>
        <w:tc>
          <w:tcPr>
            <w:tcW w:w="1342" w:type="pct"/>
          </w:tcPr>
          <w:p w:rsidR="00AF2E21" w:rsidRPr="008559E5" w:rsidRDefault="00AF2E21" w:rsidP="008559E5">
            <w:pPr>
              <w:jc w:val="center"/>
              <w:rPr>
                <w:sz w:val="24"/>
                <w:szCs w:val="24"/>
              </w:rPr>
            </w:pPr>
            <w:r w:rsidRPr="008559E5">
              <w:rPr>
                <w:sz w:val="24"/>
                <w:szCs w:val="24"/>
              </w:rPr>
              <w:t>отбор керна</w:t>
            </w:r>
          </w:p>
        </w:tc>
        <w:tc>
          <w:tcPr>
            <w:tcW w:w="383" w:type="pct"/>
          </w:tcPr>
          <w:p w:rsidR="00AF2E21" w:rsidRPr="008559E5" w:rsidRDefault="00AF2E21" w:rsidP="008559E5">
            <w:pPr>
              <w:jc w:val="center"/>
              <w:rPr>
                <w:sz w:val="24"/>
              </w:rPr>
            </w:pPr>
            <w:r w:rsidRPr="008559E5">
              <w:rPr>
                <w:sz w:val="24"/>
              </w:rPr>
              <w:t>1500</w:t>
            </w:r>
          </w:p>
        </w:tc>
        <w:tc>
          <w:tcPr>
            <w:tcW w:w="384" w:type="pct"/>
          </w:tcPr>
          <w:p w:rsidR="00AF2E21" w:rsidRPr="008559E5" w:rsidRDefault="00AF2E21" w:rsidP="008559E5">
            <w:pPr>
              <w:jc w:val="center"/>
              <w:rPr>
                <w:sz w:val="24"/>
              </w:rPr>
            </w:pPr>
            <w:r w:rsidRPr="008559E5">
              <w:rPr>
                <w:sz w:val="24"/>
              </w:rPr>
              <w:t>1510</w:t>
            </w:r>
          </w:p>
        </w:tc>
        <w:tc>
          <w:tcPr>
            <w:tcW w:w="431" w:type="pct"/>
          </w:tcPr>
          <w:p w:rsidR="00AF2E21" w:rsidRPr="008559E5" w:rsidRDefault="00AF2E21" w:rsidP="008559E5">
            <w:pPr>
              <w:jc w:val="center"/>
              <w:rPr>
                <w:sz w:val="24"/>
              </w:rPr>
            </w:pPr>
            <w:r w:rsidRPr="008559E5">
              <w:rPr>
                <w:sz w:val="24"/>
              </w:rPr>
              <w:t>10</w:t>
            </w:r>
          </w:p>
        </w:tc>
        <w:tc>
          <w:tcPr>
            <w:tcW w:w="623" w:type="pct"/>
          </w:tcPr>
          <w:p w:rsidR="00AF2E21" w:rsidRPr="008559E5" w:rsidRDefault="00AF2E21" w:rsidP="008559E5">
            <w:pPr>
              <w:jc w:val="center"/>
              <w:rPr>
                <w:sz w:val="24"/>
              </w:rPr>
            </w:pPr>
            <w:r w:rsidRPr="008559E5">
              <w:rPr>
                <w:sz w:val="24"/>
              </w:rPr>
              <w:t>-«-</w:t>
            </w:r>
          </w:p>
        </w:tc>
        <w:tc>
          <w:tcPr>
            <w:tcW w:w="937" w:type="pct"/>
          </w:tcPr>
          <w:p w:rsidR="00AF2E21" w:rsidRPr="008559E5" w:rsidRDefault="00AF2E21" w:rsidP="008559E5">
            <w:pPr>
              <w:jc w:val="center"/>
              <w:rPr>
                <w:sz w:val="24"/>
              </w:rPr>
            </w:pPr>
            <w:r w:rsidRPr="008559E5">
              <w:rPr>
                <w:sz w:val="24"/>
              </w:rPr>
              <w:t>1,0</w:t>
            </w:r>
          </w:p>
        </w:tc>
      </w:tr>
      <w:tr w:rsidR="008559E5" w:rsidRPr="008559E5" w:rsidTr="00EC000E">
        <w:tc>
          <w:tcPr>
            <w:tcW w:w="899" w:type="pct"/>
          </w:tcPr>
          <w:p w:rsidR="00AF2E21" w:rsidRPr="008559E5" w:rsidRDefault="00AF2E21" w:rsidP="008559E5">
            <w:pPr>
              <w:jc w:val="center"/>
              <w:rPr>
                <w:sz w:val="24"/>
                <w:szCs w:val="24"/>
              </w:rPr>
            </w:pPr>
            <w:r w:rsidRPr="008559E5">
              <w:rPr>
                <w:sz w:val="24"/>
                <w:szCs w:val="24"/>
              </w:rPr>
              <w:t>IADC I.I.7 (81/2</w:t>
            </w:r>
            <w:r w:rsidRPr="008559E5">
              <w:rPr>
                <w:sz w:val="24"/>
                <w:szCs w:val="24"/>
              </w:rPr>
              <w:sym w:font="Symbol" w:char="F0B2"/>
            </w:r>
            <w:r w:rsidRPr="008559E5">
              <w:rPr>
                <w:sz w:val="24"/>
                <w:szCs w:val="24"/>
              </w:rPr>
              <w:t>)</w:t>
            </w:r>
          </w:p>
        </w:tc>
        <w:tc>
          <w:tcPr>
            <w:tcW w:w="1342" w:type="pct"/>
          </w:tcPr>
          <w:p w:rsidR="00AF2E21" w:rsidRPr="008559E5" w:rsidRDefault="00AF2E21" w:rsidP="008559E5">
            <w:pPr>
              <w:jc w:val="center"/>
              <w:rPr>
                <w:sz w:val="24"/>
                <w:szCs w:val="24"/>
              </w:rPr>
            </w:pPr>
            <w:r w:rsidRPr="008559E5">
              <w:rPr>
                <w:sz w:val="24"/>
                <w:szCs w:val="24"/>
              </w:rPr>
              <w:t>бурение</w:t>
            </w:r>
          </w:p>
        </w:tc>
        <w:tc>
          <w:tcPr>
            <w:tcW w:w="383" w:type="pct"/>
          </w:tcPr>
          <w:p w:rsidR="00AF2E21" w:rsidRPr="008559E5" w:rsidRDefault="00AF2E21" w:rsidP="008559E5">
            <w:pPr>
              <w:jc w:val="center"/>
              <w:rPr>
                <w:sz w:val="24"/>
              </w:rPr>
            </w:pPr>
            <w:r w:rsidRPr="008559E5">
              <w:rPr>
                <w:sz w:val="24"/>
              </w:rPr>
              <w:t>1510</w:t>
            </w:r>
          </w:p>
        </w:tc>
        <w:tc>
          <w:tcPr>
            <w:tcW w:w="384" w:type="pct"/>
          </w:tcPr>
          <w:p w:rsidR="00AF2E21" w:rsidRPr="008559E5" w:rsidRDefault="00AF2E21" w:rsidP="008559E5">
            <w:pPr>
              <w:jc w:val="center"/>
              <w:rPr>
                <w:sz w:val="24"/>
              </w:rPr>
            </w:pPr>
            <w:r w:rsidRPr="008559E5">
              <w:rPr>
                <w:sz w:val="24"/>
              </w:rPr>
              <w:t>1945</w:t>
            </w:r>
          </w:p>
        </w:tc>
        <w:tc>
          <w:tcPr>
            <w:tcW w:w="431" w:type="pct"/>
          </w:tcPr>
          <w:p w:rsidR="00AF2E21" w:rsidRPr="008559E5" w:rsidRDefault="00AF2E21" w:rsidP="008559E5">
            <w:pPr>
              <w:jc w:val="center"/>
              <w:rPr>
                <w:sz w:val="24"/>
              </w:rPr>
            </w:pPr>
            <w:r w:rsidRPr="008559E5">
              <w:rPr>
                <w:sz w:val="24"/>
              </w:rPr>
              <w:t>350</w:t>
            </w:r>
          </w:p>
        </w:tc>
        <w:tc>
          <w:tcPr>
            <w:tcW w:w="623" w:type="pct"/>
          </w:tcPr>
          <w:p w:rsidR="00AF2E21" w:rsidRPr="008559E5" w:rsidRDefault="00AF2E21" w:rsidP="008559E5">
            <w:pPr>
              <w:jc w:val="center"/>
              <w:rPr>
                <w:sz w:val="24"/>
              </w:rPr>
            </w:pPr>
            <w:r w:rsidRPr="008559E5">
              <w:rPr>
                <w:sz w:val="24"/>
              </w:rPr>
              <w:t>-«-</w:t>
            </w:r>
          </w:p>
        </w:tc>
        <w:tc>
          <w:tcPr>
            <w:tcW w:w="937" w:type="pct"/>
          </w:tcPr>
          <w:p w:rsidR="00AF2E21" w:rsidRPr="008559E5" w:rsidRDefault="00AF2E21" w:rsidP="008559E5">
            <w:pPr>
              <w:jc w:val="center"/>
              <w:rPr>
                <w:sz w:val="24"/>
              </w:rPr>
            </w:pPr>
            <w:r w:rsidRPr="008559E5">
              <w:rPr>
                <w:sz w:val="24"/>
              </w:rPr>
              <w:t>1,3</w:t>
            </w:r>
          </w:p>
        </w:tc>
      </w:tr>
      <w:tr w:rsidR="008559E5" w:rsidRPr="008559E5" w:rsidTr="00EC000E">
        <w:tc>
          <w:tcPr>
            <w:tcW w:w="899" w:type="pct"/>
          </w:tcPr>
          <w:p w:rsidR="00AF2E21" w:rsidRPr="008559E5" w:rsidRDefault="00AF2E21" w:rsidP="008559E5">
            <w:pPr>
              <w:jc w:val="center"/>
              <w:rPr>
                <w:sz w:val="24"/>
                <w:szCs w:val="24"/>
              </w:rPr>
            </w:pPr>
            <w:r w:rsidRPr="008559E5">
              <w:rPr>
                <w:sz w:val="24"/>
                <w:szCs w:val="24"/>
              </w:rPr>
              <w:t>К-212,5/80 СЗ</w:t>
            </w:r>
          </w:p>
        </w:tc>
        <w:tc>
          <w:tcPr>
            <w:tcW w:w="1342" w:type="pct"/>
          </w:tcPr>
          <w:p w:rsidR="00AF2E21" w:rsidRPr="008559E5" w:rsidRDefault="00AF2E21" w:rsidP="008559E5">
            <w:pPr>
              <w:jc w:val="center"/>
              <w:rPr>
                <w:sz w:val="24"/>
                <w:szCs w:val="24"/>
              </w:rPr>
            </w:pPr>
            <w:r w:rsidRPr="008559E5">
              <w:rPr>
                <w:sz w:val="24"/>
                <w:szCs w:val="24"/>
              </w:rPr>
              <w:t>отбор керна</w:t>
            </w:r>
          </w:p>
        </w:tc>
        <w:tc>
          <w:tcPr>
            <w:tcW w:w="383" w:type="pct"/>
          </w:tcPr>
          <w:p w:rsidR="00AF2E21" w:rsidRPr="008559E5" w:rsidRDefault="00AF2E21" w:rsidP="008559E5">
            <w:pPr>
              <w:jc w:val="center"/>
              <w:rPr>
                <w:sz w:val="24"/>
              </w:rPr>
            </w:pPr>
            <w:r w:rsidRPr="008559E5">
              <w:rPr>
                <w:sz w:val="24"/>
              </w:rPr>
              <w:t>1945</w:t>
            </w:r>
          </w:p>
        </w:tc>
        <w:tc>
          <w:tcPr>
            <w:tcW w:w="384" w:type="pct"/>
          </w:tcPr>
          <w:p w:rsidR="00AF2E21" w:rsidRPr="008559E5" w:rsidRDefault="00AF2E21" w:rsidP="008559E5">
            <w:pPr>
              <w:jc w:val="center"/>
              <w:rPr>
                <w:sz w:val="24"/>
              </w:rPr>
            </w:pPr>
            <w:r w:rsidRPr="008559E5">
              <w:rPr>
                <w:sz w:val="24"/>
              </w:rPr>
              <w:t>1955</w:t>
            </w:r>
          </w:p>
        </w:tc>
        <w:tc>
          <w:tcPr>
            <w:tcW w:w="431" w:type="pct"/>
          </w:tcPr>
          <w:p w:rsidR="00AF2E21" w:rsidRPr="008559E5" w:rsidRDefault="00AF2E21" w:rsidP="008559E5">
            <w:pPr>
              <w:jc w:val="center"/>
              <w:rPr>
                <w:sz w:val="24"/>
              </w:rPr>
            </w:pPr>
            <w:r w:rsidRPr="008559E5">
              <w:rPr>
                <w:sz w:val="24"/>
              </w:rPr>
              <w:t>10</w:t>
            </w:r>
          </w:p>
        </w:tc>
        <w:tc>
          <w:tcPr>
            <w:tcW w:w="623" w:type="pct"/>
          </w:tcPr>
          <w:p w:rsidR="00AF2E21" w:rsidRPr="008559E5" w:rsidRDefault="00AF2E21" w:rsidP="008559E5">
            <w:pPr>
              <w:jc w:val="center"/>
              <w:rPr>
                <w:sz w:val="24"/>
              </w:rPr>
            </w:pPr>
            <w:r w:rsidRPr="008559E5">
              <w:rPr>
                <w:sz w:val="24"/>
              </w:rPr>
              <w:t>-«-</w:t>
            </w:r>
          </w:p>
        </w:tc>
        <w:tc>
          <w:tcPr>
            <w:tcW w:w="937" w:type="pct"/>
          </w:tcPr>
          <w:p w:rsidR="00AF2E21" w:rsidRPr="008559E5" w:rsidRDefault="00AF2E21" w:rsidP="008559E5">
            <w:pPr>
              <w:jc w:val="center"/>
              <w:rPr>
                <w:sz w:val="24"/>
              </w:rPr>
            </w:pPr>
            <w:r w:rsidRPr="008559E5">
              <w:rPr>
                <w:sz w:val="24"/>
              </w:rPr>
              <w:t>1,0</w:t>
            </w:r>
          </w:p>
        </w:tc>
      </w:tr>
      <w:tr w:rsidR="008559E5" w:rsidRPr="008559E5" w:rsidTr="00EC000E">
        <w:tc>
          <w:tcPr>
            <w:tcW w:w="899" w:type="pct"/>
          </w:tcPr>
          <w:p w:rsidR="00AF2E21" w:rsidRPr="008559E5" w:rsidRDefault="00AF2E21" w:rsidP="008559E5">
            <w:pPr>
              <w:jc w:val="center"/>
              <w:rPr>
                <w:sz w:val="24"/>
                <w:szCs w:val="24"/>
              </w:rPr>
            </w:pPr>
            <w:r w:rsidRPr="008559E5">
              <w:rPr>
                <w:sz w:val="24"/>
                <w:szCs w:val="24"/>
              </w:rPr>
              <w:t>IADC I.I.7 (81/2</w:t>
            </w:r>
            <w:r w:rsidRPr="008559E5">
              <w:rPr>
                <w:sz w:val="24"/>
                <w:szCs w:val="24"/>
              </w:rPr>
              <w:sym w:font="Symbol" w:char="F0B2"/>
            </w:r>
            <w:r w:rsidRPr="008559E5">
              <w:rPr>
                <w:sz w:val="24"/>
                <w:szCs w:val="24"/>
              </w:rPr>
              <w:t>)</w:t>
            </w:r>
          </w:p>
        </w:tc>
        <w:tc>
          <w:tcPr>
            <w:tcW w:w="1342" w:type="pct"/>
          </w:tcPr>
          <w:p w:rsidR="00AF2E21" w:rsidRPr="008559E5" w:rsidRDefault="00AF2E21" w:rsidP="008559E5">
            <w:pPr>
              <w:jc w:val="center"/>
              <w:rPr>
                <w:sz w:val="24"/>
                <w:szCs w:val="24"/>
              </w:rPr>
            </w:pPr>
            <w:r w:rsidRPr="008559E5">
              <w:rPr>
                <w:sz w:val="24"/>
                <w:szCs w:val="24"/>
              </w:rPr>
              <w:t>бурение</w:t>
            </w:r>
          </w:p>
        </w:tc>
        <w:tc>
          <w:tcPr>
            <w:tcW w:w="383" w:type="pct"/>
          </w:tcPr>
          <w:p w:rsidR="00AF2E21" w:rsidRPr="008559E5" w:rsidRDefault="00AF2E21" w:rsidP="008559E5">
            <w:pPr>
              <w:jc w:val="center"/>
              <w:rPr>
                <w:sz w:val="24"/>
              </w:rPr>
            </w:pPr>
            <w:r w:rsidRPr="008559E5">
              <w:rPr>
                <w:sz w:val="24"/>
              </w:rPr>
              <w:t>1955</w:t>
            </w:r>
          </w:p>
        </w:tc>
        <w:tc>
          <w:tcPr>
            <w:tcW w:w="384" w:type="pct"/>
          </w:tcPr>
          <w:p w:rsidR="00AF2E21" w:rsidRPr="008559E5" w:rsidRDefault="00AF2E21" w:rsidP="008559E5">
            <w:pPr>
              <w:jc w:val="center"/>
              <w:rPr>
                <w:sz w:val="24"/>
              </w:rPr>
            </w:pPr>
            <w:r w:rsidRPr="008559E5">
              <w:rPr>
                <w:sz w:val="24"/>
              </w:rPr>
              <w:t>2</w:t>
            </w:r>
            <w:r w:rsidRPr="008559E5">
              <w:rPr>
                <w:sz w:val="24"/>
                <w:lang w:val="en-US"/>
              </w:rPr>
              <w:t>0</w:t>
            </w:r>
            <w:r w:rsidRPr="008559E5">
              <w:rPr>
                <w:sz w:val="24"/>
              </w:rPr>
              <w:t>06</w:t>
            </w:r>
          </w:p>
        </w:tc>
        <w:tc>
          <w:tcPr>
            <w:tcW w:w="431" w:type="pct"/>
          </w:tcPr>
          <w:p w:rsidR="00AF2E21" w:rsidRPr="008559E5" w:rsidRDefault="00AF2E21" w:rsidP="008559E5">
            <w:pPr>
              <w:jc w:val="center"/>
              <w:rPr>
                <w:sz w:val="24"/>
              </w:rPr>
            </w:pPr>
            <w:r w:rsidRPr="008559E5">
              <w:rPr>
                <w:sz w:val="24"/>
              </w:rPr>
              <w:t>350</w:t>
            </w:r>
          </w:p>
        </w:tc>
        <w:tc>
          <w:tcPr>
            <w:tcW w:w="623" w:type="pct"/>
          </w:tcPr>
          <w:p w:rsidR="00AF2E21" w:rsidRPr="008559E5" w:rsidRDefault="00AF2E21" w:rsidP="008559E5">
            <w:pPr>
              <w:jc w:val="center"/>
              <w:rPr>
                <w:sz w:val="24"/>
              </w:rPr>
            </w:pPr>
            <w:r w:rsidRPr="008559E5">
              <w:rPr>
                <w:sz w:val="24"/>
              </w:rPr>
              <w:t>-«-</w:t>
            </w:r>
          </w:p>
        </w:tc>
        <w:tc>
          <w:tcPr>
            <w:tcW w:w="937" w:type="pct"/>
          </w:tcPr>
          <w:p w:rsidR="00AF2E21" w:rsidRPr="008559E5" w:rsidRDefault="00AF2E21" w:rsidP="008559E5">
            <w:pPr>
              <w:jc w:val="center"/>
              <w:rPr>
                <w:sz w:val="24"/>
              </w:rPr>
            </w:pPr>
            <w:r w:rsidRPr="008559E5">
              <w:rPr>
                <w:sz w:val="24"/>
              </w:rPr>
              <w:t>0,2</w:t>
            </w:r>
          </w:p>
        </w:tc>
      </w:tr>
    </w:tbl>
    <w:p w:rsidR="0086469A" w:rsidRPr="00040CA1" w:rsidRDefault="00B669D2" w:rsidP="0032251E">
      <w:pPr>
        <w:pStyle w:val="IauiueIoao"/>
        <w:jc w:val="right"/>
        <w:rPr>
          <w:rFonts w:ascii="Times New Roman" w:hAnsi="Times New Roman"/>
          <w:color w:val="000000"/>
          <w:szCs w:val="24"/>
        </w:rPr>
      </w:pPr>
      <w:r>
        <w:rPr>
          <w:rFonts w:ascii="Times New Roman" w:hAnsi="Times New Roman"/>
          <w:color w:val="000000"/>
          <w:szCs w:val="24"/>
        </w:rPr>
        <w:br w:type="page"/>
      </w:r>
      <w:r w:rsidR="0086469A" w:rsidRPr="00040CA1">
        <w:rPr>
          <w:rFonts w:ascii="Times New Roman" w:hAnsi="Times New Roman"/>
          <w:color w:val="000000"/>
          <w:szCs w:val="24"/>
        </w:rPr>
        <w:lastRenderedPageBreak/>
        <w:t>Таблица 1.8.4</w:t>
      </w:r>
    </w:p>
    <w:p w:rsidR="0086469A" w:rsidRPr="00040CA1" w:rsidRDefault="0086469A" w:rsidP="0086469A">
      <w:pPr>
        <w:pStyle w:val="IauiueIoao"/>
        <w:jc w:val="center"/>
        <w:rPr>
          <w:rFonts w:ascii="Times New Roman" w:hAnsi="Times New Roman"/>
          <w:b/>
          <w:color w:val="000000"/>
          <w:szCs w:val="24"/>
        </w:rPr>
      </w:pPr>
      <w:r w:rsidRPr="00B669D2">
        <w:rPr>
          <w:rFonts w:ascii="Times New Roman" w:hAnsi="Times New Roman"/>
          <w:b/>
          <w:color w:val="000000"/>
          <w:szCs w:val="24"/>
        </w:rPr>
        <w:t>Суммарное количество и масса КНБК</w:t>
      </w:r>
    </w:p>
    <w:p w:rsidR="002C0A15" w:rsidRPr="00040CA1" w:rsidRDefault="002C0A15" w:rsidP="00AE0ABE">
      <w:pPr>
        <w:ind w:firstLine="567"/>
        <w:rPr>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6"/>
        <w:gridCol w:w="3359"/>
        <w:gridCol w:w="2268"/>
        <w:gridCol w:w="1845"/>
        <w:gridCol w:w="1845"/>
        <w:gridCol w:w="1653"/>
        <w:gridCol w:w="1680"/>
        <w:tblGridChange w:id="27">
          <w:tblGrid>
            <w:gridCol w:w="2136"/>
            <w:gridCol w:w="3359"/>
            <w:gridCol w:w="2268"/>
            <w:gridCol w:w="1845"/>
            <w:gridCol w:w="1845"/>
            <w:gridCol w:w="1653"/>
            <w:gridCol w:w="1680"/>
          </w:tblGrid>
        </w:tblGridChange>
      </w:tblGrid>
      <w:tr w:rsidR="00AE0ABE" w:rsidRPr="00AE0ABE" w:rsidTr="00AE0ABE">
        <w:trPr>
          <w:tblHeader/>
        </w:trPr>
        <w:tc>
          <w:tcPr>
            <w:tcW w:w="722" w:type="pct"/>
            <w:vMerge w:val="restart"/>
            <w:vAlign w:val="center"/>
          </w:tcPr>
          <w:p w:rsidR="00A73161" w:rsidRPr="00AE0ABE" w:rsidRDefault="00A73161" w:rsidP="008559E5">
            <w:pPr>
              <w:jc w:val="center"/>
              <w:rPr>
                <w:b/>
                <w:bCs/>
                <w:color w:val="000000"/>
                <w:sz w:val="24"/>
                <w:szCs w:val="24"/>
              </w:rPr>
            </w:pPr>
            <w:r w:rsidRPr="00AE0ABE">
              <w:rPr>
                <w:b/>
                <w:bCs/>
                <w:color w:val="000000"/>
                <w:sz w:val="24"/>
                <w:szCs w:val="24"/>
              </w:rPr>
              <w:t>Название</w:t>
            </w:r>
          </w:p>
          <w:p w:rsidR="00A73161" w:rsidRPr="00AE0ABE" w:rsidRDefault="00A73161" w:rsidP="008559E5">
            <w:pPr>
              <w:jc w:val="center"/>
              <w:rPr>
                <w:b/>
                <w:bCs/>
                <w:color w:val="000000"/>
                <w:sz w:val="24"/>
                <w:szCs w:val="24"/>
              </w:rPr>
            </w:pPr>
            <w:r w:rsidRPr="00AE0ABE">
              <w:rPr>
                <w:b/>
                <w:bCs/>
                <w:color w:val="000000"/>
                <w:sz w:val="24"/>
                <w:szCs w:val="24"/>
              </w:rPr>
              <w:t>обсадной</w:t>
            </w:r>
          </w:p>
          <w:p w:rsidR="00A73161" w:rsidRPr="00AE0ABE" w:rsidRDefault="00A73161" w:rsidP="008559E5">
            <w:pPr>
              <w:jc w:val="center"/>
              <w:rPr>
                <w:b/>
                <w:bCs/>
                <w:color w:val="000000"/>
                <w:sz w:val="24"/>
                <w:szCs w:val="24"/>
              </w:rPr>
            </w:pPr>
            <w:r w:rsidRPr="00AE0ABE">
              <w:rPr>
                <w:b/>
                <w:bCs/>
                <w:color w:val="000000"/>
                <w:sz w:val="24"/>
                <w:szCs w:val="24"/>
              </w:rPr>
              <w:t>колонны</w:t>
            </w:r>
          </w:p>
        </w:tc>
        <w:tc>
          <w:tcPr>
            <w:tcW w:w="1136" w:type="pct"/>
            <w:vMerge w:val="restart"/>
            <w:vAlign w:val="center"/>
          </w:tcPr>
          <w:p w:rsidR="00A73161" w:rsidRPr="00AE0ABE" w:rsidRDefault="00A73161" w:rsidP="008559E5">
            <w:pPr>
              <w:jc w:val="center"/>
              <w:rPr>
                <w:b/>
                <w:bCs/>
                <w:color w:val="000000"/>
                <w:sz w:val="24"/>
                <w:szCs w:val="24"/>
              </w:rPr>
            </w:pPr>
            <w:r w:rsidRPr="00AE0ABE">
              <w:rPr>
                <w:b/>
                <w:bCs/>
                <w:color w:val="000000"/>
                <w:sz w:val="24"/>
                <w:szCs w:val="24"/>
              </w:rPr>
              <w:t>Типоразмер, шифр или</w:t>
            </w:r>
          </w:p>
          <w:p w:rsidR="00A73161" w:rsidRPr="00AE0ABE" w:rsidRDefault="00A73161" w:rsidP="008559E5">
            <w:pPr>
              <w:jc w:val="center"/>
              <w:rPr>
                <w:b/>
                <w:bCs/>
                <w:color w:val="000000"/>
                <w:sz w:val="24"/>
                <w:szCs w:val="24"/>
              </w:rPr>
            </w:pPr>
            <w:r w:rsidRPr="00AE0ABE">
              <w:rPr>
                <w:b/>
                <w:bCs/>
                <w:color w:val="000000"/>
                <w:sz w:val="24"/>
                <w:szCs w:val="24"/>
              </w:rPr>
              <w:t>краткое название</w:t>
            </w:r>
          </w:p>
          <w:p w:rsidR="00A73161" w:rsidRPr="00AE0ABE" w:rsidRDefault="00A73161" w:rsidP="008559E5">
            <w:pPr>
              <w:jc w:val="center"/>
              <w:rPr>
                <w:b/>
                <w:bCs/>
                <w:color w:val="000000"/>
                <w:sz w:val="24"/>
                <w:szCs w:val="24"/>
              </w:rPr>
            </w:pPr>
            <w:r w:rsidRPr="00AE0ABE">
              <w:rPr>
                <w:b/>
                <w:bCs/>
                <w:color w:val="000000"/>
                <w:sz w:val="24"/>
                <w:szCs w:val="24"/>
              </w:rPr>
              <w:t>элемента КНБК</w:t>
            </w:r>
          </w:p>
        </w:tc>
        <w:tc>
          <w:tcPr>
            <w:tcW w:w="767" w:type="pct"/>
            <w:vMerge w:val="restart"/>
            <w:vAlign w:val="center"/>
          </w:tcPr>
          <w:p w:rsidR="00A73161" w:rsidRPr="00AE0ABE" w:rsidRDefault="00A73161" w:rsidP="008559E5">
            <w:pPr>
              <w:jc w:val="center"/>
              <w:rPr>
                <w:b/>
                <w:bCs/>
                <w:color w:val="000000"/>
                <w:sz w:val="24"/>
                <w:szCs w:val="24"/>
              </w:rPr>
            </w:pPr>
            <w:r w:rsidRPr="00AE0ABE">
              <w:rPr>
                <w:b/>
                <w:bCs/>
                <w:color w:val="000000"/>
                <w:sz w:val="24"/>
                <w:szCs w:val="24"/>
              </w:rPr>
              <w:t>ГОСТ, ОСТ, МРТУ,</w:t>
            </w:r>
            <w:r w:rsidR="008559E5" w:rsidRPr="00AE0ABE">
              <w:rPr>
                <w:b/>
                <w:bCs/>
                <w:color w:val="000000"/>
                <w:sz w:val="24"/>
                <w:szCs w:val="24"/>
              </w:rPr>
              <w:t xml:space="preserve"> </w:t>
            </w:r>
            <w:r w:rsidRPr="00AE0ABE">
              <w:rPr>
                <w:b/>
                <w:bCs/>
                <w:color w:val="000000"/>
                <w:sz w:val="24"/>
                <w:szCs w:val="24"/>
              </w:rPr>
              <w:t>ТУ,</w:t>
            </w:r>
            <w:r w:rsidR="008559E5" w:rsidRPr="00AE0ABE">
              <w:rPr>
                <w:b/>
                <w:bCs/>
                <w:color w:val="000000"/>
                <w:sz w:val="24"/>
                <w:szCs w:val="24"/>
              </w:rPr>
              <w:t xml:space="preserve"> </w:t>
            </w:r>
            <w:r w:rsidRPr="00AE0ABE">
              <w:rPr>
                <w:b/>
                <w:bCs/>
                <w:color w:val="000000"/>
                <w:sz w:val="24"/>
                <w:szCs w:val="24"/>
              </w:rPr>
              <w:t>МУ и т.д. на изготовление</w:t>
            </w:r>
          </w:p>
        </w:tc>
        <w:tc>
          <w:tcPr>
            <w:tcW w:w="2375" w:type="pct"/>
            <w:gridSpan w:val="4"/>
            <w:vAlign w:val="center"/>
          </w:tcPr>
          <w:p w:rsidR="00A73161" w:rsidRPr="00AE0ABE" w:rsidRDefault="00A73161" w:rsidP="008559E5">
            <w:pPr>
              <w:jc w:val="center"/>
              <w:rPr>
                <w:b/>
                <w:bCs/>
                <w:color w:val="000000"/>
                <w:sz w:val="24"/>
                <w:szCs w:val="24"/>
              </w:rPr>
            </w:pPr>
            <w:r w:rsidRPr="00AE0ABE">
              <w:rPr>
                <w:b/>
                <w:bCs/>
                <w:color w:val="000000"/>
                <w:sz w:val="24"/>
                <w:szCs w:val="24"/>
              </w:rPr>
              <w:t>Суммарная величина</w:t>
            </w:r>
          </w:p>
        </w:tc>
      </w:tr>
      <w:tr w:rsidR="008559E5" w:rsidRPr="00AE0ABE" w:rsidTr="00AE0ABE">
        <w:trPr>
          <w:tblHeader/>
        </w:trPr>
        <w:tc>
          <w:tcPr>
            <w:tcW w:w="722" w:type="pct"/>
            <w:vMerge/>
            <w:vAlign w:val="center"/>
          </w:tcPr>
          <w:p w:rsidR="00A73161" w:rsidRPr="00AE0ABE" w:rsidRDefault="00A73161" w:rsidP="008559E5">
            <w:pPr>
              <w:jc w:val="center"/>
              <w:rPr>
                <w:b/>
                <w:bCs/>
                <w:color w:val="000000"/>
                <w:sz w:val="24"/>
                <w:szCs w:val="24"/>
              </w:rPr>
            </w:pPr>
          </w:p>
        </w:tc>
        <w:tc>
          <w:tcPr>
            <w:tcW w:w="1136" w:type="pct"/>
            <w:vMerge/>
            <w:vAlign w:val="center"/>
          </w:tcPr>
          <w:p w:rsidR="00A73161" w:rsidRPr="00AE0ABE" w:rsidRDefault="00A73161" w:rsidP="008559E5">
            <w:pPr>
              <w:jc w:val="center"/>
              <w:rPr>
                <w:b/>
                <w:bCs/>
                <w:color w:val="000000"/>
                <w:sz w:val="24"/>
                <w:szCs w:val="24"/>
              </w:rPr>
            </w:pPr>
          </w:p>
        </w:tc>
        <w:tc>
          <w:tcPr>
            <w:tcW w:w="767" w:type="pct"/>
            <w:vMerge/>
            <w:vAlign w:val="center"/>
          </w:tcPr>
          <w:p w:rsidR="00A73161" w:rsidRPr="00AE0ABE" w:rsidRDefault="00A73161" w:rsidP="008559E5">
            <w:pPr>
              <w:jc w:val="center"/>
              <w:rPr>
                <w:b/>
                <w:bCs/>
                <w:color w:val="000000"/>
                <w:sz w:val="24"/>
                <w:szCs w:val="24"/>
              </w:rPr>
            </w:pPr>
          </w:p>
        </w:tc>
        <w:tc>
          <w:tcPr>
            <w:tcW w:w="1807" w:type="pct"/>
            <w:gridSpan w:val="3"/>
            <w:vAlign w:val="center"/>
          </w:tcPr>
          <w:p w:rsidR="00A73161" w:rsidRPr="00AE0ABE" w:rsidRDefault="00A73161" w:rsidP="008559E5">
            <w:pPr>
              <w:jc w:val="center"/>
              <w:rPr>
                <w:b/>
                <w:bCs/>
                <w:color w:val="000000"/>
                <w:sz w:val="24"/>
                <w:szCs w:val="24"/>
              </w:rPr>
            </w:pPr>
            <w:r w:rsidRPr="00AE0ABE">
              <w:rPr>
                <w:b/>
                <w:bCs/>
                <w:color w:val="000000"/>
                <w:sz w:val="24"/>
                <w:szCs w:val="24"/>
              </w:rPr>
              <w:t>Количество элементов КНБК, шт.</w:t>
            </w:r>
          </w:p>
        </w:tc>
        <w:tc>
          <w:tcPr>
            <w:tcW w:w="568" w:type="pct"/>
            <w:vMerge w:val="restart"/>
            <w:vAlign w:val="center"/>
          </w:tcPr>
          <w:p w:rsidR="00A73161" w:rsidRPr="00AE0ABE" w:rsidRDefault="00A73161" w:rsidP="008559E5">
            <w:pPr>
              <w:jc w:val="center"/>
              <w:rPr>
                <w:b/>
                <w:bCs/>
                <w:color w:val="000000"/>
                <w:sz w:val="24"/>
                <w:szCs w:val="24"/>
              </w:rPr>
            </w:pPr>
            <w:r w:rsidRPr="00AE0ABE">
              <w:rPr>
                <w:b/>
                <w:bCs/>
                <w:color w:val="000000"/>
                <w:sz w:val="24"/>
                <w:szCs w:val="24"/>
              </w:rPr>
              <w:t>Масса по типоразмеру или шифру</w:t>
            </w:r>
          </w:p>
          <w:p w:rsidR="00A73161" w:rsidRPr="00AE0ABE" w:rsidRDefault="00A73161" w:rsidP="008559E5">
            <w:pPr>
              <w:jc w:val="center"/>
              <w:rPr>
                <w:b/>
                <w:bCs/>
                <w:color w:val="000000"/>
                <w:sz w:val="24"/>
                <w:szCs w:val="24"/>
              </w:rPr>
            </w:pPr>
            <w:r w:rsidRPr="00AE0ABE">
              <w:rPr>
                <w:b/>
                <w:bCs/>
                <w:color w:val="000000"/>
                <w:sz w:val="24"/>
                <w:szCs w:val="24"/>
              </w:rPr>
              <w:t>кг</w:t>
            </w:r>
          </w:p>
        </w:tc>
      </w:tr>
      <w:tr w:rsidR="00AE0ABE" w:rsidRPr="00AE0ABE" w:rsidTr="00AE0ABE">
        <w:trPr>
          <w:tblHeader/>
        </w:trPr>
        <w:tc>
          <w:tcPr>
            <w:tcW w:w="722" w:type="pct"/>
            <w:vMerge/>
            <w:vAlign w:val="center"/>
          </w:tcPr>
          <w:p w:rsidR="00A73161" w:rsidRPr="00AE0ABE" w:rsidRDefault="00A73161" w:rsidP="008559E5">
            <w:pPr>
              <w:jc w:val="center"/>
              <w:rPr>
                <w:b/>
                <w:bCs/>
                <w:color w:val="000000"/>
                <w:sz w:val="24"/>
                <w:szCs w:val="24"/>
              </w:rPr>
            </w:pPr>
          </w:p>
        </w:tc>
        <w:tc>
          <w:tcPr>
            <w:tcW w:w="1136" w:type="pct"/>
            <w:vMerge/>
            <w:vAlign w:val="center"/>
          </w:tcPr>
          <w:p w:rsidR="00A73161" w:rsidRPr="00AE0ABE" w:rsidRDefault="00A73161" w:rsidP="008559E5">
            <w:pPr>
              <w:jc w:val="center"/>
              <w:rPr>
                <w:b/>
                <w:bCs/>
                <w:color w:val="000000"/>
                <w:sz w:val="24"/>
                <w:szCs w:val="24"/>
              </w:rPr>
            </w:pPr>
          </w:p>
        </w:tc>
        <w:tc>
          <w:tcPr>
            <w:tcW w:w="767" w:type="pct"/>
            <w:vMerge/>
            <w:vAlign w:val="center"/>
          </w:tcPr>
          <w:p w:rsidR="00A73161" w:rsidRPr="00AE0ABE" w:rsidRDefault="00A73161" w:rsidP="008559E5">
            <w:pPr>
              <w:jc w:val="center"/>
              <w:rPr>
                <w:b/>
                <w:bCs/>
                <w:color w:val="000000"/>
                <w:sz w:val="24"/>
                <w:szCs w:val="24"/>
              </w:rPr>
            </w:pPr>
          </w:p>
        </w:tc>
        <w:tc>
          <w:tcPr>
            <w:tcW w:w="624" w:type="pct"/>
            <w:vAlign w:val="center"/>
          </w:tcPr>
          <w:p w:rsidR="00A73161" w:rsidRPr="00AE0ABE" w:rsidRDefault="00A73161" w:rsidP="008559E5">
            <w:pPr>
              <w:jc w:val="center"/>
              <w:rPr>
                <w:b/>
                <w:bCs/>
                <w:color w:val="000000"/>
                <w:sz w:val="24"/>
                <w:szCs w:val="24"/>
              </w:rPr>
            </w:pPr>
            <w:r w:rsidRPr="00AE0ABE">
              <w:rPr>
                <w:b/>
                <w:bCs/>
                <w:color w:val="000000"/>
                <w:sz w:val="24"/>
                <w:szCs w:val="24"/>
              </w:rPr>
              <w:t>для проработки ствола</w:t>
            </w:r>
          </w:p>
        </w:tc>
        <w:tc>
          <w:tcPr>
            <w:tcW w:w="624" w:type="pct"/>
            <w:vAlign w:val="center"/>
          </w:tcPr>
          <w:p w:rsidR="00A73161" w:rsidRPr="00AE0ABE" w:rsidRDefault="00A73161" w:rsidP="008559E5">
            <w:pPr>
              <w:jc w:val="center"/>
              <w:rPr>
                <w:b/>
                <w:bCs/>
                <w:color w:val="000000"/>
                <w:sz w:val="24"/>
                <w:szCs w:val="24"/>
              </w:rPr>
            </w:pPr>
            <w:r w:rsidRPr="00AE0ABE">
              <w:rPr>
                <w:b/>
                <w:bCs/>
                <w:color w:val="000000"/>
                <w:sz w:val="24"/>
                <w:szCs w:val="24"/>
              </w:rPr>
              <w:t>для бурения, расширки и отбора</w:t>
            </w:r>
            <w:r w:rsidR="000D3392" w:rsidRPr="00AE0ABE">
              <w:rPr>
                <w:b/>
                <w:bCs/>
                <w:color w:val="000000"/>
                <w:sz w:val="24"/>
                <w:szCs w:val="24"/>
              </w:rPr>
              <w:t xml:space="preserve"> </w:t>
            </w:r>
            <w:r w:rsidRPr="00AE0ABE">
              <w:rPr>
                <w:b/>
                <w:bCs/>
                <w:color w:val="000000"/>
                <w:sz w:val="24"/>
                <w:szCs w:val="24"/>
              </w:rPr>
              <w:t>керна</w:t>
            </w:r>
          </w:p>
        </w:tc>
        <w:tc>
          <w:tcPr>
            <w:tcW w:w="559" w:type="pct"/>
            <w:vAlign w:val="center"/>
          </w:tcPr>
          <w:p w:rsidR="00A73161" w:rsidRPr="00AE0ABE" w:rsidRDefault="00A73161" w:rsidP="008559E5">
            <w:pPr>
              <w:jc w:val="center"/>
              <w:rPr>
                <w:b/>
                <w:bCs/>
                <w:color w:val="000000"/>
                <w:sz w:val="24"/>
                <w:szCs w:val="24"/>
              </w:rPr>
            </w:pPr>
            <w:r w:rsidRPr="00AE0ABE">
              <w:rPr>
                <w:b/>
                <w:bCs/>
                <w:color w:val="000000"/>
                <w:sz w:val="24"/>
                <w:szCs w:val="24"/>
              </w:rPr>
              <w:t>по типоразмеру</w:t>
            </w:r>
          </w:p>
          <w:p w:rsidR="00A73161" w:rsidRPr="00AE0ABE" w:rsidRDefault="00A73161" w:rsidP="008559E5">
            <w:pPr>
              <w:jc w:val="center"/>
              <w:rPr>
                <w:b/>
                <w:bCs/>
                <w:color w:val="000000"/>
                <w:sz w:val="24"/>
                <w:szCs w:val="24"/>
              </w:rPr>
            </w:pPr>
            <w:r w:rsidRPr="00AE0ABE">
              <w:rPr>
                <w:b/>
                <w:bCs/>
                <w:color w:val="000000"/>
                <w:sz w:val="24"/>
                <w:szCs w:val="24"/>
              </w:rPr>
              <w:t>или шифру</w:t>
            </w:r>
          </w:p>
        </w:tc>
        <w:tc>
          <w:tcPr>
            <w:tcW w:w="568" w:type="pct"/>
            <w:vMerge/>
            <w:vAlign w:val="center"/>
          </w:tcPr>
          <w:p w:rsidR="00A73161" w:rsidRPr="00AE0ABE" w:rsidRDefault="00A73161" w:rsidP="008559E5">
            <w:pPr>
              <w:jc w:val="center"/>
              <w:rPr>
                <w:b/>
                <w:bCs/>
                <w:color w:val="000000"/>
                <w:sz w:val="24"/>
                <w:szCs w:val="24"/>
              </w:rPr>
            </w:pPr>
          </w:p>
        </w:tc>
      </w:tr>
      <w:tr w:rsidR="00AE0ABE" w:rsidRPr="00AE0ABE" w:rsidTr="00AE0ABE">
        <w:trPr>
          <w:tblHeader/>
        </w:trPr>
        <w:tc>
          <w:tcPr>
            <w:tcW w:w="722" w:type="pct"/>
            <w:vAlign w:val="center"/>
          </w:tcPr>
          <w:p w:rsidR="00A73161" w:rsidRPr="00AE0ABE" w:rsidRDefault="00A73161" w:rsidP="008559E5">
            <w:pPr>
              <w:jc w:val="center"/>
              <w:rPr>
                <w:b/>
                <w:bCs/>
                <w:color w:val="000000"/>
                <w:sz w:val="24"/>
                <w:szCs w:val="24"/>
              </w:rPr>
            </w:pPr>
            <w:r w:rsidRPr="00AE0ABE">
              <w:rPr>
                <w:b/>
                <w:bCs/>
                <w:color w:val="000000"/>
                <w:sz w:val="24"/>
                <w:szCs w:val="24"/>
              </w:rPr>
              <w:t>1</w:t>
            </w:r>
          </w:p>
        </w:tc>
        <w:tc>
          <w:tcPr>
            <w:tcW w:w="1136" w:type="pct"/>
            <w:vAlign w:val="center"/>
          </w:tcPr>
          <w:p w:rsidR="00A73161" w:rsidRPr="00AE0ABE" w:rsidRDefault="00A73161" w:rsidP="008559E5">
            <w:pPr>
              <w:jc w:val="center"/>
              <w:rPr>
                <w:b/>
                <w:bCs/>
                <w:color w:val="000000"/>
                <w:sz w:val="24"/>
                <w:szCs w:val="24"/>
              </w:rPr>
            </w:pPr>
            <w:r w:rsidRPr="00AE0ABE">
              <w:rPr>
                <w:b/>
                <w:bCs/>
                <w:color w:val="000000"/>
                <w:sz w:val="24"/>
                <w:szCs w:val="24"/>
              </w:rPr>
              <w:t>2</w:t>
            </w:r>
          </w:p>
        </w:tc>
        <w:tc>
          <w:tcPr>
            <w:tcW w:w="767" w:type="pct"/>
            <w:vAlign w:val="center"/>
          </w:tcPr>
          <w:p w:rsidR="00A73161" w:rsidRPr="00AE0ABE" w:rsidRDefault="00A73161" w:rsidP="008559E5">
            <w:pPr>
              <w:jc w:val="center"/>
              <w:rPr>
                <w:b/>
                <w:bCs/>
                <w:color w:val="000000"/>
                <w:sz w:val="24"/>
                <w:szCs w:val="24"/>
              </w:rPr>
            </w:pPr>
            <w:r w:rsidRPr="00AE0ABE">
              <w:rPr>
                <w:b/>
                <w:bCs/>
                <w:color w:val="000000"/>
                <w:sz w:val="24"/>
                <w:szCs w:val="24"/>
              </w:rPr>
              <w:t>3</w:t>
            </w:r>
          </w:p>
        </w:tc>
        <w:tc>
          <w:tcPr>
            <w:tcW w:w="624" w:type="pct"/>
            <w:vAlign w:val="center"/>
          </w:tcPr>
          <w:p w:rsidR="00A73161" w:rsidRPr="00AE0ABE" w:rsidRDefault="00A73161" w:rsidP="008559E5">
            <w:pPr>
              <w:jc w:val="center"/>
              <w:rPr>
                <w:b/>
                <w:bCs/>
                <w:color w:val="000000"/>
                <w:sz w:val="24"/>
                <w:szCs w:val="24"/>
              </w:rPr>
            </w:pPr>
            <w:r w:rsidRPr="00AE0ABE">
              <w:rPr>
                <w:b/>
                <w:bCs/>
                <w:color w:val="000000"/>
                <w:sz w:val="24"/>
                <w:szCs w:val="24"/>
              </w:rPr>
              <w:t>4</w:t>
            </w:r>
          </w:p>
        </w:tc>
        <w:tc>
          <w:tcPr>
            <w:tcW w:w="624" w:type="pct"/>
            <w:vAlign w:val="center"/>
          </w:tcPr>
          <w:p w:rsidR="00A73161" w:rsidRPr="00AE0ABE" w:rsidRDefault="00A73161" w:rsidP="008559E5">
            <w:pPr>
              <w:jc w:val="center"/>
              <w:rPr>
                <w:b/>
                <w:bCs/>
                <w:color w:val="000000"/>
                <w:sz w:val="24"/>
                <w:szCs w:val="24"/>
              </w:rPr>
            </w:pPr>
            <w:r w:rsidRPr="00AE0ABE">
              <w:rPr>
                <w:b/>
                <w:bCs/>
                <w:color w:val="000000"/>
                <w:sz w:val="24"/>
                <w:szCs w:val="24"/>
              </w:rPr>
              <w:t>5</w:t>
            </w:r>
          </w:p>
        </w:tc>
        <w:tc>
          <w:tcPr>
            <w:tcW w:w="559" w:type="pct"/>
            <w:vAlign w:val="center"/>
          </w:tcPr>
          <w:p w:rsidR="00A73161" w:rsidRPr="00AE0ABE" w:rsidRDefault="00A73161" w:rsidP="008559E5">
            <w:pPr>
              <w:jc w:val="center"/>
              <w:rPr>
                <w:b/>
                <w:bCs/>
                <w:color w:val="000000"/>
                <w:sz w:val="24"/>
                <w:szCs w:val="24"/>
              </w:rPr>
            </w:pPr>
            <w:r w:rsidRPr="00AE0ABE">
              <w:rPr>
                <w:b/>
                <w:bCs/>
                <w:color w:val="000000"/>
                <w:sz w:val="24"/>
                <w:szCs w:val="24"/>
              </w:rPr>
              <w:t>6</w:t>
            </w:r>
          </w:p>
        </w:tc>
        <w:tc>
          <w:tcPr>
            <w:tcW w:w="568" w:type="pct"/>
            <w:vAlign w:val="center"/>
          </w:tcPr>
          <w:p w:rsidR="00A73161" w:rsidRPr="00AE0ABE" w:rsidRDefault="00A73161" w:rsidP="008559E5">
            <w:pPr>
              <w:jc w:val="center"/>
              <w:rPr>
                <w:b/>
                <w:bCs/>
                <w:color w:val="000000"/>
                <w:sz w:val="24"/>
                <w:szCs w:val="24"/>
              </w:rPr>
            </w:pPr>
            <w:r w:rsidRPr="00AE0ABE">
              <w:rPr>
                <w:b/>
                <w:bCs/>
                <w:color w:val="000000"/>
                <w:sz w:val="24"/>
                <w:szCs w:val="24"/>
              </w:rPr>
              <w:t>7</w:t>
            </w:r>
          </w:p>
        </w:tc>
      </w:tr>
      <w:tr w:rsidR="00AE0ABE" w:rsidRPr="00AE0ABE" w:rsidTr="00AE0ABE">
        <w:tc>
          <w:tcPr>
            <w:tcW w:w="722" w:type="pct"/>
            <w:vMerge w:val="restart"/>
            <w:vAlign w:val="center"/>
          </w:tcPr>
          <w:p w:rsidR="00CB33BD" w:rsidRPr="00AE0ABE" w:rsidRDefault="00CB33BD" w:rsidP="008559E5">
            <w:pPr>
              <w:jc w:val="center"/>
              <w:rPr>
                <w:sz w:val="24"/>
                <w:szCs w:val="24"/>
              </w:rPr>
            </w:pPr>
            <w:r w:rsidRPr="00AE0ABE">
              <w:rPr>
                <w:sz w:val="24"/>
                <w:szCs w:val="24"/>
              </w:rPr>
              <w:t>Кондуктор</w:t>
            </w:r>
          </w:p>
        </w:tc>
        <w:tc>
          <w:tcPr>
            <w:tcW w:w="1136" w:type="pct"/>
          </w:tcPr>
          <w:p w:rsidR="00CB33BD" w:rsidRPr="00AE0ABE" w:rsidRDefault="00CB33BD" w:rsidP="008559E5">
            <w:pPr>
              <w:rPr>
                <w:sz w:val="24"/>
                <w:szCs w:val="24"/>
              </w:rPr>
            </w:pPr>
            <w:r w:rsidRPr="00AE0ABE">
              <w:rPr>
                <w:sz w:val="24"/>
                <w:szCs w:val="24"/>
              </w:rPr>
              <w:t>III393,7М-ЦВ</w:t>
            </w:r>
          </w:p>
        </w:tc>
        <w:tc>
          <w:tcPr>
            <w:tcW w:w="767" w:type="pct"/>
          </w:tcPr>
          <w:p w:rsidR="00CB33BD" w:rsidRPr="00AE0ABE" w:rsidRDefault="00CB33BD" w:rsidP="008559E5">
            <w:pPr>
              <w:jc w:val="center"/>
              <w:rPr>
                <w:sz w:val="24"/>
                <w:szCs w:val="24"/>
              </w:rPr>
            </w:pPr>
            <w:r w:rsidRPr="00AE0ABE">
              <w:rPr>
                <w:sz w:val="24"/>
                <w:szCs w:val="24"/>
              </w:rPr>
              <w:t>ГОСТ 20692-75</w:t>
            </w:r>
          </w:p>
        </w:tc>
        <w:tc>
          <w:tcPr>
            <w:tcW w:w="624" w:type="pct"/>
          </w:tcPr>
          <w:p w:rsidR="00CB33BD" w:rsidRPr="00AE0ABE" w:rsidRDefault="00CB33BD" w:rsidP="008559E5">
            <w:pPr>
              <w:jc w:val="center"/>
              <w:rPr>
                <w:sz w:val="24"/>
                <w:szCs w:val="24"/>
              </w:rPr>
            </w:pPr>
            <w:r w:rsidRPr="00AE0ABE">
              <w:rPr>
                <w:sz w:val="24"/>
                <w:szCs w:val="24"/>
              </w:rPr>
              <w:t>0,7</w:t>
            </w:r>
          </w:p>
        </w:tc>
        <w:tc>
          <w:tcPr>
            <w:tcW w:w="624" w:type="pct"/>
          </w:tcPr>
          <w:p w:rsidR="00CB33BD" w:rsidRPr="00AE0ABE" w:rsidRDefault="00CB33BD" w:rsidP="008559E5">
            <w:pPr>
              <w:jc w:val="center"/>
              <w:rPr>
                <w:sz w:val="24"/>
                <w:szCs w:val="24"/>
              </w:rPr>
            </w:pPr>
            <w:r w:rsidRPr="00AE0ABE">
              <w:rPr>
                <w:sz w:val="24"/>
                <w:szCs w:val="24"/>
              </w:rPr>
              <w:t>1</w:t>
            </w:r>
          </w:p>
        </w:tc>
        <w:tc>
          <w:tcPr>
            <w:tcW w:w="559" w:type="pct"/>
          </w:tcPr>
          <w:p w:rsidR="00CB33BD" w:rsidRPr="00AE0ABE" w:rsidRDefault="00CB33BD" w:rsidP="008559E5">
            <w:pPr>
              <w:jc w:val="center"/>
              <w:rPr>
                <w:sz w:val="24"/>
                <w:szCs w:val="24"/>
              </w:rPr>
            </w:pPr>
            <w:r w:rsidRPr="00AE0ABE">
              <w:rPr>
                <w:sz w:val="24"/>
                <w:szCs w:val="24"/>
              </w:rPr>
              <w:t>2</w:t>
            </w:r>
          </w:p>
        </w:tc>
        <w:tc>
          <w:tcPr>
            <w:tcW w:w="568" w:type="pct"/>
          </w:tcPr>
          <w:p w:rsidR="00CB33BD" w:rsidRPr="00AE0ABE" w:rsidRDefault="00CB33BD" w:rsidP="008559E5">
            <w:pPr>
              <w:jc w:val="center"/>
              <w:rPr>
                <w:sz w:val="24"/>
                <w:szCs w:val="24"/>
              </w:rPr>
            </w:pPr>
            <w:r w:rsidRPr="00AE0ABE">
              <w:rPr>
                <w:sz w:val="24"/>
                <w:szCs w:val="24"/>
              </w:rPr>
              <w:t>290</w:t>
            </w:r>
          </w:p>
        </w:tc>
      </w:tr>
      <w:tr w:rsidR="00AE0ABE" w:rsidRPr="00AE0ABE" w:rsidTr="00AE0ABE">
        <w:tc>
          <w:tcPr>
            <w:tcW w:w="722" w:type="pct"/>
            <w:vMerge/>
            <w:vAlign w:val="center"/>
          </w:tcPr>
          <w:p w:rsidR="00CB33BD" w:rsidRPr="00AE0ABE" w:rsidRDefault="00CB33BD" w:rsidP="008559E5">
            <w:pPr>
              <w:jc w:val="center"/>
              <w:rPr>
                <w:color w:val="000000"/>
                <w:sz w:val="24"/>
                <w:szCs w:val="24"/>
              </w:rPr>
            </w:pPr>
          </w:p>
        </w:tc>
        <w:tc>
          <w:tcPr>
            <w:tcW w:w="1136" w:type="pct"/>
          </w:tcPr>
          <w:p w:rsidR="00CB33BD" w:rsidRPr="00AE0ABE" w:rsidRDefault="00CB33BD" w:rsidP="008559E5">
            <w:pPr>
              <w:rPr>
                <w:sz w:val="24"/>
                <w:szCs w:val="24"/>
              </w:rPr>
            </w:pPr>
            <w:r w:rsidRPr="00AE0ABE">
              <w:rPr>
                <w:sz w:val="24"/>
                <w:szCs w:val="24"/>
              </w:rPr>
              <w:t>УБТ-203(спиральные)</w:t>
            </w:r>
          </w:p>
        </w:tc>
        <w:tc>
          <w:tcPr>
            <w:tcW w:w="767" w:type="pct"/>
          </w:tcPr>
          <w:p w:rsidR="00CB33BD" w:rsidRPr="00AE0ABE" w:rsidRDefault="00CB33BD" w:rsidP="008559E5">
            <w:pPr>
              <w:jc w:val="center"/>
              <w:rPr>
                <w:sz w:val="24"/>
                <w:szCs w:val="24"/>
              </w:rPr>
            </w:pPr>
            <w:r w:rsidRPr="00AE0ABE">
              <w:rPr>
                <w:sz w:val="24"/>
                <w:szCs w:val="24"/>
              </w:rPr>
              <w:t>Стандарт 7API</w:t>
            </w:r>
          </w:p>
        </w:tc>
        <w:tc>
          <w:tcPr>
            <w:tcW w:w="624" w:type="pct"/>
          </w:tcPr>
          <w:p w:rsidR="00CB33BD" w:rsidRPr="00AE0ABE" w:rsidRDefault="00CB33BD" w:rsidP="008559E5">
            <w:pPr>
              <w:jc w:val="center"/>
              <w:rPr>
                <w:sz w:val="24"/>
                <w:szCs w:val="24"/>
              </w:rPr>
            </w:pPr>
            <w:r w:rsidRPr="00AE0ABE">
              <w:rPr>
                <w:sz w:val="24"/>
                <w:szCs w:val="24"/>
              </w:rPr>
              <w:t>2</w:t>
            </w:r>
          </w:p>
        </w:tc>
        <w:tc>
          <w:tcPr>
            <w:tcW w:w="624" w:type="pct"/>
          </w:tcPr>
          <w:p w:rsidR="00CB33BD" w:rsidRPr="00AE0ABE" w:rsidRDefault="00CB33BD" w:rsidP="008559E5">
            <w:pPr>
              <w:jc w:val="center"/>
              <w:rPr>
                <w:sz w:val="24"/>
                <w:szCs w:val="24"/>
              </w:rPr>
            </w:pPr>
            <w:r w:rsidRPr="00AE0ABE">
              <w:rPr>
                <w:sz w:val="24"/>
                <w:szCs w:val="24"/>
              </w:rPr>
              <w:t>2</w:t>
            </w:r>
          </w:p>
        </w:tc>
        <w:tc>
          <w:tcPr>
            <w:tcW w:w="559" w:type="pct"/>
          </w:tcPr>
          <w:p w:rsidR="00CB33BD" w:rsidRPr="00AE0ABE" w:rsidRDefault="00CB33BD" w:rsidP="008559E5">
            <w:pPr>
              <w:jc w:val="center"/>
              <w:rPr>
                <w:sz w:val="24"/>
                <w:szCs w:val="24"/>
              </w:rPr>
            </w:pPr>
            <w:r w:rsidRPr="00AE0ABE">
              <w:rPr>
                <w:sz w:val="24"/>
                <w:szCs w:val="24"/>
              </w:rPr>
              <w:t>2</w:t>
            </w:r>
          </w:p>
        </w:tc>
        <w:tc>
          <w:tcPr>
            <w:tcW w:w="568" w:type="pct"/>
          </w:tcPr>
          <w:p w:rsidR="00CB33BD" w:rsidRPr="00AE0ABE" w:rsidRDefault="00CB33BD" w:rsidP="008559E5">
            <w:pPr>
              <w:jc w:val="center"/>
              <w:rPr>
                <w:sz w:val="24"/>
                <w:szCs w:val="24"/>
              </w:rPr>
            </w:pPr>
            <w:r w:rsidRPr="00AE0ABE">
              <w:rPr>
                <w:sz w:val="24"/>
                <w:szCs w:val="24"/>
              </w:rPr>
              <w:t>4300</w:t>
            </w:r>
          </w:p>
        </w:tc>
      </w:tr>
      <w:tr w:rsidR="00AE0ABE" w:rsidRPr="00AE0ABE" w:rsidTr="00AE0ABE">
        <w:tc>
          <w:tcPr>
            <w:tcW w:w="722" w:type="pct"/>
            <w:vMerge/>
            <w:vAlign w:val="center"/>
          </w:tcPr>
          <w:p w:rsidR="00CB33BD" w:rsidRPr="00AE0ABE" w:rsidRDefault="00CB33BD" w:rsidP="008559E5">
            <w:pPr>
              <w:jc w:val="center"/>
              <w:rPr>
                <w:color w:val="000000"/>
                <w:sz w:val="24"/>
                <w:szCs w:val="24"/>
              </w:rPr>
            </w:pPr>
          </w:p>
        </w:tc>
        <w:tc>
          <w:tcPr>
            <w:tcW w:w="1136" w:type="pct"/>
          </w:tcPr>
          <w:p w:rsidR="00CB33BD" w:rsidRPr="00AE0ABE" w:rsidRDefault="00CB33BD" w:rsidP="008559E5">
            <w:pPr>
              <w:rPr>
                <w:sz w:val="24"/>
                <w:szCs w:val="24"/>
              </w:rPr>
            </w:pPr>
            <w:r w:rsidRPr="00AE0ABE">
              <w:rPr>
                <w:sz w:val="24"/>
                <w:szCs w:val="24"/>
              </w:rPr>
              <w:t>УБТ-178(спиральные)</w:t>
            </w:r>
          </w:p>
        </w:tc>
        <w:tc>
          <w:tcPr>
            <w:tcW w:w="767" w:type="pct"/>
          </w:tcPr>
          <w:p w:rsidR="00CB33BD" w:rsidRPr="00AE0ABE" w:rsidRDefault="00CB33BD" w:rsidP="008559E5">
            <w:pPr>
              <w:jc w:val="center"/>
              <w:rPr>
                <w:sz w:val="24"/>
                <w:szCs w:val="24"/>
              </w:rPr>
            </w:pPr>
            <w:r w:rsidRPr="00AE0ABE">
              <w:rPr>
                <w:sz w:val="24"/>
                <w:szCs w:val="24"/>
              </w:rPr>
              <w:t>Стандарт 7API</w:t>
            </w:r>
          </w:p>
        </w:tc>
        <w:tc>
          <w:tcPr>
            <w:tcW w:w="624" w:type="pct"/>
          </w:tcPr>
          <w:p w:rsidR="00CB33BD" w:rsidRPr="00AE0ABE" w:rsidRDefault="00CB33BD" w:rsidP="008559E5">
            <w:pPr>
              <w:jc w:val="center"/>
              <w:rPr>
                <w:sz w:val="24"/>
                <w:szCs w:val="24"/>
              </w:rPr>
            </w:pPr>
            <w:r w:rsidRPr="00AE0ABE">
              <w:rPr>
                <w:sz w:val="24"/>
                <w:szCs w:val="24"/>
              </w:rPr>
              <w:t>3</w:t>
            </w:r>
          </w:p>
        </w:tc>
        <w:tc>
          <w:tcPr>
            <w:tcW w:w="624" w:type="pct"/>
          </w:tcPr>
          <w:p w:rsidR="00CB33BD" w:rsidRPr="00AE0ABE" w:rsidRDefault="00CB33BD" w:rsidP="008559E5">
            <w:pPr>
              <w:jc w:val="center"/>
              <w:rPr>
                <w:sz w:val="24"/>
                <w:szCs w:val="24"/>
              </w:rPr>
            </w:pPr>
            <w:r w:rsidRPr="00AE0ABE">
              <w:rPr>
                <w:sz w:val="24"/>
                <w:szCs w:val="24"/>
              </w:rPr>
              <w:t>3</w:t>
            </w:r>
          </w:p>
        </w:tc>
        <w:tc>
          <w:tcPr>
            <w:tcW w:w="559" w:type="pct"/>
          </w:tcPr>
          <w:p w:rsidR="00CB33BD" w:rsidRPr="00AE0ABE" w:rsidRDefault="00CB33BD" w:rsidP="008559E5">
            <w:pPr>
              <w:jc w:val="center"/>
              <w:rPr>
                <w:sz w:val="24"/>
                <w:szCs w:val="24"/>
              </w:rPr>
            </w:pPr>
            <w:r w:rsidRPr="00AE0ABE">
              <w:rPr>
                <w:sz w:val="24"/>
                <w:szCs w:val="24"/>
              </w:rPr>
              <w:t>3</w:t>
            </w:r>
          </w:p>
        </w:tc>
        <w:tc>
          <w:tcPr>
            <w:tcW w:w="568" w:type="pct"/>
          </w:tcPr>
          <w:p w:rsidR="00CB33BD" w:rsidRPr="00AE0ABE" w:rsidRDefault="00CB33BD" w:rsidP="008559E5">
            <w:pPr>
              <w:jc w:val="center"/>
              <w:rPr>
                <w:sz w:val="24"/>
                <w:szCs w:val="24"/>
              </w:rPr>
            </w:pPr>
            <w:r w:rsidRPr="00AE0ABE">
              <w:rPr>
                <w:sz w:val="24"/>
                <w:szCs w:val="24"/>
              </w:rPr>
              <w:t>4680</w:t>
            </w:r>
          </w:p>
        </w:tc>
      </w:tr>
      <w:tr w:rsidR="00AE0ABE" w:rsidRPr="00AE0ABE" w:rsidTr="00AE0ABE">
        <w:trPr>
          <w:trHeight w:val="56"/>
        </w:trPr>
        <w:tc>
          <w:tcPr>
            <w:tcW w:w="722" w:type="pct"/>
            <w:vMerge w:val="restart"/>
            <w:vAlign w:val="center"/>
          </w:tcPr>
          <w:p w:rsidR="00CB33BD" w:rsidRPr="00AE0ABE" w:rsidRDefault="00CB33BD" w:rsidP="008559E5">
            <w:pPr>
              <w:jc w:val="center"/>
              <w:rPr>
                <w:color w:val="000000"/>
                <w:sz w:val="24"/>
                <w:szCs w:val="24"/>
              </w:rPr>
            </w:pPr>
            <w:r w:rsidRPr="00AE0ABE">
              <w:rPr>
                <w:color w:val="000000"/>
                <w:sz w:val="24"/>
                <w:szCs w:val="24"/>
                <w:lang w:val="kk-KZ"/>
              </w:rPr>
              <w:t>Техническая</w:t>
            </w:r>
            <w:r w:rsidRPr="00AE0ABE">
              <w:rPr>
                <w:color w:val="000000"/>
                <w:sz w:val="24"/>
                <w:szCs w:val="24"/>
              </w:rPr>
              <w:t xml:space="preserve"> колонна</w:t>
            </w:r>
          </w:p>
        </w:tc>
        <w:tc>
          <w:tcPr>
            <w:tcW w:w="1136" w:type="pct"/>
          </w:tcPr>
          <w:p w:rsidR="00CB33BD" w:rsidRPr="00AE0ABE" w:rsidRDefault="00CB33BD" w:rsidP="008559E5">
            <w:pPr>
              <w:rPr>
                <w:sz w:val="24"/>
                <w:szCs w:val="24"/>
              </w:rPr>
            </w:pPr>
            <w:r w:rsidRPr="00AE0ABE">
              <w:rPr>
                <w:sz w:val="24"/>
                <w:szCs w:val="24"/>
              </w:rPr>
              <w:t>IADC I.I.7 (115/8</w:t>
            </w:r>
            <w:r w:rsidRPr="00AE0ABE">
              <w:rPr>
                <w:sz w:val="24"/>
                <w:szCs w:val="24"/>
              </w:rPr>
              <w:sym w:font="Symbol" w:char="F0B2"/>
            </w:r>
            <w:r w:rsidRPr="00AE0ABE">
              <w:rPr>
                <w:sz w:val="24"/>
                <w:szCs w:val="24"/>
              </w:rPr>
              <w:t>)</w:t>
            </w:r>
          </w:p>
        </w:tc>
        <w:tc>
          <w:tcPr>
            <w:tcW w:w="767" w:type="pct"/>
          </w:tcPr>
          <w:p w:rsidR="00CB33BD" w:rsidRPr="00AE0ABE" w:rsidRDefault="00CB33BD" w:rsidP="008559E5">
            <w:pPr>
              <w:jc w:val="center"/>
              <w:rPr>
                <w:sz w:val="24"/>
                <w:szCs w:val="24"/>
              </w:rPr>
            </w:pPr>
            <w:r w:rsidRPr="00AE0ABE">
              <w:rPr>
                <w:sz w:val="24"/>
                <w:szCs w:val="24"/>
              </w:rPr>
              <w:t>IADC (HUGHES)</w:t>
            </w:r>
          </w:p>
        </w:tc>
        <w:tc>
          <w:tcPr>
            <w:tcW w:w="624" w:type="pct"/>
          </w:tcPr>
          <w:p w:rsidR="00CB33BD" w:rsidRPr="00AE0ABE" w:rsidRDefault="00CB33BD" w:rsidP="008559E5">
            <w:pPr>
              <w:jc w:val="center"/>
              <w:rPr>
                <w:sz w:val="24"/>
                <w:szCs w:val="24"/>
              </w:rPr>
            </w:pPr>
            <w:r w:rsidRPr="00AE0ABE">
              <w:rPr>
                <w:sz w:val="24"/>
                <w:szCs w:val="24"/>
              </w:rPr>
              <w:t>0,6</w:t>
            </w:r>
          </w:p>
        </w:tc>
        <w:tc>
          <w:tcPr>
            <w:tcW w:w="624" w:type="pct"/>
          </w:tcPr>
          <w:p w:rsidR="00CB33BD" w:rsidRPr="00AE0ABE" w:rsidRDefault="00CB33BD" w:rsidP="008559E5">
            <w:pPr>
              <w:jc w:val="center"/>
              <w:rPr>
                <w:sz w:val="24"/>
                <w:szCs w:val="24"/>
              </w:rPr>
            </w:pPr>
            <w:r w:rsidRPr="00AE0ABE">
              <w:rPr>
                <w:sz w:val="24"/>
                <w:szCs w:val="24"/>
              </w:rPr>
              <w:t>1,4</w:t>
            </w:r>
          </w:p>
        </w:tc>
        <w:tc>
          <w:tcPr>
            <w:tcW w:w="559" w:type="pct"/>
          </w:tcPr>
          <w:p w:rsidR="00CB33BD" w:rsidRPr="00AE0ABE" w:rsidRDefault="00CB33BD" w:rsidP="008559E5">
            <w:pPr>
              <w:jc w:val="center"/>
              <w:rPr>
                <w:sz w:val="24"/>
                <w:szCs w:val="24"/>
              </w:rPr>
            </w:pPr>
            <w:r w:rsidRPr="00AE0ABE">
              <w:rPr>
                <w:sz w:val="24"/>
                <w:szCs w:val="24"/>
              </w:rPr>
              <w:t>2</w:t>
            </w:r>
          </w:p>
        </w:tc>
        <w:tc>
          <w:tcPr>
            <w:tcW w:w="568" w:type="pct"/>
          </w:tcPr>
          <w:p w:rsidR="00CB33BD" w:rsidRPr="00AE0ABE" w:rsidRDefault="00CB33BD" w:rsidP="008559E5">
            <w:pPr>
              <w:jc w:val="center"/>
              <w:rPr>
                <w:sz w:val="24"/>
                <w:szCs w:val="24"/>
              </w:rPr>
            </w:pPr>
            <w:r w:rsidRPr="00AE0ABE">
              <w:rPr>
                <w:sz w:val="24"/>
                <w:szCs w:val="24"/>
              </w:rPr>
              <w:t>150</w:t>
            </w:r>
          </w:p>
        </w:tc>
      </w:tr>
      <w:tr w:rsidR="00AE0ABE" w:rsidRPr="00AE0ABE" w:rsidTr="00AE0ABE">
        <w:tc>
          <w:tcPr>
            <w:tcW w:w="722" w:type="pct"/>
            <w:vMerge/>
            <w:vAlign w:val="center"/>
          </w:tcPr>
          <w:p w:rsidR="00CB33BD" w:rsidRPr="00AE0ABE" w:rsidRDefault="00CB33BD" w:rsidP="008559E5">
            <w:pPr>
              <w:pStyle w:val="4"/>
              <w:spacing w:before="0" w:after="0"/>
              <w:jc w:val="center"/>
              <w:rPr>
                <w:rFonts w:eastAsia="Calibri"/>
                <w:b w:val="0"/>
                <w:bCs w:val="0"/>
                <w:i/>
                <w:iCs/>
                <w:color w:val="000000"/>
                <w:sz w:val="24"/>
                <w:szCs w:val="24"/>
              </w:rPr>
            </w:pPr>
          </w:p>
        </w:tc>
        <w:tc>
          <w:tcPr>
            <w:tcW w:w="1136" w:type="pct"/>
          </w:tcPr>
          <w:p w:rsidR="00CB33BD" w:rsidRPr="00AE0ABE" w:rsidRDefault="00CB33BD" w:rsidP="008559E5">
            <w:pPr>
              <w:rPr>
                <w:sz w:val="24"/>
                <w:szCs w:val="24"/>
              </w:rPr>
            </w:pPr>
            <w:r w:rsidRPr="00AE0ABE">
              <w:rPr>
                <w:sz w:val="24"/>
                <w:szCs w:val="24"/>
              </w:rPr>
              <w:t>УБТ-203(спиральные)</w:t>
            </w:r>
          </w:p>
        </w:tc>
        <w:tc>
          <w:tcPr>
            <w:tcW w:w="767" w:type="pct"/>
          </w:tcPr>
          <w:p w:rsidR="00CB33BD" w:rsidRPr="00AE0ABE" w:rsidRDefault="00CB33BD" w:rsidP="008559E5">
            <w:pPr>
              <w:jc w:val="center"/>
              <w:rPr>
                <w:sz w:val="24"/>
                <w:szCs w:val="24"/>
              </w:rPr>
            </w:pPr>
            <w:r w:rsidRPr="00AE0ABE">
              <w:rPr>
                <w:sz w:val="24"/>
                <w:szCs w:val="24"/>
              </w:rPr>
              <w:t>Стандарт 7API</w:t>
            </w:r>
          </w:p>
        </w:tc>
        <w:tc>
          <w:tcPr>
            <w:tcW w:w="624" w:type="pct"/>
          </w:tcPr>
          <w:p w:rsidR="00CB33BD" w:rsidRPr="00AE0ABE" w:rsidRDefault="00CB33BD" w:rsidP="008559E5">
            <w:pPr>
              <w:jc w:val="center"/>
              <w:rPr>
                <w:sz w:val="24"/>
                <w:szCs w:val="24"/>
              </w:rPr>
            </w:pPr>
            <w:r w:rsidRPr="00AE0ABE">
              <w:rPr>
                <w:sz w:val="24"/>
                <w:szCs w:val="24"/>
              </w:rPr>
              <w:t>3</w:t>
            </w:r>
          </w:p>
        </w:tc>
        <w:tc>
          <w:tcPr>
            <w:tcW w:w="624" w:type="pct"/>
          </w:tcPr>
          <w:p w:rsidR="00CB33BD" w:rsidRPr="00AE0ABE" w:rsidRDefault="00CB33BD" w:rsidP="008559E5">
            <w:pPr>
              <w:jc w:val="center"/>
              <w:rPr>
                <w:sz w:val="24"/>
                <w:szCs w:val="24"/>
              </w:rPr>
            </w:pPr>
            <w:r w:rsidRPr="00AE0ABE">
              <w:rPr>
                <w:sz w:val="24"/>
                <w:szCs w:val="24"/>
              </w:rPr>
              <w:t>3</w:t>
            </w:r>
          </w:p>
        </w:tc>
        <w:tc>
          <w:tcPr>
            <w:tcW w:w="559" w:type="pct"/>
          </w:tcPr>
          <w:p w:rsidR="00CB33BD" w:rsidRPr="00AE0ABE" w:rsidRDefault="00CB33BD" w:rsidP="008559E5">
            <w:pPr>
              <w:jc w:val="center"/>
              <w:rPr>
                <w:sz w:val="24"/>
                <w:szCs w:val="24"/>
              </w:rPr>
            </w:pPr>
            <w:r w:rsidRPr="00AE0ABE">
              <w:rPr>
                <w:sz w:val="24"/>
                <w:szCs w:val="24"/>
              </w:rPr>
              <w:t>3</w:t>
            </w:r>
          </w:p>
        </w:tc>
        <w:tc>
          <w:tcPr>
            <w:tcW w:w="568" w:type="pct"/>
          </w:tcPr>
          <w:p w:rsidR="00CB33BD" w:rsidRPr="00AE0ABE" w:rsidRDefault="00CB33BD" w:rsidP="008559E5">
            <w:pPr>
              <w:jc w:val="center"/>
              <w:rPr>
                <w:sz w:val="24"/>
                <w:szCs w:val="24"/>
              </w:rPr>
            </w:pPr>
            <w:r w:rsidRPr="00AE0ABE">
              <w:rPr>
                <w:sz w:val="24"/>
                <w:szCs w:val="24"/>
              </w:rPr>
              <w:t>6750</w:t>
            </w:r>
          </w:p>
        </w:tc>
      </w:tr>
      <w:tr w:rsidR="00AE0ABE" w:rsidRPr="00AE0ABE" w:rsidTr="00AE0ABE">
        <w:tc>
          <w:tcPr>
            <w:tcW w:w="722" w:type="pct"/>
            <w:vMerge/>
            <w:vAlign w:val="center"/>
          </w:tcPr>
          <w:p w:rsidR="00CB33BD" w:rsidRPr="00AE0ABE" w:rsidRDefault="00CB33BD" w:rsidP="008559E5">
            <w:pPr>
              <w:jc w:val="center"/>
              <w:rPr>
                <w:color w:val="000000"/>
                <w:sz w:val="24"/>
                <w:szCs w:val="24"/>
              </w:rPr>
            </w:pPr>
          </w:p>
        </w:tc>
        <w:tc>
          <w:tcPr>
            <w:tcW w:w="1136" w:type="pct"/>
          </w:tcPr>
          <w:p w:rsidR="00CB33BD" w:rsidRPr="00AE0ABE" w:rsidRDefault="00CB33BD" w:rsidP="008559E5">
            <w:pPr>
              <w:rPr>
                <w:sz w:val="24"/>
                <w:szCs w:val="24"/>
              </w:rPr>
            </w:pPr>
            <w:r w:rsidRPr="00AE0ABE">
              <w:rPr>
                <w:sz w:val="24"/>
                <w:szCs w:val="24"/>
              </w:rPr>
              <w:t>УБТ-178(спиральные)</w:t>
            </w:r>
          </w:p>
        </w:tc>
        <w:tc>
          <w:tcPr>
            <w:tcW w:w="767" w:type="pct"/>
          </w:tcPr>
          <w:p w:rsidR="00CB33BD" w:rsidRPr="00AE0ABE" w:rsidRDefault="00CB33BD" w:rsidP="008559E5">
            <w:pPr>
              <w:jc w:val="center"/>
              <w:rPr>
                <w:sz w:val="24"/>
                <w:szCs w:val="24"/>
              </w:rPr>
            </w:pPr>
            <w:r w:rsidRPr="00AE0ABE">
              <w:rPr>
                <w:sz w:val="24"/>
                <w:szCs w:val="24"/>
              </w:rPr>
              <w:t>Стандарт 7API</w:t>
            </w:r>
          </w:p>
        </w:tc>
        <w:tc>
          <w:tcPr>
            <w:tcW w:w="624" w:type="pct"/>
          </w:tcPr>
          <w:p w:rsidR="00CB33BD" w:rsidRPr="00AE0ABE" w:rsidRDefault="00E17A6B" w:rsidP="008559E5">
            <w:pPr>
              <w:jc w:val="center"/>
              <w:rPr>
                <w:sz w:val="24"/>
                <w:szCs w:val="24"/>
              </w:rPr>
            </w:pPr>
            <w:r w:rsidRPr="00AE0ABE">
              <w:rPr>
                <w:sz w:val="24"/>
                <w:szCs w:val="24"/>
              </w:rPr>
              <w:t>6</w:t>
            </w:r>
          </w:p>
        </w:tc>
        <w:tc>
          <w:tcPr>
            <w:tcW w:w="624" w:type="pct"/>
          </w:tcPr>
          <w:p w:rsidR="00CB33BD" w:rsidRPr="00AE0ABE" w:rsidRDefault="00E17A6B" w:rsidP="008559E5">
            <w:pPr>
              <w:jc w:val="center"/>
              <w:rPr>
                <w:sz w:val="24"/>
                <w:szCs w:val="24"/>
              </w:rPr>
            </w:pPr>
            <w:r w:rsidRPr="00AE0ABE">
              <w:rPr>
                <w:sz w:val="24"/>
                <w:szCs w:val="24"/>
              </w:rPr>
              <w:t>6</w:t>
            </w:r>
          </w:p>
        </w:tc>
        <w:tc>
          <w:tcPr>
            <w:tcW w:w="559" w:type="pct"/>
          </w:tcPr>
          <w:p w:rsidR="00CB33BD" w:rsidRPr="00AE0ABE" w:rsidRDefault="00E17A6B" w:rsidP="008559E5">
            <w:pPr>
              <w:jc w:val="center"/>
              <w:rPr>
                <w:sz w:val="24"/>
                <w:szCs w:val="24"/>
              </w:rPr>
            </w:pPr>
            <w:r w:rsidRPr="00AE0ABE">
              <w:rPr>
                <w:sz w:val="24"/>
                <w:szCs w:val="24"/>
              </w:rPr>
              <w:t>6</w:t>
            </w:r>
          </w:p>
        </w:tc>
        <w:tc>
          <w:tcPr>
            <w:tcW w:w="568" w:type="pct"/>
          </w:tcPr>
          <w:p w:rsidR="00CB33BD" w:rsidRPr="00AE0ABE" w:rsidRDefault="00CB33BD" w:rsidP="008559E5">
            <w:pPr>
              <w:jc w:val="center"/>
              <w:rPr>
                <w:sz w:val="24"/>
                <w:szCs w:val="24"/>
              </w:rPr>
            </w:pPr>
            <w:r w:rsidRPr="00AE0ABE">
              <w:rPr>
                <w:sz w:val="24"/>
                <w:szCs w:val="24"/>
              </w:rPr>
              <w:t>9360</w:t>
            </w:r>
          </w:p>
        </w:tc>
      </w:tr>
      <w:tr w:rsidR="00AE0ABE" w:rsidRPr="00AE0ABE" w:rsidTr="00AE0ABE">
        <w:tc>
          <w:tcPr>
            <w:tcW w:w="722" w:type="pct"/>
            <w:vMerge w:val="restart"/>
            <w:vAlign w:val="center"/>
          </w:tcPr>
          <w:p w:rsidR="00CB33BD" w:rsidRPr="00AE0ABE" w:rsidRDefault="00CB33BD" w:rsidP="008559E5">
            <w:pPr>
              <w:jc w:val="center"/>
              <w:rPr>
                <w:color w:val="000000"/>
                <w:sz w:val="24"/>
                <w:szCs w:val="24"/>
              </w:rPr>
            </w:pPr>
            <w:r w:rsidRPr="00AE0ABE">
              <w:rPr>
                <w:color w:val="000000"/>
                <w:sz w:val="24"/>
                <w:szCs w:val="24"/>
              </w:rPr>
              <w:t>Эксплуатационная колонна</w:t>
            </w:r>
          </w:p>
        </w:tc>
        <w:tc>
          <w:tcPr>
            <w:tcW w:w="1136" w:type="pct"/>
          </w:tcPr>
          <w:p w:rsidR="00CB33BD" w:rsidRPr="00AE0ABE" w:rsidRDefault="00CB33BD" w:rsidP="008559E5">
            <w:pPr>
              <w:rPr>
                <w:sz w:val="24"/>
                <w:szCs w:val="24"/>
              </w:rPr>
            </w:pPr>
            <w:r w:rsidRPr="00AE0ABE">
              <w:rPr>
                <w:sz w:val="24"/>
                <w:szCs w:val="24"/>
              </w:rPr>
              <w:t>IADC I.I.7 (81/2</w:t>
            </w:r>
            <w:r w:rsidRPr="00AE0ABE">
              <w:rPr>
                <w:sz w:val="24"/>
                <w:szCs w:val="24"/>
              </w:rPr>
              <w:sym w:font="Symbol" w:char="F0B2"/>
            </w:r>
            <w:r w:rsidRPr="00AE0ABE">
              <w:rPr>
                <w:sz w:val="24"/>
                <w:szCs w:val="24"/>
              </w:rPr>
              <w:t>)</w:t>
            </w:r>
          </w:p>
        </w:tc>
        <w:tc>
          <w:tcPr>
            <w:tcW w:w="767" w:type="pct"/>
          </w:tcPr>
          <w:p w:rsidR="00CB33BD" w:rsidRPr="00AE0ABE" w:rsidRDefault="00CB33BD" w:rsidP="008559E5">
            <w:pPr>
              <w:jc w:val="center"/>
              <w:rPr>
                <w:sz w:val="24"/>
                <w:szCs w:val="24"/>
              </w:rPr>
            </w:pPr>
            <w:r w:rsidRPr="00AE0ABE">
              <w:rPr>
                <w:sz w:val="24"/>
                <w:szCs w:val="24"/>
              </w:rPr>
              <w:t>IADC (HUGHES)</w:t>
            </w:r>
          </w:p>
        </w:tc>
        <w:tc>
          <w:tcPr>
            <w:tcW w:w="624" w:type="pct"/>
          </w:tcPr>
          <w:p w:rsidR="00CB33BD" w:rsidRPr="00AE0ABE" w:rsidRDefault="00CB33BD" w:rsidP="008559E5">
            <w:pPr>
              <w:jc w:val="center"/>
              <w:rPr>
                <w:sz w:val="24"/>
                <w:szCs w:val="24"/>
              </w:rPr>
            </w:pPr>
            <w:r w:rsidRPr="00AE0ABE">
              <w:rPr>
                <w:sz w:val="24"/>
                <w:szCs w:val="24"/>
              </w:rPr>
              <w:t>0,5</w:t>
            </w:r>
          </w:p>
        </w:tc>
        <w:tc>
          <w:tcPr>
            <w:tcW w:w="624" w:type="pct"/>
          </w:tcPr>
          <w:p w:rsidR="00CB33BD" w:rsidRPr="00AE0ABE" w:rsidRDefault="00CB33BD" w:rsidP="008559E5">
            <w:pPr>
              <w:jc w:val="center"/>
              <w:rPr>
                <w:sz w:val="24"/>
                <w:szCs w:val="24"/>
              </w:rPr>
            </w:pPr>
            <w:r w:rsidRPr="00AE0ABE">
              <w:rPr>
                <w:sz w:val="24"/>
                <w:szCs w:val="24"/>
              </w:rPr>
              <w:t>2,5</w:t>
            </w:r>
          </w:p>
        </w:tc>
        <w:tc>
          <w:tcPr>
            <w:tcW w:w="559" w:type="pct"/>
          </w:tcPr>
          <w:p w:rsidR="00CB33BD" w:rsidRPr="00AE0ABE" w:rsidRDefault="00CB33BD" w:rsidP="008559E5">
            <w:pPr>
              <w:jc w:val="center"/>
              <w:rPr>
                <w:sz w:val="24"/>
                <w:szCs w:val="24"/>
              </w:rPr>
            </w:pPr>
            <w:r w:rsidRPr="00AE0ABE">
              <w:rPr>
                <w:sz w:val="24"/>
                <w:szCs w:val="24"/>
              </w:rPr>
              <w:t>3</w:t>
            </w:r>
          </w:p>
        </w:tc>
        <w:tc>
          <w:tcPr>
            <w:tcW w:w="568" w:type="pct"/>
          </w:tcPr>
          <w:p w:rsidR="00CB33BD" w:rsidRPr="00AE0ABE" w:rsidRDefault="00CB33BD" w:rsidP="008559E5">
            <w:pPr>
              <w:jc w:val="center"/>
              <w:rPr>
                <w:sz w:val="24"/>
                <w:szCs w:val="24"/>
              </w:rPr>
            </w:pPr>
            <w:r w:rsidRPr="00AE0ABE">
              <w:rPr>
                <w:sz w:val="24"/>
                <w:szCs w:val="24"/>
              </w:rPr>
              <w:t>120</w:t>
            </w:r>
          </w:p>
        </w:tc>
      </w:tr>
      <w:tr w:rsidR="00AE0ABE" w:rsidRPr="00AE0ABE" w:rsidTr="00AE0ABE">
        <w:trPr>
          <w:trHeight w:val="181"/>
        </w:trPr>
        <w:tc>
          <w:tcPr>
            <w:tcW w:w="722" w:type="pct"/>
            <w:vMerge/>
          </w:tcPr>
          <w:p w:rsidR="00127DCB" w:rsidRPr="00AE0ABE" w:rsidRDefault="00127DCB" w:rsidP="008559E5">
            <w:pPr>
              <w:rPr>
                <w:color w:val="000000"/>
                <w:sz w:val="24"/>
                <w:szCs w:val="24"/>
              </w:rPr>
            </w:pPr>
          </w:p>
        </w:tc>
        <w:tc>
          <w:tcPr>
            <w:tcW w:w="1136" w:type="pct"/>
          </w:tcPr>
          <w:p w:rsidR="00127DCB" w:rsidRPr="00AE0ABE" w:rsidRDefault="00127DCB" w:rsidP="008559E5">
            <w:pPr>
              <w:rPr>
                <w:sz w:val="24"/>
                <w:szCs w:val="24"/>
              </w:rPr>
            </w:pPr>
            <w:r w:rsidRPr="00AE0ABE">
              <w:rPr>
                <w:sz w:val="24"/>
                <w:szCs w:val="24"/>
              </w:rPr>
              <w:t>УБТ-158,8</w:t>
            </w:r>
          </w:p>
        </w:tc>
        <w:tc>
          <w:tcPr>
            <w:tcW w:w="767" w:type="pct"/>
          </w:tcPr>
          <w:p w:rsidR="00127DCB" w:rsidRPr="00AE0ABE" w:rsidRDefault="00127DCB" w:rsidP="008559E5">
            <w:pPr>
              <w:jc w:val="center"/>
              <w:rPr>
                <w:sz w:val="24"/>
                <w:szCs w:val="24"/>
              </w:rPr>
            </w:pPr>
            <w:r w:rsidRPr="00AE0ABE">
              <w:rPr>
                <w:sz w:val="24"/>
                <w:szCs w:val="24"/>
              </w:rPr>
              <w:t>Стандарт 7API</w:t>
            </w:r>
          </w:p>
        </w:tc>
        <w:tc>
          <w:tcPr>
            <w:tcW w:w="624" w:type="pct"/>
          </w:tcPr>
          <w:p w:rsidR="00127DCB" w:rsidRPr="00AE0ABE" w:rsidRDefault="00127DCB" w:rsidP="008559E5">
            <w:pPr>
              <w:jc w:val="center"/>
              <w:rPr>
                <w:sz w:val="24"/>
                <w:szCs w:val="24"/>
              </w:rPr>
            </w:pPr>
          </w:p>
        </w:tc>
        <w:tc>
          <w:tcPr>
            <w:tcW w:w="624" w:type="pct"/>
          </w:tcPr>
          <w:p w:rsidR="00127DCB" w:rsidRPr="00AE0ABE" w:rsidRDefault="00E17A6B" w:rsidP="008559E5">
            <w:pPr>
              <w:jc w:val="center"/>
              <w:rPr>
                <w:sz w:val="24"/>
                <w:szCs w:val="24"/>
              </w:rPr>
            </w:pPr>
            <w:r w:rsidRPr="00AE0ABE">
              <w:rPr>
                <w:sz w:val="24"/>
                <w:szCs w:val="24"/>
              </w:rPr>
              <w:t>2</w:t>
            </w:r>
          </w:p>
        </w:tc>
        <w:tc>
          <w:tcPr>
            <w:tcW w:w="559" w:type="pct"/>
          </w:tcPr>
          <w:p w:rsidR="00127DCB" w:rsidRPr="00AE0ABE" w:rsidRDefault="00E17A6B" w:rsidP="008559E5">
            <w:pPr>
              <w:jc w:val="center"/>
              <w:rPr>
                <w:sz w:val="24"/>
                <w:szCs w:val="24"/>
              </w:rPr>
            </w:pPr>
            <w:r w:rsidRPr="00AE0ABE">
              <w:rPr>
                <w:sz w:val="24"/>
                <w:szCs w:val="24"/>
              </w:rPr>
              <w:t>2</w:t>
            </w:r>
          </w:p>
        </w:tc>
        <w:tc>
          <w:tcPr>
            <w:tcW w:w="568" w:type="pct"/>
          </w:tcPr>
          <w:p w:rsidR="00127DCB" w:rsidRPr="00AE0ABE" w:rsidRDefault="00127DCB" w:rsidP="008559E5">
            <w:pPr>
              <w:jc w:val="center"/>
              <w:rPr>
                <w:sz w:val="24"/>
                <w:szCs w:val="24"/>
              </w:rPr>
            </w:pPr>
            <w:r w:rsidRPr="00AE0ABE">
              <w:rPr>
                <w:sz w:val="24"/>
                <w:szCs w:val="24"/>
              </w:rPr>
              <w:t>1555</w:t>
            </w:r>
          </w:p>
        </w:tc>
      </w:tr>
      <w:tr w:rsidR="00AE0ABE" w:rsidRPr="00AE0ABE" w:rsidTr="00AE0ABE">
        <w:trPr>
          <w:trHeight w:val="181"/>
        </w:trPr>
        <w:tc>
          <w:tcPr>
            <w:tcW w:w="722" w:type="pct"/>
            <w:vMerge/>
          </w:tcPr>
          <w:p w:rsidR="00127DCB" w:rsidRPr="00AE0ABE" w:rsidRDefault="00127DCB" w:rsidP="008559E5">
            <w:pPr>
              <w:rPr>
                <w:color w:val="000000"/>
                <w:sz w:val="24"/>
                <w:szCs w:val="24"/>
              </w:rPr>
            </w:pPr>
          </w:p>
        </w:tc>
        <w:tc>
          <w:tcPr>
            <w:tcW w:w="1136" w:type="pct"/>
          </w:tcPr>
          <w:p w:rsidR="00127DCB" w:rsidRPr="00AE0ABE" w:rsidRDefault="00127DCB" w:rsidP="008559E5">
            <w:pPr>
              <w:rPr>
                <w:sz w:val="24"/>
                <w:szCs w:val="24"/>
              </w:rPr>
            </w:pPr>
            <w:r w:rsidRPr="00AE0ABE">
              <w:rPr>
                <w:sz w:val="24"/>
                <w:szCs w:val="24"/>
              </w:rPr>
              <w:t>ТБТ-127</w:t>
            </w:r>
          </w:p>
        </w:tc>
        <w:tc>
          <w:tcPr>
            <w:tcW w:w="767" w:type="pct"/>
          </w:tcPr>
          <w:p w:rsidR="00127DCB" w:rsidRPr="00AE0ABE" w:rsidRDefault="00127DCB" w:rsidP="008559E5">
            <w:pPr>
              <w:jc w:val="center"/>
              <w:rPr>
                <w:sz w:val="24"/>
                <w:szCs w:val="24"/>
              </w:rPr>
            </w:pPr>
            <w:r w:rsidRPr="00AE0ABE">
              <w:rPr>
                <w:sz w:val="24"/>
                <w:szCs w:val="24"/>
              </w:rPr>
              <w:t>Стандарт 7API</w:t>
            </w:r>
          </w:p>
        </w:tc>
        <w:tc>
          <w:tcPr>
            <w:tcW w:w="624" w:type="pct"/>
          </w:tcPr>
          <w:p w:rsidR="00127DCB" w:rsidRPr="00AE0ABE" w:rsidRDefault="00127DCB" w:rsidP="008559E5">
            <w:pPr>
              <w:jc w:val="center"/>
              <w:rPr>
                <w:sz w:val="24"/>
                <w:szCs w:val="24"/>
              </w:rPr>
            </w:pPr>
          </w:p>
        </w:tc>
        <w:tc>
          <w:tcPr>
            <w:tcW w:w="624" w:type="pct"/>
          </w:tcPr>
          <w:p w:rsidR="00127DCB" w:rsidRPr="00AE0ABE" w:rsidRDefault="00E17A6B" w:rsidP="008559E5">
            <w:pPr>
              <w:jc w:val="center"/>
              <w:rPr>
                <w:sz w:val="24"/>
                <w:szCs w:val="24"/>
              </w:rPr>
            </w:pPr>
            <w:r w:rsidRPr="00AE0ABE">
              <w:rPr>
                <w:sz w:val="24"/>
                <w:szCs w:val="24"/>
              </w:rPr>
              <w:t>18</w:t>
            </w:r>
          </w:p>
        </w:tc>
        <w:tc>
          <w:tcPr>
            <w:tcW w:w="559" w:type="pct"/>
          </w:tcPr>
          <w:p w:rsidR="00127DCB" w:rsidRPr="00AE0ABE" w:rsidRDefault="00E17A6B" w:rsidP="008559E5">
            <w:pPr>
              <w:jc w:val="center"/>
              <w:rPr>
                <w:sz w:val="24"/>
                <w:szCs w:val="24"/>
              </w:rPr>
            </w:pPr>
            <w:r w:rsidRPr="00AE0ABE">
              <w:rPr>
                <w:sz w:val="24"/>
                <w:szCs w:val="24"/>
              </w:rPr>
              <w:t>18</w:t>
            </w:r>
          </w:p>
        </w:tc>
        <w:tc>
          <w:tcPr>
            <w:tcW w:w="568" w:type="pct"/>
          </w:tcPr>
          <w:p w:rsidR="00127DCB" w:rsidRPr="00AE0ABE" w:rsidRDefault="00E17A6B" w:rsidP="008559E5">
            <w:pPr>
              <w:jc w:val="center"/>
              <w:rPr>
                <w:sz w:val="24"/>
                <w:szCs w:val="24"/>
              </w:rPr>
            </w:pPr>
            <w:r w:rsidRPr="00AE0ABE">
              <w:rPr>
                <w:sz w:val="24"/>
                <w:szCs w:val="24"/>
              </w:rPr>
              <w:t>12240</w:t>
            </w:r>
          </w:p>
        </w:tc>
      </w:tr>
      <w:tr w:rsidR="00AE0ABE" w:rsidRPr="00AE0ABE" w:rsidTr="00AE0ABE">
        <w:trPr>
          <w:trHeight w:val="181"/>
        </w:trPr>
        <w:tc>
          <w:tcPr>
            <w:tcW w:w="722" w:type="pct"/>
            <w:vMerge/>
          </w:tcPr>
          <w:p w:rsidR="00CB33BD" w:rsidRPr="00AE0ABE" w:rsidRDefault="00CB33BD" w:rsidP="008559E5">
            <w:pPr>
              <w:rPr>
                <w:color w:val="000000"/>
                <w:sz w:val="24"/>
                <w:szCs w:val="24"/>
              </w:rPr>
            </w:pPr>
          </w:p>
        </w:tc>
        <w:tc>
          <w:tcPr>
            <w:tcW w:w="1136" w:type="pct"/>
          </w:tcPr>
          <w:p w:rsidR="00CB33BD" w:rsidRPr="00AE0ABE" w:rsidRDefault="00CB33BD" w:rsidP="008559E5">
            <w:pPr>
              <w:rPr>
                <w:sz w:val="24"/>
                <w:szCs w:val="24"/>
              </w:rPr>
            </w:pPr>
            <w:r w:rsidRPr="00AE0ABE">
              <w:rPr>
                <w:sz w:val="24"/>
                <w:szCs w:val="24"/>
              </w:rPr>
              <w:t>К-212,7/80 СЗ</w:t>
            </w:r>
          </w:p>
        </w:tc>
        <w:tc>
          <w:tcPr>
            <w:tcW w:w="767" w:type="pct"/>
          </w:tcPr>
          <w:p w:rsidR="00CB33BD" w:rsidRPr="00AE0ABE" w:rsidRDefault="00CB33BD" w:rsidP="008559E5">
            <w:pPr>
              <w:jc w:val="center"/>
              <w:rPr>
                <w:sz w:val="24"/>
                <w:szCs w:val="24"/>
              </w:rPr>
            </w:pPr>
            <w:r w:rsidRPr="00AE0ABE">
              <w:rPr>
                <w:sz w:val="24"/>
                <w:szCs w:val="24"/>
              </w:rPr>
              <w:t>ГОСТ 20692-75</w:t>
            </w:r>
          </w:p>
        </w:tc>
        <w:tc>
          <w:tcPr>
            <w:tcW w:w="624" w:type="pct"/>
          </w:tcPr>
          <w:p w:rsidR="00CB33BD" w:rsidRPr="00AE0ABE" w:rsidRDefault="00CB33BD" w:rsidP="008559E5">
            <w:pPr>
              <w:jc w:val="center"/>
              <w:rPr>
                <w:sz w:val="24"/>
                <w:szCs w:val="24"/>
              </w:rPr>
            </w:pPr>
            <w:r w:rsidRPr="00AE0ABE">
              <w:rPr>
                <w:sz w:val="24"/>
                <w:szCs w:val="24"/>
              </w:rPr>
              <w:t>-</w:t>
            </w:r>
          </w:p>
        </w:tc>
        <w:tc>
          <w:tcPr>
            <w:tcW w:w="624" w:type="pct"/>
          </w:tcPr>
          <w:p w:rsidR="00CB33BD" w:rsidRPr="00AE0ABE" w:rsidRDefault="00CB33BD" w:rsidP="008559E5">
            <w:pPr>
              <w:jc w:val="center"/>
              <w:rPr>
                <w:sz w:val="24"/>
                <w:szCs w:val="24"/>
              </w:rPr>
            </w:pPr>
            <w:r w:rsidRPr="00AE0ABE">
              <w:rPr>
                <w:sz w:val="24"/>
                <w:szCs w:val="24"/>
              </w:rPr>
              <w:t>3</w:t>
            </w:r>
          </w:p>
        </w:tc>
        <w:tc>
          <w:tcPr>
            <w:tcW w:w="559" w:type="pct"/>
          </w:tcPr>
          <w:p w:rsidR="00CB33BD" w:rsidRPr="00AE0ABE" w:rsidRDefault="00CB33BD" w:rsidP="008559E5">
            <w:pPr>
              <w:jc w:val="center"/>
              <w:rPr>
                <w:sz w:val="24"/>
                <w:szCs w:val="24"/>
              </w:rPr>
            </w:pPr>
            <w:r w:rsidRPr="00AE0ABE">
              <w:rPr>
                <w:sz w:val="24"/>
                <w:szCs w:val="24"/>
              </w:rPr>
              <w:t>3</w:t>
            </w:r>
          </w:p>
        </w:tc>
        <w:tc>
          <w:tcPr>
            <w:tcW w:w="568" w:type="pct"/>
          </w:tcPr>
          <w:p w:rsidR="00CB33BD" w:rsidRPr="00AE0ABE" w:rsidRDefault="00CB33BD" w:rsidP="008559E5">
            <w:pPr>
              <w:jc w:val="center"/>
              <w:rPr>
                <w:sz w:val="24"/>
                <w:szCs w:val="24"/>
              </w:rPr>
            </w:pPr>
            <w:r w:rsidRPr="00AE0ABE">
              <w:rPr>
                <w:sz w:val="24"/>
                <w:szCs w:val="24"/>
              </w:rPr>
              <w:t>112,5</w:t>
            </w:r>
          </w:p>
        </w:tc>
      </w:tr>
      <w:tr w:rsidR="00AE0ABE" w:rsidRPr="00AE0ABE" w:rsidTr="00AE0ABE">
        <w:tc>
          <w:tcPr>
            <w:tcW w:w="722" w:type="pct"/>
            <w:vMerge/>
          </w:tcPr>
          <w:p w:rsidR="00CB33BD" w:rsidRPr="00AE0ABE" w:rsidRDefault="00CB33BD" w:rsidP="008559E5">
            <w:pPr>
              <w:rPr>
                <w:color w:val="000000"/>
                <w:sz w:val="24"/>
                <w:szCs w:val="24"/>
              </w:rPr>
            </w:pPr>
          </w:p>
        </w:tc>
        <w:tc>
          <w:tcPr>
            <w:tcW w:w="1136" w:type="pct"/>
          </w:tcPr>
          <w:p w:rsidR="00CB33BD" w:rsidRPr="00AE0ABE" w:rsidRDefault="00CB33BD" w:rsidP="008559E5">
            <w:pPr>
              <w:rPr>
                <w:sz w:val="24"/>
                <w:szCs w:val="24"/>
              </w:rPr>
            </w:pPr>
            <w:r w:rsidRPr="00AE0ABE">
              <w:rPr>
                <w:sz w:val="24"/>
                <w:szCs w:val="24"/>
              </w:rPr>
              <w:t>УБТ-165 (61/2</w:t>
            </w:r>
            <w:r w:rsidRPr="00AE0ABE">
              <w:rPr>
                <w:sz w:val="24"/>
                <w:szCs w:val="24"/>
              </w:rPr>
              <w:sym w:font="Symbol" w:char="F0B2"/>
            </w:r>
            <w:r w:rsidRPr="00AE0ABE">
              <w:rPr>
                <w:sz w:val="24"/>
                <w:szCs w:val="24"/>
              </w:rPr>
              <w:t>) (спиральные)</w:t>
            </w:r>
          </w:p>
        </w:tc>
        <w:tc>
          <w:tcPr>
            <w:tcW w:w="767" w:type="pct"/>
          </w:tcPr>
          <w:p w:rsidR="00CB33BD" w:rsidRPr="00AE0ABE" w:rsidRDefault="00CB33BD" w:rsidP="008559E5">
            <w:pPr>
              <w:jc w:val="center"/>
              <w:rPr>
                <w:sz w:val="24"/>
                <w:szCs w:val="24"/>
              </w:rPr>
            </w:pPr>
            <w:r w:rsidRPr="00AE0ABE">
              <w:rPr>
                <w:sz w:val="24"/>
                <w:szCs w:val="24"/>
              </w:rPr>
              <w:t>Стандарт 7API</w:t>
            </w:r>
          </w:p>
        </w:tc>
        <w:tc>
          <w:tcPr>
            <w:tcW w:w="624" w:type="pct"/>
          </w:tcPr>
          <w:p w:rsidR="00CB33BD" w:rsidRPr="00AE0ABE" w:rsidRDefault="00E17A6B" w:rsidP="008559E5">
            <w:pPr>
              <w:jc w:val="center"/>
              <w:rPr>
                <w:sz w:val="24"/>
                <w:szCs w:val="24"/>
              </w:rPr>
            </w:pPr>
            <w:r w:rsidRPr="00AE0ABE">
              <w:rPr>
                <w:sz w:val="24"/>
                <w:szCs w:val="24"/>
              </w:rPr>
              <w:t>7</w:t>
            </w:r>
          </w:p>
        </w:tc>
        <w:tc>
          <w:tcPr>
            <w:tcW w:w="624" w:type="pct"/>
          </w:tcPr>
          <w:p w:rsidR="00CB33BD" w:rsidRPr="00AE0ABE" w:rsidRDefault="00E17A6B" w:rsidP="008559E5">
            <w:pPr>
              <w:jc w:val="center"/>
              <w:rPr>
                <w:sz w:val="24"/>
                <w:szCs w:val="24"/>
              </w:rPr>
            </w:pPr>
            <w:r w:rsidRPr="00AE0ABE">
              <w:rPr>
                <w:sz w:val="24"/>
                <w:szCs w:val="24"/>
              </w:rPr>
              <w:t>7</w:t>
            </w:r>
          </w:p>
        </w:tc>
        <w:tc>
          <w:tcPr>
            <w:tcW w:w="559" w:type="pct"/>
          </w:tcPr>
          <w:p w:rsidR="00CB33BD" w:rsidRPr="00AE0ABE" w:rsidRDefault="00E17A6B" w:rsidP="008559E5">
            <w:pPr>
              <w:jc w:val="center"/>
              <w:rPr>
                <w:sz w:val="24"/>
                <w:szCs w:val="24"/>
              </w:rPr>
            </w:pPr>
            <w:r w:rsidRPr="00AE0ABE">
              <w:rPr>
                <w:sz w:val="24"/>
                <w:szCs w:val="24"/>
              </w:rPr>
              <w:t>7</w:t>
            </w:r>
          </w:p>
        </w:tc>
        <w:tc>
          <w:tcPr>
            <w:tcW w:w="568" w:type="pct"/>
          </w:tcPr>
          <w:p w:rsidR="00CB33BD" w:rsidRPr="00AE0ABE" w:rsidRDefault="00CB33BD" w:rsidP="008559E5">
            <w:pPr>
              <w:jc w:val="center"/>
              <w:rPr>
                <w:sz w:val="24"/>
                <w:szCs w:val="24"/>
              </w:rPr>
            </w:pPr>
            <w:r w:rsidRPr="00AE0ABE">
              <w:rPr>
                <w:sz w:val="24"/>
                <w:szCs w:val="24"/>
              </w:rPr>
              <w:t>7860</w:t>
            </w:r>
          </w:p>
        </w:tc>
      </w:tr>
    </w:tbl>
    <w:p w:rsidR="0032251E" w:rsidRDefault="0086469A" w:rsidP="008E6C0A">
      <w:pPr>
        <w:ind w:firstLine="567"/>
        <w:jc w:val="both"/>
        <w:rPr>
          <w:color w:val="000000"/>
          <w:sz w:val="24"/>
          <w:szCs w:val="24"/>
        </w:rPr>
      </w:pPr>
      <w:r w:rsidRPr="008559E5">
        <w:rPr>
          <w:b/>
          <w:i/>
          <w:iCs/>
          <w:color w:val="000000"/>
          <w:sz w:val="24"/>
          <w:szCs w:val="24"/>
        </w:rPr>
        <w:t>Примечание:</w:t>
      </w:r>
      <w:r w:rsidRPr="0032251E">
        <w:rPr>
          <w:color w:val="000000"/>
          <w:sz w:val="24"/>
          <w:szCs w:val="24"/>
        </w:rPr>
        <w:t xml:space="preserve"> *Допускается использование долот других фирм-производителей</w:t>
      </w:r>
      <w:r w:rsidR="0032251E">
        <w:rPr>
          <w:color w:val="000000"/>
          <w:sz w:val="24"/>
          <w:szCs w:val="24"/>
        </w:rPr>
        <w:t>.</w:t>
      </w:r>
    </w:p>
    <w:p w:rsidR="000D3392" w:rsidRDefault="000D3392" w:rsidP="008E6C0A">
      <w:pPr>
        <w:ind w:firstLine="567"/>
        <w:jc w:val="both"/>
        <w:rPr>
          <w:color w:val="000000"/>
          <w:sz w:val="24"/>
          <w:szCs w:val="24"/>
        </w:rPr>
      </w:pPr>
    </w:p>
    <w:p w:rsidR="0086469A" w:rsidRPr="00040CA1" w:rsidRDefault="0086469A" w:rsidP="008E6C0A">
      <w:pPr>
        <w:ind w:firstLine="567"/>
        <w:jc w:val="right"/>
        <w:rPr>
          <w:color w:val="000000"/>
          <w:sz w:val="24"/>
          <w:szCs w:val="24"/>
        </w:rPr>
      </w:pPr>
      <w:r w:rsidRPr="00040CA1">
        <w:rPr>
          <w:color w:val="000000"/>
          <w:sz w:val="24"/>
          <w:szCs w:val="24"/>
        </w:rPr>
        <w:t>Таблица 1.8.5</w:t>
      </w:r>
    </w:p>
    <w:p w:rsidR="0086469A" w:rsidRPr="00040CA1" w:rsidRDefault="0086469A" w:rsidP="008E6C0A">
      <w:pPr>
        <w:ind w:firstLine="567"/>
        <w:jc w:val="center"/>
        <w:rPr>
          <w:color w:val="000000"/>
          <w:sz w:val="24"/>
          <w:szCs w:val="24"/>
        </w:rPr>
      </w:pPr>
      <w:r w:rsidRPr="008559E5">
        <w:rPr>
          <w:b/>
          <w:color w:val="000000"/>
          <w:sz w:val="24"/>
          <w:szCs w:val="24"/>
        </w:rPr>
        <w:t>Рекомендуемые бурильные трубы</w:t>
      </w:r>
    </w:p>
    <w:p w:rsidR="000D3392" w:rsidRPr="00040CA1" w:rsidRDefault="000D3392" w:rsidP="008E6C0A">
      <w:pPr>
        <w:ind w:firstLine="567"/>
        <w:rPr>
          <w:color w:val="000000"/>
          <w:sz w:val="24"/>
          <w:szCs w:val="24"/>
        </w:rPr>
      </w:pPr>
    </w:p>
    <w:tbl>
      <w:tblPr>
        <w:tblW w:w="14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8"/>
        <w:gridCol w:w="2126"/>
        <w:gridCol w:w="1843"/>
        <w:gridCol w:w="2551"/>
        <w:gridCol w:w="1985"/>
        <w:gridCol w:w="1559"/>
        <w:gridCol w:w="2100"/>
      </w:tblGrid>
      <w:tr w:rsidR="0086469A" w:rsidRPr="008559E5" w:rsidTr="008559E5">
        <w:trPr>
          <w:cantSplit/>
          <w:trHeight w:val="33"/>
          <w:jc w:val="center"/>
        </w:trPr>
        <w:tc>
          <w:tcPr>
            <w:tcW w:w="2698" w:type="dxa"/>
            <w:vAlign w:val="center"/>
          </w:tcPr>
          <w:p w:rsidR="0086469A" w:rsidRPr="008559E5" w:rsidRDefault="0086469A" w:rsidP="00DD4A36">
            <w:pPr>
              <w:jc w:val="center"/>
              <w:rPr>
                <w:b/>
                <w:color w:val="000000"/>
                <w:sz w:val="22"/>
                <w:szCs w:val="22"/>
              </w:rPr>
            </w:pPr>
            <w:r w:rsidRPr="008559E5">
              <w:rPr>
                <w:b/>
                <w:color w:val="000000"/>
                <w:sz w:val="22"/>
                <w:szCs w:val="22"/>
              </w:rPr>
              <w:t>Обозначение бурильной колонны</w:t>
            </w:r>
          </w:p>
        </w:tc>
        <w:tc>
          <w:tcPr>
            <w:tcW w:w="2126" w:type="dxa"/>
            <w:vAlign w:val="center"/>
          </w:tcPr>
          <w:p w:rsidR="0086469A" w:rsidRPr="008559E5" w:rsidRDefault="0086469A" w:rsidP="00DD4A36">
            <w:pPr>
              <w:jc w:val="center"/>
              <w:rPr>
                <w:b/>
                <w:color w:val="000000"/>
                <w:sz w:val="22"/>
                <w:szCs w:val="22"/>
              </w:rPr>
            </w:pPr>
            <w:r w:rsidRPr="008559E5">
              <w:rPr>
                <w:b/>
                <w:color w:val="000000"/>
                <w:sz w:val="22"/>
                <w:szCs w:val="22"/>
              </w:rPr>
              <w:t>Наружный диаметр, мм</w:t>
            </w:r>
          </w:p>
        </w:tc>
        <w:tc>
          <w:tcPr>
            <w:tcW w:w="1843" w:type="dxa"/>
            <w:vAlign w:val="center"/>
          </w:tcPr>
          <w:p w:rsidR="0086469A" w:rsidRPr="008559E5" w:rsidRDefault="0086469A" w:rsidP="00DD4A36">
            <w:pPr>
              <w:jc w:val="center"/>
              <w:rPr>
                <w:b/>
                <w:color w:val="000000"/>
                <w:sz w:val="22"/>
                <w:szCs w:val="22"/>
              </w:rPr>
            </w:pPr>
            <w:r w:rsidRPr="008559E5">
              <w:rPr>
                <w:b/>
                <w:color w:val="000000"/>
                <w:sz w:val="22"/>
                <w:szCs w:val="22"/>
              </w:rPr>
              <w:t>Толщина стенки, мм</w:t>
            </w:r>
          </w:p>
        </w:tc>
        <w:tc>
          <w:tcPr>
            <w:tcW w:w="2551" w:type="dxa"/>
            <w:vAlign w:val="center"/>
          </w:tcPr>
          <w:p w:rsidR="0086469A" w:rsidRPr="008559E5" w:rsidRDefault="0086469A" w:rsidP="00DD4A36">
            <w:pPr>
              <w:jc w:val="center"/>
              <w:rPr>
                <w:b/>
                <w:color w:val="000000"/>
                <w:sz w:val="22"/>
                <w:szCs w:val="22"/>
              </w:rPr>
            </w:pPr>
            <w:r w:rsidRPr="008559E5">
              <w:rPr>
                <w:b/>
                <w:color w:val="000000"/>
                <w:sz w:val="22"/>
                <w:szCs w:val="22"/>
              </w:rPr>
              <w:t>Марка (группа прочности материала)</w:t>
            </w:r>
          </w:p>
        </w:tc>
        <w:tc>
          <w:tcPr>
            <w:tcW w:w="1985" w:type="dxa"/>
            <w:vAlign w:val="center"/>
          </w:tcPr>
          <w:p w:rsidR="0086469A" w:rsidRPr="008559E5" w:rsidRDefault="0086469A" w:rsidP="00DD4A36">
            <w:pPr>
              <w:jc w:val="center"/>
              <w:rPr>
                <w:b/>
                <w:color w:val="000000"/>
                <w:sz w:val="22"/>
                <w:szCs w:val="22"/>
              </w:rPr>
            </w:pPr>
            <w:r w:rsidRPr="008559E5">
              <w:rPr>
                <w:b/>
                <w:color w:val="000000"/>
                <w:sz w:val="22"/>
                <w:szCs w:val="22"/>
              </w:rPr>
              <w:t>Тип замкового соединения</w:t>
            </w:r>
          </w:p>
        </w:tc>
        <w:tc>
          <w:tcPr>
            <w:tcW w:w="1559" w:type="dxa"/>
            <w:vAlign w:val="center"/>
          </w:tcPr>
          <w:p w:rsidR="0086469A" w:rsidRPr="008559E5" w:rsidRDefault="0086469A" w:rsidP="00DD4A36">
            <w:pPr>
              <w:jc w:val="center"/>
              <w:rPr>
                <w:b/>
                <w:color w:val="000000"/>
                <w:sz w:val="22"/>
                <w:szCs w:val="22"/>
              </w:rPr>
            </w:pPr>
            <w:r w:rsidRPr="008559E5">
              <w:rPr>
                <w:b/>
                <w:color w:val="000000"/>
                <w:sz w:val="22"/>
                <w:szCs w:val="22"/>
              </w:rPr>
              <w:t xml:space="preserve">Количество труб, </w:t>
            </w:r>
            <w:r w:rsidR="00E8640D" w:rsidRPr="008559E5">
              <w:rPr>
                <w:b/>
                <w:color w:val="000000"/>
                <w:sz w:val="22"/>
                <w:szCs w:val="22"/>
              </w:rPr>
              <w:t>м</w:t>
            </w:r>
          </w:p>
        </w:tc>
        <w:tc>
          <w:tcPr>
            <w:tcW w:w="2100" w:type="dxa"/>
            <w:vAlign w:val="center"/>
          </w:tcPr>
          <w:p w:rsidR="0086469A" w:rsidRPr="008559E5" w:rsidRDefault="0086469A" w:rsidP="00DD4A36">
            <w:pPr>
              <w:jc w:val="center"/>
              <w:rPr>
                <w:b/>
                <w:color w:val="000000"/>
                <w:sz w:val="22"/>
                <w:szCs w:val="22"/>
              </w:rPr>
            </w:pPr>
            <w:r w:rsidRPr="008559E5">
              <w:rPr>
                <w:b/>
                <w:color w:val="000000"/>
                <w:sz w:val="22"/>
                <w:szCs w:val="22"/>
              </w:rPr>
              <w:t>Наличие труб (есть, нет)</w:t>
            </w:r>
          </w:p>
        </w:tc>
      </w:tr>
      <w:tr w:rsidR="00FC0E9E" w:rsidRPr="008559E5" w:rsidTr="008559E5">
        <w:trPr>
          <w:trHeight w:val="416"/>
          <w:jc w:val="center"/>
        </w:trPr>
        <w:tc>
          <w:tcPr>
            <w:tcW w:w="2698" w:type="dxa"/>
            <w:vAlign w:val="center"/>
          </w:tcPr>
          <w:p w:rsidR="00FC0E9E" w:rsidRPr="008559E5" w:rsidRDefault="00FC0E9E" w:rsidP="00FC0E9E">
            <w:pPr>
              <w:jc w:val="center"/>
              <w:rPr>
                <w:sz w:val="22"/>
                <w:szCs w:val="22"/>
              </w:rPr>
            </w:pPr>
            <w:r w:rsidRPr="008559E5">
              <w:rPr>
                <w:sz w:val="22"/>
                <w:szCs w:val="22"/>
              </w:rPr>
              <w:t>ТБ</w:t>
            </w:r>
            <w:r w:rsidRPr="008559E5">
              <w:rPr>
                <w:sz w:val="22"/>
                <w:szCs w:val="22"/>
                <w:lang w:val="kk-KZ"/>
              </w:rPr>
              <w:t>П</w:t>
            </w:r>
            <w:r w:rsidRPr="008559E5">
              <w:rPr>
                <w:sz w:val="22"/>
                <w:szCs w:val="22"/>
              </w:rPr>
              <w:t>К</w:t>
            </w:r>
          </w:p>
        </w:tc>
        <w:tc>
          <w:tcPr>
            <w:tcW w:w="2126" w:type="dxa"/>
            <w:vAlign w:val="center"/>
          </w:tcPr>
          <w:p w:rsidR="00FC0E9E" w:rsidRPr="008559E5" w:rsidRDefault="00FC0E9E" w:rsidP="00FC0E9E">
            <w:pPr>
              <w:jc w:val="center"/>
              <w:rPr>
                <w:sz w:val="22"/>
                <w:szCs w:val="22"/>
              </w:rPr>
            </w:pPr>
            <w:r w:rsidRPr="008559E5">
              <w:rPr>
                <w:sz w:val="22"/>
                <w:szCs w:val="22"/>
              </w:rPr>
              <w:t>127</w:t>
            </w:r>
          </w:p>
        </w:tc>
        <w:tc>
          <w:tcPr>
            <w:tcW w:w="1843" w:type="dxa"/>
            <w:vAlign w:val="center"/>
          </w:tcPr>
          <w:p w:rsidR="00FC0E9E" w:rsidRPr="008559E5" w:rsidRDefault="00FC0E9E" w:rsidP="00FC0E9E">
            <w:pPr>
              <w:jc w:val="center"/>
              <w:rPr>
                <w:sz w:val="22"/>
                <w:szCs w:val="22"/>
                <w:lang w:val="kk-KZ"/>
              </w:rPr>
            </w:pPr>
            <w:r w:rsidRPr="008559E5">
              <w:rPr>
                <w:sz w:val="22"/>
                <w:szCs w:val="22"/>
              </w:rPr>
              <w:t>9,</w:t>
            </w:r>
            <w:r w:rsidRPr="008559E5">
              <w:rPr>
                <w:sz w:val="22"/>
                <w:szCs w:val="22"/>
                <w:lang w:val="kk-KZ"/>
              </w:rPr>
              <w:t>2</w:t>
            </w:r>
          </w:p>
        </w:tc>
        <w:tc>
          <w:tcPr>
            <w:tcW w:w="2551" w:type="dxa"/>
            <w:vAlign w:val="center"/>
          </w:tcPr>
          <w:p w:rsidR="00FC0E9E" w:rsidRPr="008559E5" w:rsidRDefault="00FC0E9E" w:rsidP="00FC0E9E">
            <w:pPr>
              <w:jc w:val="center"/>
              <w:rPr>
                <w:sz w:val="22"/>
                <w:szCs w:val="22"/>
                <w:lang w:val="kk-KZ"/>
              </w:rPr>
            </w:pPr>
            <w:r w:rsidRPr="008559E5">
              <w:rPr>
                <w:sz w:val="22"/>
                <w:szCs w:val="22"/>
                <w:lang w:val="kk-KZ"/>
              </w:rPr>
              <w:t>Д</w:t>
            </w:r>
          </w:p>
        </w:tc>
        <w:tc>
          <w:tcPr>
            <w:tcW w:w="1985" w:type="dxa"/>
            <w:vAlign w:val="center"/>
          </w:tcPr>
          <w:p w:rsidR="00FC0E9E" w:rsidRPr="008559E5" w:rsidRDefault="00FC0E9E" w:rsidP="00FC0E9E">
            <w:pPr>
              <w:jc w:val="center"/>
              <w:rPr>
                <w:sz w:val="22"/>
                <w:szCs w:val="22"/>
              </w:rPr>
            </w:pPr>
            <w:r w:rsidRPr="008559E5">
              <w:rPr>
                <w:sz w:val="22"/>
                <w:szCs w:val="22"/>
              </w:rPr>
              <w:t>3П-162-95</w:t>
            </w:r>
          </w:p>
        </w:tc>
        <w:tc>
          <w:tcPr>
            <w:tcW w:w="1559" w:type="dxa"/>
            <w:vAlign w:val="center"/>
          </w:tcPr>
          <w:p w:rsidR="00FC0E9E" w:rsidRPr="008559E5" w:rsidRDefault="00FC0E9E" w:rsidP="00FC0E9E">
            <w:pPr>
              <w:jc w:val="center"/>
              <w:rPr>
                <w:sz w:val="22"/>
                <w:szCs w:val="22"/>
              </w:rPr>
            </w:pPr>
            <w:r w:rsidRPr="008559E5">
              <w:rPr>
                <w:sz w:val="22"/>
                <w:szCs w:val="22"/>
              </w:rPr>
              <w:t>1950</w:t>
            </w:r>
          </w:p>
        </w:tc>
        <w:tc>
          <w:tcPr>
            <w:tcW w:w="2100" w:type="dxa"/>
            <w:vAlign w:val="center"/>
          </w:tcPr>
          <w:p w:rsidR="00FC0E9E" w:rsidRPr="008559E5" w:rsidRDefault="00FC0E9E" w:rsidP="00FC0E9E">
            <w:pPr>
              <w:jc w:val="center"/>
              <w:rPr>
                <w:sz w:val="22"/>
                <w:szCs w:val="22"/>
              </w:rPr>
            </w:pPr>
            <w:r w:rsidRPr="008559E5">
              <w:rPr>
                <w:sz w:val="22"/>
                <w:szCs w:val="22"/>
              </w:rPr>
              <w:t>есть</w:t>
            </w:r>
          </w:p>
        </w:tc>
      </w:tr>
    </w:tbl>
    <w:p w:rsidR="0086469A" w:rsidRPr="008559E5" w:rsidRDefault="000D3392" w:rsidP="008E6C0A">
      <w:pPr>
        <w:ind w:firstLine="567"/>
        <w:jc w:val="right"/>
        <w:rPr>
          <w:color w:val="000000"/>
          <w:sz w:val="24"/>
          <w:szCs w:val="24"/>
        </w:rPr>
      </w:pPr>
      <w:r>
        <w:rPr>
          <w:color w:val="000000"/>
          <w:sz w:val="24"/>
          <w:szCs w:val="24"/>
        </w:rPr>
        <w:br w:type="page"/>
      </w:r>
      <w:r w:rsidR="0086469A" w:rsidRPr="008559E5">
        <w:rPr>
          <w:color w:val="000000"/>
          <w:sz w:val="24"/>
          <w:szCs w:val="24"/>
        </w:rPr>
        <w:lastRenderedPageBreak/>
        <w:t>Таблица 1.8.6</w:t>
      </w:r>
    </w:p>
    <w:p w:rsidR="0086469A" w:rsidRDefault="0086469A" w:rsidP="008E6C0A">
      <w:pPr>
        <w:ind w:firstLine="567"/>
        <w:jc w:val="center"/>
        <w:rPr>
          <w:b/>
          <w:color w:val="000000"/>
          <w:sz w:val="24"/>
          <w:szCs w:val="24"/>
        </w:rPr>
      </w:pPr>
      <w:r w:rsidRPr="008559E5">
        <w:rPr>
          <w:b/>
          <w:color w:val="000000"/>
          <w:sz w:val="24"/>
          <w:szCs w:val="24"/>
        </w:rPr>
        <w:t>Конструкция бурильных колонн</w:t>
      </w:r>
    </w:p>
    <w:p w:rsidR="008E6C0A" w:rsidRPr="00040CA1" w:rsidRDefault="008E6C0A" w:rsidP="008E6C0A">
      <w:pPr>
        <w:ind w:firstLine="567"/>
        <w:rPr>
          <w:b/>
          <w:color w:val="000000"/>
          <w:sz w:val="24"/>
          <w:szCs w:val="24"/>
        </w:rPr>
      </w:pPr>
    </w:p>
    <w:tbl>
      <w:tblPr>
        <w:tblW w:w="14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85"/>
        <w:gridCol w:w="813"/>
        <w:gridCol w:w="816"/>
        <w:gridCol w:w="702"/>
        <w:gridCol w:w="849"/>
        <w:gridCol w:w="949"/>
        <w:gridCol w:w="821"/>
        <w:gridCol w:w="860"/>
        <w:gridCol w:w="720"/>
        <w:gridCol w:w="1534"/>
        <w:gridCol w:w="709"/>
        <w:gridCol w:w="817"/>
        <w:gridCol w:w="900"/>
        <w:gridCol w:w="835"/>
        <w:gridCol w:w="850"/>
        <w:gridCol w:w="930"/>
      </w:tblGrid>
      <w:tr w:rsidR="004978CE" w:rsidRPr="008559E5" w:rsidTr="00FC0E9E">
        <w:tblPrEx>
          <w:tblCellMar>
            <w:top w:w="0" w:type="dxa"/>
            <w:bottom w:w="0" w:type="dxa"/>
          </w:tblCellMar>
        </w:tblPrEx>
        <w:trPr>
          <w:cantSplit/>
          <w:trHeight w:val="514"/>
          <w:jc w:val="center"/>
        </w:trPr>
        <w:tc>
          <w:tcPr>
            <w:tcW w:w="1685" w:type="dxa"/>
            <w:vMerge w:val="restart"/>
            <w:textDirection w:val="btLr"/>
            <w:vAlign w:val="center"/>
          </w:tcPr>
          <w:p w:rsidR="004978CE" w:rsidRPr="008559E5" w:rsidRDefault="004978CE" w:rsidP="004234B7">
            <w:pPr>
              <w:jc w:val="center"/>
              <w:rPr>
                <w:b/>
                <w:color w:val="000000"/>
                <w:sz w:val="24"/>
                <w:szCs w:val="24"/>
              </w:rPr>
            </w:pPr>
            <w:r w:rsidRPr="008559E5">
              <w:rPr>
                <w:b/>
                <w:color w:val="000000"/>
                <w:sz w:val="24"/>
                <w:szCs w:val="24"/>
              </w:rPr>
              <w:t>Вид технологической операции</w:t>
            </w:r>
          </w:p>
        </w:tc>
        <w:tc>
          <w:tcPr>
            <w:tcW w:w="1629" w:type="dxa"/>
            <w:gridSpan w:val="2"/>
            <w:vMerge w:val="restart"/>
            <w:vAlign w:val="center"/>
          </w:tcPr>
          <w:p w:rsidR="004978CE" w:rsidRPr="008559E5" w:rsidRDefault="004978CE" w:rsidP="004234B7">
            <w:pPr>
              <w:jc w:val="center"/>
              <w:rPr>
                <w:b/>
                <w:color w:val="000000"/>
                <w:sz w:val="24"/>
                <w:szCs w:val="24"/>
              </w:rPr>
            </w:pPr>
            <w:r w:rsidRPr="008559E5">
              <w:rPr>
                <w:b/>
                <w:color w:val="000000"/>
                <w:sz w:val="24"/>
                <w:szCs w:val="24"/>
              </w:rPr>
              <w:t>Интервал</w:t>
            </w:r>
          </w:p>
          <w:p w:rsidR="004978CE" w:rsidRPr="008559E5" w:rsidRDefault="004978CE" w:rsidP="004234B7">
            <w:pPr>
              <w:jc w:val="center"/>
              <w:rPr>
                <w:b/>
                <w:color w:val="000000"/>
                <w:sz w:val="24"/>
                <w:szCs w:val="24"/>
              </w:rPr>
            </w:pPr>
            <w:r w:rsidRPr="008559E5">
              <w:rPr>
                <w:b/>
                <w:color w:val="000000"/>
                <w:sz w:val="24"/>
                <w:szCs w:val="24"/>
              </w:rPr>
              <w:t>по стволу,</w:t>
            </w:r>
          </w:p>
          <w:p w:rsidR="004978CE" w:rsidRPr="008559E5" w:rsidRDefault="004978CE" w:rsidP="004234B7">
            <w:pPr>
              <w:jc w:val="center"/>
              <w:rPr>
                <w:b/>
                <w:color w:val="000000"/>
                <w:sz w:val="24"/>
                <w:szCs w:val="24"/>
              </w:rPr>
            </w:pPr>
            <w:r w:rsidRPr="008559E5">
              <w:rPr>
                <w:b/>
                <w:color w:val="000000"/>
                <w:sz w:val="24"/>
                <w:szCs w:val="24"/>
              </w:rPr>
              <w:t>м</w:t>
            </w:r>
          </w:p>
        </w:tc>
        <w:tc>
          <w:tcPr>
            <w:tcW w:w="702" w:type="dxa"/>
            <w:vMerge w:val="restart"/>
            <w:textDirection w:val="btLr"/>
            <w:vAlign w:val="center"/>
          </w:tcPr>
          <w:p w:rsidR="004978CE" w:rsidRPr="008559E5" w:rsidRDefault="004978CE" w:rsidP="004234B7">
            <w:pPr>
              <w:jc w:val="center"/>
              <w:rPr>
                <w:b/>
                <w:color w:val="000000"/>
                <w:sz w:val="24"/>
                <w:szCs w:val="24"/>
              </w:rPr>
            </w:pPr>
            <w:r w:rsidRPr="008559E5">
              <w:rPr>
                <w:b/>
                <w:color w:val="000000"/>
                <w:sz w:val="24"/>
                <w:szCs w:val="24"/>
              </w:rPr>
              <w:t>Допустимая глубина спуска на клиньях, м</w:t>
            </w:r>
          </w:p>
        </w:tc>
        <w:tc>
          <w:tcPr>
            <w:tcW w:w="849" w:type="dxa"/>
            <w:vMerge w:val="restart"/>
            <w:textDirection w:val="btLr"/>
            <w:vAlign w:val="center"/>
          </w:tcPr>
          <w:p w:rsidR="004978CE" w:rsidRPr="008559E5" w:rsidRDefault="004978CE" w:rsidP="004234B7">
            <w:pPr>
              <w:jc w:val="center"/>
              <w:rPr>
                <w:b/>
                <w:color w:val="000000"/>
                <w:sz w:val="24"/>
                <w:szCs w:val="24"/>
              </w:rPr>
            </w:pPr>
            <w:r w:rsidRPr="008559E5">
              <w:rPr>
                <w:b/>
                <w:color w:val="000000"/>
                <w:sz w:val="24"/>
                <w:szCs w:val="24"/>
              </w:rPr>
              <w:t>Номер секции бурильной колонны снизу вверх без КНБК</w:t>
            </w:r>
          </w:p>
        </w:tc>
        <w:tc>
          <w:tcPr>
            <w:tcW w:w="4884" w:type="dxa"/>
            <w:gridSpan w:val="5"/>
            <w:vAlign w:val="center"/>
          </w:tcPr>
          <w:p w:rsidR="004978CE" w:rsidRPr="008559E5" w:rsidRDefault="004978CE" w:rsidP="004234B7">
            <w:pPr>
              <w:jc w:val="center"/>
              <w:rPr>
                <w:b/>
                <w:color w:val="000000"/>
                <w:sz w:val="24"/>
                <w:szCs w:val="24"/>
              </w:rPr>
            </w:pPr>
            <w:r w:rsidRPr="008559E5">
              <w:rPr>
                <w:b/>
                <w:color w:val="000000"/>
                <w:sz w:val="24"/>
                <w:szCs w:val="24"/>
              </w:rPr>
              <w:t>Характеристика бурильной трубы</w:t>
            </w:r>
          </w:p>
        </w:tc>
        <w:tc>
          <w:tcPr>
            <w:tcW w:w="709" w:type="dxa"/>
            <w:vMerge w:val="restart"/>
            <w:textDirection w:val="btLr"/>
            <w:vAlign w:val="center"/>
          </w:tcPr>
          <w:p w:rsidR="004978CE" w:rsidRPr="008559E5" w:rsidRDefault="004978CE" w:rsidP="004234B7">
            <w:pPr>
              <w:jc w:val="center"/>
              <w:rPr>
                <w:b/>
                <w:color w:val="000000"/>
                <w:sz w:val="24"/>
                <w:szCs w:val="24"/>
              </w:rPr>
            </w:pPr>
            <w:r w:rsidRPr="008559E5">
              <w:rPr>
                <w:b/>
                <w:color w:val="000000"/>
                <w:sz w:val="24"/>
                <w:szCs w:val="24"/>
              </w:rPr>
              <w:t>Длина секции, м</w:t>
            </w:r>
          </w:p>
        </w:tc>
        <w:tc>
          <w:tcPr>
            <w:tcW w:w="1717" w:type="dxa"/>
            <w:gridSpan w:val="2"/>
            <w:vAlign w:val="center"/>
          </w:tcPr>
          <w:p w:rsidR="004978CE" w:rsidRPr="008559E5" w:rsidRDefault="004978CE" w:rsidP="004234B7">
            <w:pPr>
              <w:jc w:val="center"/>
              <w:rPr>
                <w:b/>
                <w:color w:val="000000"/>
                <w:sz w:val="24"/>
                <w:szCs w:val="24"/>
              </w:rPr>
            </w:pPr>
            <w:r w:rsidRPr="008559E5">
              <w:rPr>
                <w:b/>
                <w:color w:val="000000"/>
                <w:sz w:val="24"/>
                <w:szCs w:val="24"/>
              </w:rPr>
              <w:t>Масса,</w:t>
            </w:r>
          </w:p>
          <w:p w:rsidR="004978CE" w:rsidRPr="008559E5" w:rsidRDefault="004978CE" w:rsidP="004234B7">
            <w:pPr>
              <w:jc w:val="center"/>
              <w:rPr>
                <w:b/>
                <w:color w:val="000000"/>
                <w:sz w:val="24"/>
                <w:szCs w:val="24"/>
              </w:rPr>
            </w:pPr>
            <w:r w:rsidRPr="008559E5">
              <w:rPr>
                <w:b/>
                <w:color w:val="000000"/>
                <w:sz w:val="24"/>
                <w:szCs w:val="24"/>
              </w:rPr>
              <w:t>т</w:t>
            </w:r>
          </w:p>
        </w:tc>
        <w:tc>
          <w:tcPr>
            <w:tcW w:w="2615" w:type="dxa"/>
            <w:gridSpan w:val="3"/>
            <w:vAlign w:val="center"/>
          </w:tcPr>
          <w:p w:rsidR="004978CE" w:rsidRPr="008559E5" w:rsidRDefault="004978CE" w:rsidP="004234B7">
            <w:pPr>
              <w:jc w:val="center"/>
              <w:rPr>
                <w:b/>
                <w:color w:val="000000"/>
                <w:sz w:val="24"/>
                <w:szCs w:val="24"/>
              </w:rPr>
            </w:pPr>
            <w:r w:rsidRPr="008559E5">
              <w:rPr>
                <w:b/>
                <w:color w:val="000000"/>
                <w:sz w:val="24"/>
                <w:szCs w:val="24"/>
              </w:rPr>
              <w:t>Коэффициент запаса</w:t>
            </w:r>
          </w:p>
          <w:p w:rsidR="004978CE" w:rsidRPr="008559E5" w:rsidRDefault="004978CE" w:rsidP="004234B7">
            <w:pPr>
              <w:jc w:val="center"/>
              <w:rPr>
                <w:b/>
                <w:color w:val="000000"/>
                <w:sz w:val="24"/>
                <w:szCs w:val="24"/>
              </w:rPr>
            </w:pPr>
            <w:r w:rsidRPr="008559E5">
              <w:rPr>
                <w:b/>
                <w:color w:val="000000"/>
                <w:sz w:val="24"/>
                <w:szCs w:val="24"/>
              </w:rPr>
              <w:t>прочности трубы на:</w:t>
            </w:r>
          </w:p>
        </w:tc>
      </w:tr>
      <w:tr w:rsidR="004978CE" w:rsidRPr="008559E5" w:rsidTr="00CB33BD">
        <w:tblPrEx>
          <w:tblCellMar>
            <w:top w:w="0" w:type="dxa"/>
            <w:bottom w:w="0" w:type="dxa"/>
          </w:tblCellMar>
        </w:tblPrEx>
        <w:trPr>
          <w:cantSplit/>
          <w:trHeight w:val="150"/>
          <w:jc w:val="center"/>
        </w:trPr>
        <w:tc>
          <w:tcPr>
            <w:tcW w:w="1685" w:type="dxa"/>
            <w:vMerge/>
            <w:vAlign w:val="center"/>
          </w:tcPr>
          <w:p w:rsidR="004978CE" w:rsidRPr="008559E5" w:rsidRDefault="004978CE" w:rsidP="004234B7">
            <w:pPr>
              <w:jc w:val="center"/>
              <w:rPr>
                <w:b/>
                <w:color w:val="000000"/>
                <w:sz w:val="24"/>
                <w:szCs w:val="24"/>
              </w:rPr>
            </w:pPr>
          </w:p>
        </w:tc>
        <w:tc>
          <w:tcPr>
            <w:tcW w:w="1629" w:type="dxa"/>
            <w:gridSpan w:val="2"/>
            <w:vMerge/>
            <w:vAlign w:val="center"/>
          </w:tcPr>
          <w:p w:rsidR="004978CE" w:rsidRPr="008559E5" w:rsidRDefault="004978CE" w:rsidP="004234B7">
            <w:pPr>
              <w:jc w:val="center"/>
              <w:rPr>
                <w:b/>
                <w:color w:val="000000"/>
                <w:sz w:val="24"/>
                <w:szCs w:val="24"/>
              </w:rPr>
            </w:pPr>
          </w:p>
        </w:tc>
        <w:tc>
          <w:tcPr>
            <w:tcW w:w="702" w:type="dxa"/>
            <w:vMerge/>
            <w:vAlign w:val="center"/>
          </w:tcPr>
          <w:p w:rsidR="004978CE" w:rsidRPr="008559E5" w:rsidRDefault="004978CE" w:rsidP="004234B7">
            <w:pPr>
              <w:jc w:val="center"/>
              <w:rPr>
                <w:b/>
                <w:color w:val="000000"/>
                <w:sz w:val="24"/>
                <w:szCs w:val="24"/>
              </w:rPr>
            </w:pPr>
          </w:p>
        </w:tc>
        <w:tc>
          <w:tcPr>
            <w:tcW w:w="849" w:type="dxa"/>
            <w:vMerge/>
            <w:vAlign w:val="center"/>
          </w:tcPr>
          <w:p w:rsidR="004978CE" w:rsidRPr="008559E5" w:rsidRDefault="004978CE" w:rsidP="004234B7">
            <w:pPr>
              <w:jc w:val="center"/>
              <w:rPr>
                <w:b/>
                <w:color w:val="000000"/>
                <w:sz w:val="24"/>
                <w:szCs w:val="24"/>
              </w:rPr>
            </w:pPr>
          </w:p>
        </w:tc>
        <w:tc>
          <w:tcPr>
            <w:tcW w:w="949" w:type="dxa"/>
            <w:vMerge w:val="restart"/>
            <w:textDirection w:val="btLr"/>
            <w:vAlign w:val="center"/>
          </w:tcPr>
          <w:p w:rsidR="004978CE" w:rsidRPr="008559E5" w:rsidRDefault="004978CE" w:rsidP="004234B7">
            <w:pPr>
              <w:jc w:val="center"/>
              <w:rPr>
                <w:b/>
                <w:color w:val="000000"/>
                <w:sz w:val="24"/>
                <w:szCs w:val="24"/>
              </w:rPr>
            </w:pPr>
            <w:r w:rsidRPr="008559E5">
              <w:rPr>
                <w:b/>
                <w:color w:val="000000"/>
                <w:sz w:val="24"/>
                <w:szCs w:val="24"/>
              </w:rPr>
              <w:t>тип</w:t>
            </w:r>
          </w:p>
          <w:p w:rsidR="004978CE" w:rsidRPr="008559E5" w:rsidRDefault="004978CE" w:rsidP="004234B7">
            <w:pPr>
              <w:jc w:val="center"/>
              <w:rPr>
                <w:b/>
                <w:color w:val="000000"/>
                <w:sz w:val="24"/>
                <w:szCs w:val="24"/>
              </w:rPr>
            </w:pPr>
            <w:r w:rsidRPr="008559E5">
              <w:rPr>
                <w:b/>
                <w:color w:val="000000"/>
                <w:sz w:val="24"/>
                <w:szCs w:val="24"/>
              </w:rPr>
              <w:t>(шифр)</w:t>
            </w:r>
          </w:p>
        </w:tc>
        <w:tc>
          <w:tcPr>
            <w:tcW w:w="821" w:type="dxa"/>
            <w:vMerge w:val="restart"/>
            <w:textDirection w:val="btLr"/>
            <w:vAlign w:val="center"/>
          </w:tcPr>
          <w:p w:rsidR="004978CE" w:rsidRPr="008559E5" w:rsidRDefault="004978CE" w:rsidP="004234B7">
            <w:pPr>
              <w:jc w:val="center"/>
              <w:rPr>
                <w:b/>
                <w:color w:val="000000"/>
                <w:sz w:val="24"/>
                <w:szCs w:val="24"/>
              </w:rPr>
            </w:pPr>
            <w:r w:rsidRPr="008559E5">
              <w:rPr>
                <w:b/>
                <w:color w:val="000000"/>
                <w:sz w:val="24"/>
                <w:szCs w:val="24"/>
              </w:rPr>
              <w:t>наружный диаметр, мм</w:t>
            </w:r>
          </w:p>
        </w:tc>
        <w:tc>
          <w:tcPr>
            <w:tcW w:w="860" w:type="dxa"/>
            <w:vMerge w:val="restart"/>
            <w:textDirection w:val="btLr"/>
            <w:vAlign w:val="center"/>
          </w:tcPr>
          <w:p w:rsidR="004978CE" w:rsidRPr="008559E5" w:rsidRDefault="004978CE" w:rsidP="004234B7">
            <w:pPr>
              <w:jc w:val="center"/>
              <w:rPr>
                <w:b/>
                <w:color w:val="000000"/>
                <w:sz w:val="24"/>
                <w:szCs w:val="24"/>
              </w:rPr>
            </w:pPr>
            <w:r w:rsidRPr="008559E5">
              <w:rPr>
                <w:b/>
                <w:color w:val="000000"/>
                <w:sz w:val="24"/>
                <w:szCs w:val="24"/>
              </w:rPr>
              <w:t>марка (группа прочности) материала</w:t>
            </w:r>
          </w:p>
        </w:tc>
        <w:tc>
          <w:tcPr>
            <w:tcW w:w="720" w:type="dxa"/>
            <w:vMerge w:val="restart"/>
            <w:textDirection w:val="btLr"/>
            <w:vAlign w:val="center"/>
          </w:tcPr>
          <w:p w:rsidR="004978CE" w:rsidRPr="008559E5" w:rsidRDefault="004978CE" w:rsidP="008E6C0A">
            <w:pPr>
              <w:ind w:hanging="123"/>
              <w:jc w:val="center"/>
              <w:rPr>
                <w:b/>
                <w:color w:val="000000"/>
                <w:sz w:val="24"/>
                <w:szCs w:val="24"/>
              </w:rPr>
            </w:pPr>
            <w:r w:rsidRPr="008559E5">
              <w:rPr>
                <w:b/>
                <w:color w:val="000000"/>
                <w:sz w:val="24"/>
                <w:szCs w:val="24"/>
              </w:rPr>
              <w:t>толщина стенки,</w:t>
            </w:r>
            <w:r w:rsidR="008E6C0A" w:rsidRPr="008559E5">
              <w:rPr>
                <w:b/>
                <w:color w:val="000000"/>
                <w:sz w:val="24"/>
                <w:szCs w:val="24"/>
              </w:rPr>
              <w:t xml:space="preserve"> </w:t>
            </w:r>
            <w:r w:rsidRPr="008559E5">
              <w:rPr>
                <w:b/>
                <w:color w:val="000000"/>
                <w:sz w:val="24"/>
                <w:szCs w:val="24"/>
              </w:rPr>
              <w:t>мм</w:t>
            </w:r>
          </w:p>
        </w:tc>
        <w:tc>
          <w:tcPr>
            <w:tcW w:w="1534" w:type="dxa"/>
            <w:vMerge w:val="restart"/>
            <w:textDirection w:val="btLr"/>
            <w:vAlign w:val="center"/>
          </w:tcPr>
          <w:p w:rsidR="004978CE" w:rsidRPr="008559E5" w:rsidRDefault="004978CE" w:rsidP="004234B7">
            <w:pPr>
              <w:jc w:val="center"/>
              <w:rPr>
                <w:b/>
                <w:color w:val="000000"/>
                <w:sz w:val="24"/>
                <w:szCs w:val="24"/>
              </w:rPr>
            </w:pPr>
            <w:r w:rsidRPr="008559E5">
              <w:rPr>
                <w:b/>
                <w:color w:val="000000"/>
                <w:sz w:val="24"/>
                <w:szCs w:val="24"/>
              </w:rPr>
              <w:t>тип замкового соединения</w:t>
            </w:r>
          </w:p>
        </w:tc>
        <w:tc>
          <w:tcPr>
            <w:tcW w:w="709" w:type="dxa"/>
            <w:vMerge/>
            <w:vAlign w:val="center"/>
          </w:tcPr>
          <w:p w:rsidR="004978CE" w:rsidRPr="008559E5" w:rsidRDefault="004978CE" w:rsidP="004234B7">
            <w:pPr>
              <w:jc w:val="center"/>
              <w:rPr>
                <w:b/>
                <w:color w:val="000000"/>
                <w:sz w:val="24"/>
                <w:szCs w:val="24"/>
              </w:rPr>
            </w:pPr>
          </w:p>
        </w:tc>
        <w:tc>
          <w:tcPr>
            <w:tcW w:w="817" w:type="dxa"/>
            <w:vMerge w:val="restart"/>
            <w:textDirection w:val="btLr"/>
            <w:vAlign w:val="center"/>
          </w:tcPr>
          <w:p w:rsidR="004978CE" w:rsidRPr="008559E5" w:rsidRDefault="004978CE" w:rsidP="004234B7">
            <w:pPr>
              <w:jc w:val="center"/>
              <w:rPr>
                <w:b/>
                <w:color w:val="000000"/>
                <w:sz w:val="24"/>
                <w:szCs w:val="24"/>
              </w:rPr>
            </w:pPr>
            <w:r w:rsidRPr="008559E5">
              <w:rPr>
                <w:b/>
                <w:color w:val="000000"/>
                <w:sz w:val="24"/>
                <w:szCs w:val="24"/>
              </w:rPr>
              <w:t>секции</w:t>
            </w:r>
          </w:p>
        </w:tc>
        <w:tc>
          <w:tcPr>
            <w:tcW w:w="900" w:type="dxa"/>
            <w:vMerge w:val="restart"/>
            <w:textDirection w:val="btLr"/>
            <w:vAlign w:val="center"/>
          </w:tcPr>
          <w:p w:rsidR="004978CE" w:rsidRPr="008559E5" w:rsidRDefault="004978CE" w:rsidP="004234B7">
            <w:pPr>
              <w:jc w:val="center"/>
              <w:rPr>
                <w:b/>
                <w:color w:val="000000"/>
                <w:sz w:val="24"/>
                <w:szCs w:val="24"/>
              </w:rPr>
            </w:pPr>
            <w:r w:rsidRPr="008559E5">
              <w:rPr>
                <w:b/>
                <w:color w:val="000000"/>
                <w:sz w:val="24"/>
                <w:szCs w:val="24"/>
              </w:rPr>
              <w:t>нарастающая с учетом КНБК</w:t>
            </w:r>
          </w:p>
        </w:tc>
        <w:tc>
          <w:tcPr>
            <w:tcW w:w="1685" w:type="dxa"/>
            <w:gridSpan w:val="2"/>
            <w:vAlign w:val="center"/>
          </w:tcPr>
          <w:p w:rsidR="004978CE" w:rsidRPr="008559E5" w:rsidRDefault="004978CE" w:rsidP="004234B7">
            <w:pPr>
              <w:jc w:val="center"/>
              <w:rPr>
                <w:b/>
                <w:color w:val="000000"/>
                <w:sz w:val="24"/>
                <w:szCs w:val="24"/>
              </w:rPr>
            </w:pPr>
            <w:r w:rsidRPr="008559E5">
              <w:rPr>
                <w:b/>
                <w:color w:val="000000"/>
                <w:sz w:val="24"/>
                <w:szCs w:val="24"/>
              </w:rPr>
              <w:t>статичес-кую прочность</w:t>
            </w:r>
          </w:p>
        </w:tc>
        <w:tc>
          <w:tcPr>
            <w:tcW w:w="930" w:type="dxa"/>
            <w:vMerge w:val="restart"/>
            <w:textDirection w:val="btLr"/>
            <w:vAlign w:val="center"/>
          </w:tcPr>
          <w:p w:rsidR="004978CE" w:rsidRPr="008559E5" w:rsidRDefault="004978CE" w:rsidP="004234B7">
            <w:pPr>
              <w:jc w:val="center"/>
              <w:rPr>
                <w:b/>
                <w:color w:val="000000"/>
                <w:sz w:val="24"/>
                <w:szCs w:val="24"/>
              </w:rPr>
            </w:pPr>
            <w:r w:rsidRPr="008559E5">
              <w:rPr>
                <w:b/>
                <w:color w:val="000000"/>
                <w:sz w:val="24"/>
                <w:szCs w:val="24"/>
              </w:rPr>
              <w:t>выносливость</w:t>
            </w:r>
          </w:p>
        </w:tc>
      </w:tr>
      <w:tr w:rsidR="004978CE" w:rsidRPr="008559E5" w:rsidTr="00CB33BD">
        <w:tblPrEx>
          <w:tblCellMar>
            <w:top w:w="0" w:type="dxa"/>
            <w:bottom w:w="0" w:type="dxa"/>
          </w:tblCellMar>
        </w:tblPrEx>
        <w:trPr>
          <w:cantSplit/>
          <w:trHeight w:val="1877"/>
          <w:jc w:val="center"/>
        </w:trPr>
        <w:tc>
          <w:tcPr>
            <w:tcW w:w="1685" w:type="dxa"/>
            <w:vMerge/>
            <w:vAlign w:val="center"/>
          </w:tcPr>
          <w:p w:rsidR="004978CE" w:rsidRPr="008559E5" w:rsidRDefault="004978CE" w:rsidP="004234B7">
            <w:pPr>
              <w:jc w:val="center"/>
              <w:rPr>
                <w:b/>
                <w:color w:val="000000"/>
                <w:sz w:val="24"/>
                <w:szCs w:val="24"/>
              </w:rPr>
            </w:pPr>
          </w:p>
        </w:tc>
        <w:tc>
          <w:tcPr>
            <w:tcW w:w="813" w:type="dxa"/>
            <w:vAlign w:val="center"/>
          </w:tcPr>
          <w:p w:rsidR="004978CE" w:rsidRPr="008559E5" w:rsidRDefault="004978CE" w:rsidP="004234B7">
            <w:pPr>
              <w:jc w:val="center"/>
              <w:rPr>
                <w:b/>
                <w:color w:val="000000"/>
                <w:sz w:val="24"/>
                <w:szCs w:val="24"/>
              </w:rPr>
            </w:pPr>
            <w:r w:rsidRPr="008559E5">
              <w:rPr>
                <w:b/>
                <w:color w:val="000000"/>
                <w:sz w:val="24"/>
                <w:szCs w:val="24"/>
              </w:rPr>
              <w:t>от</w:t>
            </w:r>
          </w:p>
          <w:p w:rsidR="004978CE" w:rsidRPr="008559E5" w:rsidRDefault="004978CE" w:rsidP="004234B7">
            <w:pPr>
              <w:ind w:hanging="108"/>
              <w:jc w:val="center"/>
              <w:rPr>
                <w:b/>
                <w:color w:val="000000"/>
                <w:sz w:val="24"/>
                <w:szCs w:val="24"/>
              </w:rPr>
            </w:pPr>
            <w:r w:rsidRPr="008559E5">
              <w:rPr>
                <w:b/>
                <w:color w:val="000000"/>
                <w:sz w:val="24"/>
                <w:szCs w:val="24"/>
              </w:rPr>
              <w:t>(верх)</w:t>
            </w:r>
          </w:p>
        </w:tc>
        <w:tc>
          <w:tcPr>
            <w:tcW w:w="816" w:type="dxa"/>
            <w:vAlign w:val="center"/>
          </w:tcPr>
          <w:p w:rsidR="004978CE" w:rsidRPr="008559E5" w:rsidRDefault="004978CE" w:rsidP="004234B7">
            <w:pPr>
              <w:jc w:val="center"/>
              <w:rPr>
                <w:b/>
                <w:color w:val="000000"/>
                <w:sz w:val="24"/>
                <w:szCs w:val="24"/>
              </w:rPr>
            </w:pPr>
            <w:r w:rsidRPr="008559E5">
              <w:rPr>
                <w:b/>
                <w:color w:val="000000"/>
                <w:sz w:val="24"/>
                <w:szCs w:val="24"/>
              </w:rPr>
              <w:t>до</w:t>
            </w:r>
          </w:p>
          <w:p w:rsidR="004978CE" w:rsidRPr="008559E5" w:rsidRDefault="004978CE" w:rsidP="004234B7">
            <w:pPr>
              <w:jc w:val="center"/>
              <w:rPr>
                <w:b/>
                <w:color w:val="000000"/>
                <w:sz w:val="24"/>
                <w:szCs w:val="24"/>
              </w:rPr>
            </w:pPr>
            <w:r w:rsidRPr="008559E5">
              <w:rPr>
                <w:b/>
                <w:color w:val="000000"/>
                <w:sz w:val="24"/>
                <w:szCs w:val="24"/>
              </w:rPr>
              <w:t>(низ)</w:t>
            </w:r>
          </w:p>
        </w:tc>
        <w:tc>
          <w:tcPr>
            <w:tcW w:w="702" w:type="dxa"/>
            <w:vMerge/>
            <w:vAlign w:val="center"/>
          </w:tcPr>
          <w:p w:rsidR="004978CE" w:rsidRPr="008559E5" w:rsidRDefault="004978CE" w:rsidP="004234B7">
            <w:pPr>
              <w:jc w:val="center"/>
              <w:rPr>
                <w:b/>
                <w:color w:val="000000"/>
                <w:sz w:val="24"/>
                <w:szCs w:val="24"/>
              </w:rPr>
            </w:pPr>
          </w:p>
        </w:tc>
        <w:tc>
          <w:tcPr>
            <w:tcW w:w="849" w:type="dxa"/>
            <w:vMerge/>
            <w:vAlign w:val="center"/>
          </w:tcPr>
          <w:p w:rsidR="004978CE" w:rsidRPr="008559E5" w:rsidRDefault="004978CE" w:rsidP="004234B7">
            <w:pPr>
              <w:jc w:val="center"/>
              <w:rPr>
                <w:b/>
                <w:color w:val="000000"/>
                <w:sz w:val="24"/>
                <w:szCs w:val="24"/>
              </w:rPr>
            </w:pPr>
          </w:p>
        </w:tc>
        <w:tc>
          <w:tcPr>
            <w:tcW w:w="949" w:type="dxa"/>
            <w:vMerge/>
            <w:vAlign w:val="center"/>
          </w:tcPr>
          <w:p w:rsidR="004978CE" w:rsidRPr="008559E5" w:rsidRDefault="004978CE" w:rsidP="004234B7">
            <w:pPr>
              <w:jc w:val="center"/>
              <w:rPr>
                <w:b/>
                <w:color w:val="000000"/>
                <w:sz w:val="24"/>
                <w:szCs w:val="24"/>
              </w:rPr>
            </w:pPr>
          </w:p>
        </w:tc>
        <w:tc>
          <w:tcPr>
            <w:tcW w:w="821" w:type="dxa"/>
            <w:vMerge/>
            <w:vAlign w:val="center"/>
          </w:tcPr>
          <w:p w:rsidR="004978CE" w:rsidRPr="008559E5" w:rsidRDefault="004978CE" w:rsidP="004234B7">
            <w:pPr>
              <w:jc w:val="center"/>
              <w:rPr>
                <w:b/>
                <w:color w:val="000000"/>
                <w:sz w:val="24"/>
                <w:szCs w:val="24"/>
              </w:rPr>
            </w:pPr>
          </w:p>
        </w:tc>
        <w:tc>
          <w:tcPr>
            <w:tcW w:w="860" w:type="dxa"/>
            <w:vMerge/>
            <w:vAlign w:val="center"/>
          </w:tcPr>
          <w:p w:rsidR="004978CE" w:rsidRPr="008559E5" w:rsidRDefault="004978CE" w:rsidP="004234B7">
            <w:pPr>
              <w:jc w:val="center"/>
              <w:rPr>
                <w:b/>
                <w:color w:val="000000"/>
                <w:sz w:val="24"/>
                <w:szCs w:val="24"/>
              </w:rPr>
            </w:pPr>
          </w:p>
        </w:tc>
        <w:tc>
          <w:tcPr>
            <w:tcW w:w="720" w:type="dxa"/>
            <w:vMerge/>
            <w:vAlign w:val="center"/>
          </w:tcPr>
          <w:p w:rsidR="004978CE" w:rsidRPr="008559E5" w:rsidRDefault="004978CE" w:rsidP="004234B7">
            <w:pPr>
              <w:jc w:val="center"/>
              <w:rPr>
                <w:b/>
                <w:color w:val="000000"/>
                <w:sz w:val="24"/>
                <w:szCs w:val="24"/>
              </w:rPr>
            </w:pPr>
          </w:p>
        </w:tc>
        <w:tc>
          <w:tcPr>
            <w:tcW w:w="1534" w:type="dxa"/>
            <w:vMerge/>
            <w:vAlign w:val="center"/>
          </w:tcPr>
          <w:p w:rsidR="004978CE" w:rsidRPr="008559E5" w:rsidRDefault="004978CE" w:rsidP="004234B7">
            <w:pPr>
              <w:jc w:val="center"/>
              <w:rPr>
                <w:b/>
                <w:color w:val="000000"/>
                <w:sz w:val="24"/>
                <w:szCs w:val="24"/>
              </w:rPr>
            </w:pPr>
          </w:p>
        </w:tc>
        <w:tc>
          <w:tcPr>
            <w:tcW w:w="709" w:type="dxa"/>
            <w:vMerge/>
            <w:vAlign w:val="center"/>
          </w:tcPr>
          <w:p w:rsidR="004978CE" w:rsidRPr="008559E5" w:rsidRDefault="004978CE" w:rsidP="004234B7">
            <w:pPr>
              <w:jc w:val="center"/>
              <w:rPr>
                <w:b/>
                <w:color w:val="000000"/>
                <w:sz w:val="24"/>
                <w:szCs w:val="24"/>
              </w:rPr>
            </w:pPr>
          </w:p>
        </w:tc>
        <w:tc>
          <w:tcPr>
            <w:tcW w:w="817" w:type="dxa"/>
            <w:vMerge/>
            <w:vAlign w:val="center"/>
          </w:tcPr>
          <w:p w:rsidR="004978CE" w:rsidRPr="008559E5" w:rsidRDefault="004978CE" w:rsidP="004234B7">
            <w:pPr>
              <w:jc w:val="center"/>
              <w:rPr>
                <w:b/>
                <w:color w:val="000000"/>
                <w:sz w:val="24"/>
                <w:szCs w:val="24"/>
              </w:rPr>
            </w:pPr>
          </w:p>
        </w:tc>
        <w:tc>
          <w:tcPr>
            <w:tcW w:w="900" w:type="dxa"/>
            <w:vMerge/>
            <w:vAlign w:val="center"/>
          </w:tcPr>
          <w:p w:rsidR="004978CE" w:rsidRPr="008559E5" w:rsidRDefault="004978CE" w:rsidP="004234B7">
            <w:pPr>
              <w:jc w:val="center"/>
              <w:rPr>
                <w:b/>
                <w:color w:val="000000"/>
                <w:sz w:val="24"/>
                <w:szCs w:val="24"/>
              </w:rPr>
            </w:pPr>
          </w:p>
        </w:tc>
        <w:tc>
          <w:tcPr>
            <w:tcW w:w="835" w:type="dxa"/>
            <w:textDirection w:val="btLr"/>
            <w:vAlign w:val="center"/>
          </w:tcPr>
          <w:p w:rsidR="004978CE" w:rsidRPr="008559E5" w:rsidRDefault="004978CE" w:rsidP="004234B7">
            <w:pPr>
              <w:jc w:val="center"/>
              <w:rPr>
                <w:b/>
                <w:color w:val="000000"/>
                <w:sz w:val="24"/>
                <w:szCs w:val="24"/>
              </w:rPr>
            </w:pPr>
            <w:r w:rsidRPr="008559E5">
              <w:rPr>
                <w:b/>
                <w:color w:val="000000"/>
                <w:sz w:val="24"/>
                <w:szCs w:val="24"/>
              </w:rPr>
              <w:t>фактический</w:t>
            </w:r>
          </w:p>
        </w:tc>
        <w:tc>
          <w:tcPr>
            <w:tcW w:w="850" w:type="dxa"/>
            <w:textDirection w:val="btLr"/>
            <w:vAlign w:val="center"/>
          </w:tcPr>
          <w:p w:rsidR="004978CE" w:rsidRPr="008559E5" w:rsidRDefault="004978CE" w:rsidP="004234B7">
            <w:pPr>
              <w:jc w:val="center"/>
              <w:rPr>
                <w:b/>
                <w:color w:val="000000"/>
                <w:sz w:val="24"/>
                <w:szCs w:val="24"/>
              </w:rPr>
            </w:pPr>
            <w:r w:rsidRPr="008559E5">
              <w:rPr>
                <w:b/>
                <w:color w:val="000000"/>
                <w:sz w:val="24"/>
                <w:szCs w:val="24"/>
              </w:rPr>
              <w:t>нормативный</w:t>
            </w:r>
          </w:p>
        </w:tc>
        <w:tc>
          <w:tcPr>
            <w:tcW w:w="930" w:type="dxa"/>
            <w:vMerge/>
            <w:vAlign w:val="center"/>
          </w:tcPr>
          <w:p w:rsidR="004978CE" w:rsidRPr="008559E5" w:rsidRDefault="004978CE" w:rsidP="004234B7">
            <w:pPr>
              <w:jc w:val="center"/>
              <w:rPr>
                <w:b/>
                <w:color w:val="000000"/>
                <w:sz w:val="24"/>
                <w:szCs w:val="24"/>
              </w:rPr>
            </w:pPr>
          </w:p>
        </w:tc>
      </w:tr>
      <w:tr w:rsidR="00FC0E9E" w:rsidRPr="008559E5" w:rsidTr="00CB33BD">
        <w:tblPrEx>
          <w:tblCellMar>
            <w:top w:w="0" w:type="dxa"/>
            <w:bottom w:w="0" w:type="dxa"/>
          </w:tblCellMar>
        </w:tblPrEx>
        <w:trPr>
          <w:cantSplit/>
          <w:trHeight w:val="55"/>
          <w:jc w:val="center"/>
        </w:trPr>
        <w:tc>
          <w:tcPr>
            <w:tcW w:w="1685" w:type="dxa"/>
            <w:vAlign w:val="center"/>
          </w:tcPr>
          <w:p w:rsidR="00FC0E9E" w:rsidRPr="008559E5" w:rsidRDefault="00FC0E9E" w:rsidP="00FC0E9E">
            <w:pPr>
              <w:jc w:val="center"/>
              <w:rPr>
                <w:sz w:val="24"/>
                <w:szCs w:val="24"/>
              </w:rPr>
            </w:pPr>
            <w:r w:rsidRPr="008559E5">
              <w:rPr>
                <w:sz w:val="24"/>
                <w:szCs w:val="24"/>
              </w:rPr>
              <w:t>Бурение</w:t>
            </w:r>
          </w:p>
        </w:tc>
        <w:tc>
          <w:tcPr>
            <w:tcW w:w="813" w:type="dxa"/>
            <w:vAlign w:val="center"/>
          </w:tcPr>
          <w:p w:rsidR="00FC0E9E" w:rsidRPr="008559E5" w:rsidRDefault="00FC0E9E" w:rsidP="00FC0E9E">
            <w:pPr>
              <w:jc w:val="center"/>
              <w:rPr>
                <w:sz w:val="24"/>
                <w:szCs w:val="24"/>
              </w:rPr>
            </w:pPr>
            <w:r w:rsidRPr="008559E5">
              <w:rPr>
                <w:sz w:val="24"/>
                <w:szCs w:val="24"/>
              </w:rPr>
              <w:t>0</w:t>
            </w:r>
          </w:p>
        </w:tc>
        <w:tc>
          <w:tcPr>
            <w:tcW w:w="816" w:type="dxa"/>
            <w:vAlign w:val="center"/>
          </w:tcPr>
          <w:p w:rsidR="00FC0E9E" w:rsidRPr="008559E5" w:rsidRDefault="00FC0E9E" w:rsidP="00FC0E9E">
            <w:pPr>
              <w:jc w:val="center"/>
              <w:rPr>
                <w:sz w:val="24"/>
                <w:szCs w:val="24"/>
              </w:rPr>
            </w:pPr>
            <w:r w:rsidRPr="008559E5">
              <w:rPr>
                <w:sz w:val="24"/>
                <w:szCs w:val="24"/>
              </w:rPr>
              <w:t>1950</w:t>
            </w:r>
          </w:p>
        </w:tc>
        <w:tc>
          <w:tcPr>
            <w:tcW w:w="702" w:type="dxa"/>
            <w:vAlign w:val="center"/>
          </w:tcPr>
          <w:p w:rsidR="00FC0E9E" w:rsidRPr="008559E5" w:rsidRDefault="00FC0E9E" w:rsidP="00FC0E9E">
            <w:pPr>
              <w:jc w:val="center"/>
              <w:rPr>
                <w:sz w:val="24"/>
                <w:szCs w:val="24"/>
              </w:rPr>
            </w:pPr>
          </w:p>
        </w:tc>
        <w:tc>
          <w:tcPr>
            <w:tcW w:w="849" w:type="dxa"/>
            <w:vAlign w:val="center"/>
          </w:tcPr>
          <w:p w:rsidR="00FC0E9E" w:rsidRPr="008559E5" w:rsidRDefault="00FC0E9E" w:rsidP="00FC0E9E">
            <w:pPr>
              <w:jc w:val="center"/>
              <w:rPr>
                <w:sz w:val="24"/>
                <w:szCs w:val="24"/>
              </w:rPr>
            </w:pPr>
            <w:r w:rsidRPr="008559E5">
              <w:rPr>
                <w:sz w:val="24"/>
                <w:szCs w:val="24"/>
              </w:rPr>
              <w:t>1</w:t>
            </w:r>
          </w:p>
        </w:tc>
        <w:tc>
          <w:tcPr>
            <w:tcW w:w="949" w:type="dxa"/>
            <w:vAlign w:val="center"/>
          </w:tcPr>
          <w:p w:rsidR="00FC0E9E" w:rsidRPr="008559E5" w:rsidRDefault="00FC0E9E" w:rsidP="00FC0E9E">
            <w:pPr>
              <w:jc w:val="center"/>
              <w:rPr>
                <w:sz w:val="24"/>
                <w:szCs w:val="24"/>
              </w:rPr>
            </w:pPr>
            <w:r w:rsidRPr="008559E5">
              <w:rPr>
                <w:sz w:val="24"/>
                <w:szCs w:val="24"/>
              </w:rPr>
              <w:t>ТБПК</w:t>
            </w:r>
          </w:p>
        </w:tc>
        <w:tc>
          <w:tcPr>
            <w:tcW w:w="821" w:type="dxa"/>
            <w:vAlign w:val="center"/>
          </w:tcPr>
          <w:p w:rsidR="00FC0E9E" w:rsidRPr="008559E5" w:rsidRDefault="00FC0E9E" w:rsidP="00FC0E9E">
            <w:pPr>
              <w:jc w:val="center"/>
              <w:rPr>
                <w:sz w:val="24"/>
                <w:szCs w:val="24"/>
              </w:rPr>
            </w:pPr>
            <w:r w:rsidRPr="008559E5">
              <w:rPr>
                <w:sz w:val="24"/>
                <w:szCs w:val="24"/>
              </w:rPr>
              <w:t>127</w:t>
            </w:r>
          </w:p>
        </w:tc>
        <w:tc>
          <w:tcPr>
            <w:tcW w:w="860" w:type="dxa"/>
            <w:vAlign w:val="center"/>
          </w:tcPr>
          <w:p w:rsidR="00FC0E9E" w:rsidRPr="008559E5" w:rsidRDefault="00FC0E9E" w:rsidP="00FC0E9E">
            <w:pPr>
              <w:jc w:val="center"/>
              <w:rPr>
                <w:sz w:val="24"/>
                <w:szCs w:val="24"/>
              </w:rPr>
            </w:pPr>
            <w:r w:rsidRPr="008559E5">
              <w:rPr>
                <w:sz w:val="24"/>
                <w:szCs w:val="24"/>
              </w:rPr>
              <w:t>Д</w:t>
            </w:r>
          </w:p>
        </w:tc>
        <w:tc>
          <w:tcPr>
            <w:tcW w:w="720" w:type="dxa"/>
            <w:vAlign w:val="center"/>
          </w:tcPr>
          <w:p w:rsidR="00FC0E9E" w:rsidRPr="008559E5" w:rsidRDefault="00FC0E9E" w:rsidP="00FC0E9E">
            <w:pPr>
              <w:jc w:val="center"/>
              <w:rPr>
                <w:sz w:val="24"/>
                <w:szCs w:val="24"/>
              </w:rPr>
            </w:pPr>
            <w:r w:rsidRPr="008559E5">
              <w:rPr>
                <w:sz w:val="24"/>
                <w:szCs w:val="24"/>
              </w:rPr>
              <w:t>9,2</w:t>
            </w:r>
          </w:p>
        </w:tc>
        <w:tc>
          <w:tcPr>
            <w:tcW w:w="1534" w:type="dxa"/>
            <w:vAlign w:val="center"/>
          </w:tcPr>
          <w:p w:rsidR="00FC0E9E" w:rsidRPr="008559E5" w:rsidRDefault="00FC0E9E" w:rsidP="00FC0E9E">
            <w:pPr>
              <w:jc w:val="center"/>
              <w:rPr>
                <w:sz w:val="24"/>
                <w:szCs w:val="24"/>
              </w:rPr>
            </w:pPr>
            <w:r w:rsidRPr="008559E5">
              <w:rPr>
                <w:sz w:val="24"/>
                <w:szCs w:val="24"/>
              </w:rPr>
              <w:t>ЗП-162-95</w:t>
            </w:r>
          </w:p>
        </w:tc>
        <w:tc>
          <w:tcPr>
            <w:tcW w:w="709" w:type="dxa"/>
            <w:vAlign w:val="center"/>
          </w:tcPr>
          <w:p w:rsidR="00FC0E9E" w:rsidRPr="008559E5" w:rsidRDefault="00FC0E9E" w:rsidP="00FC0E9E">
            <w:pPr>
              <w:jc w:val="center"/>
              <w:rPr>
                <w:sz w:val="24"/>
                <w:szCs w:val="24"/>
              </w:rPr>
            </w:pPr>
            <w:r w:rsidRPr="008559E5">
              <w:rPr>
                <w:sz w:val="24"/>
                <w:szCs w:val="24"/>
              </w:rPr>
              <w:t>1950</w:t>
            </w:r>
          </w:p>
        </w:tc>
        <w:tc>
          <w:tcPr>
            <w:tcW w:w="817" w:type="dxa"/>
            <w:vAlign w:val="center"/>
          </w:tcPr>
          <w:p w:rsidR="00FC0E9E" w:rsidRPr="008559E5" w:rsidRDefault="00FC0E9E" w:rsidP="00FC0E9E">
            <w:pPr>
              <w:jc w:val="center"/>
              <w:rPr>
                <w:sz w:val="24"/>
                <w:szCs w:val="24"/>
              </w:rPr>
            </w:pPr>
            <w:r w:rsidRPr="008559E5">
              <w:rPr>
                <w:sz w:val="24"/>
                <w:szCs w:val="24"/>
              </w:rPr>
              <w:t>60,88</w:t>
            </w:r>
          </w:p>
        </w:tc>
        <w:tc>
          <w:tcPr>
            <w:tcW w:w="900" w:type="dxa"/>
            <w:vAlign w:val="center"/>
          </w:tcPr>
          <w:p w:rsidR="00FC0E9E" w:rsidRPr="008559E5" w:rsidRDefault="00FC0E9E" w:rsidP="00FC0E9E">
            <w:pPr>
              <w:jc w:val="center"/>
              <w:rPr>
                <w:sz w:val="24"/>
                <w:szCs w:val="24"/>
              </w:rPr>
            </w:pPr>
            <w:r w:rsidRPr="008559E5">
              <w:rPr>
                <w:sz w:val="24"/>
                <w:szCs w:val="24"/>
              </w:rPr>
              <w:t>80,57</w:t>
            </w:r>
          </w:p>
        </w:tc>
        <w:tc>
          <w:tcPr>
            <w:tcW w:w="835" w:type="dxa"/>
            <w:vAlign w:val="center"/>
          </w:tcPr>
          <w:p w:rsidR="00FC0E9E" w:rsidRPr="008559E5" w:rsidRDefault="00FC0E9E" w:rsidP="00FC0E9E">
            <w:pPr>
              <w:jc w:val="center"/>
              <w:rPr>
                <w:sz w:val="24"/>
                <w:szCs w:val="24"/>
              </w:rPr>
            </w:pPr>
            <w:r w:rsidRPr="008559E5">
              <w:rPr>
                <w:sz w:val="24"/>
                <w:szCs w:val="24"/>
              </w:rPr>
              <w:t>&gt;1,45</w:t>
            </w:r>
          </w:p>
        </w:tc>
        <w:tc>
          <w:tcPr>
            <w:tcW w:w="850" w:type="dxa"/>
            <w:vAlign w:val="center"/>
          </w:tcPr>
          <w:p w:rsidR="00FC0E9E" w:rsidRPr="008559E5" w:rsidRDefault="00FC0E9E" w:rsidP="00CB33BD">
            <w:pPr>
              <w:jc w:val="center"/>
              <w:rPr>
                <w:sz w:val="24"/>
                <w:szCs w:val="24"/>
              </w:rPr>
            </w:pPr>
            <w:r w:rsidRPr="008559E5">
              <w:rPr>
                <w:sz w:val="24"/>
                <w:szCs w:val="24"/>
              </w:rPr>
              <w:t>&gt;1,</w:t>
            </w:r>
            <w:r w:rsidR="00CB33BD" w:rsidRPr="008559E5">
              <w:rPr>
                <w:sz w:val="24"/>
                <w:szCs w:val="24"/>
              </w:rPr>
              <w:t>35</w:t>
            </w:r>
          </w:p>
        </w:tc>
        <w:tc>
          <w:tcPr>
            <w:tcW w:w="930" w:type="dxa"/>
            <w:vAlign w:val="center"/>
          </w:tcPr>
          <w:p w:rsidR="00FC0E9E" w:rsidRPr="008559E5" w:rsidRDefault="00CB33BD" w:rsidP="00FC0E9E">
            <w:pPr>
              <w:jc w:val="center"/>
              <w:rPr>
                <w:sz w:val="24"/>
                <w:szCs w:val="24"/>
              </w:rPr>
            </w:pPr>
            <w:r w:rsidRPr="008559E5">
              <w:rPr>
                <w:sz w:val="24"/>
                <w:szCs w:val="24"/>
              </w:rPr>
              <w:t>&gt;1,5</w:t>
            </w:r>
          </w:p>
        </w:tc>
      </w:tr>
    </w:tbl>
    <w:p w:rsidR="008E6C0A" w:rsidRPr="00FC0E9E" w:rsidRDefault="00FC0E9E" w:rsidP="00FC0E9E">
      <w:pPr>
        <w:ind w:firstLine="567"/>
        <w:rPr>
          <w:sz w:val="24"/>
          <w:szCs w:val="24"/>
        </w:rPr>
      </w:pPr>
      <w:r w:rsidRPr="00FC0E9E">
        <w:rPr>
          <w:b/>
          <w:bCs/>
          <w:i/>
          <w:iCs/>
          <w:sz w:val="24"/>
          <w:szCs w:val="24"/>
        </w:rPr>
        <w:t>Примечание:</w:t>
      </w:r>
      <w:r w:rsidRPr="00FC0E9E">
        <w:rPr>
          <w:sz w:val="24"/>
          <w:szCs w:val="24"/>
        </w:rPr>
        <w:t xml:space="preserve"> Проектом допускается применение других типоразмеров бурильных труб, удовлетворяющих по прочности и проходимости.</w:t>
      </w:r>
    </w:p>
    <w:p w:rsidR="008E6C0A" w:rsidRDefault="008E6C0A" w:rsidP="008E6C0A">
      <w:pPr>
        <w:ind w:firstLine="567"/>
        <w:rPr>
          <w:color w:val="000000"/>
          <w:sz w:val="24"/>
          <w:szCs w:val="24"/>
        </w:rPr>
      </w:pPr>
    </w:p>
    <w:p w:rsidR="0086469A" w:rsidRPr="00040CA1" w:rsidRDefault="0086469A" w:rsidP="008E6C0A">
      <w:pPr>
        <w:ind w:firstLine="567"/>
        <w:jc w:val="right"/>
        <w:rPr>
          <w:color w:val="000000"/>
          <w:sz w:val="24"/>
          <w:szCs w:val="24"/>
        </w:rPr>
      </w:pPr>
      <w:r w:rsidRPr="00040CA1">
        <w:rPr>
          <w:color w:val="000000"/>
          <w:sz w:val="24"/>
          <w:szCs w:val="24"/>
        </w:rPr>
        <w:t>Таблица 1.8.6.1</w:t>
      </w:r>
    </w:p>
    <w:p w:rsidR="0086469A" w:rsidRPr="00040CA1" w:rsidRDefault="0086469A" w:rsidP="008E6C0A">
      <w:pPr>
        <w:ind w:firstLine="567"/>
        <w:jc w:val="center"/>
        <w:rPr>
          <w:b/>
          <w:color w:val="000000"/>
          <w:sz w:val="24"/>
          <w:szCs w:val="24"/>
        </w:rPr>
      </w:pPr>
      <w:r w:rsidRPr="008559E5">
        <w:rPr>
          <w:b/>
          <w:color w:val="000000"/>
          <w:sz w:val="24"/>
          <w:szCs w:val="24"/>
        </w:rPr>
        <w:t>Крутящие моменты для свинчивания соединений бурильных труб и УБТ</w:t>
      </w:r>
    </w:p>
    <w:p w:rsidR="0086469A" w:rsidRPr="008E6C0A" w:rsidRDefault="0086469A" w:rsidP="008E6C0A">
      <w:pPr>
        <w:ind w:firstLine="567"/>
        <w:rPr>
          <w:bCs/>
          <w:color w:val="000000"/>
          <w:sz w:val="24"/>
          <w:szCs w:val="24"/>
        </w:rPr>
      </w:pP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417"/>
        <w:gridCol w:w="2552"/>
        <w:gridCol w:w="1701"/>
        <w:gridCol w:w="2268"/>
        <w:gridCol w:w="1701"/>
        <w:gridCol w:w="1701"/>
        <w:gridCol w:w="1843"/>
      </w:tblGrid>
      <w:tr w:rsidR="0086469A" w:rsidRPr="008559E5" w:rsidTr="008559E5">
        <w:trPr>
          <w:trHeight w:val="33"/>
        </w:trPr>
        <w:tc>
          <w:tcPr>
            <w:tcW w:w="1526" w:type="dxa"/>
            <w:vMerge w:val="restart"/>
            <w:vAlign w:val="center"/>
          </w:tcPr>
          <w:p w:rsidR="0086469A" w:rsidRPr="008559E5" w:rsidRDefault="0086469A" w:rsidP="00520C1D">
            <w:pPr>
              <w:jc w:val="center"/>
              <w:rPr>
                <w:b/>
                <w:color w:val="000000"/>
                <w:sz w:val="22"/>
                <w:szCs w:val="22"/>
              </w:rPr>
            </w:pPr>
            <w:r w:rsidRPr="008559E5">
              <w:rPr>
                <w:b/>
                <w:color w:val="000000"/>
                <w:sz w:val="22"/>
                <w:szCs w:val="22"/>
              </w:rPr>
              <w:t>Наружный диаметр, мм</w:t>
            </w:r>
          </w:p>
        </w:tc>
        <w:tc>
          <w:tcPr>
            <w:tcW w:w="1417" w:type="dxa"/>
            <w:vMerge w:val="restart"/>
            <w:vAlign w:val="center"/>
          </w:tcPr>
          <w:p w:rsidR="0086469A" w:rsidRPr="008559E5" w:rsidRDefault="0086469A" w:rsidP="00520C1D">
            <w:pPr>
              <w:jc w:val="center"/>
              <w:rPr>
                <w:b/>
                <w:color w:val="000000"/>
                <w:sz w:val="22"/>
                <w:szCs w:val="22"/>
              </w:rPr>
            </w:pPr>
            <w:r w:rsidRPr="008559E5">
              <w:rPr>
                <w:b/>
                <w:color w:val="000000"/>
                <w:sz w:val="22"/>
                <w:szCs w:val="22"/>
              </w:rPr>
              <w:t>Толщина стенки, мм</w:t>
            </w:r>
          </w:p>
        </w:tc>
        <w:tc>
          <w:tcPr>
            <w:tcW w:w="2552" w:type="dxa"/>
            <w:vMerge w:val="restart"/>
            <w:vAlign w:val="center"/>
          </w:tcPr>
          <w:p w:rsidR="0086469A" w:rsidRPr="008559E5" w:rsidRDefault="0086469A" w:rsidP="00520C1D">
            <w:pPr>
              <w:jc w:val="center"/>
              <w:rPr>
                <w:b/>
                <w:color w:val="000000"/>
                <w:sz w:val="22"/>
                <w:szCs w:val="22"/>
              </w:rPr>
            </w:pPr>
            <w:r w:rsidRPr="008559E5">
              <w:rPr>
                <w:b/>
                <w:color w:val="000000"/>
                <w:sz w:val="22"/>
                <w:szCs w:val="22"/>
              </w:rPr>
              <w:t>Марка (группа прочности) материала</w:t>
            </w:r>
          </w:p>
        </w:tc>
        <w:tc>
          <w:tcPr>
            <w:tcW w:w="1701" w:type="dxa"/>
            <w:vMerge w:val="restart"/>
            <w:vAlign w:val="center"/>
          </w:tcPr>
          <w:p w:rsidR="0086469A" w:rsidRPr="008559E5" w:rsidRDefault="0086469A" w:rsidP="00520C1D">
            <w:pPr>
              <w:jc w:val="center"/>
              <w:rPr>
                <w:b/>
                <w:color w:val="000000"/>
                <w:sz w:val="22"/>
                <w:szCs w:val="22"/>
              </w:rPr>
            </w:pPr>
            <w:r w:rsidRPr="008559E5">
              <w:rPr>
                <w:b/>
                <w:color w:val="000000"/>
                <w:sz w:val="22"/>
                <w:szCs w:val="22"/>
              </w:rPr>
              <w:t>Тип соединения</w:t>
            </w:r>
          </w:p>
        </w:tc>
        <w:tc>
          <w:tcPr>
            <w:tcW w:w="2268" w:type="dxa"/>
            <w:vMerge w:val="restart"/>
            <w:vAlign w:val="center"/>
          </w:tcPr>
          <w:p w:rsidR="0086469A" w:rsidRPr="008559E5" w:rsidRDefault="0086469A" w:rsidP="00520C1D">
            <w:pPr>
              <w:jc w:val="center"/>
              <w:rPr>
                <w:b/>
                <w:color w:val="000000"/>
                <w:sz w:val="22"/>
                <w:szCs w:val="22"/>
              </w:rPr>
            </w:pPr>
            <w:r w:rsidRPr="008559E5">
              <w:rPr>
                <w:b/>
                <w:color w:val="000000"/>
                <w:sz w:val="22"/>
                <w:szCs w:val="22"/>
              </w:rPr>
              <w:t>Наружный диаметр замка, мм</w:t>
            </w:r>
          </w:p>
        </w:tc>
        <w:tc>
          <w:tcPr>
            <w:tcW w:w="5245" w:type="dxa"/>
            <w:gridSpan w:val="3"/>
            <w:vAlign w:val="center"/>
          </w:tcPr>
          <w:p w:rsidR="0086469A" w:rsidRPr="008559E5" w:rsidRDefault="0086469A" w:rsidP="00520C1D">
            <w:pPr>
              <w:jc w:val="center"/>
              <w:rPr>
                <w:b/>
                <w:color w:val="000000"/>
                <w:sz w:val="22"/>
                <w:szCs w:val="22"/>
              </w:rPr>
            </w:pPr>
            <w:r w:rsidRPr="008559E5">
              <w:rPr>
                <w:b/>
                <w:color w:val="000000"/>
                <w:sz w:val="22"/>
                <w:szCs w:val="22"/>
              </w:rPr>
              <w:t>К</w:t>
            </w:r>
            <w:r w:rsidR="004234B7" w:rsidRPr="008559E5">
              <w:rPr>
                <w:b/>
                <w:color w:val="000000"/>
                <w:sz w:val="22"/>
                <w:szCs w:val="22"/>
              </w:rPr>
              <w:t>рутящий момент, кНх</w:t>
            </w:r>
            <w:r w:rsidRPr="008559E5">
              <w:rPr>
                <w:b/>
                <w:color w:val="000000"/>
                <w:sz w:val="22"/>
                <w:szCs w:val="22"/>
              </w:rPr>
              <w:t>м</w:t>
            </w:r>
          </w:p>
        </w:tc>
      </w:tr>
      <w:tr w:rsidR="008E6C0A" w:rsidRPr="008559E5" w:rsidTr="008559E5">
        <w:trPr>
          <w:trHeight w:val="47"/>
        </w:trPr>
        <w:tc>
          <w:tcPr>
            <w:tcW w:w="1526" w:type="dxa"/>
            <w:vMerge/>
            <w:vAlign w:val="center"/>
          </w:tcPr>
          <w:p w:rsidR="0086469A" w:rsidRPr="008559E5" w:rsidRDefault="0086469A" w:rsidP="00520C1D">
            <w:pPr>
              <w:jc w:val="center"/>
              <w:rPr>
                <w:b/>
                <w:color w:val="000000"/>
                <w:sz w:val="22"/>
                <w:szCs w:val="22"/>
              </w:rPr>
            </w:pPr>
          </w:p>
        </w:tc>
        <w:tc>
          <w:tcPr>
            <w:tcW w:w="1417" w:type="dxa"/>
            <w:vMerge/>
            <w:vAlign w:val="center"/>
          </w:tcPr>
          <w:p w:rsidR="0086469A" w:rsidRPr="008559E5" w:rsidRDefault="0086469A" w:rsidP="00520C1D">
            <w:pPr>
              <w:jc w:val="center"/>
              <w:rPr>
                <w:b/>
                <w:color w:val="000000"/>
                <w:sz w:val="22"/>
                <w:szCs w:val="22"/>
              </w:rPr>
            </w:pPr>
          </w:p>
        </w:tc>
        <w:tc>
          <w:tcPr>
            <w:tcW w:w="2552" w:type="dxa"/>
            <w:vMerge/>
            <w:vAlign w:val="center"/>
          </w:tcPr>
          <w:p w:rsidR="0086469A" w:rsidRPr="008559E5" w:rsidRDefault="0086469A" w:rsidP="00520C1D">
            <w:pPr>
              <w:jc w:val="center"/>
              <w:rPr>
                <w:b/>
                <w:color w:val="000000"/>
                <w:sz w:val="22"/>
                <w:szCs w:val="22"/>
              </w:rPr>
            </w:pPr>
          </w:p>
        </w:tc>
        <w:tc>
          <w:tcPr>
            <w:tcW w:w="1701" w:type="dxa"/>
            <w:vMerge/>
            <w:vAlign w:val="center"/>
          </w:tcPr>
          <w:p w:rsidR="0086469A" w:rsidRPr="008559E5" w:rsidRDefault="0086469A" w:rsidP="00520C1D">
            <w:pPr>
              <w:jc w:val="center"/>
              <w:rPr>
                <w:b/>
                <w:color w:val="000000"/>
                <w:sz w:val="22"/>
                <w:szCs w:val="22"/>
              </w:rPr>
            </w:pPr>
          </w:p>
        </w:tc>
        <w:tc>
          <w:tcPr>
            <w:tcW w:w="2268" w:type="dxa"/>
            <w:vMerge/>
            <w:vAlign w:val="center"/>
          </w:tcPr>
          <w:p w:rsidR="0086469A" w:rsidRPr="008559E5" w:rsidRDefault="0086469A" w:rsidP="00520C1D">
            <w:pPr>
              <w:jc w:val="center"/>
              <w:rPr>
                <w:b/>
                <w:color w:val="000000"/>
                <w:sz w:val="22"/>
                <w:szCs w:val="22"/>
              </w:rPr>
            </w:pPr>
          </w:p>
        </w:tc>
        <w:tc>
          <w:tcPr>
            <w:tcW w:w="1701" w:type="dxa"/>
            <w:vAlign w:val="center"/>
          </w:tcPr>
          <w:p w:rsidR="0086469A" w:rsidRPr="008559E5" w:rsidRDefault="0086469A" w:rsidP="00520C1D">
            <w:pPr>
              <w:jc w:val="center"/>
              <w:rPr>
                <w:b/>
                <w:color w:val="000000"/>
                <w:sz w:val="22"/>
                <w:szCs w:val="22"/>
              </w:rPr>
            </w:pPr>
            <w:r w:rsidRPr="008559E5">
              <w:rPr>
                <w:b/>
                <w:color w:val="000000"/>
                <w:sz w:val="22"/>
                <w:szCs w:val="22"/>
              </w:rPr>
              <w:t>минимальный</w:t>
            </w:r>
          </w:p>
        </w:tc>
        <w:tc>
          <w:tcPr>
            <w:tcW w:w="1701" w:type="dxa"/>
            <w:vAlign w:val="center"/>
          </w:tcPr>
          <w:p w:rsidR="0086469A" w:rsidRPr="008559E5" w:rsidRDefault="0086469A" w:rsidP="00520C1D">
            <w:pPr>
              <w:jc w:val="center"/>
              <w:rPr>
                <w:b/>
                <w:color w:val="000000"/>
                <w:sz w:val="22"/>
                <w:szCs w:val="22"/>
              </w:rPr>
            </w:pPr>
            <w:r w:rsidRPr="008559E5">
              <w:rPr>
                <w:b/>
                <w:color w:val="000000"/>
                <w:sz w:val="22"/>
                <w:szCs w:val="22"/>
              </w:rPr>
              <w:t>оптимальный</w:t>
            </w:r>
          </w:p>
        </w:tc>
        <w:tc>
          <w:tcPr>
            <w:tcW w:w="1843" w:type="dxa"/>
            <w:vAlign w:val="center"/>
          </w:tcPr>
          <w:p w:rsidR="0086469A" w:rsidRPr="008559E5" w:rsidRDefault="0086469A" w:rsidP="00520C1D">
            <w:pPr>
              <w:jc w:val="center"/>
              <w:rPr>
                <w:b/>
                <w:color w:val="000000"/>
                <w:sz w:val="22"/>
                <w:szCs w:val="22"/>
              </w:rPr>
            </w:pPr>
            <w:r w:rsidRPr="008559E5">
              <w:rPr>
                <w:b/>
                <w:color w:val="000000"/>
                <w:sz w:val="22"/>
                <w:szCs w:val="22"/>
              </w:rPr>
              <w:t>максимальный</w:t>
            </w:r>
          </w:p>
        </w:tc>
      </w:tr>
      <w:tr w:rsidR="008E6C0A" w:rsidRPr="008559E5" w:rsidTr="008559E5">
        <w:tc>
          <w:tcPr>
            <w:tcW w:w="1526" w:type="dxa"/>
          </w:tcPr>
          <w:p w:rsidR="0086469A" w:rsidRPr="008559E5" w:rsidRDefault="00FC0E9E" w:rsidP="00520C1D">
            <w:pPr>
              <w:jc w:val="center"/>
              <w:rPr>
                <w:color w:val="000000"/>
                <w:sz w:val="22"/>
                <w:szCs w:val="22"/>
                <w:lang w:val="kk-KZ"/>
              </w:rPr>
            </w:pPr>
            <w:r w:rsidRPr="008559E5">
              <w:rPr>
                <w:color w:val="000000"/>
                <w:sz w:val="22"/>
                <w:szCs w:val="22"/>
                <w:lang w:val="kk-KZ"/>
              </w:rPr>
              <w:t>1</w:t>
            </w:r>
          </w:p>
        </w:tc>
        <w:tc>
          <w:tcPr>
            <w:tcW w:w="1417" w:type="dxa"/>
          </w:tcPr>
          <w:p w:rsidR="0086469A" w:rsidRPr="008559E5" w:rsidRDefault="00FC0E9E" w:rsidP="00B76A00">
            <w:pPr>
              <w:jc w:val="center"/>
              <w:rPr>
                <w:color w:val="000000"/>
                <w:sz w:val="22"/>
                <w:szCs w:val="22"/>
                <w:lang w:val="kk-KZ"/>
              </w:rPr>
            </w:pPr>
            <w:r w:rsidRPr="008559E5">
              <w:rPr>
                <w:color w:val="000000"/>
                <w:sz w:val="22"/>
                <w:szCs w:val="22"/>
                <w:lang w:val="kk-KZ"/>
              </w:rPr>
              <w:t>2</w:t>
            </w:r>
          </w:p>
        </w:tc>
        <w:tc>
          <w:tcPr>
            <w:tcW w:w="2552" w:type="dxa"/>
          </w:tcPr>
          <w:p w:rsidR="0086469A" w:rsidRPr="008559E5" w:rsidRDefault="00FC0E9E" w:rsidP="00520C1D">
            <w:pPr>
              <w:jc w:val="center"/>
              <w:rPr>
                <w:color w:val="000000"/>
                <w:sz w:val="22"/>
                <w:szCs w:val="22"/>
                <w:lang w:val="kk-KZ"/>
              </w:rPr>
            </w:pPr>
            <w:r w:rsidRPr="008559E5">
              <w:rPr>
                <w:color w:val="000000"/>
                <w:sz w:val="22"/>
                <w:szCs w:val="22"/>
                <w:lang w:val="kk-KZ"/>
              </w:rPr>
              <w:t>3</w:t>
            </w:r>
          </w:p>
        </w:tc>
        <w:tc>
          <w:tcPr>
            <w:tcW w:w="1701" w:type="dxa"/>
          </w:tcPr>
          <w:p w:rsidR="0086469A" w:rsidRPr="008559E5" w:rsidRDefault="00FC0E9E" w:rsidP="00E77B0F">
            <w:pPr>
              <w:jc w:val="center"/>
              <w:rPr>
                <w:color w:val="000000"/>
                <w:sz w:val="22"/>
                <w:szCs w:val="22"/>
                <w:lang w:val="kk-KZ"/>
              </w:rPr>
            </w:pPr>
            <w:r w:rsidRPr="008559E5">
              <w:rPr>
                <w:color w:val="000000"/>
                <w:sz w:val="22"/>
                <w:szCs w:val="22"/>
                <w:lang w:val="kk-KZ"/>
              </w:rPr>
              <w:t>4</w:t>
            </w:r>
          </w:p>
        </w:tc>
        <w:tc>
          <w:tcPr>
            <w:tcW w:w="2268" w:type="dxa"/>
          </w:tcPr>
          <w:p w:rsidR="0086469A" w:rsidRPr="008559E5" w:rsidRDefault="00FC0E9E" w:rsidP="00520C1D">
            <w:pPr>
              <w:jc w:val="center"/>
              <w:rPr>
                <w:color w:val="000000"/>
                <w:sz w:val="22"/>
                <w:szCs w:val="22"/>
                <w:lang w:val="kk-KZ"/>
              </w:rPr>
            </w:pPr>
            <w:r w:rsidRPr="008559E5">
              <w:rPr>
                <w:color w:val="000000"/>
                <w:sz w:val="22"/>
                <w:szCs w:val="22"/>
                <w:lang w:val="kk-KZ"/>
              </w:rPr>
              <w:t>5</w:t>
            </w:r>
          </w:p>
        </w:tc>
        <w:tc>
          <w:tcPr>
            <w:tcW w:w="1701" w:type="dxa"/>
          </w:tcPr>
          <w:p w:rsidR="0086469A" w:rsidRPr="008559E5" w:rsidRDefault="00FC0E9E" w:rsidP="00520C1D">
            <w:pPr>
              <w:jc w:val="center"/>
              <w:rPr>
                <w:color w:val="000000"/>
                <w:sz w:val="22"/>
                <w:szCs w:val="22"/>
                <w:lang w:val="kk-KZ"/>
              </w:rPr>
            </w:pPr>
            <w:r w:rsidRPr="008559E5">
              <w:rPr>
                <w:color w:val="000000"/>
                <w:sz w:val="22"/>
                <w:szCs w:val="22"/>
                <w:lang w:val="kk-KZ"/>
              </w:rPr>
              <w:t>6</w:t>
            </w:r>
          </w:p>
        </w:tc>
        <w:tc>
          <w:tcPr>
            <w:tcW w:w="1701" w:type="dxa"/>
          </w:tcPr>
          <w:p w:rsidR="0086469A" w:rsidRPr="008559E5" w:rsidRDefault="00FC0E9E" w:rsidP="00520C1D">
            <w:pPr>
              <w:jc w:val="center"/>
              <w:rPr>
                <w:color w:val="000000"/>
                <w:sz w:val="22"/>
                <w:szCs w:val="22"/>
                <w:lang w:val="kk-KZ"/>
              </w:rPr>
            </w:pPr>
            <w:r w:rsidRPr="008559E5">
              <w:rPr>
                <w:color w:val="000000"/>
                <w:sz w:val="22"/>
                <w:szCs w:val="22"/>
                <w:lang w:val="kk-KZ"/>
              </w:rPr>
              <w:t>7</w:t>
            </w:r>
          </w:p>
        </w:tc>
        <w:tc>
          <w:tcPr>
            <w:tcW w:w="1843" w:type="dxa"/>
          </w:tcPr>
          <w:p w:rsidR="0086469A" w:rsidRPr="008559E5" w:rsidRDefault="00FC0E9E" w:rsidP="00520C1D">
            <w:pPr>
              <w:jc w:val="center"/>
              <w:rPr>
                <w:color w:val="000000"/>
                <w:sz w:val="22"/>
                <w:szCs w:val="22"/>
                <w:lang w:val="kk-KZ"/>
              </w:rPr>
            </w:pPr>
            <w:r w:rsidRPr="008559E5">
              <w:rPr>
                <w:color w:val="000000"/>
                <w:sz w:val="22"/>
                <w:szCs w:val="22"/>
                <w:lang w:val="kk-KZ"/>
              </w:rPr>
              <w:t>8</w:t>
            </w:r>
          </w:p>
        </w:tc>
      </w:tr>
      <w:tr w:rsidR="008E6C0A" w:rsidRPr="008559E5" w:rsidTr="008559E5">
        <w:trPr>
          <w:trHeight w:val="141"/>
        </w:trPr>
        <w:tc>
          <w:tcPr>
            <w:tcW w:w="1526" w:type="dxa"/>
          </w:tcPr>
          <w:p w:rsidR="00FB4C23" w:rsidRPr="008559E5" w:rsidRDefault="00E85282" w:rsidP="008559E5">
            <w:pPr>
              <w:jc w:val="center"/>
              <w:rPr>
                <w:color w:val="000000"/>
                <w:sz w:val="22"/>
                <w:szCs w:val="22"/>
              </w:rPr>
            </w:pPr>
            <w:r w:rsidRPr="008559E5">
              <w:rPr>
                <w:color w:val="000000"/>
                <w:sz w:val="22"/>
                <w:szCs w:val="22"/>
              </w:rPr>
              <w:t>УБТ-203</w:t>
            </w:r>
          </w:p>
        </w:tc>
        <w:tc>
          <w:tcPr>
            <w:tcW w:w="1417" w:type="dxa"/>
          </w:tcPr>
          <w:p w:rsidR="00FB4C23" w:rsidRPr="008559E5" w:rsidRDefault="00D7055E" w:rsidP="008559E5">
            <w:pPr>
              <w:jc w:val="center"/>
              <w:rPr>
                <w:color w:val="000000"/>
                <w:sz w:val="22"/>
                <w:szCs w:val="22"/>
              </w:rPr>
            </w:pPr>
            <w:r w:rsidRPr="008559E5">
              <w:rPr>
                <w:color w:val="000000"/>
                <w:sz w:val="22"/>
                <w:szCs w:val="22"/>
              </w:rPr>
              <w:t>61,5</w:t>
            </w:r>
          </w:p>
        </w:tc>
        <w:tc>
          <w:tcPr>
            <w:tcW w:w="2552" w:type="dxa"/>
          </w:tcPr>
          <w:p w:rsidR="00FB4C23" w:rsidRPr="008559E5" w:rsidRDefault="002A0AAF" w:rsidP="008559E5">
            <w:pPr>
              <w:jc w:val="center"/>
              <w:rPr>
                <w:color w:val="000000"/>
                <w:sz w:val="22"/>
                <w:szCs w:val="22"/>
              </w:rPr>
            </w:pPr>
            <w:r w:rsidRPr="008559E5">
              <w:rPr>
                <w:color w:val="000000"/>
                <w:sz w:val="22"/>
                <w:szCs w:val="22"/>
              </w:rPr>
              <w:t>К</w:t>
            </w:r>
          </w:p>
        </w:tc>
        <w:tc>
          <w:tcPr>
            <w:tcW w:w="1701" w:type="dxa"/>
          </w:tcPr>
          <w:p w:rsidR="00FB4C23" w:rsidRPr="008559E5" w:rsidRDefault="00B20229" w:rsidP="008559E5">
            <w:pPr>
              <w:jc w:val="center"/>
              <w:rPr>
                <w:color w:val="000000"/>
                <w:sz w:val="22"/>
                <w:szCs w:val="22"/>
              </w:rPr>
            </w:pPr>
            <w:r w:rsidRPr="008559E5">
              <w:rPr>
                <w:color w:val="000000"/>
                <w:sz w:val="22"/>
                <w:szCs w:val="22"/>
              </w:rPr>
              <w:t>З-171</w:t>
            </w:r>
          </w:p>
        </w:tc>
        <w:tc>
          <w:tcPr>
            <w:tcW w:w="2268" w:type="dxa"/>
          </w:tcPr>
          <w:p w:rsidR="00FB4C23" w:rsidRPr="008559E5" w:rsidRDefault="00FB4C23" w:rsidP="008559E5">
            <w:pPr>
              <w:jc w:val="center"/>
              <w:rPr>
                <w:color w:val="000000"/>
                <w:sz w:val="22"/>
                <w:szCs w:val="22"/>
              </w:rPr>
            </w:pPr>
          </w:p>
        </w:tc>
        <w:tc>
          <w:tcPr>
            <w:tcW w:w="1701" w:type="dxa"/>
          </w:tcPr>
          <w:p w:rsidR="00FB4C23" w:rsidRPr="008559E5" w:rsidRDefault="008559E5" w:rsidP="008559E5">
            <w:pPr>
              <w:jc w:val="center"/>
              <w:rPr>
                <w:color w:val="000000"/>
                <w:sz w:val="22"/>
                <w:szCs w:val="22"/>
              </w:rPr>
            </w:pPr>
            <w:r>
              <w:rPr>
                <w:color w:val="000000"/>
                <w:sz w:val="22"/>
                <w:szCs w:val="22"/>
              </w:rPr>
              <w:t>-</w:t>
            </w:r>
          </w:p>
        </w:tc>
        <w:tc>
          <w:tcPr>
            <w:tcW w:w="1701" w:type="dxa"/>
          </w:tcPr>
          <w:p w:rsidR="00FB4C23" w:rsidRPr="008559E5" w:rsidRDefault="006B179F" w:rsidP="008559E5">
            <w:pPr>
              <w:jc w:val="center"/>
              <w:rPr>
                <w:color w:val="000000"/>
                <w:sz w:val="22"/>
                <w:szCs w:val="22"/>
              </w:rPr>
            </w:pPr>
            <w:r w:rsidRPr="008559E5">
              <w:rPr>
                <w:color w:val="000000"/>
                <w:sz w:val="22"/>
                <w:szCs w:val="22"/>
              </w:rPr>
              <w:t>50,0</w:t>
            </w:r>
          </w:p>
        </w:tc>
        <w:tc>
          <w:tcPr>
            <w:tcW w:w="1843" w:type="dxa"/>
          </w:tcPr>
          <w:p w:rsidR="00FB4C23" w:rsidRPr="008559E5" w:rsidRDefault="008559E5" w:rsidP="008559E5">
            <w:pPr>
              <w:jc w:val="center"/>
              <w:rPr>
                <w:color w:val="000000"/>
                <w:sz w:val="22"/>
                <w:szCs w:val="22"/>
              </w:rPr>
            </w:pPr>
            <w:r>
              <w:rPr>
                <w:color w:val="000000"/>
                <w:sz w:val="22"/>
                <w:szCs w:val="22"/>
              </w:rPr>
              <w:t>-</w:t>
            </w:r>
          </w:p>
        </w:tc>
      </w:tr>
      <w:tr w:rsidR="008E6C0A" w:rsidRPr="008559E5" w:rsidTr="008559E5">
        <w:tc>
          <w:tcPr>
            <w:tcW w:w="1526" w:type="dxa"/>
          </w:tcPr>
          <w:p w:rsidR="00FB4C23" w:rsidRPr="008559E5" w:rsidRDefault="00127DCB" w:rsidP="008559E5">
            <w:pPr>
              <w:jc w:val="center"/>
              <w:rPr>
                <w:color w:val="000000"/>
                <w:sz w:val="22"/>
                <w:szCs w:val="22"/>
              </w:rPr>
            </w:pPr>
            <w:r w:rsidRPr="008559E5">
              <w:rPr>
                <w:color w:val="000000"/>
                <w:sz w:val="22"/>
                <w:szCs w:val="22"/>
              </w:rPr>
              <w:t>УБТ-178</w:t>
            </w:r>
          </w:p>
        </w:tc>
        <w:tc>
          <w:tcPr>
            <w:tcW w:w="1417" w:type="dxa"/>
          </w:tcPr>
          <w:p w:rsidR="00FB4C23" w:rsidRPr="008559E5" w:rsidRDefault="00D7055E" w:rsidP="008559E5">
            <w:pPr>
              <w:jc w:val="center"/>
              <w:rPr>
                <w:color w:val="000000"/>
                <w:sz w:val="22"/>
                <w:szCs w:val="22"/>
              </w:rPr>
            </w:pPr>
            <w:r w:rsidRPr="008559E5">
              <w:rPr>
                <w:color w:val="000000"/>
                <w:sz w:val="22"/>
                <w:szCs w:val="22"/>
              </w:rPr>
              <w:t>49</w:t>
            </w:r>
          </w:p>
        </w:tc>
        <w:tc>
          <w:tcPr>
            <w:tcW w:w="2552" w:type="dxa"/>
          </w:tcPr>
          <w:p w:rsidR="00FB4C23" w:rsidRPr="008559E5" w:rsidRDefault="002A0AAF" w:rsidP="008559E5">
            <w:pPr>
              <w:jc w:val="center"/>
              <w:rPr>
                <w:color w:val="000000"/>
                <w:sz w:val="22"/>
                <w:szCs w:val="22"/>
              </w:rPr>
            </w:pPr>
            <w:r w:rsidRPr="008559E5">
              <w:rPr>
                <w:color w:val="000000"/>
                <w:sz w:val="22"/>
                <w:szCs w:val="22"/>
              </w:rPr>
              <w:t>К</w:t>
            </w:r>
          </w:p>
        </w:tc>
        <w:tc>
          <w:tcPr>
            <w:tcW w:w="1701" w:type="dxa"/>
          </w:tcPr>
          <w:p w:rsidR="00FB4C23" w:rsidRPr="008559E5" w:rsidRDefault="00B20229" w:rsidP="008559E5">
            <w:pPr>
              <w:jc w:val="center"/>
              <w:rPr>
                <w:color w:val="000000"/>
                <w:sz w:val="22"/>
                <w:szCs w:val="22"/>
              </w:rPr>
            </w:pPr>
            <w:r w:rsidRPr="008559E5">
              <w:rPr>
                <w:color w:val="000000"/>
                <w:sz w:val="22"/>
                <w:szCs w:val="22"/>
              </w:rPr>
              <w:t>З-147</w:t>
            </w:r>
          </w:p>
        </w:tc>
        <w:tc>
          <w:tcPr>
            <w:tcW w:w="2268" w:type="dxa"/>
          </w:tcPr>
          <w:p w:rsidR="00FB4C23" w:rsidRPr="008559E5" w:rsidRDefault="00FB4C23" w:rsidP="008559E5">
            <w:pPr>
              <w:jc w:val="center"/>
              <w:rPr>
                <w:color w:val="000000"/>
                <w:sz w:val="22"/>
                <w:szCs w:val="22"/>
              </w:rPr>
            </w:pPr>
          </w:p>
        </w:tc>
        <w:tc>
          <w:tcPr>
            <w:tcW w:w="1701" w:type="dxa"/>
          </w:tcPr>
          <w:p w:rsidR="00FB4C23" w:rsidRPr="008559E5" w:rsidRDefault="008559E5" w:rsidP="008559E5">
            <w:pPr>
              <w:jc w:val="center"/>
              <w:rPr>
                <w:color w:val="000000"/>
                <w:sz w:val="22"/>
                <w:szCs w:val="22"/>
              </w:rPr>
            </w:pPr>
            <w:r>
              <w:rPr>
                <w:color w:val="000000"/>
                <w:sz w:val="22"/>
                <w:szCs w:val="22"/>
              </w:rPr>
              <w:t>-</w:t>
            </w:r>
          </w:p>
        </w:tc>
        <w:tc>
          <w:tcPr>
            <w:tcW w:w="1701" w:type="dxa"/>
          </w:tcPr>
          <w:p w:rsidR="00FB4C23" w:rsidRPr="008559E5" w:rsidRDefault="006B179F" w:rsidP="008559E5">
            <w:pPr>
              <w:jc w:val="center"/>
              <w:rPr>
                <w:color w:val="000000"/>
                <w:sz w:val="22"/>
                <w:szCs w:val="22"/>
              </w:rPr>
            </w:pPr>
            <w:r w:rsidRPr="008559E5">
              <w:rPr>
                <w:color w:val="000000"/>
                <w:sz w:val="22"/>
                <w:szCs w:val="22"/>
              </w:rPr>
              <w:t>25,3</w:t>
            </w:r>
          </w:p>
        </w:tc>
        <w:tc>
          <w:tcPr>
            <w:tcW w:w="1843" w:type="dxa"/>
          </w:tcPr>
          <w:p w:rsidR="00FB4C23" w:rsidRPr="008559E5" w:rsidRDefault="008559E5" w:rsidP="008559E5">
            <w:pPr>
              <w:jc w:val="center"/>
              <w:rPr>
                <w:color w:val="000000"/>
                <w:sz w:val="22"/>
                <w:szCs w:val="22"/>
              </w:rPr>
            </w:pPr>
            <w:r>
              <w:rPr>
                <w:color w:val="000000"/>
                <w:sz w:val="22"/>
                <w:szCs w:val="22"/>
              </w:rPr>
              <w:t>-</w:t>
            </w:r>
          </w:p>
        </w:tc>
      </w:tr>
      <w:tr w:rsidR="008E6C0A" w:rsidRPr="008559E5" w:rsidTr="008559E5">
        <w:tc>
          <w:tcPr>
            <w:tcW w:w="1526" w:type="dxa"/>
          </w:tcPr>
          <w:p w:rsidR="00FB4C23" w:rsidRPr="008559E5" w:rsidRDefault="00127DCB" w:rsidP="008559E5">
            <w:pPr>
              <w:jc w:val="center"/>
              <w:rPr>
                <w:color w:val="000000"/>
                <w:sz w:val="22"/>
                <w:szCs w:val="22"/>
              </w:rPr>
            </w:pPr>
            <w:r w:rsidRPr="008559E5">
              <w:rPr>
                <w:color w:val="000000"/>
                <w:sz w:val="22"/>
                <w:szCs w:val="22"/>
              </w:rPr>
              <w:t>УБТ-165</w:t>
            </w:r>
          </w:p>
        </w:tc>
        <w:tc>
          <w:tcPr>
            <w:tcW w:w="1417" w:type="dxa"/>
          </w:tcPr>
          <w:p w:rsidR="00FB4C23" w:rsidRPr="008559E5" w:rsidRDefault="00D7055E" w:rsidP="008559E5">
            <w:pPr>
              <w:jc w:val="center"/>
              <w:rPr>
                <w:color w:val="000000"/>
                <w:sz w:val="22"/>
                <w:szCs w:val="22"/>
              </w:rPr>
            </w:pPr>
            <w:r w:rsidRPr="008559E5">
              <w:rPr>
                <w:color w:val="000000"/>
                <w:sz w:val="22"/>
                <w:szCs w:val="22"/>
              </w:rPr>
              <w:t>46,9</w:t>
            </w:r>
          </w:p>
        </w:tc>
        <w:tc>
          <w:tcPr>
            <w:tcW w:w="2552" w:type="dxa"/>
          </w:tcPr>
          <w:p w:rsidR="00FB4C23" w:rsidRPr="008559E5" w:rsidRDefault="006B179F" w:rsidP="008559E5">
            <w:pPr>
              <w:jc w:val="center"/>
              <w:rPr>
                <w:color w:val="000000"/>
                <w:sz w:val="22"/>
                <w:szCs w:val="22"/>
              </w:rPr>
            </w:pPr>
            <w:r w:rsidRPr="008559E5">
              <w:rPr>
                <w:color w:val="000000"/>
                <w:sz w:val="22"/>
                <w:szCs w:val="22"/>
                <w:lang w:val="en-US"/>
              </w:rPr>
              <w:t>G</w:t>
            </w:r>
          </w:p>
        </w:tc>
        <w:tc>
          <w:tcPr>
            <w:tcW w:w="1701" w:type="dxa"/>
          </w:tcPr>
          <w:p w:rsidR="00FB4C23" w:rsidRPr="008559E5" w:rsidRDefault="00B20229" w:rsidP="008559E5">
            <w:pPr>
              <w:jc w:val="center"/>
              <w:rPr>
                <w:color w:val="000000"/>
                <w:sz w:val="22"/>
                <w:szCs w:val="22"/>
                <w:lang w:val="en-US"/>
              </w:rPr>
            </w:pPr>
            <w:r w:rsidRPr="008559E5">
              <w:rPr>
                <w:color w:val="000000"/>
                <w:sz w:val="22"/>
                <w:szCs w:val="22"/>
                <w:lang w:val="en-US"/>
              </w:rPr>
              <w:t>NC 46</w:t>
            </w:r>
          </w:p>
        </w:tc>
        <w:tc>
          <w:tcPr>
            <w:tcW w:w="2268" w:type="dxa"/>
          </w:tcPr>
          <w:p w:rsidR="00FB4C23" w:rsidRPr="008559E5" w:rsidRDefault="00FB4C23" w:rsidP="008559E5">
            <w:pPr>
              <w:jc w:val="center"/>
              <w:rPr>
                <w:color w:val="000000"/>
                <w:sz w:val="22"/>
                <w:szCs w:val="22"/>
              </w:rPr>
            </w:pPr>
          </w:p>
        </w:tc>
        <w:tc>
          <w:tcPr>
            <w:tcW w:w="1701" w:type="dxa"/>
          </w:tcPr>
          <w:p w:rsidR="00FB4C23" w:rsidRPr="008559E5" w:rsidRDefault="008559E5" w:rsidP="008559E5">
            <w:pPr>
              <w:jc w:val="center"/>
              <w:rPr>
                <w:color w:val="000000"/>
                <w:sz w:val="22"/>
                <w:szCs w:val="22"/>
              </w:rPr>
            </w:pPr>
            <w:r>
              <w:rPr>
                <w:color w:val="000000"/>
                <w:sz w:val="22"/>
                <w:szCs w:val="22"/>
              </w:rPr>
              <w:t>-</w:t>
            </w:r>
          </w:p>
        </w:tc>
        <w:tc>
          <w:tcPr>
            <w:tcW w:w="1701" w:type="dxa"/>
          </w:tcPr>
          <w:p w:rsidR="00FB4C23" w:rsidRPr="008559E5" w:rsidRDefault="006B179F" w:rsidP="008559E5">
            <w:pPr>
              <w:jc w:val="center"/>
              <w:rPr>
                <w:color w:val="000000"/>
                <w:sz w:val="22"/>
                <w:szCs w:val="22"/>
              </w:rPr>
            </w:pPr>
            <w:r w:rsidRPr="008559E5">
              <w:rPr>
                <w:color w:val="000000"/>
                <w:sz w:val="22"/>
                <w:szCs w:val="22"/>
              </w:rPr>
              <w:t>31,74</w:t>
            </w:r>
          </w:p>
        </w:tc>
        <w:tc>
          <w:tcPr>
            <w:tcW w:w="1843" w:type="dxa"/>
          </w:tcPr>
          <w:p w:rsidR="00FB4C23" w:rsidRPr="008559E5" w:rsidRDefault="008559E5" w:rsidP="008559E5">
            <w:pPr>
              <w:jc w:val="center"/>
              <w:rPr>
                <w:color w:val="000000"/>
                <w:sz w:val="22"/>
                <w:szCs w:val="22"/>
              </w:rPr>
            </w:pPr>
            <w:r>
              <w:rPr>
                <w:color w:val="000000"/>
                <w:sz w:val="22"/>
                <w:szCs w:val="22"/>
              </w:rPr>
              <w:t>-</w:t>
            </w:r>
          </w:p>
        </w:tc>
      </w:tr>
      <w:tr w:rsidR="00D7055E" w:rsidRPr="008559E5" w:rsidTr="008559E5">
        <w:tc>
          <w:tcPr>
            <w:tcW w:w="1526" w:type="dxa"/>
          </w:tcPr>
          <w:p w:rsidR="00D7055E" w:rsidRPr="008559E5" w:rsidRDefault="00D7055E" w:rsidP="008559E5">
            <w:pPr>
              <w:jc w:val="center"/>
              <w:rPr>
                <w:color w:val="000000"/>
                <w:sz w:val="22"/>
                <w:szCs w:val="22"/>
              </w:rPr>
            </w:pPr>
            <w:r w:rsidRPr="008559E5">
              <w:rPr>
                <w:color w:val="000000"/>
                <w:sz w:val="22"/>
                <w:szCs w:val="22"/>
              </w:rPr>
              <w:t>ТБТ-127</w:t>
            </w:r>
          </w:p>
        </w:tc>
        <w:tc>
          <w:tcPr>
            <w:tcW w:w="1417" w:type="dxa"/>
          </w:tcPr>
          <w:p w:rsidR="00D7055E" w:rsidRPr="008559E5" w:rsidRDefault="00D7055E" w:rsidP="008559E5">
            <w:pPr>
              <w:jc w:val="center"/>
              <w:rPr>
                <w:color w:val="000000"/>
                <w:sz w:val="22"/>
                <w:szCs w:val="22"/>
              </w:rPr>
            </w:pPr>
            <w:r w:rsidRPr="008559E5">
              <w:rPr>
                <w:color w:val="000000"/>
                <w:sz w:val="22"/>
                <w:szCs w:val="22"/>
              </w:rPr>
              <w:t>76,2</w:t>
            </w:r>
          </w:p>
        </w:tc>
        <w:tc>
          <w:tcPr>
            <w:tcW w:w="2552" w:type="dxa"/>
          </w:tcPr>
          <w:p w:rsidR="00D7055E" w:rsidRPr="008559E5" w:rsidRDefault="00B20229" w:rsidP="008559E5">
            <w:pPr>
              <w:jc w:val="center"/>
              <w:rPr>
                <w:color w:val="000000"/>
                <w:sz w:val="22"/>
                <w:szCs w:val="22"/>
                <w:lang w:val="en-US"/>
              </w:rPr>
            </w:pPr>
            <w:r w:rsidRPr="008559E5">
              <w:rPr>
                <w:color w:val="000000"/>
                <w:sz w:val="22"/>
                <w:szCs w:val="22"/>
                <w:lang w:val="en-US"/>
              </w:rPr>
              <w:t>G</w:t>
            </w:r>
          </w:p>
        </w:tc>
        <w:tc>
          <w:tcPr>
            <w:tcW w:w="1701" w:type="dxa"/>
          </w:tcPr>
          <w:p w:rsidR="00D7055E" w:rsidRPr="008559E5" w:rsidRDefault="00B20229" w:rsidP="008559E5">
            <w:pPr>
              <w:jc w:val="center"/>
              <w:rPr>
                <w:color w:val="000000"/>
                <w:sz w:val="22"/>
                <w:szCs w:val="22"/>
                <w:lang w:val="en-US"/>
              </w:rPr>
            </w:pPr>
            <w:r w:rsidRPr="008559E5">
              <w:rPr>
                <w:color w:val="000000"/>
                <w:sz w:val="22"/>
                <w:szCs w:val="22"/>
                <w:lang w:val="en-US"/>
              </w:rPr>
              <w:t>NC 50</w:t>
            </w:r>
          </w:p>
        </w:tc>
        <w:tc>
          <w:tcPr>
            <w:tcW w:w="2268" w:type="dxa"/>
          </w:tcPr>
          <w:p w:rsidR="00D7055E" w:rsidRPr="008559E5" w:rsidRDefault="00C32AC5" w:rsidP="008559E5">
            <w:pPr>
              <w:jc w:val="center"/>
              <w:rPr>
                <w:color w:val="000000"/>
                <w:sz w:val="22"/>
                <w:szCs w:val="22"/>
              </w:rPr>
            </w:pPr>
            <w:r w:rsidRPr="008559E5">
              <w:rPr>
                <w:color w:val="000000"/>
                <w:sz w:val="22"/>
                <w:szCs w:val="22"/>
              </w:rPr>
              <w:t>165,1</w:t>
            </w:r>
          </w:p>
        </w:tc>
        <w:tc>
          <w:tcPr>
            <w:tcW w:w="1701" w:type="dxa"/>
          </w:tcPr>
          <w:p w:rsidR="00D7055E" w:rsidRPr="008559E5" w:rsidRDefault="008559E5" w:rsidP="008559E5">
            <w:pPr>
              <w:jc w:val="center"/>
              <w:rPr>
                <w:color w:val="000000"/>
                <w:sz w:val="22"/>
                <w:szCs w:val="22"/>
              </w:rPr>
            </w:pPr>
            <w:r>
              <w:rPr>
                <w:color w:val="000000"/>
                <w:sz w:val="22"/>
                <w:szCs w:val="22"/>
              </w:rPr>
              <w:t>-</w:t>
            </w:r>
          </w:p>
        </w:tc>
        <w:tc>
          <w:tcPr>
            <w:tcW w:w="1701" w:type="dxa"/>
          </w:tcPr>
          <w:p w:rsidR="00D7055E" w:rsidRPr="008559E5" w:rsidRDefault="002A0AAF" w:rsidP="008559E5">
            <w:pPr>
              <w:jc w:val="center"/>
              <w:rPr>
                <w:color w:val="000000"/>
                <w:sz w:val="22"/>
                <w:szCs w:val="22"/>
              </w:rPr>
            </w:pPr>
            <w:r w:rsidRPr="008559E5">
              <w:rPr>
                <w:color w:val="000000"/>
                <w:sz w:val="22"/>
                <w:szCs w:val="22"/>
              </w:rPr>
              <w:t>37,18</w:t>
            </w:r>
          </w:p>
        </w:tc>
        <w:tc>
          <w:tcPr>
            <w:tcW w:w="1843" w:type="dxa"/>
          </w:tcPr>
          <w:p w:rsidR="00D7055E" w:rsidRPr="008559E5" w:rsidRDefault="008559E5" w:rsidP="008559E5">
            <w:pPr>
              <w:jc w:val="center"/>
              <w:rPr>
                <w:color w:val="000000"/>
                <w:sz w:val="22"/>
                <w:szCs w:val="22"/>
              </w:rPr>
            </w:pPr>
            <w:r>
              <w:rPr>
                <w:color w:val="000000"/>
                <w:sz w:val="22"/>
                <w:szCs w:val="22"/>
              </w:rPr>
              <w:t>-</w:t>
            </w:r>
          </w:p>
        </w:tc>
      </w:tr>
      <w:tr w:rsidR="00D7055E" w:rsidRPr="008559E5" w:rsidTr="008559E5">
        <w:tc>
          <w:tcPr>
            <w:tcW w:w="1526" w:type="dxa"/>
          </w:tcPr>
          <w:p w:rsidR="00D7055E" w:rsidRPr="008559E5" w:rsidRDefault="00D7055E" w:rsidP="008559E5">
            <w:pPr>
              <w:jc w:val="center"/>
              <w:rPr>
                <w:color w:val="000000"/>
                <w:sz w:val="22"/>
                <w:szCs w:val="22"/>
              </w:rPr>
            </w:pPr>
            <w:r w:rsidRPr="008559E5">
              <w:rPr>
                <w:color w:val="000000"/>
                <w:sz w:val="22"/>
                <w:szCs w:val="22"/>
              </w:rPr>
              <w:t>БТ-127</w:t>
            </w:r>
          </w:p>
        </w:tc>
        <w:tc>
          <w:tcPr>
            <w:tcW w:w="1417" w:type="dxa"/>
          </w:tcPr>
          <w:p w:rsidR="00D7055E" w:rsidRPr="008559E5" w:rsidRDefault="00D7055E" w:rsidP="008559E5">
            <w:pPr>
              <w:jc w:val="center"/>
              <w:rPr>
                <w:color w:val="000000"/>
                <w:sz w:val="22"/>
                <w:szCs w:val="22"/>
              </w:rPr>
            </w:pPr>
            <w:r w:rsidRPr="008559E5">
              <w:rPr>
                <w:color w:val="000000"/>
                <w:sz w:val="22"/>
                <w:szCs w:val="22"/>
              </w:rPr>
              <w:t>102</w:t>
            </w:r>
          </w:p>
        </w:tc>
        <w:tc>
          <w:tcPr>
            <w:tcW w:w="2552" w:type="dxa"/>
          </w:tcPr>
          <w:p w:rsidR="00D7055E" w:rsidRPr="008559E5" w:rsidRDefault="00B20229" w:rsidP="008559E5">
            <w:pPr>
              <w:jc w:val="center"/>
              <w:rPr>
                <w:color w:val="000000"/>
                <w:sz w:val="22"/>
                <w:szCs w:val="22"/>
              </w:rPr>
            </w:pPr>
            <w:r w:rsidRPr="008559E5">
              <w:rPr>
                <w:color w:val="000000"/>
                <w:sz w:val="22"/>
                <w:szCs w:val="22"/>
              </w:rPr>
              <w:t>Д</w:t>
            </w:r>
          </w:p>
        </w:tc>
        <w:tc>
          <w:tcPr>
            <w:tcW w:w="1701" w:type="dxa"/>
          </w:tcPr>
          <w:p w:rsidR="00D7055E" w:rsidRPr="008559E5" w:rsidRDefault="00B20229" w:rsidP="008559E5">
            <w:pPr>
              <w:jc w:val="center"/>
              <w:rPr>
                <w:color w:val="000000"/>
                <w:sz w:val="22"/>
                <w:szCs w:val="22"/>
              </w:rPr>
            </w:pPr>
            <w:r w:rsidRPr="008559E5">
              <w:rPr>
                <w:color w:val="000000"/>
                <w:sz w:val="22"/>
                <w:szCs w:val="22"/>
              </w:rPr>
              <w:t>З-147</w:t>
            </w:r>
          </w:p>
        </w:tc>
        <w:tc>
          <w:tcPr>
            <w:tcW w:w="2268" w:type="dxa"/>
          </w:tcPr>
          <w:p w:rsidR="00D7055E" w:rsidRPr="008559E5" w:rsidRDefault="00C32AC5" w:rsidP="008559E5">
            <w:pPr>
              <w:jc w:val="center"/>
              <w:rPr>
                <w:color w:val="000000"/>
                <w:sz w:val="22"/>
                <w:szCs w:val="22"/>
              </w:rPr>
            </w:pPr>
            <w:r w:rsidRPr="008559E5">
              <w:rPr>
                <w:color w:val="000000"/>
                <w:sz w:val="22"/>
                <w:szCs w:val="22"/>
              </w:rPr>
              <w:t>168,2</w:t>
            </w:r>
          </w:p>
        </w:tc>
        <w:tc>
          <w:tcPr>
            <w:tcW w:w="1701" w:type="dxa"/>
          </w:tcPr>
          <w:p w:rsidR="00D7055E" w:rsidRPr="008559E5" w:rsidRDefault="008559E5" w:rsidP="008559E5">
            <w:pPr>
              <w:jc w:val="center"/>
              <w:rPr>
                <w:color w:val="000000"/>
                <w:sz w:val="22"/>
                <w:szCs w:val="22"/>
              </w:rPr>
            </w:pPr>
            <w:r>
              <w:rPr>
                <w:color w:val="000000"/>
                <w:sz w:val="22"/>
                <w:szCs w:val="22"/>
              </w:rPr>
              <w:t>-</w:t>
            </w:r>
          </w:p>
        </w:tc>
        <w:tc>
          <w:tcPr>
            <w:tcW w:w="1701" w:type="dxa"/>
          </w:tcPr>
          <w:p w:rsidR="00D7055E" w:rsidRPr="008559E5" w:rsidRDefault="006B179F" w:rsidP="008559E5">
            <w:pPr>
              <w:jc w:val="center"/>
              <w:rPr>
                <w:color w:val="000000"/>
                <w:sz w:val="22"/>
                <w:szCs w:val="22"/>
              </w:rPr>
            </w:pPr>
            <w:r w:rsidRPr="008559E5">
              <w:rPr>
                <w:color w:val="000000"/>
                <w:sz w:val="22"/>
                <w:szCs w:val="22"/>
              </w:rPr>
              <w:t>25,3</w:t>
            </w:r>
          </w:p>
        </w:tc>
        <w:tc>
          <w:tcPr>
            <w:tcW w:w="1843" w:type="dxa"/>
          </w:tcPr>
          <w:p w:rsidR="00D7055E" w:rsidRPr="008559E5" w:rsidRDefault="008559E5" w:rsidP="008559E5">
            <w:pPr>
              <w:jc w:val="center"/>
              <w:rPr>
                <w:color w:val="000000"/>
                <w:sz w:val="22"/>
                <w:szCs w:val="22"/>
              </w:rPr>
            </w:pPr>
            <w:r>
              <w:rPr>
                <w:color w:val="000000"/>
                <w:sz w:val="22"/>
                <w:szCs w:val="22"/>
              </w:rPr>
              <w:t>-</w:t>
            </w:r>
          </w:p>
        </w:tc>
      </w:tr>
    </w:tbl>
    <w:p w:rsidR="0086469A" w:rsidRPr="00040CA1" w:rsidRDefault="00FC0E9E" w:rsidP="0086469A">
      <w:pPr>
        <w:ind w:left="720" w:firstLine="720"/>
        <w:jc w:val="right"/>
        <w:rPr>
          <w:color w:val="000000"/>
          <w:sz w:val="24"/>
          <w:szCs w:val="24"/>
        </w:rPr>
      </w:pPr>
      <w:r>
        <w:rPr>
          <w:color w:val="000000"/>
          <w:sz w:val="24"/>
          <w:szCs w:val="24"/>
          <w:lang w:val="kk-KZ"/>
        </w:rPr>
        <w:br w:type="page"/>
      </w:r>
      <w:r w:rsidR="0086469A" w:rsidRPr="00040CA1">
        <w:rPr>
          <w:color w:val="000000"/>
          <w:sz w:val="24"/>
          <w:szCs w:val="24"/>
        </w:rPr>
        <w:lastRenderedPageBreak/>
        <w:t>Таблица 1.8.7</w:t>
      </w:r>
    </w:p>
    <w:p w:rsidR="0086469A" w:rsidRPr="00040CA1" w:rsidRDefault="0086469A" w:rsidP="0086469A">
      <w:pPr>
        <w:pStyle w:val="IauiueIoao"/>
        <w:jc w:val="center"/>
        <w:rPr>
          <w:rFonts w:ascii="Times New Roman" w:hAnsi="Times New Roman"/>
          <w:b/>
          <w:color w:val="000000"/>
          <w:szCs w:val="24"/>
        </w:rPr>
      </w:pPr>
      <w:r w:rsidRPr="008559E5">
        <w:rPr>
          <w:rFonts w:ascii="Times New Roman" w:hAnsi="Times New Roman"/>
          <w:b/>
          <w:color w:val="000000"/>
          <w:szCs w:val="24"/>
        </w:rPr>
        <w:t>Характеристика и масса бурильных труб, УБТ по интервалам бурения с учетом дефицита длины труб</w:t>
      </w:r>
    </w:p>
    <w:p w:rsidR="0086469A" w:rsidRPr="00B669D2" w:rsidRDefault="0086469A" w:rsidP="00B669D2">
      <w:pPr>
        <w:rPr>
          <w:b/>
          <w:color w:val="000000"/>
          <w:sz w:val="16"/>
          <w:szCs w:val="16"/>
        </w:rPr>
      </w:pP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32"/>
        <w:gridCol w:w="869"/>
        <w:gridCol w:w="993"/>
        <w:gridCol w:w="1275"/>
        <w:gridCol w:w="1701"/>
        <w:gridCol w:w="993"/>
        <w:gridCol w:w="1842"/>
        <w:gridCol w:w="1134"/>
        <w:gridCol w:w="993"/>
        <w:gridCol w:w="1417"/>
        <w:gridCol w:w="1418"/>
      </w:tblGrid>
      <w:tr w:rsidR="009A73D6" w:rsidRPr="004234B7" w:rsidTr="00B669D2">
        <w:trPr>
          <w:trHeight w:val="70"/>
        </w:trPr>
        <w:tc>
          <w:tcPr>
            <w:tcW w:w="1276" w:type="dxa"/>
            <w:vMerge w:val="restart"/>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Операция</w:t>
            </w:r>
          </w:p>
        </w:tc>
        <w:tc>
          <w:tcPr>
            <w:tcW w:w="1701" w:type="dxa"/>
            <w:gridSpan w:val="2"/>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Интервал, м</w:t>
            </w:r>
          </w:p>
        </w:tc>
        <w:tc>
          <w:tcPr>
            <w:tcW w:w="6804" w:type="dxa"/>
            <w:gridSpan w:val="5"/>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Характеристика бурильных труб, УБТ</w:t>
            </w:r>
          </w:p>
        </w:tc>
        <w:tc>
          <w:tcPr>
            <w:tcW w:w="1134" w:type="dxa"/>
            <w:vMerge w:val="restart"/>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Дефицит длины труб на интервале, м</w:t>
            </w:r>
          </w:p>
        </w:tc>
        <w:tc>
          <w:tcPr>
            <w:tcW w:w="3828" w:type="dxa"/>
            <w:gridSpan w:val="3"/>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Масса труб, т</w:t>
            </w:r>
          </w:p>
        </w:tc>
      </w:tr>
      <w:tr w:rsidR="009A73D6" w:rsidRPr="004234B7" w:rsidTr="00B669D2">
        <w:trPr>
          <w:cantSplit/>
          <w:trHeight w:val="220"/>
        </w:trPr>
        <w:tc>
          <w:tcPr>
            <w:tcW w:w="1276" w:type="dxa"/>
            <w:vMerge/>
            <w:vAlign w:val="center"/>
            <w:hideMark/>
          </w:tcPr>
          <w:p w:rsidR="009A73D6" w:rsidRPr="004234B7" w:rsidRDefault="009A73D6" w:rsidP="00B669D2">
            <w:pPr>
              <w:widowControl/>
              <w:autoSpaceDE/>
              <w:autoSpaceDN/>
              <w:adjustRightInd/>
              <w:rPr>
                <w:b/>
                <w:color w:val="000000"/>
                <w:sz w:val="22"/>
                <w:szCs w:val="22"/>
              </w:rPr>
            </w:pPr>
          </w:p>
        </w:tc>
        <w:tc>
          <w:tcPr>
            <w:tcW w:w="832"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от (верх)</w:t>
            </w:r>
          </w:p>
        </w:tc>
        <w:tc>
          <w:tcPr>
            <w:tcW w:w="869"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до (низ)</w:t>
            </w:r>
          </w:p>
        </w:tc>
        <w:tc>
          <w:tcPr>
            <w:tcW w:w="993"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тип (шифр)</w:t>
            </w:r>
          </w:p>
        </w:tc>
        <w:tc>
          <w:tcPr>
            <w:tcW w:w="1275"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наружный диаметр, мм</w:t>
            </w:r>
          </w:p>
        </w:tc>
        <w:tc>
          <w:tcPr>
            <w:tcW w:w="1701"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марка (группа прочности) материала</w:t>
            </w:r>
          </w:p>
        </w:tc>
        <w:tc>
          <w:tcPr>
            <w:tcW w:w="993"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тощина стенки, мм</w:t>
            </w:r>
          </w:p>
        </w:tc>
        <w:tc>
          <w:tcPr>
            <w:tcW w:w="1842"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тип замкового соединения (присоедините</w:t>
            </w:r>
            <w:r w:rsidR="008E6C0A">
              <w:rPr>
                <w:b/>
                <w:color w:val="000000"/>
                <w:sz w:val="22"/>
                <w:szCs w:val="22"/>
              </w:rPr>
              <w:t>-</w:t>
            </w:r>
            <w:r w:rsidRPr="004234B7">
              <w:rPr>
                <w:b/>
                <w:color w:val="000000"/>
                <w:sz w:val="22"/>
                <w:szCs w:val="22"/>
              </w:rPr>
              <w:t>льной резьбы)</w:t>
            </w:r>
          </w:p>
        </w:tc>
        <w:tc>
          <w:tcPr>
            <w:tcW w:w="1134" w:type="dxa"/>
            <w:vMerge/>
            <w:vAlign w:val="center"/>
            <w:hideMark/>
          </w:tcPr>
          <w:p w:rsidR="009A73D6" w:rsidRPr="004234B7" w:rsidRDefault="009A73D6" w:rsidP="00B669D2">
            <w:pPr>
              <w:widowControl/>
              <w:autoSpaceDE/>
              <w:autoSpaceDN/>
              <w:adjustRightInd/>
              <w:rPr>
                <w:b/>
                <w:color w:val="000000"/>
                <w:sz w:val="22"/>
                <w:szCs w:val="22"/>
              </w:rPr>
            </w:pPr>
          </w:p>
        </w:tc>
        <w:tc>
          <w:tcPr>
            <w:tcW w:w="993"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теоретическая</w:t>
            </w:r>
          </w:p>
        </w:tc>
        <w:tc>
          <w:tcPr>
            <w:tcW w:w="1417"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с плюсовым допуском</w:t>
            </w:r>
          </w:p>
        </w:tc>
        <w:tc>
          <w:tcPr>
            <w:tcW w:w="1418"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с норматив</w:t>
            </w:r>
            <w:r w:rsidR="00B669D2">
              <w:rPr>
                <w:b/>
                <w:color w:val="000000"/>
                <w:sz w:val="22"/>
                <w:szCs w:val="22"/>
              </w:rPr>
              <w:t>-</w:t>
            </w:r>
            <w:r w:rsidRPr="004234B7">
              <w:rPr>
                <w:b/>
                <w:color w:val="000000"/>
                <w:sz w:val="22"/>
                <w:szCs w:val="22"/>
              </w:rPr>
              <w:t>ным запасом</w:t>
            </w:r>
          </w:p>
        </w:tc>
      </w:tr>
      <w:tr w:rsidR="009A73D6" w:rsidRPr="004234B7" w:rsidTr="00B669D2">
        <w:trPr>
          <w:trHeight w:val="270"/>
        </w:trPr>
        <w:tc>
          <w:tcPr>
            <w:tcW w:w="1276"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1</w:t>
            </w:r>
          </w:p>
        </w:tc>
        <w:tc>
          <w:tcPr>
            <w:tcW w:w="832"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2</w:t>
            </w:r>
          </w:p>
        </w:tc>
        <w:tc>
          <w:tcPr>
            <w:tcW w:w="869"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3</w:t>
            </w:r>
          </w:p>
        </w:tc>
        <w:tc>
          <w:tcPr>
            <w:tcW w:w="993"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4</w:t>
            </w:r>
          </w:p>
        </w:tc>
        <w:tc>
          <w:tcPr>
            <w:tcW w:w="1275"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5</w:t>
            </w:r>
          </w:p>
        </w:tc>
        <w:tc>
          <w:tcPr>
            <w:tcW w:w="1701"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6</w:t>
            </w:r>
          </w:p>
        </w:tc>
        <w:tc>
          <w:tcPr>
            <w:tcW w:w="993"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7</w:t>
            </w:r>
          </w:p>
        </w:tc>
        <w:tc>
          <w:tcPr>
            <w:tcW w:w="1842"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8</w:t>
            </w:r>
          </w:p>
        </w:tc>
        <w:tc>
          <w:tcPr>
            <w:tcW w:w="1134"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9</w:t>
            </w:r>
          </w:p>
        </w:tc>
        <w:tc>
          <w:tcPr>
            <w:tcW w:w="993"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10</w:t>
            </w:r>
          </w:p>
        </w:tc>
        <w:tc>
          <w:tcPr>
            <w:tcW w:w="1417"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11</w:t>
            </w:r>
          </w:p>
        </w:tc>
        <w:tc>
          <w:tcPr>
            <w:tcW w:w="1418" w:type="dxa"/>
            <w:vAlign w:val="center"/>
            <w:hideMark/>
          </w:tcPr>
          <w:p w:rsidR="009A73D6" w:rsidRPr="004234B7" w:rsidRDefault="009A73D6" w:rsidP="00B669D2">
            <w:pPr>
              <w:widowControl/>
              <w:autoSpaceDE/>
              <w:autoSpaceDN/>
              <w:adjustRightInd/>
              <w:jc w:val="center"/>
              <w:rPr>
                <w:b/>
                <w:color w:val="000000"/>
                <w:sz w:val="22"/>
                <w:szCs w:val="22"/>
              </w:rPr>
            </w:pPr>
            <w:r w:rsidRPr="004234B7">
              <w:rPr>
                <w:b/>
                <w:color w:val="000000"/>
                <w:sz w:val="22"/>
                <w:szCs w:val="22"/>
              </w:rPr>
              <w:t>12</w:t>
            </w:r>
          </w:p>
        </w:tc>
      </w:tr>
      <w:tr w:rsidR="00FC0E9E" w:rsidRPr="00155F6E" w:rsidTr="00B669D2">
        <w:trPr>
          <w:trHeight w:val="255"/>
        </w:trPr>
        <w:tc>
          <w:tcPr>
            <w:tcW w:w="1276" w:type="dxa"/>
            <w:vMerge w:val="restart"/>
            <w:vAlign w:val="center"/>
          </w:tcPr>
          <w:p w:rsidR="00FC0E9E" w:rsidRPr="008559E5" w:rsidRDefault="00FC0E9E" w:rsidP="00B669D2">
            <w:pPr>
              <w:jc w:val="center"/>
              <w:rPr>
                <w:sz w:val="22"/>
                <w:szCs w:val="22"/>
                <w:lang w:val="kk-KZ"/>
              </w:rPr>
            </w:pPr>
            <w:r w:rsidRPr="008559E5">
              <w:rPr>
                <w:sz w:val="22"/>
                <w:szCs w:val="22"/>
                <w:lang w:val="kk-KZ"/>
              </w:rPr>
              <w:t>Техниче-ская</w:t>
            </w:r>
          </w:p>
        </w:tc>
        <w:tc>
          <w:tcPr>
            <w:tcW w:w="832" w:type="dxa"/>
            <w:vMerge w:val="restart"/>
            <w:vAlign w:val="center"/>
          </w:tcPr>
          <w:p w:rsidR="00FC0E9E" w:rsidRPr="008559E5" w:rsidRDefault="00FC0E9E" w:rsidP="00B669D2">
            <w:pPr>
              <w:jc w:val="center"/>
              <w:rPr>
                <w:sz w:val="22"/>
                <w:szCs w:val="22"/>
              </w:rPr>
            </w:pPr>
            <w:r w:rsidRPr="008559E5">
              <w:rPr>
                <w:sz w:val="22"/>
                <w:szCs w:val="22"/>
              </w:rPr>
              <w:t>0</w:t>
            </w:r>
          </w:p>
        </w:tc>
        <w:tc>
          <w:tcPr>
            <w:tcW w:w="869" w:type="dxa"/>
            <w:vMerge w:val="restart"/>
            <w:vAlign w:val="center"/>
          </w:tcPr>
          <w:p w:rsidR="00FC0E9E" w:rsidRPr="008559E5" w:rsidRDefault="00FC0E9E" w:rsidP="00B669D2">
            <w:pPr>
              <w:jc w:val="center"/>
              <w:rPr>
                <w:sz w:val="22"/>
                <w:szCs w:val="22"/>
              </w:rPr>
            </w:pPr>
            <w:r w:rsidRPr="008559E5">
              <w:rPr>
                <w:sz w:val="22"/>
                <w:szCs w:val="22"/>
              </w:rPr>
              <w:t>900</w:t>
            </w:r>
          </w:p>
        </w:tc>
        <w:tc>
          <w:tcPr>
            <w:tcW w:w="993" w:type="dxa"/>
          </w:tcPr>
          <w:p w:rsidR="00FC0E9E" w:rsidRPr="008559E5" w:rsidRDefault="00FC0E9E" w:rsidP="00B669D2">
            <w:pPr>
              <w:jc w:val="center"/>
              <w:rPr>
                <w:sz w:val="22"/>
                <w:szCs w:val="22"/>
              </w:rPr>
            </w:pPr>
            <w:r w:rsidRPr="008559E5">
              <w:rPr>
                <w:sz w:val="22"/>
                <w:szCs w:val="22"/>
              </w:rPr>
              <w:t>УБТС</w:t>
            </w:r>
          </w:p>
        </w:tc>
        <w:tc>
          <w:tcPr>
            <w:tcW w:w="1275" w:type="dxa"/>
          </w:tcPr>
          <w:p w:rsidR="00FC0E9E" w:rsidRPr="008559E5" w:rsidRDefault="00FC0E9E" w:rsidP="00B669D2">
            <w:pPr>
              <w:jc w:val="center"/>
              <w:rPr>
                <w:sz w:val="22"/>
                <w:szCs w:val="22"/>
              </w:rPr>
            </w:pPr>
            <w:r w:rsidRPr="008559E5">
              <w:rPr>
                <w:sz w:val="22"/>
                <w:szCs w:val="22"/>
              </w:rPr>
              <w:t>203</w:t>
            </w:r>
          </w:p>
        </w:tc>
        <w:tc>
          <w:tcPr>
            <w:tcW w:w="1701" w:type="dxa"/>
          </w:tcPr>
          <w:p w:rsidR="00FC0E9E" w:rsidRPr="008559E5" w:rsidRDefault="00FC0E9E" w:rsidP="00B669D2">
            <w:pPr>
              <w:jc w:val="center"/>
              <w:rPr>
                <w:sz w:val="22"/>
                <w:szCs w:val="22"/>
              </w:rPr>
            </w:pPr>
            <w:r w:rsidRPr="008559E5">
              <w:rPr>
                <w:sz w:val="22"/>
                <w:szCs w:val="22"/>
              </w:rPr>
              <w:t>SAE 4140</w:t>
            </w:r>
          </w:p>
        </w:tc>
        <w:tc>
          <w:tcPr>
            <w:tcW w:w="993" w:type="dxa"/>
          </w:tcPr>
          <w:p w:rsidR="00FC0E9E" w:rsidRPr="008559E5" w:rsidRDefault="00FC0E9E" w:rsidP="00B669D2">
            <w:pPr>
              <w:jc w:val="center"/>
              <w:rPr>
                <w:sz w:val="22"/>
                <w:szCs w:val="22"/>
              </w:rPr>
            </w:pPr>
            <w:r w:rsidRPr="008559E5">
              <w:rPr>
                <w:sz w:val="22"/>
                <w:szCs w:val="22"/>
              </w:rPr>
              <w:t>61,5</w:t>
            </w:r>
          </w:p>
        </w:tc>
        <w:tc>
          <w:tcPr>
            <w:tcW w:w="1842" w:type="dxa"/>
          </w:tcPr>
          <w:p w:rsidR="00FC0E9E" w:rsidRPr="008559E5" w:rsidRDefault="00FC0E9E" w:rsidP="00B669D2">
            <w:pPr>
              <w:jc w:val="center"/>
              <w:rPr>
                <w:sz w:val="22"/>
                <w:szCs w:val="22"/>
              </w:rPr>
            </w:pPr>
            <w:r w:rsidRPr="008559E5">
              <w:rPr>
                <w:sz w:val="22"/>
                <w:szCs w:val="22"/>
              </w:rPr>
              <w:t>NC-56 (65/8 Reg)</w:t>
            </w:r>
          </w:p>
        </w:tc>
        <w:tc>
          <w:tcPr>
            <w:tcW w:w="1134" w:type="dxa"/>
          </w:tcPr>
          <w:p w:rsidR="00FC0E9E" w:rsidRPr="008559E5" w:rsidRDefault="004B0AD0" w:rsidP="00B669D2">
            <w:pPr>
              <w:jc w:val="center"/>
              <w:rPr>
                <w:sz w:val="22"/>
                <w:szCs w:val="22"/>
              </w:rPr>
            </w:pPr>
            <w:r w:rsidRPr="008559E5">
              <w:rPr>
                <w:sz w:val="22"/>
                <w:szCs w:val="22"/>
              </w:rPr>
              <w:t>30</w:t>
            </w:r>
          </w:p>
        </w:tc>
        <w:tc>
          <w:tcPr>
            <w:tcW w:w="993" w:type="dxa"/>
          </w:tcPr>
          <w:p w:rsidR="00FC0E9E" w:rsidRPr="008559E5" w:rsidRDefault="00E20593" w:rsidP="00B669D2">
            <w:pPr>
              <w:jc w:val="center"/>
              <w:rPr>
                <w:sz w:val="22"/>
                <w:szCs w:val="22"/>
              </w:rPr>
            </w:pPr>
            <w:r w:rsidRPr="008559E5">
              <w:rPr>
                <w:sz w:val="22"/>
                <w:szCs w:val="22"/>
              </w:rPr>
              <w:t>6</w:t>
            </w:r>
            <w:r w:rsidR="004B0AD0" w:rsidRPr="008559E5">
              <w:rPr>
                <w:sz w:val="22"/>
                <w:szCs w:val="22"/>
              </w:rPr>
              <w:t>,45</w:t>
            </w:r>
          </w:p>
        </w:tc>
        <w:tc>
          <w:tcPr>
            <w:tcW w:w="1417" w:type="dxa"/>
          </w:tcPr>
          <w:p w:rsidR="00FC0E9E" w:rsidRPr="008559E5" w:rsidRDefault="00FC0E9E" w:rsidP="00B669D2">
            <w:pPr>
              <w:jc w:val="center"/>
              <w:rPr>
                <w:sz w:val="22"/>
                <w:szCs w:val="22"/>
              </w:rPr>
            </w:pPr>
            <w:r w:rsidRPr="008559E5">
              <w:rPr>
                <w:sz w:val="22"/>
                <w:szCs w:val="22"/>
              </w:rPr>
              <w:t>-</w:t>
            </w:r>
          </w:p>
        </w:tc>
        <w:tc>
          <w:tcPr>
            <w:tcW w:w="1418" w:type="dxa"/>
          </w:tcPr>
          <w:p w:rsidR="00FC0E9E" w:rsidRPr="008559E5" w:rsidRDefault="00E20593" w:rsidP="00B669D2">
            <w:pPr>
              <w:jc w:val="center"/>
              <w:rPr>
                <w:sz w:val="22"/>
                <w:szCs w:val="22"/>
              </w:rPr>
            </w:pPr>
            <w:r w:rsidRPr="008559E5">
              <w:rPr>
                <w:sz w:val="22"/>
                <w:szCs w:val="22"/>
              </w:rPr>
              <w:t>6,77</w:t>
            </w:r>
          </w:p>
        </w:tc>
      </w:tr>
      <w:tr w:rsidR="00FC0E9E" w:rsidRPr="00155F6E" w:rsidTr="00B669D2">
        <w:trPr>
          <w:trHeight w:val="255"/>
        </w:trPr>
        <w:tc>
          <w:tcPr>
            <w:tcW w:w="1276" w:type="dxa"/>
            <w:vMerge/>
            <w:vAlign w:val="center"/>
          </w:tcPr>
          <w:p w:rsidR="00FC0E9E" w:rsidRPr="008559E5" w:rsidRDefault="00FC0E9E" w:rsidP="00B669D2">
            <w:pPr>
              <w:jc w:val="center"/>
              <w:rPr>
                <w:sz w:val="22"/>
                <w:szCs w:val="22"/>
              </w:rPr>
            </w:pPr>
          </w:p>
        </w:tc>
        <w:tc>
          <w:tcPr>
            <w:tcW w:w="832" w:type="dxa"/>
            <w:vMerge/>
            <w:vAlign w:val="center"/>
          </w:tcPr>
          <w:p w:rsidR="00FC0E9E" w:rsidRPr="008559E5" w:rsidRDefault="00FC0E9E" w:rsidP="00B669D2">
            <w:pPr>
              <w:jc w:val="center"/>
              <w:rPr>
                <w:sz w:val="22"/>
                <w:szCs w:val="22"/>
              </w:rPr>
            </w:pPr>
          </w:p>
        </w:tc>
        <w:tc>
          <w:tcPr>
            <w:tcW w:w="869" w:type="dxa"/>
            <w:vMerge/>
            <w:vAlign w:val="center"/>
          </w:tcPr>
          <w:p w:rsidR="00FC0E9E" w:rsidRPr="008559E5" w:rsidRDefault="00FC0E9E" w:rsidP="00B669D2">
            <w:pPr>
              <w:jc w:val="center"/>
              <w:rPr>
                <w:sz w:val="22"/>
                <w:szCs w:val="22"/>
              </w:rPr>
            </w:pPr>
          </w:p>
        </w:tc>
        <w:tc>
          <w:tcPr>
            <w:tcW w:w="993" w:type="dxa"/>
          </w:tcPr>
          <w:p w:rsidR="00FC0E9E" w:rsidRPr="008559E5" w:rsidRDefault="00FC0E9E" w:rsidP="00B669D2">
            <w:pPr>
              <w:jc w:val="center"/>
              <w:rPr>
                <w:sz w:val="22"/>
                <w:szCs w:val="22"/>
              </w:rPr>
            </w:pPr>
            <w:r w:rsidRPr="008559E5">
              <w:rPr>
                <w:sz w:val="22"/>
                <w:szCs w:val="22"/>
              </w:rPr>
              <w:t>УБТС</w:t>
            </w:r>
          </w:p>
        </w:tc>
        <w:tc>
          <w:tcPr>
            <w:tcW w:w="1275" w:type="dxa"/>
          </w:tcPr>
          <w:p w:rsidR="00FC0E9E" w:rsidRPr="008559E5" w:rsidRDefault="00FC0E9E" w:rsidP="00B669D2">
            <w:pPr>
              <w:jc w:val="center"/>
              <w:rPr>
                <w:sz w:val="22"/>
                <w:szCs w:val="22"/>
              </w:rPr>
            </w:pPr>
            <w:r w:rsidRPr="008559E5">
              <w:rPr>
                <w:sz w:val="22"/>
                <w:szCs w:val="22"/>
              </w:rPr>
              <w:t>178</w:t>
            </w:r>
          </w:p>
        </w:tc>
        <w:tc>
          <w:tcPr>
            <w:tcW w:w="1701" w:type="dxa"/>
          </w:tcPr>
          <w:p w:rsidR="00FC0E9E" w:rsidRPr="008559E5" w:rsidRDefault="00FC0E9E" w:rsidP="00B669D2">
            <w:pPr>
              <w:jc w:val="center"/>
              <w:rPr>
                <w:sz w:val="22"/>
                <w:szCs w:val="22"/>
              </w:rPr>
            </w:pPr>
            <w:r w:rsidRPr="008559E5">
              <w:rPr>
                <w:sz w:val="22"/>
                <w:szCs w:val="22"/>
              </w:rPr>
              <w:t>SAE 4140</w:t>
            </w:r>
          </w:p>
        </w:tc>
        <w:tc>
          <w:tcPr>
            <w:tcW w:w="993" w:type="dxa"/>
          </w:tcPr>
          <w:p w:rsidR="00FC0E9E" w:rsidRPr="008559E5" w:rsidRDefault="00E20593" w:rsidP="00B669D2">
            <w:pPr>
              <w:jc w:val="center"/>
              <w:rPr>
                <w:sz w:val="22"/>
                <w:szCs w:val="22"/>
              </w:rPr>
            </w:pPr>
            <w:r w:rsidRPr="008559E5">
              <w:rPr>
                <w:sz w:val="22"/>
                <w:szCs w:val="22"/>
              </w:rPr>
              <w:t>49,0</w:t>
            </w:r>
          </w:p>
        </w:tc>
        <w:tc>
          <w:tcPr>
            <w:tcW w:w="1842" w:type="dxa"/>
          </w:tcPr>
          <w:p w:rsidR="00FC0E9E" w:rsidRPr="008559E5" w:rsidRDefault="00FC0E9E" w:rsidP="00B669D2">
            <w:pPr>
              <w:jc w:val="center"/>
              <w:rPr>
                <w:sz w:val="22"/>
                <w:szCs w:val="22"/>
              </w:rPr>
            </w:pPr>
            <w:r w:rsidRPr="008559E5">
              <w:rPr>
                <w:sz w:val="22"/>
                <w:szCs w:val="22"/>
              </w:rPr>
              <w:t>NC-50 (51/2 Reg)</w:t>
            </w:r>
          </w:p>
        </w:tc>
        <w:tc>
          <w:tcPr>
            <w:tcW w:w="1134" w:type="dxa"/>
          </w:tcPr>
          <w:p w:rsidR="00FC0E9E" w:rsidRPr="008559E5" w:rsidRDefault="00FC0E9E" w:rsidP="00B669D2">
            <w:pPr>
              <w:jc w:val="center"/>
              <w:rPr>
                <w:sz w:val="22"/>
                <w:szCs w:val="22"/>
              </w:rPr>
            </w:pPr>
            <w:r w:rsidRPr="008559E5">
              <w:rPr>
                <w:sz w:val="22"/>
                <w:szCs w:val="22"/>
              </w:rPr>
              <w:t>60</w:t>
            </w:r>
          </w:p>
        </w:tc>
        <w:tc>
          <w:tcPr>
            <w:tcW w:w="993" w:type="dxa"/>
          </w:tcPr>
          <w:p w:rsidR="00FC0E9E" w:rsidRPr="008559E5" w:rsidRDefault="00FC0E9E" w:rsidP="00B669D2">
            <w:pPr>
              <w:jc w:val="center"/>
              <w:rPr>
                <w:sz w:val="22"/>
                <w:szCs w:val="22"/>
              </w:rPr>
            </w:pPr>
            <w:r w:rsidRPr="008559E5">
              <w:rPr>
                <w:sz w:val="22"/>
                <w:szCs w:val="22"/>
              </w:rPr>
              <w:t>9,36</w:t>
            </w:r>
          </w:p>
        </w:tc>
        <w:tc>
          <w:tcPr>
            <w:tcW w:w="1417" w:type="dxa"/>
          </w:tcPr>
          <w:p w:rsidR="00FC0E9E" w:rsidRPr="008559E5" w:rsidRDefault="00FC0E9E" w:rsidP="00B669D2">
            <w:pPr>
              <w:jc w:val="center"/>
              <w:rPr>
                <w:sz w:val="22"/>
                <w:szCs w:val="22"/>
              </w:rPr>
            </w:pPr>
            <w:r w:rsidRPr="008559E5">
              <w:rPr>
                <w:sz w:val="22"/>
                <w:szCs w:val="22"/>
              </w:rPr>
              <w:t>-</w:t>
            </w:r>
          </w:p>
        </w:tc>
        <w:tc>
          <w:tcPr>
            <w:tcW w:w="1418" w:type="dxa"/>
          </w:tcPr>
          <w:p w:rsidR="00FC0E9E" w:rsidRPr="008559E5" w:rsidRDefault="00FC0E9E" w:rsidP="00B669D2">
            <w:pPr>
              <w:jc w:val="center"/>
              <w:rPr>
                <w:sz w:val="22"/>
                <w:szCs w:val="22"/>
              </w:rPr>
            </w:pPr>
            <w:r w:rsidRPr="008559E5">
              <w:rPr>
                <w:sz w:val="22"/>
                <w:szCs w:val="22"/>
              </w:rPr>
              <w:t>9,83</w:t>
            </w:r>
          </w:p>
        </w:tc>
      </w:tr>
      <w:tr w:rsidR="00FC0E9E" w:rsidRPr="00155F6E" w:rsidTr="00B669D2">
        <w:trPr>
          <w:trHeight w:val="255"/>
        </w:trPr>
        <w:tc>
          <w:tcPr>
            <w:tcW w:w="1276" w:type="dxa"/>
            <w:vMerge/>
            <w:vAlign w:val="center"/>
          </w:tcPr>
          <w:p w:rsidR="00FC0E9E" w:rsidRPr="008559E5" w:rsidRDefault="00FC0E9E" w:rsidP="00B669D2">
            <w:pPr>
              <w:jc w:val="center"/>
              <w:rPr>
                <w:sz w:val="22"/>
                <w:szCs w:val="22"/>
              </w:rPr>
            </w:pPr>
          </w:p>
        </w:tc>
        <w:tc>
          <w:tcPr>
            <w:tcW w:w="832" w:type="dxa"/>
            <w:vMerge/>
            <w:vAlign w:val="center"/>
          </w:tcPr>
          <w:p w:rsidR="00FC0E9E" w:rsidRPr="008559E5" w:rsidRDefault="00FC0E9E" w:rsidP="00B669D2">
            <w:pPr>
              <w:jc w:val="center"/>
              <w:rPr>
                <w:sz w:val="22"/>
                <w:szCs w:val="22"/>
              </w:rPr>
            </w:pPr>
          </w:p>
        </w:tc>
        <w:tc>
          <w:tcPr>
            <w:tcW w:w="869" w:type="dxa"/>
            <w:vMerge/>
            <w:vAlign w:val="center"/>
          </w:tcPr>
          <w:p w:rsidR="00FC0E9E" w:rsidRPr="008559E5" w:rsidRDefault="00FC0E9E" w:rsidP="00B669D2">
            <w:pPr>
              <w:jc w:val="center"/>
              <w:rPr>
                <w:sz w:val="22"/>
                <w:szCs w:val="22"/>
              </w:rPr>
            </w:pPr>
          </w:p>
        </w:tc>
        <w:tc>
          <w:tcPr>
            <w:tcW w:w="993" w:type="dxa"/>
          </w:tcPr>
          <w:p w:rsidR="00FC0E9E" w:rsidRPr="008559E5" w:rsidRDefault="00FC0E9E" w:rsidP="00B669D2">
            <w:pPr>
              <w:jc w:val="center"/>
              <w:rPr>
                <w:sz w:val="22"/>
                <w:szCs w:val="22"/>
              </w:rPr>
            </w:pPr>
            <w:r w:rsidRPr="008559E5">
              <w:rPr>
                <w:sz w:val="22"/>
                <w:szCs w:val="22"/>
              </w:rPr>
              <w:t>ТБПК</w:t>
            </w:r>
          </w:p>
        </w:tc>
        <w:tc>
          <w:tcPr>
            <w:tcW w:w="1275" w:type="dxa"/>
          </w:tcPr>
          <w:p w:rsidR="00FC0E9E" w:rsidRPr="008559E5" w:rsidRDefault="00FC0E9E" w:rsidP="00B669D2">
            <w:pPr>
              <w:jc w:val="center"/>
              <w:rPr>
                <w:sz w:val="22"/>
                <w:szCs w:val="22"/>
              </w:rPr>
            </w:pPr>
            <w:r w:rsidRPr="008559E5">
              <w:rPr>
                <w:sz w:val="22"/>
                <w:szCs w:val="22"/>
              </w:rPr>
              <w:t>127</w:t>
            </w:r>
          </w:p>
        </w:tc>
        <w:tc>
          <w:tcPr>
            <w:tcW w:w="1701" w:type="dxa"/>
          </w:tcPr>
          <w:p w:rsidR="00FC0E9E" w:rsidRPr="008559E5" w:rsidRDefault="00FC0E9E" w:rsidP="00B669D2">
            <w:pPr>
              <w:jc w:val="center"/>
              <w:rPr>
                <w:sz w:val="22"/>
                <w:szCs w:val="22"/>
              </w:rPr>
            </w:pPr>
            <w:r w:rsidRPr="008559E5">
              <w:rPr>
                <w:sz w:val="22"/>
                <w:szCs w:val="22"/>
              </w:rPr>
              <w:t>Д</w:t>
            </w:r>
          </w:p>
        </w:tc>
        <w:tc>
          <w:tcPr>
            <w:tcW w:w="993" w:type="dxa"/>
          </w:tcPr>
          <w:p w:rsidR="00FC0E9E" w:rsidRPr="008559E5" w:rsidRDefault="00FC0E9E" w:rsidP="00B669D2">
            <w:pPr>
              <w:jc w:val="center"/>
              <w:rPr>
                <w:sz w:val="22"/>
                <w:szCs w:val="22"/>
              </w:rPr>
            </w:pPr>
            <w:r w:rsidRPr="008559E5">
              <w:rPr>
                <w:sz w:val="22"/>
                <w:szCs w:val="22"/>
              </w:rPr>
              <w:t>9,2</w:t>
            </w:r>
          </w:p>
        </w:tc>
        <w:tc>
          <w:tcPr>
            <w:tcW w:w="1842" w:type="dxa"/>
          </w:tcPr>
          <w:p w:rsidR="00FC0E9E" w:rsidRPr="008559E5" w:rsidRDefault="00FC0E9E" w:rsidP="00B669D2">
            <w:pPr>
              <w:jc w:val="center"/>
              <w:rPr>
                <w:sz w:val="22"/>
                <w:szCs w:val="22"/>
              </w:rPr>
            </w:pPr>
            <w:r w:rsidRPr="008559E5">
              <w:rPr>
                <w:sz w:val="22"/>
                <w:szCs w:val="22"/>
              </w:rPr>
              <w:t>ЗП-162-95</w:t>
            </w:r>
          </w:p>
        </w:tc>
        <w:tc>
          <w:tcPr>
            <w:tcW w:w="1134" w:type="dxa"/>
          </w:tcPr>
          <w:p w:rsidR="00FC0E9E" w:rsidRPr="008559E5" w:rsidRDefault="00E20593" w:rsidP="00B669D2">
            <w:pPr>
              <w:jc w:val="center"/>
              <w:rPr>
                <w:sz w:val="22"/>
                <w:szCs w:val="22"/>
              </w:rPr>
            </w:pPr>
            <w:r w:rsidRPr="008559E5">
              <w:rPr>
                <w:sz w:val="22"/>
                <w:szCs w:val="22"/>
              </w:rPr>
              <w:t>810</w:t>
            </w:r>
          </w:p>
        </w:tc>
        <w:tc>
          <w:tcPr>
            <w:tcW w:w="993" w:type="dxa"/>
          </w:tcPr>
          <w:p w:rsidR="00FC0E9E" w:rsidRPr="008559E5" w:rsidRDefault="00E20593" w:rsidP="00B669D2">
            <w:pPr>
              <w:jc w:val="center"/>
              <w:rPr>
                <w:sz w:val="22"/>
                <w:szCs w:val="22"/>
              </w:rPr>
            </w:pPr>
            <w:r w:rsidRPr="008559E5">
              <w:rPr>
                <w:sz w:val="22"/>
                <w:szCs w:val="22"/>
              </w:rPr>
              <w:t>26,1</w:t>
            </w:r>
          </w:p>
        </w:tc>
        <w:tc>
          <w:tcPr>
            <w:tcW w:w="1417" w:type="dxa"/>
          </w:tcPr>
          <w:p w:rsidR="00FC0E9E" w:rsidRPr="008559E5" w:rsidRDefault="00E20593" w:rsidP="00B669D2">
            <w:pPr>
              <w:jc w:val="center"/>
              <w:rPr>
                <w:sz w:val="22"/>
                <w:szCs w:val="22"/>
              </w:rPr>
            </w:pPr>
            <w:r w:rsidRPr="008559E5">
              <w:rPr>
                <w:sz w:val="22"/>
                <w:szCs w:val="22"/>
              </w:rPr>
              <w:t>27,3</w:t>
            </w:r>
          </w:p>
        </w:tc>
        <w:tc>
          <w:tcPr>
            <w:tcW w:w="1418" w:type="dxa"/>
          </w:tcPr>
          <w:p w:rsidR="00FC0E9E" w:rsidRPr="008559E5" w:rsidRDefault="00E20593" w:rsidP="00B669D2">
            <w:pPr>
              <w:jc w:val="center"/>
              <w:rPr>
                <w:sz w:val="22"/>
                <w:szCs w:val="22"/>
              </w:rPr>
            </w:pPr>
            <w:r w:rsidRPr="008559E5">
              <w:rPr>
                <w:sz w:val="22"/>
                <w:szCs w:val="22"/>
              </w:rPr>
              <w:t>28,76</w:t>
            </w:r>
          </w:p>
        </w:tc>
      </w:tr>
      <w:tr w:rsidR="00FC0E9E" w:rsidRPr="00155F6E" w:rsidTr="00B669D2">
        <w:trPr>
          <w:trHeight w:val="255"/>
        </w:trPr>
        <w:tc>
          <w:tcPr>
            <w:tcW w:w="1276" w:type="dxa"/>
            <w:vMerge w:val="restart"/>
            <w:vAlign w:val="center"/>
          </w:tcPr>
          <w:p w:rsidR="00FC0E9E" w:rsidRPr="008559E5" w:rsidRDefault="00FC0E9E" w:rsidP="00B669D2">
            <w:pPr>
              <w:jc w:val="center"/>
              <w:rPr>
                <w:sz w:val="22"/>
                <w:szCs w:val="22"/>
              </w:rPr>
            </w:pPr>
            <w:r w:rsidRPr="008559E5">
              <w:rPr>
                <w:sz w:val="22"/>
                <w:szCs w:val="22"/>
              </w:rPr>
              <w:t>Эксплуата</w:t>
            </w:r>
            <w:r w:rsidRPr="008559E5">
              <w:rPr>
                <w:sz w:val="22"/>
                <w:szCs w:val="22"/>
                <w:lang w:val="kk-KZ"/>
              </w:rPr>
              <w:t>-</w:t>
            </w:r>
            <w:r w:rsidRPr="008559E5">
              <w:rPr>
                <w:sz w:val="22"/>
                <w:szCs w:val="22"/>
              </w:rPr>
              <w:t>ционная</w:t>
            </w:r>
          </w:p>
        </w:tc>
        <w:tc>
          <w:tcPr>
            <w:tcW w:w="832" w:type="dxa"/>
            <w:vMerge w:val="restart"/>
            <w:vAlign w:val="center"/>
          </w:tcPr>
          <w:p w:rsidR="00FC0E9E" w:rsidRPr="008559E5" w:rsidRDefault="00FC0E9E" w:rsidP="00B669D2">
            <w:pPr>
              <w:jc w:val="center"/>
              <w:rPr>
                <w:sz w:val="22"/>
                <w:szCs w:val="22"/>
              </w:rPr>
            </w:pPr>
            <w:r w:rsidRPr="008559E5">
              <w:rPr>
                <w:sz w:val="22"/>
                <w:szCs w:val="22"/>
              </w:rPr>
              <w:t>900</w:t>
            </w:r>
          </w:p>
        </w:tc>
        <w:tc>
          <w:tcPr>
            <w:tcW w:w="869" w:type="dxa"/>
            <w:vMerge w:val="restart"/>
            <w:vAlign w:val="center"/>
          </w:tcPr>
          <w:p w:rsidR="00FC0E9E" w:rsidRPr="008559E5" w:rsidRDefault="00FC0E9E" w:rsidP="00B669D2">
            <w:pPr>
              <w:jc w:val="center"/>
              <w:rPr>
                <w:sz w:val="22"/>
                <w:szCs w:val="22"/>
              </w:rPr>
            </w:pPr>
            <w:r w:rsidRPr="008559E5">
              <w:rPr>
                <w:sz w:val="22"/>
                <w:szCs w:val="22"/>
              </w:rPr>
              <w:t>2006</w:t>
            </w:r>
          </w:p>
        </w:tc>
        <w:tc>
          <w:tcPr>
            <w:tcW w:w="993" w:type="dxa"/>
          </w:tcPr>
          <w:p w:rsidR="00FC0E9E" w:rsidRPr="008559E5" w:rsidRDefault="00FC0E9E" w:rsidP="00B669D2">
            <w:pPr>
              <w:jc w:val="center"/>
              <w:rPr>
                <w:sz w:val="22"/>
                <w:szCs w:val="22"/>
              </w:rPr>
            </w:pPr>
            <w:r w:rsidRPr="008559E5">
              <w:rPr>
                <w:sz w:val="22"/>
                <w:szCs w:val="22"/>
              </w:rPr>
              <w:t>УБТС</w:t>
            </w:r>
          </w:p>
        </w:tc>
        <w:tc>
          <w:tcPr>
            <w:tcW w:w="1275" w:type="dxa"/>
          </w:tcPr>
          <w:p w:rsidR="00FC0E9E" w:rsidRPr="008559E5" w:rsidRDefault="00FC0E9E" w:rsidP="00B669D2">
            <w:pPr>
              <w:jc w:val="center"/>
              <w:rPr>
                <w:sz w:val="22"/>
                <w:szCs w:val="22"/>
              </w:rPr>
            </w:pPr>
            <w:r w:rsidRPr="008559E5">
              <w:rPr>
                <w:sz w:val="22"/>
                <w:szCs w:val="22"/>
              </w:rPr>
              <w:t>165</w:t>
            </w:r>
          </w:p>
        </w:tc>
        <w:tc>
          <w:tcPr>
            <w:tcW w:w="1701" w:type="dxa"/>
          </w:tcPr>
          <w:p w:rsidR="00FC0E9E" w:rsidRPr="008559E5" w:rsidRDefault="00FC0E9E" w:rsidP="00B669D2">
            <w:pPr>
              <w:jc w:val="center"/>
              <w:rPr>
                <w:sz w:val="22"/>
                <w:szCs w:val="22"/>
              </w:rPr>
            </w:pPr>
            <w:r w:rsidRPr="008559E5">
              <w:rPr>
                <w:sz w:val="22"/>
                <w:szCs w:val="22"/>
              </w:rPr>
              <w:t>SAE 4140</w:t>
            </w:r>
          </w:p>
        </w:tc>
        <w:tc>
          <w:tcPr>
            <w:tcW w:w="993" w:type="dxa"/>
          </w:tcPr>
          <w:p w:rsidR="00FC0E9E" w:rsidRPr="008559E5" w:rsidRDefault="00FC0E9E" w:rsidP="00B669D2">
            <w:pPr>
              <w:jc w:val="center"/>
              <w:rPr>
                <w:sz w:val="22"/>
                <w:szCs w:val="22"/>
              </w:rPr>
            </w:pPr>
            <w:r w:rsidRPr="008559E5">
              <w:rPr>
                <w:sz w:val="22"/>
                <w:szCs w:val="22"/>
              </w:rPr>
              <w:t>46,</w:t>
            </w:r>
            <w:r w:rsidR="00E20593" w:rsidRPr="008559E5">
              <w:rPr>
                <w:sz w:val="22"/>
                <w:szCs w:val="22"/>
              </w:rPr>
              <w:t>9</w:t>
            </w:r>
          </w:p>
        </w:tc>
        <w:tc>
          <w:tcPr>
            <w:tcW w:w="1842" w:type="dxa"/>
          </w:tcPr>
          <w:p w:rsidR="00FC0E9E" w:rsidRPr="008559E5" w:rsidRDefault="00FC0E9E" w:rsidP="00B669D2">
            <w:pPr>
              <w:jc w:val="center"/>
              <w:rPr>
                <w:sz w:val="22"/>
                <w:szCs w:val="22"/>
              </w:rPr>
            </w:pPr>
            <w:r w:rsidRPr="008559E5">
              <w:rPr>
                <w:sz w:val="22"/>
                <w:szCs w:val="22"/>
              </w:rPr>
              <w:t>NC-46 (4IF)</w:t>
            </w:r>
          </w:p>
        </w:tc>
        <w:tc>
          <w:tcPr>
            <w:tcW w:w="1134" w:type="dxa"/>
          </w:tcPr>
          <w:p w:rsidR="00FC0E9E" w:rsidRPr="008559E5" w:rsidRDefault="00E20593" w:rsidP="00B669D2">
            <w:pPr>
              <w:jc w:val="center"/>
              <w:rPr>
                <w:sz w:val="22"/>
                <w:szCs w:val="22"/>
              </w:rPr>
            </w:pPr>
            <w:r w:rsidRPr="008559E5">
              <w:rPr>
                <w:sz w:val="22"/>
                <w:szCs w:val="22"/>
              </w:rPr>
              <w:t>60</w:t>
            </w:r>
          </w:p>
        </w:tc>
        <w:tc>
          <w:tcPr>
            <w:tcW w:w="993" w:type="dxa"/>
          </w:tcPr>
          <w:p w:rsidR="00E20593" w:rsidRPr="008559E5" w:rsidRDefault="00E20593" w:rsidP="00B669D2">
            <w:pPr>
              <w:jc w:val="center"/>
              <w:rPr>
                <w:sz w:val="22"/>
                <w:szCs w:val="22"/>
              </w:rPr>
            </w:pPr>
            <w:r w:rsidRPr="008559E5">
              <w:rPr>
                <w:sz w:val="22"/>
                <w:szCs w:val="22"/>
              </w:rPr>
              <w:t>7,87</w:t>
            </w:r>
          </w:p>
        </w:tc>
        <w:tc>
          <w:tcPr>
            <w:tcW w:w="1417" w:type="dxa"/>
          </w:tcPr>
          <w:p w:rsidR="00E20593" w:rsidRPr="008559E5" w:rsidRDefault="00E20593" w:rsidP="00B669D2">
            <w:pPr>
              <w:jc w:val="center"/>
              <w:rPr>
                <w:sz w:val="22"/>
                <w:szCs w:val="22"/>
              </w:rPr>
            </w:pPr>
            <w:r w:rsidRPr="008559E5">
              <w:rPr>
                <w:sz w:val="22"/>
                <w:szCs w:val="22"/>
              </w:rPr>
              <w:t>8,25</w:t>
            </w:r>
          </w:p>
        </w:tc>
        <w:tc>
          <w:tcPr>
            <w:tcW w:w="1418" w:type="dxa"/>
          </w:tcPr>
          <w:p w:rsidR="00FC0E9E" w:rsidRPr="008559E5" w:rsidRDefault="00E20593" w:rsidP="00B669D2">
            <w:pPr>
              <w:jc w:val="center"/>
              <w:rPr>
                <w:sz w:val="22"/>
                <w:szCs w:val="22"/>
              </w:rPr>
            </w:pPr>
            <w:r w:rsidRPr="008559E5">
              <w:rPr>
                <w:sz w:val="22"/>
                <w:szCs w:val="22"/>
              </w:rPr>
              <w:t>8,67</w:t>
            </w:r>
          </w:p>
        </w:tc>
      </w:tr>
      <w:tr w:rsidR="00FC0E9E" w:rsidRPr="00155F6E" w:rsidTr="00B669D2">
        <w:trPr>
          <w:trHeight w:val="255"/>
        </w:trPr>
        <w:tc>
          <w:tcPr>
            <w:tcW w:w="1276" w:type="dxa"/>
            <w:vMerge/>
          </w:tcPr>
          <w:p w:rsidR="00FC0E9E" w:rsidRPr="008559E5" w:rsidRDefault="00FC0E9E" w:rsidP="00B669D2">
            <w:pPr>
              <w:jc w:val="center"/>
              <w:rPr>
                <w:sz w:val="22"/>
                <w:szCs w:val="22"/>
              </w:rPr>
            </w:pPr>
          </w:p>
        </w:tc>
        <w:tc>
          <w:tcPr>
            <w:tcW w:w="832" w:type="dxa"/>
            <w:vMerge/>
          </w:tcPr>
          <w:p w:rsidR="00FC0E9E" w:rsidRPr="008559E5" w:rsidRDefault="00FC0E9E" w:rsidP="00B669D2">
            <w:pPr>
              <w:jc w:val="center"/>
              <w:rPr>
                <w:sz w:val="22"/>
                <w:szCs w:val="22"/>
              </w:rPr>
            </w:pPr>
          </w:p>
        </w:tc>
        <w:tc>
          <w:tcPr>
            <w:tcW w:w="869" w:type="dxa"/>
            <w:vMerge/>
          </w:tcPr>
          <w:p w:rsidR="00FC0E9E" w:rsidRPr="008559E5" w:rsidRDefault="00FC0E9E" w:rsidP="00B669D2">
            <w:pPr>
              <w:jc w:val="center"/>
              <w:rPr>
                <w:sz w:val="22"/>
                <w:szCs w:val="22"/>
              </w:rPr>
            </w:pPr>
          </w:p>
        </w:tc>
        <w:tc>
          <w:tcPr>
            <w:tcW w:w="993" w:type="dxa"/>
          </w:tcPr>
          <w:p w:rsidR="00FC0E9E" w:rsidRPr="008559E5" w:rsidRDefault="00561CAF" w:rsidP="00B669D2">
            <w:pPr>
              <w:jc w:val="center"/>
              <w:rPr>
                <w:sz w:val="22"/>
                <w:szCs w:val="22"/>
              </w:rPr>
            </w:pPr>
            <w:r w:rsidRPr="008559E5">
              <w:rPr>
                <w:sz w:val="22"/>
                <w:szCs w:val="22"/>
              </w:rPr>
              <w:t>ТБТ</w:t>
            </w:r>
          </w:p>
        </w:tc>
        <w:tc>
          <w:tcPr>
            <w:tcW w:w="1275" w:type="dxa"/>
          </w:tcPr>
          <w:p w:rsidR="00FC0E9E" w:rsidRPr="008559E5" w:rsidRDefault="00FC0E9E" w:rsidP="00B669D2">
            <w:pPr>
              <w:jc w:val="center"/>
              <w:rPr>
                <w:sz w:val="22"/>
                <w:szCs w:val="22"/>
              </w:rPr>
            </w:pPr>
            <w:r w:rsidRPr="008559E5">
              <w:rPr>
                <w:sz w:val="22"/>
                <w:szCs w:val="22"/>
              </w:rPr>
              <w:t>127</w:t>
            </w:r>
          </w:p>
        </w:tc>
        <w:tc>
          <w:tcPr>
            <w:tcW w:w="1701" w:type="dxa"/>
          </w:tcPr>
          <w:p w:rsidR="00FC0E9E" w:rsidRPr="008559E5" w:rsidRDefault="00561CAF" w:rsidP="00B669D2">
            <w:pPr>
              <w:jc w:val="center"/>
              <w:rPr>
                <w:sz w:val="22"/>
                <w:szCs w:val="22"/>
                <w:lang w:val="en-US"/>
              </w:rPr>
            </w:pPr>
            <w:r w:rsidRPr="008559E5">
              <w:rPr>
                <w:sz w:val="22"/>
                <w:szCs w:val="22"/>
                <w:lang w:val="en-US"/>
              </w:rPr>
              <w:t>G</w:t>
            </w:r>
          </w:p>
        </w:tc>
        <w:tc>
          <w:tcPr>
            <w:tcW w:w="993" w:type="dxa"/>
          </w:tcPr>
          <w:p w:rsidR="00FC0E9E" w:rsidRPr="008559E5" w:rsidRDefault="00FC0E9E" w:rsidP="00B669D2">
            <w:pPr>
              <w:jc w:val="center"/>
              <w:rPr>
                <w:sz w:val="22"/>
                <w:szCs w:val="22"/>
                <w:lang w:val="en-US"/>
              </w:rPr>
            </w:pPr>
            <w:r w:rsidRPr="008559E5">
              <w:rPr>
                <w:sz w:val="22"/>
                <w:szCs w:val="22"/>
              </w:rPr>
              <w:t>9,</w:t>
            </w:r>
            <w:r w:rsidR="00561CAF" w:rsidRPr="008559E5">
              <w:rPr>
                <w:sz w:val="22"/>
                <w:szCs w:val="22"/>
                <w:lang w:val="en-US"/>
              </w:rPr>
              <w:t>19</w:t>
            </w:r>
          </w:p>
        </w:tc>
        <w:tc>
          <w:tcPr>
            <w:tcW w:w="1842" w:type="dxa"/>
          </w:tcPr>
          <w:p w:rsidR="00FC0E9E" w:rsidRPr="008559E5" w:rsidRDefault="00561CAF" w:rsidP="00B669D2">
            <w:pPr>
              <w:jc w:val="center"/>
              <w:rPr>
                <w:sz w:val="22"/>
                <w:szCs w:val="22"/>
              </w:rPr>
            </w:pPr>
            <w:r w:rsidRPr="008559E5">
              <w:rPr>
                <w:sz w:val="22"/>
                <w:szCs w:val="22"/>
              </w:rPr>
              <w:t>NC-50</w:t>
            </w:r>
          </w:p>
        </w:tc>
        <w:tc>
          <w:tcPr>
            <w:tcW w:w="1134" w:type="dxa"/>
          </w:tcPr>
          <w:p w:rsidR="00FC0E9E" w:rsidRPr="008559E5" w:rsidRDefault="00561CAF" w:rsidP="00B669D2">
            <w:pPr>
              <w:jc w:val="center"/>
              <w:rPr>
                <w:sz w:val="22"/>
                <w:szCs w:val="22"/>
                <w:lang w:val="en-US"/>
              </w:rPr>
            </w:pPr>
            <w:r w:rsidRPr="008559E5">
              <w:rPr>
                <w:sz w:val="22"/>
                <w:szCs w:val="22"/>
                <w:lang w:val="en-US"/>
              </w:rPr>
              <w:t>164.5</w:t>
            </w:r>
          </w:p>
        </w:tc>
        <w:tc>
          <w:tcPr>
            <w:tcW w:w="993" w:type="dxa"/>
          </w:tcPr>
          <w:p w:rsidR="00FC0E9E" w:rsidRPr="008559E5" w:rsidRDefault="00561CAF" w:rsidP="00B669D2">
            <w:pPr>
              <w:jc w:val="center"/>
              <w:rPr>
                <w:sz w:val="22"/>
                <w:szCs w:val="22"/>
                <w:lang w:val="en-US"/>
              </w:rPr>
            </w:pPr>
            <w:r w:rsidRPr="008559E5">
              <w:rPr>
                <w:sz w:val="22"/>
                <w:szCs w:val="22"/>
                <w:lang w:val="en-US"/>
              </w:rPr>
              <w:t>12.24</w:t>
            </w:r>
          </w:p>
        </w:tc>
        <w:tc>
          <w:tcPr>
            <w:tcW w:w="1417" w:type="dxa"/>
          </w:tcPr>
          <w:p w:rsidR="00FC0E9E" w:rsidRPr="008559E5" w:rsidRDefault="00561CAF" w:rsidP="00B669D2">
            <w:pPr>
              <w:jc w:val="center"/>
              <w:rPr>
                <w:sz w:val="22"/>
                <w:szCs w:val="22"/>
                <w:lang w:val="en-US"/>
              </w:rPr>
            </w:pPr>
            <w:r w:rsidRPr="008559E5">
              <w:rPr>
                <w:sz w:val="22"/>
                <w:szCs w:val="22"/>
                <w:lang w:val="en-US"/>
              </w:rPr>
              <w:t>12.85</w:t>
            </w:r>
          </w:p>
        </w:tc>
        <w:tc>
          <w:tcPr>
            <w:tcW w:w="1418" w:type="dxa"/>
          </w:tcPr>
          <w:p w:rsidR="00FC0E9E" w:rsidRPr="008559E5" w:rsidRDefault="00561CAF" w:rsidP="00B669D2">
            <w:pPr>
              <w:jc w:val="center"/>
              <w:rPr>
                <w:sz w:val="22"/>
                <w:szCs w:val="22"/>
                <w:lang w:val="en-US"/>
              </w:rPr>
            </w:pPr>
            <w:r w:rsidRPr="008559E5">
              <w:rPr>
                <w:sz w:val="22"/>
                <w:szCs w:val="22"/>
                <w:lang w:val="en-US"/>
              </w:rPr>
              <w:t>13.5</w:t>
            </w:r>
          </w:p>
        </w:tc>
      </w:tr>
      <w:tr w:rsidR="00FC0E9E" w:rsidRPr="004234B7" w:rsidTr="00B669D2">
        <w:trPr>
          <w:trHeight w:val="255"/>
        </w:trPr>
        <w:tc>
          <w:tcPr>
            <w:tcW w:w="1276" w:type="dxa"/>
            <w:vMerge/>
          </w:tcPr>
          <w:p w:rsidR="00FC0E9E" w:rsidRPr="008559E5" w:rsidRDefault="00FC0E9E" w:rsidP="00B669D2">
            <w:pPr>
              <w:jc w:val="center"/>
              <w:rPr>
                <w:sz w:val="22"/>
                <w:szCs w:val="22"/>
              </w:rPr>
            </w:pPr>
          </w:p>
        </w:tc>
        <w:tc>
          <w:tcPr>
            <w:tcW w:w="832" w:type="dxa"/>
            <w:vMerge/>
          </w:tcPr>
          <w:p w:rsidR="00FC0E9E" w:rsidRPr="008559E5" w:rsidRDefault="00FC0E9E" w:rsidP="00B669D2">
            <w:pPr>
              <w:jc w:val="center"/>
              <w:rPr>
                <w:sz w:val="22"/>
                <w:szCs w:val="22"/>
              </w:rPr>
            </w:pPr>
          </w:p>
        </w:tc>
        <w:tc>
          <w:tcPr>
            <w:tcW w:w="869" w:type="dxa"/>
            <w:vMerge/>
          </w:tcPr>
          <w:p w:rsidR="00FC0E9E" w:rsidRPr="008559E5" w:rsidRDefault="00FC0E9E" w:rsidP="00B669D2">
            <w:pPr>
              <w:jc w:val="center"/>
              <w:rPr>
                <w:sz w:val="22"/>
                <w:szCs w:val="22"/>
              </w:rPr>
            </w:pPr>
          </w:p>
        </w:tc>
        <w:tc>
          <w:tcPr>
            <w:tcW w:w="993" w:type="dxa"/>
          </w:tcPr>
          <w:p w:rsidR="00FC0E9E" w:rsidRPr="008559E5" w:rsidRDefault="00FC0E9E" w:rsidP="00B669D2">
            <w:pPr>
              <w:jc w:val="center"/>
              <w:rPr>
                <w:sz w:val="22"/>
                <w:szCs w:val="22"/>
              </w:rPr>
            </w:pPr>
            <w:r w:rsidRPr="008559E5">
              <w:rPr>
                <w:sz w:val="22"/>
                <w:szCs w:val="22"/>
              </w:rPr>
              <w:t>ТБПК</w:t>
            </w:r>
          </w:p>
        </w:tc>
        <w:tc>
          <w:tcPr>
            <w:tcW w:w="1275" w:type="dxa"/>
          </w:tcPr>
          <w:p w:rsidR="00FC0E9E" w:rsidRPr="008559E5" w:rsidRDefault="00FC0E9E" w:rsidP="00B669D2">
            <w:pPr>
              <w:jc w:val="center"/>
              <w:rPr>
                <w:sz w:val="22"/>
                <w:szCs w:val="22"/>
              </w:rPr>
            </w:pPr>
            <w:r w:rsidRPr="008559E5">
              <w:rPr>
                <w:sz w:val="22"/>
                <w:szCs w:val="22"/>
              </w:rPr>
              <w:t>127</w:t>
            </w:r>
          </w:p>
        </w:tc>
        <w:tc>
          <w:tcPr>
            <w:tcW w:w="1701" w:type="dxa"/>
          </w:tcPr>
          <w:p w:rsidR="00FC0E9E" w:rsidRPr="008559E5" w:rsidRDefault="00561CAF" w:rsidP="00B669D2">
            <w:pPr>
              <w:jc w:val="center"/>
              <w:rPr>
                <w:sz w:val="22"/>
                <w:szCs w:val="22"/>
              </w:rPr>
            </w:pPr>
            <w:r w:rsidRPr="008559E5">
              <w:rPr>
                <w:sz w:val="22"/>
                <w:szCs w:val="22"/>
              </w:rPr>
              <w:t>Д</w:t>
            </w:r>
          </w:p>
        </w:tc>
        <w:tc>
          <w:tcPr>
            <w:tcW w:w="993" w:type="dxa"/>
          </w:tcPr>
          <w:p w:rsidR="00FC0E9E" w:rsidRPr="008559E5" w:rsidRDefault="00FC0E9E" w:rsidP="00B669D2">
            <w:pPr>
              <w:jc w:val="center"/>
              <w:rPr>
                <w:sz w:val="22"/>
                <w:szCs w:val="22"/>
              </w:rPr>
            </w:pPr>
            <w:r w:rsidRPr="008559E5">
              <w:rPr>
                <w:sz w:val="22"/>
                <w:szCs w:val="22"/>
              </w:rPr>
              <w:t>9,2</w:t>
            </w:r>
          </w:p>
        </w:tc>
        <w:tc>
          <w:tcPr>
            <w:tcW w:w="1842" w:type="dxa"/>
          </w:tcPr>
          <w:p w:rsidR="00FC0E9E" w:rsidRPr="008559E5" w:rsidRDefault="00FC0E9E" w:rsidP="00B669D2">
            <w:pPr>
              <w:jc w:val="center"/>
              <w:rPr>
                <w:sz w:val="22"/>
                <w:szCs w:val="22"/>
              </w:rPr>
            </w:pPr>
            <w:r w:rsidRPr="008559E5">
              <w:rPr>
                <w:sz w:val="22"/>
                <w:szCs w:val="22"/>
              </w:rPr>
              <w:t>ЗП-162-95</w:t>
            </w:r>
          </w:p>
        </w:tc>
        <w:tc>
          <w:tcPr>
            <w:tcW w:w="1134" w:type="dxa"/>
          </w:tcPr>
          <w:p w:rsidR="00FC0E9E" w:rsidRPr="008559E5" w:rsidRDefault="00561CAF" w:rsidP="00B669D2">
            <w:pPr>
              <w:jc w:val="center"/>
              <w:rPr>
                <w:sz w:val="22"/>
                <w:szCs w:val="22"/>
              </w:rPr>
            </w:pPr>
            <w:r w:rsidRPr="008559E5">
              <w:rPr>
                <w:sz w:val="22"/>
                <w:szCs w:val="22"/>
              </w:rPr>
              <w:t>997</w:t>
            </w:r>
          </w:p>
        </w:tc>
        <w:tc>
          <w:tcPr>
            <w:tcW w:w="993" w:type="dxa"/>
          </w:tcPr>
          <w:p w:rsidR="00FC0E9E" w:rsidRPr="008559E5" w:rsidRDefault="00561CAF" w:rsidP="00B669D2">
            <w:pPr>
              <w:jc w:val="center"/>
              <w:rPr>
                <w:sz w:val="22"/>
                <w:szCs w:val="22"/>
              </w:rPr>
            </w:pPr>
            <w:r w:rsidRPr="008559E5">
              <w:rPr>
                <w:sz w:val="22"/>
                <w:szCs w:val="22"/>
              </w:rPr>
              <w:t>32,11</w:t>
            </w:r>
          </w:p>
        </w:tc>
        <w:tc>
          <w:tcPr>
            <w:tcW w:w="1417" w:type="dxa"/>
          </w:tcPr>
          <w:p w:rsidR="00FC0E9E" w:rsidRPr="008559E5" w:rsidRDefault="00561CAF" w:rsidP="00B669D2">
            <w:pPr>
              <w:jc w:val="center"/>
              <w:rPr>
                <w:sz w:val="22"/>
                <w:szCs w:val="22"/>
              </w:rPr>
            </w:pPr>
            <w:r w:rsidRPr="008559E5">
              <w:rPr>
                <w:sz w:val="22"/>
                <w:szCs w:val="22"/>
              </w:rPr>
              <w:t>33,72</w:t>
            </w:r>
          </w:p>
        </w:tc>
        <w:tc>
          <w:tcPr>
            <w:tcW w:w="1418" w:type="dxa"/>
          </w:tcPr>
          <w:p w:rsidR="00FC0E9E" w:rsidRPr="008559E5" w:rsidRDefault="00561CAF" w:rsidP="00B669D2">
            <w:pPr>
              <w:jc w:val="center"/>
              <w:rPr>
                <w:sz w:val="22"/>
                <w:szCs w:val="22"/>
              </w:rPr>
            </w:pPr>
            <w:r w:rsidRPr="008559E5">
              <w:rPr>
                <w:sz w:val="22"/>
                <w:szCs w:val="22"/>
              </w:rPr>
              <w:t>35,4</w:t>
            </w:r>
          </w:p>
        </w:tc>
      </w:tr>
    </w:tbl>
    <w:p w:rsidR="008E6C0A" w:rsidRPr="00B669D2" w:rsidRDefault="008E6C0A" w:rsidP="008E6C0A">
      <w:pPr>
        <w:pStyle w:val="af1"/>
        <w:spacing w:after="0"/>
        <w:ind w:left="0" w:firstLine="567"/>
        <w:rPr>
          <w:color w:val="000000"/>
          <w:sz w:val="20"/>
          <w:szCs w:val="20"/>
          <w:lang w:val="ru-RU"/>
        </w:rPr>
      </w:pPr>
    </w:p>
    <w:p w:rsidR="0086469A" w:rsidRPr="00040CA1" w:rsidRDefault="0086469A" w:rsidP="000B4848">
      <w:pPr>
        <w:pStyle w:val="af1"/>
        <w:spacing w:after="0"/>
        <w:ind w:left="0"/>
        <w:jc w:val="right"/>
        <w:rPr>
          <w:color w:val="000000"/>
        </w:rPr>
      </w:pPr>
      <w:r w:rsidRPr="00040CA1">
        <w:rPr>
          <w:color w:val="000000"/>
        </w:rPr>
        <w:t>Таблица 1.8.8</w:t>
      </w:r>
    </w:p>
    <w:p w:rsidR="0086469A" w:rsidRPr="00040CA1" w:rsidRDefault="0086469A" w:rsidP="0086469A">
      <w:pPr>
        <w:jc w:val="center"/>
        <w:rPr>
          <w:b/>
          <w:color w:val="000000"/>
          <w:sz w:val="24"/>
          <w:szCs w:val="24"/>
        </w:rPr>
      </w:pPr>
      <w:r w:rsidRPr="00040CA1">
        <w:rPr>
          <w:b/>
          <w:color w:val="000000"/>
          <w:sz w:val="24"/>
          <w:szCs w:val="24"/>
        </w:rPr>
        <w:t>Оснастка талевой системы</w:t>
      </w:r>
    </w:p>
    <w:p w:rsidR="0086469A" w:rsidRPr="00B669D2" w:rsidRDefault="0086469A" w:rsidP="00B669D2">
      <w:pPr>
        <w:rPr>
          <w:color w:val="000000"/>
          <w:sz w:val="16"/>
          <w:szCs w:val="16"/>
          <w:lang w:val="kk-KZ"/>
        </w:rPr>
      </w:pP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5"/>
        <w:gridCol w:w="1984"/>
        <w:gridCol w:w="6985"/>
        <w:gridCol w:w="1984"/>
        <w:gridCol w:w="1985"/>
      </w:tblGrid>
      <w:tr w:rsidR="0086469A" w:rsidRPr="008E6C0A" w:rsidTr="00FC0E9E">
        <w:tblPrEx>
          <w:tblCellMar>
            <w:top w:w="0" w:type="dxa"/>
            <w:bottom w:w="0" w:type="dxa"/>
          </w:tblCellMar>
        </w:tblPrEx>
        <w:tc>
          <w:tcPr>
            <w:tcW w:w="3789" w:type="dxa"/>
            <w:gridSpan w:val="2"/>
            <w:vAlign w:val="center"/>
          </w:tcPr>
          <w:p w:rsidR="0086469A" w:rsidRPr="008E6C0A" w:rsidRDefault="0086469A" w:rsidP="008E6C0A">
            <w:pPr>
              <w:jc w:val="center"/>
              <w:rPr>
                <w:b/>
                <w:color w:val="000000"/>
                <w:sz w:val="22"/>
                <w:szCs w:val="22"/>
              </w:rPr>
            </w:pPr>
            <w:r w:rsidRPr="008E6C0A">
              <w:rPr>
                <w:b/>
                <w:color w:val="000000"/>
                <w:sz w:val="22"/>
                <w:szCs w:val="22"/>
              </w:rPr>
              <w:t>Интервал по</w:t>
            </w:r>
            <w:r w:rsidR="008E6C0A">
              <w:rPr>
                <w:b/>
                <w:color w:val="000000"/>
                <w:sz w:val="22"/>
                <w:szCs w:val="22"/>
              </w:rPr>
              <w:t xml:space="preserve"> </w:t>
            </w:r>
            <w:r w:rsidRPr="008E6C0A">
              <w:rPr>
                <w:b/>
                <w:color w:val="000000"/>
                <w:sz w:val="22"/>
                <w:szCs w:val="22"/>
              </w:rPr>
              <w:t>стволу, м</w:t>
            </w:r>
          </w:p>
        </w:tc>
        <w:tc>
          <w:tcPr>
            <w:tcW w:w="6985" w:type="dxa"/>
            <w:vMerge w:val="restart"/>
            <w:vAlign w:val="center"/>
          </w:tcPr>
          <w:p w:rsidR="0086469A" w:rsidRPr="008E6C0A" w:rsidRDefault="0086469A" w:rsidP="008E6C0A">
            <w:pPr>
              <w:jc w:val="center"/>
              <w:rPr>
                <w:b/>
                <w:color w:val="000000"/>
                <w:sz w:val="22"/>
                <w:szCs w:val="22"/>
              </w:rPr>
            </w:pPr>
            <w:r w:rsidRPr="008E6C0A">
              <w:rPr>
                <w:b/>
                <w:color w:val="000000"/>
                <w:sz w:val="22"/>
                <w:szCs w:val="22"/>
              </w:rPr>
              <w:t>Название технологической операции</w:t>
            </w:r>
          </w:p>
          <w:p w:rsidR="0086469A" w:rsidRPr="008E6C0A" w:rsidRDefault="0086469A" w:rsidP="008E6C0A">
            <w:pPr>
              <w:jc w:val="center"/>
              <w:rPr>
                <w:b/>
                <w:color w:val="000000"/>
                <w:sz w:val="22"/>
                <w:szCs w:val="22"/>
              </w:rPr>
            </w:pPr>
            <w:r w:rsidRPr="008E6C0A">
              <w:rPr>
                <w:b/>
                <w:color w:val="000000"/>
                <w:sz w:val="22"/>
                <w:szCs w:val="22"/>
              </w:rPr>
              <w:t>(бурение, спуск обсадной колонны)</w:t>
            </w:r>
          </w:p>
        </w:tc>
        <w:tc>
          <w:tcPr>
            <w:tcW w:w="3969" w:type="dxa"/>
            <w:gridSpan w:val="2"/>
            <w:vAlign w:val="center"/>
          </w:tcPr>
          <w:p w:rsidR="0086469A" w:rsidRPr="008E6C0A" w:rsidRDefault="0086469A" w:rsidP="008E6C0A">
            <w:pPr>
              <w:jc w:val="center"/>
              <w:rPr>
                <w:b/>
                <w:color w:val="000000"/>
                <w:sz w:val="22"/>
                <w:szCs w:val="22"/>
              </w:rPr>
            </w:pPr>
            <w:r w:rsidRPr="008E6C0A">
              <w:rPr>
                <w:b/>
                <w:color w:val="000000"/>
                <w:sz w:val="22"/>
                <w:szCs w:val="22"/>
              </w:rPr>
              <w:t>Тип оснастки</w:t>
            </w:r>
            <w:r w:rsidR="008E6C0A">
              <w:rPr>
                <w:b/>
                <w:color w:val="000000"/>
                <w:sz w:val="22"/>
                <w:szCs w:val="22"/>
              </w:rPr>
              <w:t xml:space="preserve"> </w:t>
            </w:r>
            <w:r w:rsidRPr="008E6C0A">
              <w:rPr>
                <w:b/>
                <w:color w:val="000000"/>
                <w:sz w:val="22"/>
                <w:szCs w:val="22"/>
              </w:rPr>
              <w:t>МхК</w:t>
            </w:r>
          </w:p>
        </w:tc>
      </w:tr>
      <w:tr w:rsidR="0086469A" w:rsidRPr="008E6C0A" w:rsidTr="00FC0E9E">
        <w:tblPrEx>
          <w:tblCellMar>
            <w:top w:w="0" w:type="dxa"/>
            <w:bottom w:w="0" w:type="dxa"/>
          </w:tblCellMar>
        </w:tblPrEx>
        <w:trPr>
          <w:trHeight w:val="48"/>
        </w:trPr>
        <w:tc>
          <w:tcPr>
            <w:tcW w:w="1805" w:type="dxa"/>
            <w:vAlign w:val="center"/>
          </w:tcPr>
          <w:p w:rsidR="0086469A" w:rsidRPr="008E6C0A" w:rsidRDefault="0086469A" w:rsidP="008E6C0A">
            <w:pPr>
              <w:jc w:val="center"/>
              <w:rPr>
                <w:b/>
                <w:color w:val="000000"/>
                <w:sz w:val="22"/>
                <w:szCs w:val="22"/>
              </w:rPr>
            </w:pPr>
            <w:r w:rsidRPr="008E6C0A">
              <w:rPr>
                <w:b/>
                <w:color w:val="000000"/>
                <w:sz w:val="22"/>
                <w:szCs w:val="22"/>
              </w:rPr>
              <w:t>от</w:t>
            </w:r>
            <w:r w:rsidR="008E6C0A">
              <w:rPr>
                <w:b/>
                <w:color w:val="000000"/>
                <w:sz w:val="22"/>
                <w:szCs w:val="22"/>
              </w:rPr>
              <w:t xml:space="preserve"> </w:t>
            </w:r>
            <w:r w:rsidRPr="008E6C0A">
              <w:rPr>
                <w:b/>
                <w:color w:val="000000"/>
                <w:sz w:val="22"/>
                <w:szCs w:val="22"/>
              </w:rPr>
              <w:t>(верх)</w:t>
            </w:r>
          </w:p>
        </w:tc>
        <w:tc>
          <w:tcPr>
            <w:tcW w:w="1984" w:type="dxa"/>
            <w:vAlign w:val="center"/>
          </w:tcPr>
          <w:p w:rsidR="0086469A" w:rsidRPr="008E6C0A" w:rsidRDefault="0086469A" w:rsidP="008E6C0A">
            <w:pPr>
              <w:jc w:val="center"/>
              <w:rPr>
                <w:b/>
                <w:color w:val="000000"/>
                <w:sz w:val="22"/>
                <w:szCs w:val="22"/>
              </w:rPr>
            </w:pPr>
            <w:r w:rsidRPr="008E6C0A">
              <w:rPr>
                <w:b/>
                <w:color w:val="000000"/>
                <w:sz w:val="22"/>
                <w:szCs w:val="22"/>
              </w:rPr>
              <w:t>до</w:t>
            </w:r>
            <w:r w:rsidR="008E6C0A">
              <w:rPr>
                <w:b/>
                <w:color w:val="000000"/>
                <w:sz w:val="22"/>
                <w:szCs w:val="22"/>
              </w:rPr>
              <w:t xml:space="preserve"> </w:t>
            </w:r>
            <w:r w:rsidRPr="008E6C0A">
              <w:rPr>
                <w:b/>
                <w:color w:val="000000"/>
                <w:sz w:val="22"/>
                <w:szCs w:val="22"/>
              </w:rPr>
              <w:t>(низ)</w:t>
            </w:r>
          </w:p>
        </w:tc>
        <w:tc>
          <w:tcPr>
            <w:tcW w:w="6985" w:type="dxa"/>
            <w:vMerge/>
            <w:vAlign w:val="center"/>
          </w:tcPr>
          <w:p w:rsidR="0086469A" w:rsidRPr="008E6C0A" w:rsidRDefault="0086469A" w:rsidP="008E6C0A">
            <w:pPr>
              <w:jc w:val="center"/>
              <w:rPr>
                <w:b/>
                <w:color w:val="000000"/>
                <w:sz w:val="22"/>
                <w:szCs w:val="22"/>
              </w:rPr>
            </w:pPr>
          </w:p>
        </w:tc>
        <w:tc>
          <w:tcPr>
            <w:tcW w:w="1984" w:type="dxa"/>
            <w:vAlign w:val="center"/>
          </w:tcPr>
          <w:p w:rsidR="0086469A" w:rsidRPr="008E6C0A" w:rsidRDefault="0086469A" w:rsidP="008E6C0A">
            <w:pPr>
              <w:jc w:val="center"/>
              <w:rPr>
                <w:b/>
                <w:color w:val="000000"/>
                <w:sz w:val="22"/>
                <w:szCs w:val="22"/>
              </w:rPr>
            </w:pPr>
            <w:r w:rsidRPr="008E6C0A">
              <w:rPr>
                <w:b/>
                <w:color w:val="000000"/>
                <w:sz w:val="22"/>
                <w:szCs w:val="22"/>
              </w:rPr>
              <w:t>М</w:t>
            </w:r>
          </w:p>
        </w:tc>
        <w:tc>
          <w:tcPr>
            <w:tcW w:w="1985" w:type="dxa"/>
            <w:vAlign w:val="center"/>
          </w:tcPr>
          <w:p w:rsidR="0086469A" w:rsidRPr="008E6C0A" w:rsidRDefault="0086469A" w:rsidP="008E6C0A">
            <w:pPr>
              <w:jc w:val="center"/>
              <w:rPr>
                <w:b/>
                <w:color w:val="000000"/>
                <w:sz w:val="22"/>
                <w:szCs w:val="22"/>
              </w:rPr>
            </w:pPr>
            <w:r w:rsidRPr="008E6C0A">
              <w:rPr>
                <w:b/>
                <w:color w:val="000000"/>
                <w:sz w:val="22"/>
                <w:szCs w:val="22"/>
              </w:rPr>
              <w:t>К</w:t>
            </w:r>
          </w:p>
        </w:tc>
      </w:tr>
      <w:tr w:rsidR="008E6C0A" w:rsidRPr="008E6C0A" w:rsidTr="00FC0E9E">
        <w:tblPrEx>
          <w:tblCellMar>
            <w:top w:w="0" w:type="dxa"/>
            <w:bottom w:w="0" w:type="dxa"/>
          </w:tblCellMar>
        </w:tblPrEx>
        <w:trPr>
          <w:trHeight w:val="48"/>
        </w:trPr>
        <w:tc>
          <w:tcPr>
            <w:tcW w:w="1805" w:type="dxa"/>
            <w:vAlign w:val="center"/>
          </w:tcPr>
          <w:p w:rsidR="008E6C0A" w:rsidRPr="008E6C0A" w:rsidRDefault="008E6C0A" w:rsidP="008E6C0A">
            <w:pPr>
              <w:jc w:val="center"/>
              <w:rPr>
                <w:b/>
                <w:color w:val="000000"/>
                <w:sz w:val="22"/>
                <w:szCs w:val="22"/>
              </w:rPr>
            </w:pPr>
            <w:r>
              <w:rPr>
                <w:b/>
                <w:color w:val="000000"/>
                <w:sz w:val="22"/>
                <w:szCs w:val="22"/>
              </w:rPr>
              <w:t>1</w:t>
            </w:r>
          </w:p>
        </w:tc>
        <w:tc>
          <w:tcPr>
            <w:tcW w:w="1984" w:type="dxa"/>
            <w:vAlign w:val="center"/>
          </w:tcPr>
          <w:p w:rsidR="008E6C0A" w:rsidRPr="008E6C0A" w:rsidRDefault="008E6C0A" w:rsidP="008E6C0A">
            <w:pPr>
              <w:jc w:val="center"/>
              <w:rPr>
                <w:b/>
                <w:color w:val="000000"/>
                <w:sz w:val="22"/>
                <w:szCs w:val="22"/>
              </w:rPr>
            </w:pPr>
            <w:r>
              <w:rPr>
                <w:b/>
                <w:color w:val="000000"/>
                <w:sz w:val="22"/>
                <w:szCs w:val="22"/>
              </w:rPr>
              <w:t>2</w:t>
            </w:r>
          </w:p>
        </w:tc>
        <w:tc>
          <w:tcPr>
            <w:tcW w:w="6985" w:type="dxa"/>
            <w:vAlign w:val="center"/>
          </w:tcPr>
          <w:p w:rsidR="008E6C0A" w:rsidRPr="008E6C0A" w:rsidRDefault="008E6C0A" w:rsidP="008E6C0A">
            <w:pPr>
              <w:jc w:val="center"/>
              <w:rPr>
                <w:b/>
                <w:color w:val="000000"/>
                <w:sz w:val="22"/>
                <w:szCs w:val="22"/>
              </w:rPr>
            </w:pPr>
            <w:r>
              <w:rPr>
                <w:b/>
                <w:color w:val="000000"/>
                <w:sz w:val="22"/>
                <w:szCs w:val="22"/>
              </w:rPr>
              <w:t>3</w:t>
            </w:r>
          </w:p>
        </w:tc>
        <w:tc>
          <w:tcPr>
            <w:tcW w:w="1984" w:type="dxa"/>
            <w:vAlign w:val="center"/>
          </w:tcPr>
          <w:p w:rsidR="008E6C0A" w:rsidRPr="008E6C0A" w:rsidRDefault="008E6C0A" w:rsidP="008E6C0A">
            <w:pPr>
              <w:jc w:val="center"/>
              <w:rPr>
                <w:b/>
                <w:color w:val="000000"/>
                <w:sz w:val="22"/>
                <w:szCs w:val="22"/>
              </w:rPr>
            </w:pPr>
            <w:r>
              <w:rPr>
                <w:b/>
                <w:color w:val="000000"/>
                <w:sz w:val="22"/>
                <w:szCs w:val="22"/>
              </w:rPr>
              <w:t>4</w:t>
            </w:r>
          </w:p>
        </w:tc>
        <w:tc>
          <w:tcPr>
            <w:tcW w:w="1985" w:type="dxa"/>
            <w:vAlign w:val="center"/>
          </w:tcPr>
          <w:p w:rsidR="008E6C0A" w:rsidRPr="008E6C0A" w:rsidRDefault="008E6C0A" w:rsidP="008E6C0A">
            <w:pPr>
              <w:jc w:val="center"/>
              <w:rPr>
                <w:b/>
                <w:color w:val="000000"/>
                <w:sz w:val="22"/>
                <w:szCs w:val="22"/>
              </w:rPr>
            </w:pPr>
            <w:r>
              <w:rPr>
                <w:b/>
                <w:color w:val="000000"/>
                <w:sz w:val="22"/>
                <w:szCs w:val="22"/>
              </w:rPr>
              <w:t>5</w:t>
            </w:r>
          </w:p>
        </w:tc>
      </w:tr>
      <w:tr w:rsidR="0086469A" w:rsidRPr="008E6C0A" w:rsidTr="00FC0E9E">
        <w:tblPrEx>
          <w:tblCellMar>
            <w:top w:w="0" w:type="dxa"/>
            <w:bottom w:w="0" w:type="dxa"/>
          </w:tblCellMar>
        </w:tblPrEx>
        <w:tc>
          <w:tcPr>
            <w:tcW w:w="1805" w:type="dxa"/>
            <w:vAlign w:val="center"/>
          </w:tcPr>
          <w:p w:rsidR="0086469A" w:rsidRPr="008E6C0A" w:rsidRDefault="0086469A" w:rsidP="008E6C0A">
            <w:pPr>
              <w:jc w:val="center"/>
              <w:rPr>
                <w:color w:val="000000"/>
                <w:sz w:val="22"/>
                <w:szCs w:val="22"/>
              </w:rPr>
            </w:pPr>
            <w:r w:rsidRPr="008E6C0A">
              <w:rPr>
                <w:color w:val="000000"/>
                <w:sz w:val="22"/>
                <w:szCs w:val="22"/>
              </w:rPr>
              <w:t>0</w:t>
            </w:r>
          </w:p>
        </w:tc>
        <w:tc>
          <w:tcPr>
            <w:tcW w:w="1984" w:type="dxa"/>
            <w:vAlign w:val="center"/>
          </w:tcPr>
          <w:p w:rsidR="0086469A" w:rsidRPr="00FC0E9E" w:rsidRDefault="00FC0E9E" w:rsidP="008E6C0A">
            <w:pPr>
              <w:jc w:val="center"/>
              <w:rPr>
                <w:color w:val="000000"/>
                <w:sz w:val="22"/>
                <w:szCs w:val="22"/>
                <w:lang w:val="kk-KZ"/>
              </w:rPr>
            </w:pPr>
            <w:r>
              <w:rPr>
                <w:color w:val="000000"/>
                <w:sz w:val="22"/>
                <w:szCs w:val="22"/>
                <w:lang w:val="kk-KZ"/>
              </w:rPr>
              <w:t>2006</w:t>
            </w:r>
          </w:p>
        </w:tc>
        <w:tc>
          <w:tcPr>
            <w:tcW w:w="6985" w:type="dxa"/>
            <w:vAlign w:val="center"/>
          </w:tcPr>
          <w:p w:rsidR="0086469A" w:rsidRPr="008E6C0A" w:rsidRDefault="0086469A" w:rsidP="008E6C0A">
            <w:pPr>
              <w:jc w:val="center"/>
              <w:rPr>
                <w:color w:val="000000"/>
                <w:sz w:val="22"/>
                <w:szCs w:val="22"/>
              </w:rPr>
            </w:pPr>
            <w:r w:rsidRPr="008E6C0A">
              <w:rPr>
                <w:color w:val="000000"/>
                <w:sz w:val="22"/>
                <w:szCs w:val="22"/>
              </w:rPr>
              <w:t>Бурение, спуск обсадных колонн и другие вспомогательные работы</w:t>
            </w:r>
          </w:p>
        </w:tc>
        <w:tc>
          <w:tcPr>
            <w:tcW w:w="1984" w:type="dxa"/>
            <w:vAlign w:val="center"/>
          </w:tcPr>
          <w:p w:rsidR="0086469A" w:rsidRPr="00FC0E9E" w:rsidRDefault="0095546C" w:rsidP="008E6C0A">
            <w:pPr>
              <w:jc w:val="center"/>
              <w:rPr>
                <w:color w:val="000000"/>
                <w:sz w:val="22"/>
                <w:szCs w:val="22"/>
                <w:lang w:val="kk-KZ"/>
              </w:rPr>
            </w:pPr>
            <w:r>
              <w:rPr>
                <w:color w:val="000000"/>
                <w:sz w:val="22"/>
                <w:szCs w:val="22"/>
                <w:lang w:val="kk-KZ"/>
              </w:rPr>
              <w:t>5</w:t>
            </w:r>
          </w:p>
        </w:tc>
        <w:tc>
          <w:tcPr>
            <w:tcW w:w="1985" w:type="dxa"/>
            <w:vAlign w:val="center"/>
          </w:tcPr>
          <w:p w:rsidR="0086469A" w:rsidRPr="00FC0E9E" w:rsidRDefault="0095546C" w:rsidP="008E6C0A">
            <w:pPr>
              <w:jc w:val="center"/>
              <w:rPr>
                <w:color w:val="000000"/>
                <w:sz w:val="22"/>
                <w:szCs w:val="22"/>
                <w:lang w:val="kk-KZ"/>
              </w:rPr>
            </w:pPr>
            <w:r>
              <w:rPr>
                <w:color w:val="000000"/>
                <w:sz w:val="22"/>
                <w:szCs w:val="22"/>
                <w:lang w:val="kk-KZ"/>
              </w:rPr>
              <w:t>6</w:t>
            </w:r>
          </w:p>
        </w:tc>
      </w:tr>
    </w:tbl>
    <w:p w:rsidR="00B669D2" w:rsidRPr="00B669D2" w:rsidRDefault="00B669D2" w:rsidP="00B669D2">
      <w:pPr>
        <w:pStyle w:val="af1"/>
        <w:spacing w:after="0"/>
        <w:ind w:left="0" w:firstLine="567"/>
        <w:rPr>
          <w:color w:val="000000"/>
          <w:sz w:val="20"/>
          <w:szCs w:val="20"/>
        </w:rPr>
      </w:pPr>
    </w:p>
    <w:p w:rsidR="0086469A" w:rsidRPr="00040CA1" w:rsidRDefault="0086469A" w:rsidP="008E6C0A">
      <w:pPr>
        <w:pStyle w:val="af1"/>
        <w:spacing w:after="0"/>
        <w:ind w:left="0" w:firstLine="567"/>
        <w:jc w:val="right"/>
        <w:rPr>
          <w:color w:val="000000"/>
          <w:lang w:val="en-US"/>
        </w:rPr>
      </w:pPr>
      <w:r w:rsidRPr="00040CA1">
        <w:rPr>
          <w:color w:val="000000"/>
        </w:rPr>
        <w:t>Таблица 1.8.9</w:t>
      </w:r>
    </w:p>
    <w:p w:rsidR="0086469A" w:rsidRPr="00040CA1" w:rsidRDefault="0086469A" w:rsidP="008E6C0A">
      <w:pPr>
        <w:ind w:firstLine="567"/>
        <w:jc w:val="center"/>
        <w:rPr>
          <w:b/>
          <w:color w:val="000000"/>
          <w:sz w:val="24"/>
          <w:szCs w:val="24"/>
        </w:rPr>
      </w:pPr>
      <w:r w:rsidRPr="00EC000E">
        <w:rPr>
          <w:b/>
          <w:color w:val="000000"/>
          <w:sz w:val="24"/>
          <w:szCs w:val="24"/>
        </w:rPr>
        <w:t>Режим работы буровых насосов</w:t>
      </w:r>
    </w:p>
    <w:p w:rsidR="0086469A" w:rsidRPr="00B669D2" w:rsidRDefault="0086469A" w:rsidP="008E6C0A">
      <w:pPr>
        <w:ind w:firstLine="567"/>
        <w:rPr>
          <w:color w:val="000000"/>
        </w:rPr>
      </w:pP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1"/>
        <w:gridCol w:w="886"/>
        <w:gridCol w:w="1963"/>
        <w:gridCol w:w="1134"/>
        <w:gridCol w:w="992"/>
        <w:gridCol w:w="1701"/>
        <w:gridCol w:w="992"/>
        <w:gridCol w:w="1276"/>
        <w:gridCol w:w="1276"/>
        <w:gridCol w:w="992"/>
        <w:gridCol w:w="1134"/>
        <w:gridCol w:w="1276"/>
      </w:tblGrid>
      <w:tr w:rsidR="0086469A" w:rsidRPr="00EC000E" w:rsidTr="00FC0E9E">
        <w:tblPrEx>
          <w:tblCellMar>
            <w:top w:w="0" w:type="dxa"/>
            <w:bottom w:w="0" w:type="dxa"/>
          </w:tblCellMar>
        </w:tblPrEx>
        <w:trPr>
          <w:cantSplit/>
          <w:trHeight w:val="50"/>
        </w:trPr>
        <w:tc>
          <w:tcPr>
            <w:tcW w:w="2007" w:type="dxa"/>
            <w:gridSpan w:val="2"/>
            <w:vAlign w:val="center"/>
          </w:tcPr>
          <w:p w:rsidR="0086469A" w:rsidRPr="00EC000E" w:rsidRDefault="0086469A" w:rsidP="00520C1D">
            <w:pPr>
              <w:jc w:val="center"/>
              <w:rPr>
                <w:b/>
                <w:color w:val="000000"/>
              </w:rPr>
            </w:pPr>
            <w:r w:rsidRPr="00EC000E">
              <w:rPr>
                <w:b/>
                <w:color w:val="000000"/>
              </w:rPr>
              <w:t>Интервал по стволу, м</w:t>
            </w:r>
          </w:p>
        </w:tc>
        <w:tc>
          <w:tcPr>
            <w:tcW w:w="1963" w:type="dxa"/>
            <w:vMerge w:val="restart"/>
            <w:vAlign w:val="center"/>
          </w:tcPr>
          <w:p w:rsidR="0086469A" w:rsidRPr="00EC000E" w:rsidRDefault="0086469A" w:rsidP="00520C1D">
            <w:pPr>
              <w:jc w:val="center"/>
              <w:rPr>
                <w:b/>
                <w:color w:val="000000"/>
              </w:rPr>
            </w:pPr>
            <w:r w:rsidRPr="00EC000E">
              <w:rPr>
                <w:b/>
                <w:color w:val="000000"/>
              </w:rPr>
              <w:t>Вид</w:t>
            </w:r>
          </w:p>
          <w:p w:rsidR="0086469A" w:rsidRPr="00EC000E" w:rsidRDefault="0086469A" w:rsidP="00520C1D">
            <w:pPr>
              <w:jc w:val="center"/>
              <w:rPr>
                <w:b/>
                <w:color w:val="000000"/>
              </w:rPr>
            </w:pPr>
            <w:r w:rsidRPr="00EC000E">
              <w:rPr>
                <w:b/>
                <w:color w:val="000000"/>
              </w:rPr>
              <w:t>технологической</w:t>
            </w:r>
          </w:p>
          <w:p w:rsidR="0086469A" w:rsidRPr="00EC000E" w:rsidRDefault="0086469A" w:rsidP="00520C1D">
            <w:pPr>
              <w:jc w:val="center"/>
              <w:rPr>
                <w:b/>
                <w:color w:val="000000"/>
              </w:rPr>
            </w:pPr>
            <w:r w:rsidRPr="00EC000E">
              <w:rPr>
                <w:b/>
                <w:color w:val="000000"/>
              </w:rPr>
              <w:t>операции</w:t>
            </w:r>
          </w:p>
          <w:p w:rsidR="0086469A" w:rsidRPr="00EC000E" w:rsidRDefault="0086469A" w:rsidP="00520C1D">
            <w:pPr>
              <w:jc w:val="center"/>
              <w:rPr>
                <w:b/>
                <w:color w:val="000000"/>
              </w:rPr>
            </w:pPr>
            <w:r w:rsidRPr="00EC000E">
              <w:rPr>
                <w:b/>
                <w:color w:val="000000"/>
              </w:rPr>
              <w:t>(бурение,</w:t>
            </w:r>
          </w:p>
          <w:p w:rsidR="0086469A" w:rsidRPr="00EC000E" w:rsidRDefault="0086469A" w:rsidP="00520C1D">
            <w:pPr>
              <w:jc w:val="center"/>
              <w:rPr>
                <w:b/>
                <w:color w:val="000000"/>
              </w:rPr>
            </w:pPr>
            <w:r w:rsidRPr="00EC000E">
              <w:rPr>
                <w:b/>
                <w:color w:val="000000"/>
              </w:rPr>
              <w:t>проработка,</w:t>
            </w:r>
          </w:p>
          <w:p w:rsidR="0086469A" w:rsidRPr="00EC000E" w:rsidRDefault="0086469A" w:rsidP="008E6C0A">
            <w:pPr>
              <w:jc w:val="center"/>
              <w:rPr>
                <w:b/>
                <w:color w:val="000000"/>
              </w:rPr>
            </w:pPr>
            <w:r w:rsidRPr="00EC000E">
              <w:rPr>
                <w:b/>
                <w:color w:val="000000"/>
              </w:rPr>
              <w:t>промывка</w:t>
            </w:r>
            <w:r w:rsidR="008E6C0A" w:rsidRPr="00EC000E">
              <w:rPr>
                <w:b/>
                <w:color w:val="000000"/>
              </w:rPr>
              <w:t xml:space="preserve"> </w:t>
            </w:r>
            <w:r w:rsidRPr="00EC000E">
              <w:rPr>
                <w:b/>
                <w:color w:val="000000"/>
              </w:rPr>
              <w:t>и т.п.)</w:t>
            </w:r>
          </w:p>
        </w:tc>
        <w:tc>
          <w:tcPr>
            <w:tcW w:w="1134" w:type="dxa"/>
            <w:vMerge w:val="restart"/>
            <w:vAlign w:val="center"/>
          </w:tcPr>
          <w:p w:rsidR="0086469A" w:rsidRPr="00EC000E" w:rsidRDefault="0086469A" w:rsidP="00520C1D">
            <w:pPr>
              <w:jc w:val="center"/>
              <w:rPr>
                <w:b/>
                <w:color w:val="000000"/>
              </w:rPr>
            </w:pPr>
            <w:r w:rsidRPr="00EC000E">
              <w:rPr>
                <w:b/>
                <w:color w:val="000000"/>
              </w:rPr>
              <w:t>Тип</w:t>
            </w:r>
          </w:p>
          <w:p w:rsidR="0086469A" w:rsidRPr="00EC000E" w:rsidRDefault="0086469A" w:rsidP="00520C1D">
            <w:pPr>
              <w:jc w:val="center"/>
              <w:rPr>
                <w:b/>
                <w:color w:val="000000"/>
              </w:rPr>
            </w:pPr>
            <w:r w:rsidRPr="00EC000E">
              <w:rPr>
                <w:b/>
                <w:color w:val="000000"/>
              </w:rPr>
              <w:t>буро</w:t>
            </w:r>
            <w:r w:rsidR="00FC0E9E" w:rsidRPr="00EC000E">
              <w:rPr>
                <w:b/>
                <w:color w:val="000000"/>
                <w:lang w:val="kk-KZ"/>
              </w:rPr>
              <w:t>в</w:t>
            </w:r>
            <w:r w:rsidRPr="00EC000E">
              <w:rPr>
                <w:b/>
                <w:color w:val="000000"/>
              </w:rPr>
              <w:t>ых</w:t>
            </w:r>
          </w:p>
          <w:p w:rsidR="0086469A" w:rsidRPr="00EC000E" w:rsidRDefault="0086469A" w:rsidP="00520C1D">
            <w:pPr>
              <w:jc w:val="center"/>
              <w:rPr>
                <w:b/>
                <w:color w:val="000000"/>
              </w:rPr>
            </w:pPr>
            <w:r w:rsidRPr="00EC000E">
              <w:rPr>
                <w:b/>
                <w:color w:val="000000"/>
              </w:rPr>
              <w:t>насосов</w:t>
            </w:r>
          </w:p>
        </w:tc>
        <w:tc>
          <w:tcPr>
            <w:tcW w:w="992" w:type="dxa"/>
            <w:vMerge w:val="restart"/>
            <w:vAlign w:val="center"/>
          </w:tcPr>
          <w:p w:rsidR="0086469A" w:rsidRPr="00EC000E" w:rsidRDefault="0086469A" w:rsidP="00520C1D">
            <w:pPr>
              <w:jc w:val="center"/>
              <w:rPr>
                <w:b/>
                <w:color w:val="000000"/>
              </w:rPr>
            </w:pPr>
            <w:r w:rsidRPr="00EC000E">
              <w:rPr>
                <w:b/>
                <w:color w:val="000000"/>
              </w:rPr>
              <w:t>Количе-</w:t>
            </w:r>
          </w:p>
          <w:p w:rsidR="0086469A" w:rsidRPr="00EC000E" w:rsidRDefault="0086469A" w:rsidP="00520C1D">
            <w:pPr>
              <w:jc w:val="center"/>
              <w:rPr>
                <w:b/>
                <w:color w:val="000000"/>
              </w:rPr>
            </w:pPr>
            <w:r w:rsidRPr="00EC000E">
              <w:rPr>
                <w:b/>
                <w:color w:val="000000"/>
              </w:rPr>
              <w:t>ство</w:t>
            </w:r>
          </w:p>
          <w:p w:rsidR="0086469A" w:rsidRPr="00EC000E" w:rsidRDefault="0086469A" w:rsidP="00520C1D">
            <w:pPr>
              <w:jc w:val="center"/>
              <w:rPr>
                <w:b/>
                <w:color w:val="000000"/>
              </w:rPr>
            </w:pPr>
            <w:r w:rsidRPr="00EC000E">
              <w:rPr>
                <w:b/>
                <w:color w:val="000000"/>
              </w:rPr>
              <w:t>насосов,</w:t>
            </w:r>
          </w:p>
          <w:p w:rsidR="0086469A" w:rsidRPr="00EC000E" w:rsidRDefault="0086469A" w:rsidP="00520C1D">
            <w:pPr>
              <w:jc w:val="center"/>
              <w:rPr>
                <w:b/>
                <w:color w:val="000000"/>
              </w:rPr>
            </w:pPr>
            <w:r w:rsidRPr="00EC000E">
              <w:rPr>
                <w:b/>
                <w:color w:val="000000"/>
              </w:rPr>
              <w:t>шт.</w:t>
            </w:r>
          </w:p>
        </w:tc>
        <w:tc>
          <w:tcPr>
            <w:tcW w:w="7371" w:type="dxa"/>
            <w:gridSpan w:val="6"/>
            <w:vAlign w:val="center"/>
          </w:tcPr>
          <w:p w:rsidR="0086469A" w:rsidRPr="00EC000E" w:rsidRDefault="0086469A" w:rsidP="00520C1D">
            <w:pPr>
              <w:jc w:val="center"/>
              <w:rPr>
                <w:b/>
                <w:color w:val="000000"/>
              </w:rPr>
            </w:pPr>
            <w:r w:rsidRPr="00EC000E">
              <w:rPr>
                <w:b/>
                <w:color w:val="000000"/>
              </w:rPr>
              <w:t>Режим работы бурового насоса</w:t>
            </w:r>
          </w:p>
        </w:tc>
        <w:tc>
          <w:tcPr>
            <w:tcW w:w="1276" w:type="dxa"/>
            <w:vMerge w:val="restart"/>
            <w:vAlign w:val="center"/>
          </w:tcPr>
          <w:p w:rsidR="0086469A" w:rsidRPr="00EC000E" w:rsidRDefault="0086469A" w:rsidP="00520C1D">
            <w:pPr>
              <w:jc w:val="center"/>
              <w:rPr>
                <w:b/>
                <w:color w:val="000000"/>
              </w:rPr>
            </w:pPr>
            <w:r w:rsidRPr="00EC000E">
              <w:rPr>
                <w:b/>
                <w:color w:val="000000"/>
              </w:rPr>
              <w:t>Суммарная</w:t>
            </w:r>
          </w:p>
          <w:p w:rsidR="0086469A" w:rsidRPr="00EC000E" w:rsidRDefault="0086469A" w:rsidP="00520C1D">
            <w:pPr>
              <w:jc w:val="center"/>
              <w:rPr>
                <w:b/>
                <w:color w:val="000000"/>
              </w:rPr>
            </w:pPr>
            <w:r w:rsidRPr="00EC000E">
              <w:rPr>
                <w:b/>
                <w:color w:val="000000"/>
              </w:rPr>
              <w:t>производи-</w:t>
            </w:r>
          </w:p>
          <w:p w:rsidR="0086469A" w:rsidRPr="00EC000E" w:rsidRDefault="0086469A" w:rsidP="00520C1D">
            <w:pPr>
              <w:jc w:val="center"/>
              <w:rPr>
                <w:b/>
                <w:color w:val="000000"/>
              </w:rPr>
            </w:pPr>
            <w:r w:rsidRPr="00EC000E">
              <w:rPr>
                <w:b/>
                <w:color w:val="000000"/>
              </w:rPr>
              <w:t>тельность</w:t>
            </w:r>
          </w:p>
          <w:p w:rsidR="0086469A" w:rsidRPr="00EC000E" w:rsidRDefault="0086469A" w:rsidP="00B669D2">
            <w:pPr>
              <w:jc w:val="center"/>
              <w:rPr>
                <w:b/>
                <w:color w:val="000000"/>
              </w:rPr>
            </w:pPr>
            <w:r w:rsidRPr="00EC000E">
              <w:rPr>
                <w:b/>
                <w:color w:val="000000"/>
              </w:rPr>
              <w:t>насосов</w:t>
            </w:r>
            <w:r w:rsidR="00B669D2">
              <w:rPr>
                <w:b/>
                <w:color w:val="000000"/>
              </w:rPr>
              <w:t xml:space="preserve"> </w:t>
            </w:r>
            <w:r w:rsidRPr="00EC000E">
              <w:rPr>
                <w:b/>
                <w:color w:val="000000"/>
              </w:rPr>
              <w:t>на интервале,</w:t>
            </w:r>
            <w:r w:rsidR="00B669D2">
              <w:rPr>
                <w:b/>
                <w:color w:val="000000"/>
              </w:rPr>
              <w:t xml:space="preserve"> </w:t>
            </w:r>
            <w:r w:rsidRPr="00EC000E">
              <w:rPr>
                <w:b/>
                <w:color w:val="000000"/>
              </w:rPr>
              <w:t>л/с</w:t>
            </w:r>
          </w:p>
        </w:tc>
      </w:tr>
      <w:tr w:rsidR="0086469A" w:rsidRPr="00EC000E" w:rsidTr="00B669D2">
        <w:tblPrEx>
          <w:tblCellMar>
            <w:top w:w="0" w:type="dxa"/>
            <w:bottom w:w="0" w:type="dxa"/>
          </w:tblCellMar>
        </w:tblPrEx>
        <w:trPr>
          <w:cantSplit/>
          <w:trHeight w:val="842"/>
        </w:trPr>
        <w:tc>
          <w:tcPr>
            <w:tcW w:w="1121" w:type="dxa"/>
            <w:vAlign w:val="center"/>
          </w:tcPr>
          <w:p w:rsidR="0086469A" w:rsidRPr="00EC000E" w:rsidRDefault="0086469A" w:rsidP="00B669D2">
            <w:pPr>
              <w:jc w:val="center"/>
              <w:rPr>
                <w:b/>
                <w:color w:val="000000"/>
              </w:rPr>
            </w:pPr>
            <w:r w:rsidRPr="00EC000E">
              <w:rPr>
                <w:b/>
                <w:color w:val="000000"/>
              </w:rPr>
              <w:t>от</w:t>
            </w:r>
          </w:p>
          <w:p w:rsidR="0086469A" w:rsidRPr="00EC000E" w:rsidRDefault="0086469A" w:rsidP="00B669D2">
            <w:pPr>
              <w:jc w:val="center"/>
              <w:rPr>
                <w:b/>
                <w:color w:val="000000"/>
              </w:rPr>
            </w:pPr>
            <w:r w:rsidRPr="00EC000E">
              <w:rPr>
                <w:b/>
                <w:color w:val="000000"/>
              </w:rPr>
              <w:t>(верх)</w:t>
            </w:r>
          </w:p>
        </w:tc>
        <w:tc>
          <w:tcPr>
            <w:tcW w:w="886" w:type="dxa"/>
            <w:vAlign w:val="center"/>
          </w:tcPr>
          <w:p w:rsidR="0086469A" w:rsidRPr="00EC000E" w:rsidRDefault="0086469A" w:rsidP="00B669D2">
            <w:pPr>
              <w:jc w:val="center"/>
              <w:rPr>
                <w:b/>
                <w:color w:val="000000"/>
              </w:rPr>
            </w:pPr>
            <w:r w:rsidRPr="00EC000E">
              <w:rPr>
                <w:b/>
                <w:color w:val="000000"/>
              </w:rPr>
              <w:t>до</w:t>
            </w:r>
          </w:p>
          <w:p w:rsidR="0086469A" w:rsidRPr="00EC000E" w:rsidRDefault="0086469A" w:rsidP="00B669D2">
            <w:pPr>
              <w:jc w:val="center"/>
              <w:rPr>
                <w:b/>
                <w:color w:val="000000"/>
              </w:rPr>
            </w:pPr>
            <w:r w:rsidRPr="00EC000E">
              <w:rPr>
                <w:b/>
                <w:color w:val="000000"/>
              </w:rPr>
              <w:t>(низ)</w:t>
            </w:r>
          </w:p>
        </w:tc>
        <w:tc>
          <w:tcPr>
            <w:tcW w:w="1963" w:type="dxa"/>
            <w:vMerge/>
            <w:vAlign w:val="center"/>
          </w:tcPr>
          <w:p w:rsidR="0086469A" w:rsidRPr="00EC000E" w:rsidRDefault="0086469A" w:rsidP="00520C1D">
            <w:pPr>
              <w:jc w:val="center"/>
              <w:rPr>
                <w:b/>
                <w:color w:val="000000"/>
              </w:rPr>
            </w:pPr>
          </w:p>
        </w:tc>
        <w:tc>
          <w:tcPr>
            <w:tcW w:w="1134" w:type="dxa"/>
            <w:vMerge/>
            <w:vAlign w:val="center"/>
          </w:tcPr>
          <w:p w:rsidR="0086469A" w:rsidRPr="00EC000E" w:rsidRDefault="0086469A" w:rsidP="00520C1D">
            <w:pPr>
              <w:jc w:val="center"/>
              <w:rPr>
                <w:b/>
                <w:color w:val="000000"/>
              </w:rPr>
            </w:pPr>
          </w:p>
        </w:tc>
        <w:tc>
          <w:tcPr>
            <w:tcW w:w="992" w:type="dxa"/>
            <w:vMerge/>
            <w:vAlign w:val="center"/>
          </w:tcPr>
          <w:p w:rsidR="0086469A" w:rsidRPr="00EC000E" w:rsidRDefault="0086469A" w:rsidP="00520C1D">
            <w:pPr>
              <w:jc w:val="center"/>
              <w:rPr>
                <w:b/>
                <w:color w:val="000000"/>
              </w:rPr>
            </w:pPr>
          </w:p>
        </w:tc>
        <w:tc>
          <w:tcPr>
            <w:tcW w:w="1701" w:type="dxa"/>
            <w:vAlign w:val="center"/>
          </w:tcPr>
          <w:p w:rsidR="0086469A" w:rsidRPr="00EC000E" w:rsidRDefault="0086469A" w:rsidP="00520C1D">
            <w:pPr>
              <w:jc w:val="center"/>
              <w:rPr>
                <w:b/>
                <w:color w:val="000000"/>
              </w:rPr>
            </w:pPr>
            <w:r w:rsidRPr="00EC000E">
              <w:rPr>
                <w:b/>
                <w:color w:val="000000"/>
              </w:rPr>
              <w:t>коэффициент использования гидравли-ческой</w:t>
            </w:r>
          </w:p>
          <w:p w:rsidR="0086469A" w:rsidRPr="00EC000E" w:rsidRDefault="0086469A" w:rsidP="00520C1D">
            <w:pPr>
              <w:jc w:val="center"/>
              <w:rPr>
                <w:b/>
                <w:color w:val="000000"/>
              </w:rPr>
            </w:pPr>
            <w:r w:rsidRPr="00EC000E">
              <w:rPr>
                <w:b/>
                <w:color w:val="000000"/>
              </w:rPr>
              <w:t>мощности</w:t>
            </w:r>
          </w:p>
        </w:tc>
        <w:tc>
          <w:tcPr>
            <w:tcW w:w="992" w:type="dxa"/>
            <w:vAlign w:val="center"/>
          </w:tcPr>
          <w:p w:rsidR="0086469A" w:rsidRPr="00EC000E" w:rsidRDefault="0086469A" w:rsidP="00520C1D">
            <w:pPr>
              <w:jc w:val="center"/>
              <w:rPr>
                <w:b/>
                <w:color w:val="000000"/>
              </w:rPr>
            </w:pPr>
            <w:r w:rsidRPr="00EC000E">
              <w:rPr>
                <w:b/>
                <w:color w:val="000000"/>
              </w:rPr>
              <w:t>диаметр цилинд-ровых втулок,</w:t>
            </w:r>
          </w:p>
          <w:p w:rsidR="0086469A" w:rsidRPr="00EC000E" w:rsidRDefault="0086469A" w:rsidP="00520C1D">
            <w:pPr>
              <w:jc w:val="center"/>
              <w:rPr>
                <w:b/>
                <w:color w:val="000000"/>
              </w:rPr>
            </w:pPr>
            <w:r w:rsidRPr="00EC000E">
              <w:rPr>
                <w:b/>
                <w:color w:val="000000"/>
              </w:rPr>
              <w:t>мм</w:t>
            </w:r>
          </w:p>
        </w:tc>
        <w:tc>
          <w:tcPr>
            <w:tcW w:w="1276" w:type="dxa"/>
            <w:vAlign w:val="center"/>
          </w:tcPr>
          <w:p w:rsidR="0086469A" w:rsidRPr="00EC000E" w:rsidRDefault="0086469A" w:rsidP="00520C1D">
            <w:pPr>
              <w:jc w:val="center"/>
              <w:rPr>
                <w:b/>
                <w:color w:val="000000"/>
              </w:rPr>
            </w:pPr>
            <w:r w:rsidRPr="00EC000E">
              <w:rPr>
                <w:b/>
                <w:color w:val="000000"/>
              </w:rPr>
              <w:t>допусти-мое</w:t>
            </w:r>
          </w:p>
          <w:p w:rsidR="0086469A" w:rsidRPr="00EC000E" w:rsidRDefault="0086469A" w:rsidP="00520C1D">
            <w:pPr>
              <w:jc w:val="center"/>
              <w:rPr>
                <w:b/>
                <w:color w:val="000000"/>
              </w:rPr>
            </w:pPr>
            <w:r w:rsidRPr="00EC000E">
              <w:rPr>
                <w:b/>
                <w:color w:val="000000"/>
              </w:rPr>
              <w:t>давление</w:t>
            </w:r>
          </w:p>
          <w:p w:rsidR="0086469A" w:rsidRPr="00EC000E" w:rsidRDefault="0086469A" w:rsidP="00520C1D">
            <w:pPr>
              <w:jc w:val="center"/>
              <w:rPr>
                <w:b/>
                <w:color w:val="000000"/>
              </w:rPr>
            </w:pPr>
            <w:r w:rsidRPr="00EC000E">
              <w:rPr>
                <w:b/>
                <w:color w:val="000000"/>
              </w:rPr>
              <w:t>кгс/см</w:t>
            </w:r>
            <w:r w:rsidRPr="00EC000E">
              <w:rPr>
                <w:b/>
                <w:color w:val="000000"/>
                <w:vertAlign w:val="superscript"/>
              </w:rPr>
              <w:t>2</w:t>
            </w:r>
          </w:p>
        </w:tc>
        <w:tc>
          <w:tcPr>
            <w:tcW w:w="1276" w:type="dxa"/>
            <w:vAlign w:val="center"/>
          </w:tcPr>
          <w:p w:rsidR="0086469A" w:rsidRPr="00EC000E" w:rsidRDefault="0086469A" w:rsidP="00520C1D">
            <w:pPr>
              <w:jc w:val="center"/>
              <w:rPr>
                <w:b/>
                <w:color w:val="000000"/>
              </w:rPr>
            </w:pPr>
            <w:r w:rsidRPr="00EC000E">
              <w:rPr>
                <w:b/>
                <w:color w:val="000000"/>
              </w:rPr>
              <w:t>коэффи-</w:t>
            </w:r>
          </w:p>
          <w:p w:rsidR="0086469A" w:rsidRPr="00EC000E" w:rsidRDefault="0086469A" w:rsidP="00520C1D">
            <w:pPr>
              <w:jc w:val="center"/>
              <w:rPr>
                <w:b/>
                <w:color w:val="000000"/>
              </w:rPr>
            </w:pPr>
            <w:r w:rsidRPr="00EC000E">
              <w:rPr>
                <w:b/>
                <w:color w:val="000000"/>
              </w:rPr>
              <w:t>циент</w:t>
            </w:r>
          </w:p>
          <w:p w:rsidR="0086469A" w:rsidRPr="00EC000E" w:rsidRDefault="0086469A" w:rsidP="00520C1D">
            <w:pPr>
              <w:jc w:val="center"/>
              <w:rPr>
                <w:b/>
                <w:color w:val="000000"/>
              </w:rPr>
            </w:pPr>
            <w:r w:rsidRPr="00EC000E">
              <w:rPr>
                <w:b/>
                <w:color w:val="000000"/>
              </w:rPr>
              <w:t>иаполне-ния</w:t>
            </w:r>
          </w:p>
        </w:tc>
        <w:tc>
          <w:tcPr>
            <w:tcW w:w="992" w:type="dxa"/>
            <w:vAlign w:val="center"/>
          </w:tcPr>
          <w:p w:rsidR="0086469A" w:rsidRPr="00EC000E" w:rsidRDefault="0086469A" w:rsidP="00520C1D">
            <w:pPr>
              <w:jc w:val="center"/>
              <w:rPr>
                <w:b/>
                <w:color w:val="000000"/>
              </w:rPr>
            </w:pPr>
            <w:r w:rsidRPr="00EC000E">
              <w:rPr>
                <w:b/>
                <w:color w:val="000000"/>
              </w:rPr>
              <w:t>число</w:t>
            </w:r>
          </w:p>
          <w:p w:rsidR="0086469A" w:rsidRPr="00EC000E" w:rsidRDefault="0086469A" w:rsidP="00520C1D">
            <w:pPr>
              <w:jc w:val="center"/>
              <w:rPr>
                <w:b/>
                <w:color w:val="000000"/>
              </w:rPr>
            </w:pPr>
            <w:r w:rsidRPr="00EC000E">
              <w:rPr>
                <w:b/>
                <w:color w:val="000000"/>
              </w:rPr>
              <w:t>ходов</w:t>
            </w:r>
          </w:p>
          <w:p w:rsidR="0086469A" w:rsidRPr="00EC000E" w:rsidRDefault="0086469A" w:rsidP="00520C1D">
            <w:pPr>
              <w:jc w:val="center"/>
              <w:rPr>
                <w:b/>
                <w:color w:val="000000"/>
              </w:rPr>
            </w:pPr>
            <w:r w:rsidRPr="00EC000E">
              <w:rPr>
                <w:b/>
                <w:color w:val="000000"/>
              </w:rPr>
              <w:t>в минуту</w:t>
            </w:r>
          </w:p>
        </w:tc>
        <w:tc>
          <w:tcPr>
            <w:tcW w:w="1134" w:type="dxa"/>
            <w:vAlign w:val="center"/>
          </w:tcPr>
          <w:p w:rsidR="0086469A" w:rsidRPr="00EC000E" w:rsidRDefault="0086469A" w:rsidP="00520C1D">
            <w:pPr>
              <w:jc w:val="center"/>
              <w:rPr>
                <w:b/>
                <w:color w:val="000000"/>
              </w:rPr>
            </w:pPr>
            <w:r w:rsidRPr="00EC000E">
              <w:rPr>
                <w:b/>
                <w:color w:val="000000"/>
              </w:rPr>
              <w:t>произво-дитель-ность,</w:t>
            </w:r>
          </w:p>
          <w:p w:rsidR="0086469A" w:rsidRPr="00EC000E" w:rsidRDefault="0086469A" w:rsidP="00520C1D">
            <w:pPr>
              <w:jc w:val="center"/>
              <w:rPr>
                <w:b/>
                <w:color w:val="000000"/>
              </w:rPr>
            </w:pPr>
            <w:r w:rsidRPr="00EC000E">
              <w:rPr>
                <w:b/>
                <w:color w:val="000000"/>
              </w:rPr>
              <w:t>л/с</w:t>
            </w:r>
          </w:p>
        </w:tc>
        <w:tc>
          <w:tcPr>
            <w:tcW w:w="1276" w:type="dxa"/>
            <w:vMerge/>
            <w:vAlign w:val="center"/>
          </w:tcPr>
          <w:p w:rsidR="0086469A" w:rsidRPr="00EC000E" w:rsidRDefault="0086469A" w:rsidP="00520C1D">
            <w:pPr>
              <w:jc w:val="center"/>
              <w:rPr>
                <w:b/>
                <w:color w:val="000000"/>
              </w:rPr>
            </w:pPr>
          </w:p>
        </w:tc>
      </w:tr>
      <w:tr w:rsidR="00FC0E9E" w:rsidRPr="00EC000E" w:rsidTr="00FC0E9E">
        <w:tblPrEx>
          <w:tblCellMar>
            <w:top w:w="0" w:type="dxa"/>
            <w:bottom w:w="0" w:type="dxa"/>
          </w:tblCellMar>
        </w:tblPrEx>
        <w:trPr>
          <w:cantSplit/>
        </w:trPr>
        <w:tc>
          <w:tcPr>
            <w:tcW w:w="1121" w:type="dxa"/>
            <w:vAlign w:val="center"/>
          </w:tcPr>
          <w:p w:rsidR="00FC0E9E" w:rsidRPr="00EC000E" w:rsidRDefault="00FC0E9E" w:rsidP="00FC0E9E">
            <w:pPr>
              <w:jc w:val="center"/>
            </w:pPr>
            <w:r w:rsidRPr="00EC000E">
              <w:t>0</w:t>
            </w:r>
          </w:p>
        </w:tc>
        <w:tc>
          <w:tcPr>
            <w:tcW w:w="886" w:type="dxa"/>
            <w:vAlign w:val="center"/>
          </w:tcPr>
          <w:p w:rsidR="00FC0E9E" w:rsidRPr="00EC000E" w:rsidRDefault="00FC0E9E" w:rsidP="00FC0E9E">
            <w:pPr>
              <w:jc w:val="center"/>
            </w:pPr>
            <w:r w:rsidRPr="00EC000E">
              <w:t>900</w:t>
            </w:r>
          </w:p>
        </w:tc>
        <w:tc>
          <w:tcPr>
            <w:tcW w:w="1963" w:type="dxa"/>
            <w:vAlign w:val="center"/>
          </w:tcPr>
          <w:p w:rsidR="00FC0E9E" w:rsidRPr="00EC000E" w:rsidRDefault="00FC0E9E" w:rsidP="00FC0E9E">
            <w:pPr>
              <w:jc w:val="center"/>
            </w:pPr>
            <w:r w:rsidRPr="00EC000E">
              <w:t>бурение</w:t>
            </w:r>
          </w:p>
        </w:tc>
        <w:tc>
          <w:tcPr>
            <w:tcW w:w="1134" w:type="dxa"/>
            <w:vMerge w:val="restart"/>
            <w:vAlign w:val="center"/>
          </w:tcPr>
          <w:p w:rsidR="00FC0E9E" w:rsidRPr="00EC000E" w:rsidRDefault="007B2079" w:rsidP="00FC0E9E">
            <w:pPr>
              <w:jc w:val="center"/>
            </w:pPr>
            <w:r w:rsidRPr="007B2079">
              <w:t>F-1000</w:t>
            </w:r>
          </w:p>
        </w:tc>
        <w:tc>
          <w:tcPr>
            <w:tcW w:w="992" w:type="dxa"/>
            <w:vAlign w:val="center"/>
          </w:tcPr>
          <w:p w:rsidR="00FC0E9E" w:rsidRPr="00EC000E" w:rsidRDefault="00FC0E9E" w:rsidP="00FC0E9E">
            <w:pPr>
              <w:jc w:val="center"/>
            </w:pPr>
            <w:r w:rsidRPr="00EC000E">
              <w:t>2</w:t>
            </w:r>
          </w:p>
        </w:tc>
        <w:tc>
          <w:tcPr>
            <w:tcW w:w="1701" w:type="dxa"/>
            <w:vAlign w:val="center"/>
          </w:tcPr>
          <w:p w:rsidR="00FC0E9E" w:rsidRPr="00EC000E" w:rsidRDefault="00FC0E9E" w:rsidP="00FC0E9E">
            <w:pPr>
              <w:jc w:val="center"/>
            </w:pPr>
          </w:p>
        </w:tc>
        <w:tc>
          <w:tcPr>
            <w:tcW w:w="992" w:type="dxa"/>
            <w:vAlign w:val="center"/>
          </w:tcPr>
          <w:p w:rsidR="00FC0E9E" w:rsidRPr="00EC000E" w:rsidRDefault="00FC0E9E" w:rsidP="00FC0E9E">
            <w:pPr>
              <w:jc w:val="center"/>
            </w:pPr>
            <w:r w:rsidRPr="00EC000E">
              <w:t>7</w:t>
            </w:r>
            <w:r w:rsidRPr="00EC000E">
              <w:sym w:font="Symbol" w:char="F0B2"/>
            </w:r>
          </w:p>
        </w:tc>
        <w:tc>
          <w:tcPr>
            <w:tcW w:w="1276" w:type="dxa"/>
            <w:vAlign w:val="center"/>
          </w:tcPr>
          <w:p w:rsidR="00FC0E9E" w:rsidRPr="00EC000E" w:rsidRDefault="00FC0E9E" w:rsidP="00FC0E9E">
            <w:pPr>
              <w:jc w:val="center"/>
            </w:pPr>
            <w:r w:rsidRPr="00EC000E">
              <w:t>5000</w:t>
            </w:r>
          </w:p>
        </w:tc>
        <w:tc>
          <w:tcPr>
            <w:tcW w:w="1276" w:type="dxa"/>
            <w:vAlign w:val="center"/>
          </w:tcPr>
          <w:p w:rsidR="00FC0E9E" w:rsidRPr="00EC000E" w:rsidRDefault="00FC0E9E" w:rsidP="00FC0E9E">
            <w:pPr>
              <w:jc w:val="center"/>
            </w:pPr>
            <w:r w:rsidRPr="00EC000E">
              <w:t>0,62</w:t>
            </w:r>
          </w:p>
        </w:tc>
        <w:tc>
          <w:tcPr>
            <w:tcW w:w="992" w:type="dxa"/>
            <w:vAlign w:val="center"/>
          </w:tcPr>
          <w:p w:rsidR="00FC0E9E" w:rsidRPr="00EC000E" w:rsidRDefault="00FC0E9E" w:rsidP="00FC0E9E">
            <w:pPr>
              <w:jc w:val="center"/>
            </w:pPr>
            <w:r w:rsidRPr="00EC000E">
              <w:t>145</w:t>
            </w:r>
          </w:p>
        </w:tc>
        <w:tc>
          <w:tcPr>
            <w:tcW w:w="1134" w:type="dxa"/>
            <w:vAlign w:val="center"/>
          </w:tcPr>
          <w:p w:rsidR="00FC0E9E" w:rsidRPr="00EC000E" w:rsidRDefault="00FC0E9E" w:rsidP="00FC0E9E">
            <w:pPr>
              <w:jc w:val="center"/>
            </w:pPr>
            <w:r w:rsidRPr="00EC000E">
              <w:t>16-17</w:t>
            </w:r>
          </w:p>
        </w:tc>
        <w:tc>
          <w:tcPr>
            <w:tcW w:w="1276" w:type="dxa"/>
            <w:vAlign w:val="center"/>
          </w:tcPr>
          <w:p w:rsidR="00FC0E9E" w:rsidRPr="00EC000E" w:rsidRDefault="00FC0E9E" w:rsidP="00FC0E9E">
            <w:pPr>
              <w:jc w:val="center"/>
            </w:pPr>
            <w:r w:rsidRPr="00EC000E">
              <w:t>32-34</w:t>
            </w:r>
          </w:p>
        </w:tc>
      </w:tr>
      <w:tr w:rsidR="00FC0E9E" w:rsidRPr="00EC000E" w:rsidTr="00B669D2">
        <w:tblPrEx>
          <w:tblCellMar>
            <w:top w:w="0" w:type="dxa"/>
            <w:bottom w:w="0" w:type="dxa"/>
          </w:tblCellMar>
        </w:tblPrEx>
        <w:trPr>
          <w:cantSplit/>
          <w:trHeight w:val="70"/>
        </w:trPr>
        <w:tc>
          <w:tcPr>
            <w:tcW w:w="1121" w:type="dxa"/>
            <w:vAlign w:val="center"/>
          </w:tcPr>
          <w:p w:rsidR="00FC0E9E" w:rsidRPr="00EC000E" w:rsidRDefault="00FC0E9E" w:rsidP="00FC0E9E">
            <w:pPr>
              <w:jc w:val="center"/>
            </w:pPr>
            <w:r w:rsidRPr="00EC000E">
              <w:t>900</w:t>
            </w:r>
          </w:p>
        </w:tc>
        <w:tc>
          <w:tcPr>
            <w:tcW w:w="886" w:type="dxa"/>
            <w:vAlign w:val="center"/>
          </w:tcPr>
          <w:p w:rsidR="00FC0E9E" w:rsidRPr="00EC000E" w:rsidRDefault="00FC0E9E" w:rsidP="00FC0E9E">
            <w:pPr>
              <w:jc w:val="center"/>
            </w:pPr>
            <w:r w:rsidRPr="00EC000E">
              <w:t>2006</w:t>
            </w:r>
          </w:p>
        </w:tc>
        <w:tc>
          <w:tcPr>
            <w:tcW w:w="1963" w:type="dxa"/>
            <w:vAlign w:val="center"/>
          </w:tcPr>
          <w:p w:rsidR="00FC0E9E" w:rsidRPr="00EC000E" w:rsidRDefault="00FC0E9E" w:rsidP="00FC0E9E">
            <w:pPr>
              <w:jc w:val="center"/>
            </w:pPr>
            <w:r w:rsidRPr="00EC000E">
              <w:t>-«-</w:t>
            </w:r>
          </w:p>
        </w:tc>
        <w:tc>
          <w:tcPr>
            <w:tcW w:w="1134" w:type="dxa"/>
            <w:vMerge/>
            <w:vAlign w:val="center"/>
          </w:tcPr>
          <w:p w:rsidR="00FC0E9E" w:rsidRPr="00EC000E" w:rsidRDefault="00FC0E9E" w:rsidP="00FC0E9E">
            <w:pPr>
              <w:jc w:val="center"/>
            </w:pPr>
          </w:p>
        </w:tc>
        <w:tc>
          <w:tcPr>
            <w:tcW w:w="992" w:type="dxa"/>
            <w:vAlign w:val="center"/>
          </w:tcPr>
          <w:p w:rsidR="00FC0E9E" w:rsidRPr="00EC000E" w:rsidRDefault="00FC0E9E" w:rsidP="00FC0E9E">
            <w:pPr>
              <w:jc w:val="center"/>
            </w:pPr>
            <w:r w:rsidRPr="00EC000E">
              <w:t>1</w:t>
            </w:r>
          </w:p>
        </w:tc>
        <w:tc>
          <w:tcPr>
            <w:tcW w:w="1701" w:type="dxa"/>
            <w:vAlign w:val="center"/>
          </w:tcPr>
          <w:p w:rsidR="00FC0E9E" w:rsidRPr="00EC000E" w:rsidRDefault="00FC0E9E" w:rsidP="00FC0E9E">
            <w:pPr>
              <w:jc w:val="center"/>
            </w:pPr>
          </w:p>
        </w:tc>
        <w:tc>
          <w:tcPr>
            <w:tcW w:w="992" w:type="dxa"/>
            <w:vAlign w:val="center"/>
          </w:tcPr>
          <w:p w:rsidR="00FC0E9E" w:rsidRPr="00EC000E" w:rsidRDefault="00FC0E9E" w:rsidP="00FC0E9E">
            <w:pPr>
              <w:jc w:val="center"/>
            </w:pPr>
            <w:r w:rsidRPr="00EC000E">
              <w:t>7</w:t>
            </w:r>
            <w:r w:rsidRPr="00EC000E">
              <w:sym w:font="Symbol" w:char="F0B2"/>
            </w:r>
          </w:p>
        </w:tc>
        <w:tc>
          <w:tcPr>
            <w:tcW w:w="1276" w:type="dxa"/>
            <w:vAlign w:val="center"/>
          </w:tcPr>
          <w:p w:rsidR="00FC0E9E" w:rsidRPr="00EC000E" w:rsidRDefault="00FC0E9E" w:rsidP="00FC0E9E">
            <w:pPr>
              <w:jc w:val="center"/>
            </w:pPr>
            <w:r w:rsidRPr="00EC000E">
              <w:t>5000</w:t>
            </w:r>
          </w:p>
        </w:tc>
        <w:tc>
          <w:tcPr>
            <w:tcW w:w="1276" w:type="dxa"/>
            <w:vAlign w:val="center"/>
          </w:tcPr>
          <w:p w:rsidR="00FC0E9E" w:rsidRPr="00EC000E" w:rsidRDefault="00FC0E9E" w:rsidP="00FC0E9E">
            <w:pPr>
              <w:jc w:val="center"/>
            </w:pPr>
            <w:r w:rsidRPr="00EC000E">
              <w:t>0,92</w:t>
            </w:r>
          </w:p>
        </w:tc>
        <w:tc>
          <w:tcPr>
            <w:tcW w:w="992" w:type="dxa"/>
            <w:vAlign w:val="center"/>
          </w:tcPr>
          <w:p w:rsidR="00FC0E9E" w:rsidRPr="00EC000E" w:rsidRDefault="00FC0E9E" w:rsidP="00FC0E9E">
            <w:pPr>
              <w:jc w:val="center"/>
            </w:pPr>
            <w:r w:rsidRPr="00EC000E">
              <w:t>145</w:t>
            </w:r>
          </w:p>
        </w:tc>
        <w:tc>
          <w:tcPr>
            <w:tcW w:w="1134" w:type="dxa"/>
            <w:vAlign w:val="center"/>
          </w:tcPr>
          <w:p w:rsidR="00FC0E9E" w:rsidRPr="00EC000E" w:rsidRDefault="00FC0E9E" w:rsidP="00FC0E9E">
            <w:pPr>
              <w:jc w:val="center"/>
            </w:pPr>
            <w:r w:rsidRPr="00EC000E">
              <w:t>10-11</w:t>
            </w:r>
          </w:p>
        </w:tc>
        <w:tc>
          <w:tcPr>
            <w:tcW w:w="1276" w:type="dxa"/>
            <w:vAlign w:val="center"/>
          </w:tcPr>
          <w:p w:rsidR="00FC0E9E" w:rsidRPr="00EC000E" w:rsidRDefault="00FC0E9E" w:rsidP="00FC0E9E">
            <w:pPr>
              <w:jc w:val="center"/>
            </w:pPr>
            <w:r w:rsidRPr="00EC000E">
              <w:t>20-22</w:t>
            </w:r>
          </w:p>
        </w:tc>
      </w:tr>
    </w:tbl>
    <w:p w:rsidR="00FC0E9E" w:rsidRPr="00FC0E9E" w:rsidRDefault="00FC0E9E" w:rsidP="00FC0E9E">
      <w:pPr>
        <w:ind w:firstLine="567"/>
        <w:rPr>
          <w:sz w:val="24"/>
          <w:szCs w:val="24"/>
        </w:rPr>
      </w:pPr>
      <w:r w:rsidRPr="00FC0E9E">
        <w:rPr>
          <w:b/>
          <w:bCs/>
          <w:i/>
          <w:iCs/>
          <w:sz w:val="24"/>
          <w:szCs w:val="24"/>
        </w:rPr>
        <w:t>Примечание:</w:t>
      </w:r>
      <w:r w:rsidRPr="00FC0E9E">
        <w:rPr>
          <w:sz w:val="24"/>
          <w:szCs w:val="24"/>
        </w:rPr>
        <w:t xml:space="preserve"> </w:t>
      </w:r>
      <w:r>
        <w:rPr>
          <w:sz w:val="24"/>
          <w:szCs w:val="24"/>
          <w:lang w:val="kk-KZ"/>
        </w:rPr>
        <w:t>П</w:t>
      </w:r>
      <w:r w:rsidRPr="00FC0E9E">
        <w:rPr>
          <w:sz w:val="24"/>
          <w:szCs w:val="24"/>
        </w:rPr>
        <w:t>ри использовании других типов насосов режимы работы согласно технической характеристике данных насосов.</w:t>
      </w:r>
    </w:p>
    <w:p w:rsidR="0086469A" w:rsidRPr="00040CA1" w:rsidRDefault="0086469A" w:rsidP="008E6C0A">
      <w:pPr>
        <w:pStyle w:val="af1"/>
        <w:spacing w:after="0"/>
        <w:ind w:left="0" w:firstLine="567"/>
        <w:jc w:val="right"/>
        <w:rPr>
          <w:color w:val="000000"/>
        </w:rPr>
      </w:pPr>
      <w:r w:rsidRPr="00040CA1">
        <w:rPr>
          <w:color w:val="000000"/>
        </w:rPr>
        <w:lastRenderedPageBreak/>
        <w:t>Таблица 1.8.10</w:t>
      </w:r>
    </w:p>
    <w:p w:rsidR="0086469A" w:rsidRPr="00040CA1" w:rsidRDefault="0086469A" w:rsidP="008E6C0A">
      <w:pPr>
        <w:ind w:firstLine="567"/>
        <w:jc w:val="center"/>
        <w:rPr>
          <w:b/>
          <w:color w:val="000000"/>
          <w:sz w:val="24"/>
          <w:szCs w:val="24"/>
        </w:rPr>
      </w:pPr>
      <w:r w:rsidRPr="00EC000E">
        <w:rPr>
          <w:b/>
          <w:color w:val="000000"/>
          <w:sz w:val="24"/>
          <w:szCs w:val="24"/>
        </w:rPr>
        <w:t>Распределение потерь давлений в циркуляционной системе буровой</w:t>
      </w:r>
    </w:p>
    <w:p w:rsidR="00C654F1" w:rsidRPr="008E6C0A" w:rsidRDefault="00C654F1" w:rsidP="008E6C0A">
      <w:pPr>
        <w:ind w:firstLine="567"/>
        <w:rPr>
          <w:bCs/>
          <w:color w:val="000000"/>
          <w:sz w:val="24"/>
          <w:szCs w:val="24"/>
        </w:rPr>
      </w:pP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440"/>
        <w:gridCol w:w="2160"/>
        <w:gridCol w:w="1800"/>
        <w:gridCol w:w="1420"/>
        <w:gridCol w:w="2127"/>
        <w:gridCol w:w="1417"/>
        <w:gridCol w:w="1696"/>
        <w:gridCol w:w="1423"/>
      </w:tblGrid>
      <w:tr w:rsidR="0086469A" w:rsidRPr="00EC000E" w:rsidTr="00FC0E9E">
        <w:tblPrEx>
          <w:tblCellMar>
            <w:top w:w="0" w:type="dxa"/>
            <w:bottom w:w="0" w:type="dxa"/>
          </w:tblCellMar>
        </w:tblPrEx>
        <w:trPr>
          <w:cantSplit/>
          <w:trHeight w:val="33"/>
        </w:trPr>
        <w:tc>
          <w:tcPr>
            <w:tcW w:w="2700" w:type="dxa"/>
            <w:gridSpan w:val="2"/>
            <w:vAlign w:val="center"/>
          </w:tcPr>
          <w:p w:rsidR="0086469A" w:rsidRPr="00EC000E" w:rsidRDefault="0086469A" w:rsidP="000B4848">
            <w:pPr>
              <w:jc w:val="center"/>
              <w:rPr>
                <w:b/>
                <w:color w:val="000000"/>
                <w:sz w:val="22"/>
                <w:szCs w:val="22"/>
              </w:rPr>
            </w:pPr>
            <w:r w:rsidRPr="00EC000E">
              <w:rPr>
                <w:b/>
                <w:color w:val="000000"/>
                <w:sz w:val="22"/>
                <w:szCs w:val="22"/>
              </w:rPr>
              <w:t>Интервал, м</w:t>
            </w:r>
          </w:p>
        </w:tc>
        <w:tc>
          <w:tcPr>
            <w:tcW w:w="2160" w:type="dxa"/>
            <w:vMerge w:val="restart"/>
            <w:vAlign w:val="center"/>
          </w:tcPr>
          <w:p w:rsidR="0086469A" w:rsidRPr="00EC000E" w:rsidRDefault="0086469A" w:rsidP="00E333F3">
            <w:pPr>
              <w:jc w:val="center"/>
              <w:rPr>
                <w:b/>
                <w:color w:val="000000"/>
                <w:sz w:val="22"/>
                <w:szCs w:val="22"/>
              </w:rPr>
            </w:pPr>
            <w:r w:rsidRPr="00EC000E">
              <w:rPr>
                <w:b/>
                <w:color w:val="000000"/>
                <w:sz w:val="22"/>
                <w:szCs w:val="22"/>
              </w:rPr>
              <w:t>Вид</w:t>
            </w:r>
          </w:p>
          <w:p w:rsidR="0086469A" w:rsidRPr="00EC000E" w:rsidRDefault="0086469A" w:rsidP="00E333F3">
            <w:pPr>
              <w:jc w:val="center"/>
              <w:rPr>
                <w:b/>
                <w:color w:val="000000"/>
                <w:sz w:val="22"/>
                <w:szCs w:val="22"/>
              </w:rPr>
            </w:pPr>
            <w:r w:rsidRPr="00EC000E">
              <w:rPr>
                <w:b/>
                <w:color w:val="000000"/>
                <w:sz w:val="22"/>
                <w:szCs w:val="22"/>
              </w:rPr>
              <w:t>технологи-</w:t>
            </w:r>
          </w:p>
          <w:p w:rsidR="0086469A" w:rsidRPr="00EC000E" w:rsidRDefault="0086469A" w:rsidP="00E333F3">
            <w:pPr>
              <w:jc w:val="center"/>
              <w:rPr>
                <w:b/>
                <w:color w:val="000000"/>
                <w:sz w:val="22"/>
                <w:szCs w:val="22"/>
              </w:rPr>
            </w:pPr>
            <w:r w:rsidRPr="00EC000E">
              <w:rPr>
                <w:b/>
                <w:color w:val="000000"/>
                <w:sz w:val="22"/>
                <w:szCs w:val="22"/>
              </w:rPr>
              <w:t>ческой</w:t>
            </w:r>
            <w:r w:rsidR="008E6C0A" w:rsidRPr="00EC000E">
              <w:rPr>
                <w:b/>
                <w:color w:val="000000"/>
                <w:sz w:val="22"/>
                <w:szCs w:val="22"/>
              </w:rPr>
              <w:t xml:space="preserve"> </w:t>
            </w:r>
            <w:r w:rsidRPr="00EC000E">
              <w:rPr>
                <w:b/>
                <w:color w:val="000000"/>
                <w:sz w:val="22"/>
                <w:szCs w:val="22"/>
              </w:rPr>
              <w:t>операции</w:t>
            </w:r>
          </w:p>
          <w:p w:rsidR="0086469A" w:rsidRPr="00EC000E" w:rsidRDefault="0086469A" w:rsidP="00E333F3">
            <w:pPr>
              <w:jc w:val="center"/>
              <w:rPr>
                <w:b/>
                <w:color w:val="000000"/>
                <w:sz w:val="22"/>
                <w:szCs w:val="22"/>
              </w:rPr>
            </w:pPr>
            <w:r w:rsidRPr="00EC000E">
              <w:rPr>
                <w:b/>
                <w:color w:val="000000"/>
                <w:sz w:val="22"/>
                <w:szCs w:val="22"/>
              </w:rPr>
              <w:t>(см. табл. 1.8.9)</w:t>
            </w:r>
          </w:p>
        </w:tc>
        <w:tc>
          <w:tcPr>
            <w:tcW w:w="1800" w:type="dxa"/>
            <w:vMerge w:val="restart"/>
            <w:vAlign w:val="center"/>
          </w:tcPr>
          <w:p w:rsidR="0086469A" w:rsidRPr="00EC000E" w:rsidRDefault="0086469A" w:rsidP="00E333F3">
            <w:pPr>
              <w:jc w:val="center"/>
              <w:rPr>
                <w:b/>
                <w:color w:val="000000"/>
                <w:sz w:val="22"/>
                <w:szCs w:val="22"/>
              </w:rPr>
            </w:pPr>
            <w:r w:rsidRPr="00EC000E">
              <w:rPr>
                <w:b/>
                <w:color w:val="000000"/>
                <w:sz w:val="22"/>
                <w:szCs w:val="22"/>
              </w:rPr>
              <w:t>Давление на</w:t>
            </w:r>
          </w:p>
          <w:p w:rsidR="0086469A" w:rsidRPr="00EC000E" w:rsidRDefault="0086469A" w:rsidP="00E333F3">
            <w:pPr>
              <w:jc w:val="center"/>
              <w:rPr>
                <w:b/>
                <w:color w:val="000000"/>
                <w:sz w:val="22"/>
                <w:szCs w:val="22"/>
              </w:rPr>
            </w:pPr>
            <w:r w:rsidRPr="00EC000E">
              <w:rPr>
                <w:b/>
                <w:color w:val="000000"/>
                <w:sz w:val="22"/>
                <w:szCs w:val="22"/>
              </w:rPr>
              <w:t>стояке в конце интервала,</w:t>
            </w:r>
          </w:p>
          <w:p w:rsidR="0086469A" w:rsidRPr="00EC000E" w:rsidRDefault="0086469A" w:rsidP="00E333F3">
            <w:pPr>
              <w:jc w:val="center"/>
              <w:rPr>
                <w:b/>
                <w:color w:val="000000"/>
                <w:sz w:val="22"/>
                <w:szCs w:val="22"/>
              </w:rPr>
            </w:pPr>
            <w:r w:rsidRPr="00EC000E">
              <w:rPr>
                <w:b/>
                <w:color w:val="000000"/>
                <w:sz w:val="22"/>
                <w:szCs w:val="22"/>
              </w:rPr>
              <w:t>кгс/см</w:t>
            </w:r>
            <w:r w:rsidRPr="00EC000E">
              <w:rPr>
                <w:b/>
                <w:color w:val="000000"/>
                <w:sz w:val="22"/>
                <w:szCs w:val="22"/>
                <w:vertAlign w:val="superscript"/>
              </w:rPr>
              <w:t>2</w:t>
            </w:r>
          </w:p>
        </w:tc>
        <w:tc>
          <w:tcPr>
            <w:tcW w:w="8083" w:type="dxa"/>
            <w:gridSpan w:val="5"/>
            <w:vAlign w:val="center"/>
          </w:tcPr>
          <w:p w:rsidR="0086469A" w:rsidRPr="00EC000E" w:rsidRDefault="0086469A" w:rsidP="008E6C0A">
            <w:pPr>
              <w:jc w:val="center"/>
              <w:rPr>
                <w:b/>
                <w:color w:val="000000"/>
                <w:sz w:val="22"/>
                <w:szCs w:val="22"/>
              </w:rPr>
            </w:pPr>
            <w:r w:rsidRPr="00EC000E">
              <w:rPr>
                <w:b/>
                <w:color w:val="000000"/>
                <w:sz w:val="22"/>
                <w:szCs w:val="22"/>
              </w:rPr>
              <w:t>Потери давлений (кгс/см</w:t>
            </w:r>
            <w:r w:rsidRPr="00EC000E">
              <w:rPr>
                <w:b/>
                <w:color w:val="000000"/>
                <w:sz w:val="22"/>
                <w:szCs w:val="22"/>
                <w:vertAlign w:val="superscript"/>
              </w:rPr>
              <w:t>2</w:t>
            </w:r>
            <w:r w:rsidRPr="00EC000E">
              <w:rPr>
                <w:b/>
                <w:color w:val="000000"/>
                <w:sz w:val="22"/>
                <w:szCs w:val="22"/>
              </w:rPr>
              <w:t>)</w:t>
            </w:r>
            <w:r w:rsidR="008E6C0A" w:rsidRPr="00EC000E">
              <w:rPr>
                <w:b/>
                <w:color w:val="000000"/>
                <w:sz w:val="22"/>
                <w:szCs w:val="22"/>
              </w:rPr>
              <w:t xml:space="preserve"> </w:t>
            </w:r>
            <w:r w:rsidRPr="00EC000E">
              <w:rPr>
                <w:b/>
                <w:color w:val="000000"/>
                <w:sz w:val="22"/>
                <w:szCs w:val="22"/>
              </w:rPr>
              <w:t>для конца интервала в:</w:t>
            </w:r>
          </w:p>
        </w:tc>
      </w:tr>
      <w:tr w:rsidR="0086469A" w:rsidRPr="00EC000E" w:rsidTr="00FC0E9E">
        <w:tblPrEx>
          <w:tblCellMar>
            <w:top w:w="0" w:type="dxa"/>
            <w:bottom w:w="0" w:type="dxa"/>
          </w:tblCellMar>
        </w:tblPrEx>
        <w:trPr>
          <w:cantSplit/>
        </w:trPr>
        <w:tc>
          <w:tcPr>
            <w:tcW w:w="1260" w:type="dxa"/>
            <w:vMerge w:val="restart"/>
            <w:vAlign w:val="center"/>
          </w:tcPr>
          <w:p w:rsidR="0086469A" w:rsidRPr="00EC000E" w:rsidRDefault="0086469A" w:rsidP="00E333F3">
            <w:pPr>
              <w:jc w:val="center"/>
              <w:rPr>
                <w:b/>
                <w:color w:val="000000"/>
                <w:sz w:val="22"/>
                <w:szCs w:val="22"/>
              </w:rPr>
            </w:pPr>
            <w:r w:rsidRPr="00EC000E">
              <w:rPr>
                <w:b/>
                <w:color w:val="000000"/>
                <w:sz w:val="22"/>
                <w:szCs w:val="22"/>
              </w:rPr>
              <w:t>от</w:t>
            </w:r>
          </w:p>
          <w:p w:rsidR="0086469A" w:rsidRPr="00EC000E" w:rsidRDefault="0086469A" w:rsidP="00E333F3">
            <w:pPr>
              <w:jc w:val="center"/>
              <w:rPr>
                <w:b/>
                <w:color w:val="000000"/>
                <w:sz w:val="22"/>
                <w:szCs w:val="22"/>
              </w:rPr>
            </w:pPr>
            <w:r w:rsidRPr="00EC000E">
              <w:rPr>
                <w:b/>
                <w:color w:val="000000"/>
                <w:sz w:val="22"/>
                <w:szCs w:val="22"/>
              </w:rPr>
              <w:t>(верх)</w:t>
            </w:r>
          </w:p>
        </w:tc>
        <w:tc>
          <w:tcPr>
            <w:tcW w:w="1440" w:type="dxa"/>
            <w:vMerge w:val="restart"/>
            <w:vAlign w:val="center"/>
          </w:tcPr>
          <w:p w:rsidR="0086469A" w:rsidRPr="00EC000E" w:rsidRDefault="0086469A" w:rsidP="00E333F3">
            <w:pPr>
              <w:jc w:val="center"/>
              <w:rPr>
                <w:b/>
                <w:color w:val="000000"/>
                <w:sz w:val="22"/>
                <w:szCs w:val="22"/>
              </w:rPr>
            </w:pPr>
            <w:r w:rsidRPr="00EC000E">
              <w:rPr>
                <w:b/>
                <w:color w:val="000000"/>
                <w:sz w:val="22"/>
                <w:szCs w:val="22"/>
              </w:rPr>
              <w:t>до</w:t>
            </w:r>
          </w:p>
          <w:p w:rsidR="0086469A" w:rsidRPr="00EC000E" w:rsidRDefault="0086469A" w:rsidP="00E333F3">
            <w:pPr>
              <w:jc w:val="center"/>
              <w:rPr>
                <w:b/>
                <w:color w:val="000000"/>
                <w:sz w:val="22"/>
                <w:szCs w:val="22"/>
              </w:rPr>
            </w:pPr>
            <w:r w:rsidRPr="00EC000E">
              <w:rPr>
                <w:b/>
                <w:color w:val="000000"/>
                <w:sz w:val="22"/>
                <w:szCs w:val="22"/>
              </w:rPr>
              <w:t>(низ)</w:t>
            </w:r>
          </w:p>
        </w:tc>
        <w:tc>
          <w:tcPr>
            <w:tcW w:w="2160" w:type="dxa"/>
            <w:vMerge/>
            <w:vAlign w:val="center"/>
          </w:tcPr>
          <w:p w:rsidR="0086469A" w:rsidRPr="00EC000E" w:rsidRDefault="0086469A" w:rsidP="00E333F3">
            <w:pPr>
              <w:jc w:val="center"/>
              <w:rPr>
                <w:b/>
                <w:color w:val="000000"/>
                <w:sz w:val="22"/>
                <w:szCs w:val="22"/>
              </w:rPr>
            </w:pPr>
          </w:p>
        </w:tc>
        <w:tc>
          <w:tcPr>
            <w:tcW w:w="1800" w:type="dxa"/>
            <w:vMerge/>
            <w:vAlign w:val="center"/>
          </w:tcPr>
          <w:p w:rsidR="0086469A" w:rsidRPr="00EC000E" w:rsidRDefault="0086469A" w:rsidP="00E333F3">
            <w:pPr>
              <w:jc w:val="center"/>
              <w:rPr>
                <w:b/>
                <w:color w:val="000000"/>
                <w:sz w:val="22"/>
                <w:szCs w:val="22"/>
              </w:rPr>
            </w:pPr>
          </w:p>
        </w:tc>
        <w:tc>
          <w:tcPr>
            <w:tcW w:w="3547" w:type="dxa"/>
            <w:gridSpan w:val="2"/>
            <w:vAlign w:val="center"/>
          </w:tcPr>
          <w:p w:rsidR="0086469A" w:rsidRPr="00EC000E" w:rsidRDefault="0086469A" w:rsidP="00E333F3">
            <w:pPr>
              <w:jc w:val="center"/>
              <w:rPr>
                <w:b/>
                <w:color w:val="000000"/>
                <w:sz w:val="22"/>
                <w:szCs w:val="22"/>
              </w:rPr>
            </w:pPr>
            <w:r w:rsidRPr="00EC000E">
              <w:rPr>
                <w:b/>
                <w:color w:val="000000"/>
                <w:sz w:val="22"/>
                <w:szCs w:val="22"/>
              </w:rPr>
              <w:t>элементах КНБК</w:t>
            </w:r>
          </w:p>
        </w:tc>
        <w:tc>
          <w:tcPr>
            <w:tcW w:w="1417" w:type="dxa"/>
            <w:vMerge w:val="restart"/>
            <w:vAlign w:val="center"/>
          </w:tcPr>
          <w:p w:rsidR="0086469A" w:rsidRPr="00EC000E" w:rsidRDefault="0086469A" w:rsidP="00E333F3">
            <w:pPr>
              <w:jc w:val="center"/>
              <w:rPr>
                <w:b/>
                <w:color w:val="000000"/>
                <w:sz w:val="22"/>
                <w:szCs w:val="22"/>
              </w:rPr>
            </w:pPr>
            <w:r w:rsidRPr="00EC000E">
              <w:rPr>
                <w:b/>
                <w:color w:val="000000"/>
                <w:sz w:val="22"/>
                <w:szCs w:val="22"/>
              </w:rPr>
              <w:t>бурильной</w:t>
            </w:r>
          </w:p>
          <w:p w:rsidR="0086469A" w:rsidRPr="00EC000E" w:rsidRDefault="0086469A" w:rsidP="00E333F3">
            <w:pPr>
              <w:jc w:val="center"/>
              <w:rPr>
                <w:b/>
                <w:color w:val="000000"/>
                <w:sz w:val="22"/>
                <w:szCs w:val="22"/>
              </w:rPr>
            </w:pPr>
            <w:r w:rsidRPr="00EC000E">
              <w:rPr>
                <w:b/>
                <w:color w:val="000000"/>
                <w:sz w:val="22"/>
                <w:szCs w:val="22"/>
              </w:rPr>
              <w:t>колонне</w:t>
            </w:r>
          </w:p>
        </w:tc>
        <w:tc>
          <w:tcPr>
            <w:tcW w:w="1696" w:type="dxa"/>
            <w:vMerge w:val="restart"/>
            <w:vAlign w:val="center"/>
          </w:tcPr>
          <w:p w:rsidR="0086469A" w:rsidRPr="00EC000E" w:rsidRDefault="0086469A" w:rsidP="00E333F3">
            <w:pPr>
              <w:jc w:val="center"/>
              <w:rPr>
                <w:b/>
                <w:color w:val="000000"/>
                <w:sz w:val="22"/>
                <w:szCs w:val="22"/>
              </w:rPr>
            </w:pPr>
            <w:r w:rsidRPr="00EC000E">
              <w:rPr>
                <w:b/>
                <w:color w:val="000000"/>
                <w:sz w:val="22"/>
                <w:szCs w:val="22"/>
              </w:rPr>
              <w:t>кольцевом пространстве</w:t>
            </w:r>
          </w:p>
        </w:tc>
        <w:tc>
          <w:tcPr>
            <w:tcW w:w="1423" w:type="dxa"/>
            <w:vMerge w:val="restart"/>
            <w:vAlign w:val="center"/>
          </w:tcPr>
          <w:p w:rsidR="0086469A" w:rsidRPr="00EC000E" w:rsidRDefault="0086469A" w:rsidP="00E333F3">
            <w:pPr>
              <w:jc w:val="center"/>
              <w:rPr>
                <w:b/>
                <w:color w:val="000000"/>
                <w:sz w:val="22"/>
                <w:szCs w:val="22"/>
              </w:rPr>
            </w:pPr>
            <w:r w:rsidRPr="00EC000E">
              <w:rPr>
                <w:b/>
                <w:color w:val="000000"/>
                <w:sz w:val="22"/>
                <w:szCs w:val="22"/>
              </w:rPr>
              <w:t>обвязке</w:t>
            </w:r>
          </w:p>
          <w:p w:rsidR="0086469A" w:rsidRPr="00EC000E" w:rsidRDefault="0086469A" w:rsidP="00E333F3">
            <w:pPr>
              <w:jc w:val="center"/>
              <w:rPr>
                <w:b/>
                <w:color w:val="000000"/>
                <w:sz w:val="22"/>
                <w:szCs w:val="22"/>
              </w:rPr>
            </w:pPr>
            <w:r w:rsidRPr="00EC000E">
              <w:rPr>
                <w:b/>
                <w:color w:val="000000"/>
                <w:sz w:val="22"/>
                <w:szCs w:val="22"/>
              </w:rPr>
              <w:t>буровой</w:t>
            </w:r>
          </w:p>
          <w:p w:rsidR="0086469A" w:rsidRPr="00EC000E" w:rsidRDefault="0086469A" w:rsidP="00E333F3">
            <w:pPr>
              <w:jc w:val="center"/>
              <w:rPr>
                <w:b/>
                <w:color w:val="000000"/>
                <w:sz w:val="22"/>
                <w:szCs w:val="22"/>
              </w:rPr>
            </w:pPr>
            <w:r w:rsidRPr="00EC000E">
              <w:rPr>
                <w:b/>
                <w:color w:val="000000"/>
                <w:sz w:val="22"/>
                <w:szCs w:val="22"/>
              </w:rPr>
              <w:t>установки</w:t>
            </w:r>
          </w:p>
        </w:tc>
      </w:tr>
      <w:tr w:rsidR="0086469A" w:rsidRPr="00EC000E" w:rsidTr="00FC0E9E">
        <w:tblPrEx>
          <w:tblCellMar>
            <w:top w:w="0" w:type="dxa"/>
            <w:bottom w:w="0" w:type="dxa"/>
          </w:tblCellMar>
        </w:tblPrEx>
        <w:trPr>
          <w:cantSplit/>
          <w:trHeight w:val="65"/>
        </w:trPr>
        <w:tc>
          <w:tcPr>
            <w:tcW w:w="1260" w:type="dxa"/>
            <w:vMerge/>
            <w:vAlign w:val="center"/>
          </w:tcPr>
          <w:p w:rsidR="0086469A" w:rsidRPr="00EC000E" w:rsidRDefault="0086469A" w:rsidP="00E333F3">
            <w:pPr>
              <w:jc w:val="center"/>
              <w:rPr>
                <w:b/>
                <w:color w:val="000000"/>
                <w:sz w:val="22"/>
                <w:szCs w:val="22"/>
              </w:rPr>
            </w:pPr>
          </w:p>
        </w:tc>
        <w:tc>
          <w:tcPr>
            <w:tcW w:w="1440" w:type="dxa"/>
            <w:vMerge/>
            <w:vAlign w:val="center"/>
          </w:tcPr>
          <w:p w:rsidR="0086469A" w:rsidRPr="00EC000E" w:rsidRDefault="0086469A" w:rsidP="00E333F3">
            <w:pPr>
              <w:jc w:val="center"/>
              <w:rPr>
                <w:b/>
                <w:color w:val="000000"/>
                <w:sz w:val="22"/>
                <w:szCs w:val="22"/>
              </w:rPr>
            </w:pPr>
          </w:p>
        </w:tc>
        <w:tc>
          <w:tcPr>
            <w:tcW w:w="2160" w:type="dxa"/>
            <w:vMerge/>
            <w:vAlign w:val="center"/>
          </w:tcPr>
          <w:p w:rsidR="0086469A" w:rsidRPr="00EC000E" w:rsidRDefault="0086469A" w:rsidP="00E333F3">
            <w:pPr>
              <w:jc w:val="center"/>
              <w:rPr>
                <w:b/>
                <w:color w:val="000000"/>
                <w:sz w:val="22"/>
                <w:szCs w:val="22"/>
              </w:rPr>
            </w:pPr>
          </w:p>
        </w:tc>
        <w:tc>
          <w:tcPr>
            <w:tcW w:w="1800" w:type="dxa"/>
            <w:vMerge/>
            <w:vAlign w:val="center"/>
          </w:tcPr>
          <w:p w:rsidR="0086469A" w:rsidRPr="00EC000E" w:rsidRDefault="0086469A" w:rsidP="00E333F3">
            <w:pPr>
              <w:jc w:val="center"/>
              <w:rPr>
                <w:b/>
                <w:color w:val="000000"/>
                <w:sz w:val="22"/>
                <w:szCs w:val="22"/>
              </w:rPr>
            </w:pPr>
          </w:p>
        </w:tc>
        <w:tc>
          <w:tcPr>
            <w:tcW w:w="1420" w:type="dxa"/>
            <w:vAlign w:val="center"/>
          </w:tcPr>
          <w:p w:rsidR="0086469A" w:rsidRPr="00EC000E" w:rsidRDefault="0086469A" w:rsidP="00E333F3">
            <w:pPr>
              <w:jc w:val="center"/>
              <w:rPr>
                <w:b/>
                <w:color w:val="000000"/>
                <w:sz w:val="22"/>
                <w:szCs w:val="22"/>
              </w:rPr>
            </w:pPr>
            <w:r w:rsidRPr="00EC000E">
              <w:rPr>
                <w:b/>
                <w:color w:val="000000"/>
                <w:sz w:val="22"/>
                <w:szCs w:val="22"/>
              </w:rPr>
              <w:t>долоте</w:t>
            </w:r>
          </w:p>
          <w:p w:rsidR="0086469A" w:rsidRPr="00EC000E" w:rsidRDefault="0086469A" w:rsidP="00E333F3">
            <w:pPr>
              <w:jc w:val="center"/>
              <w:rPr>
                <w:b/>
                <w:color w:val="000000"/>
                <w:sz w:val="22"/>
                <w:szCs w:val="22"/>
              </w:rPr>
            </w:pPr>
            <w:r w:rsidRPr="00EC000E">
              <w:rPr>
                <w:b/>
                <w:color w:val="000000"/>
                <w:sz w:val="22"/>
                <w:szCs w:val="22"/>
              </w:rPr>
              <w:t>(насадках)</w:t>
            </w:r>
          </w:p>
        </w:tc>
        <w:tc>
          <w:tcPr>
            <w:tcW w:w="2127" w:type="dxa"/>
            <w:vAlign w:val="center"/>
          </w:tcPr>
          <w:p w:rsidR="0086469A" w:rsidRPr="00EC000E" w:rsidRDefault="0086469A" w:rsidP="00E333F3">
            <w:pPr>
              <w:jc w:val="center"/>
              <w:rPr>
                <w:b/>
                <w:color w:val="000000"/>
                <w:sz w:val="22"/>
                <w:szCs w:val="22"/>
              </w:rPr>
            </w:pPr>
            <w:r w:rsidRPr="00EC000E">
              <w:rPr>
                <w:b/>
                <w:color w:val="000000"/>
                <w:sz w:val="22"/>
                <w:szCs w:val="22"/>
              </w:rPr>
              <w:t>керно-приемнике</w:t>
            </w:r>
            <w:r w:rsidR="00C26F25" w:rsidRPr="00EC000E">
              <w:rPr>
                <w:b/>
                <w:color w:val="000000"/>
                <w:sz w:val="22"/>
                <w:szCs w:val="22"/>
              </w:rPr>
              <w:t xml:space="preserve"> (ВЗД)</w:t>
            </w:r>
          </w:p>
        </w:tc>
        <w:tc>
          <w:tcPr>
            <w:tcW w:w="1417" w:type="dxa"/>
            <w:vMerge/>
            <w:vAlign w:val="center"/>
          </w:tcPr>
          <w:p w:rsidR="0086469A" w:rsidRPr="00EC000E" w:rsidRDefault="0086469A" w:rsidP="00E333F3">
            <w:pPr>
              <w:jc w:val="center"/>
              <w:rPr>
                <w:b/>
                <w:color w:val="000000"/>
                <w:sz w:val="22"/>
                <w:szCs w:val="22"/>
              </w:rPr>
            </w:pPr>
          </w:p>
        </w:tc>
        <w:tc>
          <w:tcPr>
            <w:tcW w:w="1696" w:type="dxa"/>
            <w:vMerge/>
            <w:vAlign w:val="center"/>
          </w:tcPr>
          <w:p w:rsidR="0086469A" w:rsidRPr="00EC000E" w:rsidRDefault="0086469A" w:rsidP="00E333F3">
            <w:pPr>
              <w:jc w:val="center"/>
              <w:rPr>
                <w:b/>
                <w:color w:val="000000"/>
                <w:sz w:val="22"/>
                <w:szCs w:val="22"/>
              </w:rPr>
            </w:pPr>
          </w:p>
        </w:tc>
        <w:tc>
          <w:tcPr>
            <w:tcW w:w="1423" w:type="dxa"/>
            <w:vMerge/>
            <w:vAlign w:val="center"/>
          </w:tcPr>
          <w:p w:rsidR="0086469A" w:rsidRPr="00EC000E" w:rsidRDefault="0086469A" w:rsidP="00E333F3">
            <w:pPr>
              <w:jc w:val="center"/>
              <w:rPr>
                <w:b/>
                <w:color w:val="000000"/>
                <w:sz w:val="22"/>
                <w:szCs w:val="22"/>
              </w:rPr>
            </w:pPr>
          </w:p>
        </w:tc>
      </w:tr>
      <w:tr w:rsidR="00FC0E9E" w:rsidRPr="00EC000E" w:rsidTr="00FE0258">
        <w:tblPrEx>
          <w:tblCellMar>
            <w:top w:w="0" w:type="dxa"/>
            <w:bottom w:w="0" w:type="dxa"/>
          </w:tblCellMar>
        </w:tblPrEx>
        <w:tc>
          <w:tcPr>
            <w:tcW w:w="1260" w:type="dxa"/>
          </w:tcPr>
          <w:p w:rsidR="00FC0E9E" w:rsidRPr="00EC000E" w:rsidRDefault="00FC0E9E" w:rsidP="00FC0E9E">
            <w:pPr>
              <w:jc w:val="center"/>
              <w:rPr>
                <w:sz w:val="22"/>
                <w:szCs w:val="22"/>
              </w:rPr>
            </w:pPr>
            <w:r w:rsidRPr="00EC000E">
              <w:rPr>
                <w:sz w:val="22"/>
                <w:szCs w:val="22"/>
              </w:rPr>
              <w:t>0</w:t>
            </w:r>
          </w:p>
        </w:tc>
        <w:tc>
          <w:tcPr>
            <w:tcW w:w="1440" w:type="dxa"/>
          </w:tcPr>
          <w:p w:rsidR="00FC0E9E" w:rsidRPr="00EC000E" w:rsidRDefault="00FC0E9E" w:rsidP="00FC0E9E">
            <w:pPr>
              <w:jc w:val="center"/>
              <w:rPr>
                <w:sz w:val="22"/>
                <w:szCs w:val="22"/>
              </w:rPr>
            </w:pPr>
            <w:r w:rsidRPr="00EC000E">
              <w:rPr>
                <w:sz w:val="22"/>
                <w:szCs w:val="22"/>
              </w:rPr>
              <w:t>900</w:t>
            </w:r>
          </w:p>
        </w:tc>
        <w:tc>
          <w:tcPr>
            <w:tcW w:w="2160" w:type="dxa"/>
          </w:tcPr>
          <w:p w:rsidR="00FC0E9E" w:rsidRPr="00EC000E" w:rsidRDefault="00FC0E9E" w:rsidP="00FC0E9E">
            <w:pPr>
              <w:jc w:val="center"/>
              <w:rPr>
                <w:sz w:val="22"/>
                <w:szCs w:val="22"/>
              </w:rPr>
            </w:pPr>
            <w:r w:rsidRPr="00EC000E">
              <w:rPr>
                <w:sz w:val="22"/>
                <w:szCs w:val="22"/>
              </w:rPr>
              <w:t>бурение</w:t>
            </w:r>
          </w:p>
        </w:tc>
        <w:tc>
          <w:tcPr>
            <w:tcW w:w="1800" w:type="dxa"/>
          </w:tcPr>
          <w:p w:rsidR="00FC0E9E" w:rsidRPr="00EC000E" w:rsidRDefault="006F1019" w:rsidP="00FC0E9E">
            <w:pPr>
              <w:jc w:val="center"/>
              <w:rPr>
                <w:sz w:val="22"/>
                <w:szCs w:val="22"/>
              </w:rPr>
            </w:pPr>
            <w:r w:rsidRPr="00EC000E">
              <w:rPr>
                <w:sz w:val="22"/>
                <w:szCs w:val="22"/>
              </w:rPr>
              <w:t>77,8</w:t>
            </w:r>
          </w:p>
        </w:tc>
        <w:tc>
          <w:tcPr>
            <w:tcW w:w="1420" w:type="dxa"/>
          </w:tcPr>
          <w:p w:rsidR="00FC0E9E" w:rsidRPr="00EC000E" w:rsidRDefault="006F1019" w:rsidP="00FC0E9E">
            <w:pPr>
              <w:jc w:val="center"/>
              <w:rPr>
                <w:sz w:val="22"/>
                <w:szCs w:val="22"/>
              </w:rPr>
            </w:pPr>
            <w:r w:rsidRPr="00EC000E">
              <w:rPr>
                <w:sz w:val="22"/>
                <w:szCs w:val="22"/>
              </w:rPr>
              <w:t>47,3</w:t>
            </w:r>
          </w:p>
        </w:tc>
        <w:tc>
          <w:tcPr>
            <w:tcW w:w="2127" w:type="dxa"/>
          </w:tcPr>
          <w:p w:rsidR="00FC0E9E" w:rsidRPr="00EC000E" w:rsidRDefault="00FC0E9E" w:rsidP="00FC0E9E">
            <w:pPr>
              <w:jc w:val="center"/>
              <w:rPr>
                <w:sz w:val="22"/>
                <w:szCs w:val="22"/>
              </w:rPr>
            </w:pPr>
            <w:r w:rsidRPr="00EC000E">
              <w:rPr>
                <w:sz w:val="22"/>
                <w:szCs w:val="22"/>
              </w:rPr>
              <w:t>-</w:t>
            </w:r>
          </w:p>
        </w:tc>
        <w:tc>
          <w:tcPr>
            <w:tcW w:w="1417" w:type="dxa"/>
          </w:tcPr>
          <w:p w:rsidR="00FC0E9E" w:rsidRPr="00EC000E" w:rsidRDefault="006F1019" w:rsidP="00FC0E9E">
            <w:pPr>
              <w:jc w:val="center"/>
              <w:rPr>
                <w:sz w:val="22"/>
                <w:szCs w:val="22"/>
              </w:rPr>
            </w:pPr>
            <w:r w:rsidRPr="00EC000E">
              <w:rPr>
                <w:sz w:val="22"/>
                <w:szCs w:val="22"/>
              </w:rPr>
              <w:t>23,5</w:t>
            </w:r>
          </w:p>
        </w:tc>
        <w:tc>
          <w:tcPr>
            <w:tcW w:w="1696" w:type="dxa"/>
          </w:tcPr>
          <w:p w:rsidR="00FC0E9E" w:rsidRPr="00EC000E" w:rsidRDefault="006F1019" w:rsidP="00FC0E9E">
            <w:pPr>
              <w:jc w:val="center"/>
              <w:rPr>
                <w:sz w:val="22"/>
                <w:szCs w:val="22"/>
              </w:rPr>
            </w:pPr>
            <w:r w:rsidRPr="00EC000E">
              <w:rPr>
                <w:sz w:val="22"/>
                <w:szCs w:val="22"/>
              </w:rPr>
              <w:t>1</w:t>
            </w:r>
          </w:p>
        </w:tc>
        <w:tc>
          <w:tcPr>
            <w:tcW w:w="1423" w:type="dxa"/>
          </w:tcPr>
          <w:p w:rsidR="00FC0E9E" w:rsidRPr="00EC000E" w:rsidRDefault="006F1019" w:rsidP="00FC0E9E">
            <w:pPr>
              <w:jc w:val="center"/>
              <w:rPr>
                <w:sz w:val="22"/>
                <w:szCs w:val="22"/>
              </w:rPr>
            </w:pPr>
            <w:r w:rsidRPr="00EC000E">
              <w:rPr>
                <w:sz w:val="22"/>
                <w:szCs w:val="22"/>
              </w:rPr>
              <w:t>6</w:t>
            </w:r>
          </w:p>
        </w:tc>
      </w:tr>
      <w:tr w:rsidR="00FC0E9E" w:rsidRPr="00EC000E" w:rsidTr="00FE0258">
        <w:tblPrEx>
          <w:tblCellMar>
            <w:top w:w="0" w:type="dxa"/>
            <w:bottom w:w="0" w:type="dxa"/>
          </w:tblCellMar>
        </w:tblPrEx>
        <w:tc>
          <w:tcPr>
            <w:tcW w:w="1260" w:type="dxa"/>
          </w:tcPr>
          <w:p w:rsidR="00FC0E9E" w:rsidRPr="00EC000E" w:rsidRDefault="00FC0E9E" w:rsidP="00FC0E9E">
            <w:pPr>
              <w:jc w:val="center"/>
              <w:rPr>
                <w:sz w:val="22"/>
                <w:szCs w:val="22"/>
              </w:rPr>
            </w:pPr>
            <w:r w:rsidRPr="00EC000E">
              <w:rPr>
                <w:sz w:val="22"/>
                <w:szCs w:val="22"/>
              </w:rPr>
              <w:t>900</w:t>
            </w:r>
          </w:p>
        </w:tc>
        <w:tc>
          <w:tcPr>
            <w:tcW w:w="1440" w:type="dxa"/>
          </w:tcPr>
          <w:p w:rsidR="00FC0E9E" w:rsidRPr="00EC000E" w:rsidRDefault="00FC0E9E" w:rsidP="00FC0E9E">
            <w:pPr>
              <w:jc w:val="center"/>
              <w:rPr>
                <w:sz w:val="22"/>
                <w:szCs w:val="22"/>
              </w:rPr>
            </w:pPr>
            <w:r w:rsidRPr="00EC000E">
              <w:rPr>
                <w:sz w:val="22"/>
                <w:szCs w:val="22"/>
              </w:rPr>
              <w:t>2006</w:t>
            </w:r>
          </w:p>
        </w:tc>
        <w:tc>
          <w:tcPr>
            <w:tcW w:w="2160" w:type="dxa"/>
          </w:tcPr>
          <w:p w:rsidR="00FC0E9E" w:rsidRPr="00EC000E" w:rsidRDefault="00FC0E9E" w:rsidP="00FC0E9E">
            <w:pPr>
              <w:jc w:val="center"/>
              <w:rPr>
                <w:sz w:val="22"/>
                <w:szCs w:val="22"/>
              </w:rPr>
            </w:pPr>
            <w:r w:rsidRPr="00EC000E">
              <w:rPr>
                <w:sz w:val="22"/>
                <w:szCs w:val="22"/>
              </w:rPr>
              <w:t>-«-</w:t>
            </w:r>
          </w:p>
        </w:tc>
        <w:tc>
          <w:tcPr>
            <w:tcW w:w="1800" w:type="dxa"/>
          </w:tcPr>
          <w:p w:rsidR="00FC0E9E" w:rsidRPr="00EC000E" w:rsidRDefault="00506FBA" w:rsidP="00506FBA">
            <w:pPr>
              <w:jc w:val="center"/>
              <w:rPr>
                <w:sz w:val="22"/>
                <w:szCs w:val="22"/>
              </w:rPr>
            </w:pPr>
            <w:r w:rsidRPr="00EC000E">
              <w:rPr>
                <w:sz w:val="22"/>
                <w:szCs w:val="22"/>
              </w:rPr>
              <w:t>108,3</w:t>
            </w:r>
          </w:p>
        </w:tc>
        <w:tc>
          <w:tcPr>
            <w:tcW w:w="1420" w:type="dxa"/>
          </w:tcPr>
          <w:p w:rsidR="00FC0E9E" w:rsidRPr="00EC000E" w:rsidRDefault="00506FBA" w:rsidP="00FC0E9E">
            <w:pPr>
              <w:jc w:val="center"/>
              <w:rPr>
                <w:sz w:val="22"/>
                <w:szCs w:val="22"/>
              </w:rPr>
            </w:pPr>
            <w:r w:rsidRPr="00EC000E">
              <w:rPr>
                <w:sz w:val="22"/>
                <w:szCs w:val="22"/>
              </w:rPr>
              <w:t>47</w:t>
            </w:r>
          </w:p>
        </w:tc>
        <w:tc>
          <w:tcPr>
            <w:tcW w:w="2127" w:type="dxa"/>
          </w:tcPr>
          <w:p w:rsidR="00FC0E9E" w:rsidRPr="00EC000E" w:rsidRDefault="00506FBA" w:rsidP="00FC0E9E">
            <w:pPr>
              <w:jc w:val="center"/>
              <w:rPr>
                <w:sz w:val="22"/>
                <w:szCs w:val="22"/>
              </w:rPr>
            </w:pPr>
            <w:r w:rsidRPr="00EC000E">
              <w:rPr>
                <w:sz w:val="22"/>
                <w:szCs w:val="22"/>
              </w:rPr>
              <w:t>27,5</w:t>
            </w:r>
          </w:p>
        </w:tc>
        <w:tc>
          <w:tcPr>
            <w:tcW w:w="1417" w:type="dxa"/>
          </w:tcPr>
          <w:p w:rsidR="00FC0E9E" w:rsidRPr="00EC000E" w:rsidRDefault="00506FBA" w:rsidP="00FC0E9E">
            <w:pPr>
              <w:jc w:val="center"/>
              <w:rPr>
                <w:sz w:val="22"/>
                <w:szCs w:val="22"/>
              </w:rPr>
            </w:pPr>
            <w:r w:rsidRPr="00EC000E">
              <w:rPr>
                <w:sz w:val="22"/>
                <w:szCs w:val="22"/>
              </w:rPr>
              <w:t>24,4</w:t>
            </w:r>
          </w:p>
        </w:tc>
        <w:tc>
          <w:tcPr>
            <w:tcW w:w="1696" w:type="dxa"/>
          </w:tcPr>
          <w:p w:rsidR="00FC0E9E" w:rsidRPr="00EC000E" w:rsidRDefault="00506FBA" w:rsidP="00506FBA">
            <w:pPr>
              <w:jc w:val="center"/>
              <w:rPr>
                <w:sz w:val="22"/>
                <w:szCs w:val="22"/>
              </w:rPr>
            </w:pPr>
            <w:r w:rsidRPr="00EC000E">
              <w:rPr>
                <w:sz w:val="22"/>
                <w:szCs w:val="22"/>
              </w:rPr>
              <w:t>6,5</w:t>
            </w:r>
          </w:p>
        </w:tc>
        <w:tc>
          <w:tcPr>
            <w:tcW w:w="1423" w:type="dxa"/>
          </w:tcPr>
          <w:p w:rsidR="00FC0E9E" w:rsidRPr="00EC000E" w:rsidRDefault="00506FBA" w:rsidP="00FC0E9E">
            <w:pPr>
              <w:jc w:val="center"/>
              <w:rPr>
                <w:sz w:val="22"/>
                <w:szCs w:val="22"/>
              </w:rPr>
            </w:pPr>
            <w:r w:rsidRPr="00EC000E">
              <w:rPr>
                <w:sz w:val="22"/>
                <w:szCs w:val="22"/>
              </w:rPr>
              <w:t>2,9</w:t>
            </w:r>
          </w:p>
        </w:tc>
      </w:tr>
    </w:tbl>
    <w:p w:rsidR="00EC000E" w:rsidRDefault="00EC000E" w:rsidP="000B4848">
      <w:pPr>
        <w:jc w:val="right"/>
        <w:rPr>
          <w:color w:val="000000"/>
          <w:sz w:val="24"/>
          <w:szCs w:val="24"/>
        </w:rPr>
      </w:pPr>
      <w:bookmarkStart w:id="28" w:name="_9._Крепление_скважины"/>
      <w:bookmarkEnd w:id="28"/>
    </w:p>
    <w:p w:rsidR="0086469A" w:rsidRPr="000B4848" w:rsidRDefault="0086469A" w:rsidP="000B4848">
      <w:pPr>
        <w:jc w:val="right"/>
        <w:rPr>
          <w:color w:val="000000"/>
          <w:sz w:val="24"/>
          <w:szCs w:val="24"/>
        </w:rPr>
      </w:pPr>
      <w:r w:rsidRPr="000B4848">
        <w:rPr>
          <w:color w:val="000000"/>
          <w:sz w:val="24"/>
          <w:szCs w:val="24"/>
        </w:rPr>
        <w:t>Таблица 1.8.11</w:t>
      </w:r>
    </w:p>
    <w:p w:rsidR="0086469A" w:rsidRDefault="0086469A" w:rsidP="0086469A">
      <w:pPr>
        <w:pStyle w:val="IauiueIoao21"/>
        <w:jc w:val="center"/>
        <w:rPr>
          <w:rFonts w:ascii="Times New Roman" w:hAnsi="Times New Roman"/>
          <w:b/>
          <w:color w:val="000000"/>
        </w:rPr>
      </w:pPr>
      <w:r w:rsidRPr="00EC000E">
        <w:rPr>
          <w:rFonts w:ascii="Times New Roman" w:hAnsi="Times New Roman"/>
          <w:b/>
          <w:color w:val="000000"/>
        </w:rPr>
        <w:t>Гидравлические показатели промывки</w:t>
      </w:r>
    </w:p>
    <w:p w:rsidR="000B4848" w:rsidRPr="000B4848" w:rsidRDefault="000B4848" w:rsidP="000B4848">
      <w:pPr>
        <w:pStyle w:val="IauiueIoao21"/>
        <w:rPr>
          <w:rFonts w:ascii="Times New Roman" w:hAnsi="Times New Roman"/>
          <w:b/>
          <w:color w:val="000000"/>
        </w:rPr>
      </w:pP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851"/>
        <w:gridCol w:w="1559"/>
        <w:gridCol w:w="1559"/>
        <w:gridCol w:w="1134"/>
        <w:gridCol w:w="2126"/>
        <w:gridCol w:w="1560"/>
        <w:gridCol w:w="864"/>
        <w:gridCol w:w="1120"/>
        <w:gridCol w:w="1276"/>
        <w:gridCol w:w="1843"/>
      </w:tblGrid>
      <w:tr w:rsidR="00393490" w:rsidRPr="00EC000E" w:rsidTr="00EC000E">
        <w:tc>
          <w:tcPr>
            <w:tcW w:w="1560" w:type="dxa"/>
            <w:gridSpan w:val="2"/>
            <w:vAlign w:val="center"/>
          </w:tcPr>
          <w:p w:rsidR="0086469A" w:rsidRPr="00EC000E" w:rsidRDefault="0086469A" w:rsidP="008E6C0A">
            <w:pPr>
              <w:jc w:val="center"/>
              <w:rPr>
                <w:b/>
                <w:bCs/>
                <w:sz w:val="22"/>
                <w:szCs w:val="22"/>
              </w:rPr>
            </w:pPr>
            <w:r w:rsidRPr="00EC000E">
              <w:rPr>
                <w:b/>
                <w:bCs/>
                <w:sz w:val="22"/>
                <w:szCs w:val="22"/>
              </w:rPr>
              <w:t>Интервал, м</w:t>
            </w:r>
          </w:p>
        </w:tc>
        <w:tc>
          <w:tcPr>
            <w:tcW w:w="1559" w:type="dxa"/>
            <w:vMerge w:val="restart"/>
            <w:vAlign w:val="center"/>
          </w:tcPr>
          <w:p w:rsidR="0086469A" w:rsidRPr="00EC000E" w:rsidRDefault="0086469A" w:rsidP="00EC000E">
            <w:pPr>
              <w:jc w:val="center"/>
              <w:rPr>
                <w:b/>
                <w:color w:val="000000"/>
                <w:sz w:val="22"/>
                <w:szCs w:val="22"/>
              </w:rPr>
            </w:pPr>
            <w:r w:rsidRPr="00EC000E">
              <w:rPr>
                <w:b/>
                <w:color w:val="000000"/>
                <w:sz w:val="22"/>
                <w:szCs w:val="22"/>
              </w:rPr>
              <w:t>Вид технологической</w:t>
            </w:r>
            <w:r w:rsidR="00EC000E">
              <w:rPr>
                <w:b/>
                <w:color w:val="000000"/>
                <w:sz w:val="22"/>
                <w:szCs w:val="22"/>
              </w:rPr>
              <w:t xml:space="preserve"> </w:t>
            </w:r>
            <w:r w:rsidRPr="00EC000E">
              <w:rPr>
                <w:b/>
                <w:color w:val="000000"/>
                <w:sz w:val="22"/>
                <w:szCs w:val="22"/>
              </w:rPr>
              <w:t>операции</w:t>
            </w:r>
            <w:r w:rsidR="00EC000E">
              <w:rPr>
                <w:b/>
                <w:color w:val="000000"/>
                <w:sz w:val="22"/>
                <w:szCs w:val="22"/>
              </w:rPr>
              <w:t xml:space="preserve"> </w:t>
            </w:r>
            <w:r w:rsidRPr="00EC000E">
              <w:rPr>
                <w:b/>
                <w:color w:val="000000"/>
                <w:sz w:val="22"/>
                <w:szCs w:val="22"/>
              </w:rPr>
              <w:t>(см. таблицу 1.8.9)</w:t>
            </w:r>
          </w:p>
        </w:tc>
        <w:tc>
          <w:tcPr>
            <w:tcW w:w="1559" w:type="dxa"/>
            <w:vMerge w:val="restart"/>
            <w:vAlign w:val="center"/>
          </w:tcPr>
          <w:p w:rsidR="0086469A" w:rsidRPr="00EC000E" w:rsidRDefault="0086469A" w:rsidP="00520C1D">
            <w:pPr>
              <w:pStyle w:val="11"/>
              <w:spacing w:before="0" w:after="0"/>
              <w:jc w:val="center"/>
              <w:rPr>
                <w:rFonts w:ascii="Times New Roman" w:hAnsi="Times New Roman"/>
                <w:color w:val="000000"/>
                <w:sz w:val="22"/>
                <w:szCs w:val="22"/>
                <w:lang w:val="ru-RU" w:eastAsia="ru-RU"/>
              </w:rPr>
            </w:pPr>
            <w:r w:rsidRPr="00EC000E">
              <w:rPr>
                <w:rFonts w:ascii="Times New Roman" w:hAnsi="Times New Roman"/>
                <w:color w:val="000000"/>
                <w:sz w:val="22"/>
                <w:szCs w:val="22"/>
                <w:lang w:val="ru-RU" w:eastAsia="ru-RU"/>
              </w:rPr>
              <w:t>Наименьшая скорость восходящего потока в открытом стволе, м/с</w:t>
            </w:r>
          </w:p>
        </w:tc>
        <w:tc>
          <w:tcPr>
            <w:tcW w:w="1134" w:type="dxa"/>
            <w:vMerge w:val="restart"/>
            <w:vAlign w:val="center"/>
          </w:tcPr>
          <w:p w:rsidR="0086469A" w:rsidRPr="00EC000E" w:rsidRDefault="0086469A" w:rsidP="00EC000E">
            <w:pPr>
              <w:jc w:val="center"/>
              <w:rPr>
                <w:b/>
                <w:color w:val="000000"/>
                <w:sz w:val="22"/>
                <w:szCs w:val="22"/>
              </w:rPr>
            </w:pPr>
            <w:r w:rsidRPr="00EC000E">
              <w:rPr>
                <w:b/>
                <w:color w:val="000000"/>
                <w:sz w:val="22"/>
                <w:szCs w:val="22"/>
              </w:rPr>
              <w:t>Удельный расход,</w:t>
            </w:r>
            <w:r w:rsidR="00EC000E">
              <w:rPr>
                <w:b/>
                <w:color w:val="000000"/>
                <w:sz w:val="22"/>
                <w:szCs w:val="22"/>
              </w:rPr>
              <w:t xml:space="preserve"> </w:t>
            </w:r>
            <w:r w:rsidRPr="00EC000E">
              <w:rPr>
                <w:b/>
                <w:color w:val="000000"/>
                <w:sz w:val="22"/>
                <w:szCs w:val="22"/>
              </w:rPr>
              <w:t>л/с.см</w:t>
            </w:r>
            <w:r w:rsidRPr="00EC000E">
              <w:rPr>
                <w:b/>
                <w:color w:val="000000"/>
                <w:sz w:val="22"/>
                <w:szCs w:val="22"/>
                <w:vertAlign w:val="superscript"/>
              </w:rPr>
              <w:t>2</w:t>
            </w:r>
          </w:p>
        </w:tc>
        <w:tc>
          <w:tcPr>
            <w:tcW w:w="2126" w:type="dxa"/>
            <w:vMerge w:val="restart"/>
            <w:vAlign w:val="center"/>
          </w:tcPr>
          <w:p w:rsidR="0086469A" w:rsidRPr="00EC000E" w:rsidRDefault="0086469A" w:rsidP="00520C1D">
            <w:pPr>
              <w:ind w:right="-113"/>
              <w:jc w:val="center"/>
              <w:rPr>
                <w:b/>
                <w:color w:val="000000"/>
                <w:sz w:val="22"/>
                <w:szCs w:val="22"/>
              </w:rPr>
            </w:pPr>
            <w:r w:rsidRPr="00EC000E">
              <w:rPr>
                <w:b/>
                <w:color w:val="000000"/>
                <w:sz w:val="22"/>
                <w:szCs w:val="22"/>
              </w:rPr>
              <w:t>Схема промывки долота (центральная, периферийная, комбинированная)</w:t>
            </w:r>
          </w:p>
        </w:tc>
        <w:tc>
          <w:tcPr>
            <w:tcW w:w="1560" w:type="dxa"/>
            <w:vMerge w:val="restart"/>
            <w:vAlign w:val="center"/>
          </w:tcPr>
          <w:p w:rsidR="0086469A" w:rsidRPr="00EC000E" w:rsidRDefault="0086469A" w:rsidP="00EC000E">
            <w:pPr>
              <w:jc w:val="center"/>
              <w:rPr>
                <w:b/>
                <w:color w:val="000000"/>
                <w:sz w:val="22"/>
                <w:szCs w:val="22"/>
              </w:rPr>
            </w:pPr>
            <w:r w:rsidRPr="00EC000E">
              <w:rPr>
                <w:b/>
                <w:color w:val="000000"/>
                <w:sz w:val="22"/>
                <w:szCs w:val="22"/>
              </w:rPr>
              <w:t>Диаметр сопла на центральном отверстии, мм</w:t>
            </w:r>
          </w:p>
        </w:tc>
        <w:tc>
          <w:tcPr>
            <w:tcW w:w="1984" w:type="dxa"/>
            <w:gridSpan w:val="2"/>
            <w:vAlign w:val="center"/>
          </w:tcPr>
          <w:p w:rsidR="0086469A" w:rsidRPr="00EC000E" w:rsidRDefault="0086469A" w:rsidP="00520C1D">
            <w:pPr>
              <w:pStyle w:val="11"/>
              <w:spacing w:before="0" w:after="0"/>
              <w:jc w:val="center"/>
              <w:rPr>
                <w:rFonts w:ascii="Times New Roman" w:hAnsi="Times New Roman"/>
                <w:color w:val="000000"/>
                <w:sz w:val="22"/>
                <w:szCs w:val="22"/>
                <w:lang w:val="ru-RU" w:eastAsia="ru-RU"/>
              </w:rPr>
            </w:pPr>
            <w:r w:rsidRPr="00EC000E">
              <w:rPr>
                <w:rFonts w:ascii="Times New Roman" w:hAnsi="Times New Roman"/>
                <w:color w:val="000000"/>
                <w:sz w:val="22"/>
                <w:szCs w:val="22"/>
                <w:lang w:val="ru-RU" w:eastAsia="ru-RU"/>
              </w:rPr>
              <w:t>Гидромонитор</w:t>
            </w:r>
            <w:r w:rsidR="00EC000E">
              <w:rPr>
                <w:rFonts w:ascii="Times New Roman" w:hAnsi="Times New Roman"/>
                <w:color w:val="000000"/>
                <w:sz w:val="22"/>
                <w:szCs w:val="22"/>
                <w:lang w:val="ru-RU" w:eastAsia="ru-RU"/>
              </w:rPr>
              <w:t>-</w:t>
            </w:r>
            <w:r w:rsidRPr="00EC000E">
              <w:rPr>
                <w:rFonts w:ascii="Times New Roman" w:hAnsi="Times New Roman"/>
                <w:color w:val="000000"/>
                <w:sz w:val="22"/>
                <w:szCs w:val="22"/>
                <w:lang w:val="ru-RU" w:eastAsia="ru-RU"/>
              </w:rPr>
              <w:t>ные насадки</w:t>
            </w:r>
          </w:p>
        </w:tc>
        <w:tc>
          <w:tcPr>
            <w:tcW w:w="1276" w:type="dxa"/>
            <w:vMerge w:val="restart"/>
            <w:vAlign w:val="center"/>
          </w:tcPr>
          <w:p w:rsidR="0086469A" w:rsidRPr="00EC000E" w:rsidRDefault="0086469A" w:rsidP="00EC000E">
            <w:pPr>
              <w:jc w:val="center"/>
              <w:rPr>
                <w:b/>
                <w:color w:val="000000"/>
                <w:sz w:val="22"/>
                <w:szCs w:val="22"/>
              </w:rPr>
            </w:pPr>
            <w:r w:rsidRPr="00EC000E">
              <w:rPr>
                <w:b/>
                <w:color w:val="000000"/>
                <w:sz w:val="22"/>
                <w:szCs w:val="22"/>
              </w:rPr>
              <w:t>Скорость истечения, м/с</w:t>
            </w:r>
          </w:p>
        </w:tc>
        <w:tc>
          <w:tcPr>
            <w:tcW w:w="1843" w:type="dxa"/>
            <w:vMerge w:val="restart"/>
            <w:vAlign w:val="center"/>
          </w:tcPr>
          <w:p w:rsidR="0086469A" w:rsidRPr="00EC000E" w:rsidRDefault="0086469A" w:rsidP="00EC000E">
            <w:pPr>
              <w:ind w:right="-147"/>
              <w:jc w:val="center"/>
              <w:rPr>
                <w:b/>
                <w:color w:val="000000"/>
                <w:sz w:val="22"/>
                <w:szCs w:val="22"/>
              </w:rPr>
            </w:pPr>
            <w:r w:rsidRPr="00EC000E">
              <w:rPr>
                <w:b/>
                <w:color w:val="000000"/>
                <w:sz w:val="22"/>
                <w:szCs w:val="22"/>
              </w:rPr>
              <w:t>Мощность,</w:t>
            </w:r>
            <w:r w:rsidR="00EC000E">
              <w:rPr>
                <w:b/>
                <w:color w:val="000000"/>
                <w:sz w:val="22"/>
                <w:szCs w:val="22"/>
              </w:rPr>
              <w:t xml:space="preserve"> </w:t>
            </w:r>
            <w:r w:rsidRPr="00EC000E">
              <w:rPr>
                <w:b/>
                <w:color w:val="000000"/>
                <w:sz w:val="22"/>
                <w:szCs w:val="22"/>
              </w:rPr>
              <w:t>срабатываемая</w:t>
            </w:r>
            <w:r w:rsidR="00EC000E">
              <w:rPr>
                <w:b/>
                <w:color w:val="000000"/>
                <w:sz w:val="22"/>
                <w:szCs w:val="22"/>
              </w:rPr>
              <w:t xml:space="preserve"> </w:t>
            </w:r>
            <w:r w:rsidRPr="00EC000E">
              <w:rPr>
                <w:b/>
                <w:color w:val="000000"/>
                <w:sz w:val="22"/>
                <w:szCs w:val="22"/>
              </w:rPr>
              <w:t>на долоте,</w:t>
            </w:r>
            <w:r w:rsidR="00EC000E">
              <w:rPr>
                <w:b/>
                <w:color w:val="000000"/>
                <w:sz w:val="22"/>
                <w:szCs w:val="22"/>
              </w:rPr>
              <w:t xml:space="preserve"> </w:t>
            </w:r>
            <w:r w:rsidRPr="00EC000E">
              <w:rPr>
                <w:b/>
                <w:color w:val="000000"/>
                <w:sz w:val="22"/>
                <w:szCs w:val="22"/>
              </w:rPr>
              <w:t>л.с.</w:t>
            </w:r>
          </w:p>
        </w:tc>
      </w:tr>
      <w:tr w:rsidR="00393490" w:rsidRPr="00EC000E" w:rsidTr="00EC000E">
        <w:trPr>
          <w:trHeight w:val="164"/>
        </w:trPr>
        <w:tc>
          <w:tcPr>
            <w:tcW w:w="709" w:type="dxa"/>
            <w:vAlign w:val="center"/>
          </w:tcPr>
          <w:p w:rsidR="0086469A" w:rsidRPr="00EC000E" w:rsidRDefault="0086469A" w:rsidP="00520C1D">
            <w:pPr>
              <w:ind w:right="-108"/>
              <w:jc w:val="center"/>
              <w:rPr>
                <w:b/>
                <w:color w:val="000000"/>
                <w:sz w:val="22"/>
                <w:szCs w:val="22"/>
              </w:rPr>
            </w:pPr>
            <w:r w:rsidRPr="00EC000E">
              <w:rPr>
                <w:b/>
                <w:color w:val="000000"/>
                <w:sz w:val="22"/>
                <w:szCs w:val="22"/>
              </w:rPr>
              <w:t>от</w:t>
            </w:r>
          </w:p>
          <w:p w:rsidR="0086469A" w:rsidRPr="00EC000E" w:rsidRDefault="0086469A" w:rsidP="00520C1D">
            <w:pPr>
              <w:ind w:right="-108"/>
              <w:jc w:val="center"/>
              <w:rPr>
                <w:b/>
                <w:color w:val="000000"/>
                <w:sz w:val="22"/>
                <w:szCs w:val="22"/>
              </w:rPr>
            </w:pPr>
            <w:r w:rsidRPr="00EC000E">
              <w:rPr>
                <w:b/>
                <w:color w:val="000000"/>
                <w:sz w:val="22"/>
                <w:szCs w:val="22"/>
              </w:rPr>
              <w:t>(верх)</w:t>
            </w:r>
          </w:p>
        </w:tc>
        <w:tc>
          <w:tcPr>
            <w:tcW w:w="851" w:type="dxa"/>
            <w:vAlign w:val="center"/>
          </w:tcPr>
          <w:p w:rsidR="0086469A" w:rsidRPr="00EC000E" w:rsidRDefault="0086469A" w:rsidP="00520C1D">
            <w:pPr>
              <w:jc w:val="center"/>
              <w:rPr>
                <w:b/>
                <w:color w:val="000000"/>
                <w:sz w:val="22"/>
                <w:szCs w:val="22"/>
              </w:rPr>
            </w:pPr>
            <w:r w:rsidRPr="00EC000E">
              <w:rPr>
                <w:b/>
                <w:color w:val="000000"/>
                <w:sz w:val="22"/>
                <w:szCs w:val="22"/>
              </w:rPr>
              <w:t>до</w:t>
            </w:r>
          </w:p>
          <w:p w:rsidR="0086469A" w:rsidRPr="00EC000E" w:rsidRDefault="0086469A" w:rsidP="00520C1D">
            <w:pPr>
              <w:jc w:val="center"/>
              <w:rPr>
                <w:b/>
                <w:color w:val="000000"/>
                <w:sz w:val="22"/>
                <w:szCs w:val="22"/>
              </w:rPr>
            </w:pPr>
            <w:r w:rsidRPr="00EC000E">
              <w:rPr>
                <w:b/>
                <w:color w:val="000000"/>
                <w:sz w:val="22"/>
                <w:szCs w:val="22"/>
              </w:rPr>
              <w:t>(низ)</w:t>
            </w:r>
          </w:p>
        </w:tc>
        <w:tc>
          <w:tcPr>
            <w:tcW w:w="1559" w:type="dxa"/>
            <w:vMerge/>
            <w:vAlign w:val="center"/>
          </w:tcPr>
          <w:p w:rsidR="0086469A" w:rsidRPr="00EC000E" w:rsidRDefault="0086469A" w:rsidP="00520C1D">
            <w:pPr>
              <w:pStyle w:val="11"/>
              <w:spacing w:before="0" w:after="0"/>
              <w:jc w:val="center"/>
              <w:rPr>
                <w:rFonts w:ascii="Times New Roman" w:hAnsi="Times New Roman"/>
                <w:color w:val="000000"/>
                <w:sz w:val="22"/>
                <w:szCs w:val="22"/>
                <w:lang w:val="ru-RU" w:eastAsia="ru-RU"/>
              </w:rPr>
            </w:pPr>
          </w:p>
        </w:tc>
        <w:tc>
          <w:tcPr>
            <w:tcW w:w="1559" w:type="dxa"/>
            <w:vMerge/>
            <w:vAlign w:val="center"/>
          </w:tcPr>
          <w:p w:rsidR="0086469A" w:rsidRPr="00EC000E" w:rsidRDefault="0086469A" w:rsidP="00520C1D">
            <w:pPr>
              <w:pStyle w:val="11"/>
              <w:spacing w:before="0" w:after="0"/>
              <w:jc w:val="center"/>
              <w:rPr>
                <w:rFonts w:ascii="Times New Roman" w:hAnsi="Times New Roman"/>
                <w:color w:val="000000"/>
                <w:sz w:val="22"/>
                <w:szCs w:val="22"/>
                <w:lang w:val="ru-RU" w:eastAsia="ru-RU"/>
              </w:rPr>
            </w:pPr>
          </w:p>
        </w:tc>
        <w:tc>
          <w:tcPr>
            <w:tcW w:w="1134" w:type="dxa"/>
            <w:vMerge/>
            <w:vAlign w:val="center"/>
          </w:tcPr>
          <w:p w:rsidR="0086469A" w:rsidRPr="00EC000E" w:rsidRDefault="0086469A" w:rsidP="00520C1D">
            <w:pPr>
              <w:pStyle w:val="11"/>
              <w:spacing w:before="0" w:after="0"/>
              <w:jc w:val="center"/>
              <w:rPr>
                <w:rFonts w:ascii="Times New Roman" w:hAnsi="Times New Roman"/>
                <w:color w:val="000000"/>
                <w:sz w:val="22"/>
                <w:szCs w:val="22"/>
                <w:lang w:val="ru-RU" w:eastAsia="ru-RU"/>
              </w:rPr>
            </w:pPr>
          </w:p>
        </w:tc>
        <w:tc>
          <w:tcPr>
            <w:tcW w:w="2126" w:type="dxa"/>
            <w:vMerge/>
            <w:vAlign w:val="center"/>
          </w:tcPr>
          <w:p w:rsidR="0086469A" w:rsidRPr="00EC000E" w:rsidRDefault="0086469A" w:rsidP="00520C1D">
            <w:pPr>
              <w:pStyle w:val="11"/>
              <w:spacing w:before="0" w:after="0"/>
              <w:jc w:val="center"/>
              <w:rPr>
                <w:rFonts w:ascii="Times New Roman" w:hAnsi="Times New Roman"/>
                <w:color w:val="000000"/>
                <w:sz w:val="22"/>
                <w:szCs w:val="22"/>
                <w:lang w:val="ru-RU" w:eastAsia="ru-RU"/>
              </w:rPr>
            </w:pPr>
          </w:p>
        </w:tc>
        <w:tc>
          <w:tcPr>
            <w:tcW w:w="1560" w:type="dxa"/>
            <w:vMerge/>
            <w:vAlign w:val="center"/>
          </w:tcPr>
          <w:p w:rsidR="0086469A" w:rsidRPr="00EC000E" w:rsidRDefault="0086469A" w:rsidP="00520C1D">
            <w:pPr>
              <w:pStyle w:val="11"/>
              <w:spacing w:before="0" w:after="0"/>
              <w:jc w:val="center"/>
              <w:rPr>
                <w:rFonts w:ascii="Times New Roman" w:hAnsi="Times New Roman"/>
                <w:color w:val="000000"/>
                <w:sz w:val="22"/>
                <w:szCs w:val="22"/>
                <w:lang w:val="ru-RU" w:eastAsia="ru-RU"/>
              </w:rPr>
            </w:pPr>
          </w:p>
        </w:tc>
        <w:tc>
          <w:tcPr>
            <w:tcW w:w="864" w:type="dxa"/>
            <w:vAlign w:val="center"/>
          </w:tcPr>
          <w:p w:rsidR="0086469A" w:rsidRPr="00EC000E" w:rsidRDefault="0086469A" w:rsidP="00EC000E">
            <w:pPr>
              <w:jc w:val="center"/>
              <w:rPr>
                <w:b/>
                <w:color w:val="000000"/>
                <w:sz w:val="22"/>
                <w:szCs w:val="22"/>
              </w:rPr>
            </w:pPr>
            <w:r w:rsidRPr="00EC000E">
              <w:rPr>
                <w:b/>
                <w:color w:val="000000"/>
                <w:sz w:val="22"/>
                <w:szCs w:val="22"/>
              </w:rPr>
              <w:t>кол</w:t>
            </w:r>
            <w:r w:rsidR="00EC000E">
              <w:rPr>
                <w:b/>
                <w:color w:val="000000"/>
                <w:sz w:val="22"/>
                <w:szCs w:val="22"/>
              </w:rPr>
              <w:t>-</w:t>
            </w:r>
            <w:r w:rsidRPr="00EC000E">
              <w:rPr>
                <w:b/>
                <w:color w:val="000000"/>
                <w:sz w:val="22"/>
                <w:szCs w:val="22"/>
              </w:rPr>
              <w:t>во, шт</w:t>
            </w:r>
          </w:p>
        </w:tc>
        <w:tc>
          <w:tcPr>
            <w:tcW w:w="1120" w:type="dxa"/>
            <w:vAlign w:val="center"/>
          </w:tcPr>
          <w:p w:rsidR="0086469A" w:rsidRPr="00EC000E" w:rsidRDefault="0086469A" w:rsidP="00520C1D">
            <w:pPr>
              <w:ind w:left="-38" w:right="-189" w:hanging="180"/>
              <w:jc w:val="center"/>
              <w:rPr>
                <w:b/>
                <w:color w:val="000000"/>
                <w:sz w:val="22"/>
                <w:szCs w:val="22"/>
              </w:rPr>
            </w:pPr>
            <w:r w:rsidRPr="00EC000E">
              <w:rPr>
                <w:b/>
                <w:color w:val="000000"/>
                <w:sz w:val="22"/>
                <w:szCs w:val="22"/>
              </w:rPr>
              <w:t>диаметр, 1/32 дюйм</w:t>
            </w:r>
          </w:p>
        </w:tc>
        <w:tc>
          <w:tcPr>
            <w:tcW w:w="1276" w:type="dxa"/>
            <w:vMerge/>
            <w:vAlign w:val="center"/>
          </w:tcPr>
          <w:p w:rsidR="0086469A" w:rsidRPr="00EC000E" w:rsidRDefault="0086469A" w:rsidP="00520C1D">
            <w:pPr>
              <w:pStyle w:val="11"/>
              <w:spacing w:before="0" w:after="0"/>
              <w:jc w:val="center"/>
              <w:rPr>
                <w:rFonts w:ascii="Times New Roman" w:hAnsi="Times New Roman"/>
                <w:color w:val="000000"/>
                <w:sz w:val="22"/>
                <w:szCs w:val="22"/>
                <w:lang w:val="ru-RU" w:eastAsia="ru-RU"/>
              </w:rPr>
            </w:pPr>
          </w:p>
        </w:tc>
        <w:tc>
          <w:tcPr>
            <w:tcW w:w="1843" w:type="dxa"/>
            <w:vMerge/>
            <w:vAlign w:val="center"/>
          </w:tcPr>
          <w:p w:rsidR="0086469A" w:rsidRPr="00EC000E" w:rsidRDefault="0086469A" w:rsidP="00520C1D">
            <w:pPr>
              <w:pStyle w:val="11"/>
              <w:spacing w:before="0" w:after="0"/>
              <w:jc w:val="center"/>
              <w:rPr>
                <w:rFonts w:ascii="Times New Roman" w:hAnsi="Times New Roman"/>
                <w:color w:val="000000"/>
                <w:sz w:val="22"/>
                <w:szCs w:val="22"/>
                <w:lang w:val="ru-RU" w:eastAsia="ru-RU"/>
              </w:rPr>
            </w:pPr>
          </w:p>
        </w:tc>
      </w:tr>
      <w:tr w:rsidR="00393490" w:rsidRPr="00EC000E" w:rsidTr="00EC000E">
        <w:tc>
          <w:tcPr>
            <w:tcW w:w="709" w:type="dxa"/>
            <w:vAlign w:val="center"/>
          </w:tcPr>
          <w:p w:rsidR="0086469A" w:rsidRPr="00EC000E" w:rsidRDefault="0086469A" w:rsidP="00520C1D">
            <w:pPr>
              <w:jc w:val="center"/>
              <w:rPr>
                <w:b/>
                <w:color w:val="000000"/>
                <w:sz w:val="22"/>
                <w:szCs w:val="22"/>
              </w:rPr>
            </w:pPr>
            <w:r w:rsidRPr="00EC000E">
              <w:rPr>
                <w:b/>
                <w:color w:val="000000"/>
                <w:sz w:val="22"/>
                <w:szCs w:val="22"/>
              </w:rPr>
              <w:t>1</w:t>
            </w:r>
          </w:p>
        </w:tc>
        <w:tc>
          <w:tcPr>
            <w:tcW w:w="851" w:type="dxa"/>
            <w:vAlign w:val="center"/>
          </w:tcPr>
          <w:p w:rsidR="0086469A" w:rsidRPr="00EC000E" w:rsidRDefault="0086469A" w:rsidP="00520C1D">
            <w:pPr>
              <w:jc w:val="center"/>
              <w:rPr>
                <w:b/>
                <w:color w:val="000000"/>
                <w:sz w:val="22"/>
                <w:szCs w:val="22"/>
              </w:rPr>
            </w:pPr>
            <w:r w:rsidRPr="00EC000E">
              <w:rPr>
                <w:b/>
                <w:color w:val="000000"/>
                <w:sz w:val="22"/>
                <w:szCs w:val="22"/>
              </w:rPr>
              <w:t>2</w:t>
            </w:r>
          </w:p>
        </w:tc>
        <w:tc>
          <w:tcPr>
            <w:tcW w:w="1559" w:type="dxa"/>
            <w:vAlign w:val="center"/>
          </w:tcPr>
          <w:p w:rsidR="0086469A" w:rsidRPr="00EC000E" w:rsidRDefault="0086469A" w:rsidP="00520C1D">
            <w:pPr>
              <w:jc w:val="center"/>
              <w:rPr>
                <w:b/>
                <w:color w:val="000000"/>
                <w:sz w:val="22"/>
                <w:szCs w:val="22"/>
              </w:rPr>
            </w:pPr>
            <w:r w:rsidRPr="00EC000E">
              <w:rPr>
                <w:b/>
                <w:color w:val="000000"/>
                <w:sz w:val="22"/>
                <w:szCs w:val="22"/>
              </w:rPr>
              <w:t>3</w:t>
            </w:r>
          </w:p>
        </w:tc>
        <w:tc>
          <w:tcPr>
            <w:tcW w:w="1559" w:type="dxa"/>
            <w:vAlign w:val="center"/>
          </w:tcPr>
          <w:p w:rsidR="0086469A" w:rsidRPr="00EC000E" w:rsidRDefault="0086469A" w:rsidP="00520C1D">
            <w:pPr>
              <w:jc w:val="center"/>
              <w:rPr>
                <w:b/>
                <w:color w:val="000000"/>
                <w:sz w:val="22"/>
                <w:szCs w:val="22"/>
              </w:rPr>
            </w:pPr>
            <w:r w:rsidRPr="00EC000E">
              <w:rPr>
                <w:b/>
                <w:color w:val="000000"/>
                <w:sz w:val="22"/>
                <w:szCs w:val="22"/>
              </w:rPr>
              <w:t>4</w:t>
            </w:r>
          </w:p>
        </w:tc>
        <w:tc>
          <w:tcPr>
            <w:tcW w:w="1134" w:type="dxa"/>
            <w:vAlign w:val="center"/>
          </w:tcPr>
          <w:p w:rsidR="0086469A" w:rsidRPr="00EC000E" w:rsidRDefault="0086469A" w:rsidP="00520C1D">
            <w:pPr>
              <w:jc w:val="center"/>
              <w:rPr>
                <w:b/>
                <w:color w:val="000000"/>
                <w:sz w:val="22"/>
                <w:szCs w:val="22"/>
              </w:rPr>
            </w:pPr>
            <w:r w:rsidRPr="00EC000E">
              <w:rPr>
                <w:b/>
                <w:color w:val="000000"/>
                <w:sz w:val="22"/>
                <w:szCs w:val="22"/>
              </w:rPr>
              <w:t>5</w:t>
            </w:r>
          </w:p>
        </w:tc>
        <w:tc>
          <w:tcPr>
            <w:tcW w:w="2126" w:type="dxa"/>
            <w:vAlign w:val="center"/>
          </w:tcPr>
          <w:p w:rsidR="0086469A" w:rsidRPr="00EC000E" w:rsidRDefault="0086469A" w:rsidP="00520C1D">
            <w:pPr>
              <w:jc w:val="center"/>
              <w:rPr>
                <w:b/>
                <w:color w:val="000000"/>
                <w:sz w:val="22"/>
                <w:szCs w:val="22"/>
              </w:rPr>
            </w:pPr>
            <w:r w:rsidRPr="00EC000E">
              <w:rPr>
                <w:b/>
                <w:color w:val="000000"/>
                <w:sz w:val="22"/>
                <w:szCs w:val="22"/>
              </w:rPr>
              <w:t>6</w:t>
            </w:r>
          </w:p>
        </w:tc>
        <w:tc>
          <w:tcPr>
            <w:tcW w:w="1560" w:type="dxa"/>
            <w:vAlign w:val="center"/>
          </w:tcPr>
          <w:p w:rsidR="0086469A" w:rsidRPr="00EC000E" w:rsidRDefault="0086469A" w:rsidP="00520C1D">
            <w:pPr>
              <w:jc w:val="center"/>
              <w:rPr>
                <w:b/>
                <w:color w:val="000000"/>
                <w:sz w:val="22"/>
                <w:szCs w:val="22"/>
              </w:rPr>
            </w:pPr>
            <w:r w:rsidRPr="00EC000E">
              <w:rPr>
                <w:b/>
                <w:color w:val="000000"/>
                <w:sz w:val="22"/>
                <w:szCs w:val="22"/>
              </w:rPr>
              <w:t>7</w:t>
            </w:r>
          </w:p>
        </w:tc>
        <w:tc>
          <w:tcPr>
            <w:tcW w:w="864" w:type="dxa"/>
            <w:vAlign w:val="center"/>
          </w:tcPr>
          <w:p w:rsidR="0086469A" w:rsidRPr="00EC000E" w:rsidRDefault="0086469A" w:rsidP="00520C1D">
            <w:pPr>
              <w:jc w:val="center"/>
              <w:rPr>
                <w:b/>
                <w:color w:val="000000"/>
                <w:sz w:val="22"/>
                <w:szCs w:val="22"/>
              </w:rPr>
            </w:pPr>
            <w:r w:rsidRPr="00EC000E">
              <w:rPr>
                <w:b/>
                <w:color w:val="000000"/>
                <w:sz w:val="22"/>
                <w:szCs w:val="22"/>
              </w:rPr>
              <w:t>8</w:t>
            </w:r>
          </w:p>
        </w:tc>
        <w:tc>
          <w:tcPr>
            <w:tcW w:w="1120" w:type="dxa"/>
            <w:vAlign w:val="center"/>
          </w:tcPr>
          <w:p w:rsidR="0086469A" w:rsidRPr="00EC000E" w:rsidRDefault="0086469A" w:rsidP="00520C1D">
            <w:pPr>
              <w:jc w:val="center"/>
              <w:rPr>
                <w:b/>
                <w:color w:val="000000"/>
                <w:sz w:val="22"/>
                <w:szCs w:val="22"/>
              </w:rPr>
            </w:pPr>
            <w:r w:rsidRPr="00EC000E">
              <w:rPr>
                <w:b/>
                <w:color w:val="000000"/>
                <w:sz w:val="22"/>
                <w:szCs w:val="22"/>
              </w:rPr>
              <w:t>9</w:t>
            </w:r>
          </w:p>
        </w:tc>
        <w:tc>
          <w:tcPr>
            <w:tcW w:w="1276" w:type="dxa"/>
            <w:vAlign w:val="center"/>
          </w:tcPr>
          <w:p w:rsidR="0086469A" w:rsidRPr="00EC000E" w:rsidRDefault="0086469A" w:rsidP="00520C1D">
            <w:pPr>
              <w:jc w:val="center"/>
              <w:rPr>
                <w:b/>
                <w:color w:val="000000"/>
                <w:sz w:val="22"/>
                <w:szCs w:val="22"/>
              </w:rPr>
            </w:pPr>
            <w:r w:rsidRPr="00EC000E">
              <w:rPr>
                <w:b/>
                <w:color w:val="000000"/>
                <w:sz w:val="22"/>
                <w:szCs w:val="22"/>
              </w:rPr>
              <w:t>10</w:t>
            </w:r>
          </w:p>
        </w:tc>
        <w:tc>
          <w:tcPr>
            <w:tcW w:w="1843" w:type="dxa"/>
            <w:vAlign w:val="center"/>
          </w:tcPr>
          <w:p w:rsidR="0086469A" w:rsidRPr="00EC000E" w:rsidRDefault="0086469A" w:rsidP="00520C1D">
            <w:pPr>
              <w:jc w:val="center"/>
              <w:rPr>
                <w:b/>
                <w:color w:val="000000"/>
                <w:sz w:val="22"/>
                <w:szCs w:val="22"/>
              </w:rPr>
            </w:pPr>
            <w:r w:rsidRPr="00EC000E">
              <w:rPr>
                <w:b/>
                <w:color w:val="000000"/>
                <w:sz w:val="22"/>
                <w:szCs w:val="22"/>
              </w:rPr>
              <w:t>11</w:t>
            </w:r>
          </w:p>
        </w:tc>
      </w:tr>
      <w:tr w:rsidR="00FC0E9E" w:rsidRPr="00EC000E" w:rsidTr="00EC000E">
        <w:tc>
          <w:tcPr>
            <w:tcW w:w="709" w:type="dxa"/>
          </w:tcPr>
          <w:p w:rsidR="00FC0E9E" w:rsidRPr="00EC000E" w:rsidRDefault="00FC0E9E" w:rsidP="00FC0E9E">
            <w:pPr>
              <w:jc w:val="center"/>
              <w:rPr>
                <w:sz w:val="22"/>
                <w:szCs w:val="22"/>
              </w:rPr>
            </w:pPr>
            <w:r w:rsidRPr="00EC000E">
              <w:rPr>
                <w:sz w:val="22"/>
                <w:szCs w:val="22"/>
              </w:rPr>
              <w:t>0</w:t>
            </w:r>
          </w:p>
        </w:tc>
        <w:tc>
          <w:tcPr>
            <w:tcW w:w="851" w:type="dxa"/>
          </w:tcPr>
          <w:p w:rsidR="00FC0E9E" w:rsidRPr="00EC000E" w:rsidRDefault="00FC0E9E" w:rsidP="00FC0E9E">
            <w:pPr>
              <w:jc w:val="center"/>
              <w:rPr>
                <w:sz w:val="22"/>
                <w:szCs w:val="22"/>
              </w:rPr>
            </w:pPr>
            <w:r w:rsidRPr="00EC000E">
              <w:rPr>
                <w:sz w:val="22"/>
                <w:szCs w:val="22"/>
              </w:rPr>
              <w:t>900</w:t>
            </w:r>
          </w:p>
        </w:tc>
        <w:tc>
          <w:tcPr>
            <w:tcW w:w="1559" w:type="dxa"/>
          </w:tcPr>
          <w:p w:rsidR="00FC0E9E" w:rsidRPr="00EC000E" w:rsidRDefault="00FC0E9E" w:rsidP="00FC0E9E">
            <w:pPr>
              <w:jc w:val="center"/>
              <w:rPr>
                <w:sz w:val="22"/>
                <w:szCs w:val="22"/>
              </w:rPr>
            </w:pPr>
            <w:r w:rsidRPr="00EC000E">
              <w:rPr>
                <w:sz w:val="22"/>
                <w:szCs w:val="22"/>
              </w:rPr>
              <w:t>бурение</w:t>
            </w:r>
          </w:p>
        </w:tc>
        <w:tc>
          <w:tcPr>
            <w:tcW w:w="1559" w:type="dxa"/>
          </w:tcPr>
          <w:p w:rsidR="00FC0E9E" w:rsidRPr="00EC000E" w:rsidRDefault="00FC0E9E" w:rsidP="00FC0E9E">
            <w:pPr>
              <w:jc w:val="center"/>
              <w:rPr>
                <w:sz w:val="22"/>
                <w:szCs w:val="22"/>
              </w:rPr>
            </w:pPr>
            <w:r w:rsidRPr="00EC000E">
              <w:rPr>
                <w:sz w:val="22"/>
                <w:szCs w:val="22"/>
              </w:rPr>
              <w:t>0,61</w:t>
            </w:r>
          </w:p>
        </w:tc>
        <w:tc>
          <w:tcPr>
            <w:tcW w:w="1134" w:type="dxa"/>
          </w:tcPr>
          <w:p w:rsidR="00FC0E9E" w:rsidRPr="00EC000E" w:rsidRDefault="00FC0E9E" w:rsidP="00FC0E9E">
            <w:pPr>
              <w:jc w:val="center"/>
              <w:rPr>
                <w:sz w:val="22"/>
                <w:szCs w:val="22"/>
              </w:rPr>
            </w:pPr>
            <w:r w:rsidRPr="00EC000E">
              <w:rPr>
                <w:sz w:val="22"/>
                <w:szCs w:val="22"/>
              </w:rPr>
              <w:t>0,05</w:t>
            </w:r>
          </w:p>
        </w:tc>
        <w:tc>
          <w:tcPr>
            <w:tcW w:w="2126" w:type="dxa"/>
          </w:tcPr>
          <w:p w:rsidR="00FC0E9E" w:rsidRPr="00EC000E" w:rsidRDefault="00FC0E9E" w:rsidP="00FC0E9E">
            <w:pPr>
              <w:jc w:val="center"/>
              <w:rPr>
                <w:sz w:val="22"/>
                <w:szCs w:val="22"/>
              </w:rPr>
            </w:pPr>
            <w:r w:rsidRPr="00EC000E">
              <w:rPr>
                <w:sz w:val="22"/>
                <w:szCs w:val="22"/>
              </w:rPr>
              <w:t>периферийная</w:t>
            </w:r>
          </w:p>
        </w:tc>
        <w:tc>
          <w:tcPr>
            <w:tcW w:w="1560" w:type="dxa"/>
          </w:tcPr>
          <w:p w:rsidR="00FC0E9E" w:rsidRPr="00EC000E" w:rsidRDefault="00FC0E9E" w:rsidP="00FC0E9E">
            <w:pPr>
              <w:jc w:val="center"/>
              <w:rPr>
                <w:sz w:val="22"/>
                <w:szCs w:val="22"/>
              </w:rPr>
            </w:pPr>
            <w:r w:rsidRPr="00EC000E">
              <w:rPr>
                <w:sz w:val="22"/>
                <w:szCs w:val="22"/>
              </w:rPr>
              <w:t>-</w:t>
            </w:r>
          </w:p>
        </w:tc>
        <w:tc>
          <w:tcPr>
            <w:tcW w:w="864" w:type="dxa"/>
          </w:tcPr>
          <w:p w:rsidR="00FC0E9E" w:rsidRPr="00EC000E" w:rsidRDefault="00FC0E9E" w:rsidP="00FC0E9E">
            <w:pPr>
              <w:jc w:val="center"/>
              <w:rPr>
                <w:sz w:val="22"/>
                <w:szCs w:val="22"/>
              </w:rPr>
            </w:pPr>
            <w:r w:rsidRPr="00EC000E">
              <w:rPr>
                <w:sz w:val="22"/>
                <w:szCs w:val="22"/>
              </w:rPr>
              <w:t>3</w:t>
            </w:r>
          </w:p>
        </w:tc>
        <w:tc>
          <w:tcPr>
            <w:tcW w:w="1120" w:type="dxa"/>
          </w:tcPr>
          <w:p w:rsidR="00FC0E9E" w:rsidRPr="00EC000E" w:rsidRDefault="00FC0E9E" w:rsidP="00FC0E9E">
            <w:pPr>
              <w:jc w:val="center"/>
              <w:rPr>
                <w:sz w:val="22"/>
                <w:szCs w:val="22"/>
              </w:rPr>
            </w:pPr>
            <w:r w:rsidRPr="00EC000E">
              <w:rPr>
                <w:sz w:val="22"/>
                <w:szCs w:val="22"/>
              </w:rPr>
              <w:t>14х14х14</w:t>
            </w:r>
          </w:p>
        </w:tc>
        <w:tc>
          <w:tcPr>
            <w:tcW w:w="1276" w:type="dxa"/>
          </w:tcPr>
          <w:p w:rsidR="00FC0E9E" w:rsidRPr="00EC000E" w:rsidRDefault="00FC0E9E" w:rsidP="00FC0E9E">
            <w:pPr>
              <w:jc w:val="center"/>
              <w:rPr>
                <w:sz w:val="22"/>
                <w:szCs w:val="22"/>
              </w:rPr>
            </w:pPr>
            <w:r w:rsidRPr="00EC000E">
              <w:rPr>
                <w:sz w:val="22"/>
                <w:szCs w:val="22"/>
              </w:rPr>
              <w:t>82,6</w:t>
            </w:r>
          </w:p>
        </w:tc>
        <w:tc>
          <w:tcPr>
            <w:tcW w:w="1843" w:type="dxa"/>
            <w:vAlign w:val="center"/>
          </w:tcPr>
          <w:p w:rsidR="00FC0E9E" w:rsidRPr="00EC000E" w:rsidRDefault="00EC000E" w:rsidP="00FC0E9E">
            <w:pPr>
              <w:jc w:val="center"/>
              <w:rPr>
                <w:sz w:val="22"/>
                <w:szCs w:val="22"/>
              </w:rPr>
            </w:pPr>
            <w:r>
              <w:rPr>
                <w:sz w:val="22"/>
                <w:szCs w:val="22"/>
              </w:rPr>
              <w:t>-</w:t>
            </w:r>
          </w:p>
        </w:tc>
      </w:tr>
      <w:tr w:rsidR="00FC0E9E" w:rsidRPr="00EC000E" w:rsidTr="00EC000E">
        <w:tc>
          <w:tcPr>
            <w:tcW w:w="709" w:type="dxa"/>
          </w:tcPr>
          <w:p w:rsidR="00FC0E9E" w:rsidRPr="00EC000E" w:rsidRDefault="00FC0E9E" w:rsidP="00FC0E9E">
            <w:pPr>
              <w:jc w:val="center"/>
              <w:rPr>
                <w:sz w:val="22"/>
                <w:szCs w:val="22"/>
              </w:rPr>
            </w:pPr>
            <w:r w:rsidRPr="00EC000E">
              <w:rPr>
                <w:sz w:val="22"/>
                <w:szCs w:val="22"/>
              </w:rPr>
              <w:t>900</w:t>
            </w:r>
          </w:p>
        </w:tc>
        <w:tc>
          <w:tcPr>
            <w:tcW w:w="851" w:type="dxa"/>
          </w:tcPr>
          <w:p w:rsidR="00FC0E9E" w:rsidRPr="00EC000E" w:rsidRDefault="00FC0E9E" w:rsidP="00FC0E9E">
            <w:pPr>
              <w:jc w:val="center"/>
              <w:rPr>
                <w:sz w:val="22"/>
                <w:szCs w:val="22"/>
              </w:rPr>
            </w:pPr>
            <w:r w:rsidRPr="00EC000E">
              <w:rPr>
                <w:sz w:val="22"/>
                <w:szCs w:val="22"/>
              </w:rPr>
              <w:t>2006</w:t>
            </w:r>
          </w:p>
        </w:tc>
        <w:tc>
          <w:tcPr>
            <w:tcW w:w="1559" w:type="dxa"/>
          </w:tcPr>
          <w:p w:rsidR="00FC0E9E" w:rsidRPr="00EC000E" w:rsidRDefault="00FC0E9E" w:rsidP="00FC0E9E">
            <w:pPr>
              <w:jc w:val="center"/>
              <w:rPr>
                <w:sz w:val="22"/>
                <w:szCs w:val="22"/>
              </w:rPr>
            </w:pPr>
            <w:r w:rsidRPr="00EC000E">
              <w:rPr>
                <w:sz w:val="22"/>
                <w:szCs w:val="22"/>
              </w:rPr>
              <w:t>-«-</w:t>
            </w:r>
          </w:p>
        </w:tc>
        <w:tc>
          <w:tcPr>
            <w:tcW w:w="1559" w:type="dxa"/>
          </w:tcPr>
          <w:p w:rsidR="00FC0E9E" w:rsidRPr="00EC000E" w:rsidRDefault="00FC0E9E" w:rsidP="00FC0E9E">
            <w:pPr>
              <w:jc w:val="center"/>
              <w:rPr>
                <w:sz w:val="22"/>
                <w:szCs w:val="22"/>
              </w:rPr>
            </w:pPr>
            <w:r w:rsidRPr="00EC000E">
              <w:rPr>
                <w:sz w:val="22"/>
                <w:szCs w:val="22"/>
              </w:rPr>
              <w:t>0,71</w:t>
            </w:r>
          </w:p>
        </w:tc>
        <w:tc>
          <w:tcPr>
            <w:tcW w:w="1134" w:type="dxa"/>
          </w:tcPr>
          <w:p w:rsidR="00FC0E9E" w:rsidRPr="00EC000E" w:rsidRDefault="00FC0E9E" w:rsidP="00FC0E9E">
            <w:pPr>
              <w:jc w:val="center"/>
              <w:rPr>
                <w:sz w:val="22"/>
                <w:szCs w:val="22"/>
              </w:rPr>
            </w:pPr>
            <w:r w:rsidRPr="00EC000E">
              <w:rPr>
                <w:sz w:val="22"/>
                <w:szCs w:val="22"/>
              </w:rPr>
              <w:t>0,46</w:t>
            </w:r>
          </w:p>
        </w:tc>
        <w:tc>
          <w:tcPr>
            <w:tcW w:w="2126" w:type="dxa"/>
          </w:tcPr>
          <w:p w:rsidR="00FC0E9E" w:rsidRPr="00EC000E" w:rsidRDefault="00FC0E9E" w:rsidP="00FC0E9E">
            <w:pPr>
              <w:jc w:val="center"/>
              <w:rPr>
                <w:sz w:val="22"/>
                <w:szCs w:val="22"/>
              </w:rPr>
            </w:pPr>
          </w:p>
        </w:tc>
        <w:tc>
          <w:tcPr>
            <w:tcW w:w="1560" w:type="dxa"/>
          </w:tcPr>
          <w:p w:rsidR="00FC0E9E" w:rsidRPr="00EC000E" w:rsidRDefault="00FC0E9E" w:rsidP="00FC0E9E">
            <w:pPr>
              <w:jc w:val="center"/>
              <w:rPr>
                <w:sz w:val="22"/>
                <w:szCs w:val="22"/>
              </w:rPr>
            </w:pPr>
          </w:p>
        </w:tc>
        <w:tc>
          <w:tcPr>
            <w:tcW w:w="864" w:type="dxa"/>
          </w:tcPr>
          <w:p w:rsidR="00FC0E9E" w:rsidRPr="00EC000E" w:rsidRDefault="00FC0E9E" w:rsidP="00FC0E9E">
            <w:pPr>
              <w:jc w:val="center"/>
              <w:rPr>
                <w:sz w:val="22"/>
                <w:szCs w:val="22"/>
              </w:rPr>
            </w:pPr>
            <w:r w:rsidRPr="00EC000E">
              <w:rPr>
                <w:sz w:val="22"/>
                <w:szCs w:val="22"/>
              </w:rPr>
              <w:t>3</w:t>
            </w:r>
          </w:p>
        </w:tc>
        <w:tc>
          <w:tcPr>
            <w:tcW w:w="1120" w:type="dxa"/>
          </w:tcPr>
          <w:p w:rsidR="00FC0E9E" w:rsidRPr="00EC000E" w:rsidRDefault="00FC0E9E" w:rsidP="00FC0E9E">
            <w:pPr>
              <w:jc w:val="center"/>
              <w:rPr>
                <w:sz w:val="22"/>
                <w:szCs w:val="22"/>
              </w:rPr>
            </w:pPr>
            <w:r w:rsidRPr="00EC000E">
              <w:rPr>
                <w:sz w:val="22"/>
                <w:szCs w:val="22"/>
              </w:rPr>
              <w:t>10х10х10</w:t>
            </w:r>
          </w:p>
        </w:tc>
        <w:tc>
          <w:tcPr>
            <w:tcW w:w="1276" w:type="dxa"/>
          </w:tcPr>
          <w:p w:rsidR="00FC0E9E" w:rsidRPr="00EC000E" w:rsidRDefault="00FC0E9E" w:rsidP="00FC0E9E">
            <w:pPr>
              <w:jc w:val="center"/>
              <w:rPr>
                <w:sz w:val="22"/>
                <w:szCs w:val="22"/>
              </w:rPr>
            </w:pPr>
            <w:r w:rsidRPr="00EC000E">
              <w:rPr>
                <w:sz w:val="22"/>
                <w:szCs w:val="22"/>
              </w:rPr>
              <w:t>80,7</w:t>
            </w:r>
          </w:p>
        </w:tc>
        <w:tc>
          <w:tcPr>
            <w:tcW w:w="1843" w:type="dxa"/>
            <w:vAlign w:val="center"/>
          </w:tcPr>
          <w:p w:rsidR="00FC0E9E" w:rsidRPr="00EC000E" w:rsidRDefault="00EC000E" w:rsidP="00FC0E9E">
            <w:pPr>
              <w:jc w:val="center"/>
              <w:rPr>
                <w:sz w:val="22"/>
                <w:szCs w:val="22"/>
              </w:rPr>
            </w:pPr>
            <w:r>
              <w:rPr>
                <w:sz w:val="22"/>
                <w:szCs w:val="22"/>
              </w:rPr>
              <w:t>-</w:t>
            </w:r>
          </w:p>
        </w:tc>
      </w:tr>
    </w:tbl>
    <w:p w:rsidR="0086469A" w:rsidRPr="00FC0E9E" w:rsidRDefault="0086469A" w:rsidP="00FC0E9E">
      <w:pPr>
        <w:ind w:firstLine="567"/>
        <w:rPr>
          <w:sz w:val="24"/>
          <w:szCs w:val="24"/>
        </w:rPr>
      </w:pPr>
      <w:r w:rsidRPr="00EC000E">
        <w:rPr>
          <w:b/>
          <w:bCs/>
          <w:i/>
          <w:iCs/>
          <w:sz w:val="24"/>
          <w:szCs w:val="24"/>
        </w:rPr>
        <w:t>Примечание:</w:t>
      </w:r>
      <w:r w:rsidR="000B4848" w:rsidRPr="00EC000E">
        <w:rPr>
          <w:sz w:val="24"/>
          <w:szCs w:val="24"/>
        </w:rPr>
        <w:t xml:space="preserve"> </w:t>
      </w:r>
      <w:r w:rsidR="00FC0E9E" w:rsidRPr="00EC000E">
        <w:rPr>
          <w:sz w:val="24"/>
          <w:szCs w:val="24"/>
        </w:rPr>
        <w:t>Гидравлическая программа бурения скважины должна обеспечивать наиболее полную очистку забоя и ствола скважины от выбуренной породы при минимальных гидравлических потерях. Рабочее давление нагнетательных насосов должно составлять 0,75-0,8 от допустимого для данного размера цилиндровых втулок</w:t>
      </w:r>
      <w:r w:rsidRPr="00EC000E">
        <w:rPr>
          <w:sz w:val="24"/>
          <w:szCs w:val="24"/>
        </w:rPr>
        <w:t>.</w:t>
      </w:r>
    </w:p>
    <w:p w:rsidR="00DA7F58" w:rsidRDefault="000B4848" w:rsidP="000B4848">
      <w:pPr>
        <w:ind w:firstLine="567"/>
        <w:jc w:val="both"/>
        <w:rPr>
          <w:b/>
          <w:bCs/>
          <w:color w:val="000000"/>
          <w:sz w:val="24"/>
          <w:szCs w:val="24"/>
        </w:rPr>
      </w:pPr>
      <w:r>
        <w:rPr>
          <w:color w:val="000000"/>
          <w:sz w:val="24"/>
          <w:szCs w:val="24"/>
          <w:lang w:eastAsia="x-none"/>
        </w:rPr>
        <w:br w:type="page"/>
      </w:r>
      <w:r w:rsidR="00D078E6" w:rsidRPr="006E53A0">
        <w:rPr>
          <w:b/>
          <w:bCs/>
          <w:color w:val="000000"/>
          <w:sz w:val="24"/>
          <w:szCs w:val="24"/>
        </w:rPr>
        <w:lastRenderedPageBreak/>
        <w:t>1.9 КРЕПЛЕНИЕ СКВАЖИНЫ</w:t>
      </w:r>
    </w:p>
    <w:p w:rsidR="000B4848" w:rsidRPr="000B4848" w:rsidRDefault="000B4848" w:rsidP="000B4848">
      <w:pPr>
        <w:ind w:firstLine="567"/>
        <w:jc w:val="both"/>
        <w:rPr>
          <w:b/>
          <w:bCs/>
          <w:color w:val="000000"/>
          <w:sz w:val="24"/>
          <w:szCs w:val="24"/>
        </w:rPr>
      </w:pPr>
    </w:p>
    <w:p w:rsidR="00DA7F58" w:rsidRPr="00F414B9" w:rsidRDefault="00DA7F58" w:rsidP="00F414B9">
      <w:pPr>
        <w:ind w:firstLine="567"/>
        <w:rPr>
          <w:b/>
          <w:bCs/>
          <w:sz w:val="24"/>
          <w:szCs w:val="24"/>
        </w:rPr>
      </w:pPr>
      <w:bookmarkStart w:id="29" w:name="_9.1._Обсадные_колонны"/>
      <w:bookmarkStart w:id="30" w:name="_Toc80163941"/>
      <w:bookmarkStart w:id="31" w:name="_Toc80336572"/>
      <w:bookmarkStart w:id="32" w:name="_Toc81972945"/>
      <w:bookmarkEnd w:id="29"/>
      <w:r w:rsidRPr="00F414B9">
        <w:rPr>
          <w:b/>
          <w:bCs/>
          <w:sz w:val="24"/>
          <w:szCs w:val="24"/>
        </w:rPr>
        <w:t>1.9.1 О</w:t>
      </w:r>
      <w:bookmarkEnd w:id="30"/>
      <w:bookmarkEnd w:id="31"/>
      <w:bookmarkEnd w:id="32"/>
      <w:r w:rsidRPr="00F414B9">
        <w:rPr>
          <w:b/>
          <w:bCs/>
          <w:sz w:val="24"/>
          <w:szCs w:val="24"/>
        </w:rPr>
        <w:t>бсадные колонны</w:t>
      </w:r>
    </w:p>
    <w:p w:rsidR="00DA7F58" w:rsidRPr="000B4848" w:rsidRDefault="00DA7F58" w:rsidP="000B4848">
      <w:pPr>
        <w:ind w:firstLine="567"/>
        <w:jc w:val="right"/>
        <w:rPr>
          <w:color w:val="000000"/>
          <w:sz w:val="24"/>
          <w:szCs w:val="24"/>
        </w:rPr>
      </w:pPr>
      <w:r w:rsidRPr="000B4848">
        <w:rPr>
          <w:color w:val="000000"/>
          <w:sz w:val="24"/>
          <w:szCs w:val="24"/>
        </w:rPr>
        <w:t>Таблица 1.9.1</w:t>
      </w:r>
    </w:p>
    <w:p w:rsidR="0086469A" w:rsidRPr="000B4848" w:rsidRDefault="0086469A" w:rsidP="000B4848">
      <w:pPr>
        <w:ind w:firstLine="567"/>
        <w:jc w:val="center"/>
        <w:rPr>
          <w:b/>
          <w:color w:val="000000"/>
          <w:sz w:val="24"/>
          <w:szCs w:val="24"/>
        </w:rPr>
      </w:pPr>
      <w:bookmarkStart w:id="33" w:name="_Toc74020463"/>
      <w:bookmarkStart w:id="34" w:name="_Toc75240976"/>
      <w:r w:rsidRPr="006E53A0">
        <w:rPr>
          <w:b/>
          <w:color w:val="000000"/>
          <w:sz w:val="24"/>
          <w:szCs w:val="24"/>
        </w:rPr>
        <w:t>С</w:t>
      </w:r>
      <w:bookmarkEnd w:id="33"/>
      <w:bookmarkEnd w:id="34"/>
      <w:r w:rsidRPr="006E53A0">
        <w:rPr>
          <w:b/>
          <w:color w:val="000000"/>
          <w:sz w:val="24"/>
          <w:szCs w:val="24"/>
        </w:rPr>
        <w:t>пособы расчета наружных давлений и опрессовки колонн</w:t>
      </w:r>
    </w:p>
    <w:p w:rsidR="0086469A" w:rsidRPr="000B4848" w:rsidRDefault="0086469A" w:rsidP="000B4848">
      <w:pPr>
        <w:ind w:firstLine="567"/>
        <w:jc w:val="center"/>
        <w:rPr>
          <w:color w:val="000000"/>
          <w:sz w:val="24"/>
          <w:szCs w:val="24"/>
        </w:rPr>
      </w:pP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418"/>
        <w:gridCol w:w="1413"/>
        <w:gridCol w:w="2272"/>
        <w:gridCol w:w="1701"/>
        <w:gridCol w:w="2123"/>
        <w:gridCol w:w="2032"/>
        <w:gridCol w:w="2508"/>
      </w:tblGrid>
      <w:tr w:rsidR="0086469A" w:rsidRPr="00EB053F" w:rsidTr="00630986">
        <w:tblPrEx>
          <w:tblCellMar>
            <w:top w:w="0" w:type="dxa"/>
            <w:bottom w:w="0" w:type="dxa"/>
          </w:tblCellMar>
        </w:tblPrEx>
        <w:trPr>
          <w:trHeight w:val="433"/>
        </w:trPr>
        <w:tc>
          <w:tcPr>
            <w:tcW w:w="1134" w:type="dxa"/>
            <w:vMerge w:val="restart"/>
            <w:vAlign w:val="center"/>
          </w:tcPr>
          <w:p w:rsidR="0086469A" w:rsidRPr="00EB053F" w:rsidRDefault="0086469A" w:rsidP="00D758E6">
            <w:pPr>
              <w:ind w:right="-119"/>
              <w:jc w:val="center"/>
              <w:rPr>
                <w:b/>
                <w:color w:val="000000"/>
                <w:sz w:val="24"/>
                <w:szCs w:val="24"/>
              </w:rPr>
            </w:pPr>
            <w:r w:rsidRPr="00EB053F">
              <w:rPr>
                <w:b/>
                <w:color w:val="000000"/>
                <w:sz w:val="24"/>
                <w:szCs w:val="24"/>
              </w:rPr>
              <w:t>Номер колон-ны в порядке спуска</w:t>
            </w:r>
          </w:p>
        </w:tc>
        <w:tc>
          <w:tcPr>
            <w:tcW w:w="1418" w:type="dxa"/>
            <w:vMerge w:val="restart"/>
            <w:vAlign w:val="center"/>
          </w:tcPr>
          <w:p w:rsidR="0086469A" w:rsidRPr="00EB053F" w:rsidRDefault="0086469A" w:rsidP="00520C1D">
            <w:pPr>
              <w:ind w:right="-108"/>
              <w:jc w:val="center"/>
              <w:rPr>
                <w:b/>
                <w:color w:val="000000"/>
                <w:sz w:val="24"/>
                <w:szCs w:val="24"/>
              </w:rPr>
            </w:pPr>
            <w:r w:rsidRPr="00EB053F">
              <w:rPr>
                <w:b/>
                <w:color w:val="000000"/>
                <w:sz w:val="24"/>
                <w:szCs w:val="24"/>
              </w:rPr>
              <w:t>Номер раздельно спускаемой части колонны в порядке спуска</w:t>
            </w:r>
          </w:p>
          <w:p w:rsidR="0086469A" w:rsidRPr="00EB053F" w:rsidRDefault="0086469A" w:rsidP="00520C1D">
            <w:pPr>
              <w:ind w:right="-207"/>
              <w:jc w:val="center"/>
              <w:rPr>
                <w:b/>
                <w:color w:val="000000"/>
                <w:sz w:val="24"/>
                <w:szCs w:val="24"/>
              </w:rPr>
            </w:pPr>
          </w:p>
        </w:tc>
        <w:tc>
          <w:tcPr>
            <w:tcW w:w="3685" w:type="dxa"/>
            <w:gridSpan w:val="2"/>
            <w:vAlign w:val="center"/>
          </w:tcPr>
          <w:p w:rsidR="0086469A" w:rsidRPr="00EB053F" w:rsidRDefault="0086469A" w:rsidP="00520C1D">
            <w:pPr>
              <w:jc w:val="center"/>
              <w:rPr>
                <w:b/>
                <w:color w:val="000000"/>
                <w:sz w:val="24"/>
                <w:szCs w:val="24"/>
              </w:rPr>
            </w:pPr>
            <w:r w:rsidRPr="00EB053F">
              <w:rPr>
                <w:b/>
                <w:color w:val="000000"/>
                <w:sz w:val="24"/>
                <w:szCs w:val="24"/>
              </w:rPr>
              <w:t>Признаки: да, нет</w:t>
            </w:r>
          </w:p>
        </w:tc>
        <w:tc>
          <w:tcPr>
            <w:tcW w:w="1701" w:type="dxa"/>
            <w:vMerge w:val="restart"/>
            <w:vAlign w:val="center"/>
          </w:tcPr>
          <w:p w:rsidR="0086469A" w:rsidRPr="00EB053F" w:rsidRDefault="0086469A" w:rsidP="00520C1D">
            <w:pPr>
              <w:ind w:right="-83"/>
              <w:jc w:val="center"/>
              <w:rPr>
                <w:b/>
                <w:color w:val="000000"/>
                <w:sz w:val="24"/>
                <w:szCs w:val="24"/>
                <w:vertAlign w:val="superscript"/>
              </w:rPr>
            </w:pPr>
            <w:r w:rsidRPr="00EB053F">
              <w:rPr>
                <w:b/>
                <w:color w:val="000000"/>
                <w:sz w:val="24"/>
                <w:szCs w:val="24"/>
              </w:rPr>
              <w:t>Плотность пластовой воды в интервале спуска колонны, г/см</w:t>
            </w:r>
            <w:r w:rsidRPr="00EB053F">
              <w:rPr>
                <w:b/>
                <w:color w:val="000000"/>
                <w:sz w:val="24"/>
                <w:szCs w:val="24"/>
                <w:vertAlign w:val="superscript"/>
              </w:rPr>
              <w:t>3</w:t>
            </w:r>
          </w:p>
        </w:tc>
        <w:tc>
          <w:tcPr>
            <w:tcW w:w="4155" w:type="dxa"/>
            <w:gridSpan w:val="2"/>
            <w:vAlign w:val="center"/>
          </w:tcPr>
          <w:p w:rsidR="0086469A" w:rsidRPr="00EB053F" w:rsidRDefault="0086469A" w:rsidP="00520C1D">
            <w:pPr>
              <w:jc w:val="center"/>
              <w:rPr>
                <w:b/>
                <w:color w:val="000000"/>
                <w:sz w:val="24"/>
                <w:szCs w:val="24"/>
              </w:rPr>
            </w:pPr>
            <w:r w:rsidRPr="00EB053F">
              <w:rPr>
                <w:b/>
                <w:color w:val="000000"/>
                <w:sz w:val="24"/>
                <w:szCs w:val="24"/>
              </w:rPr>
              <w:t>Опрессовочный агент</w:t>
            </w:r>
          </w:p>
        </w:tc>
        <w:tc>
          <w:tcPr>
            <w:tcW w:w="2508" w:type="dxa"/>
            <w:vMerge w:val="restart"/>
            <w:vAlign w:val="center"/>
          </w:tcPr>
          <w:p w:rsidR="0086469A" w:rsidRPr="00EB053F" w:rsidRDefault="0086469A" w:rsidP="00520C1D">
            <w:pPr>
              <w:ind w:left="-154" w:right="-227"/>
              <w:jc w:val="center"/>
              <w:rPr>
                <w:b/>
                <w:color w:val="000000"/>
                <w:sz w:val="24"/>
                <w:szCs w:val="24"/>
              </w:rPr>
            </w:pPr>
            <w:r w:rsidRPr="00EB053F">
              <w:rPr>
                <w:b/>
                <w:color w:val="000000"/>
                <w:sz w:val="24"/>
                <w:szCs w:val="24"/>
              </w:rPr>
              <w:t xml:space="preserve">Рекомендуемая глубина установки пакеров для опрессовки </w:t>
            </w:r>
          </w:p>
          <w:p w:rsidR="0086469A" w:rsidRPr="00EB053F" w:rsidRDefault="0086469A" w:rsidP="00520C1D">
            <w:pPr>
              <w:ind w:left="-113" w:right="-227"/>
              <w:jc w:val="center"/>
              <w:rPr>
                <w:b/>
                <w:color w:val="000000"/>
                <w:sz w:val="24"/>
                <w:szCs w:val="24"/>
              </w:rPr>
            </w:pPr>
            <w:r w:rsidRPr="00EB053F">
              <w:rPr>
                <w:b/>
                <w:color w:val="000000"/>
                <w:sz w:val="24"/>
                <w:szCs w:val="24"/>
              </w:rPr>
              <w:t xml:space="preserve">(сверху-вниз) по </w:t>
            </w:r>
          </w:p>
          <w:p w:rsidR="0086469A" w:rsidRPr="00EB053F" w:rsidRDefault="0086469A" w:rsidP="00D758E6">
            <w:pPr>
              <w:ind w:left="-113" w:right="-227"/>
              <w:jc w:val="center"/>
              <w:rPr>
                <w:b/>
                <w:color w:val="000000"/>
                <w:sz w:val="24"/>
                <w:szCs w:val="24"/>
              </w:rPr>
            </w:pPr>
            <w:r w:rsidRPr="00EB053F">
              <w:rPr>
                <w:b/>
                <w:color w:val="000000"/>
                <w:sz w:val="24"/>
                <w:szCs w:val="24"/>
              </w:rPr>
              <w:t>вертикали, м</w:t>
            </w:r>
          </w:p>
        </w:tc>
      </w:tr>
      <w:tr w:rsidR="0086469A" w:rsidRPr="00EB053F" w:rsidTr="00630986">
        <w:tblPrEx>
          <w:tblCellMar>
            <w:top w:w="0" w:type="dxa"/>
            <w:bottom w:w="0" w:type="dxa"/>
          </w:tblCellMar>
        </w:tblPrEx>
        <w:trPr>
          <w:trHeight w:val="145"/>
        </w:trPr>
        <w:tc>
          <w:tcPr>
            <w:tcW w:w="1134" w:type="dxa"/>
            <w:vMerge/>
            <w:vAlign w:val="center"/>
          </w:tcPr>
          <w:p w:rsidR="0086469A" w:rsidRPr="00EB053F" w:rsidRDefault="0086469A" w:rsidP="00520C1D">
            <w:pPr>
              <w:jc w:val="center"/>
              <w:rPr>
                <w:b/>
                <w:color w:val="000000"/>
                <w:sz w:val="24"/>
                <w:szCs w:val="24"/>
              </w:rPr>
            </w:pPr>
          </w:p>
        </w:tc>
        <w:tc>
          <w:tcPr>
            <w:tcW w:w="1418" w:type="dxa"/>
            <w:vMerge/>
            <w:vAlign w:val="center"/>
          </w:tcPr>
          <w:p w:rsidR="0086469A" w:rsidRPr="00EB053F" w:rsidRDefault="0086469A" w:rsidP="00520C1D">
            <w:pPr>
              <w:jc w:val="center"/>
              <w:rPr>
                <w:b/>
                <w:color w:val="000000"/>
                <w:sz w:val="24"/>
                <w:szCs w:val="24"/>
              </w:rPr>
            </w:pPr>
          </w:p>
        </w:tc>
        <w:tc>
          <w:tcPr>
            <w:tcW w:w="1413" w:type="dxa"/>
            <w:vAlign w:val="center"/>
          </w:tcPr>
          <w:p w:rsidR="0086469A" w:rsidRPr="00EB053F" w:rsidRDefault="0086469A" w:rsidP="00520C1D">
            <w:pPr>
              <w:ind w:right="-103"/>
              <w:jc w:val="center"/>
              <w:rPr>
                <w:b/>
                <w:color w:val="000000"/>
                <w:sz w:val="24"/>
                <w:szCs w:val="24"/>
              </w:rPr>
            </w:pPr>
            <w:r w:rsidRPr="00EB053F">
              <w:rPr>
                <w:b/>
                <w:color w:val="000000"/>
                <w:sz w:val="24"/>
                <w:szCs w:val="24"/>
              </w:rPr>
              <w:t>допусти-мали поэтапная опрессовка</w:t>
            </w:r>
          </w:p>
        </w:tc>
        <w:tc>
          <w:tcPr>
            <w:tcW w:w="2272" w:type="dxa"/>
            <w:vAlign w:val="center"/>
          </w:tcPr>
          <w:p w:rsidR="0086469A" w:rsidRPr="00EB053F" w:rsidRDefault="0086469A" w:rsidP="00520C1D">
            <w:pPr>
              <w:ind w:right="-57"/>
              <w:jc w:val="center"/>
              <w:rPr>
                <w:b/>
                <w:color w:val="000000"/>
                <w:sz w:val="24"/>
                <w:szCs w:val="24"/>
              </w:rPr>
            </w:pPr>
            <w:r w:rsidRPr="00EB053F">
              <w:rPr>
                <w:b/>
                <w:color w:val="000000"/>
                <w:sz w:val="24"/>
                <w:szCs w:val="24"/>
              </w:rPr>
              <w:t>рекомендуется ли вести расчет наружного давления по столбу бурового раствора</w:t>
            </w:r>
          </w:p>
        </w:tc>
        <w:tc>
          <w:tcPr>
            <w:tcW w:w="1701" w:type="dxa"/>
            <w:vMerge/>
            <w:vAlign w:val="center"/>
          </w:tcPr>
          <w:p w:rsidR="0086469A" w:rsidRPr="00EB053F" w:rsidRDefault="0086469A" w:rsidP="00520C1D">
            <w:pPr>
              <w:jc w:val="center"/>
              <w:rPr>
                <w:b/>
                <w:color w:val="000000"/>
                <w:sz w:val="24"/>
                <w:szCs w:val="24"/>
              </w:rPr>
            </w:pPr>
          </w:p>
        </w:tc>
        <w:tc>
          <w:tcPr>
            <w:tcW w:w="2123" w:type="dxa"/>
            <w:vAlign w:val="center"/>
          </w:tcPr>
          <w:p w:rsidR="0086469A" w:rsidRPr="00EB053F" w:rsidRDefault="0086469A" w:rsidP="00520C1D">
            <w:pPr>
              <w:ind w:left="-113"/>
              <w:jc w:val="center"/>
              <w:rPr>
                <w:b/>
                <w:color w:val="000000"/>
                <w:sz w:val="24"/>
                <w:szCs w:val="24"/>
              </w:rPr>
            </w:pPr>
            <w:r w:rsidRPr="00EB053F">
              <w:rPr>
                <w:b/>
                <w:color w:val="000000"/>
                <w:sz w:val="24"/>
                <w:szCs w:val="24"/>
              </w:rPr>
              <w:t>краткое название, тип шифр (буровой раствор, вода, воздух и т.п.)</w:t>
            </w:r>
          </w:p>
        </w:tc>
        <w:tc>
          <w:tcPr>
            <w:tcW w:w="2032" w:type="dxa"/>
            <w:vAlign w:val="center"/>
          </w:tcPr>
          <w:p w:rsidR="0086469A" w:rsidRPr="00EB053F" w:rsidRDefault="0086469A" w:rsidP="00D758E6">
            <w:pPr>
              <w:ind w:left="-154" w:right="-101"/>
              <w:jc w:val="center"/>
              <w:rPr>
                <w:b/>
                <w:color w:val="000000"/>
                <w:sz w:val="24"/>
                <w:szCs w:val="24"/>
              </w:rPr>
            </w:pPr>
            <w:r w:rsidRPr="00EB053F">
              <w:rPr>
                <w:b/>
                <w:color w:val="000000"/>
                <w:sz w:val="24"/>
                <w:szCs w:val="24"/>
              </w:rPr>
              <w:t>плотность (для газообразного агента относительно воздуха), г/см</w:t>
            </w:r>
            <w:r w:rsidRPr="00EB053F">
              <w:rPr>
                <w:b/>
                <w:color w:val="000000"/>
                <w:sz w:val="24"/>
                <w:szCs w:val="24"/>
                <w:vertAlign w:val="superscript"/>
              </w:rPr>
              <w:t>3</w:t>
            </w:r>
          </w:p>
        </w:tc>
        <w:tc>
          <w:tcPr>
            <w:tcW w:w="2508" w:type="dxa"/>
            <w:vMerge/>
            <w:vAlign w:val="center"/>
          </w:tcPr>
          <w:p w:rsidR="0086469A" w:rsidRPr="00EB053F" w:rsidRDefault="0086469A" w:rsidP="00520C1D">
            <w:pPr>
              <w:jc w:val="center"/>
              <w:rPr>
                <w:b/>
                <w:color w:val="000000"/>
                <w:sz w:val="24"/>
                <w:szCs w:val="24"/>
              </w:rPr>
            </w:pPr>
          </w:p>
        </w:tc>
      </w:tr>
      <w:tr w:rsidR="00630986" w:rsidRPr="00EB053F" w:rsidTr="00A13AF0">
        <w:tblPrEx>
          <w:tblCellMar>
            <w:top w:w="0" w:type="dxa"/>
            <w:bottom w:w="0" w:type="dxa"/>
          </w:tblCellMar>
        </w:tblPrEx>
        <w:trPr>
          <w:trHeight w:val="282"/>
        </w:trPr>
        <w:tc>
          <w:tcPr>
            <w:tcW w:w="1134" w:type="dxa"/>
          </w:tcPr>
          <w:p w:rsidR="00630986" w:rsidRPr="006E53A0" w:rsidRDefault="00630986" w:rsidP="00630986">
            <w:pPr>
              <w:jc w:val="center"/>
              <w:rPr>
                <w:sz w:val="24"/>
                <w:szCs w:val="24"/>
              </w:rPr>
            </w:pPr>
            <w:r w:rsidRPr="006E53A0">
              <w:rPr>
                <w:sz w:val="24"/>
                <w:szCs w:val="24"/>
              </w:rPr>
              <w:t>2</w:t>
            </w:r>
          </w:p>
        </w:tc>
        <w:tc>
          <w:tcPr>
            <w:tcW w:w="1418" w:type="dxa"/>
          </w:tcPr>
          <w:p w:rsidR="00630986" w:rsidRPr="006E53A0" w:rsidRDefault="00630986" w:rsidP="00630986">
            <w:pPr>
              <w:jc w:val="center"/>
              <w:rPr>
                <w:sz w:val="24"/>
                <w:szCs w:val="24"/>
              </w:rPr>
            </w:pPr>
            <w:r w:rsidRPr="006E53A0">
              <w:rPr>
                <w:sz w:val="24"/>
                <w:szCs w:val="24"/>
              </w:rPr>
              <w:t>1</w:t>
            </w:r>
          </w:p>
        </w:tc>
        <w:tc>
          <w:tcPr>
            <w:tcW w:w="1413" w:type="dxa"/>
          </w:tcPr>
          <w:p w:rsidR="00630986" w:rsidRPr="006E53A0" w:rsidRDefault="00630986" w:rsidP="00630986">
            <w:pPr>
              <w:jc w:val="center"/>
              <w:rPr>
                <w:sz w:val="24"/>
                <w:szCs w:val="24"/>
              </w:rPr>
            </w:pPr>
            <w:r w:rsidRPr="006E53A0">
              <w:rPr>
                <w:sz w:val="24"/>
                <w:szCs w:val="24"/>
              </w:rPr>
              <w:t>нет</w:t>
            </w:r>
          </w:p>
        </w:tc>
        <w:tc>
          <w:tcPr>
            <w:tcW w:w="2272" w:type="dxa"/>
          </w:tcPr>
          <w:p w:rsidR="00630986" w:rsidRPr="006E53A0" w:rsidRDefault="00630986" w:rsidP="00630986">
            <w:pPr>
              <w:jc w:val="center"/>
              <w:rPr>
                <w:sz w:val="24"/>
                <w:szCs w:val="24"/>
              </w:rPr>
            </w:pPr>
            <w:r w:rsidRPr="006E53A0">
              <w:rPr>
                <w:sz w:val="24"/>
                <w:szCs w:val="24"/>
              </w:rPr>
              <w:t>да</w:t>
            </w:r>
          </w:p>
        </w:tc>
        <w:tc>
          <w:tcPr>
            <w:tcW w:w="1701" w:type="dxa"/>
          </w:tcPr>
          <w:p w:rsidR="00630986" w:rsidRPr="006E53A0" w:rsidRDefault="00630986" w:rsidP="00630986">
            <w:pPr>
              <w:jc w:val="center"/>
              <w:rPr>
                <w:sz w:val="24"/>
                <w:szCs w:val="24"/>
              </w:rPr>
            </w:pPr>
            <w:r w:rsidRPr="006E53A0">
              <w:rPr>
                <w:sz w:val="24"/>
                <w:szCs w:val="24"/>
              </w:rPr>
              <w:t>нет</w:t>
            </w:r>
          </w:p>
        </w:tc>
        <w:tc>
          <w:tcPr>
            <w:tcW w:w="2123" w:type="dxa"/>
          </w:tcPr>
          <w:p w:rsidR="00630986" w:rsidRPr="006E53A0" w:rsidRDefault="00630986" w:rsidP="00630986">
            <w:pPr>
              <w:jc w:val="center"/>
              <w:rPr>
                <w:sz w:val="24"/>
                <w:szCs w:val="24"/>
              </w:rPr>
            </w:pPr>
            <w:r w:rsidRPr="006E53A0">
              <w:rPr>
                <w:sz w:val="24"/>
                <w:szCs w:val="24"/>
              </w:rPr>
              <w:t>тех. вода</w:t>
            </w:r>
          </w:p>
        </w:tc>
        <w:tc>
          <w:tcPr>
            <w:tcW w:w="2032" w:type="dxa"/>
          </w:tcPr>
          <w:p w:rsidR="00630986" w:rsidRPr="006E53A0" w:rsidRDefault="00630986" w:rsidP="00630986">
            <w:pPr>
              <w:jc w:val="center"/>
              <w:rPr>
                <w:sz w:val="24"/>
                <w:szCs w:val="24"/>
              </w:rPr>
            </w:pPr>
            <w:r w:rsidRPr="006E53A0">
              <w:rPr>
                <w:sz w:val="24"/>
                <w:szCs w:val="24"/>
              </w:rPr>
              <w:t>1,0</w:t>
            </w:r>
          </w:p>
        </w:tc>
        <w:tc>
          <w:tcPr>
            <w:tcW w:w="2508" w:type="dxa"/>
          </w:tcPr>
          <w:p w:rsidR="00630986" w:rsidRPr="006E53A0" w:rsidRDefault="00630986" w:rsidP="00630986">
            <w:pPr>
              <w:jc w:val="center"/>
              <w:rPr>
                <w:sz w:val="24"/>
                <w:szCs w:val="24"/>
              </w:rPr>
            </w:pPr>
            <w:r w:rsidRPr="006E53A0">
              <w:rPr>
                <w:sz w:val="24"/>
                <w:szCs w:val="24"/>
              </w:rPr>
              <w:t>-</w:t>
            </w:r>
          </w:p>
        </w:tc>
      </w:tr>
      <w:tr w:rsidR="00630986" w:rsidRPr="00EB053F" w:rsidTr="00A13AF0">
        <w:tblPrEx>
          <w:tblCellMar>
            <w:top w:w="0" w:type="dxa"/>
            <w:bottom w:w="0" w:type="dxa"/>
          </w:tblCellMar>
        </w:tblPrEx>
        <w:trPr>
          <w:trHeight w:val="282"/>
        </w:trPr>
        <w:tc>
          <w:tcPr>
            <w:tcW w:w="1134" w:type="dxa"/>
          </w:tcPr>
          <w:p w:rsidR="00630986" w:rsidRPr="006E53A0" w:rsidRDefault="00630986" w:rsidP="00630986">
            <w:pPr>
              <w:jc w:val="center"/>
              <w:rPr>
                <w:sz w:val="24"/>
                <w:szCs w:val="24"/>
              </w:rPr>
            </w:pPr>
            <w:r w:rsidRPr="006E53A0">
              <w:rPr>
                <w:sz w:val="24"/>
                <w:szCs w:val="24"/>
              </w:rPr>
              <w:t>3</w:t>
            </w:r>
          </w:p>
        </w:tc>
        <w:tc>
          <w:tcPr>
            <w:tcW w:w="1418" w:type="dxa"/>
          </w:tcPr>
          <w:p w:rsidR="00630986" w:rsidRPr="006E53A0" w:rsidRDefault="00630986" w:rsidP="00630986">
            <w:pPr>
              <w:jc w:val="center"/>
              <w:rPr>
                <w:sz w:val="24"/>
                <w:szCs w:val="24"/>
              </w:rPr>
            </w:pPr>
            <w:r w:rsidRPr="006E53A0">
              <w:rPr>
                <w:sz w:val="24"/>
                <w:szCs w:val="24"/>
              </w:rPr>
              <w:t>1</w:t>
            </w:r>
          </w:p>
        </w:tc>
        <w:tc>
          <w:tcPr>
            <w:tcW w:w="1413" w:type="dxa"/>
          </w:tcPr>
          <w:p w:rsidR="00630986" w:rsidRPr="006E53A0" w:rsidRDefault="00630986" w:rsidP="00630986">
            <w:pPr>
              <w:jc w:val="center"/>
              <w:rPr>
                <w:sz w:val="24"/>
                <w:szCs w:val="24"/>
              </w:rPr>
            </w:pPr>
            <w:r w:rsidRPr="006E53A0">
              <w:rPr>
                <w:sz w:val="24"/>
                <w:szCs w:val="24"/>
              </w:rPr>
              <w:t>нет</w:t>
            </w:r>
          </w:p>
        </w:tc>
        <w:tc>
          <w:tcPr>
            <w:tcW w:w="2272" w:type="dxa"/>
          </w:tcPr>
          <w:p w:rsidR="00630986" w:rsidRPr="006E53A0" w:rsidRDefault="00630986" w:rsidP="00630986">
            <w:pPr>
              <w:jc w:val="center"/>
              <w:rPr>
                <w:sz w:val="24"/>
                <w:szCs w:val="24"/>
              </w:rPr>
            </w:pPr>
            <w:r w:rsidRPr="006E53A0">
              <w:rPr>
                <w:sz w:val="24"/>
                <w:szCs w:val="24"/>
              </w:rPr>
              <w:t>да</w:t>
            </w:r>
          </w:p>
        </w:tc>
        <w:tc>
          <w:tcPr>
            <w:tcW w:w="1701" w:type="dxa"/>
          </w:tcPr>
          <w:p w:rsidR="00630986" w:rsidRPr="006E53A0" w:rsidRDefault="00630986" w:rsidP="00630986">
            <w:pPr>
              <w:jc w:val="center"/>
              <w:rPr>
                <w:sz w:val="24"/>
                <w:szCs w:val="24"/>
              </w:rPr>
            </w:pPr>
            <w:r w:rsidRPr="006E53A0">
              <w:rPr>
                <w:sz w:val="24"/>
                <w:szCs w:val="24"/>
              </w:rPr>
              <w:t>нет</w:t>
            </w:r>
          </w:p>
        </w:tc>
        <w:tc>
          <w:tcPr>
            <w:tcW w:w="2123" w:type="dxa"/>
          </w:tcPr>
          <w:p w:rsidR="00630986" w:rsidRPr="006E53A0" w:rsidRDefault="00630986" w:rsidP="00630986">
            <w:pPr>
              <w:jc w:val="center"/>
              <w:rPr>
                <w:sz w:val="24"/>
                <w:szCs w:val="24"/>
              </w:rPr>
            </w:pPr>
            <w:r w:rsidRPr="006E53A0">
              <w:rPr>
                <w:sz w:val="24"/>
                <w:szCs w:val="24"/>
              </w:rPr>
              <w:t>тех. вода</w:t>
            </w:r>
          </w:p>
        </w:tc>
        <w:tc>
          <w:tcPr>
            <w:tcW w:w="2032" w:type="dxa"/>
          </w:tcPr>
          <w:p w:rsidR="00630986" w:rsidRPr="006E53A0" w:rsidRDefault="00630986" w:rsidP="00630986">
            <w:pPr>
              <w:jc w:val="center"/>
              <w:rPr>
                <w:sz w:val="24"/>
                <w:szCs w:val="24"/>
              </w:rPr>
            </w:pPr>
            <w:r w:rsidRPr="006E53A0">
              <w:rPr>
                <w:sz w:val="24"/>
                <w:szCs w:val="24"/>
              </w:rPr>
              <w:t>1,0</w:t>
            </w:r>
          </w:p>
        </w:tc>
        <w:tc>
          <w:tcPr>
            <w:tcW w:w="2508" w:type="dxa"/>
          </w:tcPr>
          <w:p w:rsidR="00630986" w:rsidRPr="006E53A0" w:rsidRDefault="00630986" w:rsidP="00630986">
            <w:pPr>
              <w:jc w:val="center"/>
              <w:rPr>
                <w:sz w:val="24"/>
                <w:szCs w:val="24"/>
              </w:rPr>
            </w:pPr>
            <w:r w:rsidRPr="006E53A0">
              <w:rPr>
                <w:sz w:val="24"/>
                <w:szCs w:val="24"/>
              </w:rPr>
              <w:t>-</w:t>
            </w:r>
          </w:p>
        </w:tc>
      </w:tr>
    </w:tbl>
    <w:p w:rsidR="0086469A" w:rsidRPr="00D758E6" w:rsidRDefault="0086469A" w:rsidP="00D758E6">
      <w:pPr>
        <w:tabs>
          <w:tab w:val="left" w:pos="6028"/>
        </w:tabs>
        <w:ind w:firstLine="567"/>
        <w:rPr>
          <w:bCs/>
          <w:color w:val="000000"/>
          <w:sz w:val="24"/>
          <w:szCs w:val="24"/>
        </w:rPr>
      </w:pPr>
      <w:r w:rsidRPr="00F33D6D">
        <w:rPr>
          <w:b/>
          <w:bCs/>
          <w:i/>
          <w:iCs/>
          <w:color w:val="000000"/>
          <w:sz w:val="24"/>
          <w:szCs w:val="24"/>
        </w:rPr>
        <w:t>Примечание:</w:t>
      </w:r>
      <w:r w:rsidR="00D758E6">
        <w:rPr>
          <w:b/>
          <w:bCs/>
          <w:color w:val="000000"/>
          <w:sz w:val="24"/>
          <w:szCs w:val="24"/>
        </w:rPr>
        <w:t xml:space="preserve"> </w:t>
      </w:r>
      <w:r w:rsidRPr="00D758E6">
        <w:rPr>
          <w:bCs/>
          <w:color w:val="000000"/>
          <w:sz w:val="24"/>
          <w:szCs w:val="24"/>
        </w:rPr>
        <w:t>Плотность опрессовочной жидкости уточняется по фактическому состоянию ствола скважины в процессе бурения под каждую обсадную колонну.</w:t>
      </w:r>
    </w:p>
    <w:p w:rsidR="00DA7F58" w:rsidRDefault="00DA7F58" w:rsidP="00DA7F58">
      <w:pPr>
        <w:rPr>
          <w:color w:val="000000"/>
          <w:sz w:val="22"/>
          <w:szCs w:val="24"/>
        </w:rPr>
      </w:pPr>
    </w:p>
    <w:p w:rsidR="0095546C" w:rsidRPr="00040CA1" w:rsidRDefault="0095546C" w:rsidP="0095546C">
      <w:pPr>
        <w:pStyle w:val="IauiueIoao12"/>
        <w:ind w:firstLine="567"/>
        <w:jc w:val="right"/>
        <w:rPr>
          <w:rFonts w:ascii="Times New Roman" w:hAnsi="Times New Roman"/>
          <w:snapToGrid w:val="0"/>
          <w:color w:val="000000"/>
        </w:rPr>
      </w:pPr>
      <w:r w:rsidRPr="00040CA1">
        <w:rPr>
          <w:rFonts w:ascii="Times New Roman" w:hAnsi="Times New Roman"/>
          <w:snapToGrid w:val="0"/>
          <w:color w:val="000000"/>
        </w:rPr>
        <w:t>Таблица</w:t>
      </w:r>
      <w:r w:rsidRPr="00040CA1">
        <w:rPr>
          <w:rFonts w:ascii="Times New Roman" w:hAnsi="Times New Roman"/>
          <w:b/>
          <w:snapToGrid w:val="0"/>
          <w:color w:val="000000"/>
        </w:rPr>
        <w:t xml:space="preserve"> </w:t>
      </w:r>
      <w:r w:rsidRPr="00040CA1">
        <w:rPr>
          <w:rFonts w:ascii="Times New Roman" w:hAnsi="Times New Roman"/>
          <w:snapToGrid w:val="0"/>
          <w:color w:val="000000"/>
        </w:rPr>
        <w:t>1.9.</w:t>
      </w:r>
      <w:r w:rsidR="00D5169C">
        <w:rPr>
          <w:rFonts w:ascii="Times New Roman" w:hAnsi="Times New Roman"/>
          <w:snapToGrid w:val="0"/>
          <w:color w:val="000000"/>
        </w:rPr>
        <w:t>2</w:t>
      </w:r>
    </w:p>
    <w:p w:rsidR="0095546C" w:rsidRPr="00040CA1" w:rsidRDefault="0095546C" w:rsidP="0095546C">
      <w:pPr>
        <w:ind w:firstLine="567"/>
        <w:jc w:val="center"/>
        <w:rPr>
          <w:b/>
          <w:snapToGrid w:val="0"/>
          <w:color w:val="000000"/>
          <w:sz w:val="24"/>
          <w:szCs w:val="24"/>
        </w:rPr>
      </w:pPr>
      <w:r w:rsidRPr="006E53A0">
        <w:rPr>
          <w:b/>
          <w:snapToGrid w:val="0"/>
          <w:color w:val="000000"/>
          <w:sz w:val="24"/>
          <w:szCs w:val="24"/>
        </w:rPr>
        <w:t>Распределение давлений по длине колонны</w:t>
      </w:r>
    </w:p>
    <w:p w:rsidR="0095546C" w:rsidRPr="00040CA1" w:rsidRDefault="0095546C" w:rsidP="0095546C">
      <w:pPr>
        <w:pStyle w:val="IauiueIoao12"/>
        <w:ind w:firstLine="567"/>
        <w:rPr>
          <w:rFonts w:ascii="Times New Roman" w:hAnsi="Times New Roman"/>
          <w:b/>
          <w:color w:val="00000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0"/>
        <w:gridCol w:w="2656"/>
        <w:gridCol w:w="2245"/>
        <w:gridCol w:w="1351"/>
        <w:gridCol w:w="1351"/>
        <w:gridCol w:w="1372"/>
        <w:gridCol w:w="1419"/>
        <w:gridCol w:w="1419"/>
        <w:gridCol w:w="1553"/>
      </w:tblGrid>
      <w:tr w:rsidR="0095546C" w:rsidRPr="006E53A0" w:rsidTr="00444F5F">
        <w:trPr>
          <w:trHeight w:val="276"/>
        </w:trPr>
        <w:tc>
          <w:tcPr>
            <w:tcW w:w="480" w:type="pct"/>
            <w:vMerge w:val="restart"/>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Номер колонны в порядке спуска</w:t>
            </w:r>
          </w:p>
        </w:tc>
        <w:tc>
          <w:tcPr>
            <w:tcW w:w="898" w:type="pct"/>
            <w:vMerge w:val="restart"/>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Название колонны</w:t>
            </w:r>
          </w:p>
        </w:tc>
        <w:tc>
          <w:tcPr>
            <w:tcW w:w="759" w:type="pct"/>
            <w:vMerge w:val="restart"/>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Номер раздельно спускаемой части колонны в порядке спуска</w:t>
            </w:r>
          </w:p>
        </w:tc>
        <w:tc>
          <w:tcPr>
            <w:tcW w:w="2863" w:type="pct"/>
            <w:gridSpan w:val="6"/>
            <w:vMerge w:val="restart"/>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Распределение избыточных давлений по длине раздельно спускаемой части колонны</w:t>
            </w:r>
          </w:p>
        </w:tc>
      </w:tr>
      <w:tr w:rsidR="0095546C" w:rsidRPr="006E53A0" w:rsidTr="00444F5F">
        <w:trPr>
          <w:trHeight w:val="276"/>
        </w:trPr>
        <w:tc>
          <w:tcPr>
            <w:tcW w:w="480" w:type="pct"/>
            <w:vMerge/>
            <w:vAlign w:val="center"/>
            <w:hideMark/>
          </w:tcPr>
          <w:p w:rsidR="0095546C" w:rsidRPr="006E53A0" w:rsidRDefault="0095546C" w:rsidP="00444F5F">
            <w:pPr>
              <w:widowControl/>
              <w:autoSpaceDE/>
              <w:autoSpaceDN/>
              <w:adjustRightInd/>
              <w:rPr>
                <w:rFonts w:eastAsia="Times New Roman"/>
                <w:b/>
                <w:bCs/>
                <w:sz w:val="24"/>
                <w:szCs w:val="24"/>
              </w:rPr>
            </w:pPr>
          </w:p>
        </w:tc>
        <w:tc>
          <w:tcPr>
            <w:tcW w:w="898" w:type="pct"/>
            <w:vMerge/>
            <w:vAlign w:val="center"/>
            <w:hideMark/>
          </w:tcPr>
          <w:p w:rsidR="0095546C" w:rsidRPr="006E53A0" w:rsidRDefault="0095546C" w:rsidP="00444F5F">
            <w:pPr>
              <w:widowControl/>
              <w:autoSpaceDE/>
              <w:autoSpaceDN/>
              <w:adjustRightInd/>
              <w:rPr>
                <w:rFonts w:eastAsia="Times New Roman"/>
                <w:b/>
                <w:bCs/>
                <w:sz w:val="24"/>
                <w:szCs w:val="24"/>
              </w:rPr>
            </w:pPr>
          </w:p>
        </w:tc>
        <w:tc>
          <w:tcPr>
            <w:tcW w:w="759" w:type="pct"/>
            <w:vMerge/>
            <w:vAlign w:val="center"/>
            <w:hideMark/>
          </w:tcPr>
          <w:p w:rsidR="0095546C" w:rsidRPr="006E53A0" w:rsidRDefault="0095546C" w:rsidP="00444F5F">
            <w:pPr>
              <w:widowControl/>
              <w:autoSpaceDE/>
              <w:autoSpaceDN/>
              <w:adjustRightInd/>
              <w:rPr>
                <w:rFonts w:eastAsia="Times New Roman"/>
                <w:b/>
                <w:bCs/>
                <w:sz w:val="24"/>
                <w:szCs w:val="24"/>
              </w:rPr>
            </w:pPr>
          </w:p>
        </w:tc>
        <w:tc>
          <w:tcPr>
            <w:tcW w:w="2863" w:type="pct"/>
            <w:gridSpan w:val="6"/>
            <w:vMerge/>
            <w:vAlign w:val="center"/>
            <w:hideMark/>
          </w:tcPr>
          <w:p w:rsidR="0095546C" w:rsidRPr="006E53A0" w:rsidRDefault="0095546C" w:rsidP="00444F5F">
            <w:pPr>
              <w:widowControl/>
              <w:autoSpaceDE/>
              <w:autoSpaceDN/>
              <w:adjustRightInd/>
              <w:rPr>
                <w:rFonts w:eastAsia="Times New Roman"/>
                <w:b/>
                <w:bCs/>
                <w:sz w:val="24"/>
                <w:szCs w:val="24"/>
              </w:rPr>
            </w:pPr>
          </w:p>
        </w:tc>
      </w:tr>
      <w:tr w:rsidR="0095546C" w:rsidRPr="006E53A0" w:rsidTr="00444F5F">
        <w:trPr>
          <w:trHeight w:val="255"/>
        </w:trPr>
        <w:tc>
          <w:tcPr>
            <w:tcW w:w="480" w:type="pct"/>
            <w:vMerge/>
            <w:vAlign w:val="center"/>
            <w:hideMark/>
          </w:tcPr>
          <w:p w:rsidR="0095546C" w:rsidRPr="006E53A0" w:rsidRDefault="0095546C" w:rsidP="00444F5F">
            <w:pPr>
              <w:widowControl/>
              <w:autoSpaceDE/>
              <w:autoSpaceDN/>
              <w:adjustRightInd/>
              <w:rPr>
                <w:rFonts w:eastAsia="Times New Roman"/>
                <w:b/>
                <w:bCs/>
                <w:sz w:val="24"/>
                <w:szCs w:val="24"/>
              </w:rPr>
            </w:pPr>
          </w:p>
        </w:tc>
        <w:tc>
          <w:tcPr>
            <w:tcW w:w="898" w:type="pct"/>
            <w:vMerge/>
            <w:vAlign w:val="center"/>
            <w:hideMark/>
          </w:tcPr>
          <w:p w:rsidR="0095546C" w:rsidRPr="006E53A0" w:rsidRDefault="0095546C" w:rsidP="00444F5F">
            <w:pPr>
              <w:widowControl/>
              <w:autoSpaceDE/>
              <w:autoSpaceDN/>
              <w:adjustRightInd/>
              <w:rPr>
                <w:rFonts w:eastAsia="Times New Roman"/>
                <w:b/>
                <w:bCs/>
                <w:sz w:val="24"/>
                <w:szCs w:val="24"/>
              </w:rPr>
            </w:pPr>
          </w:p>
        </w:tc>
        <w:tc>
          <w:tcPr>
            <w:tcW w:w="759" w:type="pct"/>
            <w:vMerge/>
            <w:vAlign w:val="center"/>
            <w:hideMark/>
          </w:tcPr>
          <w:p w:rsidR="0095546C" w:rsidRPr="006E53A0" w:rsidRDefault="0095546C" w:rsidP="00444F5F">
            <w:pPr>
              <w:widowControl/>
              <w:autoSpaceDE/>
              <w:autoSpaceDN/>
              <w:adjustRightInd/>
              <w:rPr>
                <w:rFonts w:eastAsia="Times New Roman"/>
                <w:b/>
                <w:bCs/>
                <w:sz w:val="24"/>
                <w:szCs w:val="24"/>
              </w:rPr>
            </w:pPr>
          </w:p>
        </w:tc>
        <w:tc>
          <w:tcPr>
            <w:tcW w:w="914" w:type="pct"/>
            <w:gridSpan w:val="2"/>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глубина, м</w:t>
            </w:r>
          </w:p>
        </w:tc>
        <w:tc>
          <w:tcPr>
            <w:tcW w:w="944" w:type="pct"/>
            <w:gridSpan w:val="2"/>
            <w:vAlign w:val="center"/>
            <w:hideMark/>
          </w:tcPr>
          <w:p w:rsidR="0095546C" w:rsidRPr="006E53A0" w:rsidRDefault="0095546C" w:rsidP="00945419">
            <w:pPr>
              <w:widowControl/>
              <w:autoSpaceDE/>
              <w:autoSpaceDN/>
              <w:adjustRightInd/>
              <w:jc w:val="center"/>
              <w:rPr>
                <w:rFonts w:eastAsia="Times New Roman"/>
                <w:b/>
                <w:bCs/>
                <w:sz w:val="24"/>
                <w:szCs w:val="24"/>
              </w:rPr>
            </w:pPr>
            <w:r w:rsidRPr="006E53A0">
              <w:rPr>
                <w:rFonts w:eastAsia="Times New Roman"/>
                <w:b/>
                <w:bCs/>
                <w:sz w:val="24"/>
                <w:szCs w:val="24"/>
              </w:rPr>
              <w:t xml:space="preserve">наружное, </w:t>
            </w:r>
            <w:r w:rsidR="00945419" w:rsidRPr="006E53A0">
              <w:rPr>
                <w:rFonts w:eastAsia="Times New Roman"/>
                <w:b/>
                <w:bCs/>
                <w:sz w:val="24"/>
                <w:szCs w:val="24"/>
              </w:rPr>
              <w:t>МПа</w:t>
            </w:r>
          </w:p>
        </w:tc>
        <w:tc>
          <w:tcPr>
            <w:tcW w:w="1005" w:type="pct"/>
            <w:gridSpan w:val="2"/>
            <w:vAlign w:val="center"/>
            <w:hideMark/>
          </w:tcPr>
          <w:p w:rsidR="0095546C" w:rsidRPr="006E53A0" w:rsidRDefault="0095546C" w:rsidP="00945419">
            <w:pPr>
              <w:widowControl/>
              <w:autoSpaceDE/>
              <w:autoSpaceDN/>
              <w:adjustRightInd/>
              <w:jc w:val="center"/>
              <w:rPr>
                <w:rFonts w:eastAsia="Times New Roman"/>
                <w:b/>
                <w:bCs/>
                <w:sz w:val="24"/>
                <w:szCs w:val="24"/>
              </w:rPr>
            </w:pPr>
            <w:r w:rsidRPr="006E53A0">
              <w:rPr>
                <w:rFonts w:eastAsia="Times New Roman"/>
                <w:b/>
                <w:bCs/>
                <w:sz w:val="24"/>
                <w:szCs w:val="24"/>
              </w:rPr>
              <w:t xml:space="preserve">внутреннее, </w:t>
            </w:r>
            <w:r w:rsidR="00945419" w:rsidRPr="006E53A0">
              <w:rPr>
                <w:rFonts w:eastAsia="Times New Roman"/>
                <w:b/>
                <w:bCs/>
                <w:sz w:val="24"/>
                <w:szCs w:val="24"/>
              </w:rPr>
              <w:t>МПа</w:t>
            </w:r>
          </w:p>
        </w:tc>
      </w:tr>
      <w:tr w:rsidR="0095546C" w:rsidRPr="006E53A0" w:rsidTr="00444F5F">
        <w:trPr>
          <w:trHeight w:val="255"/>
        </w:trPr>
        <w:tc>
          <w:tcPr>
            <w:tcW w:w="480" w:type="pct"/>
            <w:vMerge/>
            <w:vAlign w:val="center"/>
            <w:hideMark/>
          </w:tcPr>
          <w:p w:rsidR="0095546C" w:rsidRPr="006E53A0" w:rsidRDefault="0095546C" w:rsidP="00444F5F">
            <w:pPr>
              <w:widowControl/>
              <w:autoSpaceDE/>
              <w:autoSpaceDN/>
              <w:adjustRightInd/>
              <w:rPr>
                <w:rFonts w:eastAsia="Times New Roman"/>
                <w:b/>
                <w:bCs/>
                <w:sz w:val="24"/>
                <w:szCs w:val="24"/>
              </w:rPr>
            </w:pPr>
          </w:p>
        </w:tc>
        <w:tc>
          <w:tcPr>
            <w:tcW w:w="898" w:type="pct"/>
            <w:vMerge/>
            <w:vAlign w:val="center"/>
            <w:hideMark/>
          </w:tcPr>
          <w:p w:rsidR="0095546C" w:rsidRPr="006E53A0" w:rsidRDefault="0095546C" w:rsidP="00444F5F">
            <w:pPr>
              <w:widowControl/>
              <w:autoSpaceDE/>
              <w:autoSpaceDN/>
              <w:adjustRightInd/>
              <w:rPr>
                <w:rFonts w:eastAsia="Times New Roman"/>
                <w:b/>
                <w:bCs/>
                <w:sz w:val="24"/>
                <w:szCs w:val="24"/>
              </w:rPr>
            </w:pPr>
          </w:p>
        </w:tc>
        <w:tc>
          <w:tcPr>
            <w:tcW w:w="759" w:type="pct"/>
            <w:vMerge/>
            <w:vAlign w:val="center"/>
            <w:hideMark/>
          </w:tcPr>
          <w:p w:rsidR="0095546C" w:rsidRPr="006E53A0" w:rsidRDefault="0095546C" w:rsidP="00444F5F">
            <w:pPr>
              <w:widowControl/>
              <w:autoSpaceDE/>
              <w:autoSpaceDN/>
              <w:adjustRightInd/>
              <w:rPr>
                <w:rFonts w:eastAsia="Times New Roman"/>
                <w:b/>
                <w:bCs/>
                <w:sz w:val="24"/>
                <w:szCs w:val="24"/>
              </w:rPr>
            </w:pPr>
          </w:p>
        </w:tc>
        <w:tc>
          <w:tcPr>
            <w:tcW w:w="457" w:type="pct"/>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от (верх)</w:t>
            </w:r>
          </w:p>
        </w:tc>
        <w:tc>
          <w:tcPr>
            <w:tcW w:w="457" w:type="pct"/>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до (низ)</w:t>
            </w:r>
          </w:p>
        </w:tc>
        <w:tc>
          <w:tcPr>
            <w:tcW w:w="464" w:type="pct"/>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от (верх)</w:t>
            </w:r>
          </w:p>
        </w:tc>
        <w:tc>
          <w:tcPr>
            <w:tcW w:w="480" w:type="pct"/>
            <w:noWrap/>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до (низ)</w:t>
            </w:r>
          </w:p>
        </w:tc>
        <w:tc>
          <w:tcPr>
            <w:tcW w:w="480" w:type="pct"/>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от (верх)</w:t>
            </w:r>
          </w:p>
        </w:tc>
        <w:tc>
          <w:tcPr>
            <w:tcW w:w="525" w:type="pct"/>
            <w:noWrap/>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до (низ)</w:t>
            </w:r>
          </w:p>
        </w:tc>
      </w:tr>
      <w:tr w:rsidR="0095546C" w:rsidRPr="006E53A0" w:rsidTr="00444F5F">
        <w:trPr>
          <w:trHeight w:val="270"/>
        </w:trPr>
        <w:tc>
          <w:tcPr>
            <w:tcW w:w="480" w:type="pct"/>
            <w:noWrap/>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1</w:t>
            </w:r>
          </w:p>
        </w:tc>
        <w:tc>
          <w:tcPr>
            <w:tcW w:w="898" w:type="pct"/>
            <w:noWrap/>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2</w:t>
            </w:r>
          </w:p>
        </w:tc>
        <w:tc>
          <w:tcPr>
            <w:tcW w:w="759" w:type="pct"/>
            <w:noWrap/>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3</w:t>
            </w:r>
          </w:p>
        </w:tc>
        <w:tc>
          <w:tcPr>
            <w:tcW w:w="457" w:type="pct"/>
            <w:noWrap/>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4</w:t>
            </w:r>
          </w:p>
        </w:tc>
        <w:tc>
          <w:tcPr>
            <w:tcW w:w="457" w:type="pct"/>
            <w:noWrap/>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5</w:t>
            </w:r>
          </w:p>
        </w:tc>
        <w:tc>
          <w:tcPr>
            <w:tcW w:w="464" w:type="pct"/>
            <w:noWrap/>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6</w:t>
            </w:r>
          </w:p>
        </w:tc>
        <w:tc>
          <w:tcPr>
            <w:tcW w:w="480" w:type="pct"/>
            <w:noWrap/>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7</w:t>
            </w:r>
          </w:p>
        </w:tc>
        <w:tc>
          <w:tcPr>
            <w:tcW w:w="480" w:type="pct"/>
            <w:noWrap/>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8</w:t>
            </w:r>
          </w:p>
        </w:tc>
        <w:tc>
          <w:tcPr>
            <w:tcW w:w="525" w:type="pct"/>
            <w:noWrap/>
            <w:vAlign w:val="center"/>
            <w:hideMark/>
          </w:tcPr>
          <w:p w:rsidR="0095546C" w:rsidRPr="006E53A0" w:rsidRDefault="0095546C" w:rsidP="00444F5F">
            <w:pPr>
              <w:widowControl/>
              <w:autoSpaceDE/>
              <w:autoSpaceDN/>
              <w:adjustRightInd/>
              <w:jc w:val="center"/>
              <w:rPr>
                <w:rFonts w:eastAsia="Times New Roman"/>
                <w:b/>
                <w:bCs/>
                <w:sz w:val="24"/>
                <w:szCs w:val="24"/>
              </w:rPr>
            </w:pPr>
            <w:r w:rsidRPr="006E53A0">
              <w:rPr>
                <w:rFonts w:eastAsia="Times New Roman"/>
                <w:b/>
                <w:bCs/>
                <w:sz w:val="24"/>
                <w:szCs w:val="24"/>
              </w:rPr>
              <w:t>9</w:t>
            </w:r>
          </w:p>
        </w:tc>
      </w:tr>
      <w:tr w:rsidR="00945419" w:rsidRPr="006E53A0" w:rsidTr="00444F5F">
        <w:trPr>
          <w:trHeight w:val="255"/>
        </w:trPr>
        <w:tc>
          <w:tcPr>
            <w:tcW w:w="480" w:type="pct"/>
            <w:noWrap/>
          </w:tcPr>
          <w:p w:rsidR="00945419" w:rsidRPr="006E53A0" w:rsidRDefault="006E53A0" w:rsidP="00444F5F">
            <w:pPr>
              <w:jc w:val="center"/>
              <w:rPr>
                <w:sz w:val="24"/>
                <w:szCs w:val="24"/>
              </w:rPr>
            </w:pPr>
            <w:r>
              <w:rPr>
                <w:sz w:val="24"/>
                <w:szCs w:val="24"/>
              </w:rPr>
              <w:t>2</w:t>
            </w:r>
          </w:p>
        </w:tc>
        <w:tc>
          <w:tcPr>
            <w:tcW w:w="898" w:type="pct"/>
            <w:noWrap/>
          </w:tcPr>
          <w:p w:rsidR="00945419" w:rsidRPr="006E53A0" w:rsidRDefault="00945419" w:rsidP="00945419">
            <w:pPr>
              <w:jc w:val="center"/>
              <w:rPr>
                <w:sz w:val="24"/>
                <w:szCs w:val="24"/>
              </w:rPr>
            </w:pPr>
            <w:r w:rsidRPr="006E53A0">
              <w:rPr>
                <w:sz w:val="24"/>
                <w:szCs w:val="24"/>
              </w:rPr>
              <w:t>Кондуктор</w:t>
            </w:r>
          </w:p>
        </w:tc>
        <w:tc>
          <w:tcPr>
            <w:tcW w:w="759" w:type="pct"/>
            <w:noWrap/>
          </w:tcPr>
          <w:p w:rsidR="00945419" w:rsidRPr="006E53A0" w:rsidRDefault="00945419" w:rsidP="00444F5F">
            <w:pPr>
              <w:jc w:val="center"/>
              <w:rPr>
                <w:sz w:val="24"/>
                <w:szCs w:val="24"/>
              </w:rPr>
            </w:pPr>
            <w:r w:rsidRPr="006E53A0">
              <w:rPr>
                <w:sz w:val="24"/>
                <w:szCs w:val="24"/>
              </w:rPr>
              <w:t>1</w:t>
            </w:r>
          </w:p>
        </w:tc>
        <w:tc>
          <w:tcPr>
            <w:tcW w:w="457" w:type="pct"/>
            <w:noWrap/>
          </w:tcPr>
          <w:p w:rsidR="00945419" w:rsidRPr="006E53A0" w:rsidRDefault="00945419" w:rsidP="00444F5F">
            <w:pPr>
              <w:jc w:val="center"/>
              <w:rPr>
                <w:sz w:val="24"/>
                <w:szCs w:val="24"/>
              </w:rPr>
            </w:pPr>
            <w:r w:rsidRPr="006E53A0">
              <w:rPr>
                <w:sz w:val="24"/>
                <w:szCs w:val="24"/>
              </w:rPr>
              <w:t>0</w:t>
            </w:r>
          </w:p>
        </w:tc>
        <w:tc>
          <w:tcPr>
            <w:tcW w:w="457" w:type="pct"/>
            <w:noWrap/>
          </w:tcPr>
          <w:p w:rsidR="00945419" w:rsidRPr="006E53A0" w:rsidRDefault="00945419" w:rsidP="00444F5F">
            <w:pPr>
              <w:jc w:val="center"/>
              <w:rPr>
                <w:sz w:val="24"/>
                <w:szCs w:val="24"/>
              </w:rPr>
            </w:pPr>
            <w:r w:rsidRPr="006E53A0">
              <w:rPr>
                <w:sz w:val="24"/>
                <w:szCs w:val="24"/>
              </w:rPr>
              <w:t>150</w:t>
            </w:r>
          </w:p>
        </w:tc>
        <w:tc>
          <w:tcPr>
            <w:tcW w:w="464" w:type="pct"/>
            <w:noWrap/>
          </w:tcPr>
          <w:p w:rsidR="00945419" w:rsidRPr="006E53A0" w:rsidRDefault="00945419" w:rsidP="00444F5F">
            <w:pPr>
              <w:jc w:val="center"/>
              <w:rPr>
                <w:sz w:val="24"/>
                <w:szCs w:val="24"/>
              </w:rPr>
            </w:pPr>
            <w:r w:rsidRPr="006E53A0">
              <w:rPr>
                <w:sz w:val="24"/>
                <w:szCs w:val="24"/>
              </w:rPr>
              <w:t>0</w:t>
            </w:r>
          </w:p>
        </w:tc>
        <w:tc>
          <w:tcPr>
            <w:tcW w:w="480" w:type="pct"/>
            <w:noWrap/>
          </w:tcPr>
          <w:p w:rsidR="00945419" w:rsidRPr="006E53A0" w:rsidRDefault="00945419" w:rsidP="00444F5F">
            <w:pPr>
              <w:jc w:val="center"/>
              <w:rPr>
                <w:sz w:val="24"/>
                <w:szCs w:val="24"/>
              </w:rPr>
            </w:pPr>
            <w:r w:rsidRPr="006E53A0">
              <w:rPr>
                <w:sz w:val="24"/>
                <w:szCs w:val="24"/>
              </w:rPr>
              <w:t>1,2</w:t>
            </w:r>
          </w:p>
        </w:tc>
        <w:tc>
          <w:tcPr>
            <w:tcW w:w="480" w:type="pct"/>
            <w:noWrap/>
          </w:tcPr>
          <w:p w:rsidR="00945419" w:rsidRPr="006E53A0" w:rsidRDefault="00945419" w:rsidP="00444F5F">
            <w:pPr>
              <w:jc w:val="center"/>
              <w:rPr>
                <w:sz w:val="24"/>
                <w:szCs w:val="24"/>
              </w:rPr>
            </w:pPr>
            <w:r w:rsidRPr="006E53A0">
              <w:rPr>
                <w:sz w:val="24"/>
                <w:szCs w:val="24"/>
              </w:rPr>
              <w:t>7,5</w:t>
            </w:r>
          </w:p>
        </w:tc>
        <w:tc>
          <w:tcPr>
            <w:tcW w:w="525" w:type="pct"/>
            <w:noWrap/>
          </w:tcPr>
          <w:p w:rsidR="00945419" w:rsidRPr="006E53A0" w:rsidRDefault="00945419" w:rsidP="00444F5F">
            <w:pPr>
              <w:jc w:val="center"/>
              <w:rPr>
                <w:sz w:val="24"/>
                <w:szCs w:val="24"/>
              </w:rPr>
            </w:pPr>
            <w:r w:rsidRPr="006E53A0">
              <w:rPr>
                <w:sz w:val="24"/>
                <w:szCs w:val="24"/>
              </w:rPr>
              <w:t>7,6</w:t>
            </w:r>
          </w:p>
        </w:tc>
      </w:tr>
      <w:tr w:rsidR="0095546C" w:rsidRPr="006E53A0" w:rsidTr="00444F5F">
        <w:trPr>
          <w:trHeight w:val="255"/>
        </w:trPr>
        <w:tc>
          <w:tcPr>
            <w:tcW w:w="480" w:type="pct"/>
            <w:noWrap/>
          </w:tcPr>
          <w:p w:rsidR="0095546C" w:rsidRPr="006E53A0" w:rsidRDefault="006E53A0" w:rsidP="00444F5F">
            <w:pPr>
              <w:jc w:val="center"/>
              <w:rPr>
                <w:sz w:val="24"/>
                <w:szCs w:val="24"/>
              </w:rPr>
            </w:pPr>
            <w:r>
              <w:rPr>
                <w:sz w:val="24"/>
                <w:szCs w:val="24"/>
              </w:rPr>
              <w:t>3</w:t>
            </w:r>
          </w:p>
        </w:tc>
        <w:tc>
          <w:tcPr>
            <w:tcW w:w="898" w:type="pct"/>
            <w:noWrap/>
          </w:tcPr>
          <w:p w:rsidR="0095546C" w:rsidRPr="006E53A0" w:rsidRDefault="0095546C" w:rsidP="00444F5F">
            <w:pPr>
              <w:jc w:val="center"/>
              <w:rPr>
                <w:sz w:val="24"/>
                <w:szCs w:val="24"/>
              </w:rPr>
            </w:pPr>
            <w:r w:rsidRPr="006E53A0">
              <w:rPr>
                <w:sz w:val="24"/>
                <w:szCs w:val="24"/>
              </w:rPr>
              <w:t>Техническая</w:t>
            </w:r>
          </w:p>
        </w:tc>
        <w:tc>
          <w:tcPr>
            <w:tcW w:w="759" w:type="pct"/>
            <w:noWrap/>
          </w:tcPr>
          <w:p w:rsidR="0095546C" w:rsidRPr="006E53A0" w:rsidRDefault="0095546C" w:rsidP="00444F5F">
            <w:pPr>
              <w:jc w:val="center"/>
              <w:rPr>
                <w:sz w:val="24"/>
                <w:szCs w:val="24"/>
              </w:rPr>
            </w:pPr>
            <w:r w:rsidRPr="006E53A0">
              <w:rPr>
                <w:sz w:val="24"/>
                <w:szCs w:val="24"/>
              </w:rPr>
              <w:t>1</w:t>
            </w:r>
          </w:p>
        </w:tc>
        <w:tc>
          <w:tcPr>
            <w:tcW w:w="457" w:type="pct"/>
            <w:noWrap/>
          </w:tcPr>
          <w:p w:rsidR="0095546C" w:rsidRPr="006E53A0" w:rsidRDefault="0095546C" w:rsidP="00444F5F">
            <w:pPr>
              <w:jc w:val="center"/>
              <w:rPr>
                <w:sz w:val="24"/>
                <w:szCs w:val="24"/>
              </w:rPr>
            </w:pPr>
            <w:r w:rsidRPr="006E53A0">
              <w:rPr>
                <w:sz w:val="24"/>
                <w:szCs w:val="24"/>
              </w:rPr>
              <w:t>0</w:t>
            </w:r>
          </w:p>
        </w:tc>
        <w:tc>
          <w:tcPr>
            <w:tcW w:w="457" w:type="pct"/>
            <w:noWrap/>
          </w:tcPr>
          <w:p w:rsidR="0095546C" w:rsidRPr="006E53A0" w:rsidRDefault="0095546C" w:rsidP="00444F5F">
            <w:pPr>
              <w:jc w:val="center"/>
              <w:rPr>
                <w:sz w:val="24"/>
                <w:szCs w:val="24"/>
              </w:rPr>
            </w:pPr>
            <w:r w:rsidRPr="006E53A0">
              <w:rPr>
                <w:sz w:val="24"/>
                <w:szCs w:val="24"/>
              </w:rPr>
              <w:t>900</w:t>
            </w:r>
          </w:p>
        </w:tc>
        <w:tc>
          <w:tcPr>
            <w:tcW w:w="464" w:type="pct"/>
            <w:noWrap/>
          </w:tcPr>
          <w:p w:rsidR="0095546C" w:rsidRPr="006E53A0" w:rsidRDefault="0095546C" w:rsidP="00444F5F">
            <w:pPr>
              <w:jc w:val="center"/>
              <w:rPr>
                <w:sz w:val="24"/>
                <w:szCs w:val="24"/>
              </w:rPr>
            </w:pPr>
            <w:r w:rsidRPr="006E53A0">
              <w:rPr>
                <w:sz w:val="24"/>
                <w:szCs w:val="24"/>
              </w:rPr>
              <w:t>0</w:t>
            </w:r>
          </w:p>
        </w:tc>
        <w:tc>
          <w:tcPr>
            <w:tcW w:w="480" w:type="pct"/>
            <w:noWrap/>
          </w:tcPr>
          <w:p w:rsidR="00945419" w:rsidRPr="006E53A0" w:rsidRDefault="00945419" w:rsidP="00945419">
            <w:pPr>
              <w:jc w:val="center"/>
              <w:rPr>
                <w:sz w:val="24"/>
                <w:szCs w:val="24"/>
              </w:rPr>
            </w:pPr>
            <w:r w:rsidRPr="006E53A0">
              <w:rPr>
                <w:sz w:val="24"/>
                <w:szCs w:val="24"/>
              </w:rPr>
              <w:t>5,2</w:t>
            </w:r>
          </w:p>
        </w:tc>
        <w:tc>
          <w:tcPr>
            <w:tcW w:w="480" w:type="pct"/>
            <w:noWrap/>
          </w:tcPr>
          <w:p w:rsidR="0095546C" w:rsidRPr="006E53A0" w:rsidRDefault="00945419" w:rsidP="00444F5F">
            <w:pPr>
              <w:jc w:val="center"/>
              <w:rPr>
                <w:sz w:val="24"/>
                <w:szCs w:val="24"/>
              </w:rPr>
            </w:pPr>
            <w:r w:rsidRPr="006E53A0">
              <w:rPr>
                <w:sz w:val="24"/>
                <w:szCs w:val="24"/>
              </w:rPr>
              <w:t>9,4</w:t>
            </w:r>
          </w:p>
        </w:tc>
        <w:tc>
          <w:tcPr>
            <w:tcW w:w="525" w:type="pct"/>
            <w:noWrap/>
          </w:tcPr>
          <w:p w:rsidR="00945419" w:rsidRPr="006E53A0" w:rsidRDefault="00945419" w:rsidP="00945419">
            <w:pPr>
              <w:jc w:val="center"/>
              <w:rPr>
                <w:sz w:val="24"/>
                <w:szCs w:val="24"/>
              </w:rPr>
            </w:pPr>
            <w:r w:rsidRPr="006E53A0">
              <w:rPr>
                <w:sz w:val="24"/>
                <w:szCs w:val="24"/>
              </w:rPr>
              <w:t>14,2</w:t>
            </w:r>
          </w:p>
        </w:tc>
      </w:tr>
      <w:tr w:rsidR="0095546C" w:rsidRPr="00201774" w:rsidTr="00444F5F">
        <w:trPr>
          <w:trHeight w:val="255"/>
        </w:trPr>
        <w:tc>
          <w:tcPr>
            <w:tcW w:w="480" w:type="pct"/>
            <w:noWrap/>
          </w:tcPr>
          <w:p w:rsidR="0095546C" w:rsidRPr="006E53A0" w:rsidRDefault="006E53A0" w:rsidP="00444F5F">
            <w:pPr>
              <w:jc w:val="center"/>
              <w:rPr>
                <w:sz w:val="24"/>
                <w:szCs w:val="24"/>
              </w:rPr>
            </w:pPr>
            <w:r>
              <w:rPr>
                <w:sz w:val="24"/>
                <w:szCs w:val="24"/>
              </w:rPr>
              <w:t>4</w:t>
            </w:r>
          </w:p>
        </w:tc>
        <w:tc>
          <w:tcPr>
            <w:tcW w:w="898" w:type="pct"/>
            <w:noWrap/>
          </w:tcPr>
          <w:p w:rsidR="0095546C" w:rsidRPr="006E53A0" w:rsidRDefault="0095546C" w:rsidP="00444F5F">
            <w:pPr>
              <w:jc w:val="center"/>
              <w:rPr>
                <w:sz w:val="24"/>
                <w:szCs w:val="24"/>
              </w:rPr>
            </w:pPr>
            <w:r w:rsidRPr="006E53A0">
              <w:rPr>
                <w:sz w:val="24"/>
                <w:szCs w:val="24"/>
              </w:rPr>
              <w:t>Эксплуатационная</w:t>
            </w:r>
          </w:p>
        </w:tc>
        <w:tc>
          <w:tcPr>
            <w:tcW w:w="759" w:type="pct"/>
            <w:noWrap/>
          </w:tcPr>
          <w:p w:rsidR="0095546C" w:rsidRPr="006E53A0" w:rsidRDefault="0095546C" w:rsidP="00444F5F">
            <w:pPr>
              <w:jc w:val="center"/>
              <w:rPr>
                <w:sz w:val="24"/>
                <w:szCs w:val="24"/>
              </w:rPr>
            </w:pPr>
            <w:r w:rsidRPr="006E53A0">
              <w:rPr>
                <w:sz w:val="24"/>
                <w:szCs w:val="24"/>
              </w:rPr>
              <w:t>1</w:t>
            </w:r>
          </w:p>
        </w:tc>
        <w:tc>
          <w:tcPr>
            <w:tcW w:w="457" w:type="pct"/>
            <w:noWrap/>
          </w:tcPr>
          <w:p w:rsidR="0095546C" w:rsidRPr="006E53A0" w:rsidRDefault="0095546C" w:rsidP="00444F5F">
            <w:pPr>
              <w:jc w:val="center"/>
              <w:rPr>
                <w:sz w:val="24"/>
                <w:szCs w:val="24"/>
              </w:rPr>
            </w:pPr>
            <w:r w:rsidRPr="006E53A0">
              <w:rPr>
                <w:sz w:val="24"/>
                <w:szCs w:val="24"/>
              </w:rPr>
              <w:t>0</w:t>
            </w:r>
          </w:p>
        </w:tc>
        <w:tc>
          <w:tcPr>
            <w:tcW w:w="457" w:type="pct"/>
            <w:noWrap/>
          </w:tcPr>
          <w:p w:rsidR="0095546C" w:rsidRPr="006E53A0" w:rsidRDefault="0095546C" w:rsidP="00444F5F">
            <w:pPr>
              <w:jc w:val="center"/>
              <w:rPr>
                <w:sz w:val="24"/>
                <w:szCs w:val="24"/>
              </w:rPr>
            </w:pPr>
            <w:r w:rsidRPr="006E53A0">
              <w:rPr>
                <w:sz w:val="24"/>
                <w:szCs w:val="24"/>
              </w:rPr>
              <w:t>2006</w:t>
            </w:r>
          </w:p>
        </w:tc>
        <w:tc>
          <w:tcPr>
            <w:tcW w:w="464" w:type="pct"/>
            <w:noWrap/>
          </w:tcPr>
          <w:p w:rsidR="0095546C" w:rsidRPr="006E53A0" w:rsidRDefault="0095546C" w:rsidP="00444F5F">
            <w:pPr>
              <w:jc w:val="center"/>
              <w:rPr>
                <w:sz w:val="24"/>
                <w:szCs w:val="24"/>
              </w:rPr>
            </w:pPr>
            <w:r w:rsidRPr="006E53A0">
              <w:rPr>
                <w:sz w:val="24"/>
                <w:szCs w:val="24"/>
              </w:rPr>
              <w:t>0</w:t>
            </w:r>
          </w:p>
        </w:tc>
        <w:tc>
          <w:tcPr>
            <w:tcW w:w="480" w:type="pct"/>
            <w:noWrap/>
          </w:tcPr>
          <w:p w:rsidR="0095546C" w:rsidRPr="006E53A0" w:rsidRDefault="00235240" w:rsidP="00444F5F">
            <w:pPr>
              <w:jc w:val="center"/>
              <w:rPr>
                <w:sz w:val="24"/>
                <w:szCs w:val="24"/>
              </w:rPr>
            </w:pPr>
            <w:r w:rsidRPr="006E53A0">
              <w:rPr>
                <w:sz w:val="24"/>
                <w:szCs w:val="24"/>
              </w:rPr>
              <w:t>11,9</w:t>
            </w:r>
          </w:p>
        </w:tc>
        <w:tc>
          <w:tcPr>
            <w:tcW w:w="480" w:type="pct"/>
            <w:noWrap/>
          </w:tcPr>
          <w:p w:rsidR="0095546C" w:rsidRPr="006E53A0" w:rsidRDefault="00945419" w:rsidP="00444F5F">
            <w:pPr>
              <w:jc w:val="center"/>
              <w:rPr>
                <w:sz w:val="24"/>
                <w:szCs w:val="24"/>
              </w:rPr>
            </w:pPr>
            <w:r w:rsidRPr="006E53A0">
              <w:rPr>
                <w:sz w:val="24"/>
                <w:szCs w:val="24"/>
              </w:rPr>
              <w:t>14</w:t>
            </w:r>
          </w:p>
        </w:tc>
        <w:tc>
          <w:tcPr>
            <w:tcW w:w="525" w:type="pct"/>
            <w:noWrap/>
          </w:tcPr>
          <w:p w:rsidR="0095546C" w:rsidRPr="006E53A0" w:rsidRDefault="00945419" w:rsidP="00444F5F">
            <w:pPr>
              <w:jc w:val="center"/>
              <w:rPr>
                <w:sz w:val="24"/>
                <w:szCs w:val="24"/>
              </w:rPr>
            </w:pPr>
            <w:r w:rsidRPr="006E53A0">
              <w:rPr>
                <w:sz w:val="24"/>
                <w:szCs w:val="24"/>
              </w:rPr>
              <w:t>13,3</w:t>
            </w:r>
          </w:p>
        </w:tc>
      </w:tr>
    </w:tbl>
    <w:p w:rsidR="0095546C" w:rsidRDefault="0095546C" w:rsidP="00DA7F58">
      <w:pPr>
        <w:rPr>
          <w:color w:val="000000"/>
          <w:sz w:val="22"/>
          <w:szCs w:val="24"/>
        </w:rPr>
      </w:pPr>
    </w:p>
    <w:p w:rsidR="0095546C" w:rsidRPr="00040CA1" w:rsidRDefault="0095546C" w:rsidP="00DA7F58">
      <w:pPr>
        <w:rPr>
          <w:color w:val="000000"/>
          <w:sz w:val="22"/>
          <w:szCs w:val="24"/>
        </w:rPr>
      </w:pPr>
    </w:p>
    <w:p w:rsidR="00DA7F58" w:rsidRPr="00040CA1" w:rsidRDefault="00DA7F58" w:rsidP="001B1554">
      <w:pPr>
        <w:framePr w:w="14727" w:wrap="auto" w:hAnchor="text" w:x="993"/>
        <w:tabs>
          <w:tab w:val="left" w:pos="11565"/>
        </w:tabs>
        <w:rPr>
          <w:color w:val="000000"/>
          <w:sz w:val="22"/>
          <w:szCs w:val="24"/>
        </w:rPr>
        <w:sectPr w:rsidR="00DA7F58" w:rsidRPr="00040CA1" w:rsidSect="00103CB6">
          <w:headerReference w:type="default" r:id="rId27"/>
          <w:footerReference w:type="default" r:id="rId28"/>
          <w:pgSz w:w="16838" w:h="11906" w:orient="landscape" w:code="9"/>
          <w:pgMar w:top="1134" w:right="1134" w:bottom="1134" w:left="1134" w:header="357" w:footer="284" w:gutter="0"/>
          <w:pgNumType w:start="34"/>
          <w:cols w:space="708"/>
          <w:docGrid w:linePitch="360"/>
        </w:sectPr>
      </w:pPr>
    </w:p>
    <w:p w:rsidR="006C75CD" w:rsidRPr="00213779" w:rsidRDefault="006C75CD" w:rsidP="00213779">
      <w:pPr>
        <w:tabs>
          <w:tab w:val="left" w:pos="6028"/>
        </w:tabs>
        <w:jc w:val="both"/>
        <w:rPr>
          <w:bCs/>
          <w:color w:val="000000"/>
          <w:sz w:val="24"/>
          <w:szCs w:val="24"/>
        </w:rPr>
      </w:pPr>
    </w:p>
    <w:p w:rsidR="006C75CD" w:rsidRPr="00213779" w:rsidRDefault="006C75CD" w:rsidP="00213779">
      <w:pPr>
        <w:tabs>
          <w:tab w:val="left" w:pos="6028"/>
        </w:tabs>
        <w:jc w:val="both"/>
        <w:rPr>
          <w:bCs/>
          <w:color w:val="000000"/>
          <w:sz w:val="24"/>
          <w:szCs w:val="24"/>
        </w:rPr>
      </w:pPr>
    </w:p>
    <w:p w:rsidR="00195D0D" w:rsidRDefault="00F02A84" w:rsidP="006E53A0">
      <w:pPr>
        <w:tabs>
          <w:tab w:val="left" w:pos="6028"/>
        </w:tabs>
        <w:ind w:firstLine="993"/>
        <w:rPr>
          <w:bCs/>
          <w:color w:val="000000"/>
          <w:sz w:val="24"/>
          <w:szCs w:val="24"/>
        </w:rPr>
      </w:pPr>
      <w:r>
        <w:rPr>
          <w:bCs/>
          <w:noProof/>
          <w:color w:val="000000"/>
          <w:sz w:val="24"/>
          <w:szCs w:val="24"/>
        </w:rPr>
        <w:drawing>
          <wp:inline distT="0" distB="0" distL="0" distR="0">
            <wp:extent cx="5041900" cy="3639820"/>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41900" cy="3639820"/>
                    </a:xfrm>
                    <a:prstGeom prst="rect">
                      <a:avLst/>
                    </a:prstGeom>
                    <a:noFill/>
                  </pic:spPr>
                </pic:pic>
              </a:graphicData>
            </a:graphic>
          </wp:inline>
        </w:drawing>
      </w:r>
    </w:p>
    <w:p w:rsidR="006E53A0" w:rsidRDefault="006E53A0" w:rsidP="006E53A0">
      <w:pPr>
        <w:tabs>
          <w:tab w:val="left" w:pos="6028"/>
        </w:tabs>
        <w:jc w:val="center"/>
        <w:rPr>
          <w:b/>
          <w:color w:val="000000"/>
          <w:sz w:val="24"/>
          <w:szCs w:val="24"/>
        </w:rPr>
      </w:pPr>
    </w:p>
    <w:p w:rsidR="00213779" w:rsidRPr="006E53A0" w:rsidRDefault="00213779" w:rsidP="006E53A0">
      <w:pPr>
        <w:tabs>
          <w:tab w:val="left" w:pos="6028"/>
        </w:tabs>
        <w:jc w:val="center"/>
        <w:rPr>
          <w:color w:val="000000"/>
          <w:sz w:val="24"/>
          <w:szCs w:val="24"/>
        </w:rPr>
      </w:pPr>
      <w:r w:rsidRPr="006E53A0">
        <w:rPr>
          <w:b/>
          <w:color w:val="000000"/>
          <w:sz w:val="24"/>
          <w:szCs w:val="24"/>
        </w:rPr>
        <w:t xml:space="preserve">Рисунок 1.4. </w:t>
      </w:r>
      <w:r w:rsidRPr="006E53A0">
        <w:rPr>
          <w:color w:val="000000"/>
          <w:sz w:val="24"/>
          <w:szCs w:val="24"/>
        </w:rPr>
        <w:t>Эпюры избыточных давлений для колонны 324 мм</w:t>
      </w:r>
    </w:p>
    <w:p w:rsidR="004A673F" w:rsidRDefault="004A673F" w:rsidP="00213779">
      <w:pPr>
        <w:tabs>
          <w:tab w:val="left" w:pos="6028"/>
        </w:tabs>
        <w:ind w:firstLine="567"/>
        <w:jc w:val="center"/>
        <w:rPr>
          <w:b/>
          <w:color w:val="000000"/>
          <w:sz w:val="24"/>
          <w:szCs w:val="24"/>
          <w:highlight w:val="green"/>
        </w:rPr>
      </w:pPr>
    </w:p>
    <w:p w:rsidR="00CF3FE5" w:rsidRPr="00630986" w:rsidRDefault="00CF3FE5" w:rsidP="00213779">
      <w:pPr>
        <w:tabs>
          <w:tab w:val="left" w:pos="6028"/>
        </w:tabs>
        <w:ind w:firstLine="567"/>
        <w:jc w:val="center"/>
        <w:rPr>
          <w:b/>
          <w:color w:val="000000"/>
          <w:sz w:val="24"/>
          <w:szCs w:val="24"/>
          <w:highlight w:val="green"/>
        </w:rPr>
      </w:pPr>
    </w:p>
    <w:p w:rsidR="00D758E6" w:rsidRPr="00630986" w:rsidRDefault="00F02A84" w:rsidP="006E53A0">
      <w:pPr>
        <w:tabs>
          <w:tab w:val="left" w:pos="6028"/>
        </w:tabs>
        <w:ind w:firstLine="993"/>
        <w:rPr>
          <w:bCs/>
          <w:color w:val="000000"/>
          <w:sz w:val="24"/>
          <w:szCs w:val="24"/>
          <w:highlight w:val="green"/>
        </w:rPr>
      </w:pPr>
      <w:r>
        <w:rPr>
          <w:bCs/>
          <w:noProof/>
          <w:color w:val="000000"/>
          <w:sz w:val="24"/>
          <w:szCs w:val="24"/>
          <w:highlight w:val="green"/>
        </w:rPr>
        <w:drawing>
          <wp:inline distT="0" distB="0" distL="0" distR="0">
            <wp:extent cx="5041900" cy="365823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41900" cy="3658235"/>
                    </a:xfrm>
                    <a:prstGeom prst="rect">
                      <a:avLst/>
                    </a:prstGeom>
                    <a:noFill/>
                  </pic:spPr>
                </pic:pic>
              </a:graphicData>
            </a:graphic>
          </wp:inline>
        </w:drawing>
      </w:r>
    </w:p>
    <w:p w:rsidR="006E53A0" w:rsidRPr="006E53A0" w:rsidRDefault="006E53A0" w:rsidP="00213779">
      <w:pPr>
        <w:tabs>
          <w:tab w:val="left" w:pos="6028"/>
        </w:tabs>
        <w:jc w:val="center"/>
        <w:rPr>
          <w:b/>
          <w:color w:val="000000"/>
          <w:sz w:val="24"/>
          <w:szCs w:val="24"/>
        </w:rPr>
      </w:pPr>
    </w:p>
    <w:p w:rsidR="00213779" w:rsidRPr="006E53A0" w:rsidRDefault="00213779" w:rsidP="00213779">
      <w:pPr>
        <w:tabs>
          <w:tab w:val="left" w:pos="6028"/>
        </w:tabs>
        <w:jc w:val="center"/>
        <w:rPr>
          <w:color w:val="000000"/>
          <w:sz w:val="24"/>
          <w:szCs w:val="24"/>
        </w:rPr>
      </w:pPr>
      <w:r w:rsidRPr="006E53A0">
        <w:rPr>
          <w:b/>
          <w:color w:val="000000"/>
          <w:sz w:val="24"/>
          <w:szCs w:val="24"/>
        </w:rPr>
        <w:t xml:space="preserve">Рисунок 1.5. </w:t>
      </w:r>
      <w:r w:rsidRPr="006E53A0">
        <w:rPr>
          <w:color w:val="000000"/>
          <w:sz w:val="24"/>
          <w:szCs w:val="24"/>
        </w:rPr>
        <w:t>Эпюры избыточных давлений для колонны Ø 245 мм</w:t>
      </w:r>
    </w:p>
    <w:p w:rsidR="00213779" w:rsidRPr="00630986" w:rsidRDefault="006E53A0" w:rsidP="006E53A0">
      <w:pPr>
        <w:tabs>
          <w:tab w:val="left" w:pos="6028"/>
        </w:tabs>
        <w:ind w:firstLine="284"/>
        <w:jc w:val="center"/>
        <w:rPr>
          <w:sz w:val="24"/>
          <w:szCs w:val="24"/>
          <w:highlight w:val="green"/>
        </w:rPr>
      </w:pPr>
      <w:r>
        <w:rPr>
          <w:color w:val="000000"/>
          <w:sz w:val="24"/>
          <w:szCs w:val="24"/>
        </w:rPr>
        <w:br w:type="page"/>
      </w:r>
      <w:r w:rsidR="00F02A84">
        <w:rPr>
          <w:noProof/>
          <w:sz w:val="24"/>
          <w:szCs w:val="24"/>
          <w:highlight w:val="green"/>
        </w:rPr>
        <w:lastRenderedPageBreak/>
        <w:drawing>
          <wp:inline distT="0" distB="0" distL="0" distR="0">
            <wp:extent cx="5177155" cy="359156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77155" cy="3591560"/>
                    </a:xfrm>
                    <a:prstGeom prst="rect">
                      <a:avLst/>
                    </a:prstGeom>
                    <a:noFill/>
                  </pic:spPr>
                </pic:pic>
              </a:graphicData>
            </a:graphic>
          </wp:inline>
        </w:drawing>
      </w:r>
    </w:p>
    <w:p w:rsidR="004A673F" w:rsidRPr="006E53A0" w:rsidRDefault="004A673F" w:rsidP="001D7C52">
      <w:pPr>
        <w:rPr>
          <w:sz w:val="24"/>
          <w:szCs w:val="24"/>
        </w:rPr>
      </w:pPr>
    </w:p>
    <w:p w:rsidR="00213779" w:rsidRDefault="00213779" w:rsidP="00213779">
      <w:pPr>
        <w:tabs>
          <w:tab w:val="left" w:pos="6028"/>
        </w:tabs>
        <w:jc w:val="center"/>
        <w:rPr>
          <w:color w:val="000000"/>
          <w:sz w:val="24"/>
          <w:szCs w:val="24"/>
        </w:rPr>
      </w:pPr>
      <w:r w:rsidRPr="006E53A0">
        <w:rPr>
          <w:b/>
          <w:color w:val="000000"/>
          <w:sz w:val="24"/>
          <w:szCs w:val="24"/>
        </w:rPr>
        <w:t xml:space="preserve">Рисунок 1.6. </w:t>
      </w:r>
      <w:r w:rsidRPr="006E53A0">
        <w:rPr>
          <w:color w:val="000000"/>
          <w:sz w:val="24"/>
          <w:szCs w:val="24"/>
        </w:rPr>
        <w:t>Эпюры избыточных давлений для колонны Ø168 мм</w:t>
      </w:r>
    </w:p>
    <w:p w:rsidR="00213779" w:rsidRDefault="00213779" w:rsidP="00213779">
      <w:pPr>
        <w:tabs>
          <w:tab w:val="left" w:pos="6028"/>
        </w:tabs>
        <w:rPr>
          <w:color w:val="000000"/>
          <w:sz w:val="24"/>
          <w:szCs w:val="24"/>
        </w:rPr>
      </w:pPr>
    </w:p>
    <w:p w:rsidR="006E53A0" w:rsidRDefault="006E53A0" w:rsidP="00213779">
      <w:pPr>
        <w:tabs>
          <w:tab w:val="left" w:pos="6028"/>
        </w:tabs>
        <w:rPr>
          <w:color w:val="000000"/>
          <w:sz w:val="24"/>
          <w:szCs w:val="24"/>
        </w:rPr>
      </w:pPr>
    </w:p>
    <w:p w:rsidR="006E53A0" w:rsidRDefault="006E53A0" w:rsidP="00213779">
      <w:pPr>
        <w:tabs>
          <w:tab w:val="left" w:pos="6028"/>
        </w:tabs>
        <w:rPr>
          <w:color w:val="000000"/>
          <w:sz w:val="24"/>
          <w:szCs w:val="24"/>
        </w:rPr>
      </w:pPr>
    </w:p>
    <w:p w:rsidR="006E53A0" w:rsidRDefault="006E53A0" w:rsidP="00213779">
      <w:pPr>
        <w:tabs>
          <w:tab w:val="left" w:pos="6028"/>
        </w:tabs>
        <w:rPr>
          <w:color w:val="000000"/>
          <w:sz w:val="24"/>
          <w:szCs w:val="24"/>
        </w:rPr>
      </w:pPr>
    </w:p>
    <w:p w:rsidR="006E53A0" w:rsidRPr="00040CA1" w:rsidRDefault="006E53A0" w:rsidP="006E53A0">
      <w:pPr>
        <w:ind w:firstLine="567"/>
        <w:jc w:val="right"/>
        <w:rPr>
          <w:color w:val="000000"/>
          <w:sz w:val="24"/>
          <w:szCs w:val="24"/>
        </w:rPr>
      </w:pPr>
      <w:r w:rsidRPr="00040CA1">
        <w:rPr>
          <w:color w:val="000000"/>
          <w:sz w:val="24"/>
          <w:szCs w:val="24"/>
        </w:rPr>
        <w:t>Таблица 1.9.</w:t>
      </w:r>
      <w:r w:rsidR="00D5169C">
        <w:rPr>
          <w:color w:val="000000"/>
          <w:sz w:val="24"/>
          <w:szCs w:val="24"/>
        </w:rPr>
        <w:t>3</w:t>
      </w:r>
    </w:p>
    <w:p w:rsidR="006E53A0" w:rsidRPr="00040CA1" w:rsidRDefault="006E53A0" w:rsidP="006E53A0">
      <w:pPr>
        <w:ind w:firstLine="567"/>
        <w:jc w:val="center"/>
        <w:rPr>
          <w:b/>
          <w:color w:val="000000"/>
          <w:sz w:val="24"/>
          <w:szCs w:val="24"/>
        </w:rPr>
      </w:pPr>
      <w:r w:rsidRPr="006E53A0">
        <w:rPr>
          <w:b/>
          <w:color w:val="000000"/>
          <w:sz w:val="24"/>
          <w:szCs w:val="24"/>
        </w:rPr>
        <w:t>Рекомендуемые типоразмеры обсадных труб</w:t>
      </w:r>
    </w:p>
    <w:p w:rsidR="006E53A0" w:rsidRPr="00040CA1" w:rsidRDefault="006E53A0" w:rsidP="006E53A0">
      <w:pPr>
        <w:ind w:firstLine="567"/>
        <w:rPr>
          <w:color w:val="000000"/>
          <w:sz w:val="24"/>
          <w:szCs w:val="24"/>
        </w:rPr>
      </w:pPr>
    </w:p>
    <w:tbl>
      <w:tblPr>
        <w:tblW w:w="9923" w:type="dxa"/>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560"/>
        <w:gridCol w:w="1984"/>
        <w:gridCol w:w="2552"/>
        <w:gridCol w:w="1276"/>
        <w:gridCol w:w="1134"/>
        <w:gridCol w:w="1417"/>
      </w:tblGrid>
      <w:tr w:rsidR="006E53A0" w:rsidRPr="006E53A0" w:rsidTr="006E53A0">
        <w:tblPrEx>
          <w:tblCellMar>
            <w:top w:w="0" w:type="dxa"/>
            <w:bottom w:w="0" w:type="dxa"/>
          </w:tblCellMar>
        </w:tblPrEx>
        <w:trPr>
          <w:trHeight w:val="112"/>
        </w:trPr>
        <w:tc>
          <w:tcPr>
            <w:tcW w:w="8506" w:type="dxa"/>
            <w:gridSpan w:val="5"/>
            <w:vAlign w:val="center"/>
          </w:tcPr>
          <w:p w:rsidR="006E53A0" w:rsidRPr="006E53A0" w:rsidRDefault="006E53A0" w:rsidP="00F337D7">
            <w:pPr>
              <w:jc w:val="center"/>
              <w:rPr>
                <w:b/>
                <w:snapToGrid w:val="0"/>
                <w:color w:val="000000"/>
                <w:sz w:val="24"/>
                <w:szCs w:val="24"/>
              </w:rPr>
            </w:pPr>
            <w:r w:rsidRPr="006E53A0">
              <w:rPr>
                <w:b/>
                <w:snapToGrid w:val="0"/>
                <w:color w:val="000000"/>
                <w:sz w:val="24"/>
                <w:szCs w:val="24"/>
              </w:rPr>
              <w:t>Характеристики обсадных труб</w:t>
            </w:r>
          </w:p>
        </w:tc>
        <w:tc>
          <w:tcPr>
            <w:tcW w:w="1417" w:type="dxa"/>
            <w:vMerge w:val="restart"/>
            <w:vAlign w:val="center"/>
          </w:tcPr>
          <w:p w:rsidR="006E53A0" w:rsidRPr="006E53A0" w:rsidRDefault="006E53A0" w:rsidP="00F337D7">
            <w:pPr>
              <w:jc w:val="center"/>
              <w:rPr>
                <w:b/>
                <w:snapToGrid w:val="0"/>
                <w:color w:val="000000"/>
                <w:sz w:val="24"/>
                <w:szCs w:val="24"/>
              </w:rPr>
            </w:pPr>
            <w:r w:rsidRPr="006E53A0">
              <w:rPr>
                <w:b/>
                <w:snapToGrid w:val="0"/>
                <w:color w:val="000000"/>
                <w:sz w:val="24"/>
                <w:szCs w:val="24"/>
              </w:rPr>
              <w:t>Рекомен-дуется к использованию: да, нет</w:t>
            </w:r>
          </w:p>
        </w:tc>
      </w:tr>
      <w:tr w:rsidR="006E53A0" w:rsidRPr="006E53A0" w:rsidTr="006E53A0">
        <w:tblPrEx>
          <w:tblCellMar>
            <w:top w:w="0" w:type="dxa"/>
            <w:bottom w:w="0" w:type="dxa"/>
          </w:tblCellMar>
        </w:tblPrEx>
        <w:trPr>
          <w:trHeight w:val="656"/>
        </w:trPr>
        <w:tc>
          <w:tcPr>
            <w:tcW w:w="1560" w:type="dxa"/>
            <w:vAlign w:val="center"/>
          </w:tcPr>
          <w:p w:rsidR="006E53A0" w:rsidRPr="006E53A0" w:rsidRDefault="006E53A0" w:rsidP="00F337D7">
            <w:pPr>
              <w:ind w:left="150"/>
              <w:jc w:val="center"/>
              <w:rPr>
                <w:b/>
                <w:snapToGrid w:val="0"/>
                <w:color w:val="000000"/>
                <w:sz w:val="24"/>
                <w:szCs w:val="24"/>
              </w:rPr>
            </w:pPr>
            <w:r w:rsidRPr="006E53A0">
              <w:rPr>
                <w:b/>
                <w:snapToGrid w:val="0"/>
                <w:color w:val="000000"/>
                <w:sz w:val="24"/>
                <w:szCs w:val="24"/>
              </w:rPr>
              <w:t>наружный ди</w:t>
            </w:r>
            <w:r w:rsidRPr="006E53A0">
              <w:rPr>
                <w:b/>
                <w:snapToGrid w:val="0"/>
                <w:color w:val="000000"/>
                <w:sz w:val="24"/>
                <w:szCs w:val="24"/>
              </w:rPr>
              <w:t>а</w:t>
            </w:r>
            <w:r w:rsidRPr="006E53A0">
              <w:rPr>
                <w:b/>
                <w:snapToGrid w:val="0"/>
                <w:color w:val="000000"/>
                <w:sz w:val="24"/>
                <w:szCs w:val="24"/>
              </w:rPr>
              <w:t>метр, мм (см. табл. 1.5.3, гр.5)</w:t>
            </w:r>
          </w:p>
        </w:tc>
        <w:tc>
          <w:tcPr>
            <w:tcW w:w="1984" w:type="dxa"/>
            <w:vAlign w:val="center"/>
          </w:tcPr>
          <w:p w:rsidR="006E53A0" w:rsidRPr="006E53A0" w:rsidRDefault="006E53A0" w:rsidP="00F337D7">
            <w:pPr>
              <w:jc w:val="center"/>
              <w:rPr>
                <w:b/>
                <w:snapToGrid w:val="0"/>
                <w:color w:val="000000"/>
                <w:sz w:val="24"/>
                <w:szCs w:val="24"/>
              </w:rPr>
            </w:pPr>
            <w:r w:rsidRPr="006E53A0">
              <w:rPr>
                <w:b/>
                <w:snapToGrid w:val="0"/>
                <w:color w:val="000000"/>
                <w:sz w:val="24"/>
                <w:szCs w:val="24"/>
              </w:rPr>
              <w:t>производство: отечественное, и</w:t>
            </w:r>
            <w:r w:rsidRPr="006E53A0">
              <w:rPr>
                <w:b/>
                <w:snapToGrid w:val="0"/>
                <w:color w:val="000000"/>
                <w:sz w:val="24"/>
                <w:szCs w:val="24"/>
              </w:rPr>
              <w:t>м</w:t>
            </w:r>
            <w:r w:rsidRPr="006E53A0">
              <w:rPr>
                <w:b/>
                <w:snapToGrid w:val="0"/>
                <w:color w:val="000000"/>
                <w:sz w:val="24"/>
                <w:szCs w:val="24"/>
              </w:rPr>
              <w:t>портное</w:t>
            </w:r>
          </w:p>
        </w:tc>
        <w:tc>
          <w:tcPr>
            <w:tcW w:w="2552" w:type="dxa"/>
            <w:vAlign w:val="center"/>
          </w:tcPr>
          <w:p w:rsidR="006E53A0" w:rsidRPr="006E53A0" w:rsidRDefault="006E53A0" w:rsidP="00F337D7">
            <w:pPr>
              <w:jc w:val="center"/>
              <w:rPr>
                <w:b/>
                <w:snapToGrid w:val="0"/>
                <w:color w:val="000000"/>
                <w:sz w:val="24"/>
                <w:szCs w:val="24"/>
              </w:rPr>
            </w:pPr>
            <w:r w:rsidRPr="006E53A0">
              <w:rPr>
                <w:b/>
                <w:snapToGrid w:val="0"/>
                <w:color w:val="000000"/>
                <w:sz w:val="24"/>
                <w:szCs w:val="24"/>
              </w:rPr>
              <w:t>условный код типа с</w:t>
            </w:r>
            <w:r w:rsidRPr="006E53A0">
              <w:rPr>
                <w:b/>
                <w:snapToGrid w:val="0"/>
                <w:color w:val="000000"/>
                <w:sz w:val="24"/>
                <w:szCs w:val="24"/>
              </w:rPr>
              <w:t>о</w:t>
            </w:r>
            <w:r w:rsidRPr="006E53A0">
              <w:rPr>
                <w:b/>
                <w:snapToGrid w:val="0"/>
                <w:color w:val="000000"/>
                <w:sz w:val="24"/>
                <w:szCs w:val="24"/>
              </w:rPr>
              <w:t>единения</w:t>
            </w:r>
          </w:p>
          <w:p w:rsidR="006E53A0" w:rsidRPr="006E53A0" w:rsidRDefault="006E53A0" w:rsidP="00F337D7">
            <w:pPr>
              <w:jc w:val="center"/>
              <w:rPr>
                <w:b/>
                <w:snapToGrid w:val="0"/>
                <w:color w:val="000000"/>
                <w:sz w:val="24"/>
                <w:szCs w:val="24"/>
              </w:rPr>
            </w:pPr>
            <w:r w:rsidRPr="006E53A0">
              <w:rPr>
                <w:b/>
                <w:snapToGrid w:val="0"/>
                <w:color w:val="000000"/>
                <w:sz w:val="24"/>
                <w:szCs w:val="24"/>
              </w:rPr>
              <w:t>(см. табл. 1.5.3, гр.11)</w:t>
            </w:r>
          </w:p>
        </w:tc>
        <w:tc>
          <w:tcPr>
            <w:tcW w:w="1276" w:type="dxa"/>
            <w:vAlign w:val="center"/>
          </w:tcPr>
          <w:p w:rsidR="006E53A0" w:rsidRPr="006E53A0" w:rsidRDefault="006E53A0" w:rsidP="00F337D7">
            <w:pPr>
              <w:jc w:val="center"/>
              <w:rPr>
                <w:b/>
                <w:snapToGrid w:val="0"/>
                <w:color w:val="000000"/>
                <w:sz w:val="24"/>
                <w:szCs w:val="24"/>
              </w:rPr>
            </w:pPr>
            <w:r w:rsidRPr="006E53A0">
              <w:rPr>
                <w:b/>
                <w:snapToGrid w:val="0"/>
                <w:color w:val="000000"/>
                <w:sz w:val="24"/>
                <w:szCs w:val="24"/>
              </w:rPr>
              <w:t>марка (группа прочности) труб</w:t>
            </w:r>
          </w:p>
        </w:tc>
        <w:tc>
          <w:tcPr>
            <w:tcW w:w="1134" w:type="dxa"/>
            <w:vAlign w:val="center"/>
          </w:tcPr>
          <w:p w:rsidR="006E53A0" w:rsidRPr="006E53A0" w:rsidRDefault="006E53A0" w:rsidP="00F337D7">
            <w:pPr>
              <w:jc w:val="center"/>
              <w:rPr>
                <w:b/>
                <w:snapToGrid w:val="0"/>
                <w:color w:val="000000"/>
                <w:sz w:val="24"/>
                <w:szCs w:val="24"/>
              </w:rPr>
            </w:pPr>
            <w:r w:rsidRPr="006E53A0">
              <w:rPr>
                <w:b/>
                <w:snapToGrid w:val="0"/>
                <w:color w:val="000000"/>
                <w:sz w:val="24"/>
                <w:szCs w:val="24"/>
              </w:rPr>
              <w:t>толщина стенки, мм</w:t>
            </w:r>
          </w:p>
        </w:tc>
        <w:tc>
          <w:tcPr>
            <w:tcW w:w="1417" w:type="dxa"/>
            <w:vMerge/>
            <w:vAlign w:val="center"/>
          </w:tcPr>
          <w:p w:rsidR="006E53A0" w:rsidRPr="006E53A0" w:rsidRDefault="006E53A0" w:rsidP="00F337D7">
            <w:pPr>
              <w:jc w:val="center"/>
              <w:rPr>
                <w:b/>
                <w:snapToGrid w:val="0"/>
                <w:color w:val="000000"/>
                <w:sz w:val="24"/>
                <w:szCs w:val="24"/>
              </w:rPr>
            </w:pPr>
          </w:p>
        </w:tc>
      </w:tr>
      <w:tr w:rsidR="006E53A0" w:rsidRPr="006E53A0" w:rsidTr="006E53A0">
        <w:tblPrEx>
          <w:tblCellMar>
            <w:top w:w="0" w:type="dxa"/>
            <w:bottom w:w="0" w:type="dxa"/>
          </w:tblCellMar>
        </w:tblPrEx>
        <w:trPr>
          <w:trHeight w:val="114"/>
        </w:trPr>
        <w:tc>
          <w:tcPr>
            <w:tcW w:w="1560" w:type="dxa"/>
            <w:vAlign w:val="center"/>
          </w:tcPr>
          <w:p w:rsidR="006E53A0" w:rsidRPr="006E53A0" w:rsidRDefault="006E53A0" w:rsidP="00F337D7">
            <w:pPr>
              <w:jc w:val="center"/>
              <w:rPr>
                <w:sz w:val="24"/>
                <w:szCs w:val="24"/>
              </w:rPr>
            </w:pPr>
            <w:r w:rsidRPr="006E53A0">
              <w:rPr>
                <w:sz w:val="24"/>
                <w:szCs w:val="24"/>
              </w:rPr>
              <w:t>324</w:t>
            </w:r>
          </w:p>
        </w:tc>
        <w:tc>
          <w:tcPr>
            <w:tcW w:w="1984" w:type="dxa"/>
            <w:vAlign w:val="center"/>
          </w:tcPr>
          <w:p w:rsidR="006E53A0" w:rsidRPr="006E53A0" w:rsidRDefault="006E53A0" w:rsidP="00F337D7">
            <w:pPr>
              <w:jc w:val="center"/>
              <w:rPr>
                <w:sz w:val="24"/>
                <w:szCs w:val="24"/>
              </w:rPr>
            </w:pPr>
            <w:r w:rsidRPr="006E53A0">
              <w:rPr>
                <w:sz w:val="24"/>
                <w:szCs w:val="24"/>
              </w:rPr>
              <w:t>Импортные</w:t>
            </w:r>
          </w:p>
        </w:tc>
        <w:tc>
          <w:tcPr>
            <w:tcW w:w="2552" w:type="dxa"/>
            <w:vAlign w:val="center"/>
          </w:tcPr>
          <w:p w:rsidR="006E53A0" w:rsidRPr="006E53A0" w:rsidRDefault="006E53A0" w:rsidP="00F337D7">
            <w:pPr>
              <w:jc w:val="center"/>
              <w:rPr>
                <w:sz w:val="24"/>
                <w:szCs w:val="24"/>
              </w:rPr>
            </w:pPr>
            <w:r w:rsidRPr="006E53A0">
              <w:rPr>
                <w:sz w:val="24"/>
                <w:szCs w:val="24"/>
              </w:rPr>
              <w:t>ОТТМА</w:t>
            </w:r>
          </w:p>
        </w:tc>
        <w:tc>
          <w:tcPr>
            <w:tcW w:w="1276" w:type="dxa"/>
            <w:vAlign w:val="center"/>
          </w:tcPr>
          <w:p w:rsidR="006E53A0" w:rsidRPr="006E53A0" w:rsidRDefault="006E53A0" w:rsidP="00F337D7">
            <w:pPr>
              <w:jc w:val="center"/>
              <w:rPr>
                <w:sz w:val="24"/>
                <w:szCs w:val="24"/>
              </w:rPr>
            </w:pPr>
            <w:r w:rsidRPr="006E53A0">
              <w:rPr>
                <w:sz w:val="24"/>
                <w:szCs w:val="24"/>
              </w:rPr>
              <w:t>Д</w:t>
            </w:r>
          </w:p>
        </w:tc>
        <w:tc>
          <w:tcPr>
            <w:tcW w:w="1134" w:type="dxa"/>
            <w:vAlign w:val="center"/>
          </w:tcPr>
          <w:p w:rsidR="006E53A0" w:rsidRPr="006E53A0" w:rsidRDefault="006E53A0" w:rsidP="00F337D7">
            <w:pPr>
              <w:jc w:val="center"/>
              <w:rPr>
                <w:sz w:val="24"/>
                <w:szCs w:val="24"/>
              </w:rPr>
            </w:pPr>
            <w:r w:rsidRPr="006E53A0">
              <w:rPr>
                <w:sz w:val="24"/>
                <w:szCs w:val="24"/>
              </w:rPr>
              <w:t>9,5</w:t>
            </w:r>
          </w:p>
        </w:tc>
        <w:tc>
          <w:tcPr>
            <w:tcW w:w="1417" w:type="dxa"/>
            <w:vAlign w:val="center"/>
          </w:tcPr>
          <w:p w:rsidR="006E53A0" w:rsidRPr="006E53A0" w:rsidRDefault="006E53A0" w:rsidP="00F337D7">
            <w:pPr>
              <w:jc w:val="center"/>
              <w:rPr>
                <w:sz w:val="24"/>
                <w:szCs w:val="24"/>
              </w:rPr>
            </w:pPr>
            <w:r w:rsidRPr="006E53A0">
              <w:rPr>
                <w:sz w:val="24"/>
                <w:szCs w:val="24"/>
              </w:rPr>
              <w:t>да</w:t>
            </w:r>
          </w:p>
        </w:tc>
      </w:tr>
      <w:tr w:rsidR="006E53A0" w:rsidRPr="006E53A0" w:rsidTr="006E53A0">
        <w:tblPrEx>
          <w:tblCellMar>
            <w:top w:w="0" w:type="dxa"/>
            <w:bottom w:w="0" w:type="dxa"/>
          </w:tblCellMar>
        </w:tblPrEx>
        <w:trPr>
          <w:trHeight w:val="330"/>
        </w:trPr>
        <w:tc>
          <w:tcPr>
            <w:tcW w:w="1560" w:type="dxa"/>
            <w:vAlign w:val="center"/>
          </w:tcPr>
          <w:p w:rsidR="006E53A0" w:rsidRPr="006E53A0" w:rsidRDefault="006E53A0" w:rsidP="00F337D7">
            <w:pPr>
              <w:jc w:val="center"/>
              <w:rPr>
                <w:sz w:val="24"/>
                <w:szCs w:val="24"/>
              </w:rPr>
            </w:pPr>
            <w:r w:rsidRPr="006E53A0">
              <w:rPr>
                <w:sz w:val="24"/>
                <w:szCs w:val="24"/>
              </w:rPr>
              <w:t>245</w:t>
            </w:r>
          </w:p>
        </w:tc>
        <w:tc>
          <w:tcPr>
            <w:tcW w:w="1984" w:type="dxa"/>
            <w:vAlign w:val="center"/>
          </w:tcPr>
          <w:p w:rsidR="006E53A0" w:rsidRPr="006E53A0" w:rsidRDefault="006E53A0" w:rsidP="00F337D7">
            <w:pPr>
              <w:jc w:val="center"/>
              <w:rPr>
                <w:sz w:val="24"/>
                <w:szCs w:val="24"/>
              </w:rPr>
            </w:pPr>
            <w:r w:rsidRPr="006E53A0">
              <w:rPr>
                <w:sz w:val="24"/>
                <w:szCs w:val="24"/>
              </w:rPr>
              <w:t>Импортные</w:t>
            </w:r>
          </w:p>
        </w:tc>
        <w:tc>
          <w:tcPr>
            <w:tcW w:w="2552" w:type="dxa"/>
            <w:vAlign w:val="center"/>
          </w:tcPr>
          <w:p w:rsidR="006E53A0" w:rsidRPr="006E53A0" w:rsidRDefault="006E53A0" w:rsidP="00F337D7">
            <w:pPr>
              <w:jc w:val="center"/>
              <w:rPr>
                <w:sz w:val="24"/>
                <w:szCs w:val="24"/>
              </w:rPr>
            </w:pPr>
            <w:r w:rsidRPr="006E53A0">
              <w:rPr>
                <w:sz w:val="24"/>
                <w:szCs w:val="24"/>
              </w:rPr>
              <w:t>длинная закругленная резьба</w:t>
            </w:r>
          </w:p>
        </w:tc>
        <w:tc>
          <w:tcPr>
            <w:tcW w:w="1276" w:type="dxa"/>
            <w:vAlign w:val="center"/>
          </w:tcPr>
          <w:p w:rsidR="006E53A0" w:rsidRPr="006E53A0" w:rsidRDefault="006E53A0" w:rsidP="00F337D7">
            <w:pPr>
              <w:jc w:val="center"/>
              <w:rPr>
                <w:sz w:val="24"/>
                <w:szCs w:val="24"/>
              </w:rPr>
            </w:pPr>
            <w:r w:rsidRPr="006E53A0">
              <w:rPr>
                <w:sz w:val="24"/>
                <w:szCs w:val="24"/>
              </w:rPr>
              <w:t>К-55</w:t>
            </w:r>
          </w:p>
        </w:tc>
        <w:tc>
          <w:tcPr>
            <w:tcW w:w="1134" w:type="dxa"/>
            <w:vAlign w:val="center"/>
          </w:tcPr>
          <w:p w:rsidR="006E53A0" w:rsidRPr="006E53A0" w:rsidRDefault="006E53A0" w:rsidP="00F337D7">
            <w:pPr>
              <w:jc w:val="center"/>
              <w:rPr>
                <w:sz w:val="24"/>
                <w:szCs w:val="24"/>
              </w:rPr>
            </w:pPr>
            <w:r w:rsidRPr="006E53A0">
              <w:rPr>
                <w:sz w:val="24"/>
                <w:szCs w:val="24"/>
              </w:rPr>
              <w:t>8,94</w:t>
            </w:r>
          </w:p>
        </w:tc>
        <w:tc>
          <w:tcPr>
            <w:tcW w:w="1417" w:type="dxa"/>
            <w:vAlign w:val="center"/>
          </w:tcPr>
          <w:p w:rsidR="006E53A0" w:rsidRPr="006E53A0" w:rsidRDefault="006E53A0" w:rsidP="00F337D7">
            <w:pPr>
              <w:jc w:val="center"/>
              <w:rPr>
                <w:sz w:val="24"/>
                <w:szCs w:val="24"/>
              </w:rPr>
            </w:pPr>
            <w:r w:rsidRPr="006E53A0">
              <w:rPr>
                <w:sz w:val="24"/>
                <w:szCs w:val="24"/>
              </w:rPr>
              <w:t>да</w:t>
            </w:r>
          </w:p>
        </w:tc>
      </w:tr>
      <w:tr w:rsidR="006E53A0" w:rsidRPr="00EB053F" w:rsidTr="006E53A0">
        <w:tblPrEx>
          <w:tblCellMar>
            <w:top w:w="0" w:type="dxa"/>
            <w:bottom w:w="0" w:type="dxa"/>
          </w:tblCellMar>
        </w:tblPrEx>
        <w:trPr>
          <w:trHeight w:val="47"/>
        </w:trPr>
        <w:tc>
          <w:tcPr>
            <w:tcW w:w="1560" w:type="dxa"/>
            <w:vAlign w:val="center"/>
          </w:tcPr>
          <w:p w:rsidR="006E53A0" w:rsidRPr="006E53A0" w:rsidRDefault="006E53A0" w:rsidP="00F337D7">
            <w:pPr>
              <w:jc w:val="center"/>
              <w:rPr>
                <w:sz w:val="24"/>
                <w:szCs w:val="24"/>
              </w:rPr>
            </w:pPr>
            <w:r w:rsidRPr="006E53A0">
              <w:rPr>
                <w:sz w:val="24"/>
                <w:szCs w:val="24"/>
              </w:rPr>
              <w:t>168</w:t>
            </w:r>
          </w:p>
        </w:tc>
        <w:tc>
          <w:tcPr>
            <w:tcW w:w="1984" w:type="dxa"/>
            <w:vAlign w:val="center"/>
          </w:tcPr>
          <w:p w:rsidR="006E53A0" w:rsidRPr="006E53A0" w:rsidRDefault="006E53A0" w:rsidP="00F337D7">
            <w:pPr>
              <w:jc w:val="center"/>
              <w:rPr>
                <w:sz w:val="24"/>
                <w:szCs w:val="24"/>
              </w:rPr>
            </w:pPr>
            <w:r w:rsidRPr="006E53A0">
              <w:rPr>
                <w:sz w:val="24"/>
                <w:szCs w:val="24"/>
              </w:rPr>
              <w:t>Импортные</w:t>
            </w:r>
          </w:p>
        </w:tc>
        <w:tc>
          <w:tcPr>
            <w:tcW w:w="2552" w:type="dxa"/>
            <w:vAlign w:val="center"/>
          </w:tcPr>
          <w:p w:rsidR="006E53A0" w:rsidRPr="006E53A0" w:rsidRDefault="006E53A0" w:rsidP="00F337D7">
            <w:pPr>
              <w:jc w:val="center"/>
              <w:rPr>
                <w:sz w:val="24"/>
                <w:szCs w:val="24"/>
              </w:rPr>
            </w:pPr>
            <w:r w:rsidRPr="006E53A0">
              <w:rPr>
                <w:sz w:val="24"/>
                <w:szCs w:val="24"/>
              </w:rPr>
              <w:t>-«-</w:t>
            </w:r>
          </w:p>
        </w:tc>
        <w:tc>
          <w:tcPr>
            <w:tcW w:w="1276" w:type="dxa"/>
            <w:vAlign w:val="center"/>
          </w:tcPr>
          <w:p w:rsidR="006E53A0" w:rsidRPr="006E53A0" w:rsidRDefault="006E53A0" w:rsidP="00F337D7">
            <w:pPr>
              <w:jc w:val="center"/>
              <w:rPr>
                <w:sz w:val="24"/>
                <w:szCs w:val="24"/>
              </w:rPr>
            </w:pPr>
            <w:r w:rsidRPr="006E53A0">
              <w:rPr>
                <w:sz w:val="24"/>
                <w:szCs w:val="24"/>
              </w:rPr>
              <w:t>К-55</w:t>
            </w:r>
          </w:p>
        </w:tc>
        <w:tc>
          <w:tcPr>
            <w:tcW w:w="1134" w:type="dxa"/>
            <w:vAlign w:val="center"/>
          </w:tcPr>
          <w:p w:rsidR="006E53A0" w:rsidRPr="006E53A0" w:rsidRDefault="006E53A0" w:rsidP="00F337D7">
            <w:pPr>
              <w:jc w:val="center"/>
              <w:rPr>
                <w:sz w:val="24"/>
                <w:szCs w:val="24"/>
              </w:rPr>
            </w:pPr>
            <w:r w:rsidRPr="006E53A0">
              <w:rPr>
                <w:sz w:val="24"/>
                <w:szCs w:val="24"/>
              </w:rPr>
              <w:t>8,94</w:t>
            </w:r>
          </w:p>
        </w:tc>
        <w:tc>
          <w:tcPr>
            <w:tcW w:w="1417" w:type="dxa"/>
            <w:vAlign w:val="center"/>
          </w:tcPr>
          <w:p w:rsidR="006E53A0" w:rsidRPr="00D85A30" w:rsidRDefault="006E53A0" w:rsidP="00F337D7">
            <w:pPr>
              <w:jc w:val="center"/>
              <w:rPr>
                <w:sz w:val="24"/>
                <w:szCs w:val="24"/>
              </w:rPr>
            </w:pPr>
            <w:r w:rsidRPr="006E53A0">
              <w:rPr>
                <w:sz w:val="24"/>
                <w:szCs w:val="24"/>
              </w:rPr>
              <w:t>да</w:t>
            </w:r>
          </w:p>
        </w:tc>
      </w:tr>
    </w:tbl>
    <w:p w:rsidR="006E53A0" w:rsidRDefault="006E53A0" w:rsidP="00213779">
      <w:pPr>
        <w:tabs>
          <w:tab w:val="left" w:pos="6028"/>
        </w:tabs>
        <w:rPr>
          <w:color w:val="000000"/>
          <w:sz w:val="24"/>
          <w:szCs w:val="24"/>
        </w:rPr>
      </w:pPr>
    </w:p>
    <w:p w:rsidR="00213779" w:rsidRPr="001D7C52" w:rsidRDefault="00213779" w:rsidP="001D7C52">
      <w:pPr>
        <w:rPr>
          <w:sz w:val="24"/>
          <w:szCs w:val="24"/>
        </w:rPr>
        <w:sectPr w:rsidR="00213779" w:rsidRPr="001D7C52" w:rsidSect="00D758E6">
          <w:headerReference w:type="default" r:id="rId32"/>
          <w:footerReference w:type="default" r:id="rId33"/>
          <w:pgSz w:w="11906" w:h="16838" w:code="9"/>
          <w:pgMar w:top="1134" w:right="851" w:bottom="1134" w:left="1418" w:header="357" w:footer="284" w:gutter="0"/>
          <w:cols w:space="708"/>
          <w:docGrid w:linePitch="360"/>
        </w:sectPr>
      </w:pPr>
    </w:p>
    <w:p w:rsidR="00FC2A44" w:rsidRPr="006E53A0" w:rsidRDefault="00FC2A44" w:rsidP="00213779">
      <w:pPr>
        <w:ind w:firstLine="567"/>
        <w:jc w:val="right"/>
        <w:rPr>
          <w:snapToGrid w:val="0"/>
          <w:color w:val="000000"/>
          <w:sz w:val="24"/>
          <w:szCs w:val="24"/>
        </w:rPr>
      </w:pPr>
      <w:r w:rsidRPr="006E53A0">
        <w:rPr>
          <w:snapToGrid w:val="0"/>
          <w:color w:val="000000"/>
          <w:sz w:val="24"/>
          <w:szCs w:val="24"/>
        </w:rPr>
        <w:lastRenderedPageBreak/>
        <w:t>Таблица</w:t>
      </w:r>
      <w:r w:rsidR="0095546C" w:rsidRPr="006E53A0">
        <w:rPr>
          <w:snapToGrid w:val="0"/>
          <w:color w:val="000000"/>
          <w:sz w:val="24"/>
          <w:szCs w:val="24"/>
        </w:rPr>
        <w:t xml:space="preserve"> </w:t>
      </w:r>
      <w:r w:rsidRPr="006E53A0">
        <w:rPr>
          <w:snapToGrid w:val="0"/>
          <w:color w:val="000000"/>
          <w:sz w:val="24"/>
          <w:szCs w:val="24"/>
        </w:rPr>
        <w:t>1.9.</w:t>
      </w:r>
      <w:r w:rsidR="00D5169C">
        <w:rPr>
          <w:snapToGrid w:val="0"/>
          <w:color w:val="000000"/>
          <w:sz w:val="24"/>
          <w:szCs w:val="24"/>
        </w:rPr>
        <w:t>4</w:t>
      </w:r>
    </w:p>
    <w:p w:rsidR="00FC2A44" w:rsidRPr="00040CA1" w:rsidRDefault="00FC2A44" w:rsidP="00213779">
      <w:pPr>
        <w:pStyle w:val="IauiueIoao12"/>
        <w:ind w:firstLine="567"/>
        <w:jc w:val="center"/>
        <w:rPr>
          <w:rFonts w:ascii="Times New Roman" w:hAnsi="Times New Roman"/>
          <w:b/>
          <w:snapToGrid w:val="0"/>
          <w:color w:val="000000"/>
        </w:rPr>
      </w:pPr>
      <w:r w:rsidRPr="006E53A0">
        <w:rPr>
          <w:rFonts w:ascii="Times New Roman" w:hAnsi="Times New Roman"/>
          <w:b/>
          <w:snapToGrid w:val="0"/>
          <w:color w:val="000000"/>
        </w:rPr>
        <w:t>Параметры обсадных труб</w:t>
      </w:r>
    </w:p>
    <w:p w:rsidR="00FC2A44" w:rsidRPr="00040CA1" w:rsidRDefault="00FC2A44" w:rsidP="00213779">
      <w:pPr>
        <w:ind w:firstLine="567"/>
        <w:rPr>
          <w:snapToGrid w:val="0"/>
          <w:color w:val="000000"/>
          <w:sz w:val="24"/>
          <w:szCs w:val="24"/>
        </w:rPr>
      </w:pPr>
    </w:p>
    <w:tbl>
      <w:tblPr>
        <w:tblW w:w="4985"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8"/>
        <w:gridCol w:w="984"/>
        <w:gridCol w:w="1179"/>
        <w:gridCol w:w="814"/>
        <w:gridCol w:w="722"/>
        <w:gridCol w:w="979"/>
        <w:gridCol w:w="994"/>
        <w:gridCol w:w="991"/>
        <w:gridCol w:w="708"/>
        <w:gridCol w:w="1277"/>
        <w:gridCol w:w="852"/>
        <w:gridCol w:w="711"/>
        <w:gridCol w:w="1274"/>
        <w:gridCol w:w="1283"/>
        <w:gridCol w:w="1126"/>
      </w:tblGrid>
      <w:tr w:rsidR="000F656E" w:rsidRPr="006E53A0" w:rsidTr="006E53A0">
        <w:trPr>
          <w:trHeight w:val="645"/>
        </w:trPr>
        <w:tc>
          <w:tcPr>
            <w:tcW w:w="288" w:type="pct"/>
            <w:vMerge w:val="restart"/>
            <w:vAlign w:val="center"/>
            <w:hideMark/>
          </w:tcPr>
          <w:p w:rsidR="00A75119" w:rsidRPr="006E53A0" w:rsidRDefault="00A75119" w:rsidP="006E53A0">
            <w:pPr>
              <w:widowControl/>
              <w:autoSpaceDE/>
              <w:autoSpaceDN/>
              <w:adjustRightInd/>
              <w:jc w:val="center"/>
              <w:rPr>
                <w:b/>
                <w:color w:val="000000"/>
              </w:rPr>
            </w:pPr>
            <w:r w:rsidRPr="006E53A0">
              <w:rPr>
                <w:b/>
                <w:color w:val="000000"/>
              </w:rPr>
              <w:t>Номер колонны в порядке спуска</w:t>
            </w:r>
          </w:p>
        </w:tc>
        <w:tc>
          <w:tcPr>
            <w:tcW w:w="334" w:type="pct"/>
            <w:vMerge w:val="restart"/>
            <w:vAlign w:val="center"/>
            <w:hideMark/>
          </w:tcPr>
          <w:p w:rsidR="00A75119" w:rsidRPr="006E53A0" w:rsidRDefault="00A75119" w:rsidP="006E53A0">
            <w:pPr>
              <w:widowControl/>
              <w:autoSpaceDE/>
              <w:autoSpaceDN/>
              <w:adjustRightInd/>
              <w:jc w:val="center"/>
              <w:rPr>
                <w:b/>
                <w:color w:val="000000"/>
              </w:rPr>
            </w:pPr>
            <w:r w:rsidRPr="006E53A0">
              <w:rPr>
                <w:b/>
                <w:color w:val="000000"/>
              </w:rPr>
              <w:t>Номер раздельно спускаемой части колонны в порядке спуска</w:t>
            </w:r>
          </w:p>
        </w:tc>
        <w:tc>
          <w:tcPr>
            <w:tcW w:w="400" w:type="pct"/>
            <w:vMerge w:val="restart"/>
            <w:vAlign w:val="center"/>
            <w:hideMark/>
          </w:tcPr>
          <w:p w:rsidR="00A75119" w:rsidRPr="006E53A0" w:rsidRDefault="00A75119" w:rsidP="006E53A0">
            <w:pPr>
              <w:widowControl/>
              <w:autoSpaceDE/>
              <w:autoSpaceDN/>
              <w:adjustRightInd/>
              <w:jc w:val="center"/>
              <w:rPr>
                <w:b/>
                <w:color w:val="000000"/>
              </w:rPr>
            </w:pPr>
            <w:r w:rsidRPr="006E53A0">
              <w:rPr>
                <w:b/>
                <w:color w:val="000000"/>
              </w:rPr>
              <w:t>Номер равнопрочной секции труб в раздельно спускаемой части колонны (снизу-вверх)</w:t>
            </w:r>
          </w:p>
        </w:tc>
        <w:tc>
          <w:tcPr>
            <w:tcW w:w="521" w:type="pct"/>
            <w:gridSpan w:val="2"/>
            <w:vMerge w:val="restart"/>
            <w:vAlign w:val="center"/>
            <w:hideMark/>
          </w:tcPr>
          <w:p w:rsidR="00A75119" w:rsidRPr="006E53A0" w:rsidRDefault="00A75119" w:rsidP="006E53A0">
            <w:pPr>
              <w:widowControl/>
              <w:autoSpaceDE/>
              <w:autoSpaceDN/>
              <w:adjustRightInd/>
              <w:jc w:val="center"/>
              <w:rPr>
                <w:b/>
                <w:color w:val="000000"/>
              </w:rPr>
            </w:pPr>
            <w:r w:rsidRPr="006E53A0">
              <w:rPr>
                <w:b/>
                <w:color w:val="000000"/>
              </w:rPr>
              <w:t>Интервал установки равнопрочной секции, м</w:t>
            </w:r>
          </w:p>
        </w:tc>
        <w:tc>
          <w:tcPr>
            <w:tcW w:w="332" w:type="pct"/>
            <w:vMerge w:val="restart"/>
            <w:vAlign w:val="center"/>
            <w:hideMark/>
          </w:tcPr>
          <w:p w:rsidR="00A75119" w:rsidRPr="006E53A0" w:rsidRDefault="00A75119" w:rsidP="006E53A0">
            <w:pPr>
              <w:widowControl/>
              <w:autoSpaceDE/>
              <w:autoSpaceDN/>
              <w:adjustRightInd/>
              <w:jc w:val="center"/>
              <w:rPr>
                <w:b/>
                <w:color w:val="000000"/>
              </w:rPr>
            </w:pPr>
            <w:r w:rsidRPr="006E53A0">
              <w:rPr>
                <w:b/>
                <w:color w:val="000000"/>
              </w:rPr>
              <w:t>Длина секции, м</w:t>
            </w:r>
          </w:p>
        </w:tc>
        <w:tc>
          <w:tcPr>
            <w:tcW w:w="337" w:type="pct"/>
            <w:vMerge w:val="restart"/>
            <w:vAlign w:val="center"/>
            <w:hideMark/>
          </w:tcPr>
          <w:p w:rsidR="00A75119" w:rsidRPr="006E53A0" w:rsidRDefault="00A75119" w:rsidP="006E53A0">
            <w:pPr>
              <w:widowControl/>
              <w:autoSpaceDE/>
              <w:autoSpaceDN/>
              <w:adjustRightInd/>
              <w:jc w:val="center"/>
              <w:rPr>
                <w:b/>
                <w:color w:val="000000"/>
              </w:rPr>
            </w:pPr>
            <w:r w:rsidRPr="006E53A0">
              <w:rPr>
                <w:b/>
                <w:color w:val="000000"/>
              </w:rPr>
              <w:t>Масса секции, т</w:t>
            </w:r>
          </w:p>
        </w:tc>
        <w:tc>
          <w:tcPr>
            <w:tcW w:w="336" w:type="pct"/>
            <w:vMerge w:val="restart"/>
            <w:vAlign w:val="center"/>
            <w:hideMark/>
          </w:tcPr>
          <w:p w:rsidR="00A75119" w:rsidRPr="006E53A0" w:rsidRDefault="00A75119" w:rsidP="006E53A0">
            <w:pPr>
              <w:widowControl/>
              <w:autoSpaceDE/>
              <w:autoSpaceDN/>
              <w:adjustRightInd/>
              <w:jc w:val="center"/>
              <w:rPr>
                <w:b/>
                <w:color w:val="000000"/>
              </w:rPr>
            </w:pPr>
            <w:r w:rsidRPr="006E53A0">
              <w:rPr>
                <w:b/>
                <w:color w:val="000000"/>
              </w:rPr>
              <w:t>Нарас</w:t>
            </w:r>
            <w:r w:rsidR="006E53A0">
              <w:rPr>
                <w:b/>
                <w:color w:val="000000"/>
              </w:rPr>
              <w:t>-</w:t>
            </w:r>
            <w:r w:rsidRPr="006E53A0">
              <w:rPr>
                <w:b/>
                <w:color w:val="000000"/>
              </w:rPr>
              <w:t>тающая масса, т</w:t>
            </w:r>
          </w:p>
        </w:tc>
        <w:tc>
          <w:tcPr>
            <w:tcW w:w="1203" w:type="pct"/>
            <w:gridSpan w:val="4"/>
            <w:vAlign w:val="center"/>
            <w:hideMark/>
          </w:tcPr>
          <w:p w:rsidR="00A75119" w:rsidRPr="006E53A0" w:rsidRDefault="00A75119" w:rsidP="006E53A0">
            <w:pPr>
              <w:widowControl/>
              <w:autoSpaceDE/>
              <w:autoSpaceDN/>
              <w:adjustRightInd/>
              <w:jc w:val="center"/>
              <w:rPr>
                <w:b/>
                <w:color w:val="000000"/>
              </w:rPr>
            </w:pPr>
            <w:r w:rsidRPr="006E53A0">
              <w:rPr>
                <w:b/>
                <w:color w:val="000000"/>
              </w:rPr>
              <w:t>Характеристика обсадной трубы</w:t>
            </w:r>
          </w:p>
        </w:tc>
        <w:tc>
          <w:tcPr>
            <w:tcW w:w="1249" w:type="pct"/>
            <w:gridSpan w:val="3"/>
            <w:vAlign w:val="center"/>
            <w:hideMark/>
          </w:tcPr>
          <w:p w:rsidR="00A75119" w:rsidRPr="006E53A0" w:rsidRDefault="00A75119" w:rsidP="006E53A0">
            <w:pPr>
              <w:widowControl/>
              <w:autoSpaceDE/>
              <w:autoSpaceDN/>
              <w:adjustRightInd/>
              <w:jc w:val="center"/>
              <w:rPr>
                <w:b/>
                <w:color w:val="000000"/>
              </w:rPr>
            </w:pPr>
            <w:r w:rsidRPr="006E53A0">
              <w:rPr>
                <w:b/>
                <w:color w:val="000000"/>
              </w:rPr>
              <w:t>Коэффициенты запаса прочности при …</w:t>
            </w:r>
          </w:p>
        </w:tc>
      </w:tr>
      <w:tr w:rsidR="006E53A0" w:rsidRPr="006E53A0" w:rsidTr="006E53A0">
        <w:trPr>
          <w:trHeight w:val="276"/>
        </w:trPr>
        <w:tc>
          <w:tcPr>
            <w:tcW w:w="288" w:type="pct"/>
            <w:vMerge/>
            <w:vAlign w:val="center"/>
            <w:hideMark/>
          </w:tcPr>
          <w:p w:rsidR="00A75119" w:rsidRPr="006E53A0" w:rsidRDefault="00A75119" w:rsidP="006E53A0">
            <w:pPr>
              <w:widowControl/>
              <w:autoSpaceDE/>
              <w:autoSpaceDN/>
              <w:adjustRightInd/>
              <w:rPr>
                <w:b/>
                <w:color w:val="000000"/>
              </w:rPr>
            </w:pPr>
          </w:p>
        </w:tc>
        <w:tc>
          <w:tcPr>
            <w:tcW w:w="334" w:type="pct"/>
            <w:vMerge/>
            <w:vAlign w:val="center"/>
            <w:hideMark/>
          </w:tcPr>
          <w:p w:rsidR="00A75119" w:rsidRPr="006E53A0" w:rsidRDefault="00A75119" w:rsidP="006E53A0">
            <w:pPr>
              <w:widowControl/>
              <w:autoSpaceDE/>
              <w:autoSpaceDN/>
              <w:adjustRightInd/>
              <w:rPr>
                <w:b/>
                <w:color w:val="000000"/>
              </w:rPr>
            </w:pPr>
          </w:p>
        </w:tc>
        <w:tc>
          <w:tcPr>
            <w:tcW w:w="400" w:type="pct"/>
            <w:vMerge/>
            <w:vAlign w:val="center"/>
            <w:hideMark/>
          </w:tcPr>
          <w:p w:rsidR="00A75119" w:rsidRPr="006E53A0" w:rsidRDefault="00A75119" w:rsidP="006E53A0">
            <w:pPr>
              <w:widowControl/>
              <w:autoSpaceDE/>
              <w:autoSpaceDN/>
              <w:adjustRightInd/>
              <w:rPr>
                <w:b/>
                <w:color w:val="000000"/>
              </w:rPr>
            </w:pPr>
          </w:p>
        </w:tc>
        <w:tc>
          <w:tcPr>
            <w:tcW w:w="521" w:type="pct"/>
            <w:gridSpan w:val="2"/>
            <w:vMerge/>
            <w:vAlign w:val="center"/>
            <w:hideMark/>
          </w:tcPr>
          <w:p w:rsidR="00A75119" w:rsidRPr="006E53A0" w:rsidRDefault="00A75119" w:rsidP="006E53A0">
            <w:pPr>
              <w:widowControl/>
              <w:autoSpaceDE/>
              <w:autoSpaceDN/>
              <w:adjustRightInd/>
              <w:rPr>
                <w:b/>
                <w:color w:val="000000"/>
              </w:rPr>
            </w:pPr>
          </w:p>
        </w:tc>
        <w:tc>
          <w:tcPr>
            <w:tcW w:w="332" w:type="pct"/>
            <w:vMerge/>
            <w:vAlign w:val="center"/>
            <w:hideMark/>
          </w:tcPr>
          <w:p w:rsidR="00A75119" w:rsidRPr="006E53A0" w:rsidRDefault="00A75119" w:rsidP="006E53A0">
            <w:pPr>
              <w:widowControl/>
              <w:autoSpaceDE/>
              <w:autoSpaceDN/>
              <w:adjustRightInd/>
              <w:rPr>
                <w:b/>
                <w:color w:val="000000"/>
              </w:rPr>
            </w:pPr>
          </w:p>
        </w:tc>
        <w:tc>
          <w:tcPr>
            <w:tcW w:w="337" w:type="pct"/>
            <w:vMerge/>
            <w:vAlign w:val="center"/>
            <w:hideMark/>
          </w:tcPr>
          <w:p w:rsidR="00A75119" w:rsidRPr="006E53A0" w:rsidRDefault="00A75119" w:rsidP="006E53A0">
            <w:pPr>
              <w:widowControl/>
              <w:autoSpaceDE/>
              <w:autoSpaceDN/>
              <w:adjustRightInd/>
              <w:rPr>
                <w:b/>
                <w:color w:val="000000"/>
              </w:rPr>
            </w:pPr>
          </w:p>
        </w:tc>
        <w:tc>
          <w:tcPr>
            <w:tcW w:w="336" w:type="pct"/>
            <w:vMerge/>
            <w:vAlign w:val="center"/>
            <w:hideMark/>
          </w:tcPr>
          <w:p w:rsidR="00A75119" w:rsidRPr="006E53A0" w:rsidRDefault="00A75119" w:rsidP="006E53A0">
            <w:pPr>
              <w:widowControl/>
              <w:autoSpaceDE/>
              <w:autoSpaceDN/>
              <w:adjustRightInd/>
              <w:rPr>
                <w:b/>
                <w:color w:val="000000"/>
              </w:rPr>
            </w:pPr>
          </w:p>
        </w:tc>
        <w:tc>
          <w:tcPr>
            <w:tcW w:w="240" w:type="pct"/>
            <w:vMerge w:val="restart"/>
            <w:textDirection w:val="btLr"/>
            <w:vAlign w:val="center"/>
            <w:hideMark/>
          </w:tcPr>
          <w:p w:rsidR="00A75119" w:rsidRPr="006E53A0" w:rsidRDefault="00A75119" w:rsidP="006E53A0">
            <w:pPr>
              <w:widowControl/>
              <w:autoSpaceDE/>
              <w:autoSpaceDN/>
              <w:adjustRightInd/>
              <w:jc w:val="center"/>
              <w:rPr>
                <w:b/>
                <w:color w:val="000000"/>
              </w:rPr>
            </w:pPr>
            <w:r w:rsidRPr="006E53A0">
              <w:rPr>
                <w:b/>
                <w:color w:val="000000"/>
              </w:rPr>
              <w:t>номинальный наружный диаметр</w:t>
            </w:r>
          </w:p>
        </w:tc>
        <w:tc>
          <w:tcPr>
            <w:tcW w:w="433" w:type="pct"/>
            <w:vMerge w:val="restart"/>
            <w:textDirection w:val="btLr"/>
            <w:vAlign w:val="center"/>
            <w:hideMark/>
          </w:tcPr>
          <w:p w:rsidR="00A75119" w:rsidRPr="006E53A0" w:rsidRDefault="00A75119" w:rsidP="006E53A0">
            <w:pPr>
              <w:widowControl/>
              <w:autoSpaceDE/>
              <w:autoSpaceDN/>
              <w:adjustRightInd/>
              <w:jc w:val="center"/>
              <w:rPr>
                <w:b/>
                <w:color w:val="000000"/>
              </w:rPr>
            </w:pPr>
            <w:r w:rsidRPr="006E53A0">
              <w:rPr>
                <w:b/>
                <w:color w:val="000000"/>
              </w:rPr>
              <w:t>код типа соединения</w:t>
            </w:r>
          </w:p>
        </w:tc>
        <w:tc>
          <w:tcPr>
            <w:tcW w:w="289" w:type="pct"/>
            <w:vMerge w:val="restart"/>
            <w:textDirection w:val="btLr"/>
            <w:vAlign w:val="center"/>
            <w:hideMark/>
          </w:tcPr>
          <w:p w:rsidR="00A75119" w:rsidRPr="006E53A0" w:rsidRDefault="00A75119" w:rsidP="006E53A0">
            <w:pPr>
              <w:widowControl/>
              <w:autoSpaceDE/>
              <w:autoSpaceDN/>
              <w:adjustRightInd/>
              <w:jc w:val="center"/>
              <w:rPr>
                <w:b/>
                <w:color w:val="000000"/>
              </w:rPr>
            </w:pPr>
            <w:r w:rsidRPr="006E53A0">
              <w:rPr>
                <w:b/>
                <w:color w:val="000000"/>
              </w:rPr>
              <w:t>марка (группа прочности) материала труб</w:t>
            </w:r>
          </w:p>
        </w:tc>
        <w:tc>
          <w:tcPr>
            <w:tcW w:w="241" w:type="pct"/>
            <w:vMerge w:val="restart"/>
            <w:textDirection w:val="btLr"/>
            <w:vAlign w:val="center"/>
            <w:hideMark/>
          </w:tcPr>
          <w:p w:rsidR="00A75119" w:rsidRPr="006E53A0" w:rsidRDefault="00A75119" w:rsidP="006E53A0">
            <w:pPr>
              <w:widowControl/>
              <w:autoSpaceDE/>
              <w:autoSpaceDN/>
              <w:adjustRightInd/>
              <w:jc w:val="center"/>
              <w:rPr>
                <w:b/>
                <w:color w:val="000000"/>
              </w:rPr>
            </w:pPr>
            <w:r w:rsidRPr="006E53A0">
              <w:rPr>
                <w:b/>
                <w:color w:val="000000"/>
              </w:rPr>
              <w:t>толщина стенки</w:t>
            </w:r>
          </w:p>
        </w:tc>
        <w:tc>
          <w:tcPr>
            <w:tcW w:w="867" w:type="pct"/>
            <w:gridSpan w:val="2"/>
            <w:vMerge w:val="restart"/>
            <w:vAlign w:val="center"/>
            <w:hideMark/>
          </w:tcPr>
          <w:p w:rsidR="00A75119" w:rsidRPr="006E53A0" w:rsidRDefault="00A75119" w:rsidP="006E53A0">
            <w:pPr>
              <w:widowControl/>
              <w:autoSpaceDE/>
              <w:autoSpaceDN/>
              <w:adjustRightInd/>
              <w:jc w:val="center"/>
              <w:rPr>
                <w:b/>
                <w:color w:val="000000"/>
              </w:rPr>
            </w:pPr>
            <w:r w:rsidRPr="006E53A0">
              <w:rPr>
                <w:b/>
                <w:color w:val="000000"/>
              </w:rPr>
              <w:t>избыточном давлении</w:t>
            </w:r>
          </w:p>
        </w:tc>
        <w:tc>
          <w:tcPr>
            <w:tcW w:w="382" w:type="pct"/>
            <w:vMerge w:val="restart"/>
            <w:textDirection w:val="btLr"/>
            <w:vAlign w:val="center"/>
            <w:hideMark/>
          </w:tcPr>
          <w:p w:rsidR="00A75119" w:rsidRPr="006E53A0" w:rsidRDefault="00A75119" w:rsidP="006E53A0">
            <w:pPr>
              <w:widowControl/>
              <w:autoSpaceDE/>
              <w:autoSpaceDN/>
              <w:adjustRightInd/>
              <w:jc w:val="center"/>
              <w:rPr>
                <w:b/>
                <w:color w:val="000000"/>
              </w:rPr>
            </w:pPr>
            <w:r w:rsidRPr="006E53A0">
              <w:rPr>
                <w:b/>
                <w:color w:val="000000"/>
              </w:rPr>
              <w:t>растяжении</w:t>
            </w:r>
          </w:p>
        </w:tc>
      </w:tr>
      <w:tr w:rsidR="006E53A0" w:rsidRPr="006E53A0" w:rsidTr="006E53A0">
        <w:trPr>
          <w:trHeight w:val="276"/>
        </w:trPr>
        <w:tc>
          <w:tcPr>
            <w:tcW w:w="288" w:type="pct"/>
            <w:vMerge/>
            <w:vAlign w:val="center"/>
            <w:hideMark/>
          </w:tcPr>
          <w:p w:rsidR="00A75119" w:rsidRPr="006E53A0" w:rsidRDefault="00A75119" w:rsidP="006E53A0">
            <w:pPr>
              <w:widowControl/>
              <w:autoSpaceDE/>
              <w:autoSpaceDN/>
              <w:adjustRightInd/>
              <w:rPr>
                <w:b/>
                <w:color w:val="000000"/>
              </w:rPr>
            </w:pPr>
          </w:p>
        </w:tc>
        <w:tc>
          <w:tcPr>
            <w:tcW w:w="334" w:type="pct"/>
            <w:vMerge/>
            <w:vAlign w:val="center"/>
            <w:hideMark/>
          </w:tcPr>
          <w:p w:rsidR="00A75119" w:rsidRPr="006E53A0" w:rsidRDefault="00A75119" w:rsidP="006E53A0">
            <w:pPr>
              <w:widowControl/>
              <w:autoSpaceDE/>
              <w:autoSpaceDN/>
              <w:adjustRightInd/>
              <w:rPr>
                <w:b/>
                <w:color w:val="000000"/>
              </w:rPr>
            </w:pPr>
          </w:p>
        </w:tc>
        <w:tc>
          <w:tcPr>
            <w:tcW w:w="400" w:type="pct"/>
            <w:vMerge/>
            <w:vAlign w:val="center"/>
            <w:hideMark/>
          </w:tcPr>
          <w:p w:rsidR="00A75119" w:rsidRPr="006E53A0" w:rsidRDefault="00A75119" w:rsidP="006E53A0">
            <w:pPr>
              <w:widowControl/>
              <w:autoSpaceDE/>
              <w:autoSpaceDN/>
              <w:adjustRightInd/>
              <w:rPr>
                <w:b/>
                <w:color w:val="000000"/>
              </w:rPr>
            </w:pPr>
          </w:p>
        </w:tc>
        <w:tc>
          <w:tcPr>
            <w:tcW w:w="276" w:type="pct"/>
            <w:vMerge w:val="restart"/>
            <w:vAlign w:val="center"/>
            <w:hideMark/>
          </w:tcPr>
          <w:p w:rsidR="00A75119" w:rsidRPr="006E53A0" w:rsidRDefault="00A75119" w:rsidP="006E53A0">
            <w:pPr>
              <w:widowControl/>
              <w:autoSpaceDE/>
              <w:autoSpaceDN/>
              <w:adjustRightInd/>
              <w:jc w:val="center"/>
              <w:rPr>
                <w:b/>
                <w:color w:val="000000"/>
              </w:rPr>
            </w:pPr>
            <w:r w:rsidRPr="006E53A0">
              <w:rPr>
                <w:b/>
                <w:color w:val="000000"/>
              </w:rPr>
              <w:t>от (верх)</w:t>
            </w:r>
          </w:p>
        </w:tc>
        <w:tc>
          <w:tcPr>
            <w:tcW w:w="245" w:type="pct"/>
            <w:vMerge w:val="restart"/>
            <w:vAlign w:val="center"/>
            <w:hideMark/>
          </w:tcPr>
          <w:p w:rsidR="00A75119" w:rsidRPr="006E53A0" w:rsidRDefault="00A75119" w:rsidP="006E53A0">
            <w:pPr>
              <w:widowControl/>
              <w:autoSpaceDE/>
              <w:autoSpaceDN/>
              <w:adjustRightInd/>
              <w:jc w:val="center"/>
              <w:rPr>
                <w:b/>
                <w:color w:val="000000"/>
              </w:rPr>
            </w:pPr>
            <w:r w:rsidRPr="006E53A0">
              <w:rPr>
                <w:b/>
                <w:color w:val="000000"/>
              </w:rPr>
              <w:t>до (низ)</w:t>
            </w:r>
          </w:p>
        </w:tc>
        <w:tc>
          <w:tcPr>
            <w:tcW w:w="332" w:type="pct"/>
            <w:vMerge/>
            <w:vAlign w:val="center"/>
            <w:hideMark/>
          </w:tcPr>
          <w:p w:rsidR="00A75119" w:rsidRPr="006E53A0" w:rsidRDefault="00A75119" w:rsidP="006E53A0">
            <w:pPr>
              <w:widowControl/>
              <w:autoSpaceDE/>
              <w:autoSpaceDN/>
              <w:adjustRightInd/>
              <w:rPr>
                <w:b/>
                <w:color w:val="000000"/>
              </w:rPr>
            </w:pPr>
          </w:p>
        </w:tc>
        <w:tc>
          <w:tcPr>
            <w:tcW w:w="337" w:type="pct"/>
            <w:vMerge/>
            <w:vAlign w:val="center"/>
            <w:hideMark/>
          </w:tcPr>
          <w:p w:rsidR="00A75119" w:rsidRPr="006E53A0" w:rsidRDefault="00A75119" w:rsidP="006E53A0">
            <w:pPr>
              <w:widowControl/>
              <w:autoSpaceDE/>
              <w:autoSpaceDN/>
              <w:adjustRightInd/>
              <w:rPr>
                <w:b/>
                <w:color w:val="000000"/>
              </w:rPr>
            </w:pPr>
          </w:p>
        </w:tc>
        <w:tc>
          <w:tcPr>
            <w:tcW w:w="336" w:type="pct"/>
            <w:vMerge/>
            <w:vAlign w:val="center"/>
            <w:hideMark/>
          </w:tcPr>
          <w:p w:rsidR="00A75119" w:rsidRPr="006E53A0" w:rsidRDefault="00A75119" w:rsidP="006E53A0">
            <w:pPr>
              <w:widowControl/>
              <w:autoSpaceDE/>
              <w:autoSpaceDN/>
              <w:adjustRightInd/>
              <w:rPr>
                <w:b/>
                <w:color w:val="000000"/>
              </w:rPr>
            </w:pPr>
          </w:p>
        </w:tc>
        <w:tc>
          <w:tcPr>
            <w:tcW w:w="240" w:type="pct"/>
            <w:vMerge/>
            <w:vAlign w:val="center"/>
            <w:hideMark/>
          </w:tcPr>
          <w:p w:rsidR="00A75119" w:rsidRPr="006E53A0" w:rsidRDefault="00A75119" w:rsidP="006E53A0">
            <w:pPr>
              <w:widowControl/>
              <w:autoSpaceDE/>
              <w:autoSpaceDN/>
              <w:adjustRightInd/>
              <w:rPr>
                <w:b/>
                <w:color w:val="000000"/>
              </w:rPr>
            </w:pPr>
          </w:p>
        </w:tc>
        <w:tc>
          <w:tcPr>
            <w:tcW w:w="433" w:type="pct"/>
            <w:vMerge/>
            <w:vAlign w:val="center"/>
            <w:hideMark/>
          </w:tcPr>
          <w:p w:rsidR="00A75119" w:rsidRPr="006E53A0" w:rsidRDefault="00A75119" w:rsidP="006E53A0">
            <w:pPr>
              <w:widowControl/>
              <w:autoSpaceDE/>
              <w:autoSpaceDN/>
              <w:adjustRightInd/>
              <w:rPr>
                <w:b/>
                <w:color w:val="000000"/>
              </w:rPr>
            </w:pPr>
          </w:p>
        </w:tc>
        <w:tc>
          <w:tcPr>
            <w:tcW w:w="289" w:type="pct"/>
            <w:vMerge/>
            <w:vAlign w:val="center"/>
            <w:hideMark/>
          </w:tcPr>
          <w:p w:rsidR="00A75119" w:rsidRPr="006E53A0" w:rsidRDefault="00A75119" w:rsidP="006E53A0">
            <w:pPr>
              <w:widowControl/>
              <w:autoSpaceDE/>
              <w:autoSpaceDN/>
              <w:adjustRightInd/>
              <w:rPr>
                <w:b/>
                <w:color w:val="000000"/>
              </w:rPr>
            </w:pPr>
          </w:p>
        </w:tc>
        <w:tc>
          <w:tcPr>
            <w:tcW w:w="241" w:type="pct"/>
            <w:vMerge/>
            <w:vAlign w:val="center"/>
            <w:hideMark/>
          </w:tcPr>
          <w:p w:rsidR="00A75119" w:rsidRPr="006E53A0" w:rsidRDefault="00A75119" w:rsidP="006E53A0">
            <w:pPr>
              <w:widowControl/>
              <w:autoSpaceDE/>
              <w:autoSpaceDN/>
              <w:adjustRightInd/>
              <w:rPr>
                <w:b/>
                <w:color w:val="000000"/>
              </w:rPr>
            </w:pPr>
          </w:p>
        </w:tc>
        <w:tc>
          <w:tcPr>
            <w:tcW w:w="867" w:type="pct"/>
            <w:gridSpan w:val="2"/>
            <w:vMerge/>
            <w:vAlign w:val="center"/>
            <w:hideMark/>
          </w:tcPr>
          <w:p w:rsidR="00A75119" w:rsidRPr="006E53A0" w:rsidRDefault="00A75119" w:rsidP="006E53A0">
            <w:pPr>
              <w:widowControl/>
              <w:autoSpaceDE/>
              <w:autoSpaceDN/>
              <w:adjustRightInd/>
              <w:rPr>
                <w:b/>
                <w:color w:val="000000"/>
              </w:rPr>
            </w:pPr>
          </w:p>
        </w:tc>
        <w:tc>
          <w:tcPr>
            <w:tcW w:w="382" w:type="pct"/>
            <w:vMerge/>
            <w:vAlign w:val="center"/>
            <w:hideMark/>
          </w:tcPr>
          <w:p w:rsidR="00A75119" w:rsidRPr="006E53A0" w:rsidRDefault="00A75119" w:rsidP="006E53A0">
            <w:pPr>
              <w:widowControl/>
              <w:autoSpaceDE/>
              <w:autoSpaceDN/>
              <w:adjustRightInd/>
              <w:rPr>
                <w:b/>
                <w:color w:val="000000"/>
              </w:rPr>
            </w:pPr>
          </w:p>
        </w:tc>
      </w:tr>
      <w:tr w:rsidR="006E53A0" w:rsidRPr="006E53A0" w:rsidTr="006E53A0">
        <w:trPr>
          <w:trHeight w:val="1421"/>
        </w:trPr>
        <w:tc>
          <w:tcPr>
            <w:tcW w:w="288" w:type="pct"/>
            <w:vMerge/>
            <w:vAlign w:val="center"/>
            <w:hideMark/>
          </w:tcPr>
          <w:p w:rsidR="00A75119" w:rsidRPr="006E53A0" w:rsidRDefault="00A75119" w:rsidP="006E53A0">
            <w:pPr>
              <w:widowControl/>
              <w:autoSpaceDE/>
              <w:autoSpaceDN/>
              <w:adjustRightInd/>
              <w:rPr>
                <w:b/>
                <w:color w:val="000000"/>
              </w:rPr>
            </w:pPr>
          </w:p>
        </w:tc>
        <w:tc>
          <w:tcPr>
            <w:tcW w:w="334" w:type="pct"/>
            <w:vMerge/>
            <w:vAlign w:val="center"/>
            <w:hideMark/>
          </w:tcPr>
          <w:p w:rsidR="00A75119" w:rsidRPr="006E53A0" w:rsidRDefault="00A75119" w:rsidP="006E53A0">
            <w:pPr>
              <w:widowControl/>
              <w:autoSpaceDE/>
              <w:autoSpaceDN/>
              <w:adjustRightInd/>
              <w:rPr>
                <w:b/>
                <w:color w:val="000000"/>
              </w:rPr>
            </w:pPr>
          </w:p>
        </w:tc>
        <w:tc>
          <w:tcPr>
            <w:tcW w:w="400" w:type="pct"/>
            <w:vMerge/>
            <w:vAlign w:val="center"/>
            <w:hideMark/>
          </w:tcPr>
          <w:p w:rsidR="00A75119" w:rsidRPr="006E53A0" w:rsidRDefault="00A75119" w:rsidP="006E53A0">
            <w:pPr>
              <w:widowControl/>
              <w:autoSpaceDE/>
              <w:autoSpaceDN/>
              <w:adjustRightInd/>
              <w:rPr>
                <w:b/>
                <w:color w:val="000000"/>
              </w:rPr>
            </w:pPr>
          </w:p>
        </w:tc>
        <w:tc>
          <w:tcPr>
            <w:tcW w:w="276" w:type="pct"/>
            <w:vMerge/>
            <w:vAlign w:val="center"/>
            <w:hideMark/>
          </w:tcPr>
          <w:p w:rsidR="00A75119" w:rsidRPr="006E53A0" w:rsidRDefault="00A75119" w:rsidP="006E53A0">
            <w:pPr>
              <w:widowControl/>
              <w:autoSpaceDE/>
              <w:autoSpaceDN/>
              <w:adjustRightInd/>
              <w:rPr>
                <w:b/>
                <w:color w:val="000000"/>
              </w:rPr>
            </w:pPr>
          </w:p>
        </w:tc>
        <w:tc>
          <w:tcPr>
            <w:tcW w:w="245" w:type="pct"/>
            <w:vMerge/>
            <w:vAlign w:val="center"/>
            <w:hideMark/>
          </w:tcPr>
          <w:p w:rsidR="00A75119" w:rsidRPr="006E53A0" w:rsidRDefault="00A75119" w:rsidP="006E53A0">
            <w:pPr>
              <w:widowControl/>
              <w:autoSpaceDE/>
              <w:autoSpaceDN/>
              <w:adjustRightInd/>
              <w:rPr>
                <w:b/>
                <w:color w:val="000000"/>
              </w:rPr>
            </w:pPr>
          </w:p>
        </w:tc>
        <w:tc>
          <w:tcPr>
            <w:tcW w:w="332" w:type="pct"/>
            <w:vMerge/>
            <w:vAlign w:val="center"/>
            <w:hideMark/>
          </w:tcPr>
          <w:p w:rsidR="00A75119" w:rsidRPr="006E53A0" w:rsidRDefault="00A75119" w:rsidP="006E53A0">
            <w:pPr>
              <w:widowControl/>
              <w:autoSpaceDE/>
              <w:autoSpaceDN/>
              <w:adjustRightInd/>
              <w:rPr>
                <w:b/>
                <w:color w:val="000000"/>
              </w:rPr>
            </w:pPr>
          </w:p>
        </w:tc>
        <w:tc>
          <w:tcPr>
            <w:tcW w:w="337" w:type="pct"/>
            <w:vMerge/>
            <w:vAlign w:val="center"/>
            <w:hideMark/>
          </w:tcPr>
          <w:p w:rsidR="00A75119" w:rsidRPr="006E53A0" w:rsidRDefault="00A75119" w:rsidP="006E53A0">
            <w:pPr>
              <w:widowControl/>
              <w:autoSpaceDE/>
              <w:autoSpaceDN/>
              <w:adjustRightInd/>
              <w:rPr>
                <w:b/>
                <w:color w:val="000000"/>
              </w:rPr>
            </w:pPr>
          </w:p>
        </w:tc>
        <w:tc>
          <w:tcPr>
            <w:tcW w:w="336" w:type="pct"/>
            <w:vMerge/>
            <w:vAlign w:val="center"/>
            <w:hideMark/>
          </w:tcPr>
          <w:p w:rsidR="00A75119" w:rsidRPr="006E53A0" w:rsidRDefault="00A75119" w:rsidP="006E53A0">
            <w:pPr>
              <w:widowControl/>
              <w:autoSpaceDE/>
              <w:autoSpaceDN/>
              <w:adjustRightInd/>
              <w:rPr>
                <w:b/>
                <w:color w:val="000000"/>
              </w:rPr>
            </w:pPr>
          </w:p>
        </w:tc>
        <w:tc>
          <w:tcPr>
            <w:tcW w:w="240" w:type="pct"/>
            <w:vMerge/>
            <w:vAlign w:val="center"/>
            <w:hideMark/>
          </w:tcPr>
          <w:p w:rsidR="00A75119" w:rsidRPr="006E53A0" w:rsidRDefault="00A75119" w:rsidP="006E53A0">
            <w:pPr>
              <w:widowControl/>
              <w:autoSpaceDE/>
              <w:autoSpaceDN/>
              <w:adjustRightInd/>
              <w:rPr>
                <w:b/>
                <w:color w:val="000000"/>
              </w:rPr>
            </w:pPr>
          </w:p>
        </w:tc>
        <w:tc>
          <w:tcPr>
            <w:tcW w:w="433" w:type="pct"/>
            <w:vMerge/>
            <w:vAlign w:val="center"/>
            <w:hideMark/>
          </w:tcPr>
          <w:p w:rsidR="00A75119" w:rsidRPr="006E53A0" w:rsidRDefault="00A75119" w:rsidP="006E53A0">
            <w:pPr>
              <w:widowControl/>
              <w:autoSpaceDE/>
              <w:autoSpaceDN/>
              <w:adjustRightInd/>
              <w:rPr>
                <w:b/>
                <w:color w:val="000000"/>
              </w:rPr>
            </w:pPr>
          </w:p>
        </w:tc>
        <w:tc>
          <w:tcPr>
            <w:tcW w:w="289" w:type="pct"/>
            <w:vMerge/>
            <w:vAlign w:val="center"/>
            <w:hideMark/>
          </w:tcPr>
          <w:p w:rsidR="00A75119" w:rsidRPr="006E53A0" w:rsidRDefault="00A75119" w:rsidP="006E53A0">
            <w:pPr>
              <w:widowControl/>
              <w:autoSpaceDE/>
              <w:autoSpaceDN/>
              <w:adjustRightInd/>
              <w:rPr>
                <w:b/>
                <w:color w:val="000000"/>
              </w:rPr>
            </w:pPr>
          </w:p>
        </w:tc>
        <w:tc>
          <w:tcPr>
            <w:tcW w:w="241" w:type="pct"/>
            <w:vMerge/>
            <w:vAlign w:val="center"/>
            <w:hideMark/>
          </w:tcPr>
          <w:p w:rsidR="00A75119" w:rsidRPr="006E53A0" w:rsidRDefault="00A75119" w:rsidP="006E53A0">
            <w:pPr>
              <w:widowControl/>
              <w:autoSpaceDE/>
              <w:autoSpaceDN/>
              <w:adjustRightInd/>
              <w:rPr>
                <w:b/>
                <w:color w:val="000000"/>
              </w:rPr>
            </w:pPr>
          </w:p>
        </w:tc>
        <w:tc>
          <w:tcPr>
            <w:tcW w:w="432" w:type="pct"/>
            <w:textDirection w:val="btLr"/>
            <w:vAlign w:val="center"/>
            <w:hideMark/>
          </w:tcPr>
          <w:p w:rsidR="00A75119" w:rsidRPr="006E53A0" w:rsidRDefault="00A75119" w:rsidP="006E53A0">
            <w:pPr>
              <w:widowControl/>
              <w:autoSpaceDE/>
              <w:autoSpaceDN/>
              <w:adjustRightInd/>
              <w:jc w:val="center"/>
              <w:rPr>
                <w:b/>
                <w:color w:val="000000"/>
              </w:rPr>
            </w:pPr>
            <w:r w:rsidRPr="006E53A0">
              <w:rPr>
                <w:b/>
                <w:color w:val="000000"/>
              </w:rPr>
              <w:t>наружном</w:t>
            </w:r>
          </w:p>
        </w:tc>
        <w:tc>
          <w:tcPr>
            <w:tcW w:w="435" w:type="pct"/>
            <w:textDirection w:val="btLr"/>
            <w:vAlign w:val="center"/>
            <w:hideMark/>
          </w:tcPr>
          <w:p w:rsidR="00A75119" w:rsidRPr="006E53A0" w:rsidRDefault="00A75119" w:rsidP="006E53A0">
            <w:pPr>
              <w:widowControl/>
              <w:autoSpaceDE/>
              <w:autoSpaceDN/>
              <w:adjustRightInd/>
              <w:jc w:val="center"/>
              <w:rPr>
                <w:b/>
                <w:color w:val="000000"/>
              </w:rPr>
            </w:pPr>
            <w:r w:rsidRPr="006E53A0">
              <w:rPr>
                <w:b/>
                <w:color w:val="000000"/>
              </w:rPr>
              <w:t>внутреннем</w:t>
            </w:r>
          </w:p>
        </w:tc>
        <w:tc>
          <w:tcPr>
            <w:tcW w:w="382" w:type="pct"/>
            <w:vMerge/>
            <w:vAlign w:val="center"/>
            <w:hideMark/>
          </w:tcPr>
          <w:p w:rsidR="00A75119" w:rsidRPr="006E53A0" w:rsidRDefault="00A75119" w:rsidP="006E53A0">
            <w:pPr>
              <w:widowControl/>
              <w:autoSpaceDE/>
              <w:autoSpaceDN/>
              <w:adjustRightInd/>
              <w:rPr>
                <w:b/>
                <w:color w:val="000000"/>
              </w:rPr>
            </w:pPr>
          </w:p>
        </w:tc>
      </w:tr>
      <w:tr w:rsidR="006E53A0" w:rsidRPr="006E53A0" w:rsidTr="006E53A0">
        <w:trPr>
          <w:trHeight w:val="270"/>
        </w:trPr>
        <w:tc>
          <w:tcPr>
            <w:tcW w:w="288"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1</w:t>
            </w:r>
          </w:p>
        </w:tc>
        <w:tc>
          <w:tcPr>
            <w:tcW w:w="334"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2</w:t>
            </w:r>
          </w:p>
        </w:tc>
        <w:tc>
          <w:tcPr>
            <w:tcW w:w="400"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3</w:t>
            </w:r>
          </w:p>
        </w:tc>
        <w:tc>
          <w:tcPr>
            <w:tcW w:w="276"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4</w:t>
            </w:r>
          </w:p>
        </w:tc>
        <w:tc>
          <w:tcPr>
            <w:tcW w:w="245"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5</w:t>
            </w:r>
          </w:p>
        </w:tc>
        <w:tc>
          <w:tcPr>
            <w:tcW w:w="332"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6</w:t>
            </w:r>
          </w:p>
        </w:tc>
        <w:tc>
          <w:tcPr>
            <w:tcW w:w="337"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7</w:t>
            </w:r>
          </w:p>
        </w:tc>
        <w:tc>
          <w:tcPr>
            <w:tcW w:w="336"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8</w:t>
            </w:r>
          </w:p>
        </w:tc>
        <w:tc>
          <w:tcPr>
            <w:tcW w:w="240"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9</w:t>
            </w:r>
          </w:p>
        </w:tc>
        <w:tc>
          <w:tcPr>
            <w:tcW w:w="433"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10</w:t>
            </w:r>
          </w:p>
        </w:tc>
        <w:tc>
          <w:tcPr>
            <w:tcW w:w="289"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11</w:t>
            </w:r>
          </w:p>
        </w:tc>
        <w:tc>
          <w:tcPr>
            <w:tcW w:w="241"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12</w:t>
            </w:r>
          </w:p>
        </w:tc>
        <w:tc>
          <w:tcPr>
            <w:tcW w:w="432"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13</w:t>
            </w:r>
          </w:p>
        </w:tc>
        <w:tc>
          <w:tcPr>
            <w:tcW w:w="435"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14</w:t>
            </w:r>
          </w:p>
        </w:tc>
        <w:tc>
          <w:tcPr>
            <w:tcW w:w="382" w:type="pct"/>
            <w:noWrap/>
            <w:vAlign w:val="bottom"/>
            <w:hideMark/>
          </w:tcPr>
          <w:p w:rsidR="00A75119" w:rsidRPr="006E53A0" w:rsidRDefault="00A75119" w:rsidP="006E53A0">
            <w:pPr>
              <w:widowControl/>
              <w:autoSpaceDE/>
              <w:autoSpaceDN/>
              <w:adjustRightInd/>
              <w:jc w:val="center"/>
              <w:rPr>
                <w:b/>
                <w:color w:val="000000"/>
              </w:rPr>
            </w:pPr>
            <w:r w:rsidRPr="006E53A0">
              <w:rPr>
                <w:b/>
                <w:color w:val="000000"/>
              </w:rPr>
              <w:t>15</w:t>
            </w:r>
          </w:p>
        </w:tc>
      </w:tr>
      <w:tr w:rsidR="006E53A0" w:rsidRPr="006E53A0" w:rsidTr="006E53A0">
        <w:trPr>
          <w:trHeight w:val="47"/>
        </w:trPr>
        <w:tc>
          <w:tcPr>
            <w:tcW w:w="288" w:type="pct"/>
            <w:noWrap/>
            <w:vAlign w:val="center"/>
          </w:tcPr>
          <w:p w:rsidR="00E246FB" w:rsidRPr="006E53A0" w:rsidRDefault="00D5169C" w:rsidP="006E53A0">
            <w:pPr>
              <w:jc w:val="center"/>
            </w:pPr>
            <w:r>
              <w:t>2</w:t>
            </w:r>
          </w:p>
        </w:tc>
        <w:tc>
          <w:tcPr>
            <w:tcW w:w="334" w:type="pct"/>
            <w:noWrap/>
            <w:vAlign w:val="center"/>
          </w:tcPr>
          <w:p w:rsidR="00E246FB" w:rsidRPr="006E53A0" w:rsidRDefault="00E246FB" w:rsidP="006E53A0">
            <w:pPr>
              <w:jc w:val="center"/>
            </w:pPr>
            <w:r w:rsidRPr="006E53A0">
              <w:t>1</w:t>
            </w:r>
          </w:p>
        </w:tc>
        <w:tc>
          <w:tcPr>
            <w:tcW w:w="400" w:type="pct"/>
            <w:noWrap/>
            <w:vAlign w:val="center"/>
          </w:tcPr>
          <w:p w:rsidR="00E246FB" w:rsidRPr="006E53A0" w:rsidRDefault="00E246FB" w:rsidP="006E53A0">
            <w:pPr>
              <w:jc w:val="center"/>
            </w:pPr>
            <w:r w:rsidRPr="006E53A0">
              <w:t>1</w:t>
            </w:r>
          </w:p>
        </w:tc>
        <w:tc>
          <w:tcPr>
            <w:tcW w:w="276" w:type="pct"/>
            <w:noWrap/>
            <w:vAlign w:val="center"/>
          </w:tcPr>
          <w:p w:rsidR="00E246FB" w:rsidRPr="006E53A0" w:rsidRDefault="00E246FB" w:rsidP="006E53A0">
            <w:pPr>
              <w:jc w:val="center"/>
            </w:pPr>
            <w:r w:rsidRPr="006E53A0">
              <w:t>0</w:t>
            </w:r>
          </w:p>
        </w:tc>
        <w:tc>
          <w:tcPr>
            <w:tcW w:w="245" w:type="pct"/>
            <w:noWrap/>
            <w:vAlign w:val="center"/>
          </w:tcPr>
          <w:p w:rsidR="00E246FB" w:rsidRPr="006E53A0" w:rsidRDefault="00E246FB" w:rsidP="006E53A0">
            <w:pPr>
              <w:jc w:val="center"/>
            </w:pPr>
            <w:r w:rsidRPr="006E53A0">
              <w:t>150</w:t>
            </w:r>
          </w:p>
        </w:tc>
        <w:tc>
          <w:tcPr>
            <w:tcW w:w="332" w:type="pct"/>
            <w:noWrap/>
            <w:vAlign w:val="center"/>
          </w:tcPr>
          <w:p w:rsidR="00E246FB" w:rsidRPr="006E53A0" w:rsidRDefault="00E246FB" w:rsidP="006E53A0">
            <w:pPr>
              <w:jc w:val="center"/>
            </w:pPr>
            <w:r w:rsidRPr="006E53A0">
              <w:t>150</w:t>
            </w:r>
          </w:p>
        </w:tc>
        <w:tc>
          <w:tcPr>
            <w:tcW w:w="337" w:type="pct"/>
            <w:noWrap/>
            <w:vAlign w:val="center"/>
          </w:tcPr>
          <w:p w:rsidR="00E246FB" w:rsidRPr="006E53A0" w:rsidRDefault="00AA4AFE" w:rsidP="006E53A0">
            <w:pPr>
              <w:jc w:val="center"/>
            </w:pPr>
            <w:r w:rsidRPr="006E53A0">
              <w:t>11,25</w:t>
            </w:r>
          </w:p>
        </w:tc>
        <w:tc>
          <w:tcPr>
            <w:tcW w:w="336" w:type="pct"/>
            <w:noWrap/>
            <w:vAlign w:val="center"/>
          </w:tcPr>
          <w:p w:rsidR="00E246FB" w:rsidRPr="006E53A0" w:rsidRDefault="00AA4AFE" w:rsidP="006E53A0">
            <w:pPr>
              <w:jc w:val="center"/>
            </w:pPr>
            <w:r w:rsidRPr="006E53A0">
              <w:t>11,25</w:t>
            </w:r>
          </w:p>
        </w:tc>
        <w:tc>
          <w:tcPr>
            <w:tcW w:w="240" w:type="pct"/>
            <w:noWrap/>
            <w:vAlign w:val="center"/>
          </w:tcPr>
          <w:p w:rsidR="00E246FB" w:rsidRPr="006E53A0" w:rsidRDefault="00AA4AFE" w:rsidP="006E53A0">
            <w:pPr>
              <w:jc w:val="center"/>
            </w:pPr>
            <w:r w:rsidRPr="006E53A0">
              <w:t>324</w:t>
            </w:r>
          </w:p>
        </w:tc>
        <w:tc>
          <w:tcPr>
            <w:tcW w:w="433" w:type="pct"/>
            <w:noWrap/>
            <w:vAlign w:val="center"/>
          </w:tcPr>
          <w:p w:rsidR="00E246FB" w:rsidRPr="006E53A0" w:rsidRDefault="00AA4AFE" w:rsidP="006E53A0">
            <w:pPr>
              <w:jc w:val="center"/>
            </w:pPr>
            <w:r w:rsidRPr="006E53A0">
              <w:t>ОТТМА</w:t>
            </w:r>
          </w:p>
        </w:tc>
        <w:tc>
          <w:tcPr>
            <w:tcW w:w="289" w:type="pct"/>
            <w:noWrap/>
            <w:vAlign w:val="center"/>
          </w:tcPr>
          <w:p w:rsidR="00E246FB" w:rsidRPr="006E53A0" w:rsidRDefault="00AA4AFE" w:rsidP="006E53A0">
            <w:pPr>
              <w:jc w:val="center"/>
            </w:pPr>
            <w:r w:rsidRPr="006E53A0">
              <w:t>Д</w:t>
            </w:r>
          </w:p>
        </w:tc>
        <w:tc>
          <w:tcPr>
            <w:tcW w:w="241" w:type="pct"/>
            <w:noWrap/>
            <w:vAlign w:val="center"/>
          </w:tcPr>
          <w:p w:rsidR="00E246FB" w:rsidRPr="006E53A0" w:rsidRDefault="00AA4AFE" w:rsidP="006E53A0">
            <w:pPr>
              <w:jc w:val="center"/>
            </w:pPr>
            <w:r w:rsidRPr="006E53A0">
              <w:t>9,5</w:t>
            </w:r>
          </w:p>
        </w:tc>
        <w:tc>
          <w:tcPr>
            <w:tcW w:w="432" w:type="pct"/>
            <w:noWrap/>
            <w:vAlign w:val="center"/>
          </w:tcPr>
          <w:p w:rsidR="00E246FB" w:rsidRPr="006E53A0" w:rsidRDefault="00AA4AFE" w:rsidP="006E53A0">
            <w:pPr>
              <w:jc w:val="center"/>
            </w:pPr>
            <w:r w:rsidRPr="006E53A0">
              <w:t>4,92</w:t>
            </w:r>
            <w:r w:rsidRPr="006E53A0">
              <w:sym w:font="Symbol" w:char="F03E"/>
            </w:r>
            <w:r w:rsidRPr="006E53A0">
              <w:t>1,1</w:t>
            </w:r>
          </w:p>
        </w:tc>
        <w:tc>
          <w:tcPr>
            <w:tcW w:w="435" w:type="pct"/>
            <w:noWrap/>
            <w:vAlign w:val="center"/>
          </w:tcPr>
          <w:p w:rsidR="00E246FB" w:rsidRPr="006E53A0" w:rsidRDefault="00AA4AFE" w:rsidP="006E53A0">
            <w:pPr>
              <w:jc w:val="center"/>
            </w:pPr>
            <w:r w:rsidRPr="006E53A0">
              <w:t>2,57</w:t>
            </w:r>
            <w:r w:rsidRPr="006E53A0">
              <w:sym w:font="Symbol" w:char="F03E"/>
            </w:r>
            <w:r w:rsidRPr="006E53A0">
              <w:t>1,1</w:t>
            </w:r>
          </w:p>
        </w:tc>
        <w:tc>
          <w:tcPr>
            <w:tcW w:w="382" w:type="pct"/>
            <w:noWrap/>
            <w:vAlign w:val="center"/>
          </w:tcPr>
          <w:p w:rsidR="00E246FB" w:rsidRPr="006E53A0" w:rsidRDefault="00AA4AFE" w:rsidP="006E53A0">
            <w:pPr>
              <w:jc w:val="center"/>
            </w:pPr>
            <w:r w:rsidRPr="006E53A0">
              <w:t>18,1</w:t>
            </w:r>
            <w:r w:rsidRPr="006E53A0">
              <w:sym w:font="Symbol" w:char="F03E"/>
            </w:r>
            <w:r w:rsidRPr="006E53A0">
              <w:t>1,25</w:t>
            </w:r>
          </w:p>
        </w:tc>
      </w:tr>
      <w:tr w:rsidR="006E53A0" w:rsidRPr="006E53A0" w:rsidTr="006E53A0">
        <w:trPr>
          <w:trHeight w:val="47"/>
        </w:trPr>
        <w:tc>
          <w:tcPr>
            <w:tcW w:w="288" w:type="pct"/>
            <w:noWrap/>
            <w:vAlign w:val="center"/>
          </w:tcPr>
          <w:p w:rsidR="00D85A30" w:rsidRPr="006E53A0" w:rsidRDefault="00D5169C" w:rsidP="006E53A0">
            <w:pPr>
              <w:jc w:val="center"/>
            </w:pPr>
            <w:r>
              <w:t>3</w:t>
            </w:r>
          </w:p>
        </w:tc>
        <w:tc>
          <w:tcPr>
            <w:tcW w:w="334" w:type="pct"/>
            <w:noWrap/>
            <w:vAlign w:val="center"/>
          </w:tcPr>
          <w:p w:rsidR="00D85A30" w:rsidRPr="006E53A0" w:rsidRDefault="00D85A30" w:rsidP="006E53A0">
            <w:pPr>
              <w:jc w:val="center"/>
            </w:pPr>
            <w:r w:rsidRPr="006E53A0">
              <w:t>1</w:t>
            </w:r>
          </w:p>
        </w:tc>
        <w:tc>
          <w:tcPr>
            <w:tcW w:w="400" w:type="pct"/>
            <w:noWrap/>
            <w:vAlign w:val="center"/>
          </w:tcPr>
          <w:p w:rsidR="00D85A30" w:rsidRPr="006E53A0" w:rsidRDefault="00D85A30" w:rsidP="006E53A0">
            <w:pPr>
              <w:jc w:val="center"/>
            </w:pPr>
            <w:r w:rsidRPr="006E53A0">
              <w:t>1</w:t>
            </w:r>
          </w:p>
        </w:tc>
        <w:tc>
          <w:tcPr>
            <w:tcW w:w="276" w:type="pct"/>
            <w:noWrap/>
            <w:vAlign w:val="center"/>
          </w:tcPr>
          <w:p w:rsidR="00D85A30" w:rsidRPr="006E53A0" w:rsidRDefault="00D85A30" w:rsidP="006E53A0">
            <w:pPr>
              <w:jc w:val="center"/>
            </w:pPr>
            <w:r w:rsidRPr="006E53A0">
              <w:t>0</w:t>
            </w:r>
          </w:p>
        </w:tc>
        <w:tc>
          <w:tcPr>
            <w:tcW w:w="245" w:type="pct"/>
            <w:noWrap/>
            <w:vAlign w:val="center"/>
          </w:tcPr>
          <w:p w:rsidR="00D85A30" w:rsidRPr="006E53A0" w:rsidRDefault="00D85A30" w:rsidP="006E53A0">
            <w:pPr>
              <w:jc w:val="center"/>
            </w:pPr>
            <w:r w:rsidRPr="006E53A0">
              <w:t>900</w:t>
            </w:r>
          </w:p>
        </w:tc>
        <w:tc>
          <w:tcPr>
            <w:tcW w:w="332" w:type="pct"/>
            <w:noWrap/>
            <w:vAlign w:val="center"/>
          </w:tcPr>
          <w:p w:rsidR="00D85A30" w:rsidRPr="006E53A0" w:rsidRDefault="00D85A30" w:rsidP="006E53A0">
            <w:pPr>
              <w:jc w:val="center"/>
            </w:pPr>
            <w:r w:rsidRPr="006E53A0">
              <w:t>900</w:t>
            </w:r>
          </w:p>
        </w:tc>
        <w:tc>
          <w:tcPr>
            <w:tcW w:w="337" w:type="pct"/>
            <w:noWrap/>
            <w:vAlign w:val="center"/>
          </w:tcPr>
          <w:p w:rsidR="00D85A30" w:rsidRPr="006E53A0" w:rsidRDefault="00AA4AFE" w:rsidP="006E53A0">
            <w:pPr>
              <w:jc w:val="center"/>
            </w:pPr>
            <w:r w:rsidRPr="006E53A0">
              <w:t>52,6</w:t>
            </w:r>
          </w:p>
        </w:tc>
        <w:tc>
          <w:tcPr>
            <w:tcW w:w="336" w:type="pct"/>
            <w:noWrap/>
            <w:vAlign w:val="center"/>
          </w:tcPr>
          <w:p w:rsidR="00D85A30" w:rsidRPr="006E53A0" w:rsidRDefault="00AA4AFE" w:rsidP="006E53A0">
            <w:pPr>
              <w:jc w:val="center"/>
            </w:pPr>
            <w:r w:rsidRPr="006E53A0">
              <w:t>52,6</w:t>
            </w:r>
          </w:p>
        </w:tc>
        <w:tc>
          <w:tcPr>
            <w:tcW w:w="240" w:type="pct"/>
            <w:noWrap/>
            <w:vAlign w:val="center"/>
          </w:tcPr>
          <w:p w:rsidR="00D85A30" w:rsidRPr="006E53A0" w:rsidRDefault="00D85A30" w:rsidP="006E53A0">
            <w:pPr>
              <w:jc w:val="center"/>
            </w:pPr>
            <w:r w:rsidRPr="006E53A0">
              <w:t>245</w:t>
            </w:r>
          </w:p>
        </w:tc>
        <w:tc>
          <w:tcPr>
            <w:tcW w:w="433" w:type="pct"/>
            <w:vMerge w:val="restart"/>
            <w:noWrap/>
            <w:vAlign w:val="center"/>
          </w:tcPr>
          <w:p w:rsidR="00D85A30" w:rsidRPr="006E53A0" w:rsidRDefault="00D85A30" w:rsidP="006E53A0">
            <w:pPr>
              <w:jc w:val="center"/>
            </w:pPr>
            <w:r w:rsidRPr="006E53A0">
              <w:t>Длинная закруглен</w:t>
            </w:r>
            <w:r w:rsidR="006E53A0" w:rsidRPr="006E53A0">
              <w:t>-</w:t>
            </w:r>
            <w:r w:rsidRPr="006E53A0">
              <w:t>ная резьба</w:t>
            </w:r>
          </w:p>
        </w:tc>
        <w:tc>
          <w:tcPr>
            <w:tcW w:w="289" w:type="pct"/>
            <w:noWrap/>
            <w:vAlign w:val="center"/>
          </w:tcPr>
          <w:p w:rsidR="00D85A30" w:rsidRPr="006E53A0" w:rsidRDefault="00D85A30" w:rsidP="006E53A0">
            <w:pPr>
              <w:jc w:val="center"/>
            </w:pPr>
            <w:r w:rsidRPr="006E53A0">
              <w:t>К-55</w:t>
            </w:r>
          </w:p>
        </w:tc>
        <w:tc>
          <w:tcPr>
            <w:tcW w:w="241" w:type="pct"/>
            <w:noWrap/>
            <w:vAlign w:val="center"/>
          </w:tcPr>
          <w:p w:rsidR="00D85A30" w:rsidRPr="006E53A0" w:rsidRDefault="00D85A30" w:rsidP="006E53A0">
            <w:pPr>
              <w:jc w:val="center"/>
            </w:pPr>
            <w:r w:rsidRPr="006E53A0">
              <w:t>8,94</w:t>
            </w:r>
          </w:p>
        </w:tc>
        <w:tc>
          <w:tcPr>
            <w:tcW w:w="432" w:type="pct"/>
            <w:noWrap/>
            <w:vAlign w:val="center"/>
          </w:tcPr>
          <w:p w:rsidR="00D85A30" w:rsidRPr="006E53A0" w:rsidRDefault="00AA4AFE" w:rsidP="006E53A0">
            <w:pPr>
              <w:jc w:val="center"/>
            </w:pPr>
            <w:r w:rsidRPr="006E53A0">
              <w:t>3,4</w:t>
            </w:r>
            <w:r w:rsidR="00D85A30" w:rsidRPr="006E53A0">
              <w:sym w:font="Symbol" w:char="F03E"/>
            </w:r>
            <w:r w:rsidR="006E53A0" w:rsidRPr="006E53A0">
              <w:t xml:space="preserve"> </w:t>
            </w:r>
            <w:r w:rsidR="00D85A30" w:rsidRPr="006E53A0">
              <w:t>1,125</w:t>
            </w:r>
          </w:p>
        </w:tc>
        <w:tc>
          <w:tcPr>
            <w:tcW w:w="435" w:type="pct"/>
            <w:noWrap/>
            <w:vAlign w:val="center"/>
          </w:tcPr>
          <w:p w:rsidR="00D85A30" w:rsidRPr="006E53A0" w:rsidRDefault="00AA4AFE" w:rsidP="006E53A0">
            <w:pPr>
              <w:jc w:val="center"/>
            </w:pPr>
            <w:r w:rsidRPr="006E53A0">
              <w:t>1,92</w:t>
            </w:r>
            <w:r w:rsidR="00D85A30" w:rsidRPr="006E53A0">
              <w:sym w:font="Symbol" w:char="F03E"/>
            </w:r>
            <w:r w:rsidR="006E53A0" w:rsidRPr="006E53A0">
              <w:t xml:space="preserve"> </w:t>
            </w:r>
            <w:r w:rsidR="00D85A30" w:rsidRPr="006E53A0">
              <w:t>1,10</w:t>
            </w:r>
          </w:p>
        </w:tc>
        <w:tc>
          <w:tcPr>
            <w:tcW w:w="382" w:type="pct"/>
            <w:noWrap/>
            <w:vAlign w:val="center"/>
          </w:tcPr>
          <w:p w:rsidR="00D85A30" w:rsidRPr="006E53A0" w:rsidRDefault="00AA4AFE" w:rsidP="006E53A0">
            <w:pPr>
              <w:jc w:val="center"/>
            </w:pPr>
            <w:r w:rsidRPr="006E53A0">
              <w:t>4,7</w:t>
            </w:r>
            <w:r w:rsidR="00D85A30" w:rsidRPr="006E53A0">
              <w:sym w:font="Symbol" w:char="F03E"/>
            </w:r>
            <w:r w:rsidR="00D85A30" w:rsidRPr="006E53A0">
              <w:t xml:space="preserve"> 1,25</w:t>
            </w:r>
          </w:p>
        </w:tc>
      </w:tr>
      <w:tr w:rsidR="006E53A0" w:rsidRPr="006E53A0" w:rsidTr="006E53A0">
        <w:trPr>
          <w:trHeight w:val="47"/>
        </w:trPr>
        <w:tc>
          <w:tcPr>
            <w:tcW w:w="288" w:type="pct"/>
            <w:noWrap/>
            <w:vAlign w:val="center"/>
          </w:tcPr>
          <w:p w:rsidR="00D85A30" w:rsidRPr="006E53A0" w:rsidRDefault="00D5169C" w:rsidP="006E53A0">
            <w:pPr>
              <w:jc w:val="center"/>
            </w:pPr>
            <w:r>
              <w:t>4</w:t>
            </w:r>
          </w:p>
        </w:tc>
        <w:tc>
          <w:tcPr>
            <w:tcW w:w="334" w:type="pct"/>
            <w:noWrap/>
            <w:vAlign w:val="center"/>
          </w:tcPr>
          <w:p w:rsidR="00D85A30" w:rsidRPr="006E53A0" w:rsidRDefault="00D85A30" w:rsidP="006E53A0">
            <w:pPr>
              <w:jc w:val="center"/>
            </w:pPr>
            <w:r w:rsidRPr="006E53A0">
              <w:t>1</w:t>
            </w:r>
          </w:p>
        </w:tc>
        <w:tc>
          <w:tcPr>
            <w:tcW w:w="400" w:type="pct"/>
            <w:noWrap/>
            <w:vAlign w:val="center"/>
          </w:tcPr>
          <w:p w:rsidR="00D85A30" w:rsidRPr="006E53A0" w:rsidRDefault="00D85A30" w:rsidP="006E53A0">
            <w:pPr>
              <w:jc w:val="center"/>
            </w:pPr>
            <w:r w:rsidRPr="006E53A0">
              <w:t>1</w:t>
            </w:r>
          </w:p>
        </w:tc>
        <w:tc>
          <w:tcPr>
            <w:tcW w:w="276" w:type="pct"/>
            <w:noWrap/>
            <w:vAlign w:val="center"/>
          </w:tcPr>
          <w:p w:rsidR="00D85A30" w:rsidRPr="006E53A0" w:rsidRDefault="00D85A30" w:rsidP="006E53A0">
            <w:pPr>
              <w:jc w:val="center"/>
            </w:pPr>
            <w:r w:rsidRPr="006E53A0">
              <w:t>0</w:t>
            </w:r>
          </w:p>
        </w:tc>
        <w:tc>
          <w:tcPr>
            <w:tcW w:w="245" w:type="pct"/>
            <w:noWrap/>
            <w:vAlign w:val="center"/>
          </w:tcPr>
          <w:p w:rsidR="00D85A30" w:rsidRPr="006E53A0" w:rsidRDefault="00D85A30" w:rsidP="006E53A0">
            <w:pPr>
              <w:jc w:val="center"/>
            </w:pPr>
            <w:r w:rsidRPr="006E53A0">
              <w:t>2006</w:t>
            </w:r>
          </w:p>
        </w:tc>
        <w:tc>
          <w:tcPr>
            <w:tcW w:w="332" w:type="pct"/>
            <w:noWrap/>
            <w:vAlign w:val="center"/>
          </w:tcPr>
          <w:p w:rsidR="00D85A30" w:rsidRPr="006E53A0" w:rsidRDefault="00D85A30" w:rsidP="006E53A0">
            <w:pPr>
              <w:jc w:val="center"/>
            </w:pPr>
            <w:r w:rsidRPr="006E53A0">
              <w:t>2006</w:t>
            </w:r>
          </w:p>
        </w:tc>
        <w:tc>
          <w:tcPr>
            <w:tcW w:w="337" w:type="pct"/>
            <w:noWrap/>
            <w:vAlign w:val="center"/>
          </w:tcPr>
          <w:p w:rsidR="00D85A30" w:rsidRPr="006E53A0" w:rsidRDefault="00AA4AFE" w:rsidP="006E53A0">
            <w:pPr>
              <w:jc w:val="center"/>
            </w:pPr>
            <w:r w:rsidRPr="006E53A0">
              <w:t>71,61</w:t>
            </w:r>
          </w:p>
        </w:tc>
        <w:tc>
          <w:tcPr>
            <w:tcW w:w="336" w:type="pct"/>
            <w:noWrap/>
            <w:vAlign w:val="center"/>
          </w:tcPr>
          <w:p w:rsidR="00D85A30" w:rsidRPr="006E53A0" w:rsidRDefault="00AA4AFE" w:rsidP="006E53A0">
            <w:pPr>
              <w:jc w:val="center"/>
            </w:pPr>
            <w:r w:rsidRPr="006E53A0">
              <w:t>71,61</w:t>
            </w:r>
          </w:p>
        </w:tc>
        <w:tc>
          <w:tcPr>
            <w:tcW w:w="240" w:type="pct"/>
            <w:noWrap/>
            <w:vAlign w:val="center"/>
          </w:tcPr>
          <w:p w:rsidR="00D85A30" w:rsidRPr="006E53A0" w:rsidRDefault="00D85A30" w:rsidP="006E53A0">
            <w:pPr>
              <w:jc w:val="center"/>
            </w:pPr>
            <w:r w:rsidRPr="006E53A0">
              <w:t>168</w:t>
            </w:r>
          </w:p>
        </w:tc>
        <w:tc>
          <w:tcPr>
            <w:tcW w:w="433" w:type="pct"/>
            <w:vMerge/>
            <w:noWrap/>
            <w:vAlign w:val="center"/>
          </w:tcPr>
          <w:p w:rsidR="00D85A30" w:rsidRPr="006E53A0" w:rsidRDefault="00D85A30" w:rsidP="006E53A0">
            <w:pPr>
              <w:jc w:val="center"/>
            </w:pPr>
          </w:p>
        </w:tc>
        <w:tc>
          <w:tcPr>
            <w:tcW w:w="289" w:type="pct"/>
            <w:noWrap/>
            <w:vAlign w:val="center"/>
          </w:tcPr>
          <w:p w:rsidR="00D85A30" w:rsidRPr="006E53A0" w:rsidRDefault="00D85A30" w:rsidP="006E53A0">
            <w:pPr>
              <w:jc w:val="center"/>
            </w:pPr>
            <w:r w:rsidRPr="006E53A0">
              <w:t>К-55</w:t>
            </w:r>
          </w:p>
        </w:tc>
        <w:tc>
          <w:tcPr>
            <w:tcW w:w="241" w:type="pct"/>
            <w:noWrap/>
            <w:vAlign w:val="center"/>
          </w:tcPr>
          <w:p w:rsidR="00D85A30" w:rsidRPr="006E53A0" w:rsidRDefault="00D85A30" w:rsidP="006E53A0">
            <w:pPr>
              <w:jc w:val="center"/>
            </w:pPr>
            <w:r w:rsidRPr="006E53A0">
              <w:t>8,94</w:t>
            </w:r>
          </w:p>
        </w:tc>
        <w:tc>
          <w:tcPr>
            <w:tcW w:w="432" w:type="pct"/>
            <w:noWrap/>
            <w:vAlign w:val="center"/>
          </w:tcPr>
          <w:p w:rsidR="00D85A30" w:rsidRPr="006E53A0" w:rsidRDefault="00AA4AFE" w:rsidP="006E53A0">
            <w:pPr>
              <w:jc w:val="center"/>
            </w:pPr>
            <w:r w:rsidRPr="006E53A0">
              <w:t>2,69</w:t>
            </w:r>
            <w:r w:rsidR="00D85A30" w:rsidRPr="006E53A0">
              <w:sym w:font="Symbol" w:char="F03E"/>
            </w:r>
            <w:r w:rsidR="006E53A0" w:rsidRPr="006E53A0">
              <w:t xml:space="preserve"> </w:t>
            </w:r>
            <w:r w:rsidR="00D85A30" w:rsidRPr="006E53A0">
              <w:t>1,125</w:t>
            </w:r>
          </w:p>
        </w:tc>
        <w:tc>
          <w:tcPr>
            <w:tcW w:w="435" w:type="pct"/>
            <w:noWrap/>
            <w:vAlign w:val="center"/>
          </w:tcPr>
          <w:p w:rsidR="00D85A30" w:rsidRPr="006E53A0" w:rsidRDefault="00AA4AFE" w:rsidP="006E53A0">
            <w:pPr>
              <w:jc w:val="center"/>
            </w:pPr>
            <w:r w:rsidRPr="006E53A0">
              <w:t>2,65</w:t>
            </w:r>
            <w:r w:rsidR="00D85A30" w:rsidRPr="006E53A0">
              <w:sym w:font="Symbol" w:char="F03E"/>
            </w:r>
            <w:r w:rsidR="006E53A0" w:rsidRPr="006E53A0">
              <w:t xml:space="preserve"> </w:t>
            </w:r>
            <w:r w:rsidR="00D85A30" w:rsidRPr="006E53A0">
              <w:t>1,10</w:t>
            </w:r>
          </w:p>
        </w:tc>
        <w:tc>
          <w:tcPr>
            <w:tcW w:w="382" w:type="pct"/>
            <w:noWrap/>
            <w:vAlign w:val="center"/>
          </w:tcPr>
          <w:p w:rsidR="00D85A30" w:rsidRPr="006E53A0" w:rsidRDefault="00D85A30" w:rsidP="006E53A0">
            <w:pPr>
              <w:jc w:val="center"/>
            </w:pPr>
            <w:r w:rsidRPr="006E53A0">
              <w:t>2,3</w:t>
            </w:r>
            <w:r w:rsidRPr="006E53A0">
              <w:sym w:font="Symbol" w:char="F03E"/>
            </w:r>
            <w:r w:rsidRPr="006E53A0">
              <w:t xml:space="preserve"> 1,25</w:t>
            </w:r>
          </w:p>
        </w:tc>
      </w:tr>
    </w:tbl>
    <w:p w:rsidR="000E41ED" w:rsidRDefault="00FC2A44" w:rsidP="000E41ED">
      <w:pPr>
        <w:pStyle w:val="IauiueIoao12"/>
        <w:ind w:firstLine="567"/>
        <w:jc w:val="both"/>
        <w:rPr>
          <w:rFonts w:ascii="Times New Roman" w:hAnsi="Times New Roman"/>
          <w:color w:val="000000"/>
        </w:rPr>
      </w:pPr>
      <w:r w:rsidRPr="00213779">
        <w:rPr>
          <w:rFonts w:ascii="Times New Roman" w:hAnsi="Times New Roman"/>
          <w:b/>
          <w:i/>
          <w:iCs/>
          <w:color w:val="000000"/>
        </w:rPr>
        <w:t>Примечание:</w:t>
      </w:r>
      <w:r w:rsidRPr="00040CA1">
        <w:rPr>
          <w:rFonts w:ascii="Times New Roman" w:hAnsi="Times New Roman"/>
          <w:b/>
          <w:color w:val="000000"/>
        </w:rPr>
        <w:t xml:space="preserve"> </w:t>
      </w:r>
      <w:r w:rsidRPr="00040CA1">
        <w:rPr>
          <w:rFonts w:ascii="Times New Roman" w:hAnsi="Times New Roman"/>
          <w:color w:val="000000"/>
        </w:rPr>
        <w:t>Допускается применение других марок сталей и толщин стенок обсадных труб с прочностными характеристиками не ниже расчетных, согласованной с проектной организаций.</w:t>
      </w:r>
    </w:p>
    <w:p w:rsidR="0095546C" w:rsidRDefault="0095546C" w:rsidP="000E41ED">
      <w:pPr>
        <w:pStyle w:val="IauiueIoao12"/>
        <w:ind w:firstLine="567"/>
        <w:jc w:val="both"/>
        <w:rPr>
          <w:rFonts w:ascii="Times New Roman" w:hAnsi="Times New Roman"/>
          <w:color w:val="000000"/>
        </w:rPr>
      </w:pPr>
    </w:p>
    <w:p w:rsidR="00FC2A44" w:rsidRPr="00D5169C" w:rsidRDefault="00FC2A44" w:rsidP="00D5169C">
      <w:pPr>
        <w:ind w:firstLine="567"/>
        <w:jc w:val="right"/>
        <w:rPr>
          <w:snapToGrid w:val="0"/>
          <w:color w:val="000000"/>
          <w:sz w:val="24"/>
          <w:szCs w:val="24"/>
        </w:rPr>
      </w:pPr>
      <w:r w:rsidRPr="00D5169C">
        <w:rPr>
          <w:snapToGrid w:val="0"/>
          <w:color w:val="000000"/>
          <w:sz w:val="24"/>
          <w:szCs w:val="24"/>
        </w:rPr>
        <w:t>Табл</w:t>
      </w:r>
      <w:r w:rsidRPr="00D5169C">
        <w:rPr>
          <w:snapToGrid w:val="0"/>
          <w:color w:val="000000"/>
          <w:sz w:val="24"/>
          <w:szCs w:val="24"/>
        </w:rPr>
        <w:t>и</w:t>
      </w:r>
      <w:r w:rsidRPr="00D5169C">
        <w:rPr>
          <w:snapToGrid w:val="0"/>
          <w:color w:val="000000"/>
          <w:sz w:val="24"/>
          <w:szCs w:val="24"/>
        </w:rPr>
        <w:t>ца</w:t>
      </w:r>
      <w:r w:rsidR="00D85A30" w:rsidRPr="00D5169C">
        <w:rPr>
          <w:snapToGrid w:val="0"/>
          <w:color w:val="000000"/>
          <w:sz w:val="24"/>
          <w:szCs w:val="24"/>
        </w:rPr>
        <w:t xml:space="preserve"> </w:t>
      </w:r>
      <w:r w:rsidRPr="00D5169C">
        <w:rPr>
          <w:snapToGrid w:val="0"/>
          <w:color w:val="000000"/>
          <w:sz w:val="24"/>
          <w:szCs w:val="24"/>
        </w:rPr>
        <w:t>1.9.</w:t>
      </w:r>
      <w:r w:rsidR="00D5169C">
        <w:rPr>
          <w:snapToGrid w:val="0"/>
          <w:color w:val="000000"/>
          <w:sz w:val="24"/>
          <w:szCs w:val="24"/>
        </w:rPr>
        <w:t>5</w:t>
      </w:r>
    </w:p>
    <w:p w:rsidR="00FC2A44" w:rsidRPr="000E41ED" w:rsidRDefault="00FC2A44" w:rsidP="000E41ED">
      <w:pPr>
        <w:pStyle w:val="IauiueIoao12"/>
        <w:ind w:firstLine="567"/>
        <w:jc w:val="center"/>
        <w:rPr>
          <w:rFonts w:ascii="Times New Roman" w:hAnsi="Times New Roman"/>
          <w:b/>
          <w:snapToGrid w:val="0"/>
          <w:color w:val="000000"/>
        </w:rPr>
      </w:pPr>
      <w:r w:rsidRPr="00D5169C">
        <w:rPr>
          <w:rFonts w:ascii="Times New Roman" w:hAnsi="Times New Roman"/>
          <w:b/>
          <w:snapToGrid w:val="0"/>
          <w:color w:val="000000"/>
        </w:rPr>
        <w:t>Суммарная масса обсадных труб</w:t>
      </w:r>
    </w:p>
    <w:p w:rsidR="00FC2A44" w:rsidRPr="00213779" w:rsidRDefault="00FC2A44" w:rsidP="00213779">
      <w:pPr>
        <w:pStyle w:val="IauiueIoao12"/>
        <w:ind w:firstLine="567"/>
        <w:rPr>
          <w:rFonts w:ascii="Times New Roman" w:hAnsi="Times New Roman"/>
          <w:bCs/>
          <w:snapToGrid w:val="0"/>
          <w:color w:val="000000"/>
        </w:rPr>
      </w:pPr>
    </w:p>
    <w:tbl>
      <w:tblPr>
        <w:tblW w:w="49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1"/>
        <w:gridCol w:w="5389"/>
        <w:gridCol w:w="1559"/>
        <w:gridCol w:w="1983"/>
        <w:gridCol w:w="2127"/>
      </w:tblGrid>
      <w:tr w:rsidR="00796AA5" w:rsidRPr="00D5169C" w:rsidTr="00D85A30">
        <w:trPr>
          <w:trHeight w:val="345"/>
        </w:trPr>
        <w:tc>
          <w:tcPr>
            <w:tcW w:w="1241" w:type="pct"/>
            <w:noWrap/>
            <w:vAlign w:val="center"/>
            <w:hideMark/>
          </w:tcPr>
          <w:p w:rsidR="00A75119" w:rsidRPr="00D5169C" w:rsidRDefault="00A75119" w:rsidP="00A75119">
            <w:pPr>
              <w:widowControl/>
              <w:autoSpaceDE/>
              <w:autoSpaceDN/>
              <w:adjustRightInd/>
              <w:jc w:val="center"/>
              <w:rPr>
                <w:b/>
                <w:bCs/>
                <w:color w:val="000000"/>
                <w:sz w:val="24"/>
                <w:szCs w:val="24"/>
              </w:rPr>
            </w:pPr>
            <w:r w:rsidRPr="00D5169C">
              <w:rPr>
                <w:b/>
                <w:bCs/>
                <w:color w:val="000000"/>
                <w:sz w:val="24"/>
                <w:szCs w:val="24"/>
              </w:rPr>
              <w:t>Код типа соединения</w:t>
            </w:r>
          </w:p>
        </w:tc>
        <w:tc>
          <w:tcPr>
            <w:tcW w:w="1832" w:type="pct"/>
            <w:vAlign w:val="center"/>
            <w:hideMark/>
          </w:tcPr>
          <w:p w:rsidR="000E41ED" w:rsidRPr="00D5169C" w:rsidRDefault="00A75119" w:rsidP="00A75119">
            <w:pPr>
              <w:widowControl/>
              <w:autoSpaceDE/>
              <w:autoSpaceDN/>
              <w:adjustRightInd/>
              <w:jc w:val="center"/>
              <w:rPr>
                <w:b/>
                <w:bCs/>
                <w:color w:val="000000"/>
                <w:sz w:val="24"/>
                <w:szCs w:val="24"/>
              </w:rPr>
            </w:pPr>
            <w:r w:rsidRPr="00D5169C">
              <w:rPr>
                <w:b/>
                <w:bCs/>
                <w:color w:val="000000"/>
                <w:sz w:val="24"/>
                <w:szCs w:val="24"/>
              </w:rPr>
              <w:t>Условное обозначение трубы по ГОСТ 632 - 80;</w:t>
            </w:r>
          </w:p>
          <w:p w:rsidR="00A75119" w:rsidRPr="00D5169C" w:rsidRDefault="00A75119" w:rsidP="00A75119">
            <w:pPr>
              <w:widowControl/>
              <w:autoSpaceDE/>
              <w:autoSpaceDN/>
              <w:adjustRightInd/>
              <w:jc w:val="center"/>
              <w:rPr>
                <w:b/>
                <w:bCs/>
                <w:color w:val="000000"/>
                <w:sz w:val="24"/>
                <w:szCs w:val="24"/>
              </w:rPr>
            </w:pPr>
            <w:r w:rsidRPr="00D5169C">
              <w:rPr>
                <w:b/>
                <w:bCs/>
                <w:color w:val="000000"/>
                <w:sz w:val="24"/>
                <w:szCs w:val="24"/>
              </w:rPr>
              <w:t>условное обозначение муфты по ГОСТ 632 - 80</w:t>
            </w:r>
          </w:p>
        </w:tc>
        <w:tc>
          <w:tcPr>
            <w:tcW w:w="530" w:type="pct"/>
            <w:noWrap/>
            <w:vAlign w:val="center"/>
            <w:hideMark/>
          </w:tcPr>
          <w:p w:rsidR="00A75119" w:rsidRPr="00D5169C" w:rsidRDefault="00A75119" w:rsidP="00A75119">
            <w:pPr>
              <w:widowControl/>
              <w:autoSpaceDE/>
              <w:autoSpaceDN/>
              <w:adjustRightInd/>
              <w:jc w:val="center"/>
              <w:rPr>
                <w:b/>
                <w:bCs/>
                <w:color w:val="000000"/>
                <w:sz w:val="24"/>
                <w:szCs w:val="24"/>
              </w:rPr>
            </w:pPr>
            <w:r w:rsidRPr="00D5169C">
              <w:rPr>
                <w:b/>
                <w:bCs/>
                <w:color w:val="000000"/>
                <w:sz w:val="24"/>
                <w:szCs w:val="24"/>
              </w:rPr>
              <w:t>Теоретиче</w:t>
            </w:r>
            <w:r w:rsidR="00D85A30" w:rsidRPr="00D5169C">
              <w:rPr>
                <w:b/>
                <w:bCs/>
                <w:color w:val="000000"/>
                <w:sz w:val="24"/>
                <w:szCs w:val="24"/>
              </w:rPr>
              <w:t>-</w:t>
            </w:r>
            <w:r w:rsidRPr="00D5169C">
              <w:rPr>
                <w:b/>
                <w:bCs/>
                <w:color w:val="000000"/>
                <w:sz w:val="24"/>
                <w:szCs w:val="24"/>
              </w:rPr>
              <w:t>ская</w:t>
            </w:r>
            <w:r w:rsidR="000B0222" w:rsidRPr="00D5169C">
              <w:rPr>
                <w:b/>
                <w:bCs/>
                <w:color w:val="000000"/>
                <w:sz w:val="24"/>
                <w:szCs w:val="24"/>
              </w:rPr>
              <w:t>, тонн</w:t>
            </w:r>
          </w:p>
        </w:tc>
        <w:tc>
          <w:tcPr>
            <w:tcW w:w="674" w:type="pct"/>
            <w:vAlign w:val="center"/>
            <w:hideMark/>
          </w:tcPr>
          <w:p w:rsidR="00A75119" w:rsidRPr="00D5169C" w:rsidRDefault="00A75119" w:rsidP="00A75119">
            <w:pPr>
              <w:widowControl/>
              <w:autoSpaceDE/>
              <w:autoSpaceDN/>
              <w:adjustRightInd/>
              <w:jc w:val="center"/>
              <w:rPr>
                <w:b/>
                <w:bCs/>
                <w:color w:val="000000"/>
                <w:sz w:val="24"/>
                <w:szCs w:val="24"/>
              </w:rPr>
            </w:pPr>
            <w:r w:rsidRPr="00D5169C">
              <w:rPr>
                <w:b/>
                <w:bCs/>
                <w:color w:val="000000"/>
                <w:sz w:val="24"/>
                <w:szCs w:val="24"/>
              </w:rPr>
              <w:t>С плюсовым допуском</w:t>
            </w:r>
            <w:r w:rsidR="000B0222" w:rsidRPr="00D5169C">
              <w:rPr>
                <w:b/>
                <w:bCs/>
                <w:color w:val="000000"/>
                <w:sz w:val="24"/>
                <w:szCs w:val="24"/>
              </w:rPr>
              <w:t>, тонн</w:t>
            </w:r>
          </w:p>
        </w:tc>
        <w:tc>
          <w:tcPr>
            <w:tcW w:w="723" w:type="pct"/>
            <w:vAlign w:val="center"/>
            <w:hideMark/>
          </w:tcPr>
          <w:p w:rsidR="00A75119" w:rsidRPr="00D5169C" w:rsidRDefault="00A75119" w:rsidP="00A75119">
            <w:pPr>
              <w:widowControl/>
              <w:autoSpaceDE/>
              <w:autoSpaceDN/>
              <w:adjustRightInd/>
              <w:jc w:val="center"/>
              <w:rPr>
                <w:b/>
                <w:bCs/>
                <w:color w:val="000000"/>
                <w:sz w:val="24"/>
                <w:szCs w:val="24"/>
              </w:rPr>
            </w:pPr>
            <w:r w:rsidRPr="00D5169C">
              <w:rPr>
                <w:b/>
                <w:bCs/>
                <w:color w:val="000000"/>
                <w:sz w:val="24"/>
                <w:szCs w:val="24"/>
              </w:rPr>
              <w:t>С нормативным запасом</w:t>
            </w:r>
            <w:r w:rsidR="000B0222" w:rsidRPr="00D5169C">
              <w:rPr>
                <w:b/>
                <w:bCs/>
                <w:color w:val="000000"/>
                <w:sz w:val="24"/>
                <w:szCs w:val="24"/>
              </w:rPr>
              <w:t>, тонн</w:t>
            </w:r>
          </w:p>
        </w:tc>
      </w:tr>
      <w:tr w:rsidR="00796AA5" w:rsidRPr="00D5169C" w:rsidTr="00D85A30">
        <w:trPr>
          <w:trHeight w:val="270"/>
        </w:trPr>
        <w:tc>
          <w:tcPr>
            <w:tcW w:w="1241" w:type="pct"/>
            <w:noWrap/>
            <w:vAlign w:val="center"/>
            <w:hideMark/>
          </w:tcPr>
          <w:p w:rsidR="00A75119" w:rsidRPr="00D5169C" w:rsidRDefault="00A75119" w:rsidP="00A75119">
            <w:pPr>
              <w:widowControl/>
              <w:autoSpaceDE/>
              <w:autoSpaceDN/>
              <w:adjustRightInd/>
              <w:jc w:val="center"/>
              <w:rPr>
                <w:b/>
                <w:bCs/>
                <w:color w:val="000000"/>
                <w:sz w:val="24"/>
                <w:szCs w:val="24"/>
              </w:rPr>
            </w:pPr>
            <w:r w:rsidRPr="00D5169C">
              <w:rPr>
                <w:b/>
                <w:bCs/>
                <w:color w:val="000000"/>
                <w:sz w:val="24"/>
                <w:szCs w:val="24"/>
              </w:rPr>
              <w:t>1</w:t>
            </w:r>
          </w:p>
        </w:tc>
        <w:tc>
          <w:tcPr>
            <w:tcW w:w="1832" w:type="pct"/>
            <w:noWrap/>
            <w:vAlign w:val="center"/>
            <w:hideMark/>
          </w:tcPr>
          <w:p w:rsidR="00A75119" w:rsidRPr="00D5169C" w:rsidRDefault="00A75119" w:rsidP="00A75119">
            <w:pPr>
              <w:widowControl/>
              <w:autoSpaceDE/>
              <w:autoSpaceDN/>
              <w:adjustRightInd/>
              <w:jc w:val="center"/>
              <w:rPr>
                <w:b/>
                <w:bCs/>
                <w:color w:val="000000"/>
                <w:sz w:val="24"/>
                <w:szCs w:val="24"/>
              </w:rPr>
            </w:pPr>
            <w:r w:rsidRPr="00D5169C">
              <w:rPr>
                <w:b/>
                <w:bCs/>
                <w:color w:val="000000"/>
                <w:sz w:val="24"/>
                <w:szCs w:val="24"/>
              </w:rPr>
              <w:t>2</w:t>
            </w:r>
          </w:p>
        </w:tc>
        <w:tc>
          <w:tcPr>
            <w:tcW w:w="530" w:type="pct"/>
            <w:noWrap/>
            <w:vAlign w:val="center"/>
            <w:hideMark/>
          </w:tcPr>
          <w:p w:rsidR="00A75119" w:rsidRPr="00D5169C" w:rsidRDefault="00A75119" w:rsidP="00A75119">
            <w:pPr>
              <w:widowControl/>
              <w:autoSpaceDE/>
              <w:autoSpaceDN/>
              <w:adjustRightInd/>
              <w:jc w:val="center"/>
              <w:rPr>
                <w:b/>
                <w:bCs/>
                <w:color w:val="000000"/>
                <w:sz w:val="24"/>
                <w:szCs w:val="24"/>
              </w:rPr>
            </w:pPr>
            <w:r w:rsidRPr="00D5169C">
              <w:rPr>
                <w:b/>
                <w:bCs/>
                <w:color w:val="000000"/>
                <w:sz w:val="24"/>
                <w:szCs w:val="24"/>
              </w:rPr>
              <w:t>3</w:t>
            </w:r>
          </w:p>
        </w:tc>
        <w:tc>
          <w:tcPr>
            <w:tcW w:w="674" w:type="pct"/>
            <w:noWrap/>
            <w:vAlign w:val="center"/>
            <w:hideMark/>
          </w:tcPr>
          <w:p w:rsidR="00A75119" w:rsidRPr="00D5169C" w:rsidRDefault="00A75119" w:rsidP="00A75119">
            <w:pPr>
              <w:widowControl/>
              <w:autoSpaceDE/>
              <w:autoSpaceDN/>
              <w:adjustRightInd/>
              <w:jc w:val="center"/>
              <w:rPr>
                <w:b/>
                <w:bCs/>
                <w:color w:val="000000"/>
                <w:sz w:val="24"/>
                <w:szCs w:val="24"/>
              </w:rPr>
            </w:pPr>
            <w:r w:rsidRPr="00D5169C">
              <w:rPr>
                <w:b/>
                <w:bCs/>
                <w:color w:val="000000"/>
                <w:sz w:val="24"/>
                <w:szCs w:val="24"/>
              </w:rPr>
              <w:t>4</w:t>
            </w:r>
          </w:p>
        </w:tc>
        <w:tc>
          <w:tcPr>
            <w:tcW w:w="723" w:type="pct"/>
            <w:noWrap/>
            <w:vAlign w:val="center"/>
            <w:hideMark/>
          </w:tcPr>
          <w:p w:rsidR="00A75119" w:rsidRPr="00D5169C" w:rsidRDefault="00A75119" w:rsidP="00A75119">
            <w:pPr>
              <w:widowControl/>
              <w:autoSpaceDE/>
              <w:autoSpaceDN/>
              <w:adjustRightInd/>
              <w:jc w:val="center"/>
              <w:rPr>
                <w:b/>
                <w:bCs/>
                <w:color w:val="000000"/>
                <w:sz w:val="24"/>
                <w:szCs w:val="24"/>
              </w:rPr>
            </w:pPr>
            <w:r w:rsidRPr="00D5169C">
              <w:rPr>
                <w:b/>
                <w:bCs/>
                <w:color w:val="000000"/>
                <w:sz w:val="24"/>
                <w:szCs w:val="24"/>
              </w:rPr>
              <w:t>5</w:t>
            </w:r>
          </w:p>
        </w:tc>
      </w:tr>
      <w:tr w:rsidR="00D85A30" w:rsidRPr="00D5169C" w:rsidTr="00D85A30">
        <w:trPr>
          <w:trHeight w:val="255"/>
        </w:trPr>
        <w:tc>
          <w:tcPr>
            <w:tcW w:w="1241" w:type="pct"/>
            <w:noWrap/>
          </w:tcPr>
          <w:p w:rsidR="00D85A30" w:rsidRPr="00D5169C" w:rsidRDefault="00D85A30" w:rsidP="00D85A30">
            <w:pPr>
              <w:jc w:val="center"/>
              <w:rPr>
                <w:sz w:val="24"/>
                <w:szCs w:val="24"/>
              </w:rPr>
            </w:pPr>
            <w:r w:rsidRPr="00D5169C">
              <w:rPr>
                <w:sz w:val="24"/>
                <w:szCs w:val="24"/>
              </w:rPr>
              <w:t>ОТТМА</w:t>
            </w:r>
          </w:p>
        </w:tc>
        <w:tc>
          <w:tcPr>
            <w:tcW w:w="1832" w:type="pct"/>
            <w:noWrap/>
          </w:tcPr>
          <w:p w:rsidR="00D85A30" w:rsidRPr="00D5169C" w:rsidRDefault="00D85A30" w:rsidP="00D85A30">
            <w:pPr>
              <w:jc w:val="center"/>
              <w:rPr>
                <w:sz w:val="24"/>
                <w:szCs w:val="24"/>
              </w:rPr>
            </w:pPr>
            <w:r w:rsidRPr="00D5169C">
              <w:rPr>
                <w:sz w:val="24"/>
                <w:szCs w:val="24"/>
              </w:rPr>
              <w:t>324х9,5-Д</w:t>
            </w:r>
          </w:p>
        </w:tc>
        <w:tc>
          <w:tcPr>
            <w:tcW w:w="530" w:type="pct"/>
            <w:noWrap/>
          </w:tcPr>
          <w:p w:rsidR="00D85A30" w:rsidRPr="00D5169C" w:rsidRDefault="00AA4AFE" w:rsidP="00D85A30">
            <w:pPr>
              <w:jc w:val="center"/>
              <w:rPr>
                <w:sz w:val="24"/>
                <w:szCs w:val="24"/>
              </w:rPr>
            </w:pPr>
            <w:r w:rsidRPr="00D5169C">
              <w:rPr>
                <w:sz w:val="24"/>
                <w:szCs w:val="24"/>
              </w:rPr>
              <w:t>11,25</w:t>
            </w:r>
          </w:p>
        </w:tc>
        <w:tc>
          <w:tcPr>
            <w:tcW w:w="674" w:type="pct"/>
            <w:noWrap/>
          </w:tcPr>
          <w:p w:rsidR="00D85A30" w:rsidRPr="00D5169C" w:rsidRDefault="00AA4AFE" w:rsidP="00D85A30">
            <w:pPr>
              <w:jc w:val="center"/>
              <w:rPr>
                <w:sz w:val="24"/>
                <w:szCs w:val="24"/>
              </w:rPr>
            </w:pPr>
            <w:r w:rsidRPr="00D5169C">
              <w:rPr>
                <w:sz w:val="24"/>
                <w:szCs w:val="24"/>
              </w:rPr>
              <w:t>11,8</w:t>
            </w:r>
          </w:p>
        </w:tc>
        <w:tc>
          <w:tcPr>
            <w:tcW w:w="723" w:type="pct"/>
            <w:noWrap/>
          </w:tcPr>
          <w:p w:rsidR="00D85A30" w:rsidRPr="00D5169C" w:rsidRDefault="00AA4AFE" w:rsidP="00D85A30">
            <w:pPr>
              <w:jc w:val="center"/>
              <w:rPr>
                <w:sz w:val="24"/>
                <w:szCs w:val="24"/>
              </w:rPr>
            </w:pPr>
            <w:r w:rsidRPr="00D5169C">
              <w:rPr>
                <w:sz w:val="24"/>
                <w:szCs w:val="24"/>
              </w:rPr>
              <w:t>12,4</w:t>
            </w:r>
          </w:p>
        </w:tc>
      </w:tr>
      <w:tr w:rsidR="00D85A30" w:rsidRPr="00D5169C" w:rsidTr="00D85A30">
        <w:trPr>
          <w:trHeight w:val="255"/>
        </w:trPr>
        <w:tc>
          <w:tcPr>
            <w:tcW w:w="1241" w:type="pct"/>
            <w:noWrap/>
          </w:tcPr>
          <w:p w:rsidR="00D85A30" w:rsidRPr="00D5169C" w:rsidRDefault="00D85A30" w:rsidP="00D85A30">
            <w:pPr>
              <w:jc w:val="center"/>
              <w:rPr>
                <w:sz w:val="24"/>
                <w:szCs w:val="24"/>
              </w:rPr>
            </w:pPr>
            <w:r w:rsidRPr="00D5169C">
              <w:rPr>
                <w:sz w:val="24"/>
                <w:szCs w:val="24"/>
              </w:rPr>
              <w:t>Длинная закругленная резьба</w:t>
            </w:r>
          </w:p>
        </w:tc>
        <w:tc>
          <w:tcPr>
            <w:tcW w:w="1832" w:type="pct"/>
            <w:noWrap/>
          </w:tcPr>
          <w:p w:rsidR="00D85A30" w:rsidRPr="00D5169C" w:rsidRDefault="00D85A30" w:rsidP="00D85A30">
            <w:pPr>
              <w:jc w:val="center"/>
              <w:rPr>
                <w:sz w:val="24"/>
                <w:szCs w:val="24"/>
              </w:rPr>
            </w:pPr>
            <w:r w:rsidRPr="00D5169C">
              <w:rPr>
                <w:sz w:val="24"/>
                <w:szCs w:val="24"/>
              </w:rPr>
              <w:t>245х8,94-К-55</w:t>
            </w:r>
          </w:p>
        </w:tc>
        <w:tc>
          <w:tcPr>
            <w:tcW w:w="530" w:type="pct"/>
            <w:noWrap/>
          </w:tcPr>
          <w:p w:rsidR="00D85A30" w:rsidRPr="00D5169C" w:rsidRDefault="00AA4AFE" w:rsidP="00AA4AFE">
            <w:pPr>
              <w:jc w:val="center"/>
              <w:rPr>
                <w:sz w:val="24"/>
                <w:szCs w:val="24"/>
              </w:rPr>
            </w:pPr>
            <w:r w:rsidRPr="00D5169C">
              <w:rPr>
                <w:sz w:val="24"/>
                <w:szCs w:val="24"/>
              </w:rPr>
              <w:t>52,6</w:t>
            </w:r>
          </w:p>
        </w:tc>
        <w:tc>
          <w:tcPr>
            <w:tcW w:w="674" w:type="pct"/>
            <w:noWrap/>
          </w:tcPr>
          <w:p w:rsidR="00D85A30" w:rsidRPr="00D5169C" w:rsidRDefault="00D85A30" w:rsidP="00D85A30">
            <w:pPr>
              <w:jc w:val="center"/>
              <w:rPr>
                <w:sz w:val="24"/>
                <w:szCs w:val="24"/>
              </w:rPr>
            </w:pPr>
            <w:r w:rsidRPr="00D5169C">
              <w:rPr>
                <w:sz w:val="24"/>
                <w:szCs w:val="24"/>
              </w:rPr>
              <w:t>-</w:t>
            </w:r>
          </w:p>
        </w:tc>
        <w:tc>
          <w:tcPr>
            <w:tcW w:w="723" w:type="pct"/>
            <w:noWrap/>
          </w:tcPr>
          <w:p w:rsidR="00D85A30" w:rsidRPr="00D5169C" w:rsidRDefault="00AA4AFE" w:rsidP="00D85A30">
            <w:pPr>
              <w:jc w:val="center"/>
              <w:rPr>
                <w:sz w:val="24"/>
                <w:szCs w:val="24"/>
              </w:rPr>
            </w:pPr>
            <w:r w:rsidRPr="00D5169C">
              <w:rPr>
                <w:sz w:val="24"/>
                <w:szCs w:val="24"/>
              </w:rPr>
              <w:t>52,6</w:t>
            </w:r>
          </w:p>
        </w:tc>
      </w:tr>
      <w:tr w:rsidR="00D85A30" w:rsidRPr="004710DF" w:rsidTr="00D85A30">
        <w:trPr>
          <w:trHeight w:val="255"/>
        </w:trPr>
        <w:tc>
          <w:tcPr>
            <w:tcW w:w="1241" w:type="pct"/>
            <w:noWrap/>
          </w:tcPr>
          <w:p w:rsidR="00D85A30" w:rsidRPr="00D5169C" w:rsidRDefault="00D85A30" w:rsidP="00D85A30">
            <w:pPr>
              <w:jc w:val="center"/>
              <w:rPr>
                <w:sz w:val="24"/>
                <w:szCs w:val="24"/>
              </w:rPr>
            </w:pPr>
            <w:r w:rsidRPr="00D5169C">
              <w:rPr>
                <w:sz w:val="24"/>
                <w:szCs w:val="24"/>
              </w:rPr>
              <w:t>-«-</w:t>
            </w:r>
          </w:p>
        </w:tc>
        <w:tc>
          <w:tcPr>
            <w:tcW w:w="1832" w:type="pct"/>
            <w:noWrap/>
          </w:tcPr>
          <w:p w:rsidR="00D85A30" w:rsidRPr="00D5169C" w:rsidRDefault="00D85A30" w:rsidP="00D85A30">
            <w:pPr>
              <w:jc w:val="center"/>
              <w:rPr>
                <w:sz w:val="24"/>
                <w:szCs w:val="24"/>
              </w:rPr>
            </w:pPr>
            <w:r w:rsidRPr="00D5169C">
              <w:rPr>
                <w:sz w:val="24"/>
                <w:szCs w:val="24"/>
              </w:rPr>
              <w:t>168х8,94-К-55</w:t>
            </w:r>
          </w:p>
        </w:tc>
        <w:tc>
          <w:tcPr>
            <w:tcW w:w="530" w:type="pct"/>
            <w:noWrap/>
          </w:tcPr>
          <w:p w:rsidR="00D85A30" w:rsidRPr="00D5169C" w:rsidRDefault="00AA4AFE" w:rsidP="00D85A30">
            <w:pPr>
              <w:jc w:val="center"/>
              <w:rPr>
                <w:sz w:val="24"/>
                <w:szCs w:val="24"/>
              </w:rPr>
            </w:pPr>
            <w:r w:rsidRPr="00D5169C">
              <w:rPr>
                <w:sz w:val="24"/>
                <w:szCs w:val="24"/>
              </w:rPr>
              <w:t>71,61</w:t>
            </w:r>
          </w:p>
        </w:tc>
        <w:tc>
          <w:tcPr>
            <w:tcW w:w="674" w:type="pct"/>
            <w:noWrap/>
          </w:tcPr>
          <w:p w:rsidR="00D85A30" w:rsidRPr="00D5169C" w:rsidRDefault="00D85A30" w:rsidP="00D85A30">
            <w:pPr>
              <w:jc w:val="center"/>
              <w:rPr>
                <w:sz w:val="24"/>
                <w:szCs w:val="24"/>
              </w:rPr>
            </w:pPr>
            <w:r w:rsidRPr="00D5169C">
              <w:rPr>
                <w:sz w:val="24"/>
                <w:szCs w:val="24"/>
              </w:rPr>
              <w:t>-</w:t>
            </w:r>
          </w:p>
        </w:tc>
        <w:tc>
          <w:tcPr>
            <w:tcW w:w="723" w:type="pct"/>
            <w:noWrap/>
          </w:tcPr>
          <w:p w:rsidR="00D85A30" w:rsidRPr="00D5169C" w:rsidRDefault="00AA4AFE" w:rsidP="00D85A30">
            <w:pPr>
              <w:jc w:val="center"/>
              <w:rPr>
                <w:sz w:val="24"/>
                <w:szCs w:val="24"/>
              </w:rPr>
            </w:pPr>
            <w:r w:rsidRPr="00D5169C">
              <w:rPr>
                <w:sz w:val="24"/>
                <w:szCs w:val="24"/>
              </w:rPr>
              <w:t>71,61</w:t>
            </w:r>
          </w:p>
        </w:tc>
      </w:tr>
    </w:tbl>
    <w:p w:rsidR="00FC2A44" w:rsidRPr="00D5169C" w:rsidRDefault="00D5169C" w:rsidP="00D5169C">
      <w:pPr>
        <w:tabs>
          <w:tab w:val="left" w:pos="6028"/>
        </w:tabs>
        <w:ind w:firstLine="567"/>
        <w:jc w:val="right"/>
        <w:rPr>
          <w:snapToGrid w:val="0"/>
          <w:color w:val="000000"/>
          <w:sz w:val="24"/>
          <w:szCs w:val="24"/>
        </w:rPr>
      </w:pPr>
      <w:r>
        <w:rPr>
          <w:snapToGrid w:val="0"/>
          <w:color w:val="000000"/>
          <w:sz w:val="24"/>
          <w:szCs w:val="24"/>
          <w:highlight w:val="green"/>
        </w:rPr>
        <w:br w:type="page"/>
      </w:r>
      <w:r w:rsidR="00FC2A44" w:rsidRPr="00D5169C">
        <w:rPr>
          <w:snapToGrid w:val="0"/>
          <w:color w:val="000000"/>
          <w:sz w:val="24"/>
          <w:szCs w:val="24"/>
        </w:rPr>
        <w:lastRenderedPageBreak/>
        <w:t>Таблица 1.9.</w:t>
      </w:r>
      <w:r>
        <w:rPr>
          <w:snapToGrid w:val="0"/>
          <w:color w:val="000000"/>
          <w:sz w:val="24"/>
          <w:szCs w:val="24"/>
        </w:rPr>
        <w:t>6</w:t>
      </w:r>
    </w:p>
    <w:p w:rsidR="00FC2A44" w:rsidRDefault="00FC2A44" w:rsidP="00213779">
      <w:pPr>
        <w:pStyle w:val="IauiueIoao7"/>
        <w:ind w:firstLine="567"/>
        <w:jc w:val="center"/>
        <w:rPr>
          <w:rFonts w:ascii="Times New Roman" w:hAnsi="Times New Roman"/>
          <w:b/>
          <w:snapToGrid w:val="0"/>
          <w:color w:val="000000"/>
          <w:szCs w:val="24"/>
        </w:rPr>
      </w:pPr>
      <w:r w:rsidRPr="00D5169C">
        <w:rPr>
          <w:rFonts w:ascii="Times New Roman" w:hAnsi="Times New Roman"/>
          <w:b/>
          <w:snapToGrid w:val="0"/>
          <w:color w:val="000000"/>
          <w:szCs w:val="24"/>
        </w:rPr>
        <w:t>Технологическая оснастка обсадных колонн</w:t>
      </w:r>
    </w:p>
    <w:p w:rsidR="000E41ED" w:rsidRPr="00213779" w:rsidRDefault="000E41ED" w:rsidP="00213779">
      <w:pPr>
        <w:pStyle w:val="IauiueIoao7"/>
        <w:ind w:firstLine="567"/>
        <w:rPr>
          <w:rFonts w:ascii="Times New Roman" w:hAnsi="Times New Roman"/>
          <w:bCs/>
          <w:snapToGrid w:val="0"/>
          <w:color w:val="000000"/>
          <w:szCs w:val="24"/>
        </w:rPr>
      </w:pPr>
    </w:p>
    <w:tbl>
      <w:tblPr>
        <w:tblW w:w="5039" w:type="pct"/>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329"/>
        <w:gridCol w:w="2120"/>
        <w:gridCol w:w="952"/>
        <w:gridCol w:w="2704"/>
        <w:gridCol w:w="1899"/>
        <w:gridCol w:w="1336"/>
        <w:gridCol w:w="699"/>
        <w:gridCol w:w="699"/>
        <w:gridCol w:w="1760"/>
        <w:gridCol w:w="622"/>
        <w:gridCol w:w="624"/>
        <w:tblGridChange w:id="35">
          <w:tblGrid>
            <w:gridCol w:w="1329"/>
            <w:gridCol w:w="2120"/>
            <w:gridCol w:w="952"/>
            <w:gridCol w:w="2704"/>
            <w:gridCol w:w="1899"/>
            <w:gridCol w:w="1336"/>
            <w:gridCol w:w="699"/>
            <w:gridCol w:w="699"/>
            <w:gridCol w:w="1760"/>
            <w:gridCol w:w="622"/>
            <w:gridCol w:w="624"/>
          </w:tblGrid>
        </w:tblGridChange>
      </w:tblGrid>
      <w:tr w:rsidR="00E3685F" w:rsidRPr="00D5169C" w:rsidTr="00D85A30">
        <w:tblPrEx>
          <w:tblCellMar>
            <w:top w:w="0" w:type="dxa"/>
            <w:bottom w:w="0" w:type="dxa"/>
          </w:tblCellMar>
        </w:tblPrEx>
        <w:trPr>
          <w:trHeight w:val="49"/>
        </w:trPr>
        <w:tc>
          <w:tcPr>
            <w:tcW w:w="451" w:type="pct"/>
            <w:vMerge w:val="restart"/>
            <w:vAlign w:val="center"/>
          </w:tcPr>
          <w:p w:rsidR="00E3685F" w:rsidRPr="00D5169C" w:rsidRDefault="004149BD" w:rsidP="00ED0DB4">
            <w:pPr>
              <w:jc w:val="center"/>
              <w:rPr>
                <w:b/>
                <w:snapToGrid w:val="0"/>
                <w:color w:val="000000"/>
              </w:rPr>
            </w:pPr>
            <w:r w:rsidRPr="00D5169C">
              <w:rPr>
                <w:b/>
                <w:snapToGrid w:val="0"/>
                <w:color w:val="000000"/>
              </w:rPr>
              <w:t>Номер</w:t>
            </w:r>
          </w:p>
          <w:p w:rsidR="00E3685F" w:rsidRPr="00D5169C" w:rsidRDefault="004149BD" w:rsidP="00ED0DB4">
            <w:pPr>
              <w:jc w:val="center"/>
              <w:rPr>
                <w:b/>
                <w:snapToGrid w:val="0"/>
                <w:color w:val="000000"/>
              </w:rPr>
            </w:pPr>
            <w:r w:rsidRPr="00D5169C">
              <w:rPr>
                <w:b/>
                <w:snapToGrid w:val="0"/>
                <w:color w:val="000000"/>
              </w:rPr>
              <w:t>колонны</w:t>
            </w:r>
          </w:p>
          <w:p w:rsidR="00E3685F" w:rsidRPr="00D5169C" w:rsidRDefault="004149BD" w:rsidP="00ED0DB4">
            <w:pPr>
              <w:jc w:val="center"/>
              <w:rPr>
                <w:b/>
                <w:snapToGrid w:val="0"/>
                <w:color w:val="000000"/>
              </w:rPr>
            </w:pPr>
            <w:r w:rsidRPr="00D5169C">
              <w:rPr>
                <w:b/>
                <w:snapToGrid w:val="0"/>
                <w:color w:val="000000"/>
              </w:rPr>
              <w:t>в</w:t>
            </w:r>
          </w:p>
          <w:p w:rsidR="00E3685F" w:rsidRPr="00D5169C" w:rsidRDefault="004149BD" w:rsidP="00ED0DB4">
            <w:pPr>
              <w:jc w:val="center"/>
              <w:rPr>
                <w:b/>
                <w:snapToGrid w:val="0"/>
                <w:color w:val="000000"/>
              </w:rPr>
            </w:pPr>
            <w:r w:rsidRPr="00D5169C">
              <w:rPr>
                <w:b/>
                <w:snapToGrid w:val="0"/>
                <w:color w:val="000000"/>
              </w:rPr>
              <w:t>п</w:t>
            </w:r>
            <w:r w:rsidRPr="00D5169C">
              <w:rPr>
                <w:b/>
                <w:snapToGrid w:val="0"/>
                <w:color w:val="000000"/>
              </w:rPr>
              <w:t>о</w:t>
            </w:r>
            <w:r w:rsidRPr="00D5169C">
              <w:rPr>
                <w:b/>
                <w:snapToGrid w:val="0"/>
                <w:color w:val="000000"/>
              </w:rPr>
              <w:t>рядке</w:t>
            </w:r>
          </w:p>
          <w:p w:rsidR="004149BD" w:rsidRPr="00D5169C" w:rsidRDefault="004149BD" w:rsidP="00ED0DB4">
            <w:pPr>
              <w:jc w:val="center"/>
              <w:rPr>
                <w:b/>
                <w:snapToGrid w:val="0"/>
                <w:color w:val="000000"/>
              </w:rPr>
            </w:pPr>
            <w:r w:rsidRPr="00D5169C">
              <w:rPr>
                <w:b/>
                <w:snapToGrid w:val="0"/>
                <w:color w:val="000000"/>
              </w:rPr>
              <w:t>спуска</w:t>
            </w:r>
          </w:p>
        </w:tc>
        <w:tc>
          <w:tcPr>
            <w:tcW w:w="719" w:type="pct"/>
            <w:vMerge w:val="restart"/>
            <w:vAlign w:val="center"/>
          </w:tcPr>
          <w:p w:rsidR="004149BD" w:rsidRPr="00D5169C" w:rsidRDefault="004149BD" w:rsidP="00ED0DB4">
            <w:pPr>
              <w:jc w:val="center"/>
              <w:rPr>
                <w:b/>
                <w:snapToGrid w:val="0"/>
                <w:color w:val="000000"/>
              </w:rPr>
            </w:pPr>
            <w:r w:rsidRPr="00D5169C">
              <w:rPr>
                <w:b/>
                <w:snapToGrid w:val="0"/>
                <w:color w:val="000000"/>
              </w:rPr>
              <w:t>Название колонны</w:t>
            </w:r>
          </w:p>
        </w:tc>
        <w:tc>
          <w:tcPr>
            <w:tcW w:w="323" w:type="pct"/>
            <w:vMerge w:val="restart"/>
            <w:vAlign w:val="center"/>
          </w:tcPr>
          <w:p w:rsidR="00E3685F" w:rsidRPr="00D5169C" w:rsidRDefault="004149BD" w:rsidP="00ED0DB4">
            <w:pPr>
              <w:jc w:val="center"/>
              <w:rPr>
                <w:b/>
                <w:snapToGrid w:val="0"/>
                <w:color w:val="000000"/>
              </w:rPr>
            </w:pPr>
            <w:r w:rsidRPr="00D5169C">
              <w:rPr>
                <w:b/>
                <w:snapToGrid w:val="0"/>
                <w:color w:val="000000"/>
              </w:rPr>
              <w:t>Номер части</w:t>
            </w:r>
          </w:p>
          <w:p w:rsidR="00E3685F" w:rsidRPr="00D5169C" w:rsidRDefault="004149BD" w:rsidP="00ED0DB4">
            <w:pPr>
              <w:jc w:val="center"/>
              <w:rPr>
                <w:b/>
                <w:snapToGrid w:val="0"/>
                <w:color w:val="000000"/>
              </w:rPr>
            </w:pPr>
            <w:r w:rsidRPr="00D5169C">
              <w:rPr>
                <w:b/>
                <w:snapToGrid w:val="0"/>
                <w:color w:val="000000"/>
              </w:rPr>
              <w:t>колонны в</w:t>
            </w:r>
          </w:p>
          <w:p w:rsidR="004149BD" w:rsidRPr="00D5169C" w:rsidRDefault="004149BD" w:rsidP="00ED0DB4">
            <w:pPr>
              <w:jc w:val="center"/>
              <w:rPr>
                <w:b/>
                <w:snapToGrid w:val="0"/>
                <w:color w:val="000000"/>
              </w:rPr>
            </w:pPr>
            <w:r w:rsidRPr="00D5169C">
              <w:rPr>
                <w:b/>
                <w:snapToGrid w:val="0"/>
                <w:color w:val="000000"/>
              </w:rPr>
              <w:t>п</w:t>
            </w:r>
            <w:r w:rsidRPr="00D5169C">
              <w:rPr>
                <w:b/>
                <w:snapToGrid w:val="0"/>
                <w:color w:val="000000"/>
              </w:rPr>
              <w:t>о</w:t>
            </w:r>
            <w:r w:rsidRPr="00D5169C">
              <w:rPr>
                <w:b/>
                <w:snapToGrid w:val="0"/>
                <w:color w:val="000000"/>
              </w:rPr>
              <w:t>рядке спуска</w:t>
            </w:r>
          </w:p>
        </w:tc>
        <w:tc>
          <w:tcPr>
            <w:tcW w:w="3085" w:type="pct"/>
            <w:gridSpan w:val="6"/>
            <w:vAlign w:val="center"/>
          </w:tcPr>
          <w:p w:rsidR="004149BD" w:rsidRPr="00D5169C" w:rsidRDefault="004149BD" w:rsidP="00ED0DB4">
            <w:pPr>
              <w:jc w:val="center"/>
              <w:rPr>
                <w:b/>
                <w:snapToGrid w:val="0"/>
                <w:color w:val="000000"/>
              </w:rPr>
            </w:pPr>
            <w:r w:rsidRPr="00D5169C">
              <w:rPr>
                <w:b/>
                <w:snapToGrid w:val="0"/>
                <w:color w:val="000000"/>
              </w:rPr>
              <w:t>Элементы технологической оснастки колонны</w:t>
            </w:r>
          </w:p>
        </w:tc>
        <w:tc>
          <w:tcPr>
            <w:tcW w:w="423" w:type="pct"/>
            <w:gridSpan w:val="2"/>
            <w:vMerge w:val="restart"/>
            <w:vAlign w:val="center"/>
          </w:tcPr>
          <w:p w:rsidR="004149BD" w:rsidRPr="00D5169C" w:rsidRDefault="004149BD" w:rsidP="00ED0DB4">
            <w:pPr>
              <w:jc w:val="center"/>
              <w:rPr>
                <w:b/>
                <w:snapToGrid w:val="0"/>
                <w:color w:val="000000"/>
              </w:rPr>
            </w:pPr>
            <w:r w:rsidRPr="00D5169C">
              <w:rPr>
                <w:b/>
                <w:snapToGrid w:val="0"/>
                <w:color w:val="000000"/>
              </w:rPr>
              <w:t>Суммарные на колонну</w:t>
            </w:r>
          </w:p>
        </w:tc>
      </w:tr>
      <w:tr w:rsidR="000E41ED" w:rsidRPr="00D5169C" w:rsidTr="00D85A30">
        <w:tblPrEx>
          <w:tblCellMar>
            <w:top w:w="0" w:type="dxa"/>
            <w:bottom w:w="0" w:type="dxa"/>
          </w:tblCellMar>
        </w:tblPrEx>
        <w:trPr>
          <w:trHeight w:val="285"/>
        </w:trPr>
        <w:tc>
          <w:tcPr>
            <w:tcW w:w="451" w:type="pct"/>
            <w:vMerge/>
            <w:vAlign w:val="center"/>
          </w:tcPr>
          <w:p w:rsidR="004149BD" w:rsidRPr="00D5169C" w:rsidRDefault="004149BD" w:rsidP="00ED0DB4">
            <w:pPr>
              <w:jc w:val="center"/>
              <w:rPr>
                <w:b/>
                <w:snapToGrid w:val="0"/>
                <w:color w:val="000000"/>
              </w:rPr>
            </w:pPr>
          </w:p>
        </w:tc>
        <w:tc>
          <w:tcPr>
            <w:tcW w:w="719" w:type="pct"/>
            <w:vMerge/>
            <w:vAlign w:val="center"/>
          </w:tcPr>
          <w:p w:rsidR="004149BD" w:rsidRPr="00D5169C" w:rsidRDefault="004149BD" w:rsidP="00ED0DB4">
            <w:pPr>
              <w:jc w:val="center"/>
              <w:rPr>
                <w:b/>
                <w:snapToGrid w:val="0"/>
                <w:color w:val="000000"/>
              </w:rPr>
            </w:pPr>
          </w:p>
        </w:tc>
        <w:tc>
          <w:tcPr>
            <w:tcW w:w="323" w:type="pct"/>
            <w:vMerge/>
            <w:vAlign w:val="center"/>
          </w:tcPr>
          <w:p w:rsidR="004149BD" w:rsidRPr="00D5169C" w:rsidRDefault="004149BD" w:rsidP="00ED0DB4">
            <w:pPr>
              <w:jc w:val="center"/>
              <w:rPr>
                <w:b/>
                <w:snapToGrid w:val="0"/>
                <w:color w:val="000000"/>
              </w:rPr>
            </w:pPr>
          </w:p>
        </w:tc>
        <w:tc>
          <w:tcPr>
            <w:tcW w:w="917" w:type="pct"/>
            <w:vMerge w:val="restart"/>
            <w:vAlign w:val="center"/>
          </w:tcPr>
          <w:p w:rsidR="004149BD" w:rsidRPr="00D5169C" w:rsidRDefault="004149BD" w:rsidP="00ED0DB4">
            <w:pPr>
              <w:jc w:val="center"/>
              <w:rPr>
                <w:b/>
                <w:snapToGrid w:val="0"/>
                <w:color w:val="000000"/>
              </w:rPr>
            </w:pPr>
            <w:r w:rsidRPr="00D5169C">
              <w:rPr>
                <w:b/>
                <w:snapToGrid w:val="0"/>
                <w:color w:val="000000"/>
              </w:rPr>
              <w:t>наименование, шифр, типора</w:t>
            </w:r>
            <w:r w:rsidRPr="00D5169C">
              <w:rPr>
                <w:b/>
                <w:snapToGrid w:val="0"/>
                <w:color w:val="000000"/>
              </w:rPr>
              <w:t>з</w:t>
            </w:r>
            <w:r w:rsidRPr="00D5169C">
              <w:rPr>
                <w:b/>
                <w:snapToGrid w:val="0"/>
                <w:color w:val="000000"/>
              </w:rPr>
              <w:t>мер</w:t>
            </w:r>
          </w:p>
        </w:tc>
        <w:tc>
          <w:tcPr>
            <w:tcW w:w="644" w:type="pct"/>
            <w:vMerge w:val="restart"/>
            <w:vAlign w:val="center"/>
          </w:tcPr>
          <w:p w:rsidR="004149BD" w:rsidRPr="00D5169C" w:rsidRDefault="004149BD" w:rsidP="00ED0DB4">
            <w:pPr>
              <w:jc w:val="center"/>
              <w:rPr>
                <w:b/>
                <w:snapToGrid w:val="0"/>
                <w:color w:val="000000"/>
              </w:rPr>
            </w:pPr>
            <w:r w:rsidRPr="00D5169C">
              <w:rPr>
                <w:b/>
                <w:snapToGrid w:val="0"/>
                <w:color w:val="000000"/>
              </w:rPr>
              <w:t>ГОСТ, ОСТ, ТУ, МРТУ, МУ и т. д. на изготовление</w:t>
            </w:r>
          </w:p>
        </w:tc>
        <w:tc>
          <w:tcPr>
            <w:tcW w:w="453" w:type="pct"/>
            <w:vMerge w:val="restart"/>
            <w:vAlign w:val="center"/>
          </w:tcPr>
          <w:p w:rsidR="004149BD" w:rsidRPr="00D5169C" w:rsidRDefault="004149BD" w:rsidP="00ED0DB4">
            <w:pPr>
              <w:jc w:val="center"/>
              <w:rPr>
                <w:b/>
                <w:snapToGrid w:val="0"/>
                <w:color w:val="000000"/>
              </w:rPr>
            </w:pPr>
            <w:r w:rsidRPr="00D5169C">
              <w:rPr>
                <w:b/>
                <w:snapToGrid w:val="0"/>
                <w:color w:val="000000"/>
              </w:rPr>
              <w:t>масса элеме</w:t>
            </w:r>
            <w:r w:rsidRPr="00D5169C">
              <w:rPr>
                <w:b/>
                <w:snapToGrid w:val="0"/>
                <w:color w:val="000000"/>
              </w:rPr>
              <w:t>н</w:t>
            </w:r>
            <w:r w:rsidRPr="00D5169C">
              <w:rPr>
                <w:b/>
                <w:snapToGrid w:val="0"/>
                <w:color w:val="000000"/>
              </w:rPr>
              <w:t>та, кг</w:t>
            </w:r>
          </w:p>
        </w:tc>
        <w:tc>
          <w:tcPr>
            <w:tcW w:w="474" w:type="pct"/>
            <w:gridSpan w:val="2"/>
            <w:vMerge w:val="restart"/>
            <w:vAlign w:val="center"/>
          </w:tcPr>
          <w:p w:rsidR="004149BD" w:rsidRPr="00D5169C" w:rsidRDefault="004149BD" w:rsidP="00ED0DB4">
            <w:pPr>
              <w:jc w:val="center"/>
              <w:rPr>
                <w:b/>
                <w:snapToGrid w:val="0"/>
                <w:color w:val="000000"/>
              </w:rPr>
            </w:pPr>
            <w:r w:rsidRPr="00D5169C">
              <w:rPr>
                <w:b/>
                <w:snapToGrid w:val="0"/>
                <w:color w:val="000000"/>
              </w:rPr>
              <w:t>интервал у</w:t>
            </w:r>
            <w:r w:rsidRPr="00D5169C">
              <w:rPr>
                <w:b/>
                <w:snapToGrid w:val="0"/>
                <w:color w:val="000000"/>
              </w:rPr>
              <w:t>с</w:t>
            </w:r>
            <w:r w:rsidRPr="00D5169C">
              <w:rPr>
                <w:b/>
                <w:snapToGrid w:val="0"/>
                <w:color w:val="000000"/>
              </w:rPr>
              <w:t>тановки, м</w:t>
            </w:r>
            <w:r w:rsidR="00213779" w:rsidRPr="00D5169C">
              <w:rPr>
                <w:b/>
                <w:snapToGrid w:val="0"/>
                <w:color w:val="000000"/>
              </w:rPr>
              <w:t xml:space="preserve"> </w:t>
            </w:r>
            <w:r w:rsidRPr="00D5169C">
              <w:rPr>
                <w:b/>
                <w:snapToGrid w:val="0"/>
                <w:color w:val="000000"/>
              </w:rPr>
              <w:t>(по стволу)</w:t>
            </w:r>
          </w:p>
        </w:tc>
        <w:tc>
          <w:tcPr>
            <w:tcW w:w="597" w:type="pct"/>
            <w:vMerge w:val="restart"/>
            <w:vAlign w:val="center"/>
          </w:tcPr>
          <w:p w:rsidR="004149BD" w:rsidRPr="00D5169C" w:rsidRDefault="004149BD" w:rsidP="00ED0DB4">
            <w:pPr>
              <w:jc w:val="center"/>
              <w:rPr>
                <w:b/>
                <w:snapToGrid w:val="0"/>
                <w:color w:val="000000"/>
              </w:rPr>
            </w:pPr>
            <w:r w:rsidRPr="00D5169C">
              <w:rPr>
                <w:b/>
                <w:snapToGrid w:val="0"/>
                <w:color w:val="000000"/>
              </w:rPr>
              <w:t>количество элементов на интерв</w:t>
            </w:r>
            <w:r w:rsidRPr="00D5169C">
              <w:rPr>
                <w:b/>
                <w:snapToGrid w:val="0"/>
                <w:color w:val="000000"/>
              </w:rPr>
              <w:t>а</w:t>
            </w:r>
            <w:r w:rsidRPr="00D5169C">
              <w:rPr>
                <w:b/>
                <w:snapToGrid w:val="0"/>
                <w:color w:val="000000"/>
              </w:rPr>
              <w:t>ле</w:t>
            </w:r>
          </w:p>
        </w:tc>
        <w:tc>
          <w:tcPr>
            <w:tcW w:w="423" w:type="pct"/>
            <w:gridSpan w:val="2"/>
            <w:vMerge/>
            <w:vAlign w:val="center"/>
          </w:tcPr>
          <w:p w:rsidR="004149BD" w:rsidRPr="00D5169C" w:rsidRDefault="004149BD" w:rsidP="00ED0DB4">
            <w:pPr>
              <w:jc w:val="center"/>
              <w:rPr>
                <w:b/>
                <w:snapToGrid w:val="0"/>
                <w:color w:val="000000"/>
              </w:rPr>
            </w:pPr>
          </w:p>
        </w:tc>
      </w:tr>
      <w:tr w:rsidR="000E41ED" w:rsidRPr="00D5169C" w:rsidTr="00D85A30">
        <w:tblPrEx>
          <w:tblCellMar>
            <w:top w:w="0" w:type="dxa"/>
            <w:bottom w:w="0" w:type="dxa"/>
          </w:tblCellMar>
        </w:tblPrEx>
        <w:trPr>
          <w:trHeight w:val="285"/>
        </w:trPr>
        <w:tc>
          <w:tcPr>
            <w:tcW w:w="451" w:type="pct"/>
            <w:vMerge/>
            <w:vAlign w:val="center"/>
          </w:tcPr>
          <w:p w:rsidR="004149BD" w:rsidRPr="00D5169C" w:rsidRDefault="004149BD" w:rsidP="00ED0DB4">
            <w:pPr>
              <w:jc w:val="center"/>
              <w:rPr>
                <w:b/>
                <w:snapToGrid w:val="0"/>
                <w:color w:val="000000"/>
              </w:rPr>
            </w:pPr>
          </w:p>
        </w:tc>
        <w:tc>
          <w:tcPr>
            <w:tcW w:w="719" w:type="pct"/>
            <w:vMerge/>
            <w:vAlign w:val="center"/>
          </w:tcPr>
          <w:p w:rsidR="004149BD" w:rsidRPr="00D5169C" w:rsidRDefault="004149BD" w:rsidP="00ED0DB4">
            <w:pPr>
              <w:jc w:val="center"/>
              <w:rPr>
                <w:b/>
                <w:snapToGrid w:val="0"/>
                <w:color w:val="000000"/>
              </w:rPr>
            </w:pPr>
          </w:p>
        </w:tc>
        <w:tc>
          <w:tcPr>
            <w:tcW w:w="323" w:type="pct"/>
            <w:vMerge/>
            <w:vAlign w:val="center"/>
          </w:tcPr>
          <w:p w:rsidR="004149BD" w:rsidRPr="00D5169C" w:rsidRDefault="004149BD" w:rsidP="00ED0DB4">
            <w:pPr>
              <w:jc w:val="center"/>
              <w:rPr>
                <w:b/>
                <w:snapToGrid w:val="0"/>
                <w:color w:val="000000"/>
              </w:rPr>
            </w:pPr>
          </w:p>
        </w:tc>
        <w:tc>
          <w:tcPr>
            <w:tcW w:w="917" w:type="pct"/>
            <w:vMerge/>
            <w:vAlign w:val="center"/>
          </w:tcPr>
          <w:p w:rsidR="004149BD" w:rsidRPr="00D5169C" w:rsidRDefault="004149BD" w:rsidP="00ED0DB4">
            <w:pPr>
              <w:jc w:val="center"/>
              <w:rPr>
                <w:b/>
                <w:snapToGrid w:val="0"/>
                <w:color w:val="000000"/>
              </w:rPr>
            </w:pPr>
          </w:p>
        </w:tc>
        <w:tc>
          <w:tcPr>
            <w:tcW w:w="644" w:type="pct"/>
            <w:vMerge/>
            <w:vAlign w:val="center"/>
          </w:tcPr>
          <w:p w:rsidR="004149BD" w:rsidRPr="00D5169C" w:rsidRDefault="004149BD" w:rsidP="00ED0DB4">
            <w:pPr>
              <w:jc w:val="center"/>
              <w:rPr>
                <w:b/>
                <w:snapToGrid w:val="0"/>
                <w:color w:val="000000"/>
              </w:rPr>
            </w:pPr>
          </w:p>
        </w:tc>
        <w:tc>
          <w:tcPr>
            <w:tcW w:w="453" w:type="pct"/>
            <w:vMerge/>
            <w:vAlign w:val="center"/>
          </w:tcPr>
          <w:p w:rsidR="004149BD" w:rsidRPr="00D5169C" w:rsidRDefault="004149BD" w:rsidP="00ED0DB4">
            <w:pPr>
              <w:jc w:val="center"/>
              <w:rPr>
                <w:b/>
                <w:snapToGrid w:val="0"/>
                <w:color w:val="000000"/>
              </w:rPr>
            </w:pPr>
          </w:p>
        </w:tc>
        <w:tc>
          <w:tcPr>
            <w:tcW w:w="474" w:type="pct"/>
            <w:gridSpan w:val="2"/>
            <w:vMerge/>
            <w:vAlign w:val="center"/>
          </w:tcPr>
          <w:p w:rsidR="004149BD" w:rsidRPr="00D5169C" w:rsidRDefault="004149BD" w:rsidP="00ED0DB4">
            <w:pPr>
              <w:jc w:val="center"/>
              <w:rPr>
                <w:b/>
                <w:snapToGrid w:val="0"/>
                <w:color w:val="000000"/>
              </w:rPr>
            </w:pPr>
          </w:p>
        </w:tc>
        <w:tc>
          <w:tcPr>
            <w:tcW w:w="597" w:type="pct"/>
            <w:vMerge/>
            <w:vAlign w:val="center"/>
          </w:tcPr>
          <w:p w:rsidR="004149BD" w:rsidRPr="00D5169C" w:rsidRDefault="004149BD" w:rsidP="00ED0DB4">
            <w:pPr>
              <w:jc w:val="center"/>
              <w:rPr>
                <w:b/>
                <w:snapToGrid w:val="0"/>
                <w:color w:val="000000"/>
              </w:rPr>
            </w:pPr>
          </w:p>
        </w:tc>
        <w:tc>
          <w:tcPr>
            <w:tcW w:w="211" w:type="pct"/>
            <w:vMerge w:val="restart"/>
            <w:vAlign w:val="center"/>
          </w:tcPr>
          <w:p w:rsidR="004149BD" w:rsidRPr="00D5169C" w:rsidRDefault="004149BD" w:rsidP="00ED0DB4">
            <w:pPr>
              <w:jc w:val="center"/>
              <w:rPr>
                <w:b/>
                <w:snapToGrid w:val="0"/>
                <w:color w:val="000000"/>
              </w:rPr>
            </w:pPr>
            <w:r w:rsidRPr="00D5169C">
              <w:rPr>
                <w:b/>
                <w:snapToGrid w:val="0"/>
                <w:color w:val="000000"/>
              </w:rPr>
              <w:t>коли-чес</w:t>
            </w:r>
            <w:r w:rsidRPr="00D5169C">
              <w:rPr>
                <w:b/>
                <w:snapToGrid w:val="0"/>
                <w:color w:val="000000"/>
              </w:rPr>
              <w:t>т</w:t>
            </w:r>
            <w:r w:rsidRPr="00D5169C">
              <w:rPr>
                <w:b/>
                <w:snapToGrid w:val="0"/>
                <w:color w:val="000000"/>
              </w:rPr>
              <w:t>-во, шт.</w:t>
            </w:r>
          </w:p>
        </w:tc>
        <w:tc>
          <w:tcPr>
            <w:tcW w:w="212" w:type="pct"/>
            <w:vMerge w:val="restart"/>
            <w:vAlign w:val="center"/>
          </w:tcPr>
          <w:p w:rsidR="004149BD" w:rsidRPr="00D5169C" w:rsidRDefault="004149BD" w:rsidP="00ED0DB4">
            <w:pPr>
              <w:jc w:val="center"/>
              <w:rPr>
                <w:b/>
                <w:snapToGrid w:val="0"/>
                <w:color w:val="000000"/>
              </w:rPr>
            </w:pPr>
            <w:r w:rsidRPr="00D5169C">
              <w:rPr>
                <w:b/>
                <w:snapToGrid w:val="0"/>
                <w:color w:val="000000"/>
              </w:rPr>
              <w:t>масса, кг</w:t>
            </w:r>
          </w:p>
        </w:tc>
      </w:tr>
      <w:tr w:rsidR="000E41ED" w:rsidRPr="00D5169C" w:rsidTr="00D85A30">
        <w:tblPrEx>
          <w:tblCellMar>
            <w:top w:w="0" w:type="dxa"/>
            <w:bottom w:w="0" w:type="dxa"/>
          </w:tblCellMar>
        </w:tblPrEx>
        <w:trPr>
          <w:trHeight w:val="305"/>
        </w:trPr>
        <w:tc>
          <w:tcPr>
            <w:tcW w:w="451" w:type="pct"/>
            <w:vMerge/>
            <w:vAlign w:val="center"/>
          </w:tcPr>
          <w:p w:rsidR="004149BD" w:rsidRPr="00D5169C" w:rsidRDefault="004149BD" w:rsidP="00ED0DB4">
            <w:pPr>
              <w:jc w:val="center"/>
              <w:rPr>
                <w:b/>
                <w:snapToGrid w:val="0"/>
                <w:color w:val="000000"/>
              </w:rPr>
            </w:pPr>
          </w:p>
        </w:tc>
        <w:tc>
          <w:tcPr>
            <w:tcW w:w="719" w:type="pct"/>
            <w:vMerge/>
            <w:vAlign w:val="center"/>
          </w:tcPr>
          <w:p w:rsidR="004149BD" w:rsidRPr="00D5169C" w:rsidRDefault="004149BD" w:rsidP="00ED0DB4">
            <w:pPr>
              <w:jc w:val="center"/>
              <w:rPr>
                <w:b/>
                <w:snapToGrid w:val="0"/>
                <w:color w:val="000000"/>
              </w:rPr>
            </w:pPr>
          </w:p>
        </w:tc>
        <w:tc>
          <w:tcPr>
            <w:tcW w:w="323" w:type="pct"/>
            <w:vMerge/>
            <w:vAlign w:val="center"/>
          </w:tcPr>
          <w:p w:rsidR="004149BD" w:rsidRPr="00D5169C" w:rsidRDefault="004149BD" w:rsidP="00ED0DB4">
            <w:pPr>
              <w:jc w:val="center"/>
              <w:rPr>
                <w:b/>
                <w:snapToGrid w:val="0"/>
                <w:color w:val="000000"/>
              </w:rPr>
            </w:pPr>
          </w:p>
        </w:tc>
        <w:tc>
          <w:tcPr>
            <w:tcW w:w="917" w:type="pct"/>
            <w:vMerge/>
            <w:vAlign w:val="center"/>
          </w:tcPr>
          <w:p w:rsidR="004149BD" w:rsidRPr="00D5169C" w:rsidRDefault="004149BD" w:rsidP="00ED0DB4">
            <w:pPr>
              <w:jc w:val="center"/>
              <w:rPr>
                <w:b/>
                <w:snapToGrid w:val="0"/>
                <w:color w:val="000000"/>
              </w:rPr>
            </w:pPr>
          </w:p>
        </w:tc>
        <w:tc>
          <w:tcPr>
            <w:tcW w:w="644" w:type="pct"/>
            <w:vMerge/>
            <w:vAlign w:val="center"/>
          </w:tcPr>
          <w:p w:rsidR="004149BD" w:rsidRPr="00D5169C" w:rsidRDefault="004149BD" w:rsidP="00ED0DB4">
            <w:pPr>
              <w:jc w:val="center"/>
              <w:rPr>
                <w:b/>
                <w:snapToGrid w:val="0"/>
                <w:color w:val="000000"/>
              </w:rPr>
            </w:pPr>
          </w:p>
        </w:tc>
        <w:tc>
          <w:tcPr>
            <w:tcW w:w="453" w:type="pct"/>
            <w:vMerge/>
            <w:vAlign w:val="center"/>
          </w:tcPr>
          <w:p w:rsidR="004149BD" w:rsidRPr="00D5169C" w:rsidRDefault="004149BD" w:rsidP="00ED0DB4">
            <w:pPr>
              <w:jc w:val="center"/>
              <w:rPr>
                <w:b/>
                <w:snapToGrid w:val="0"/>
                <w:color w:val="000000"/>
              </w:rPr>
            </w:pPr>
          </w:p>
        </w:tc>
        <w:tc>
          <w:tcPr>
            <w:tcW w:w="474" w:type="pct"/>
            <w:gridSpan w:val="2"/>
            <w:vMerge/>
            <w:vAlign w:val="center"/>
          </w:tcPr>
          <w:p w:rsidR="004149BD" w:rsidRPr="00D5169C" w:rsidRDefault="004149BD" w:rsidP="00ED0DB4">
            <w:pPr>
              <w:jc w:val="center"/>
              <w:rPr>
                <w:b/>
                <w:snapToGrid w:val="0"/>
                <w:color w:val="000000"/>
              </w:rPr>
            </w:pPr>
          </w:p>
        </w:tc>
        <w:tc>
          <w:tcPr>
            <w:tcW w:w="597" w:type="pct"/>
            <w:vMerge/>
            <w:vAlign w:val="center"/>
          </w:tcPr>
          <w:p w:rsidR="004149BD" w:rsidRPr="00D5169C" w:rsidRDefault="004149BD" w:rsidP="00ED0DB4">
            <w:pPr>
              <w:jc w:val="center"/>
              <w:rPr>
                <w:b/>
                <w:snapToGrid w:val="0"/>
                <w:color w:val="000000"/>
              </w:rPr>
            </w:pPr>
          </w:p>
        </w:tc>
        <w:tc>
          <w:tcPr>
            <w:tcW w:w="211" w:type="pct"/>
            <w:vMerge/>
            <w:vAlign w:val="center"/>
          </w:tcPr>
          <w:p w:rsidR="004149BD" w:rsidRPr="00D5169C" w:rsidRDefault="004149BD" w:rsidP="00ED0DB4">
            <w:pPr>
              <w:jc w:val="center"/>
              <w:rPr>
                <w:b/>
                <w:snapToGrid w:val="0"/>
                <w:color w:val="000000"/>
              </w:rPr>
            </w:pPr>
          </w:p>
        </w:tc>
        <w:tc>
          <w:tcPr>
            <w:tcW w:w="212" w:type="pct"/>
            <w:vMerge/>
            <w:vAlign w:val="center"/>
          </w:tcPr>
          <w:p w:rsidR="004149BD" w:rsidRPr="00D5169C" w:rsidRDefault="004149BD" w:rsidP="00ED0DB4">
            <w:pPr>
              <w:jc w:val="center"/>
              <w:rPr>
                <w:b/>
                <w:snapToGrid w:val="0"/>
                <w:color w:val="000000"/>
              </w:rPr>
            </w:pPr>
          </w:p>
        </w:tc>
      </w:tr>
      <w:tr w:rsidR="00D85A30" w:rsidRPr="00D5169C" w:rsidTr="006937A5">
        <w:tblPrEx>
          <w:tblCellMar>
            <w:top w:w="0" w:type="dxa"/>
            <w:bottom w:w="0" w:type="dxa"/>
          </w:tblCellMar>
        </w:tblPrEx>
        <w:trPr>
          <w:trHeight w:val="428"/>
        </w:trPr>
        <w:tc>
          <w:tcPr>
            <w:tcW w:w="451" w:type="pct"/>
            <w:vMerge/>
            <w:vAlign w:val="center"/>
          </w:tcPr>
          <w:p w:rsidR="004149BD" w:rsidRPr="00D5169C" w:rsidRDefault="004149BD" w:rsidP="00ED0DB4">
            <w:pPr>
              <w:jc w:val="center"/>
              <w:rPr>
                <w:b/>
                <w:snapToGrid w:val="0"/>
                <w:color w:val="000000"/>
              </w:rPr>
            </w:pPr>
          </w:p>
        </w:tc>
        <w:tc>
          <w:tcPr>
            <w:tcW w:w="719" w:type="pct"/>
            <w:vMerge/>
            <w:vAlign w:val="center"/>
          </w:tcPr>
          <w:p w:rsidR="004149BD" w:rsidRPr="00D5169C" w:rsidRDefault="004149BD" w:rsidP="00ED0DB4">
            <w:pPr>
              <w:jc w:val="center"/>
              <w:rPr>
                <w:b/>
                <w:snapToGrid w:val="0"/>
                <w:color w:val="000000"/>
              </w:rPr>
            </w:pPr>
          </w:p>
        </w:tc>
        <w:tc>
          <w:tcPr>
            <w:tcW w:w="323" w:type="pct"/>
            <w:vMerge/>
            <w:vAlign w:val="center"/>
          </w:tcPr>
          <w:p w:rsidR="004149BD" w:rsidRPr="00D5169C" w:rsidRDefault="004149BD" w:rsidP="00ED0DB4">
            <w:pPr>
              <w:jc w:val="center"/>
              <w:rPr>
                <w:b/>
                <w:snapToGrid w:val="0"/>
                <w:color w:val="000000"/>
              </w:rPr>
            </w:pPr>
          </w:p>
        </w:tc>
        <w:tc>
          <w:tcPr>
            <w:tcW w:w="917" w:type="pct"/>
            <w:vMerge/>
            <w:vAlign w:val="center"/>
          </w:tcPr>
          <w:p w:rsidR="004149BD" w:rsidRPr="00D5169C" w:rsidRDefault="004149BD" w:rsidP="00ED0DB4">
            <w:pPr>
              <w:jc w:val="center"/>
              <w:rPr>
                <w:b/>
                <w:snapToGrid w:val="0"/>
                <w:color w:val="000000"/>
              </w:rPr>
            </w:pPr>
          </w:p>
        </w:tc>
        <w:tc>
          <w:tcPr>
            <w:tcW w:w="644" w:type="pct"/>
            <w:vMerge/>
            <w:vAlign w:val="center"/>
          </w:tcPr>
          <w:p w:rsidR="004149BD" w:rsidRPr="00D5169C" w:rsidRDefault="004149BD" w:rsidP="00ED0DB4">
            <w:pPr>
              <w:jc w:val="center"/>
              <w:rPr>
                <w:b/>
                <w:snapToGrid w:val="0"/>
                <w:color w:val="000000"/>
              </w:rPr>
            </w:pPr>
          </w:p>
        </w:tc>
        <w:tc>
          <w:tcPr>
            <w:tcW w:w="453" w:type="pct"/>
            <w:vMerge/>
            <w:vAlign w:val="center"/>
          </w:tcPr>
          <w:p w:rsidR="004149BD" w:rsidRPr="00D5169C" w:rsidRDefault="004149BD" w:rsidP="00ED0DB4">
            <w:pPr>
              <w:jc w:val="center"/>
              <w:rPr>
                <w:b/>
                <w:snapToGrid w:val="0"/>
                <w:color w:val="000000"/>
              </w:rPr>
            </w:pPr>
          </w:p>
        </w:tc>
        <w:tc>
          <w:tcPr>
            <w:tcW w:w="237" w:type="pct"/>
            <w:vAlign w:val="center"/>
          </w:tcPr>
          <w:p w:rsidR="004149BD" w:rsidRPr="00D5169C" w:rsidRDefault="004149BD" w:rsidP="00ED0DB4">
            <w:pPr>
              <w:jc w:val="center"/>
              <w:rPr>
                <w:b/>
                <w:snapToGrid w:val="0"/>
                <w:color w:val="000000"/>
              </w:rPr>
            </w:pPr>
            <w:r w:rsidRPr="00D5169C">
              <w:rPr>
                <w:b/>
                <w:snapToGrid w:val="0"/>
                <w:color w:val="000000"/>
              </w:rPr>
              <w:t>от (верх)</w:t>
            </w:r>
          </w:p>
        </w:tc>
        <w:tc>
          <w:tcPr>
            <w:tcW w:w="237" w:type="pct"/>
            <w:vAlign w:val="center"/>
          </w:tcPr>
          <w:p w:rsidR="00213779" w:rsidRPr="00D5169C" w:rsidRDefault="004149BD" w:rsidP="00ED0DB4">
            <w:pPr>
              <w:jc w:val="center"/>
              <w:rPr>
                <w:b/>
                <w:snapToGrid w:val="0"/>
                <w:color w:val="000000"/>
              </w:rPr>
            </w:pPr>
            <w:r w:rsidRPr="00D5169C">
              <w:rPr>
                <w:b/>
                <w:snapToGrid w:val="0"/>
                <w:color w:val="000000"/>
              </w:rPr>
              <w:t>до</w:t>
            </w:r>
          </w:p>
          <w:p w:rsidR="004149BD" w:rsidRPr="00D5169C" w:rsidRDefault="004149BD" w:rsidP="00ED0DB4">
            <w:pPr>
              <w:jc w:val="center"/>
              <w:rPr>
                <w:b/>
                <w:snapToGrid w:val="0"/>
                <w:color w:val="000000"/>
              </w:rPr>
            </w:pPr>
            <w:r w:rsidRPr="00D5169C">
              <w:rPr>
                <w:b/>
                <w:snapToGrid w:val="0"/>
                <w:color w:val="000000"/>
              </w:rPr>
              <w:t>(низ)</w:t>
            </w:r>
          </w:p>
        </w:tc>
        <w:tc>
          <w:tcPr>
            <w:tcW w:w="597" w:type="pct"/>
            <w:vMerge/>
            <w:vAlign w:val="center"/>
          </w:tcPr>
          <w:p w:rsidR="004149BD" w:rsidRPr="00D5169C" w:rsidRDefault="004149BD" w:rsidP="00ED0DB4">
            <w:pPr>
              <w:jc w:val="center"/>
              <w:rPr>
                <w:b/>
                <w:snapToGrid w:val="0"/>
                <w:color w:val="000000"/>
              </w:rPr>
            </w:pPr>
          </w:p>
        </w:tc>
        <w:tc>
          <w:tcPr>
            <w:tcW w:w="211" w:type="pct"/>
            <w:vMerge/>
            <w:vAlign w:val="center"/>
          </w:tcPr>
          <w:p w:rsidR="004149BD" w:rsidRPr="00D5169C" w:rsidRDefault="004149BD" w:rsidP="00ED0DB4">
            <w:pPr>
              <w:jc w:val="center"/>
              <w:rPr>
                <w:b/>
                <w:snapToGrid w:val="0"/>
                <w:color w:val="000000"/>
              </w:rPr>
            </w:pPr>
          </w:p>
        </w:tc>
        <w:tc>
          <w:tcPr>
            <w:tcW w:w="212" w:type="pct"/>
            <w:vMerge/>
            <w:vAlign w:val="center"/>
          </w:tcPr>
          <w:p w:rsidR="004149BD" w:rsidRPr="00D5169C" w:rsidRDefault="004149BD" w:rsidP="00ED0DB4">
            <w:pPr>
              <w:jc w:val="center"/>
              <w:rPr>
                <w:b/>
                <w:snapToGrid w:val="0"/>
                <w:color w:val="000000"/>
              </w:rPr>
            </w:pPr>
          </w:p>
        </w:tc>
      </w:tr>
      <w:tr w:rsidR="00D85A30" w:rsidRPr="00D5169C" w:rsidTr="006937A5">
        <w:tblPrEx>
          <w:tblCellMar>
            <w:top w:w="0" w:type="dxa"/>
            <w:bottom w:w="0" w:type="dxa"/>
          </w:tblCellMar>
        </w:tblPrEx>
        <w:trPr>
          <w:trHeight w:val="55"/>
        </w:trPr>
        <w:tc>
          <w:tcPr>
            <w:tcW w:w="451" w:type="pct"/>
            <w:vAlign w:val="center"/>
          </w:tcPr>
          <w:p w:rsidR="004149BD" w:rsidRPr="00D5169C" w:rsidRDefault="004149BD" w:rsidP="00ED0DB4">
            <w:pPr>
              <w:jc w:val="center"/>
              <w:rPr>
                <w:b/>
                <w:snapToGrid w:val="0"/>
                <w:color w:val="000000"/>
              </w:rPr>
            </w:pPr>
            <w:r w:rsidRPr="00D5169C">
              <w:rPr>
                <w:b/>
                <w:snapToGrid w:val="0"/>
                <w:color w:val="000000"/>
              </w:rPr>
              <w:t>1</w:t>
            </w:r>
          </w:p>
        </w:tc>
        <w:tc>
          <w:tcPr>
            <w:tcW w:w="719" w:type="pct"/>
            <w:vAlign w:val="center"/>
          </w:tcPr>
          <w:p w:rsidR="004149BD" w:rsidRPr="00D5169C" w:rsidRDefault="004149BD" w:rsidP="00ED0DB4">
            <w:pPr>
              <w:jc w:val="center"/>
              <w:rPr>
                <w:b/>
                <w:snapToGrid w:val="0"/>
                <w:color w:val="000000"/>
              </w:rPr>
            </w:pPr>
            <w:r w:rsidRPr="00D5169C">
              <w:rPr>
                <w:b/>
                <w:snapToGrid w:val="0"/>
                <w:color w:val="000000"/>
              </w:rPr>
              <w:t>2</w:t>
            </w:r>
          </w:p>
        </w:tc>
        <w:tc>
          <w:tcPr>
            <w:tcW w:w="323" w:type="pct"/>
            <w:vAlign w:val="center"/>
          </w:tcPr>
          <w:p w:rsidR="004149BD" w:rsidRPr="00D5169C" w:rsidRDefault="004149BD" w:rsidP="00ED0DB4">
            <w:pPr>
              <w:jc w:val="center"/>
              <w:rPr>
                <w:b/>
                <w:snapToGrid w:val="0"/>
                <w:color w:val="000000"/>
              </w:rPr>
            </w:pPr>
            <w:r w:rsidRPr="00D5169C">
              <w:rPr>
                <w:b/>
                <w:snapToGrid w:val="0"/>
                <w:color w:val="000000"/>
              </w:rPr>
              <w:t>3</w:t>
            </w:r>
          </w:p>
        </w:tc>
        <w:tc>
          <w:tcPr>
            <w:tcW w:w="917" w:type="pct"/>
            <w:vAlign w:val="center"/>
          </w:tcPr>
          <w:p w:rsidR="004149BD" w:rsidRPr="00D5169C" w:rsidRDefault="004149BD" w:rsidP="00ED0DB4">
            <w:pPr>
              <w:jc w:val="center"/>
              <w:rPr>
                <w:b/>
                <w:snapToGrid w:val="0"/>
                <w:color w:val="000000"/>
              </w:rPr>
            </w:pPr>
            <w:r w:rsidRPr="00D5169C">
              <w:rPr>
                <w:b/>
                <w:snapToGrid w:val="0"/>
                <w:color w:val="000000"/>
              </w:rPr>
              <w:t>4</w:t>
            </w:r>
          </w:p>
        </w:tc>
        <w:tc>
          <w:tcPr>
            <w:tcW w:w="644" w:type="pct"/>
            <w:vAlign w:val="center"/>
          </w:tcPr>
          <w:p w:rsidR="004149BD" w:rsidRPr="00D5169C" w:rsidRDefault="004149BD" w:rsidP="00ED0DB4">
            <w:pPr>
              <w:jc w:val="center"/>
              <w:rPr>
                <w:b/>
                <w:snapToGrid w:val="0"/>
                <w:color w:val="000000"/>
              </w:rPr>
            </w:pPr>
            <w:r w:rsidRPr="00D5169C">
              <w:rPr>
                <w:b/>
                <w:snapToGrid w:val="0"/>
                <w:color w:val="000000"/>
              </w:rPr>
              <w:t>5</w:t>
            </w:r>
          </w:p>
        </w:tc>
        <w:tc>
          <w:tcPr>
            <w:tcW w:w="453" w:type="pct"/>
            <w:vAlign w:val="center"/>
          </w:tcPr>
          <w:p w:rsidR="004149BD" w:rsidRPr="00D5169C" w:rsidRDefault="004149BD" w:rsidP="00ED0DB4">
            <w:pPr>
              <w:jc w:val="center"/>
              <w:rPr>
                <w:b/>
                <w:snapToGrid w:val="0"/>
                <w:color w:val="000000"/>
              </w:rPr>
            </w:pPr>
            <w:r w:rsidRPr="00D5169C">
              <w:rPr>
                <w:b/>
                <w:snapToGrid w:val="0"/>
                <w:color w:val="000000"/>
              </w:rPr>
              <w:t>6</w:t>
            </w:r>
          </w:p>
        </w:tc>
        <w:tc>
          <w:tcPr>
            <w:tcW w:w="237" w:type="pct"/>
            <w:vAlign w:val="center"/>
          </w:tcPr>
          <w:p w:rsidR="004149BD" w:rsidRPr="00D5169C" w:rsidRDefault="004149BD" w:rsidP="00ED0DB4">
            <w:pPr>
              <w:jc w:val="center"/>
              <w:rPr>
                <w:b/>
                <w:snapToGrid w:val="0"/>
                <w:color w:val="000000"/>
              </w:rPr>
            </w:pPr>
            <w:r w:rsidRPr="00D5169C">
              <w:rPr>
                <w:b/>
                <w:snapToGrid w:val="0"/>
                <w:color w:val="000000"/>
              </w:rPr>
              <w:t>7</w:t>
            </w:r>
          </w:p>
        </w:tc>
        <w:tc>
          <w:tcPr>
            <w:tcW w:w="237" w:type="pct"/>
            <w:vAlign w:val="center"/>
          </w:tcPr>
          <w:p w:rsidR="004149BD" w:rsidRPr="00D5169C" w:rsidRDefault="004149BD" w:rsidP="00ED0DB4">
            <w:pPr>
              <w:jc w:val="center"/>
              <w:rPr>
                <w:b/>
                <w:snapToGrid w:val="0"/>
                <w:color w:val="000000"/>
              </w:rPr>
            </w:pPr>
            <w:r w:rsidRPr="00D5169C">
              <w:rPr>
                <w:b/>
                <w:snapToGrid w:val="0"/>
                <w:color w:val="000000"/>
              </w:rPr>
              <w:t>8</w:t>
            </w:r>
          </w:p>
        </w:tc>
        <w:tc>
          <w:tcPr>
            <w:tcW w:w="597" w:type="pct"/>
            <w:vAlign w:val="center"/>
          </w:tcPr>
          <w:p w:rsidR="004149BD" w:rsidRPr="00D5169C" w:rsidRDefault="004149BD" w:rsidP="00ED0DB4">
            <w:pPr>
              <w:jc w:val="center"/>
              <w:rPr>
                <w:b/>
                <w:snapToGrid w:val="0"/>
                <w:color w:val="000000"/>
              </w:rPr>
            </w:pPr>
            <w:r w:rsidRPr="00D5169C">
              <w:rPr>
                <w:b/>
                <w:snapToGrid w:val="0"/>
                <w:color w:val="000000"/>
              </w:rPr>
              <w:t>9</w:t>
            </w:r>
          </w:p>
        </w:tc>
        <w:tc>
          <w:tcPr>
            <w:tcW w:w="211" w:type="pct"/>
            <w:vAlign w:val="center"/>
          </w:tcPr>
          <w:p w:rsidR="004149BD" w:rsidRPr="00D5169C" w:rsidRDefault="004149BD" w:rsidP="00ED0DB4">
            <w:pPr>
              <w:jc w:val="center"/>
              <w:rPr>
                <w:b/>
                <w:snapToGrid w:val="0"/>
                <w:color w:val="000000"/>
              </w:rPr>
            </w:pPr>
            <w:r w:rsidRPr="00D5169C">
              <w:rPr>
                <w:b/>
                <w:snapToGrid w:val="0"/>
                <w:color w:val="000000"/>
              </w:rPr>
              <w:t>10</w:t>
            </w:r>
          </w:p>
        </w:tc>
        <w:tc>
          <w:tcPr>
            <w:tcW w:w="212" w:type="pct"/>
            <w:vAlign w:val="center"/>
          </w:tcPr>
          <w:p w:rsidR="004149BD" w:rsidRPr="00D5169C" w:rsidRDefault="004149BD" w:rsidP="00ED0DB4">
            <w:pPr>
              <w:jc w:val="center"/>
              <w:rPr>
                <w:b/>
                <w:snapToGrid w:val="0"/>
                <w:color w:val="000000"/>
              </w:rPr>
            </w:pPr>
            <w:r w:rsidRPr="00D5169C">
              <w:rPr>
                <w:b/>
                <w:snapToGrid w:val="0"/>
                <w:color w:val="000000"/>
              </w:rPr>
              <w:t>11</w:t>
            </w:r>
          </w:p>
        </w:tc>
      </w:tr>
      <w:tr w:rsidR="00B737E5" w:rsidRPr="00D5169C" w:rsidTr="006937A5">
        <w:tblPrEx>
          <w:tblCellMar>
            <w:top w:w="0" w:type="dxa"/>
            <w:bottom w:w="0" w:type="dxa"/>
          </w:tblCellMar>
        </w:tblPrEx>
        <w:trPr>
          <w:trHeight w:val="47"/>
        </w:trPr>
        <w:tc>
          <w:tcPr>
            <w:tcW w:w="451" w:type="pct"/>
            <w:vMerge w:val="restart"/>
            <w:vAlign w:val="center"/>
          </w:tcPr>
          <w:p w:rsidR="00B737E5" w:rsidRPr="00D5169C" w:rsidRDefault="00D5169C" w:rsidP="00B737E5">
            <w:pPr>
              <w:jc w:val="center"/>
            </w:pPr>
            <w:r>
              <w:t>2</w:t>
            </w:r>
          </w:p>
        </w:tc>
        <w:tc>
          <w:tcPr>
            <w:tcW w:w="719" w:type="pct"/>
            <w:vMerge w:val="restart"/>
            <w:vAlign w:val="center"/>
          </w:tcPr>
          <w:p w:rsidR="00B737E5" w:rsidRPr="00D5169C" w:rsidRDefault="00B737E5" w:rsidP="00B737E5">
            <w:pPr>
              <w:jc w:val="center"/>
            </w:pPr>
            <w:r w:rsidRPr="00D5169C">
              <w:t>Кондуктор</w:t>
            </w:r>
          </w:p>
        </w:tc>
        <w:tc>
          <w:tcPr>
            <w:tcW w:w="323" w:type="pct"/>
            <w:vMerge w:val="restart"/>
            <w:vAlign w:val="center"/>
          </w:tcPr>
          <w:p w:rsidR="00B737E5" w:rsidRPr="00D5169C" w:rsidRDefault="00B737E5" w:rsidP="00B737E5">
            <w:pPr>
              <w:jc w:val="center"/>
            </w:pPr>
          </w:p>
        </w:tc>
        <w:tc>
          <w:tcPr>
            <w:tcW w:w="917" w:type="pct"/>
            <w:vAlign w:val="center"/>
          </w:tcPr>
          <w:p w:rsidR="00B737E5" w:rsidRPr="00D5169C" w:rsidRDefault="00B737E5" w:rsidP="00B737E5">
            <w:pPr>
              <w:jc w:val="center"/>
            </w:pPr>
            <w:r w:rsidRPr="00D5169C">
              <w:t>БКМ-324</w:t>
            </w:r>
          </w:p>
        </w:tc>
        <w:tc>
          <w:tcPr>
            <w:tcW w:w="644" w:type="pct"/>
            <w:vAlign w:val="center"/>
          </w:tcPr>
          <w:p w:rsidR="00B737E5" w:rsidRPr="00D5169C" w:rsidRDefault="00B737E5" w:rsidP="00B737E5">
            <w:pPr>
              <w:jc w:val="center"/>
            </w:pPr>
            <w:r w:rsidRPr="00D5169C">
              <w:t>ОСТ39-011-87</w:t>
            </w:r>
          </w:p>
        </w:tc>
        <w:tc>
          <w:tcPr>
            <w:tcW w:w="453" w:type="pct"/>
            <w:vAlign w:val="center"/>
          </w:tcPr>
          <w:p w:rsidR="00B737E5" w:rsidRPr="00D5169C" w:rsidRDefault="00B737E5" w:rsidP="00B737E5">
            <w:pPr>
              <w:jc w:val="center"/>
            </w:pPr>
            <w:r w:rsidRPr="00D5169C">
              <w:t>85</w:t>
            </w:r>
          </w:p>
        </w:tc>
        <w:tc>
          <w:tcPr>
            <w:tcW w:w="237" w:type="pct"/>
            <w:vAlign w:val="center"/>
          </w:tcPr>
          <w:p w:rsidR="00B737E5" w:rsidRPr="00D5169C" w:rsidRDefault="00B737E5" w:rsidP="00B737E5">
            <w:pPr>
              <w:jc w:val="center"/>
            </w:pPr>
          </w:p>
        </w:tc>
        <w:tc>
          <w:tcPr>
            <w:tcW w:w="237" w:type="pct"/>
            <w:vAlign w:val="center"/>
          </w:tcPr>
          <w:p w:rsidR="00B737E5" w:rsidRPr="00D5169C" w:rsidRDefault="00B737E5" w:rsidP="00B737E5">
            <w:pPr>
              <w:jc w:val="center"/>
            </w:pPr>
            <w:r w:rsidRPr="00D5169C">
              <w:t>150</w:t>
            </w:r>
          </w:p>
        </w:tc>
        <w:tc>
          <w:tcPr>
            <w:tcW w:w="597" w:type="pct"/>
            <w:vAlign w:val="center"/>
          </w:tcPr>
          <w:p w:rsidR="00B737E5" w:rsidRPr="00D5169C" w:rsidRDefault="00B737E5" w:rsidP="00B737E5">
            <w:pPr>
              <w:jc w:val="center"/>
            </w:pPr>
            <w:r w:rsidRPr="00D5169C">
              <w:t>1</w:t>
            </w:r>
          </w:p>
        </w:tc>
        <w:tc>
          <w:tcPr>
            <w:tcW w:w="211" w:type="pct"/>
            <w:vAlign w:val="center"/>
          </w:tcPr>
          <w:p w:rsidR="00B737E5" w:rsidRPr="00D5169C" w:rsidRDefault="00B737E5" w:rsidP="00B737E5">
            <w:pPr>
              <w:jc w:val="center"/>
            </w:pPr>
            <w:r w:rsidRPr="00D5169C">
              <w:t>1</w:t>
            </w:r>
          </w:p>
        </w:tc>
        <w:tc>
          <w:tcPr>
            <w:tcW w:w="212" w:type="pct"/>
            <w:vAlign w:val="center"/>
          </w:tcPr>
          <w:p w:rsidR="00B737E5" w:rsidRPr="00D5169C" w:rsidRDefault="00B737E5" w:rsidP="00B737E5">
            <w:pPr>
              <w:jc w:val="center"/>
            </w:pPr>
            <w:r w:rsidRPr="00D5169C">
              <w:t>80</w:t>
            </w:r>
          </w:p>
        </w:tc>
      </w:tr>
      <w:tr w:rsidR="00B737E5" w:rsidRPr="00D5169C" w:rsidTr="006937A5">
        <w:tblPrEx>
          <w:tblCellMar>
            <w:top w:w="0" w:type="dxa"/>
            <w:bottom w:w="0" w:type="dxa"/>
          </w:tblCellMar>
        </w:tblPrEx>
        <w:trPr>
          <w:trHeight w:val="47"/>
        </w:trPr>
        <w:tc>
          <w:tcPr>
            <w:tcW w:w="451" w:type="pct"/>
            <w:vMerge/>
            <w:vAlign w:val="center"/>
          </w:tcPr>
          <w:p w:rsidR="00B737E5" w:rsidRPr="00D5169C" w:rsidRDefault="00B737E5" w:rsidP="00B737E5">
            <w:pPr>
              <w:jc w:val="center"/>
            </w:pPr>
          </w:p>
        </w:tc>
        <w:tc>
          <w:tcPr>
            <w:tcW w:w="719" w:type="pct"/>
            <w:vMerge/>
            <w:vAlign w:val="center"/>
          </w:tcPr>
          <w:p w:rsidR="00B737E5" w:rsidRPr="00D5169C" w:rsidRDefault="00B737E5" w:rsidP="00B737E5">
            <w:pPr>
              <w:jc w:val="center"/>
            </w:pPr>
          </w:p>
        </w:tc>
        <w:tc>
          <w:tcPr>
            <w:tcW w:w="323" w:type="pct"/>
            <w:vMerge/>
            <w:vAlign w:val="center"/>
          </w:tcPr>
          <w:p w:rsidR="00B737E5" w:rsidRPr="00D5169C" w:rsidRDefault="00B737E5" w:rsidP="00B737E5">
            <w:pPr>
              <w:jc w:val="center"/>
            </w:pPr>
          </w:p>
        </w:tc>
        <w:tc>
          <w:tcPr>
            <w:tcW w:w="917" w:type="pct"/>
            <w:vAlign w:val="center"/>
          </w:tcPr>
          <w:p w:rsidR="00B737E5" w:rsidRPr="00D5169C" w:rsidRDefault="00B737E5" w:rsidP="00B737E5">
            <w:pPr>
              <w:jc w:val="center"/>
            </w:pPr>
            <w:r w:rsidRPr="00D5169C">
              <w:t>ЦЦ-324/394-1</w:t>
            </w:r>
          </w:p>
        </w:tc>
        <w:tc>
          <w:tcPr>
            <w:tcW w:w="644" w:type="pct"/>
            <w:vAlign w:val="center"/>
          </w:tcPr>
          <w:p w:rsidR="00B737E5" w:rsidRPr="00D5169C" w:rsidRDefault="00B737E5" w:rsidP="00B737E5">
            <w:pPr>
              <w:jc w:val="center"/>
            </w:pPr>
            <w:r w:rsidRPr="00D5169C">
              <w:t>ТУ39-01-08-283-77</w:t>
            </w:r>
          </w:p>
        </w:tc>
        <w:tc>
          <w:tcPr>
            <w:tcW w:w="453" w:type="pct"/>
            <w:vAlign w:val="center"/>
          </w:tcPr>
          <w:p w:rsidR="00B737E5" w:rsidRPr="00D5169C" w:rsidRDefault="00B737E5" w:rsidP="00B737E5">
            <w:pPr>
              <w:jc w:val="center"/>
            </w:pPr>
            <w:r w:rsidRPr="00D5169C">
              <w:t>28</w:t>
            </w:r>
          </w:p>
        </w:tc>
        <w:tc>
          <w:tcPr>
            <w:tcW w:w="237" w:type="pct"/>
            <w:vAlign w:val="center"/>
          </w:tcPr>
          <w:p w:rsidR="00B737E5" w:rsidRPr="00D5169C" w:rsidRDefault="00B737E5" w:rsidP="00B737E5">
            <w:pPr>
              <w:jc w:val="center"/>
            </w:pPr>
            <w:r w:rsidRPr="00D5169C">
              <w:t>0</w:t>
            </w:r>
          </w:p>
        </w:tc>
        <w:tc>
          <w:tcPr>
            <w:tcW w:w="237" w:type="pct"/>
            <w:vAlign w:val="center"/>
          </w:tcPr>
          <w:p w:rsidR="00B737E5" w:rsidRPr="00D5169C" w:rsidRDefault="00B737E5" w:rsidP="00B737E5">
            <w:pPr>
              <w:jc w:val="center"/>
            </w:pPr>
            <w:r w:rsidRPr="00D5169C">
              <w:t>150</w:t>
            </w:r>
          </w:p>
        </w:tc>
        <w:tc>
          <w:tcPr>
            <w:tcW w:w="597" w:type="pct"/>
            <w:vAlign w:val="center"/>
          </w:tcPr>
          <w:p w:rsidR="00B737E5" w:rsidRPr="00D5169C" w:rsidRDefault="00B737E5" w:rsidP="00B737E5">
            <w:pPr>
              <w:jc w:val="center"/>
            </w:pPr>
            <w:r w:rsidRPr="00D5169C">
              <w:t>5</w:t>
            </w:r>
          </w:p>
        </w:tc>
        <w:tc>
          <w:tcPr>
            <w:tcW w:w="211" w:type="pct"/>
            <w:vAlign w:val="center"/>
          </w:tcPr>
          <w:p w:rsidR="00B737E5" w:rsidRPr="00D5169C" w:rsidRDefault="00B737E5" w:rsidP="00B737E5">
            <w:pPr>
              <w:jc w:val="center"/>
            </w:pPr>
            <w:r w:rsidRPr="00D5169C">
              <w:t>5</w:t>
            </w:r>
          </w:p>
        </w:tc>
        <w:tc>
          <w:tcPr>
            <w:tcW w:w="212" w:type="pct"/>
            <w:vAlign w:val="center"/>
          </w:tcPr>
          <w:p w:rsidR="00B737E5" w:rsidRPr="00D5169C" w:rsidRDefault="00B737E5" w:rsidP="00B737E5">
            <w:pPr>
              <w:jc w:val="center"/>
            </w:pPr>
            <w:r w:rsidRPr="00D5169C">
              <w:t>140</w:t>
            </w:r>
          </w:p>
        </w:tc>
      </w:tr>
      <w:tr w:rsidR="00B737E5" w:rsidRPr="00D5169C" w:rsidTr="006937A5">
        <w:tblPrEx>
          <w:tblCellMar>
            <w:top w:w="0" w:type="dxa"/>
            <w:bottom w:w="0" w:type="dxa"/>
          </w:tblCellMar>
        </w:tblPrEx>
        <w:trPr>
          <w:trHeight w:val="47"/>
        </w:trPr>
        <w:tc>
          <w:tcPr>
            <w:tcW w:w="451" w:type="pct"/>
            <w:vMerge/>
            <w:vAlign w:val="center"/>
          </w:tcPr>
          <w:p w:rsidR="00B737E5" w:rsidRPr="00D5169C" w:rsidRDefault="00B737E5" w:rsidP="00B737E5">
            <w:pPr>
              <w:jc w:val="center"/>
            </w:pPr>
          </w:p>
        </w:tc>
        <w:tc>
          <w:tcPr>
            <w:tcW w:w="719" w:type="pct"/>
            <w:vMerge/>
            <w:vAlign w:val="center"/>
          </w:tcPr>
          <w:p w:rsidR="00B737E5" w:rsidRPr="00D5169C" w:rsidRDefault="00B737E5" w:rsidP="00B737E5">
            <w:pPr>
              <w:jc w:val="center"/>
            </w:pPr>
          </w:p>
        </w:tc>
        <w:tc>
          <w:tcPr>
            <w:tcW w:w="323" w:type="pct"/>
            <w:vMerge/>
            <w:vAlign w:val="center"/>
          </w:tcPr>
          <w:p w:rsidR="00B737E5" w:rsidRPr="00D5169C" w:rsidRDefault="00B737E5" w:rsidP="00B737E5">
            <w:pPr>
              <w:jc w:val="center"/>
            </w:pPr>
          </w:p>
        </w:tc>
        <w:tc>
          <w:tcPr>
            <w:tcW w:w="917" w:type="pct"/>
            <w:vAlign w:val="center"/>
          </w:tcPr>
          <w:p w:rsidR="00B737E5" w:rsidRPr="00D5169C" w:rsidRDefault="00633550" w:rsidP="00633550">
            <w:pPr>
              <w:jc w:val="center"/>
            </w:pPr>
            <w:r w:rsidRPr="00D5169C">
              <w:t>ПП-324х351</w:t>
            </w:r>
          </w:p>
        </w:tc>
        <w:tc>
          <w:tcPr>
            <w:tcW w:w="644" w:type="pct"/>
            <w:vAlign w:val="center"/>
          </w:tcPr>
          <w:p w:rsidR="00B737E5" w:rsidRPr="00D5169C" w:rsidRDefault="00633550" w:rsidP="00B737E5">
            <w:pPr>
              <w:jc w:val="center"/>
            </w:pPr>
            <w:r w:rsidRPr="00D5169C">
              <w:t>ТУ 39-1086-85</w:t>
            </w:r>
          </w:p>
        </w:tc>
        <w:tc>
          <w:tcPr>
            <w:tcW w:w="453" w:type="pct"/>
            <w:vAlign w:val="center"/>
          </w:tcPr>
          <w:p w:rsidR="00B737E5" w:rsidRPr="00D5169C" w:rsidRDefault="00633550" w:rsidP="00B737E5">
            <w:pPr>
              <w:jc w:val="center"/>
            </w:pPr>
            <w:r w:rsidRPr="00D5169C">
              <w:t>25</w:t>
            </w:r>
          </w:p>
        </w:tc>
        <w:tc>
          <w:tcPr>
            <w:tcW w:w="237" w:type="pct"/>
            <w:vAlign w:val="center"/>
          </w:tcPr>
          <w:p w:rsidR="00B737E5" w:rsidRPr="00D5169C" w:rsidRDefault="00B737E5" w:rsidP="00B737E5">
            <w:pPr>
              <w:jc w:val="center"/>
            </w:pPr>
          </w:p>
        </w:tc>
        <w:tc>
          <w:tcPr>
            <w:tcW w:w="237" w:type="pct"/>
            <w:vAlign w:val="center"/>
          </w:tcPr>
          <w:p w:rsidR="00B737E5" w:rsidRPr="00D5169C" w:rsidRDefault="00B737E5" w:rsidP="00B737E5">
            <w:pPr>
              <w:jc w:val="center"/>
            </w:pPr>
          </w:p>
        </w:tc>
        <w:tc>
          <w:tcPr>
            <w:tcW w:w="597" w:type="pct"/>
            <w:vAlign w:val="center"/>
          </w:tcPr>
          <w:p w:rsidR="00B737E5" w:rsidRPr="00D5169C" w:rsidRDefault="00633550" w:rsidP="00B737E5">
            <w:pPr>
              <w:jc w:val="center"/>
            </w:pPr>
            <w:r w:rsidRPr="00D5169C">
              <w:t>1</w:t>
            </w:r>
          </w:p>
        </w:tc>
        <w:tc>
          <w:tcPr>
            <w:tcW w:w="211" w:type="pct"/>
            <w:vAlign w:val="center"/>
          </w:tcPr>
          <w:p w:rsidR="00B737E5" w:rsidRPr="00D5169C" w:rsidRDefault="00633550" w:rsidP="00B737E5">
            <w:pPr>
              <w:jc w:val="center"/>
            </w:pPr>
            <w:r w:rsidRPr="00D5169C">
              <w:t>1</w:t>
            </w:r>
          </w:p>
        </w:tc>
        <w:tc>
          <w:tcPr>
            <w:tcW w:w="212" w:type="pct"/>
            <w:vAlign w:val="center"/>
          </w:tcPr>
          <w:p w:rsidR="00B737E5" w:rsidRPr="00D5169C" w:rsidRDefault="00633550" w:rsidP="00B737E5">
            <w:pPr>
              <w:jc w:val="center"/>
            </w:pPr>
            <w:r w:rsidRPr="00D5169C">
              <w:t>25</w:t>
            </w:r>
          </w:p>
        </w:tc>
      </w:tr>
      <w:tr w:rsidR="00B737E5" w:rsidRPr="00D5169C" w:rsidTr="006937A5">
        <w:tblPrEx>
          <w:tblCellMar>
            <w:top w:w="0" w:type="dxa"/>
            <w:bottom w:w="0" w:type="dxa"/>
          </w:tblCellMar>
        </w:tblPrEx>
        <w:trPr>
          <w:trHeight w:val="55"/>
        </w:trPr>
        <w:tc>
          <w:tcPr>
            <w:tcW w:w="451" w:type="pct"/>
            <w:vMerge w:val="restart"/>
            <w:vAlign w:val="center"/>
          </w:tcPr>
          <w:p w:rsidR="00B737E5" w:rsidRPr="00D5169C" w:rsidRDefault="00D5169C" w:rsidP="00B737E5">
            <w:pPr>
              <w:jc w:val="center"/>
            </w:pPr>
            <w:r w:rsidRPr="00D5169C">
              <w:t>3</w:t>
            </w:r>
          </w:p>
        </w:tc>
        <w:tc>
          <w:tcPr>
            <w:tcW w:w="719" w:type="pct"/>
            <w:vMerge w:val="restart"/>
            <w:vAlign w:val="center"/>
          </w:tcPr>
          <w:p w:rsidR="00B737E5" w:rsidRPr="00D5169C" w:rsidRDefault="00B737E5" w:rsidP="00B737E5">
            <w:pPr>
              <w:jc w:val="center"/>
            </w:pPr>
            <w:r w:rsidRPr="00D5169C">
              <w:t>Техническая</w:t>
            </w:r>
          </w:p>
        </w:tc>
        <w:tc>
          <w:tcPr>
            <w:tcW w:w="323" w:type="pct"/>
            <w:vMerge w:val="restart"/>
            <w:vAlign w:val="center"/>
          </w:tcPr>
          <w:p w:rsidR="00B737E5" w:rsidRPr="00D5169C" w:rsidRDefault="00B737E5" w:rsidP="00B737E5">
            <w:pPr>
              <w:jc w:val="center"/>
            </w:pPr>
            <w:r w:rsidRPr="00D5169C">
              <w:t>1</w:t>
            </w:r>
          </w:p>
        </w:tc>
        <w:tc>
          <w:tcPr>
            <w:tcW w:w="917" w:type="pct"/>
            <w:vAlign w:val="center"/>
          </w:tcPr>
          <w:p w:rsidR="00B737E5" w:rsidRPr="00D5169C" w:rsidRDefault="00B737E5" w:rsidP="00B737E5">
            <w:pPr>
              <w:jc w:val="center"/>
            </w:pPr>
            <w:r w:rsidRPr="00D5169C">
              <w:t>БКМ-245</w:t>
            </w:r>
          </w:p>
        </w:tc>
        <w:tc>
          <w:tcPr>
            <w:tcW w:w="644" w:type="pct"/>
            <w:vAlign w:val="center"/>
          </w:tcPr>
          <w:p w:rsidR="00B737E5" w:rsidRPr="00D5169C" w:rsidRDefault="00B737E5" w:rsidP="00B737E5">
            <w:pPr>
              <w:jc w:val="center"/>
            </w:pPr>
            <w:r w:rsidRPr="00D5169C">
              <w:t>ОСТ39-011-87</w:t>
            </w:r>
          </w:p>
        </w:tc>
        <w:tc>
          <w:tcPr>
            <w:tcW w:w="453" w:type="pct"/>
            <w:vAlign w:val="center"/>
          </w:tcPr>
          <w:p w:rsidR="00B737E5" w:rsidRPr="00D5169C" w:rsidRDefault="00B737E5" w:rsidP="00B737E5">
            <w:pPr>
              <w:jc w:val="center"/>
            </w:pPr>
            <w:r w:rsidRPr="00D5169C">
              <w:t>60</w:t>
            </w:r>
          </w:p>
        </w:tc>
        <w:tc>
          <w:tcPr>
            <w:tcW w:w="237" w:type="pct"/>
            <w:vAlign w:val="center"/>
          </w:tcPr>
          <w:p w:rsidR="00B737E5" w:rsidRPr="00D5169C" w:rsidRDefault="00B737E5" w:rsidP="00B737E5">
            <w:pPr>
              <w:jc w:val="center"/>
            </w:pPr>
          </w:p>
        </w:tc>
        <w:tc>
          <w:tcPr>
            <w:tcW w:w="237" w:type="pct"/>
            <w:vAlign w:val="center"/>
          </w:tcPr>
          <w:p w:rsidR="00B737E5" w:rsidRPr="00D5169C" w:rsidRDefault="00B737E5" w:rsidP="00B737E5">
            <w:pPr>
              <w:jc w:val="center"/>
            </w:pPr>
            <w:r w:rsidRPr="00D5169C">
              <w:t>900</w:t>
            </w:r>
          </w:p>
        </w:tc>
        <w:tc>
          <w:tcPr>
            <w:tcW w:w="597" w:type="pct"/>
            <w:vAlign w:val="center"/>
          </w:tcPr>
          <w:p w:rsidR="00B737E5" w:rsidRPr="00D5169C" w:rsidRDefault="00B737E5" w:rsidP="00B737E5">
            <w:pPr>
              <w:jc w:val="center"/>
            </w:pPr>
            <w:r w:rsidRPr="00D5169C">
              <w:t>1</w:t>
            </w:r>
          </w:p>
        </w:tc>
        <w:tc>
          <w:tcPr>
            <w:tcW w:w="211" w:type="pct"/>
            <w:vAlign w:val="center"/>
          </w:tcPr>
          <w:p w:rsidR="00B737E5" w:rsidRPr="00D5169C" w:rsidRDefault="00B737E5" w:rsidP="00B737E5">
            <w:pPr>
              <w:jc w:val="center"/>
            </w:pPr>
            <w:r w:rsidRPr="00D5169C">
              <w:t>1</w:t>
            </w:r>
          </w:p>
        </w:tc>
        <w:tc>
          <w:tcPr>
            <w:tcW w:w="212" w:type="pct"/>
            <w:vAlign w:val="center"/>
          </w:tcPr>
          <w:p w:rsidR="00B737E5" w:rsidRPr="00D5169C" w:rsidRDefault="00B737E5" w:rsidP="00B737E5">
            <w:pPr>
              <w:jc w:val="center"/>
            </w:pPr>
            <w:r w:rsidRPr="00D5169C">
              <w:t>60</w:t>
            </w:r>
          </w:p>
        </w:tc>
      </w:tr>
      <w:tr w:rsidR="00B737E5" w:rsidRPr="00D5169C" w:rsidTr="006937A5">
        <w:tblPrEx>
          <w:tblCellMar>
            <w:top w:w="0" w:type="dxa"/>
            <w:bottom w:w="0" w:type="dxa"/>
          </w:tblCellMar>
        </w:tblPrEx>
        <w:trPr>
          <w:trHeight w:val="55"/>
        </w:trPr>
        <w:tc>
          <w:tcPr>
            <w:tcW w:w="451" w:type="pct"/>
            <w:vMerge/>
            <w:vAlign w:val="center"/>
          </w:tcPr>
          <w:p w:rsidR="00B737E5" w:rsidRPr="00D5169C" w:rsidRDefault="00B737E5" w:rsidP="00B737E5">
            <w:pPr>
              <w:jc w:val="center"/>
            </w:pPr>
          </w:p>
        </w:tc>
        <w:tc>
          <w:tcPr>
            <w:tcW w:w="719" w:type="pct"/>
            <w:vMerge/>
            <w:vAlign w:val="center"/>
          </w:tcPr>
          <w:p w:rsidR="00B737E5" w:rsidRPr="00D5169C" w:rsidRDefault="00B737E5" w:rsidP="00B737E5">
            <w:pPr>
              <w:jc w:val="center"/>
            </w:pPr>
          </w:p>
        </w:tc>
        <w:tc>
          <w:tcPr>
            <w:tcW w:w="323" w:type="pct"/>
            <w:vMerge/>
            <w:vAlign w:val="center"/>
          </w:tcPr>
          <w:p w:rsidR="00B737E5" w:rsidRPr="00D5169C" w:rsidRDefault="00B737E5" w:rsidP="00B737E5">
            <w:pPr>
              <w:jc w:val="center"/>
            </w:pPr>
          </w:p>
        </w:tc>
        <w:tc>
          <w:tcPr>
            <w:tcW w:w="917" w:type="pct"/>
            <w:vAlign w:val="center"/>
          </w:tcPr>
          <w:p w:rsidR="00B737E5" w:rsidRPr="00D5169C" w:rsidRDefault="00B737E5" w:rsidP="00B737E5">
            <w:pPr>
              <w:jc w:val="center"/>
            </w:pPr>
            <w:r w:rsidRPr="00D5169C">
              <w:t>ЦКОД-245-2</w:t>
            </w:r>
          </w:p>
        </w:tc>
        <w:tc>
          <w:tcPr>
            <w:tcW w:w="644" w:type="pct"/>
            <w:vAlign w:val="center"/>
          </w:tcPr>
          <w:p w:rsidR="00B737E5" w:rsidRPr="00D5169C" w:rsidRDefault="00B737E5" w:rsidP="00B737E5">
            <w:pPr>
              <w:jc w:val="center"/>
            </w:pPr>
            <w:r w:rsidRPr="00D5169C">
              <w:t>ТУ39-01-08-282-77</w:t>
            </w:r>
          </w:p>
        </w:tc>
        <w:tc>
          <w:tcPr>
            <w:tcW w:w="453" w:type="pct"/>
            <w:vAlign w:val="center"/>
          </w:tcPr>
          <w:p w:rsidR="00B737E5" w:rsidRPr="00D5169C" w:rsidRDefault="00B737E5" w:rsidP="00B737E5">
            <w:pPr>
              <w:jc w:val="center"/>
            </w:pPr>
            <w:r w:rsidRPr="00D5169C">
              <w:t>57</w:t>
            </w:r>
          </w:p>
        </w:tc>
        <w:tc>
          <w:tcPr>
            <w:tcW w:w="237" w:type="pct"/>
            <w:vAlign w:val="center"/>
          </w:tcPr>
          <w:p w:rsidR="00B737E5" w:rsidRPr="00D5169C" w:rsidRDefault="00B737E5" w:rsidP="00B737E5">
            <w:pPr>
              <w:jc w:val="center"/>
            </w:pPr>
          </w:p>
        </w:tc>
        <w:tc>
          <w:tcPr>
            <w:tcW w:w="237" w:type="pct"/>
            <w:vAlign w:val="center"/>
          </w:tcPr>
          <w:p w:rsidR="00B737E5" w:rsidRPr="00D5169C" w:rsidRDefault="00B737E5" w:rsidP="00B737E5">
            <w:pPr>
              <w:jc w:val="center"/>
            </w:pPr>
            <w:r w:rsidRPr="00D5169C">
              <w:t>900</w:t>
            </w:r>
          </w:p>
        </w:tc>
        <w:tc>
          <w:tcPr>
            <w:tcW w:w="597" w:type="pct"/>
            <w:vAlign w:val="center"/>
          </w:tcPr>
          <w:p w:rsidR="00B737E5" w:rsidRPr="00D5169C" w:rsidRDefault="00B737E5" w:rsidP="00B737E5">
            <w:pPr>
              <w:jc w:val="center"/>
            </w:pPr>
            <w:r w:rsidRPr="00D5169C">
              <w:t>1</w:t>
            </w:r>
          </w:p>
        </w:tc>
        <w:tc>
          <w:tcPr>
            <w:tcW w:w="211" w:type="pct"/>
            <w:vAlign w:val="center"/>
          </w:tcPr>
          <w:p w:rsidR="00B737E5" w:rsidRPr="00D5169C" w:rsidRDefault="00B737E5" w:rsidP="00B737E5">
            <w:pPr>
              <w:jc w:val="center"/>
            </w:pPr>
            <w:r w:rsidRPr="00D5169C">
              <w:t>1</w:t>
            </w:r>
          </w:p>
        </w:tc>
        <w:tc>
          <w:tcPr>
            <w:tcW w:w="212" w:type="pct"/>
            <w:vAlign w:val="center"/>
          </w:tcPr>
          <w:p w:rsidR="00B737E5" w:rsidRPr="00D5169C" w:rsidRDefault="00B737E5" w:rsidP="00B737E5">
            <w:pPr>
              <w:jc w:val="center"/>
            </w:pPr>
            <w:r w:rsidRPr="00D5169C">
              <w:t>57</w:t>
            </w:r>
          </w:p>
        </w:tc>
      </w:tr>
      <w:tr w:rsidR="00B737E5" w:rsidRPr="00D5169C" w:rsidTr="006937A5">
        <w:tblPrEx>
          <w:tblCellMar>
            <w:top w:w="0" w:type="dxa"/>
            <w:bottom w:w="0" w:type="dxa"/>
          </w:tblCellMar>
        </w:tblPrEx>
        <w:trPr>
          <w:trHeight w:val="47"/>
        </w:trPr>
        <w:tc>
          <w:tcPr>
            <w:tcW w:w="451" w:type="pct"/>
            <w:vMerge/>
            <w:vAlign w:val="center"/>
          </w:tcPr>
          <w:p w:rsidR="00B737E5" w:rsidRPr="00D5169C" w:rsidRDefault="00B737E5" w:rsidP="00B737E5">
            <w:pPr>
              <w:jc w:val="center"/>
            </w:pPr>
          </w:p>
        </w:tc>
        <w:tc>
          <w:tcPr>
            <w:tcW w:w="719" w:type="pct"/>
            <w:vMerge/>
            <w:vAlign w:val="center"/>
          </w:tcPr>
          <w:p w:rsidR="00B737E5" w:rsidRPr="00D5169C" w:rsidRDefault="00B737E5" w:rsidP="00B737E5">
            <w:pPr>
              <w:jc w:val="center"/>
            </w:pPr>
          </w:p>
        </w:tc>
        <w:tc>
          <w:tcPr>
            <w:tcW w:w="323" w:type="pct"/>
            <w:vMerge/>
            <w:vAlign w:val="center"/>
          </w:tcPr>
          <w:p w:rsidR="00B737E5" w:rsidRPr="00D5169C" w:rsidRDefault="00B737E5" w:rsidP="00B737E5">
            <w:pPr>
              <w:jc w:val="center"/>
            </w:pPr>
          </w:p>
        </w:tc>
        <w:tc>
          <w:tcPr>
            <w:tcW w:w="917" w:type="pct"/>
            <w:vAlign w:val="center"/>
          </w:tcPr>
          <w:p w:rsidR="00B737E5" w:rsidRPr="00D5169C" w:rsidRDefault="00B737E5" w:rsidP="00B737E5">
            <w:pPr>
              <w:jc w:val="center"/>
            </w:pPr>
            <w:r w:rsidRPr="00D5169C">
              <w:t>ЦЦ-245/</w:t>
            </w:r>
            <w:r w:rsidR="00633550" w:rsidRPr="00D5169C">
              <w:t>295-320-1</w:t>
            </w:r>
          </w:p>
        </w:tc>
        <w:tc>
          <w:tcPr>
            <w:tcW w:w="644" w:type="pct"/>
            <w:vAlign w:val="center"/>
          </w:tcPr>
          <w:p w:rsidR="00B737E5" w:rsidRPr="00D5169C" w:rsidRDefault="00633550" w:rsidP="00633550">
            <w:pPr>
              <w:jc w:val="center"/>
            </w:pPr>
            <w:r w:rsidRPr="00D5169C">
              <w:t>ТУ 39-01-08-283-77</w:t>
            </w:r>
          </w:p>
        </w:tc>
        <w:tc>
          <w:tcPr>
            <w:tcW w:w="453" w:type="pct"/>
            <w:vAlign w:val="center"/>
          </w:tcPr>
          <w:p w:rsidR="00B737E5" w:rsidRPr="00D5169C" w:rsidRDefault="00633550" w:rsidP="00B737E5">
            <w:pPr>
              <w:jc w:val="center"/>
            </w:pPr>
            <w:r w:rsidRPr="00D5169C">
              <w:t>17</w:t>
            </w:r>
          </w:p>
        </w:tc>
        <w:tc>
          <w:tcPr>
            <w:tcW w:w="237" w:type="pct"/>
            <w:vAlign w:val="center"/>
          </w:tcPr>
          <w:p w:rsidR="00B737E5" w:rsidRPr="00D5169C" w:rsidRDefault="00633550" w:rsidP="00B737E5">
            <w:pPr>
              <w:jc w:val="center"/>
            </w:pPr>
            <w:r w:rsidRPr="00D5169C">
              <w:t>0</w:t>
            </w:r>
          </w:p>
        </w:tc>
        <w:tc>
          <w:tcPr>
            <w:tcW w:w="237" w:type="pct"/>
            <w:vAlign w:val="center"/>
          </w:tcPr>
          <w:p w:rsidR="00B737E5" w:rsidRPr="00D5169C" w:rsidRDefault="00633550" w:rsidP="00B737E5">
            <w:pPr>
              <w:jc w:val="center"/>
            </w:pPr>
            <w:r w:rsidRPr="00D5169C">
              <w:t>900</w:t>
            </w:r>
          </w:p>
        </w:tc>
        <w:tc>
          <w:tcPr>
            <w:tcW w:w="597" w:type="pct"/>
            <w:vAlign w:val="center"/>
          </w:tcPr>
          <w:p w:rsidR="00B737E5" w:rsidRPr="00D5169C" w:rsidRDefault="00633550" w:rsidP="00B737E5">
            <w:pPr>
              <w:jc w:val="center"/>
            </w:pPr>
            <w:r w:rsidRPr="00D5169C">
              <w:t>30</w:t>
            </w:r>
          </w:p>
        </w:tc>
        <w:tc>
          <w:tcPr>
            <w:tcW w:w="211" w:type="pct"/>
            <w:vAlign w:val="center"/>
          </w:tcPr>
          <w:p w:rsidR="00B737E5" w:rsidRPr="00D5169C" w:rsidRDefault="00633550" w:rsidP="00B737E5">
            <w:pPr>
              <w:jc w:val="center"/>
            </w:pPr>
            <w:r w:rsidRPr="00D5169C">
              <w:t>30</w:t>
            </w:r>
          </w:p>
        </w:tc>
        <w:tc>
          <w:tcPr>
            <w:tcW w:w="212" w:type="pct"/>
            <w:vAlign w:val="center"/>
          </w:tcPr>
          <w:p w:rsidR="00B737E5" w:rsidRPr="00D5169C" w:rsidRDefault="00633550" w:rsidP="00B737E5">
            <w:pPr>
              <w:jc w:val="center"/>
            </w:pPr>
            <w:r w:rsidRPr="00D5169C">
              <w:t>510</w:t>
            </w:r>
          </w:p>
        </w:tc>
      </w:tr>
      <w:tr w:rsidR="00B737E5" w:rsidRPr="00D5169C" w:rsidTr="006937A5">
        <w:tblPrEx>
          <w:tblCellMar>
            <w:top w:w="0" w:type="dxa"/>
            <w:bottom w:w="0" w:type="dxa"/>
          </w:tblCellMar>
        </w:tblPrEx>
        <w:trPr>
          <w:trHeight w:val="47"/>
        </w:trPr>
        <w:tc>
          <w:tcPr>
            <w:tcW w:w="451" w:type="pct"/>
            <w:vMerge/>
            <w:vAlign w:val="center"/>
          </w:tcPr>
          <w:p w:rsidR="00B737E5" w:rsidRPr="00D5169C" w:rsidRDefault="00B737E5" w:rsidP="00B737E5">
            <w:pPr>
              <w:jc w:val="center"/>
            </w:pPr>
          </w:p>
        </w:tc>
        <w:tc>
          <w:tcPr>
            <w:tcW w:w="719" w:type="pct"/>
            <w:vMerge/>
            <w:vAlign w:val="center"/>
          </w:tcPr>
          <w:p w:rsidR="00B737E5" w:rsidRPr="00D5169C" w:rsidRDefault="00B737E5" w:rsidP="00B737E5">
            <w:pPr>
              <w:jc w:val="center"/>
            </w:pPr>
          </w:p>
        </w:tc>
        <w:tc>
          <w:tcPr>
            <w:tcW w:w="323" w:type="pct"/>
            <w:vMerge/>
            <w:vAlign w:val="center"/>
          </w:tcPr>
          <w:p w:rsidR="00B737E5" w:rsidRPr="00D5169C" w:rsidRDefault="00B737E5" w:rsidP="00B737E5">
            <w:pPr>
              <w:jc w:val="center"/>
            </w:pPr>
          </w:p>
        </w:tc>
        <w:tc>
          <w:tcPr>
            <w:tcW w:w="917" w:type="pct"/>
            <w:vAlign w:val="center"/>
          </w:tcPr>
          <w:p w:rsidR="00B737E5" w:rsidRPr="00D5169C" w:rsidRDefault="00B737E5" w:rsidP="00B737E5">
            <w:pPr>
              <w:jc w:val="center"/>
            </w:pPr>
            <w:r w:rsidRPr="00D5169C">
              <w:t>ПП-219х245</w:t>
            </w:r>
          </w:p>
        </w:tc>
        <w:tc>
          <w:tcPr>
            <w:tcW w:w="644" w:type="pct"/>
            <w:vAlign w:val="center"/>
          </w:tcPr>
          <w:p w:rsidR="00B737E5" w:rsidRPr="00D5169C" w:rsidRDefault="00B737E5" w:rsidP="00B737E5">
            <w:pPr>
              <w:jc w:val="center"/>
            </w:pPr>
            <w:r w:rsidRPr="00D5169C">
              <w:t>ТУ39-01-268-76</w:t>
            </w:r>
          </w:p>
        </w:tc>
        <w:tc>
          <w:tcPr>
            <w:tcW w:w="453" w:type="pct"/>
            <w:vAlign w:val="center"/>
          </w:tcPr>
          <w:p w:rsidR="00B737E5" w:rsidRPr="00D5169C" w:rsidRDefault="00B737E5" w:rsidP="00B737E5">
            <w:pPr>
              <w:jc w:val="center"/>
            </w:pPr>
            <w:r w:rsidRPr="00D5169C">
              <w:t>13,2</w:t>
            </w:r>
          </w:p>
        </w:tc>
        <w:tc>
          <w:tcPr>
            <w:tcW w:w="237" w:type="pct"/>
            <w:vAlign w:val="center"/>
          </w:tcPr>
          <w:p w:rsidR="00B737E5" w:rsidRPr="00D5169C" w:rsidRDefault="00B737E5" w:rsidP="00B737E5">
            <w:pPr>
              <w:jc w:val="center"/>
            </w:pPr>
          </w:p>
        </w:tc>
        <w:tc>
          <w:tcPr>
            <w:tcW w:w="237" w:type="pct"/>
            <w:vAlign w:val="center"/>
          </w:tcPr>
          <w:p w:rsidR="00B737E5" w:rsidRPr="00D5169C" w:rsidRDefault="00B737E5" w:rsidP="00B737E5">
            <w:pPr>
              <w:jc w:val="center"/>
            </w:pPr>
          </w:p>
        </w:tc>
        <w:tc>
          <w:tcPr>
            <w:tcW w:w="597" w:type="pct"/>
            <w:vAlign w:val="center"/>
          </w:tcPr>
          <w:p w:rsidR="00B737E5" w:rsidRPr="00D5169C" w:rsidRDefault="00B737E5" w:rsidP="00B737E5">
            <w:pPr>
              <w:jc w:val="center"/>
            </w:pPr>
            <w:r w:rsidRPr="00D5169C">
              <w:t>1</w:t>
            </w:r>
          </w:p>
        </w:tc>
        <w:tc>
          <w:tcPr>
            <w:tcW w:w="211" w:type="pct"/>
            <w:vAlign w:val="center"/>
          </w:tcPr>
          <w:p w:rsidR="00B737E5" w:rsidRPr="00D5169C" w:rsidRDefault="00B737E5" w:rsidP="00B737E5">
            <w:pPr>
              <w:jc w:val="center"/>
            </w:pPr>
            <w:r w:rsidRPr="00D5169C">
              <w:t>1</w:t>
            </w:r>
          </w:p>
        </w:tc>
        <w:tc>
          <w:tcPr>
            <w:tcW w:w="212" w:type="pct"/>
            <w:vAlign w:val="center"/>
          </w:tcPr>
          <w:p w:rsidR="00B737E5" w:rsidRPr="00D5169C" w:rsidRDefault="00B737E5" w:rsidP="00B737E5">
            <w:pPr>
              <w:jc w:val="center"/>
            </w:pPr>
            <w:r w:rsidRPr="00D5169C">
              <w:t>13,2</w:t>
            </w:r>
          </w:p>
        </w:tc>
      </w:tr>
      <w:tr w:rsidR="00B737E5" w:rsidRPr="00D5169C" w:rsidTr="006937A5">
        <w:tblPrEx>
          <w:tblCellMar>
            <w:top w:w="0" w:type="dxa"/>
            <w:bottom w:w="0" w:type="dxa"/>
          </w:tblCellMar>
        </w:tblPrEx>
        <w:trPr>
          <w:trHeight w:val="47"/>
        </w:trPr>
        <w:tc>
          <w:tcPr>
            <w:tcW w:w="451" w:type="pct"/>
            <w:vMerge w:val="restart"/>
            <w:vAlign w:val="center"/>
          </w:tcPr>
          <w:p w:rsidR="00B737E5" w:rsidRPr="00D5169C" w:rsidRDefault="00D5169C" w:rsidP="00B737E5">
            <w:pPr>
              <w:jc w:val="center"/>
            </w:pPr>
            <w:r w:rsidRPr="00D5169C">
              <w:t>4</w:t>
            </w:r>
          </w:p>
        </w:tc>
        <w:tc>
          <w:tcPr>
            <w:tcW w:w="719" w:type="pct"/>
            <w:vMerge w:val="restart"/>
            <w:vAlign w:val="center"/>
          </w:tcPr>
          <w:p w:rsidR="00B737E5" w:rsidRPr="00D5169C" w:rsidRDefault="00B737E5" w:rsidP="00B737E5">
            <w:pPr>
              <w:jc w:val="center"/>
            </w:pPr>
            <w:r w:rsidRPr="00D5169C">
              <w:t>Эксплуатационная</w:t>
            </w:r>
          </w:p>
        </w:tc>
        <w:tc>
          <w:tcPr>
            <w:tcW w:w="323" w:type="pct"/>
            <w:vMerge w:val="restart"/>
            <w:vAlign w:val="center"/>
          </w:tcPr>
          <w:p w:rsidR="00B737E5" w:rsidRPr="00D5169C" w:rsidRDefault="00B737E5" w:rsidP="00B737E5">
            <w:pPr>
              <w:jc w:val="center"/>
            </w:pPr>
            <w:r w:rsidRPr="00D5169C">
              <w:t>1</w:t>
            </w:r>
          </w:p>
        </w:tc>
        <w:tc>
          <w:tcPr>
            <w:tcW w:w="917" w:type="pct"/>
            <w:vAlign w:val="center"/>
          </w:tcPr>
          <w:p w:rsidR="00B737E5" w:rsidRPr="00D5169C" w:rsidRDefault="00B737E5" w:rsidP="00B737E5">
            <w:pPr>
              <w:jc w:val="center"/>
            </w:pPr>
            <w:r w:rsidRPr="00D5169C">
              <w:t>БКМ –168</w:t>
            </w:r>
          </w:p>
        </w:tc>
        <w:tc>
          <w:tcPr>
            <w:tcW w:w="644" w:type="pct"/>
            <w:vAlign w:val="center"/>
          </w:tcPr>
          <w:p w:rsidR="00B737E5" w:rsidRPr="00D5169C" w:rsidRDefault="00B737E5" w:rsidP="00B737E5">
            <w:pPr>
              <w:jc w:val="center"/>
            </w:pPr>
            <w:r w:rsidRPr="00D5169C">
              <w:t>ОСТ39-011-87</w:t>
            </w:r>
          </w:p>
        </w:tc>
        <w:tc>
          <w:tcPr>
            <w:tcW w:w="453" w:type="pct"/>
            <w:vAlign w:val="center"/>
          </w:tcPr>
          <w:p w:rsidR="00B737E5" w:rsidRPr="00D5169C" w:rsidRDefault="00B737E5" w:rsidP="00B737E5">
            <w:pPr>
              <w:jc w:val="center"/>
            </w:pPr>
            <w:r w:rsidRPr="00D5169C">
              <w:t>28</w:t>
            </w:r>
          </w:p>
        </w:tc>
        <w:tc>
          <w:tcPr>
            <w:tcW w:w="237" w:type="pct"/>
            <w:vAlign w:val="center"/>
          </w:tcPr>
          <w:p w:rsidR="00B737E5" w:rsidRPr="00D5169C" w:rsidRDefault="00B737E5" w:rsidP="00B737E5">
            <w:pPr>
              <w:jc w:val="center"/>
            </w:pPr>
          </w:p>
        </w:tc>
        <w:tc>
          <w:tcPr>
            <w:tcW w:w="237" w:type="pct"/>
            <w:vAlign w:val="center"/>
          </w:tcPr>
          <w:p w:rsidR="00B737E5" w:rsidRPr="00D5169C" w:rsidRDefault="00B737E5" w:rsidP="00B737E5">
            <w:pPr>
              <w:jc w:val="center"/>
            </w:pPr>
            <w:r w:rsidRPr="00D5169C">
              <w:t>2006</w:t>
            </w:r>
          </w:p>
        </w:tc>
        <w:tc>
          <w:tcPr>
            <w:tcW w:w="597" w:type="pct"/>
            <w:vAlign w:val="center"/>
          </w:tcPr>
          <w:p w:rsidR="00B737E5" w:rsidRPr="00D5169C" w:rsidRDefault="00B737E5" w:rsidP="00B737E5">
            <w:pPr>
              <w:jc w:val="center"/>
            </w:pPr>
            <w:r w:rsidRPr="00D5169C">
              <w:t>1</w:t>
            </w:r>
          </w:p>
        </w:tc>
        <w:tc>
          <w:tcPr>
            <w:tcW w:w="211" w:type="pct"/>
            <w:vAlign w:val="center"/>
          </w:tcPr>
          <w:p w:rsidR="00B737E5" w:rsidRPr="00D5169C" w:rsidRDefault="00B737E5" w:rsidP="00B737E5">
            <w:pPr>
              <w:jc w:val="center"/>
            </w:pPr>
            <w:r w:rsidRPr="00D5169C">
              <w:t>1</w:t>
            </w:r>
          </w:p>
        </w:tc>
        <w:tc>
          <w:tcPr>
            <w:tcW w:w="212" w:type="pct"/>
            <w:vAlign w:val="center"/>
          </w:tcPr>
          <w:p w:rsidR="00B737E5" w:rsidRPr="00D5169C" w:rsidRDefault="00B737E5" w:rsidP="00B737E5">
            <w:pPr>
              <w:jc w:val="center"/>
            </w:pPr>
            <w:r w:rsidRPr="00D5169C">
              <w:t>28</w:t>
            </w:r>
          </w:p>
        </w:tc>
      </w:tr>
      <w:tr w:rsidR="00B737E5" w:rsidRPr="00D5169C" w:rsidTr="006937A5">
        <w:tblPrEx>
          <w:tblCellMar>
            <w:top w:w="0" w:type="dxa"/>
            <w:bottom w:w="0" w:type="dxa"/>
          </w:tblCellMar>
        </w:tblPrEx>
        <w:trPr>
          <w:trHeight w:val="47"/>
        </w:trPr>
        <w:tc>
          <w:tcPr>
            <w:tcW w:w="451" w:type="pct"/>
            <w:vMerge/>
            <w:vAlign w:val="center"/>
          </w:tcPr>
          <w:p w:rsidR="00B737E5" w:rsidRPr="00D5169C" w:rsidRDefault="00B737E5" w:rsidP="00B737E5">
            <w:pPr>
              <w:jc w:val="center"/>
            </w:pPr>
          </w:p>
        </w:tc>
        <w:tc>
          <w:tcPr>
            <w:tcW w:w="719" w:type="pct"/>
            <w:vMerge/>
            <w:vAlign w:val="center"/>
          </w:tcPr>
          <w:p w:rsidR="00B737E5" w:rsidRPr="00D5169C" w:rsidRDefault="00B737E5" w:rsidP="00B737E5">
            <w:pPr>
              <w:jc w:val="center"/>
            </w:pPr>
          </w:p>
        </w:tc>
        <w:tc>
          <w:tcPr>
            <w:tcW w:w="323" w:type="pct"/>
            <w:vMerge/>
            <w:vAlign w:val="center"/>
          </w:tcPr>
          <w:p w:rsidR="00B737E5" w:rsidRPr="00D5169C" w:rsidRDefault="00B737E5" w:rsidP="00B737E5">
            <w:pPr>
              <w:jc w:val="center"/>
            </w:pPr>
          </w:p>
        </w:tc>
        <w:tc>
          <w:tcPr>
            <w:tcW w:w="917" w:type="pct"/>
            <w:vAlign w:val="center"/>
          </w:tcPr>
          <w:p w:rsidR="00B737E5" w:rsidRPr="00D5169C" w:rsidRDefault="00B737E5" w:rsidP="00B737E5">
            <w:pPr>
              <w:jc w:val="center"/>
            </w:pPr>
            <w:r w:rsidRPr="00D5169C">
              <w:t>ЦКОД-168</w:t>
            </w:r>
          </w:p>
        </w:tc>
        <w:tc>
          <w:tcPr>
            <w:tcW w:w="644" w:type="pct"/>
            <w:vAlign w:val="center"/>
          </w:tcPr>
          <w:p w:rsidR="00B737E5" w:rsidRPr="00D5169C" w:rsidRDefault="00B737E5" w:rsidP="00B737E5">
            <w:pPr>
              <w:jc w:val="center"/>
            </w:pPr>
            <w:r w:rsidRPr="00D5169C">
              <w:t>ТУ39-01-08-281-77</w:t>
            </w:r>
          </w:p>
        </w:tc>
        <w:tc>
          <w:tcPr>
            <w:tcW w:w="453" w:type="pct"/>
            <w:vAlign w:val="center"/>
          </w:tcPr>
          <w:p w:rsidR="00B737E5" w:rsidRPr="00D5169C" w:rsidRDefault="00B737E5" w:rsidP="00B737E5">
            <w:pPr>
              <w:jc w:val="center"/>
            </w:pPr>
            <w:r w:rsidRPr="00D5169C">
              <w:t>25</w:t>
            </w:r>
          </w:p>
        </w:tc>
        <w:tc>
          <w:tcPr>
            <w:tcW w:w="237" w:type="pct"/>
            <w:vAlign w:val="center"/>
          </w:tcPr>
          <w:p w:rsidR="00B737E5" w:rsidRPr="00D5169C" w:rsidRDefault="00B737E5" w:rsidP="00B737E5">
            <w:pPr>
              <w:jc w:val="center"/>
            </w:pPr>
          </w:p>
        </w:tc>
        <w:tc>
          <w:tcPr>
            <w:tcW w:w="237" w:type="pct"/>
            <w:vAlign w:val="center"/>
          </w:tcPr>
          <w:p w:rsidR="00B737E5" w:rsidRPr="00D5169C" w:rsidRDefault="00B737E5" w:rsidP="00B737E5">
            <w:pPr>
              <w:jc w:val="center"/>
            </w:pPr>
            <w:r w:rsidRPr="00D5169C">
              <w:t>2006</w:t>
            </w:r>
          </w:p>
        </w:tc>
        <w:tc>
          <w:tcPr>
            <w:tcW w:w="597" w:type="pct"/>
            <w:vAlign w:val="center"/>
          </w:tcPr>
          <w:p w:rsidR="00B737E5" w:rsidRPr="00D5169C" w:rsidRDefault="00B737E5" w:rsidP="00B737E5">
            <w:pPr>
              <w:jc w:val="center"/>
            </w:pPr>
            <w:r w:rsidRPr="00D5169C">
              <w:t>1</w:t>
            </w:r>
          </w:p>
        </w:tc>
        <w:tc>
          <w:tcPr>
            <w:tcW w:w="211" w:type="pct"/>
            <w:vAlign w:val="center"/>
          </w:tcPr>
          <w:p w:rsidR="00B737E5" w:rsidRPr="00D5169C" w:rsidRDefault="00B737E5" w:rsidP="00B737E5">
            <w:pPr>
              <w:jc w:val="center"/>
            </w:pPr>
            <w:r w:rsidRPr="00D5169C">
              <w:t>1</w:t>
            </w:r>
          </w:p>
        </w:tc>
        <w:tc>
          <w:tcPr>
            <w:tcW w:w="212" w:type="pct"/>
            <w:vAlign w:val="center"/>
          </w:tcPr>
          <w:p w:rsidR="00B737E5" w:rsidRPr="00D5169C" w:rsidRDefault="00B737E5" w:rsidP="00B737E5">
            <w:pPr>
              <w:jc w:val="center"/>
            </w:pPr>
            <w:r w:rsidRPr="00D5169C">
              <w:t>25</w:t>
            </w:r>
          </w:p>
        </w:tc>
      </w:tr>
      <w:tr w:rsidR="00B737E5" w:rsidRPr="00D5169C" w:rsidTr="006937A5">
        <w:tblPrEx>
          <w:tblCellMar>
            <w:top w:w="0" w:type="dxa"/>
            <w:bottom w:w="0" w:type="dxa"/>
          </w:tblCellMar>
        </w:tblPrEx>
        <w:trPr>
          <w:trHeight w:val="55"/>
        </w:trPr>
        <w:tc>
          <w:tcPr>
            <w:tcW w:w="451" w:type="pct"/>
            <w:vMerge/>
            <w:vAlign w:val="center"/>
          </w:tcPr>
          <w:p w:rsidR="00B737E5" w:rsidRPr="00D5169C" w:rsidRDefault="00B737E5" w:rsidP="00B737E5">
            <w:pPr>
              <w:jc w:val="center"/>
            </w:pPr>
          </w:p>
        </w:tc>
        <w:tc>
          <w:tcPr>
            <w:tcW w:w="719" w:type="pct"/>
            <w:vMerge/>
            <w:vAlign w:val="center"/>
          </w:tcPr>
          <w:p w:rsidR="00B737E5" w:rsidRPr="00D5169C" w:rsidRDefault="00B737E5" w:rsidP="00B737E5">
            <w:pPr>
              <w:jc w:val="center"/>
            </w:pPr>
          </w:p>
        </w:tc>
        <w:tc>
          <w:tcPr>
            <w:tcW w:w="323" w:type="pct"/>
            <w:vMerge/>
            <w:vAlign w:val="center"/>
          </w:tcPr>
          <w:p w:rsidR="00B737E5" w:rsidRPr="00D5169C" w:rsidRDefault="00B737E5" w:rsidP="00B737E5">
            <w:pPr>
              <w:jc w:val="center"/>
            </w:pPr>
          </w:p>
        </w:tc>
        <w:tc>
          <w:tcPr>
            <w:tcW w:w="917" w:type="pct"/>
            <w:vAlign w:val="center"/>
          </w:tcPr>
          <w:p w:rsidR="00B737E5" w:rsidRPr="00D5169C" w:rsidRDefault="00B737E5" w:rsidP="00B737E5">
            <w:pPr>
              <w:jc w:val="center"/>
            </w:pPr>
            <w:r w:rsidRPr="00D5169C">
              <w:t>ПП-146х168</w:t>
            </w:r>
          </w:p>
        </w:tc>
        <w:tc>
          <w:tcPr>
            <w:tcW w:w="644" w:type="pct"/>
            <w:vAlign w:val="center"/>
          </w:tcPr>
          <w:p w:rsidR="00B737E5" w:rsidRPr="00D5169C" w:rsidRDefault="00B737E5" w:rsidP="00B737E5">
            <w:pPr>
              <w:jc w:val="center"/>
            </w:pPr>
            <w:r w:rsidRPr="00D5169C">
              <w:t>ТУ39-01-268-76</w:t>
            </w:r>
          </w:p>
        </w:tc>
        <w:tc>
          <w:tcPr>
            <w:tcW w:w="453" w:type="pct"/>
            <w:vAlign w:val="center"/>
          </w:tcPr>
          <w:p w:rsidR="00B737E5" w:rsidRPr="00D5169C" w:rsidRDefault="00B737E5" w:rsidP="00B737E5">
            <w:pPr>
              <w:jc w:val="center"/>
            </w:pPr>
            <w:r w:rsidRPr="00D5169C">
              <w:t>5,2</w:t>
            </w:r>
          </w:p>
        </w:tc>
        <w:tc>
          <w:tcPr>
            <w:tcW w:w="237" w:type="pct"/>
            <w:vAlign w:val="center"/>
          </w:tcPr>
          <w:p w:rsidR="00B737E5" w:rsidRPr="00D5169C" w:rsidRDefault="00B737E5" w:rsidP="00B737E5">
            <w:pPr>
              <w:jc w:val="center"/>
            </w:pPr>
          </w:p>
        </w:tc>
        <w:tc>
          <w:tcPr>
            <w:tcW w:w="237" w:type="pct"/>
            <w:vAlign w:val="center"/>
          </w:tcPr>
          <w:p w:rsidR="00B737E5" w:rsidRPr="00D5169C" w:rsidRDefault="00B737E5" w:rsidP="00B737E5">
            <w:pPr>
              <w:jc w:val="center"/>
            </w:pPr>
          </w:p>
        </w:tc>
        <w:tc>
          <w:tcPr>
            <w:tcW w:w="597" w:type="pct"/>
            <w:vAlign w:val="center"/>
          </w:tcPr>
          <w:p w:rsidR="00B737E5" w:rsidRPr="00D5169C" w:rsidRDefault="00B737E5" w:rsidP="00B737E5">
            <w:pPr>
              <w:jc w:val="center"/>
            </w:pPr>
            <w:r w:rsidRPr="00D5169C">
              <w:t>1</w:t>
            </w:r>
          </w:p>
        </w:tc>
        <w:tc>
          <w:tcPr>
            <w:tcW w:w="211" w:type="pct"/>
            <w:vAlign w:val="center"/>
          </w:tcPr>
          <w:p w:rsidR="00B737E5" w:rsidRPr="00D5169C" w:rsidRDefault="00B737E5" w:rsidP="00B737E5">
            <w:pPr>
              <w:jc w:val="center"/>
            </w:pPr>
            <w:r w:rsidRPr="00D5169C">
              <w:t>1</w:t>
            </w:r>
          </w:p>
        </w:tc>
        <w:tc>
          <w:tcPr>
            <w:tcW w:w="212" w:type="pct"/>
            <w:vAlign w:val="center"/>
          </w:tcPr>
          <w:p w:rsidR="00B737E5" w:rsidRPr="00D5169C" w:rsidRDefault="00B737E5" w:rsidP="00B737E5">
            <w:pPr>
              <w:jc w:val="center"/>
            </w:pPr>
            <w:r w:rsidRPr="00D5169C">
              <w:t>5,2</w:t>
            </w:r>
          </w:p>
        </w:tc>
      </w:tr>
      <w:tr w:rsidR="006937A5" w:rsidRPr="00D5169C" w:rsidTr="006937A5">
        <w:tblPrEx>
          <w:tblCellMar>
            <w:top w:w="0" w:type="dxa"/>
            <w:bottom w:w="0" w:type="dxa"/>
          </w:tblCellMar>
        </w:tblPrEx>
        <w:trPr>
          <w:trHeight w:val="55"/>
        </w:trPr>
        <w:tc>
          <w:tcPr>
            <w:tcW w:w="451" w:type="pct"/>
            <w:vMerge/>
            <w:vAlign w:val="center"/>
          </w:tcPr>
          <w:p w:rsidR="006937A5" w:rsidRPr="00D5169C" w:rsidRDefault="006937A5" w:rsidP="006937A5">
            <w:pPr>
              <w:jc w:val="center"/>
            </w:pPr>
          </w:p>
        </w:tc>
        <w:tc>
          <w:tcPr>
            <w:tcW w:w="719" w:type="pct"/>
            <w:vMerge/>
            <w:vAlign w:val="center"/>
          </w:tcPr>
          <w:p w:rsidR="006937A5" w:rsidRPr="00D5169C" w:rsidRDefault="006937A5" w:rsidP="006937A5">
            <w:pPr>
              <w:jc w:val="center"/>
            </w:pPr>
          </w:p>
        </w:tc>
        <w:tc>
          <w:tcPr>
            <w:tcW w:w="323" w:type="pct"/>
            <w:vMerge/>
            <w:vAlign w:val="center"/>
          </w:tcPr>
          <w:p w:rsidR="006937A5" w:rsidRPr="00D5169C" w:rsidRDefault="006937A5" w:rsidP="006937A5">
            <w:pPr>
              <w:jc w:val="center"/>
            </w:pPr>
          </w:p>
        </w:tc>
        <w:tc>
          <w:tcPr>
            <w:tcW w:w="917" w:type="pct"/>
            <w:vAlign w:val="center"/>
          </w:tcPr>
          <w:p w:rsidR="006937A5" w:rsidRPr="00D5169C" w:rsidRDefault="006937A5" w:rsidP="006937A5">
            <w:pPr>
              <w:jc w:val="center"/>
            </w:pPr>
            <w:r w:rsidRPr="00D5169C">
              <w:t>ЦЦ-168/216- 245-1</w:t>
            </w:r>
          </w:p>
        </w:tc>
        <w:tc>
          <w:tcPr>
            <w:tcW w:w="644" w:type="pct"/>
            <w:vAlign w:val="center"/>
          </w:tcPr>
          <w:p w:rsidR="006937A5" w:rsidRPr="00D5169C" w:rsidRDefault="006937A5" w:rsidP="006937A5">
            <w:pPr>
              <w:jc w:val="center"/>
            </w:pPr>
            <w:r w:rsidRPr="00D5169C">
              <w:t>ТУ39-01-08-283-77</w:t>
            </w:r>
          </w:p>
        </w:tc>
        <w:tc>
          <w:tcPr>
            <w:tcW w:w="453" w:type="pct"/>
            <w:vAlign w:val="center"/>
          </w:tcPr>
          <w:p w:rsidR="006937A5" w:rsidRPr="00D5169C" w:rsidRDefault="006937A5" w:rsidP="006937A5">
            <w:pPr>
              <w:jc w:val="center"/>
            </w:pPr>
            <w:r w:rsidRPr="00D5169C">
              <w:t>11,3</w:t>
            </w:r>
          </w:p>
        </w:tc>
        <w:tc>
          <w:tcPr>
            <w:tcW w:w="237" w:type="pct"/>
            <w:vAlign w:val="center"/>
          </w:tcPr>
          <w:p w:rsidR="006937A5" w:rsidRPr="00D5169C" w:rsidRDefault="006937A5" w:rsidP="006937A5">
            <w:pPr>
              <w:jc w:val="center"/>
            </w:pPr>
            <w:r w:rsidRPr="00D5169C">
              <w:t>0</w:t>
            </w:r>
          </w:p>
        </w:tc>
        <w:tc>
          <w:tcPr>
            <w:tcW w:w="237" w:type="pct"/>
            <w:vAlign w:val="center"/>
          </w:tcPr>
          <w:p w:rsidR="006937A5" w:rsidRPr="00D5169C" w:rsidRDefault="006937A5" w:rsidP="006937A5">
            <w:pPr>
              <w:jc w:val="center"/>
            </w:pPr>
            <w:r w:rsidRPr="00D5169C">
              <w:t>950</w:t>
            </w:r>
          </w:p>
        </w:tc>
        <w:tc>
          <w:tcPr>
            <w:tcW w:w="597" w:type="pct"/>
            <w:vAlign w:val="center"/>
          </w:tcPr>
          <w:p w:rsidR="006937A5" w:rsidRPr="00D5169C" w:rsidRDefault="006937A5" w:rsidP="006937A5">
            <w:pPr>
              <w:jc w:val="center"/>
            </w:pPr>
            <w:r w:rsidRPr="00D5169C">
              <w:t>30</w:t>
            </w:r>
          </w:p>
        </w:tc>
        <w:tc>
          <w:tcPr>
            <w:tcW w:w="211" w:type="pct"/>
            <w:vAlign w:val="center"/>
          </w:tcPr>
          <w:p w:rsidR="006937A5" w:rsidRPr="00D5169C" w:rsidRDefault="006937A5" w:rsidP="006937A5">
            <w:pPr>
              <w:jc w:val="center"/>
            </w:pPr>
            <w:r w:rsidRPr="00D5169C">
              <w:t>30</w:t>
            </w:r>
          </w:p>
        </w:tc>
        <w:tc>
          <w:tcPr>
            <w:tcW w:w="212" w:type="pct"/>
            <w:vAlign w:val="center"/>
          </w:tcPr>
          <w:p w:rsidR="006937A5" w:rsidRPr="00D5169C" w:rsidRDefault="006937A5" w:rsidP="006937A5">
            <w:pPr>
              <w:jc w:val="center"/>
            </w:pPr>
            <w:r w:rsidRPr="00D5169C">
              <w:t>339</w:t>
            </w:r>
          </w:p>
        </w:tc>
      </w:tr>
      <w:tr w:rsidR="006937A5" w:rsidRPr="000E41ED" w:rsidTr="006937A5">
        <w:tblPrEx>
          <w:tblCellMar>
            <w:top w:w="0" w:type="dxa"/>
            <w:bottom w:w="0" w:type="dxa"/>
          </w:tblCellMar>
        </w:tblPrEx>
        <w:trPr>
          <w:trHeight w:val="55"/>
        </w:trPr>
        <w:tc>
          <w:tcPr>
            <w:tcW w:w="451" w:type="pct"/>
            <w:vMerge/>
            <w:vAlign w:val="center"/>
          </w:tcPr>
          <w:p w:rsidR="006937A5" w:rsidRPr="00D5169C" w:rsidRDefault="006937A5" w:rsidP="006937A5">
            <w:pPr>
              <w:jc w:val="center"/>
            </w:pPr>
          </w:p>
        </w:tc>
        <w:tc>
          <w:tcPr>
            <w:tcW w:w="719" w:type="pct"/>
            <w:vMerge/>
            <w:vAlign w:val="center"/>
          </w:tcPr>
          <w:p w:rsidR="006937A5" w:rsidRPr="00D5169C" w:rsidRDefault="006937A5" w:rsidP="006937A5">
            <w:pPr>
              <w:jc w:val="center"/>
            </w:pPr>
          </w:p>
        </w:tc>
        <w:tc>
          <w:tcPr>
            <w:tcW w:w="323" w:type="pct"/>
            <w:vMerge/>
            <w:vAlign w:val="center"/>
          </w:tcPr>
          <w:p w:rsidR="006937A5" w:rsidRPr="00D5169C" w:rsidRDefault="006937A5" w:rsidP="006937A5">
            <w:pPr>
              <w:jc w:val="center"/>
            </w:pPr>
          </w:p>
        </w:tc>
        <w:tc>
          <w:tcPr>
            <w:tcW w:w="917" w:type="pct"/>
            <w:vAlign w:val="center"/>
          </w:tcPr>
          <w:p w:rsidR="006937A5" w:rsidRPr="00D5169C" w:rsidRDefault="006937A5" w:rsidP="006937A5">
            <w:pPr>
              <w:jc w:val="center"/>
            </w:pPr>
            <w:r w:rsidRPr="00D5169C">
              <w:t>ЦЦ-168/216- 245-1</w:t>
            </w:r>
          </w:p>
        </w:tc>
        <w:tc>
          <w:tcPr>
            <w:tcW w:w="644" w:type="pct"/>
            <w:vAlign w:val="center"/>
          </w:tcPr>
          <w:p w:rsidR="006937A5" w:rsidRPr="00D5169C" w:rsidRDefault="006937A5" w:rsidP="006937A5">
            <w:pPr>
              <w:jc w:val="center"/>
            </w:pPr>
            <w:r w:rsidRPr="00D5169C">
              <w:t>ТУ39-01-08-283-77</w:t>
            </w:r>
          </w:p>
        </w:tc>
        <w:tc>
          <w:tcPr>
            <w:tcW w:w="453" w:type="pct"/>
            <w:vAlign w:val="center"/>
          </w:tcPr>
          <w:p w:rsidR="006937A5" w:rsidRPr="00D5169C" w:rsidRDefault="006937A5" w:rsidP="006937A5">
            <w:pPr>
              <w:jc w:val="center"/>
            </w:pPr>
            <w:r w:rsidRPr="00D5169C">
              <w:t>11,3</w:t>
            </w:r>
          </w:p>
        </w:tc>
        <w:tc>
          <w:tcPr>
            <w:tcW w:w="237" w:type="pct"/>
            <w:vAlign w:val="center"/>
          </w:tcPr>
          <w:p w:rsidR="006937A5" w:rsidRPr="00D5169C" w:rsidRDefault="006937A5" w:rsidP="006937A5">
            <w:pPr>
              <w:jc w:val="center"/>
            </w:pPr>
            <w:r w:rsidRPr="00D5169C">
              <w:t>950</w:t>
            </w:r>
          </w:p>
        </w:tc>
        <w:tc>
          <w:tcPr>
            <w:tcW w:w="237" w:type="pct"/>
            <w:vAlign w:val="center"/>
          </w:tcPr>
          <w:p w:rsidR="006937A5" w:rsidRPr="00D5169C" w:rsidRDefault="006937A5" w:rsidP="006937A5">
            <w:pPr>
              <w:jc w:val="center"/>
            </w:pPr>
            <w:r w:rsidRPr="00D5169C">
              <w:t>2006</w:t>
            </w:r>
          </w:p>
        </w:tc>
        <w:tc>
          <w:tcPr>
            <w:tcW w:w="597" w:type="pct"/>
            <w:vAlign w:val="center"/>
          </w:tcPr>
          <w:p w:rsidR="006937A5" w:rsidRPr="00D5169C" w:rsidRDefault="006937A5" w:rsidP="006937A5">
            <w:pPr>
              <w:jc w:val="center"/>
            </w:pPr>
            <w:r w:rsidRPr="00D5169C">
              <w:t>50</w:t>
            </w:r>
          </w:p>
        </w:tc>
        <w:tc>
          <w:tcPr>
            <w:tcW w:w="211" w:type="pct"/>
            <w:vAlign w:val="center"/>
          </w:tcPr>
          <w:p w:rsidR="006937A5" w:rsidRPr="00D5169C" w:rsidRDefault="006937A5" w:rsidP="006937A5">
            <w:pPr>
              <w:jc w:val="center"/>
            </w:pPr>
            <w:r w:rsidRPr="00D5169C">
              <w:t>50</w:t>
            </w:r>
          </w:p>
        </w:tc>
        <w:tc>
          <w:tcPr>
            <w:tcW w:w="212" w:type="pct"/>
            <w:vAlign w:val="center"/>
          </w:tcPr>
          <w:p w:rsidR="006937A5" w:rsidRPr="00D5169C" w:rsidRDefault="006937A5" w:rsidP="006937A5">
            <w:pPr>
              <w:jc w:val="center"/>
            </w:pPr>
            <w:r w:rsidRPr="00D5169C">
              <w:t>665</w:t>
            </w:r>
          </w:p>
        </w:tc>
      </w:tr>
    </w:tbl>
    <w:p w:rsidR="00D85A30" w:rsidRPr="00D85A30" w:rsidRDefault="00FC2A44" w:rsidP="00D85A30">
      <w:pPr>
        <w:ind w:firstLine="567"/>
        <w:jc w:val="both"/>
        <w:rPr>
          <w:sz w:val="24"/>
          <w:szCs w:val="24"/>
        </w:rPr>
      </w:pPr>
      <w:r w:rsidRPr="00213779">
        <w:rPr>
          <w:b/>
          <w:i/>
          <w:iCs/>
          <w:color w:val="000000"/>
          <w:sz w:val="24"/>
          <w:szCs w:val="24"/>
        </w:rPr>
        <w:t>Примечание</w:t>
      </w:r>
      <w:r w:rsidRPr="00213779">
        <w:rPr>
          <w:i/>
          <w:iCs/>
          <w:color w:val="000000"/>
          <w:sz w:val="24"/>
          <w:szCs w:val="24"/>
        </w:rPr>
        <w:t xml:space="preserve">: </w:t>
      </w:r>
      <w:r w:rsidR="00D85A30" w:rsidRPr="00D85A30">
        <w:rPr>
          <w:sz w:val="24"/>
          <w:szCs w:val="24"/>
        </w:rPr>
        <w:t>Количество и места установки центраторов дополнительно определяется по данным ГИС.</w:t>
      </w:r>
      <w:r w:rsidR="00A1703E" w:rsidRPr="00D85A30">
        <w:rPr>
          <w:sz w:val="24"/>
          <w:szCs w:val="24"/>
        </w:rPr>
        <w:t xml:space="preserve"> </w:t>
      </w:r>
    </w:p>
    <w:p w:rsidR="00FC2A44" w:rsidRPr="00040CA1" w:rsidRDefault="000E41ED" w:rsidP="00213779">
      <w:pPr>
        <w:ind w:firstLine="567"/>
        <w:jc w:val="right"/>
        <w:rPr>
          <w:snapToGrid w:val="0"/>
          <w:color w:val="000000"/>
          <w:sz w:val="24"/>
          <w:szCs w:val="24"/>
        </w:rPr>
      </w:pPr>
      <w:r>
        <w:rPr>
          <w:color w:val="000000"/>
          <w:sz w:val="24"/>
          <w:szCs w:val="24"/>
        </w:rPr>
        <w:br w:type="page"/>
      </w:r>
      <w:r w:rsidR="00FC2A44" w:rsidRPr="00040CA1">
        <w:rPr>
          <w:snapToGrid w:val="0"/>
          <w:color w:val="000000"/>
          <w:sz w:val="24"/>
          <w:szCs w:val="24"/>
        </w:rPr>
        <w:lastRenderedPageBreak/>
        <w:t>Таблица</w:t>
      </w:r>
      <w:r w:rsidR="00D85A30">
        <w:rPr>
          <w:snapToGrid w:val="0"/>
          <w:color w:val="000000"/>
          <w:sz w:val="24"/>
          <w:szCs w:val="24"/>
        </w:rPr>
        <w:t xml:space="preserve"> </w:t>
      </w:r>
      <w:r w:rsidR="00FC2A44" w:rsidRPr="00040CA1">
        <w:rPr>
          <w:snapToGrid w:val="0"/>
          <w:color w:val="000000"/>
          <w:sz w:val="24"/>
          <w:szCs w:val="24"/>
        </w:rPr>
        <w:t>1.9.</w:t>
      </w:r>
      <w:r w:rsidR="00D5169C">
        <w:rPr>
          <w:snapToGrid w:val="0"/>
          <w:color w:val="000000"/>
          <w:sz w:val="24"/>
          <w:szCs w:val="24"/>
        </w:rPr>
        <w:t>7</w:t>
      </w:r>
    </w:p>
    <w:p w:rsidR="00FC2A44" w:rsidRDefault="00FC2A44" w:rsidP="00213779">
      <w:pPr>
        <w:pStyle w:val="IauiueIoao7"/>
        <w:ind w:firstLine="567"/>
        <w:jc w:val="center"/>
        <w:rPr>
          <w:rFonts w:ascii="Times New Roman" w:hAnsi="Times New Roman"/>
          <w:b/>
          <w:snapToGrid w:val="0"/>
          <w:color w:val="000000"/>
          <w:szCs w:val="24"/>
        </w:rPr>
      </w:pPr>
      <w:r w:rsidRPr="00D5169C">
        <w:rPr>
          <w:rFonts w:ascii="Times New Roman" w:hAnsi="Times New Roman"/>
          <w:b/>
          <w:snapToGrid w:val="0"/>
          <w:color w:val="000000"/>
          <w:szCs w:val="24"/>
        </w:rPr>
        <w:t>Режим спуска обсадных труб</w:t>
      </w:r>
    </w:p>
    <w:p w:rsidR="002D359C" w:rsidRPr="002D359C" w:rsidRDefault="002D359C" w:rsidP="002D359C">
      <w:pPr>
        <w:pStyle w:val="IauiueIoao7"/>
        <w:ind w:firstLine="567"/>
        <w:rPr>
          <w:rFonts w:ascii="Times New Roman" w:hAnsi="Times New Roman"/>
          <w:bCs/>
          <w:snapToGrid w:val="0"/>
          <w:color w:val="000000"/>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850"/>
        <w:gridCol w:w="1134"/>
        <w:gridCol w:w="1276"/>
        <w:gridCol w:w="850"/>
        <w:gridCol w:w="1701"/>
        <w:gridCol w:w="1134"/>
        <w:gridCol w:w="993"/>
        <w:gridCol w:w="1134"/>
        <w:gridCol w:w="1134"/>
        <w:gridCol w:w="1275"/>
        <w:gridCol w:w="851"/>
        <w:gridCol w:w="1134"/>
        <w:gridCol w:w="850"/>
      </w:tblGrid>
      <w:tr w:rsidR="002D359C" w:rsidRPr="00D85A30" w:rsidTr="002D359C">
        <w:tc>
          <w:tcPr>
            <w:tcW w:w="2518" w:type="dxa"/>
            <w:gridSpan w:val="3"/>
            <w:vAlign w:val="center"/>
          </w:tcPr>
          <w:p w:rsidR="00D85A30" w:rsidRPr="002D359C" w:rsidRDefault="00D85A30" w:rsidP="002D359C">
            <w:pPr>
              <w:jc w:val="center"/>
              <w:rPr>
                <w:b/>
                <w:bCs/>
              </w:rPr>
            </w:pPr>
            <w:r w:rsidRPr="002D359C">
              <w:rPr>
                <w:b/>
                <w:bCs/>
              </w:rPr>
              <w:t>Обсадная колонна</w:t>
            </w:r>
          </w:p>
        </w:tc>
        <w:tc>
          <w:tcPr>
            <w:tcW w:w="1276" w:type="dxa"/>
            <w:vMerge w:val="restart"/>
            <w:vAlign w:val="center"/>
          </w:tcPr>
          <w:p w:rsidR="00D85A30" w:rsidRPr="002D359C" w:rsidRDefault="00D85A30" w:rsidP="002D359C">
            <w:pPr>
              <w:jc w:val="center"/>
              <w:rPr>
                <w:b/>
                <w:bCs/>
              </w:rPr>
            </w:pPr>
            <w:r w:rsidRPr="002D359C">
              <w:rPr>
                <w:b/>
                <w:bCs/>
              </w:rPr>
              <w:t>Тип, шифр</w:t>
            </w:r>
          </w:p>
          <w:p w:rsidR="00D85A30" w:rsidRPr="002D359C" w:rsidRDefault="00D85A30" w:rsidP="002D359C">
            <w:pPr>
              <w:jc w:val="center"/>
              <w:rPr>
                <w:b/>
                <w:bCs/>
              </w:rPr>
            </w:pPr>
            <w:r w:rsidRPr="002D359C">
              <w:rPr>
                <w:b/>
                <w:bCs/>
              </w:rPr>
              <w:t>инструмента для</w:t>
            </w:r>
          </w:p>
          <w:p w:rsidR="00D85A30" w:rsidRPr="002D359C" w:rsidRDefault="00D85A30" w:rsidP="002D359C">
            <w:pPr>
              <w:jc w:val="center"/>
              <w:rPr>
                <w:b/>
                <w:bCs/>
              </w:rPr>
            </w:pPr>
            <w:r w:rsidRPr="002D359C">
              <w:rPr>
                <w:b/>
                <w:bCs/>
              </w:rPr>
              <w:t>спуска</w:t>
            </w:r>
          </w:p>
          <w:p w:rsidR="00D85A30" w:rsidRPr="002D359C" w:rsidRDefault="00D85A30" w:rsidP="002D359C">
            <w:pPr>
              <w:jc w:val="center"/>
              <w:rPr>
                <w:b/>
                <w:bCs/>
              </w:rPr>
            </w:pPr>
            <w:r w:rsidRPr="002D359C">
              <w:rPr>
                <w:b/>
                <w:bCs/>
              </w:rPr>
              <w:t>(элеватор, спайдер</w:t>
            </w:r>
          </w:p>
          <w:p w:rsidR="00D85A30" w:rsidRPr="002D359C" w:rsidRDefault="00D85A30" w:rsidP="002D359C">
            <w:pPr>
              <w:jc w:val="center"/>
              <w:rPr>
                <w:b/>
                <w:bCs/>
              </w:rPr>
            </w:pPr>
            <w:r w:rsidRPr="002D359C">
              <w:rPr>
                <w:b/>
                <w:bCs/>
              </w:rPr>
              <w:t>спайдер\элевтор)</w:t>
            </w:r>
          </w:p>
        </w:tc>
        <w:tc>
          <w:tcPr>
            <w:tcW w:w="2551" w:type="dxa"/>
            <w:gridSpan w:val="2"/>
            <w:vAlign w:val="center"/>
          </w:tcPr>
          <w:p w:rsidR="00D85A30" w:rsidRPr="002D359C" w:rsidRDefault="00D85A30" w:rsidP="002D359C">
            <w:pPr>
              <w:jc w:val="center"/>
              <w:rPr>
                <w:b/>
                <w:bCs/>
              </w:rPr>
            </w:pPr>
            <w:r w:rsidRPr="002D359C">
              <w:rPr>
                <w:b/>
                <w:bCs/>
              </w:rPr>
              <w:t>Средства смазки и уплотнения резьбовых соединений</w:t>
            </w:r>
          </w:p>
        </w:tc>
        <w:tc>
          <w:tcPr>
            <w:tcW w:w="2127" w:type="dxa"/>
            <w:gridSpan w:val="2"/>
            <w:vMerge w:val="restart"/>
            <w:vAlign w:val="center"/>
          </w:tcPr>
          <w:p w:rsidR="00D85A30" w:rsidRPr="002D359C" w:rsidRDefault="00D85A30" w:rsidP="002D359C">
            <w:pPr>
              <w:jc w:val="center"/>
              <w:rPr>
                <w:b/>
                <w:bCs/>
              </w:rPr>
            </w:pPr>
            <w:r w:rsidRPr="002D359C">
              <w:rPr>
                <w:b/>
                <w:bCs/>
              </w:rPr>
              <w:t>Интервал глубины с одинаково допустимой скоростью спуска труб, м</w:t>
            </w:r>
          </w:p>
        </w:tc>
        <w:tc>
          <w:tcPr>
            <w:tcW w:w="1134" w:type="dxa"/>
            <w:vMerge w:val="restart"/>
            <w:vAlign w:val="center"/>
          </w:tcPr>
          <w:p w:rsidR="00D85A30" w:rsidRPr="002D359C" w:rsidRDefault="00D85A30" w:rsidP="002D359C">
            <w:pPr>
              <w:jc w:val="center"/>
              <w:rPr>
                <w:b/>
                <w:bCs/>
              </w:rPr>
            </w:pPr>
            <w:r w:rsidRPr="002D359C">
              <w:rPr>
                <w:b/>
                <w:bCs/>
              </w:rPr>
              <w:t>Допусти</w:t>
            </w:r>
            <w:r w:rsidR="002D359C">
              <w:rPr>
                <w:b/>
                <w:bCs/>
              </w:rPr>
              <w:t>-</w:t>
            </w:r>
            <w:r w:rsidRPr="002D359C">
              <w:rPr>
                <w:b/>
                <w:bCs/>
              </w:rPr>
              <w:t>мая</w:t>
            </w:r>
          </w:p>
          <w:p w:rsidR="00D85A30" w:rsidRPr="002D359C" w:rsidRDefault="00D85A30" w:rsidP="002D359C">
            <w:pPr>
              <w:jc w:val="center"/>
              <w:rPr>
                <w:b/>
                <w:bCs/>
              </w:rPr>
            </w:pPr>
            <w:r w:rsidRPr="002D359C">
              <w:rPr>
                <w:b/>
                <w:bCs/>
              </w:rPr>
              <w:t>скорость</w:t>
            </w:r>
          </w:p>
          <w:p w:rsidR="00D85A30" w:rsidRPr="002D359C" w:rsidRDefault="00D85A30" w:rsidP="002D359C">
            <w:pPr>
              <w:jc w:val="center"/>
              <w:rPr>
                <w:b/>
                <w:bCs/>
              </w:rPr>
            </w:pPr>
            <w:r w:rsidRPr="002D359C">
              <w:rPr>
                <w:b/>
                <w:bCs/>
              </w:rPr>
              <w:t>спуска</w:t>
            </w:r>
          </w:p>
          <w:p w:rsidR="00D85A30" w:rsidRPr="002D359C" w:rsidRDefault="00D85A30" w:rsidP="002D359C">
            <w:pPr>
              <w:jc w:val="center"/>
              <w:rPr>
                <w:b/>
                <w:bCs/>
              </w:rPr>
            </w:pPr>
            <w:r w:rsidRPr="002D359C">
              <w:rPr>
                <w:b/>
                <w:bCs/>
              </w:rPr>
              <w:t>труб, м/с</w:t>
            </w:r>
          </w:p>
        </w:tc>
        <w:tc>
          <w:tcPr>
            <w:tcW w:w="1134" w:type="dxa"/>
            <w:vMerge w:val="restart"/>
            <w:vAlign w:val="center"/>
          </w:tcPr>
          <w:p w:rsidR="00D85A30" w:rsidRPr="002D359C" w:rsidRDefault="00D85A30" w:rsidP="002D359C">
            <w:pPr>
              <w:jc w:val="center"/>
              <w:rPr>
                <w:b/>
                <w:bCs/>
              </w:rPr>
            </w:pPr>
            <w:r w:rsidRPr="002D359C">
              <w:rPr>
                <w:b/>
                <w:bCs/>
              </w:rPr>
              <w:t>Допусти</w:t>
            </w:r>
            <w:r w:rsidR="002D359C">
              <w:rPr>
                <w:b/>
                <w:bCs/>
              </w:rPr>
              <w:t>-</w:t>
            </w:r>
            <w:r w:rsidRPr="002D359C">
              <w:rPr>
                <w:b/>
                <w:bCs/>
              </w:rPr>
              <w:t>мая</w:t>
            </w:r>
          </w:p>
          <w:p w:rsidR="00D85A30" w:rsidRPr="002D359C" w:rsidRDefault="00D85A30" w:rsidP="002D359C">
            <w:pPr>
              <w:jc w:val="center"/>
              <w:rPr>
                <w:b/>
                <w:bCs/>
              </w:rPr>
            </w:pPr>
            <w:r w:rsidRPr="002D359C">
              <w:rPr>
                <w:b/>
                <w:bCs/>
              </w:rPr>
              <w:t>глубина</w:t>
            </w:r>
          </w:p>
          <w:p w:rsidR="00D85A30" w:rsidRPr="002D359C" w:rsidRDefault="00D85A30" w:rsidP="002D359C">
            <w:pPr>
              <w:jc w:val="center"/>
              <w:rPr>
                <w:b/>
                <w:bCs/>
              </w:rPr>
            </w:pPr>
            <w:r w:rsidRPr="002D359C">
              <w:rPr>
                <w:b/>
                <w:bCs/>
              </w:rPr>
              <w:t>спуска труб на</w:t>
            </w:r>
          </w:p>
          <w:p w:rsidR="00D85A30" w:rsidRPr="002D359C" w:rsidRDefault="00D85A30" w:rsidP="002D359C">
            <w:pPr>
              <w:jc w:val="center"/>
              <w:rPr>
                <w:b/>
                <w:bCs/>
              </w:rPr>
            </w:pPr>
            <w:r w:rsidRPr="002D359C">
              <w:rPr>
                <w:b/>
                <w:bCs/>
              </w:rPr>
              <w:t>клиньях,</w:t>
            </w:r>
            <w:r w:rsidR="002D359C">
              <w:rPr>
                <w:b/>
                <w:bCs/>
              </w:rPr>
              <w:t xml:space="preserve"> </w:t>
            </w:r>
            <w:r w:rsidRPr="002D359C">
              <w:rPr>
                <w:b/>
                <w:bCs/>
              </w:rPr>
              <w:t>м</w:t>
            </w:r>
          </w:p>
        </w:tc>
        <w:tc>
          <w:tcPr>
            <w:tcW w:w="1275" w:type="dxa"/>
            <w:vMerge w:val="restart"/>
            <w:vAlign w:val="center"/>
          </w:tcPr>
          <w:p w:rsidR="00D85A30" w:rsidRPr="002D359C" w:rsidRDefault="00D85A30" w:rsidP="002D359C">
            <w:pPr>
              <w:jc w:val="center"/>
              <w:rPr>
                <w:b/>
                <w:bCs/>
              </w:rPr>
            </w:pPr>
            <w:r w:rsidRPr="002D359C">
              <w:rPr>
                <w:b/>
                <w:bCs/>
              </w:rPr>
              <w:t>Периодич</w:t>
            </w:r>
            <w:r w:rsidR="002D359C">
              <w:rPr>
                <w:b/>
                <w:bCs/>
              </w:rPr>
              <w:t>-</w:t>
            </w:r>
            <w:r w:rsidRPr="002D359C">
              <w:rPr>
                <w:b/>
                <w:bCs/>
              </w:rPr>
              <w:t>ность</w:t>
            </w:r>
          </w:p>
          <w:p w:rsidR="00D85A30" w:rsidRPr="002D359C" w:rsidRDefault="00D85A30" w:rsidP="002D359C">
            <w:pPr>
              <w:jc w:val="center"/>
              <w:rPr>
                <w:b/>
                <w:bCs/>
              </w:rPr>
            </w:pPr>
            <w:r w:rsidRPr="002D359C">
              <w:rPr>
                <w:b/>
                <w:bCs/>
              </w:rPr>
              <w:t>долива</w:t>
            </w:r>
          </w:p>
          <w:p w:rsidR="00D85A30" w:rsidRPr="002D359C" w:rsidRDefault="00D85A30" w:rsidP="002D359C">
            <w:pPr>
              <w:jc w:val="center"/>
              <w:rPr>
                <w:b/>
                <w:bCs/>
              </w:rPr>
            </w:pPr>
            <w:r w:rsidRPr="002D359C">
              <w:rPr>
                <w:b/>
                <w:bCs/>
              </w:rPr>
              <w:t>колонны, м</w:t>
            </w:r>
          </w:p>
        </w:tc>
        <w:tc>
          <w:tcPr>
            <w:tcW w:w="2835" w:type="dxa"/>
            <w:gridSpan w:val="3"/>
            <w:vAlign w:val="center"/>
          </w:tcPr>
          <w:p w:rsidR="00D85A30" w:rsidRPr="002D359C" w:rsidRDefault="00D85A30" w:rsidP="002D359C">
            <w:pPr>
              <w:jc w:val="center"/>
              <w:rPr>
                <w:b/>
                <w:bCs/>
              </w:rPr>
            </w:pPr>
            <w:r w:rsidRPr="002D359C">
              <w:rPr>
                <w:b/>
                <w:bCs/>
              </w:rPr>
              <w:t>Промежуточные промывки</w:t>
            </w:r>
          </w:p>
        </w:tc>
      </w:tr>
      <w:tr w:rsidR="002D359C" w:rsidRPr="00D85A30" w:rsidTr="002D359C">
        <w:trPr>
          <w:trHeight w:val="275"/>
        </w:trPr>
        <w:tc>
          <w:tcPr>
            <w:tcW w:w="534" w:type="dxa"/>
            <w:vMerge w:val="restart"/>
            <w:vAlign w:val="center"/>
          </w:tcPr>
          <w:p w:rsidR="00D85A30" w:rsidRPr="002D359C" w:rsidRDefault="00D85A30" w:rsidP="002D359C">
            <w:pPr>
              <w:jc w:val="center"/>
              <w:rPr>
                <w:b/>
                <w:bCs/>
              </w:rPr>
            </w:pPr>
            <w:r w:rsidRPr="002D359C">
              <w:rPr>
                <w:b/>
                <w:bCs/>
              </w:rPr>
              <w:t>В порядке</w:t>
            </w:r>
          </w:p>
          <w:p w:rsidR="00D85A30" w:rsidRPr="002D359C" w:rsidRDefault="00D85A30" w:rsidP="002D359C">
            <w:pPr>
              <w:jc w:val="center"/>
              <w:rPr>
                <w:b/>
                <w:bCs/>
              </w:rPr>
            </w:pPr>
            <w:r w:rsidRPr="002D359C">
              <w:rPr>
                <w:b/>
                <w:bCs/>
              </w:rPr>
              <w:t>спуска</w:t>
            </w:r>
          </w:p>
        </w:tc>
        <w:tc>
          <w:tcPr>
            <w:tcW w:w="850" w:type="dxa"/>
            <w:vMerge w:val="restart"/>
            <w:vAlign w:val="center"/>
          </w:tcPr>
          <w:p w:rsidR="00D85A30" w:rsidRPr="002D359C" w:rsidRDefault="00D85A30" w:rsidP="002D359C">
            <w:pPr>
              <w:jc w:val="center"/>
              <w:rPr>
                <w:b/>
                <w:bCs/>
              </w:rPr>
            </w:pPr>
            <w:r w:rsidRPr="002D359C">
              <w:rPr>
                <w:b/>
                <w:bCs/>
              </w:rPr>
              <w:t>Название</w:t>
            </w:r>
          </w:p>
          <w:p w:rsidR="00D85A30" w:rsidRPr="002D359C" w:rsidRDefault="00D85A30" w:rsidP="002D359C">
            <w:pPr>
              <w:jc w:val="center"/>
              <w:rPr>
                <w:b/>
                <w:bCs/>
              </w:rPr>
            </w:pPr>
            <w:r w:rsidRPr="002D359C">
              <w:rPr>
                <w:b/>
                <w:bCs/>
              </w:rPr>
              <w:t>колонны</w:t>
            </w:r>
          </w:p>
        </w:tc>
        <w:tc>
          <w:tcPr>
            <w:tcW w:w="1134" w:type="dxa"/>
            <w:vMerge w:val="restart"/>
            <w:vAlign w:val="center"/>
          </w:tcPr>
          <w:p w:rsidR="00D85A30" w:rsidRPr="002D359C" w:rsidRDefault="00D85A30" w:rsidP="002D359C">
            <w:pPr>
              <w:jc w:val="center"/>
              <w:rPr>
                <w:b/>
                <w:bCs/>
              </w:rPr>
            </w:pPr>
            <w:r w:rsidRPr="002D359C">
              <w:rPr>
                <w:b/>
                <w:bCs/>
              </w:rPr>
              <w:t>Номер</w:t>
            </w:r>
          </w:p>
          <w:p w:rsidR="00D85A30" w:rsidRPr="002D359C" w:rsidRDefault="00D85A30" w:rsidP="002D359C">
            <w:pPr>
              <w:jc w:val="center"/>
              <w:rPr>
                <w:b/>
                <w:bCs/>
              </w:rPr>
            </w:pPr>
            <w:r w:rsidRPr="002D359C">
              <w:rPr>
                <w:b/>
                <w:bCs/>
              </w:rPr>
              <w:t>части</w:t>
            </w:r>
          </w:p>
          <w:p w:rsidR="00D85A30" w:rsidRPr="002D359C" w:rsidRDefault="00D85A30" w:rsidP="002D359C">
            <w:pPr>
              <w:jc w:val="center"/>
              <w:rPr>
                <w:b/>
                <w:bCs/>
              </w:rPr>
            </w:pPr>
            <w:r w:rsidRPr="002D359C">
              <w:rPr>
                <w:b/>
                <w:bCs/>
              </w:rPr>
              <w:t>колонны</w:t>
            </w:r>
          </w:p>
          <w:p w:rsidR="00D85A30" w:rsidRPr="002D359C" w:rsidRDefault="00D85A30" w:rsidP="002D359C">
            <w:pPr>
              <w:jc w:val="center"/>
              <w:rPr>
                <w:b/>
                <w:bCs/>
              </w:rPr>
            </w:pPr>
            <w:r w:rsidRPr="002D359C">
              <w:rPr>
                <w:b/>
                <w:bCs/>
              </w:rPr>
              <w:t>в порядке</w:t>
            </w:r>
          </w:p>
          <w:p w:rsidR="00D85A30" w:rsidRPr="002D359C" w:rsidRDefault="00D85A30" w:rsidP="002D359C">
            <w:pPr>
              <w:jc w:val="center"/>
              <w:rPr>
                <w:b/>
                <w:bCs/>
              </w:rPr>
            </w:pPr>
            <w:r w:rsidRPr="002D359C">
              <w:rPr>
                <w:b/>
                <w:bCs/>
              </w:rPr>
              <w:t>спуска</w:t>
            </w:r>
          </w:p>
        </w:tc>
        <w:tc>
          <w:tcPr>
            <w:tcW w:w="1276" w:type="dxa"/>
            <w:vMerge/>
            <w:vAlign w:val="center"/>
          </w:tcPr>
          <w:p w:rsidR="00D85A30" w:rsidRPr="002D359C" w:rsidRDefault="00D85A30" w:rsidP="002D359C">
            <w:pPr>
              <w:jc w:val="center"/>
              <w:rPr>
                <w:b/>
                <w:bCs/>
              </w:rPr>
            </w:pPr>
          </w:p>
        </w:tc>
        <w:tc>
          <w:tcPr>
            <w:tcW w:w="850" w:type="dxa"/>
            <w:vMerge w:val="restart"/>
            <w:vAlign w:val="center"/>
          </w:tcPr>
          <w:p w:rsidR="00D85A30" w:rsidRPr="002D359C" w:rsidRDefault="00D85A30" w:rsidP="002D359C">
            <w:pPr>
              <w:jc w:val="center"/>
              <w:rPr>
                <w:b/>
                <w:bCs/>
              </w:rPr>
            </w:pPr>
            <w:r w:rsidRPr="002D359C">
              <w:rPr>
                <w:b/>
                <w:bCs/>
              </w:rPr>
              <w:t>Шифр или</w:t>
            </w:r>
          </w:p>
          <w:p w:rsidR="00D85A30" w:rsidRPr="002D359C" w:rsidRDefault="00D85A30" w:rsidP="002D359C">
            <w:pPr>
              <w:jc w:val="center"/>
              <w:rPr>
                <w:b/>
                <w:bCs/>
              </w:rPr>
            </w:pPr>
            <w:r w:rsidRPr="002D359C">
              <w:rPr>
                <w:b/>
                <w:bCs/>
              </w:rPr>
              <w:t>название</w:t>
            </w:r>
          </w:p>
        </w:tc>
        <w:tc>
          <w:tcPr>
            <w:tcW w:w="1701" w:type="dxa"/>
            <w:vMerge w:val="restart"/>
            <w:vAlign w:val="center"/>
          </w:tcPr>
          <w:p w:rsidR="00D85A30" w:rsidRPr="002D359C" w:rsidRDefault="00D85A30" w:rsidP="002D359C">
            <w:pPr>
              <w:jc w:val="center"/>
              <w:rPr>
                <w:b/>
                <w:bCs/>
              </w:rPr>
            </w:pPr>
            <w:r w:rsidRPr="002D359C">
              <w:rPr>
                <w:b/>
                <w:bCs/>
              </w:rPr>
              <w:t>ГОСТ,</w:t>
            </w:r>
            <w:r w:rsidR="002D359C">
              <w:rPr>
                <w:b/>
                <w:bCs/>
              </w:rPr>
              <w:t xml:space="preserve"> </w:t>
            </w:r>
            <w:r w:rsidRPr="002D359C">
              <w:rPr>
                <w:b/>
                <w:bCs/>
              </w:rPr>
              <w:t>ОСТ, ТУ, МУ, МРТУ и т.д. на изготовление</w:t>
            </w:r>
          </w:p>
        </w:tc>
        <w:tc>
          <w:tcPr>
            <w:tcW w:w="2127" w:type="dxa"/>
            <w:gridSpan w:val="2"/>
            <w:vMerge/>
            <w:vAlign w:val="center"/>
          </w:tcPr>
          <w:p w:rsidR="00D85A30" w:rsidRPr="002D359C" w:rsidRDefault="00D85A30" w:rsidP="002D359C">
            <w:pPr>
              <w:jc w:val="center"/>
              <w:rPr>
                <w:b/>
                <w:bCs/>
              </w:rPr>
            </w:pPr>
          </w:p>
        </w:tc>
        <w:tc>
          <w:tcPr>
            <w:tcW w:w="1134" w:type="dxa"/>
            <w:vMerge/>
            <w:vAlign w:val="center"/>
          </w:tcPr>
          <w:p w:rsidR="00D85A30" w:rsidRPr="002D359C" w:rsidRDefault="00D85A30" w:rsidP="002D359C">
            <w:pPr>
              <w:jc w:val="center"/>
              <w:rPr>
                <w:b/>
                <w:bCs/>
              </w:rPr>
            </w:pPr>
          </w:p>
        </w:tc>
        <w:tc>
          <w:tcPr>
            <w:tcW w:w="1134" w:type="dxa"/>
            <w:vMerge/>
            <w:vAlign w:val="center"/>
          </w:tcPr>
          <w:p w:rsidR="00D85A30" w:rsidRPr="002D359C" w:rsidRDefault="00D85A30" w:rsidP="002D359C">
            <w:pPr>
              <w:jc w:val="center"/>
              <w:rPr>
                <w:b/>
                <w:bCs/>
              </w:rPr>
            </w:pPr>
          </w:p>
        </w:tc>
        <w:tc>
          <w:tcPr>
            <w:tcW w:w="1275" w:type="dxa"/>
            <w:vMerge/>
            <w:vAlign w:val="center"/>
          </w:tcPr>
          <w:p w:rsidR="00D85A30" w:rsidRPr="002D359C" w:rsidRDefault="00D85A30" w:rsidP="002D359C">
            <w:pPr>
              <w:jc w:val="center"/>
              <w:rPr>
                <w:b/>
                <w:bCs/>
              </w:rPr>
            </w:pPr>
          </w:p>
        </w:tc>
        <w:tc>
          <w:tcPr>
            <w:tcW w:w="851" w:type="dxa"/>
            <w:vMerge w:val="restart"/>
            <w:vAlign w:val="center"/>
          </w:tcPr>
          <w:p w:rsidR="00D85A30" w:rsidRPr="002D359C" w:rsidRDefault="00D85A30" w:rsidP="002D359C">
            <w:pPr>
              <w:jc w:val="center"/>
              <w:rPr>
                <w:b/>
                <w:bCs/>
              </w:rPr>
            </w:pPr>
            <w:r w:rsidRPr="002D359C">
              <w:rPr>
                <w:b/>
                <w:bCs/>
              </w:rPr>
              <w:t>глуби</w:t>
            </w:r>
            <w:r w:rsidR="002D359C">
              <w:rPr>
                <w:b/>
                <w:bCs/>
              </w:rPr>
              <w:t>-</w:t>
            </w:r>
            <w:r w:rsidRPr="002D359C">
              <w:rPr>
                <w:b/>
                <w:bCs/>
              </w:rPr>
              <w:t>на,</w:t>
            </w:r>
            <w:r w:rsidR="002D359C">
              <w:rPr>
                <w:b/>
                <w:bCs/>
              </w:rPr>
              <w:t xml:space="preserve"> </w:t>
            </w:r>
            <w:r w:rsidRPr="002D359C">
              <w:rPr>
                <w:b/>
                <w:bCs/>
              </w:rPr>
              <w:t>м</w:t>
            </w:r>
          </w:p>
        </w:tc>
        <w:tc>
          <w:tcPr>
            <w:tcW w:w="1134" w:type="dxa"/>
            <w:vMerge w:val="restart"/>
            <w:vAlign w:val="center"/>
          </w:tcPr>
          <w:p w:rsidR="00D85A30" w:rsidRPr="002D359C" w:rsidRDefault="00D85A30" w:rsidP="002D359C">
            <w:pPr>
              <w:jc w:val="center"/>
              <w:rPr>
                <w:b/>
                <w:bCs/>
              </w:rPr>
            </w:pPr>
            <w:r w:rsidRPr="002D359C">
              <w:rPr>
                <w:b/>
                <w:bCs/>
              </w:rPr>
              <w:t>продолжительность</w:t>
            </w:r>
          </w:p>
          <w:p w:rsidR="00D85A30" w:rsidRPr="002D359C" w:rsidRDefault="00D85A30" w:rsidP="002D359C">
            <w:pPr>
              <w:jc w:val="center"/>
              <w:rPr>
                <w:b/>
                <w:bCs/>
              </w:rPr>
            </w:pPr>
            <w:r w:rsidRPr="002D359C">
              <w:rPr>
                <w:b/>
                <w:bCs/>
              </w:rPr>
              <w:t>мин.</w:t>
            </w:r>
          </w:p>
        </w:tc>
        <w:tc>
          <w:tcPr>
            <w:tcW w:w="850" w:type="dxa"/>
            <w:vMerge w:val="restart"/>
            <w:vAlign w:val="center"/>
          </w:tcPr>
          <w:p w:rsidR="00D85A30" w:rsidRPr="002D359C" w:rsidRDefault="00D85A30" w:rsidP="002D359C">
            <w:pPr>
              <w:jc w:val="center"/>
              <w:rPr>
                <w:b/>
                <w:bCs/>
              </w:rPr>
            </w:pPr>
            <w:r w:rsidRPr="002D359C">
              <w:rPr>
                <w:b/>
                <w:bCs/>
              </w:rPr>
              <w:t>расход</w:t>
            </w:r>
          </w:p>
          <w:p w:rsidR="00D85A30" w:rsidRPr="002D359C" w:rsidRDefault="00D85A30" w:rsidP="002D359C">
            <w:pPr>
              <w:jc w:val="center"/>
              <w:rPr>
                <w:b/>
                <w:bCs/>
              </w:rPr>
            </w:pPr>
            <w:r w:rsidRPr="002D359C">
              <w:rPr>
                <w:b/>
                <w:bCs/>
              </w:rPr>
              <w:t>л/с</w:t>
            </w:r>
          </w:p>
        </w:tc>
      </w:tr>
      <w:tr w:rsidR="002D359C" w:rsidRPr="00D85A30" w:rsidTr="002D359C">
        <w:trPr>
          <w:trHeight w:val="275"/>
        </w:trPr>
        <w:tc>
          <w:tcPr>
            <w:tcW w:w="534" w:type="dxa"/>
            <w:vMerge/>
            <w:vAlign w:val="center"/>
          </w:tcPr>
          <w:p w:rsidR="00D85A30" w:rsidRPr="002D359C" w:rsidRDefault="00D85A30" w:rsidP="002D359C">
            <w:pPr>
              <w:jc w:val="center"/>
              <w:rPr>
                <w:b/>
                <w:bCs/>
              </w:rPr>
            </w:pPr>
          </w:p>
        </w:tc>
        <w:tc>
          <w:tcPr>
            <w:tcW w:w="850" w:type="dxa"/>
            <w:vMerge/>
            <w:vAlign w:val="center"/>
          </w:tcPr>
          <w:p w:rsidR="00D85A30" w:rsidRPr="002D359C" w:rsidRDefault="00D85A30" w:rsidP="002D359C">
            <w:pPr>
              <w:jc w:val="center"/>
              <w:rPr>
                <w:b/>
                <w:bCs/>
              </w:rPr>
            </w:pPr>
          </w:p>
        </w:tc>
        <w:tc>
          <w:tcPr>
            <w:tcW w:w="1134" w:type="dxa"/>
            <w:vMerge/>
            <w:vAlign w:val="center"/>
          </w:tcPr>
          <w:p w:rsidR="00D85A30" w:rsidRPr="002D359C" w:rsidRDefault="00D85A30" w:rsidP="002D359C">
            <w:pPr>
              <w:jc w:val="center"/>
              <w:rPr>
                <w:b/>
                <w:bCs/>
              </w:rPr>
            </w:pPr>
          </w:p>
        </w:tc>
        <w:tc>
          <w:tcPr>
            <w:tcW w:w="1276" w:type="dxa"/>
            <w:vMerge/>
            <w:vAlign w:val="center"/>
          </w:tcPr>
          <w:p w:rsidR="00D85A30" w:rsidRPr="002D359C" w:rsidRDefault="00D85A30" w:rsidP="002D359C">
            <w:pPr>
              <w:jc w:val="center"/>
              <w:rPr>
                <w:b/>
                <w:bCs/>
              </w:rPr>
            </w:pPr>
          </w:p>
        </w:tc>
        <w:tc>
          <w:tcPr>
            <w:tcW w:w="850" w:type="dxa"/>
            <w:vMerge/>
            <w:vAlign w:val="center"/>
          </w:tcPr>
          <w:p w:rsidR="00D85A30" w:rsidRPr="002D359C" w:rsidRDefault="00D85A30" w:rsidP="002D359C">
            <w:pPr>
              <w:jc w:val="center"/>
              <w:rPr>
                <w:b/>
                <w:bCs/>
              </w:rPr>
            </w:pPr>
          </w:p>
        </w:tc>
        <w:tc>
          <w:tcPr>
            <w:tcW w:w="1701" w:type="dxa"/>
            <w:vMerge/>
            <w:vAlign w:val="center"/>
          </w:tcPr>
          <w:p w:rsidR="00D85A30" w:rsidRPr="002D359C" w:rsidRDefault="00D85A30" w:rsidP="002D359C">
            <w:pPr>
              <w:jc w:val="center"/>
              <w:rPr>
                <w:b/>
                <w:bCs/>
              </w:rPr>
            </w:pPr>
          </w:p>
        </w:tc>
        <w:tc>
          <w:tcPr>
            <w:tcW w:w="2127" w:type="dxa"/>
            <w:gridSpan w:val="2"/>
            <w:vMerge/>
            <w:vAlign w:val="center"/>
          </w:tcPr>
          <w:p w:rsidR="00D85A30" w:rsidRPr="002D359C" w:rsidRDefault="00D85A30" w:rsidP="002D359C">
            <w:pPr>
              <w:jc w:val="center"/>
              <w:rPr>
                <w:b/>
                <w:bCs/>
              </w:rPr>
            </w:pPr>
          </w:p>
        </w:tc>
        <w:tc>
          <w:tcPr>
            <w:tcW w:w="1134" w:type="dxa"/>
            <w:vMerge/>
            <w:vAlign w:val="center"/>
          </w:tcPr>
          <w:p w:rsidR="00D85A30" w:rsidRPr="002D359C" w:rsidRDefault="00D85A30" w:rsidP="002D359C">
            <w:pPr>
              <w:jc w:val="center"/>
              <w:rPr>
                <w:b/>
                <w:bCs/>
              </w:rPr>
            </w:pPr>
          </w:p>
        </w:tc>
        <w:tc>
          <w:tcPr>
            <w:tcW w:w="1134" w:type="dxa"/>
            <w:vMerge/>
            <w:vAlign w:val="center"/>
          </w:tcPr>
          <w:p w:rsidR="00D85A30" w:rsidRPr="002D359C" w:rsidRDefault="00D85A30" w:rsidP="002D359C">
            <w:pPr>
              <w:jc w:val="center"/>
              <w:rPr>
                <w:b/>
                <w:bCs/>
              </w:rPr>
            </w:pPr>
          </w:p>
        </w:tc>
        <w:tc>
          <w:tcPr>
            <w:tcW w:w="1275" w:type="dxa"/>
            <w:vMerge/>
            <w:vAlign w:val="center"/>
          </w:tcPr>
          <w:p w:rsidR="00D85A30" w:rsidRPr="002D359C" w:rsidRDefault="00D85A30" w:rsidP="002D359C">
            <w:pPr>
              <w:jc w:val="center"/>
              <w:rPr>
                <w:b/>
                <w:bCs/>
              </w:rPr>
            </w:pPr>
          </w:p>
        </w:tc>
        <w:tc>
          <w:tcPr>
            <w:tcW w:w="851" w:type="dxa"/>
            <w:vMerge/>
            <w:vAlign w:val="center"/>
          </w:tcPr>
          <w:p w:rsidR="00D85A30" w:rsidRPr="002D359C" w:rsidRDefault="00D85A30" w:rsidP="002D359C">
            <w:pPr>
              <w:jc w:val="center"/>
              <w:rPr>
                <w:b/>
                <w:bCs/>
              </w:rPr>
            </w:pPr>
          </w:p>
        </w:tc>
        <w:tc>
          <w:tcPr>
            <w:tcW w:w="1134" w:type="dxa"/>
            <w:vMerge/>
            <w:vAlign w:val="center"/>
          </w:tcPr>
          <w:p w:rsidR="00D85A30" w:rsidRPr="002D359C" w:rsidRDefault="00D85A30" w:rsidP="002D359C">
            <w:pPr>
              <w:jc w:val="center"/>
              <w:rPr>
                <w:b/>
                <w:bCs/>
              </w:rPr>
            </w:pPr>
          </w:p>
        </w:tc>
        <w:tc>
          <w:tcPr>
            <w:tcW w:w="850" w:type="dxa"/>
            <w:vMerge/>
            <w:vAlign w:val="center"/>
          </w:tcPr>
          <w:p w:rsidR="00D85A30" w:rsidRPr="002D359C" w:rsidRDefault="00D85A30" w:rsidP="002D359C">
            <w:pPr>
              <w:jc w:val="center"/>
              <w:rPr>
                <w:b/>
                <w:bCs/>
              </w:rPr>
            </w:pPr>
          </w:p>
        </w:tc>
      </w:tr>
      <w:tr w:rsidR="002D359C" w:rsidRPr="00D85A30" w:rsidTr="002D359C">
        <w:tc>
          <w:tcPr>
            <w:tcW w:w="534" w:type="dxa"/>
            <w:vMerge/>
            <w:vAlign w:val="center"/>
          </w:tcPr>
          <w:p w:rsidR="00D85A30" w:rsidRPr="002D359C" w:rsidRDefault="00D85A30" w:rsidP="002D359C">
            <w:pPr>
              <w:jc w:val="center"/>
              <w:rPr>
                <w:b/>
                <w:bCs/>
              </w:rPr>
            </w:pPr>
          </w:p>
        </w:tc>
        <w:tc>
          <w:tcPr>
            <w:tcW w:w="850" w:type="dxa"/>
            <w:vMerge/>
            <w:vAlign w:val="center"/>
          </w:tcPr>
          <w:p w:rsidR="00D85A30" w:rsidRPr="002D359C" w:rsidRDefault="00D85A30" w:rsidP="002D359C">
            <w:pPr>
              <w:jc w:val="center"/>
              <w:rPr>
                <w:b/>
                <w:bCs/>
              </w:rPr>
            </w:pPr>
          </w:p>
        </w:tc>
        <w:tc>
          <w:tcPr>
            <w:tcW w:w="1134" w:type="dxa"/>
            <w:vMerge/>
            <w:vAlign w:val="center"/>
          </w:tcPr>
          <w:p w:rsidR="00D85A30" w:rsidRPr="002D359C" w:rsidRDefault="00D85A30" w:rsidP="002D359C">
            <w:pPr>
              <w:jc w:val="center"/>
              <w:rPr>
                <w:b/>
                <w:bCs/>
              </w:rPr>
            </w:pPr>
          </w:p>
        </w:tc>
        <w:tc>
          <w:tcPr>
            <w:tcW w:w="1276" w:type="dxa"/>
            <w:vMerge/>
            <w:vAlign w:val="center"/>
          </w:tcPr>
          <w:p w:rsidR="00D85A30" w:rsidRPr="002D359C" w:rsidRDefault="00D85A30" w:rsidP="002D359C">
            <w:pPr>
              <w:jc w:val="center"/>
              <w:rPr>
                <w:b/>
                <w:bCs/>
              </w:rPr>
            </w:pPr>
          </w:p>
        </w:tc>
        <w:tc>
          <w:tcPr>
            <w:tcW w:w="850" w:type="dxa"/>
            <w:vMerge/>
            <w:vAlign w:val="center"/>
          </w:tcPr>
          <w:p w:rsidR="00D85A30" w:rsidRPr="002D359C" w:rsidRDefault="00D85A30" w:rsidP="002D359C">
            <w:pPr>
              <w:jc w:val="center"/>
              <w:rPr>
                <w:b/>
                <w:bCs/>
              </w:rPr>
            </w:pPr>
          </w:p>
        </w:tc>
        <w:tc>
          <w:tcPr>
            <w:tcW w:w="1701" w:type="dxa"/>
            <w:vMerge/>
            <w:vAlign w:val="center"/>
          </w:tcPr>
          <w:p w:rsidR="00D85A30" w:rsidRPr="002D359C" w:rsidRDefault="00D85A30" w:rsidP="002D359C">
            <w:pPr>
              <w:jc w:val="center"/>
              <w:rPr>
                <w:b/>
                <w:bCs/>
              </w:rPr>
            </w:pPr>
          </w:p>
        </w:tc>
        <w:tc>
          <w:tcPr>
            <w:tcW w:w="1134" w:type="dxa"/>
            <w:vAlign w:val="center"/>
          </w:tcPr>
          <w:p w:rsidR="00D85A30" w:rsidRPr="002D359C" w:rsidRDefault="00D85A30" w:rsidP="002D359C">
            <w:pPr>
              <w:jc w:val="center"/>
              <w:rPr>
                <w:b/>
                <w:bCs/>
              </w:rPr>
            </w:pPr>
            <w:r w:rsidRPr="002D359C">
              <w:rPr>
                <w:b/>
                <w:bCs/>
              </w:rPr>
              <w:t>от</w:t>
            </w:r>
          </w:p>
          <w:p w:rsidR="00D85A30" w:rsidRPr="002D359C" w:rsidRDefault="00D85A30" w:rsidP="002D359C">
            <w:pPr>
              <w:jc w:val="center"/>
              <w:rPr>
                <w:b/>
                <w:bCs/>
              </w:rPr>
            </w:pPr>
            <w:r w:rsidRPr="002D359C">
              <w:rPr>
                <w:b/>
                <w:bCs/>
              </w:rPr>
              <w:t>(верх)</w:t>
            </w:r>
          </w:p>
        </w:tc>
        <w:tc>
          <w:tcPr>
            <w:tcW w:w="993" w:type="dxa"/>
            <w:vAlign w:val="center"/>
          </w:tcPr>
          <w:p w:rsidR="00D85A30" w:rsidRPr="002D359C" w:rsidRDefault="00D85A30" w:rsidP="002D359C">
            <w:pPr>
              <w:jc w:val="center"/>
              <w:rPr>
                <w:b/>
                <w:bCs/>
              </w:rPr>
            </w:pPr>
            <w:r w:rsidRPr="002D359C">
              <w:rPr>
                <w:b/>
                <w:bCs/>
              </w:rPr>
              <w:t>до</w:t>
            </w:r>
          </w:p>
          <w:p w:rsidR="00D85A30" w:rsidRPr="002D359C" w:rsidRDefault="00D85A30" w:rsidP="002D359C">
            <w:pPr>
              <w:jc w:val="center"/>
              <w:rPr>
                <w:b/>
                <w:bCs/>
              </w:rPr>
            </w:pPr>
            <w:r w:rsidRPr="002D359C">
              <w:rPr>
                <w:b/>
                <w:bCs/>
              </w:rPr>
              <w:t>(низ)</w:t>
            </w:r>
          </w:p>
        </w:tc>
        <w:tc>
          <w:tcPr>
            <w:tcW w:w="1134" w:type="dxa"/>
            <w:vMerge/>
            <w:vAlign w:val="center"/>
          </w:tcPr>
          <w:p w:rsidR="00D85A30" w:rsidRPr="002D359C" w:rsidRDefault="00D85A30" w:rsidP="002D359C">
            <w:pPr>
              <w:jc w:val="center"/>
              <w:rPr>
                <w:b/>
                <w:bCs/>
              </w:rPr>
            </w:pPr>
          </w:p>
        </w:tc>
        <w:tc>
          <w:tcPr>
            <w:tcW w:w="1134" w:type="dxa"/>
            <w:vMerge/>
            <w:vAlign w:val="center"/>
          </w:tcPr>
          <w:p w:rsidR="00D85A30" w:rsidRPr="002D359C" w:rsidRDefault="00D85A30" w:rsidP="002D359C">
            <w:pPr>
              <w:jc w:val="center"/>
              <w:rPr>
                <w:b/>
                <w:bCs/>
              </w:rPr>
            </w:pPr>
          </w:p>
        </w:tc>
        <w:tc>
          <w:tcPr>
            <w:tcW w:w="1275" w:type="dxa"/>
            <w:vMerge/>
            <w:vAlign w:val="center"/>
          </w:tcPr>
          <w:p w:rsidR="00D85A30" w:rsidRPr="002D359C" w:rsidRDefault="00D85A30" w:rsidP="002D359C">
            <w:pPr>
              <w:jc w:val="center"/>
              <w:rPr>
                <w:b/>
                <w:bCs/>
              </w:rPr>
            </w:pPr>
          </w:p>
        </w:tc>
        <w:tc>
          <w:tcPr>
            <w:tcW w:w="851" w:type="dxa"/>
            <w:vMerge/>
            <w:vAlign w:val="center"/>
          </w:tcPr>
          <w:p w:rsidR="00D85A30" w:rsidRPr="002D359C" w:rsidRDefault="00D85A30" w:rsidP="002D359C">
            <w:pPr>
              <w:jc w:val="center"/>
              <w:rPr>
                <w:b/>
                <w:bCs/>
              </w:rPr>
            </w:pPr>
          </w:p>
        </w:tc>
        <w:tc>
          <w:tcPr>
            <w:tcW w:w="1134" w:type="dxa"/>
            <w:vMerge/>
            <w:vAlign w:val="center"/>
          </w:tcPr>
          <w:p w:rsidR="00D85A30" w:rsidRPr="002D359C" w:rsidRDefault="00D85A30" w:rsidP="002D359C">
            <w:pPr>
              <w:jc w:val="center"/>
              <w:rPr>
                <w:b/>
                <w:bCs/>
              </w:rPr>
            </w:pPr>
          </w:p>
        </w:tc>
        <w:tc>
          <w:tcPr>
            <w:tcW w:w="850" w:type="dxa"/>
            <w:vMerge/>
            <w:vAlign w:val="center"/>
          </w:tcPr>
          <w:p w:rsidR="00D85A30" w:rsidRPr="002D359C" w:rsidRDefault="00D85A30" w:rsidP="002D359C">
            <w:pPr>
              <w:jc w:val="center"/>
              <w:rPr>
                <w:b/>
                <w:bCs/>
              </w:rPr>
            </w:pPr>
          </w:p>
        </w:tc>
      </w:tr>
      <w:tr w:rsidR="002D359C" w:rsidRPr="00D85A30" w:rsidTr="002D359C">
        <w:tc>
          <w:tcPr>
            <w:tcW w:w="534" w:type="dxa"/>
            <w:vAlign w:val="center"/>
          </w:tcPr>
          <w:p w:rsidR="00D85A30" w:rsidRPr="002D359C" w:rsidRDefault="00D85A30" w:rsidP="002D359C">
            <w:pPr>
              <w:jc w:val="center"/>
              <w:rPr>
                <w:b/>
                <w:bCs/>
              </w:rPr>
            </w:pPr>
            <w:r w:rsidRPr="002D359C">
              <w:rPr>
                <w:b/>
                <w:bCs/>
              </w:rPr>
              <w:t>1</w:t>
            </w:r>
          </w:p>
        </w:tc>
        <w:tc>
          <w:tcPr>
            <w:tcW w:w="850" w:type="dxa"/>
            <w:vAlign w:val="center"/>
          </w:tcPr>
          <w:p w:rsidR="00D85A30" w:rsidRPr="002D359C" w:rsidRDefault="00D85A30" w:rsidP="002D359C">
            <w:pPr>
              <w:jc w:val="center"/>
              <w:rPr>
                <w:b/>
                <w:bCs/>
              </w:rPr>
            </w:pPr>
            <w:r w:rsidRPr="002D359C">
              <w:rPr>
                <w:b/>
                <w:bCs/>
              </w:rPr>
              <w:t>2</w:t>
            </w:r>
          </w:p>
        </w:tc>
        <w:tc>
          <w:tcPr>
            <w:tcW w:w="1134" w:type="dxa"/>
            <w:vAlign w:val="center"/>
          </w:tcPr>
          <w:p w:rsidR="00D85A30" w:rsidRPr="002D359C" w:rsidRDefault="00D85A30" w:rsidP="002D359C">
            <w:pPr>
              <w:jc w:val="center"/>
              <w:rPr>
                <w:b/>
                <w:bCs/>
              </w:rPr>
            </w:pPr>
            <w:r w:rsidRPr="002D359C">
              <w:rPr>
                <w:b/>
                <w:bCs/>
              </w:rPr>
              <w:t>3</w:t>
            </w:r>
          </w:p>
        </w:tc>
        <w:tc>
          <w:tcPr>
            <w:tcW w:w="1276" w:type="dxa"/>
            <w:vAlign w:val="center"/>
          </w:tcPr>
          <w:p w:rsidR="00D85A30" w:rsidRPr="002D359C" w:rsidRDefault="00D85A30" w:rsidP="002D359C">
            <w:pPr>
              <w:jc w:val="center"/>
              <w:rPr>
                <w:b/>
                <w:bCs/>
              </w:rPr>
            </w:pPr>
            <w:r w:rsidRPr="002D359C">
              <w:rPr>
                <w:b/>
                <w:bCs/>
              </w:rPr>
              <w:t>4</w:t>
            </w:r>
          </w:p>
        </w:tc>
        <w:tc>
          <w:tcPr>
            <w:tcW w:w="850" w:type="dxa"/>
            <w:vAlign w:val="center"/>
          </w:tcPr>
          <w:p w:rsidR="00D85A30" w:rsidRPr="002D359C" w:rsidRDefault="00D85A30" w:rsidP="002D359C">
            <w:pPr>
              <w:jc w:val="center"/>
              <w:rPr>
                <w:b/>
                <w:bCs/>
              </w:rPr>
            </w:pPr>
            <w:r w:rsidRPr="002D359C">
              <w:rPr>
                <w:b/>
                <w:bCs/>
              </w:rPr>
              <w:t>5</w:t>
            </w:r>
          </w:p>
        </w:tc>
        <w:tc>
          <w:tcPr>
            <w:tcW w:w="1701" w:type="dxa"/>
            <w:vAlign w:val="center"/>
          </w:tcPr>
          <w:p w:rsidR="00D85A30" w:rsidRPr="002D359C" w:rsidRDefault="00D85A30" w:rsidP="002D359C">
            <w:pPr>
              <w:jc w:val="center"/>
              <w:rPr>
                <w:b/>
                <w:bCs/>
              </w:rPr>
            </w:pPr>
            <w:r w:rsidRPr="002D359C">
              <w:rPr>
                <w:b/>
                <w:bCs/>
              </w:rPr>
              <w:t>6</w:t>
            </w:r>
          </w:p>
        </w:tc>
        <w:tc>
          <w:tcPr>
            <w:tcW w:w="1134" w:type="dxa"/>
            <w:vAlign w:val="center"/>
          </w:tcPr>
          <w:p w:rsidR="00D85A30" w:rsidRPr="002D359C" w:rsidRDefault="00D85A30" w:rsidP="002D359C">
            <w:pPr>
              <w:jc w:val="center"/>
              <w:rPr>
                <w:b/>
                <w:bCs/>
              </w:rPr>
            </w:pPr>
            <w:r w:rsidRPr="002D359C">
              <w:rPr>
                <w:b/>
                <w:bCs/>
              </w:rPr>
              <w:t>7</w:t>
            </w:r>
          </w:p>
        </w:tc>
        <w:tc>
          <w:tcPr>
            <w:tcW w:w="993" w:type="dxa"/>
            <w:vAlign w:val="center"/>
          </w:tcPr>
          <w:p w:rsidR="00D85A30" w:rsidRPr="002D359C" w:rsidRDefault="00D85A30" w:rsidP="002D359C">
            <w:pPr>
              <w:jc w:val="center"/>
              <w:rPr>
                <w:b/>
                <w:bCs/>
              </w:rPr>
            </w:pPr>
            <w:r w:rsidRPr="002D359C">
              <w:rPr>
                <w:b/>
                <w:bCs/>
              </w:rPr>
              <w:t>8</w:t>
            </w:r>
          </w:p>
        </w:tc>
        <w:tc>
          <w:tcPr>
            <w:tcW w:w="1134" w:type="dxa"/>
            <w:vAlign w:val="center"/>
          </w:tcPr>
          <w:p w:rsidR="00D85A30" w:rsidRPr="002D359C" w:rsidRDefault="00D85A30" w:rsidP="002D359C">
            <w:pPr>
              <w:jc w:val="center"/>
              <w:rPr>
                <w:b/>
                <w:bCs/>
              </w:rPr>
            </w:pPr>
            <w:r w:rsidRPr="002D359C">
              <w:rPr>
                <w:b/>
                <w:bCs/>
              </w:rPr>
              <w:t>9</w:t>
            </w:r>
          </w:p>
        </w:tc>
        <w:tc>
          <w:tcPr>
            <w:tcW w:w="1134" w:type="dxa"/>
            <w:vAlign w:val="center"/>
          </w:tcPr>
          <w:p w:rsidR="00D85A30" w:rsidRPr="002D359C" w:rsidRDefault="00D85A30" w:rsidP="002D359C">
            <w:pPr>
              <w:jc w:val="center"/>
              <w:rPr>
                <w:b/>
                <w:bCs/>
              </w:rPr>
            </w:pPr>
            <w:r w:rsidRPr="002D359C">
              <w:rPr>
                <w:b/>
                <w:bCs/>
              </w:rPr>
              <w:t>10</w:t>
            </w:r>
          </w:p>
        </w:tc>
        <w:tc>
          <w:tcPr>
            <w:tcW w:w="1275" w:type="dxa"/>
            <w:vAlign w:val="center"/>
          </w:tcPr>
          <w:p w:rsidR="00D85A30" w:rsidRPr="002D359C" w:rsidRDefault="00D85A30" w:rsidP="002D359C">
            <w:pPr>
              <w:jc w:val="center"/>
              <w:rPr>
                <w:b/>
                <w:bCs/>
              </w:rPr>
            </w:pPr>
            <w:r w:rsidRPr="002D359C">
              <w:rPr>
                <w:b/>
                <w:bCs/>
              </w:rPr>
              <w:t>11</w:t>
            </w:r>
          </w:p>
        </w:tc>
        <w:tc>
          <w:tcPr>
            <w:tcW w:w="851" w:type="dxa"/>
            <w:vAlign w:val="center"/>
          </w:tcPr>
          <w:p w:rsidR="00D85A30" w:rsidRPr="002D359C" w:rsidRDefault="00D85A30" w:rsidP="002D359C">
            <w:pPr>
              <w:jc w:val="center"/>
              <w:rPr>
                <w:b/>
                <w:bCs/>
              </w:rPr>
            </w:pPr>
            <w:r w:rsidRPr="002D359C">
              <w:rPr>
                <w:b/>
                <w:bCs/>
              </w:rPr>
              <w:t>12</w:t>
            </w:r>
          </w:p>
        </w:tc>
        <w:tc>
          <w:tcPr>
            <w:tcW w:w="1134" w:type="dxa"/>
            <w:vAlign w:val="center"/>
          </w:tcPr>
          <w:p w:rsidR="00D85A30" w:rsidRPr="002D359C" w:rsidRDefault="00D85A30" w:rsidP="002D359C">
            <w:pPr>
              <w:jc w:val="center"/>
              <w:rPr>
                <w:b/>
                <w:bCs/>
              </w:rPr>
            </w:pPr>
            <w:r w:rsidRPr="002D359C">
              <w:rPr>
                <w:b/>
                <w:bCs/>
              </w:rPr>
              <w:t>13</w:t>
            </w:r>
          </w:p>
        </w:tc>
        <w:tc>
          <w:tcPr>
            <w:tcW w:w="850" w:type="dxa"/>
            <w:vAlign w:val="center"/>
          </w:tcPr>
          <w:p w:rsidR="00D85A30" w:rsidRPr="002D359C" w:rsidRDefault="00D85A30" w:rsidP="002D359C">
            <w:pPr>
              <w:jc w:val="center"/>
              <w:rPr>
                <w:b/>
                <w:bCs/>
              </w:rPr>
            </w:pPr>
            <w:r w:rsidRPr="002D359C">
              <w:rPr>
                <w:b/>
                <w:bCs/>
              </w:rPr>
              <w:t>14</w:t>
            </w:r>
          </w:p>
        </w:tc>
      </w:tr>
      <w:tr w:rsidR="002D359C" w:rsidRPr="00106641" w:rsidTr="002D359C">
        <w:tc>
          <w:tcPr>
            <w:tcW w:w="534" w:type="dxa"/>
          </w:tcPr>
          <w:p w:rsidR="00D85A30" w:rsidRPr="00D5169C" w:rsidRDefault="00D5169C" w:rsidP="002D359C">
            <w:pPr>
              <w:jc w:val="center"/>
            </w:pPr>
            <w:r>
              <w:t>2</w:t>
            </w:r>
          </w:p>
        </w:tc>
        <w:tc>
          <w:tcPr>
            <w:tcW w:w="850" w:type="dxa"/>
          </w:tcPr>
          <w:p w:rsidR="00D85A30" w:rsidRPr="00D5169C" w:rsidRDefault="00D85A30" w:rsidP="002D359C">
            <w:pPr>
              <w:jc w:val="center"/>
            </w:pPr>
            <w:r w:rsidRPr="00D5169C">
              <w:t>Кондуктор</w:t>
            </w:r>
          </w:p>
        </w:tc>
        <w:tc>
          <w:tcPr>
            <w:tcW w:w="1134" w:type="dxa"/>
          </w:tcPr>
          <w:p w:rsidR="00D85A30" w:rsidRPr="00D5169C" w:rsidRDefault="00D85A30" w:rsidP="002D359C">
            <w:pPr>
              <w:jc w:val="center"/>
            </w:pPr>
            <w:r w:rsidRPr="00D5169C">
              <w:t>1</w:t>
            </w:r>
          </w:p>
        </w:tc>
        <w:tc>
          <w:tcPr>
            <w:tcW w:w="1276" w:type="dxa"/>
          </w:tcPr>
          <w:p w:rsidR="00D85A30" w:rsidRPr="00D5169C" w:rsidRDefault="00D85A30" w:rsidP="002D359C">
            <w:pPr>
              <w:jc w:val="center"/>
            </w:pPr>
            <w:r w:rsidRPr="00D5169C">
              <w:t>Элева-</w:t>
            </w:r>
          </w:p>
          <w:p w:rsidR="00D85A30" w:rsidRPr="00D5169C" w:rsidRDefault="00D85A30" w:rsidP="002D359C">
            <w:pPr>
              <w:jc w:val="center"/>
            </w:pPr>
            <w:r w:rsidRPr="00D5169C">
              <w:t>тор</w:t>
            </w:r>
          </w:p>
        </w:tc>
        <w:tc>
          <w:tcPr>
            <w:tcW w:w="850" w:type="dxa"/>
          </w:tcPr>
          <w:p w:rsidR="00D85A30" w:rsidRPr="00D5169C" w:rsidRDefault="00D85A30" w:rsidP="002D359C">
            <w:pPr>
              <w:jc w:val="center"/>
            </w:pPr>
            <w:r w:rsidRPr="00D5169C">
              <w:t>Р-2МВП</w:t>
            </w:r>
          </w:p>
        </w:tc>
        <w:tc>
          <w:tcPr>
            <w:tcW w:w="1701" w:type="dxa"/>
          </w:tcPr>
          <w:p w:rsidR="00D85A30" w:rsidRPr="00D5169C" w:rsidRDefault="00D85A30" w:rsidP="002D359C">
            <w:pPr>
              <w:jc w:val="center"/>
            </w:pPr>
            <w:r w:rsidRPr="00D5169C">
              <w:t>ТУ38-101-332-76</w:t>
            </w:r>
          </w:p>
        </w:tc>
        <w:tc>
          <w:tcPr>
            <w:tcW w:w="1134" w:type="dxa"/>
          </w:tcPr>
          <w:p w:rsidR="00D85A30" w:rsidRPr="00D5169C" w:rsidRDefault="00D85A30" w:rsidP="002D359C">
            <w:pPr>
              <w:jc w:val="center"/>
            </w:pPr>
            <w:r w:rsidRPr="00D5169C">
              <w:t>0</w:t>
            </w:r>
          </w:p>
        </w:tc>
        <w:tc>
          <w:tcPr>
            <w:tcW w:w="993" w:type="dxa"/>
          </w:tcPr>
          <w:p w:rsidR="00D85A30" w:rsidRPr="00D5169C" w:rsidRDefault="00D85A30" w:rsidP="002D359C">
            <w:pPr>
              <w:jc w:val="center"/>
            </w:pPr>
            <w:r w:rsidRPr="00D5169C">
              <w:t>50</w:t>
            </w:r>
          </w:p>
        </w:tc>
        <w:tc>
          <w:tcPr>
            <w:tcW w:w="1134" w:type="dxa"/>
          </w:tcPr>
          <w:p w:rsidR="00D85A30" w:rsidRPr="00D5169C" w:rsidRDefault="00D85A30" w:rsidP="002D359C">
            <w:pPr>
              <w:jc w:val="center"/>
            </w:pPr>
            <w:r w:rsidRPr="00D5169C">
              <w:t>0,5-1,0</w:t>
            </w:r>
          </w:p>
        </w:tc>
        <w:tc>
          <w:tcPr>
            <w:tcW w:w="1134" w:type="dxa"/>
          </w:tcPr>
          <w:p w:rsidR="00D85A30" w:rsidRPr="00D5169C" w:rsidRDefault="00D85A30" w:rsidP="002D359C">
            <w:pPr>
              <w:jc w:val="center"/>
            </w:pPr>
          </w:p>
        </w:tc>
        <w:tc>
          <w:tcPr>
            <w:tcW w:w="1275" w:type="dxa"/>
          </w:tcPr>
          <w:p w:rsidR="00D85A30" w:rsidRPr="00D5169C" w:rsidRDefault="00D85A30" w:rsidP="002D359C">
            <w:pPr>
              <w:jc w:val="center"/>
            </w:pPr>
            <w:r w:rsidRPr="00D5169C">
              <w:t>-</w:t>
            </w:r>
          </w:p>
        </w:tc>
        <w:tc>
          <w:tcPr>
            <w:tcW w:w="851" w:type="dxa"/>
          </w:tcPr>
          <w:p w:rsidR="00D85A30" w:rsidRPr="00D5169C" w:rsidRDefault="00D85A30" w:rsidP="002D359C">
            <w:pPr>
              <w:jc w:val="center"/>
            </w:pPr>
            <w:r w:rsidRPr="00D5169C">
              <w:t>-</w:t>
            </w:r>
          </w:p>
        </w:tc>
        <w:tc>
          <w:tcPr>
            <w:tcW w:w="1134" w:type="dxa"/>
          </w:tcPr>
          <w:p w:rsidR="00D85A30" w:rsidRPr="00D5169C" w:rsidRDefault="00D85A30" w:rsidP="002D359C">
            <w:pPr>
              <w:jc w:val="center"/>
            </w:pPr>
            <w:r w:rsidRPr="00D5169C">
              <w:t>-</w:t>
            </w:r>
          </w:p>
        </w:tc>
        <w:tc>
          <w:tcPr>
            <w:tcW w:w="850" w:type="dxa"/>
          </w:tcPr>
          <w:p w:rsidR="00D85A30" w:rsidRPr="00D5169C" w:rsidRDefault="00D85A30" w:rsidP="002D359C">
            <w:pPr>
              <w:jc w:val="center"/>
            </w:pPr>
            <w:r w:rsidRPr="00D5169C">
              <w:t>-</w:t>
            </w:r>
          </w:p>
        </w:tc>
      </w:tr>
      <w:tr w:rsidR="002D359C" w:rsidRPr="00106641" w:rsidTr="002D359C">
        <w:tc>
          <w:tcPr>
            <w:tcW w:w="534" w:type="dxa"/>
          </w:tcPr>
          <w:p w:rsidR="00D85A30" w:rsidRPr="00D5169C" w:rsidRDefault="00D5169C" w:rsidP="002D359C">
            <w:pPr>
              <w:jc w:val="center"/>
            </w:pPr>
            <w:r>
              <w:t>3</w:t>
            </w:r>
          </w:p>
        </w:tc>
        <w:tc>
          <w:tcPr>
            <w:tcW w:w="850" w:type="dxa"/>
          </w:tcPr>
          <w:p w:rsidR="00D85A30" w:rsidRPr="00D5169C" w:rsidRDefault="002D359C" w:rsidP="002D359C">
            <w:pPr>
              <w:jc w:val="center"/>
            </w:pPr>
            <w:r w:rsidRPr="00D5169C">
              <w:t>Техни-ческая</w:t>
            </w:r>
          </w:p>
        </w:tc>
        <w:tc>
          <w:tcPr>
            <w:tcW w:w="1134" w:type="dxa"/>
          </w:tcPr>
          <w:p w:rsidR="00D85A30" w:rsidRPr="00D5169C" w:rsidRDefault="00D85A30" w:rsidP="002D359C">
            <w:pPr>
              <w:jc w:val="center"/>
            </w:pPr>
            <w:r w:rsidRPr="00D5169C">
              <w:t>1</w:t>
            </w:r>
          </w:p>
        </w:tc>
        <w:tc>
          <w:tcPr>
            <w:tcW w:w="1276" w:type="dxa"/>
          </w:tcPr>
          <w:p w:rsidR="00D85A30" w:rsidRPr="00D5169C" w:rsidRDefault="00D85A30" w:rsidP="002D359C">
            <w:pPr>
              <w:jc w:val="center"/>
            </w:pPr>
            <w:r w:rsidRPr="00D5169C">
              <w:t>-«-</w:t>
            </w:r>
          </w:p>
        </w:tc>
        <w:tc>
          <w:tcPr>
            <w:tcW w:w="850" w:type="dxa"/>
          </w:tcPr>
          <w:p w:rsidR="00D85A30" w:rsidRPr="00D5169C" w:rsidRDefault="00D85A30" w:rsidP="002D359C">
            <w:pPr>
              <w:jc w:val="center"/>
            </w:pPr>
            <w:r w:rsidRPr="00D5169C">
              <w:t>Р-402</w:t>
            </w:r>
          </w:p>
        </w:tc>
        <w:tc>
          <w:tcPr>
            <w:tcW w:w="1701" w:type="dxa"/>
          </w:tcPr>
          <w:p w:rsidR="00D85A30" w:rsidRPr="00D5169C" w:rsidRDefault="00D85A30" w:rsidP="002D359C">
            <w:pPr>
              <w:jc w:val="center"/>
            </w:pPr>
            <w:r w:rsidRPr="00D5169C">
              <w:t>ТУ38-101-707-78</w:t>
            </w:r>
          </w:p>
        </w:tc>
        <w:tc>
          <w:tcPr>
            <w:tcW w:w="1134" w:type="dxa"/>
          </w:tcPr>
          <w:p w:rsidR="00D85A30" w:rsidRPr="00D5169C" w:rsidRDefault="00D85A30" w:rsidP="002D359C">
            <w:pPr>
              <w:jc w:val="center"/>
            </w:pPr>
            <w:r w:rsidRPr="00D5169C">
              <w:t>0</w:t>
            </w:r>
          </w:p>
        </w:tc>
        <w:tc>
          <w:tcPr>
            <w:tcW w:w="993" w:type="dxa"/>
          </w:tcPr>
          <w:p w:rsidR="00D85A30" w:rsidRPr="00D5169C" w:rsidRDefault="00D85A30" w:rsidP="002D359C">
            <w:pPr>
              <w:jc w:val="center"/>
            </w:pPr>
            <w:r w:rsidRPr="00D5169C">
              <w:t>900</w:t>
            </w:r>
          </w:p>
        </w:tc>
        <w:tc>
          <w:tcPr>
            <w:tcW w:w="1134" w:type="dxa"/>
          </w:tcPr>
          <w:p w:rsidR="00D85A30" w:rsidRPr="00D5169C" w:rsidRDefault="00D85A30" w:rsidP="002D359C">
            <w:pPr>
              <w:jc w:val="center"/>
            </w:pPr>
            <w:r w:rsidRPr="00D5169C">
              <w:t>0,6-0,8</w:t>
            </w:r>
          </w:p>
        </w:tc>
        <w:tc>
          <w:tcPr>
            <w:tcW w:w="1134" w:type="dxa"/>
          </w:tcPr>
          <w:p w:rsidR="00D85A30" w:rsidRPr="00D5169C" w:rsidRDefault="00D85A30" w:rsidP="002D359C">
            <w:pPr>
              <w:jc w:val="center"/>
            </w:pPr>
          </w:p>
        </w:tc>
        <w:tc>
          <w:tcPr>
            <w:tcW w:w="1275" w:type="dxa"/>
          </w:tcPr>
          <w:p w:rsidR="00D85A30" w:rsidRPr="00D5169C" w:rsidRDefault="00D85A30" w:rsidP="002D359C">
            <w:pPr>
              <w:jc w:val="center"/>
            </w:pPr>
            <w:r w:rsidRPr="00D5169C">
              <w:t>самозаполн.</w:t>
            </w:r>
          </w:p>
        </w:tc>
        <w:tc>
          <w:tcPr>
            <w:tcW w:w="851" w:type="dxa"/>
          </w:tcPr>
          <w:p w:rsidR="00D85A30" w:rsidRPr="00D5169C" w:rsidRDefault="00D85A30" w:rsidP="002D359C">
            <w:pPr>
              <w:jc w:val="center"/>
            </w:pPr>
          </w:p>
        </w:tc>
        <w:tc>
          <w:tcPr>
            <w:tcW w:w="1134" w:type="dxa"/>
          </w:tcPr>
          <w:p w:rsidR="00D85A30" w:rsidRPr="00D5169C" w:rsidRDefault="00D85A30" w:rsidP="002D359C">
            <w:pPr>
              <w:jc w:val="center"/>
            </w:pPr>
            <w:r w:rsidRPr="00D5169C">
              <w:t>1 цикл</w:t>
            </w:r>
          </w:p>
        </w:tc>
        <w:tc>
          <w:tcPr>
            <w:tcW w:w="850" w:type="dxa"/>
          </w:tcPr>
          <w:p w:rsidR="00D85A30" w:rsidRPr="00D5169C" w:rsidRDefault="00D85A30" w:rsidP="002D359C">
            <w:pPr>
              <w:jc w:val="center"/>
            </w:pPr>
            <w:r w:rsidRPr="00D5169C">
              <w:t>34</w:t>
            </w:r>
          </w:p>
        </w:tc>
      </w:tr>
      <w:tr w:rsidR="002D359C" w:rsidRPr="00106641" w:rsidTr="002D359C">
        <w:tc>
          <w:tcPr>
            <w:tcW w:w="534" w:type="dxa"/>
          </w:tcPr>
          <w:p w:rsidR="00D85A30" w:rsidRPr="00D5169C" w:rsidRDefault="00D5169C" w:rsidP="002D359C">
            <w:pPr>
              <w:jc w:val="center"/>
            </w:pPr>
            <w:r>
              <w:t>4</w:t>
            </w:r>
          </w:p>
        </w:tc>
        <w:tc>
          <w:tcPr>
            <w:tcW w:w="850" w:type="dxa"/>
          </w:tcPr>
          <w:p w:rsidR="00D85A30" w:rsidRPr="00D5169C" w:rsidRDefault="00D85A30" w:rsidP="002D359C">
            <w:pPr>
              <w:jc w:val="center"/>
            </w:pPr>
            <w:r w:rsidRPr="00D5169C">
              <w:t>Эксплуатационная</w:t>
            </w:r>
          </w:p>
        </w:tc>
        <w:tc>
          <w:tcPr>
            <w:tcW w:w="1134" w:type="dxa"/>
          </w:tcPr>
          <w:p w:rsidR="00D85A30" w:rsidRPr="00D5169C" w:rsidRDefault="00D85A30" w:rsidP="002D359C">
            <w:pPr>
              <w:jc w:val="center"/>
            </w:pPr>
            <w:r w:rsidRPr="00D5169C">
              <w:t>1</w:t>
            </w:r>
          </w:p>
        </w:tc>
        <w:tc>
          <w:tcPr>
            <w:tcW w:w="1276" w:type="dxa"/>
          </w:tcPr>
          <w:p w:rsidR="00D85A30" w:rsidRPr="00D5169C" w:rsidRDefault="00D85A30" w:rsidP="002D359C">
            <w:pPr>
              <w:jc w:val="center"/>
            </w:pPr>
            <w:r w:rsidRPr="00D5169C">
              <w:t>-«-</w:t>
            </w:r>
          </w:p>
        </w:tc>
        <w:tc>
          <w:tcPr>
            <w:tcW w:w="850" w:type="dxa"/>
          </w:tcPr>
          <w:p w:rsidR="00D85A30" w:rsidRPr="00D5169C" w:rsidRDefault="00D85A30" w:rsidP="002D359C">
            <w:pPr>
              <w:jc w:val="center"/>
            </w:pPr>
            <w:r w:rsidRPr="00D5169C">
              <w:t>-«-</w:t>
            </w:r>
          </w:p>
        </w:tc>
        <w:tc>
          <w:tcPr>
            <w:tcW w:w="1701" w:type="dxa"/>
          </w:tcPr>
          <w:p w:rsidR="00D85A30" w:rsidRPr="00D5169C" w:rsidRDefault="00D85A30" w:rsidP="002D359C">
            <w:pPr>
              <w:jc w:val="center"/>
            </w:pPr>
            <w:r w:rsidRPr="00D5169C">
              <w:t>ТУ38-101-707-78</w:t>
            </w:r>
          </w:p>
        </w:tc>
        <w:tc>
          <w:tcPr>
            <w:tcW w:w="1134" w:type="dxa"/>
          </w:tcPr>
          <w:p w:rsidR="00D85A30" w:rsidRPr="00D5169C" w:rsidRDefault="00D85A30" w:rsidP="002D359C">
            <w:pPr>
              <w:jc w:val="center"/>
            </w:pPr>
            <w:r w:rsidRPr="00D5169C">
              <w:t>0</w:t>
            </w:r>
          </w:p>
          <w:p w:rsidR="00D85A30" w:rsidRPr="00D5169C" w:rsidRDefault="00D85A30" w:rsidP="002D359C">
            <w:pPr>
              <w:jc w:val="center"/>
            </w:pPr>
            <w:r w:rsidRPr="00D5169C">
              <w:t>900</w:t>
            </w:r>
          </w:p>
        </w:tc>
        <w:tc>
          <w:tcPr>
            <w:tcW w:w="993" w:type="dxa"/>
          </w:tcPr>
          <w:p w:rsidR="00D85A30" w:rsidRPr="00D5169C" w:rsidRDefault="00CE5EC4" w:rsidP="002D359C">
            <w:pPr>
              <w:jc w:val="center"/>
            </w:pPr>
            <w:r w:rsidRPr="00D5169C">
              <w:t>95</w:t>
            </w:r>
            <w:r w:rsidR="00D85A30" w:rsidRPr="00D5169C">
              <w:t>0</w:t>
            </w:r>
          </w:p>
          <w:p w:rsidR="00D85A30" w:rsidRPr="00D5169C" w:rsidRDefault="00D85A30" w:rsidP="002D359C">
            <w:pPr>
              <w:jc w:val="center"/>
            </w:pPr>
            <w:r w:rsidRPr="00D5169C">
              <w:t>2</w:t>
            </w:r>
            <w:r w:rsidRPr="00D5169C">
              <w:rPr>
                <w:lang w:val="en-US"/>
              </w:rPr>
              <w:t>0</w:t>
            </w:r>
            <w:r w:rsidRPr="00D5169C">
              <w:t>06</w:t>
            </w:r>
          </w:p>
        </w:tc>
        <w:tc>
          <w:tcPr>
            <w:tcW w:w="1134" w:type="dxa"/>
          </w:tcPr>
          <w:p w:rsidR="00D85A30" w:rsidRPr="00D5169C" w:rsidRDefault="00D85A30" w:rsidP="002D359C">
            <w:pPr>
              <w:jc w:val="center"/>
            </w:pPr>
            <w:r w:rsidRPr="00D5169C">
              <w:t>0,8-1,0</w:t>
            </w:r>
          </w:p>
          <w:p w:rsidR="00D85A30" w:rsidRPr="00D5169C" w:rsidRDefault="00D85A30" w:rsidP="002D359C">
            <w:pPr>
              <w:jc w:val="center"/>
            </w:pPr>
            <w:r w:rsidRPr="00D5169C">
              <w:t>0,5-0,6</w:t>
            </w:r>
          </w:p>
        </w:tc>
        <w:tc>
          <w:tcPr>
            <w:tcW w:w="1134" w:type="dxa"/>
          </w:tcPr>
          <w:p w:rsidR="00D85A30" w:rsidRPr="00D5169C" w:rsidRDefault="00D85A30" w:rsidP="002D359C">
            <w:pPr>
              <w:jc w:val="center"/>
            </w:pPr>
          </w:p>
        </w:tc>
        <w:tc>
          <w:tcPr>
            <w:tcW w:w="1275" w:type="dxa"/>
          </w:tcPr>
          <w:p w:rsidR="00D85A30" w:rsidRPr="00D5169C" w:rsidRDefault="00D85A30" w:rsidP="002D359C">
            <w:pPr>
              <w:jc w:val="center"/>
            </w:pPr>
            <w:r w:rsidRPr="00D5169C">
              <w:t>самозаполн.</w:t>
            </w:r>
          </w:p>
        </w:tc>
        <w:tc>
          <w:tcPr>
            <w:tcW w:w="851" w:type="dxa"/>
          </w:tcPr>
          <w:p w:rsidR="00D85A30" w:rsidRPr="00D5169C" w:rsidRDefault="00D85A30" w:rsidP="002D359C">
            <w:pPr>
              <w:jc w:val="center"/>
            </w:pPr>
            <w:r w:rsidRPr="00D5169C">
              <w:t>500</w:t>
            </w:r>
          </w:p>
          <w:p w:rsidR="00D85A30" w:rsidRPr="00D5169C" w:rsidRDefault="00CE5EC4" w:rsidP="002D359C">
            <w:pPr>
              <w:jc w:val="center"/>
            </w:pPr>
            <w:r w:rsidRPr="00D5169C">
              <w:t>95</w:t>
            </w:r>
            <w:r w:rsidR="00D85A30" w:rsidRPr="00D5169C">
              <w:t>0</w:t>
            </w:r>
          </w:p>
          <w:p w:rsidR="00D85A30" w:rsidRPr="00D5169C" w:rsidRDefault="00D85A30" w:rsidP="002D359C">
            <w:pPr>
              <w:jc w:val="center"/>
            </w:pPr>
            <w:r w:rsidRPr="00D5169C">
              <w:t>1500</w:t>
            </w:r>
          </w:p>
          <w:p w:rsidR="00D85A30" w:rsidRPr="00D5169C" w:rsidRDefault="00CE5EC4" w:rsidP="002D359C">
            <w:pPr>
              <w:jc w:val="center"/>
            </w:pPr>
            <w:r w:rsidRPr="00D5169C">
              <w:t>2006</w:t>
            </w:r>
          </w:p>
        </w:tc>
        <w:tc>
          <w:tcPr>
            <w:tcW w:w="1134" w:type="dxa"/>
          </w:tcPr>
          <w:p w:rsidR="00D85A30" w:rsidRPr="00D5169C" w:rsidRDefault="00D85A30" w:rsidP="002D359C">
            <w:pPr>
              <w:jc w:val="center"/>
            </w:pPr>
            <w:r w:rsidRPr="00D5169C">
              <w:t>1 цикл</w:t>
            </w:r>
          </w:p>
          <w:p w:rsidR="00D85A30" w:rsidRPr="00D5169C" w:rsidRDefault="00D85A30" w:rsidP="002D359C">
            <w:pPr>
              <w:jc w:val="center"/>
            </w:pPr>
            <w:r w:rsidRPr="00D5169C">
              <w:t>1 цикл</w:t>
            </w:r>
          </w:p>
          <w:p w:rsidR="00D85A30" w:rsidRPr="00D5169C" w:rsidRDefault="00D85A30" w:rsidP="002D359C">
            <w:pPr>
              <w:jc w:val="center"/>
            </w:pPr>
            <w:r w:rsidRPr="00D5169C">
              <w:t>1 цикл</w:t>
            </w:r>
          </w:p>
          <w:p w:rsidR="00D85A30" w:rsidRPr="00D5169C" w:rsidRDefault="00D85A30" w:rsidP="002D359C">
            <w:pPr>
              <w:jc w:val="center"/>
            </w:pPr>
            <w:r w:rsidRPr="00D5169C">
              <w:t>1 цикл</w:t>
            </w:r>
          </w:p>
        </w:tc>
        <w:tc>
          <w:tcPr>
            <w:tcW w:w="850" w:type="dxa"/>
          </w:tcPr>
          <w:p w:rsidR="00D85A30" w:rsidRPr="00D5169C" w:rsidRDefault="00D85A30" w:rsidP="002D359C">
            <w:pPr>
              <w:jc w:val="center"/>
            </w:pPr>
            <w:r w:rsidRPr="00D5169C">
              <w:t>20</w:t>
            </w:r>
          </w:p>
          <w:p w:rsidR="00D85A30" w:rsidRPr="00D5169C" w:rsidRDefault="00D85A30" w:rsidP="002D359C">
            <w:pPr>
              <w:jc w:val="center"/>
            </w:pPr>
            <w:r w:rsidRPr="00D5169C">
              <w:t>20</w:t>
            </w:r>
          </w:p>
          <w:p w:rsidR="00D85A30" w:rsidRPr="00D5169C" w:rsidRDefault="00D85A30" w:rsidP="002D359C">
            <w:pPr>
              <w:jc w:val="center"/>
            </w:pPr>
            <w:r w:rsidRPr="00D5169C">
              <w:t>20</w:t>
            </w:r>
          </w:p>
          <w:p w:rsidR="00D85A30" w:rsidRPr="00D5169C" w:rsidRDefault="00D85A30" w:rsidP="002D359C">
            <w:pPr>
              <w:jc w:val="center"/>
            </w:pPr>
            <w:r w:rsidRPr="00D5169C">
              <w:t>20</w:t>
            </w:r>
          </w:p>
        </w:tc>
      </w:tr>
    </w:tbl>
    <w:p w:rsidR="002D359C" w:rsidRPr="00D5169C" w:rsidRDefault="002D359C" w:rsidP="002D359C">
      <w:pPr>
        <w:ind w:firstLine="567"/>
        <w:rPr>
          <w:b/>
          <w:bCs/>
          <w:i/>
          <w:iCs/>
          <w:sz w:val="24"/>
          <w:szCs w:val="24"/>
        </w:rPr>
      </w:pPr>
      <w:r w:rsidRPr="00D5169C">
        <w:rPr>
          <w:b/>
          <w:bCs/>
          <w:i/>
          <w:iCs/>
          <w:sz w:val="24"/>
          <w:szCs w:val="24"/>
        </w:rPr>
        <w:t>Примечание:</w:t>
      </w:r>
    </w:p>
    <w:p w:rsidR="002D359C" w:rsidRPr="00D5169C" w:rsidRDefault="002D359C" w:rsidP="002D359C">
      <w:pPr>
        <w:ind w:firstLine="567"/>
        <w:rPr>
          <w:sz w:val="24"/>
          <w:szCs w:val="24"/>
        </w:rPr>
      </w:pPr>
      <w:r w:rsidRPr="00D5169C">
        <w:rPr>
          <w:sz w:val="24"/>
          <w:szCs w:val="24"/>
        </w:rPr>
        <w:t>1. Долив производится через 200-300 м при использовании тарельчатого обратного клапана или после посадки шара ЦКОД.</w:t>
      </w:r>
    </w:p>
    <w:p w:rsidR="002D359C" w:rsidRPr="00D5169C" w:rsidRDefault="002D359C" w:rsidP="002D359C">
      <w:pPr>
        <w:ind w:firstLine="567"/>
        <w:rPr>
          <w:sz w:val="24"/>
          <w:szCs w:val="24"/>
        </w:rPr>
      </w:pPr>
      <w:r w:rsidRPr="00D5169C">
        <w:rPr>
          <w:sz w:val="24"/>
          <w:szCs w:val="24"/>
        </w:rPr>
        <w:t xml:space="preserve">Расход смазки:      Кондуктор </w:t>
      </w:r>
      <w:r w:rsidRPr="00D5169C">
        <w:rPr>
          <w:sz w:val="24"/>
          <w:szCs w:val="24"/>
          <w:lang w:val="en-US"/>
        </w:rPr>
        <w:t>d</w:t>
      </w:r>
      <w:r w:rsidRPr="00D5169C">
        <w:rPr>
          <w:sz w:val="24"/>
          <w:szCs w:val="24"/>
        </w:rPr>
        <w:t>324 мм – 0,223х5=1,1 кг</w:t>
      </w:r>
    </w:p>
    <w:p w:rsidR="002D359C" w:rsidRPr="00D5169C" w:rsidRDefault="002D359C" w:rsidP="002D359C">
      <w:pPr>
        <w:ind w:firstLine="567"/>
        <w:rPr>
          <w:sz w:val="24"/>
          <w:szCs w:val="24"/>
          <w:lang w:eastAsia="ko-KR"/>
        </w:rPr>
      </w:pPr>
      <w:r w:rsidRPr="00D5169C">
        <w:rPr>
          <w:sz w:val="24"/>
          <w:szCs w:val="24"/>
        </w:rPr>
        <w:t xml:space="preserve">                                </w:t>
      </w:r>
      <w:r w:rsidR="00D5169C">
        <w:rPr>
          <w:sz w:val="24"/>
          <w:szCs w:val="24"/>
        </w:rPr>
        <w:t>Техническая</w:t>
      </w:r>
      <w:r w:rsidRPr="00D5169C">
        <w:rPr>
          <w:sz w:val="24"/>
          <w:szCs w:val="24"/>
        </w:rPr>
        <w:t xml:space="preserve">   </w:t>
      </w:r>
      <w:r w:rsidRPr="00D5169C">
        <w:rPr>
          <w:sz w:val="24"/>
          <w:szCs w:val="24"/>
          <w:lang w:val="en-US"/>
        </w:rPr>
        <w:t>d</w:t>
      </w:r>
      <w:r w:rsidRPr="00D5169C">
        <w:rPr>
          <w:sz w:val="24"/>
          <w:szCs w:val="24"/>
          <w:lang w:eastAsia="ko-KR"/>
        </w:rPr>
        <w:t xml:space="preserve"> 245 мм – 0,15х70=10,5 кг</w:t>
      </w:r>
    </w:p>
    <w:p w:rsidR="002D359C" w:rsidRPr="00D5169C" w:rsidRDefault="002D359C" w:rsidP="002D359C">
      <w:pPr>
        <w:ind w:firstLine="567"/>
        <w:rPr>
          <w:sz w:val="24"/>
          <w:szCs w:val="24"/>
        </w:rPr>
      </w:pPr>
      <w:r w:rsidRPr="00D5169C">
        <w:rPr>
          <w:sz w:val="24"/>
          <w:szCs w:val="24"/>
        </w:rPr>
        <w:t xml:space="preserve">                                Эксплуатационная </w:t>
      </w:r>
      <w:r w:rsidRPr="00D5169C">
        <w:rPr>
          <w:sz w:val="24"/>
          <w:szCs w:val="24"/>
          <w:lang w:val="en-US"/>
        </w:rPr>
        <w:t>d</w:t>
      </w:r>
      <w:r w:rsidRPr="00D5169C">
        <w:rPr>
          <w:sz w:val="24"/>
          <w:szCs w:val="24"/>
        </w:rPr>
        <w:t xml:space="preserve"> 168 мм – 0,07х170=11,9 кг</w:t>
      </w:r>
    </w:p>
    <w:p w:rsidR="002D359C" w:rsidRPr="00D5169C" w:rsidRDefault="002D359C" w:rsidP="002D359C">
      <w:pPr>
        <w:ind w:firstLine="567"/>
        <w:rPr>
          <w:sz w:val="24"/>
          <w:szCs w:val="24"/>
        </w:rPr>
      </w:pPr>
      <w:r w:rsidRPr="00D5169C">
        <w:rPr>
          <w:sz w:val="24"/>
          <w:szCs w:val="24"/>
        </w:rPr>
        <w:t xml:space="preserve">Расход смазки:      Кондуктор </w:t>
      </w:r>
      <w:r w:rsidRPr="00D5169C">
        <w:rPr>
          <w:sz w:val="24"/>
          <w:szCs w:val="24"/>
          <w:lang w:val="en-US"/>
        </w:rPr>
        <w:t>d</w:t>
      </w:r>
      <w:r w:rsidRPr="00D5169C">
        <w:rPr>
          <w:sz w:val="24"/>
          <w:szCs w:val="24"/>
        </w:rPr>
        <w:t>324 мм – 0,223х5=1,1 кг</w:t>
      </w:r>
    </w:p>
    <w:p w:rsidR="002D359C" w:rsidRPr="00D5169C" w:rsidRDefault="002D359C" w:rsidP="002D359C">
      <w:pPr>
        <w:ind w:firstLine="567"/>
        <w:rPr>
          <w:sz w:val="24"/>
          <w:szCs w:val="24"/>
          <w:lang w:eastAsia="ko-KR"/>
        </w:rPr>
      </w:pPr>
      <w:r w:rsidRPr="00D5169C">
        <w:rPr>
          <w:sz w:val="24"/>
          <w:szCs w:val="24"/>
        </w:rPr>
        <w:t xml:space="preserve">                                </w:t>
      </w:r>
      <w:r w:rsidR="00D5169C">
        <w:rPr>
          <w:sz w:val="24"/>
          <w:szCs w:val="24"/>
        </w:rPr>
        <w:t>Техническая</w:t>
      </w:r>
      <w:r w:rsidRPr="00D5169C">
        <w:rPr>
          <w:sz w:val="24"/>
          <w:szCs w:val="24"/>
        </w:rPr>
        <w:t xml:space="preserve">    </w:t>
      </w:r>
      <w:r w:rsidRPr="00D5169C">
        <w:rPr>
          <w:sz w:val="24"/>
          <w:szCs w:val="24"/>
          <w:lang w:val="en-US"/>
        </w:rPr>
        <w:t>d</w:t>
      </w:r>
      <w:r w:rsidRPr="00D5169C">
        <w:rPr>
          <w:sz w:val="24"/>
          <w:szCs w:val="24"/>
          <w:lang w:eastAsia="ko-KR"/>
        </w:rPr>
        <w:t xml:space="preserve"> 245 мм – 0,15х100=15,0 кг</w:t>
      </w:r>
    </w:p>
    <w:p w:rsidR="002D359C" w:rsidRPr="002D359C" w:rsidRDefault="002D359C" w:rsidP="002D359C">
      <w:pPr>
        <w:ind w:firstLine="567"/>
        <w:rPr>
          <w:sz w:val="24"/>
          <w:szCs w:val="24"/>
        </w:rPr>
      </w:pPr>
      <w:r w:rsidRPr="00D5169C">
        <w:rPr>
          <w:sz w:val="24"/>
          <w:szCs w:val="24"/>
        </w:rPr>
        <w:t xml:space="preserve">                                Эксплуатационная </w:t>
      </w:r>
      <w:r w:rsidRPr="00D5169C">
        <w:rPr>
          <w:sz w:val="24"/>
          <w:szCs w:val="24"/>
          <w:lang w:val="en-US"/>
        </w:rPr>
        <w:t>d</w:t>
      </w:r>
      <w:r w:rsidRPr="00D5169C">
        <w:rPr>
          <w:sz w:val="24"/>
          <w:szCs w:val="24"/>
        </w:rPr>
        <w:t xml:space="preserve"> 168 мм – 0,070х210=14,7 кг</w:t>
      </w:r>
    </w:p>
    <w:p w:rsidR="00FC2A44" w:rsidRPr="00D5169C" w:rsidRDefault="002D359C" w:rsidP="002D359C">
      <w:pPr>
        <w:pStyle w:val="IauiueIoao7"/>
        <w:ind w:firstLine="567"/>
        <w:jc w:val="right"/>
        <w:rPr>
          <w:rFonts w:ascii="Times New Roman" w:hAnsi="Times New Roman"/>
          <w:snapToGrid w:val="0"/>
          <w:color w:val="000000"/>
          <w:szCs w:val="24"/>
        </w:rPr>
      </w:pPr>
      <w:r>
        <w:rPr>
          <w:rFonts w:ascii="Times New Roman" w:hAnsi="Times New Roman"/>
          <w:b/>
          <w:snapToGrid w:val="0"/>
          <w:color w:val="000000"/>
          <w:szCs w:val="24"/>
        </w:rPr>
        <w:br w:type="page"/>
      </w:r>
      <w:r w:rsidR="00FC2A44" w:rsidRPr="00D5169C">
        <w:rPr>
          <w:rFonts w:ascii="Times New Roman" w:hAnsi="Times New Roman"/>
          <w:snapToGrid w:val="0"/>
          <w:color w:val="000000"/>
          <w:szCs w:val="24"/>
        </w:rPr>
        <w:lastRenderedPageBreak/>
        <w:t>Таблица</w:t>
      </w:r>
      <w:r w:rsidRPr="00D5169C">
        <w:rPr>
          <w:rFonts w:ascii="Times New Roman" w:hAnsi="Times New Roman"/>
          <w:snapToGrid w:val="0"/>
          <w:color w:val="000000"/>
          <w:szCs w:val="24"/>
        </w:rPr>
        <w:t xml:space="preserve"> </w:t>
      </w:r>
      <w:r w:rsidR="00FC2A44" w:rsidRPr="00D5169C">
        <w:rPr>
          <w:rFonts w:ascii="Times New Roman" w:hAnsi="Times New Roman"/>
          <w:snapToGrid w:val="0"/>
          <w:color w:val="000000"/>
          <w:szCs w:val="24"/>
        </w:rPr>
        <w:t>1.9.</w:t>
      </w:r>
      <w:r w:rsidR="00D5169C">
        <w:rPr>
          <w:rFonts w:ascii="Times New Roman" w:hAnsi="Times New Roman"/>
          <w:snapToGrid w:val="0"/>
          <w:color w:val="000000"/>
          <w:szCs w:val="24"/>
        </w:rPr>
        <w:t>8</w:t>
      </w:r>
    </w:p>
    <w:p w:rsidR="00FC2A44" w:rsidRPr="00040CA1" w:rsidRDefault="00FC2A44" w:rsidP="00213779">
      <w:pPr>
        <w:tabs>
          <w:tab w:val="left" w:pos="8509"/>
        </w:tabs>
        <w:ind w:firstLine="567"/>
        <w:jc w:val="center"/>
        <w:rPr>
          <w:b/>
          <w:color w:val="000000"/>
          <w:sz w:val="24"/>
          <w:szCs w:val="24"/>
        </w:rPr>
      </w:pPr>
      <w:r w:rsidRPr="00D5169C">
        <w:rPr>
          <w:b/>
          <w:color w:val="000000"/>
          <w:sz w:val="24"/>
          <w:szCs w:val="24"/>
        </w:rPr>
        <w:t>Опрессовка обсадных труб и натяжение эксплуатационной колонны</w:t>
      </w:r>
    </w:p>
    <w:p w:rsidR="00FC2A44" w:rsidRPr="00213779" w:rsidRDefault="00FC2A44" w:rsidP="00213779">
      <w:pPr>
        <w:pStyle w:val="IauiueIoao12"/>
        <w:ind w:firstLine="567"/>
        <w:rPr>
          <w:rFonts w:ascii="Times New Roman" w:hAnsi="Times New Roman"/>
          <w:bCs/>
          <w:color w:val="000000"/>
        </w:rPr>
      </w:pPr>
    </w:p>
    <w:tbl>
      <w:tblPr>
        <w:tblW w:w="5038" w:type="pct"/>
        <w:tblInd w:w="-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812"/>
        <w:gridCol w:w="1979"/>
        <w:gridCol w:w="1106"/>
        <w:gridCol w:w="1106"/>
        <w:gridCol w:w="1109"/>
        <w:gridCol w:w="1005"/>
        <w:gridCol w:w="887"/>
        <w:gridCol w:w="870"/>
        <w:gridCol w:w="1365"/>
        <w:gridCol w:w="940"/>
        <w:gridCol w:w="1100"/>
        <w:gridCol w:w="1412"/>
        <w:gridCol w:w="1050"/>
      </w:tblGrid>
      <w:tr w:rsidR="00FC2A44" w:rsidRPr="00EB053F" w:rsidTr="002D359C">
        <w:tblPrEx>
          <w:tblCellMar>
            <w:top w:w="0" w:type="dxa"/>
            <w:bottom w:w="0" w:type="dxa"/>
          </w:tblCellMar>
        </w:tblPrEx>
        <w:trPr>
          <w:cantSplit/>
          <w:trHeight w:val="820"/>
        </w:trPr>
        <w:tc>
          <w:tcPr>
            <w:tcW w:w="275" w:type="pct"/>
            <w:vMerge w:val="restar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Номер колонны в</w:t>
            </w:r>
          </w:p>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 xml:space="preserve"> порядке спу</w:t>
            </w:r>
            <w:r w:rsidRPr="00EB053F">
              <w:rPr>
                <w:b/>
                <w:snapToGrid w:val="0"/>
                <w:color w:val="000000"/>
                <w:sz w:val="24"/>
                <w:szCs w:val="24"/>
              </w:rPr>
              <w:t>с</w:t>
            </w:r>
            <w:r w:rsidRPr="00EB053F">
              <w:rPr>
                <w:b/>
                <w:snapToGrid w:val="0"/>
                <w:color w:val="000000"/>
                <w:sz w:val="24"/>
                <w:szCs w:val="24"/>
              </w:rPr>
              <w:t>ка</w:t>
            </w:r>
          </w:p>
        </w:tc>
        <w:tc>
          <w:tcPr>
            <w:tcW w:w="671" w:type="pct"/>
            <w:vMerge w:val="restar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 xml:space="preserve">Название колонны  </w:t>
            </w:r>
          </w:p>
        </w:tc>
        <w:tc>
          <w:tcPr>
            <w:tcW w:w="375" w:type="pct"/>
            <w:vMerge w:val="restar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Номер раздельно спускаемой части колонны в порядке спу</w:t>
            </w:r>
            <w:r w:rsidRPr="00EB053F">
              <w:rPr>
                <w:b/>
                <w:snapToGrid w:val="0"/>
                <w:color w:val="000000"/>
                <w:sz w:val="24"/>
                <w:szCs w:val="24"/>
              </w:rPr>
              <w:t>с</w:t>
            </w:r>
            <w:r w:rsidRPr="00EB053F">
              <w:rPr>
                <w:b/>
                <w:snapToGrid w:val="0"/>
                <w:color w:val="000000"/>
                <w:sz w:val="24"/>
                <w:szCs w:val="24"/>
              </w:rPr>
              <w:t>ка</w:t>
            </w:r>
          </w:p>
        </w:tc>
        <w:tc>
          <w:tcPr>
            <w:tcW w:w="375" w:type="pct"/>
            <w:vMerge w:val="restar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Натяжение эксплуатационной коло</w:t>
            </w:r>
            <w:r w:rsidRPr="00EB053F">
              <w:rPr>
                <w:b/>
                <w:snapToGrid w:val="0"/>
                <w:color w:val="000000"/>
                <w:sz w:val="24"/>
                <w:szCs w:val="24"/>
              </w:rPr>
              <w:t>н</w:t>
            </w:r>
            <w:r w:rsidRPr="00EB053F">
              <w:rPr>
                <w:b/>
                <w:snapToGrid w:val="0"/>
                <w:color w:val="000000"/>
                <w:sz w:val="24"/>
                <w:szCs w:val="24"/>
              </w:rPr>
              <w:t>ны, тс</w:t>
            </w:r>
          </w:p>
        </w:tc>
        <w:tc>
          <w:tcPr>
            <w:tcW w:w="717" w:type="pct"/>
            <w:gridSpan w:val="2"/>
            <w:vAlign w:val="center"/>
          </w:tcPr>
          <w:p w:rsidR="00FC2A44" w:rsidRPr="00EB053F" w:rsidRDefault="00FC2A44" w:rsidP="00520C1D">
            <w:pPr>
              <w:jc w:val="center"/>
              <w:rPr>
                <w:b/>
                <w:snapToGrid w:val="0"/>
                <w:color w:val="000000"/>
                <w:sz w:val="24"/>
                <w:szCs w:val="24"/>
                <w:vertAlign w:val="superscript"/>
              </w:rPr>
            </w:pPr>
            <w:r w:rsidRPr="00EB053F">
              <w:rPr>
                <w:b/>
                <w:snapToGrid w:val="0"/>
                <w:color w:val="000000"/>
                <w:sz w:val="24"/>
                <w:szCs w:val="24"/>
              </w:rPr>
              <w:t>Плотность жидк</w:t>
            </w:r>
            <w:r w:rsidRPr="00EB053F">
              <w:rPr>
                <w:b/>
                <w:snapToGrid w:val="0"/>
                <w:color w:val="000000"/>
                <w:sz w:val="24"/>
                <w:szCs w:val="24"/>
              </w:rPr>
              <w:t>о</w:t>
            </w:r>
            <w:r w:rsidRPr="00EB053F">
              <w:rPr>
                <w:b/>
                <w:snapToGrid w:val="0"/>
                <w:color w:val="000000"/>
                <w:sz w:val="24"/>
                <w:szCs w:val="24"/>
              </w:rPr>
              <w:t>сти для опрессо</w:t>
            </w:r>
            <w:r w:rsidRPr="00EB053F">
              <w:rPr>
                <w:b/>
                <w:snapToGrid w:val="0"/>
                <w:color w:val="000000"/>
                <w:sz w:val="24"/>
                <w:szCs w:val="24"/>
              </w:rPr>
              <w:t>в</w:t>
            </w:r>
            <w:r w:rsidRPr="00EB053F">
              <w:rPr>
                <w:b/>
                <w:snapToGrid w:val="0"/>
                <w:color w:val="000000"/>
                <w:sz w:val="24"/>
                <w:szCs w:val="24"/>
              </w:rPr>
              <w:t>ки, кг/м</w:t>
            </w:r>
            <w:r w:rsidRPr="00EB053F">
              <w:rPr>
                <w:b/>
                <w:snapToGrid w:val="0"/>
                <w:color w:val="000000"/>
                <w:sz w:val="24"/>
                <w:szCs w:val="24"/>
                <w:vertAlign w:val="superscript"/>
              </w:rPr>
              <w:t>3</w:t>
            </w:r>
          </w:p>
        </w:tc>
        <w:tc>
          <w:tcPr>
            <w:tcW w:w="1059" w:type="pct"/>
            <w:gridSpan w:val="3"/>
            <w:vAlign w:val="center"/>
          </w:tcPr>
          <w:p w:rsidR="00FC2A44" w:rsidRPr="00EB053F" w:rsidRDefault="00FC2A44" w:rsidP="00520C1D">
            <w:pPr>
              <w:jc w:val="center"/>
              <w:rPr>
                <w:b/>
                <w:snapToGrid w:val="0"/>
                <w:color w:val="000000"/>
                <w:sz w:val="24"/>
                <w:szCs w:val="24"/>
              </w:rPr>
            </w:pPr>
            <w:r w:rsidRPr="00EB053F">
              <w:rPr>
                <w:b/>
                <w:snapToGrid w:val="0"/>
                <w:color w:val="000000"/>
                <w:sz w:val="24"/>
                <w:szCs w:val="24"/>
              </w:rPr>
              <w:t>Давление на устье скв</w:t>
            </w:r>
            <w:r w:rsidRPr="00EB053F">
              <w:rPr>
                <w:b/>
                <w:snapToGrid w:val="0"/>
                <w:color w:val="000000"/>
                <w:sz w:val="24"/>
                <w:szCs w:val="24"/>
              </w:rPr>
              <w:t>а</w:t>
            </w:r>
            <w:r w:rsidRPr="00EB053F">
              <w:rPr>
                <w:b/>
                <w:snapToGrid w:val="0"/>
                <w:color w:val="000000"/>
                <w:sz w:val="24"/>
                <w:szCs w:val="24"/>
              </w:rPr>
              <w:t>жины при опрессовке, МПа</w:t>
            </w:r>
          </w:p>
        </w:tc>
        <w:tc>
          <w:tcPr>
            <w:tcW w:w="319" w:type="pct"/>
            <w:vMerge w:val="restar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Глубина уст</w:t>
            </w:r>
            <w:r w:rsidRPr="00EB053F">
              <w:rPr>
                <w:b/>
                <w:snapToGrid w:val="0"/>
                <w:color w:val="000000"/>
                <w:sz w:val="24"/>
                <w:szCs w:val="24"/>
              </w:rPr>
              <w:t>а</w:t>
            </w:r>
            <w:r w:rsidRPr="00EB053F">
              <w:rPr>
                <w:b/>
                <w:snapToGrid w:val="0"/>
                <w:color w:val="000000"/>
                <w:sz w:val="24"/>
                <w:szCs w:val="24"/>
              </w:rPr>
              <w:t>новки пакера, м</w:t>
            </w:r>
          </w:p>
        </w:tc>
        <w:tc>
          <w:tcPr>
            <w:tcW w:w="373" w:type="pct"/>
            <w:vMerge w:val="restar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Давление на устье скважины при опрессовке труб ниже пак</w:t>
            </w:r>
            <w:r w:rsidRPr="00EB053F">
              <w:rPr>
                <w:b/>
                <w:snapToGrid w:val="0"/>
                <w:color w:val="000000"/>
                <w:sz w:val="24"/>
                <w:szCs w:val="24"/>
              </w:rPr>
              <w:t>е</w:t>
            </w:r>
            <w:r w:rsidRPr="00EB053F">
              <w:rPr>
                <w:b/>
                <w:snapToGrid w:val="0"/>
                <w:color w:val="000000"/>
                <w:sz w:val="24"/>
                <w:szCs w:val="24"/>
              </w:rPr>
              <w:t>ра, МПа</w:t>
            </w:r>
          </w:p>
        </w:tc>
        <w:tc>
          <w:tcPr>
            <w:tcW w:w="479" w:type="pct"/>
            <w:vMerge w:val="restar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Номер равнопрочной секции труб в раздельно спуска</w:t>
            </w:r>
            <w:r w:rsidRPr="00EB053F">
              <w:rPr>
                <w:b/>
                <w:snapToGrid w:val="0"/>
                <w:color w:val="000000"/>
                <w:sz w:val="24"/>
                <w:szCs w:val="24"/>
              </w:rPr>
              <w:t>е</w:t>
            </w:r>
            <w:r w:rsidRPr="00EB053F">
              <w:rPr>
                <w:b/>
                <w:snapToGrid w:val="0"/>
                <w:color w:val="000000"/>
                <w:sz w:val="24"/>
                <w:szCs w:val="24"/>
              </w:rPr>
              <w:t>мой части (снизу-вверх) см. табл. .1.5.2</w:t>
            </w:r>
          </w:p>
        </w:tc>
        <w:tc>
          <w:tcPr>
            <w:tcW w:w="356" w:type="pct"/>
            <w:vMerge w:val="restar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Давление опрессовки труб  равнопро</w:t>
            </w:r>
            <w:r w:rsidRPr="00EB053F">
              <w:rPr>
                <w:b/>
                <w:snapToGrid w:val="0"/>
                <w:color w:val="000000"/>
                <w:sz w:val="24"/>
                <w:szCs w:val="24"/>
              </w:rPr>
              <w:t>ч</w:t>
            </w:r>
            <w:r w:rsidRPr="00EB053F">
              <w:rPr>
                <w:b/>
                <w:snapToGrid w:val="0"/>
                <w:color w:val="000000"/>
                <w:sz w:val="24"/>
                <w:szCs w:val="24"/>
              </w:rPr>
              <w:t>ной секции на поверхности, МПа</w:t>
            </w:r>
          </w:p>
        </w:tc>
      </w:tr>
      <w:tr w:rsidR="00FC2A44" w:rsidRPr="00EB053F" w:rsidTr="002D359C">
        <w:tblPrEx>
          <w:tblCellMar>
            <w:top w:w="0" w:type="dxa"/>
            <w:bottom w:w="0" w:type="dxa"/>
          </w:tblCellMar>
        </w:tblPrEx>
        <w:trPr>
          <w:cantSplit/>
          <w:trHeight w:val="2419"/>
        </w:trPr>
        <w:tc>
          <w:tcPr>
            <w:tcW w:w="275" w:type="pct"/>
            <w:vMerge/>
            <w:vAlign w:val="center"/>
          </w:tcPr>
          <w:p w:rsidR="00FC2A44" w:rsidRPr="00EB053F" w:rsidRDefault="00FC2A44" w:rsidP="00520C1D">
            <w:pPr>
              <w:jc w:val="center"/>
              <w:rPr>
                <w:b/>
                <w:snapToGrid w:val="0"/>
                <w:color w:val="000000"/>
                <w:sz w:val="24"/>
                <w:szCs w:val="24"/>
              </w:rPr>
            </w:pPr>
          </w:p>
        </w:tc>
        <w:tc>
          <w:tcPr>
            <w:tcW w:w="671" w:type="pct"/>
            <w:vMerge/>
            <w:vAlign w:val="center"/>
          </w:tcPr>
          <w:p w:rsidR="00FC2A44" w:rsidRPr="00EB053F" w:rsidRDefault="00FC2A44" w:rsidP="00520C1D">
            <w:pPr>
              <w:jc w:val="center"/>
              <w:rPr>
                <w:b/>
                <w:snapToGrid w:val="0"/>
                <w:color w:val="000000"/>
                <w:sz w:val="24"/>
                <w:szCs w:val="24"/>
              </w:rPr>
            </w:pPr>
          </w:p>
        </w:tc>
        <w:tc>
          <w:tcPr>
            <w:tcW w:w="375" w:type="pct"/>
            <w:vMerge/>
            <w:vAlign w:val="center"/>
          </w:tcPr>
          <w:p w:rsidR="00FC2A44" w:rsidRPr="00EB053F" w:rsidRDefault="00FC2A44" w:rsidP="00520C1D">
            <w:pPr>
              <w:jc w:val="center"/>
              <w:rPr>
                <w:b/>
                <w:snapToGrid w:val="0"/>
                <w:color w:val="000000"/>
                <w:sz w:val="24"/>
                <w:szCs w:val="24"/>
              </w:rPr>
            </w:pPr>
          </w:p>
        </w:tc>
        <w:tc>
          <w:tcPr>
            <w:tcW w:w="375" w:type="pct"/>
            <w:vMerge/>
            <w:vAlign w:val="center"/>
          </w:tcPr>
          <w:p w:rsidR="00FC2A44" w:rsidRPr="00EB053F" w:rsidRDefault="00FC2A44" w:rsidP="00520C1D">
            <w:pPr>
              <w:jc w:val="center"/>
              <w:rPr>
                <w:b/>
                <w:snapToGrid w:val="0"/>
                <w:color w:val="000000"/>
                <w:sz w:val="24"/>
                <w:szCs w:val="24"/>
              </w:rPr>
            </w:pPr>
          </w:p>
        </w:tc>
        <w:tc>
          <w:tcPr>
            <w:tcW w:w="376" w:type="pc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раздельно спускаемой ча</w:t>
            </w:r>
            <w:r w:rsidRPr="00EB053F">
              <w:rPr>
                <w:b/>
                <w:snapToGrid w:val="0"/>
                <w:color w:val="000000"/>
                <w:sz w:val="24"/>
                <w:szCs w:val="24"/>
              </w:rPr>
              <w:t>с</w:t>
            </w:r>
            <w:r w:rsidRPr="00EB053F">
              <w:rPr>
                <w:b/>
                <w:snapToGrid w:val="0"/>
                <w:color w:val="000000"/>
                <w:sz w:val="24"/>
                <w:szCs w:val="24"/>
              </w:rPr>
              <w:t>ти</w:t>
            </w:r>
          </w:p>
        </w:tc>
        <w:tc>
          <w:tcPr>
            <w:tcW w:w="341" w:type="pc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цемен</w:t>
            </w:r>
            <w:r w:rsidRPr="00EB053F">
              <w:rPr>
                <w:b/>
                <w:snapToGrid w:val="0"/>
                <w:color w:val="000000"/>
                <w:sz w:val="24"/>
                <w:szCs w:val="24"/>
              </w:rPr>
              <w:t>т</w:t>
            </w:r>
            <w:r w:rsidRPr="00EB053F">
              <w:rPr>
                <w:b/>
                <w:snapToGrid w:val="0"/>
                <w:color w:val="000000"/>
                <w:sz w:val="24"/>
                <w:szCs w:val="24"/>
              </w:rPr>
              <w:t>ного кольца</w:t>
            </w:r>
          </w:p>
        </w:tc>
        <w:tc>
          <w:tcPr>
            <w:tcW w:w="301" w:type="pc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раздельно спу</w:t>
            </w:r>
            <w:r w:rsidRPr="00EB053F">
              <w:rPr>
                <w:b/>
                <w:snapToGrid w:val="0"/>
                <w:color w:val="000000"/>
                <w:sz w:val="24"/>
                <w:szCs w:val="24"/>
              </w:rPr>
              <w:t>с</w:t>
            </w:r>
            <w:r w:rsidRPr="00EB053F">
              <w:rPr>
                <w:b/>
                <w:snapToGrid w:val="0"/>
                <w:color w:val="000000"/>
                <w:sz w:val="24"/>
                <w:szCs w:val="24"/>
              </w:rPr>
              <w:t>каемой  части</w:t>
            </w:r>
          </w:p>
        </w:tc>
        <w:tc>
          <w:tcPr>
            <w:tcW w:w="295" w:type="pc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ц</w:t>
            </w:r>
            <w:r w:rsidRPr="00EB053F">
              <w:rPr>
                <w:b/>
                <w:snapToGrid w:val="0"/>
                <w:color w:val="000000"/>
                <w:sz w:val="24"/>
                <w:szCs w:val="24"/>
              </w:rPr>
              <w:t>е</w:t>
            </w:r>
            <w:r w:rsidRPr="00EB053F">
              <w:rPr>
                <w:b/>
                <w:snapToGrid w:val="0"/>
                <w:color w:val="000000"/>
                <w:sz w:val="24"/>
                <w:szCs w:val="24"/>
              </w:rPr>
              <w:t>ментного кольца</w:t>
            </w:r>
          </w:p>
        </w:tc>
        <w:tc>
          <w:tcPr>
            <w:tcW w:w="463" w:type="pct"/>
            <w:textDirection w:val="btLr"/>
            <w:vAlign w:val="center"/>
          </w:tcPr>
          <w:p w:rsidR="00FC2A44" w:rsidRPr="00EB053F" w:rsidRDefault="00FC2A44" w:rsidP="00520C1D">
            <w:pPr>
              <w:ind w:left="113" w:right="113"/>
              <w:jc w:val="center"/>
              <w:rPr>
                <w:b/>
                <w:snapToGrid w:val="0"/>
                <w:color w:val="000000"/>
                <w:sz w:val="24"/>
                <w:szCs w:val="24"/>
              </w:rPr>
            </w:pPr>
            <w:r w:rsidRPr="00EB053F">
              <w:rPr>
                <w:b/>
                <w:snapToGrid w:val="0"/>
                <w:color w:val="000000"/>
                <w:sz w:val="24"/>
                <w:szCs w:val="24"/>
              </w:rPr>
              <w:t>части колонны ниже муфты для 2</w:t>
            </w:r>
            <w:r w:rsidRPr="00EB053F">
              <w:rPr>
                <w:b/>
                <w:snapToGrid w:val="0"/>
                <w:color w:val="000000"/>
                <w:sz w:val="24"/>
                <w:szCs w:val="24"/>
                <w:vertAlign w:val="superscript"/>
              </w:rPr>
              <w:t>Х</w:t>
            </w:r>
            <w:r w:rsidRPr="00EB053F">
              <w:rPr>
                <w:b/>
                <w:snapToGrid w:val="0"/>
                <w:color w:val="000000"/>
                <w:sz w:val="24"/>
                <w:szCs w:val="24"/>
              </w:rPr>
              <w:t>ступ. цемент</w:t>
            </w:r>
            <w:r w:rsidRPr="00EB053F">
              <w:rPr>
                <w:b/>
                <w:snapToGrid w:val="0"/>
                <w:color w:val="000000"/>
                <w:sz w:val="24"/>
                <w:szCs w:val="24"/>
              </w:rPr>
              <w:t>и</w:t>
            </w:r>
            <w:r w:rsidRPr="00EB053F">
              <w:rPr>
                <w:b/>
                <w:snapToGrid w:val="0"/>
                <w:color w:val="000000"/>
                <w:sz w:val="24"/>
                <w:szCs w:val="24"/>
              </w:rPr>
              <w:t>рования</w:t>
            </w:r>
          </w:p>
        </w:tc>
        <w:tc>
          <w:tcPr>
            <w:tcW w:w="319" w:type="pct"/>
            <w:vMerge/>
            <w:vAlign w:val="center"/>
          </w:tcPr>
          <w:p w:rsidR="00FC2A44" w:rsidRPr="00EB053F" w:rsidRDefault="00FC2A44" w:rsidP="00520C1D">
            <w:pPr>
              <w:jc w:val="center"/>
              <w:rPr>
                <w:b/>
                <w:snapToGrid w:val="0"/>
                <w:color w:val="000000"/>
                <w:sz w:val="24"/>
                <w:szCs w:val="24"/>
              </w:rPr>
            </w:pPr>
          </w:p>
        </w:tc>
        <w:tc>
          <w:tcPr>
            <w:tcW w:w="373" w:type="pct"/>
            <w:vMerge/>
            <w:vAlign w:val="center"/>
          </w:tcPr>
          <w:p w:rsidR="00FC2A44" w:rsidRPr="00EB053F" w:rsidRDefault="00FC2A44" w:rsidP="00520C1D">
            <w:pPr>
              <w:jc w:val="center"/>
              <w:rPr>
                <w:b/>
                <w:snapToGrid w:val="0"/>
                <w:color w:val="000000"/>
                <w:sz w:val="24"/>
                <w:szCs w:val="24"/>
              </w:rPr>
            </w:pPr>
          </w:p>
        </w:tc>
        <w:tc>
          <w:tcPr>
            <w:tcW w:w="479" w:type="pct"/>
            <w:vMerge/>
            <w:vAlign w:val="center"/>
          </w:tcPr>
          <w:p w:rsidR="00FC2A44" w:rsidRPr="00EB053F" w:rsidRDefault="00FC2A44" w:rsidP="00520C1D">
            <w:pPr>
              <w:jc w:val="center"/>
              <w:rPr>
                <w:b/>
                <w:snapToGrid w:val="0"/>
                <w:color w:val="000000"/>
                <w:sz w:val="24"/>
                <w:szCs w:val="24"/>
              </w:rPr>
            </w:pPr>
          </w:p>
        </w:tc>
        <w:tc>
          <w:tcPr>
            <w:tcW w:w="356" w:type="pct"/>
            <w:vMerge/>
            <w:vAlign w:val="center"/>
          </w:tcPr>
          <w:p w:rsidR="00FC2A44" w:rsidRPr="00EB053F" w:rsidRDefault="00FC2A44" w:rsidP="00520C1D">
            <w:pPr>
              <w:jc w:val="center"/>
              <w:rPr>
                <w:b/>
                <w:snapToGrid w:val="0"/>
                <w:color w:val="000000"/>
                <w:sz w:val="24"/>
                <w:szCs w:val="24"/>
              </w:rPr>
            </w:pPr>
          </w:p>
        </w:tc>
      </w:tr>
      <w:tr w:rsidR="002D359C" w:rsidRPr="00EB053F" w:rsidTr="002D359C">
        <w:tblPrEx>
          <w:tblCellMar>
            <w:top w:w="0" w:type="dxa"/>
            <w:bottom w:w="0" w:type="dxa"/>
          </w:tblCellMar>
        </w:tblPrEx>
        <w:trPr>
          <w:cantSplit/>
          <w:trHeight w:val="47"/>
        </w:trPr>
        <w:tc>
          <w:tcPr>
            <w:tcW w:w="275" w:type="pct"/>
            <w:vAlign w:val="center"/>
          </w:tcPr>
          <w:p w:rsidR="002D359C" w:rsidRPr="00EB053F" w:rsidRDefault="002D359C" w:rsidP="00520C1D">
            <w:pPr>
              <w:jc w:val="center"/>
              <w:rPr>
                <w:b/>
                <w:snapToGrid w:val="0"/>
                <w:color w:val="000000"/>
                <w:sz w:val="24"/>
                <w:szCs w:val="24"/>
              </w:rPr>
            </w:pPr>
            <w:r>
              <w:rPr>
                <w:b/>
                <w:snapToGrid w:val="0"/>
                <w:color w:val="000000"/>
                <w:sz w:val="24"/>
                <w:szCs w:val="24"/>
              </w:rPr>
              <w:t>1</w:t>
            </w:r>
          </w:p>
        </w:tc>
        <w:tc>
          <w:tcPr>
            <w:tcW w:w="671" w:type="pct"/>
            <w:vAlign w:val="center"/>
          </w:tcPr>
          <w:p w:rsidR="002D359C" w:rsidRPr="00EB053F" w:rsidRDefault="002D359C" w:rsidP="00520C1D">
            <w:pPr>
              <w:jc w:val="center"/>
              <w:rPr>
                <w:b/>
                <w:snapToGrid w:val="0"/>
                <w:color w:val="000000"/>
                <w:sz w:val="24"/>
                <w:szCs w:val="24"/>
              </w:rPr>
            </w:pPr>
            <w:r>
              <w:rPr>
                <w:b/>
                <w:snapToGrid w:val="0"/>
                <w:color w:val="000000"/>
                <w:sz w:val="24"/>
                <w:szCs w:val="24"/>
              </w:rPr>
              <w:t>2</w:t>
            </w:r>
          </w:p>
        </w:tc>
        <w:tc>
          <w:tcPr>
            <w:tcW w:w="375" w:type="pct"/>
            <w:vAlign w:val="center"/>
          </w:tcPr>
          <w:p w:rsidR="002D359C" w:rsidRPr="00EB053F" w:rsidRDefault="002D359C" w:rsidP="00520C1D">
            <w:pPr>
              <w:jc w:val="center"/>
              <w:rPr>
                <w:b/>
                <w:snapToGrid w:val="0"/>
                <w:color w:val="000000"/>
                <w:sz w:val="24"/>
                <w:szCs w:val="24"/>
              </w:rPr>
            </w:pPr>
            <w:r>
              <w:rPr>
                <w:b/>
                <w:snapToGrid w:val="0"/>
                <w:color w:val="000000"/>
                <w:sz w:val="24"/>
                <w:szCs w:val="24"/>
              </w:rPr>
              <w:t>3</w:t>
            </w:r>
          </w:p>
        </w:tc>
        <w:tc>
          <w:tcPr>
            <w:tcW w:w="375" w:type="pct"/>
            <w:vAlign w:val="center"/>
          </w:tcPr>
          <w:p w:rsidR="002D359C" w:rsidRPr="00EB053F" w:rsidRDefault="002D359C" w:rsidP="00520C1D">
            <w:pPr>
              <w:jc w:val="center"/>
              <w:rPr>
                <w:b/>
                <w:snapToGrid w:val="0"/>
                <w:color w:val="000000"/>
                <w:sz w:val="24"/>
                <w:szCs w:val="24"/>
              </w:rPr>
            </w:pPr>
            <w:r>
              <w:rPr>
                <w:b/>
                <w:snapToGrid w:val="0"/>
                <w:color w:val="000000"/>
                <w:sz w:val="24"/>
                <w:szCs w:val="24"/>
              </w:rPr>
              <w:t>4</w:t>
            </w:r>
          </w:p>
        </w:tc>
        <w:tc>
          <w:tcPr>
            <w:tcW w:w="376" w:type="pct"/>
            <w:vAlign w:val="center"/>
          </w:tcPr>
          <w:p w:rsidR="002D359C" w:rsidRPr="00EB053F" w:rsidRDefault="002D359C" w:rsidP="002D359C">
            <w:pPr>
              <w:jc w:val="center"/>
              <w:rPr>
                <w:b/>
                <w:snapToGrid w:val="0"/>
                <w:color w:val="000000"/>
                <w:sz w:val="24"/>
                <w:szCs w:val="24"/>
              </w:rPr>
            </w:pPr>
            <w:r>
              <w:rPr>
                <w:b/>
                <w:snapToGrid w:val="0"/>
                <w:color w:val="000000"/>
                <w:sz w:val="24"/>
                <w:szCs w:val="24"/>
              </w:rPr>
              <w:t>5</w:t>
            </w:r>
          </w:p>
        </w:tc>
        <w:tc>
          <w:tcPr>
            <w:tcW w:w="341" w:type="pct"/>
            <w:vAlign w:val="center"/>
          </w:tcPr>
          <w:p w:rsidR="002D359C" w:rsidRPr="00EB053F" w:rsidRDefault="002D359C" w:rsidP="002D359C">
            <w:pPr>
              <w:jc w:val="center"/>
              <w:rPr>
                <w:b/>
                <w:snapToGrid w:val="0"/>
                <w:color w:val="000000"/>
                <w:sz w:val="24"/>
                <w:szCs w:val="24"/>
              </w:rPr>
            </w:pPr>
            <w:r>
              <w:rPr>
                <w:b/>
                <w:snapToGrid w:val="0"/>
                <w:color w:val="000000"/>
                <w:sz w:val="24"/>
                <w:szCs w:val="24"/>
              </w:rPr>
              <w:t>6</w:t>
            </w:r>
          </w:p>
        </w:tc>
        <w:tc>
          <w:tcPr>
            <w:tcW w:w="301" w:type="pct"/>
            <w:vAlign w:val="center"/>
          </w:tcPr>
          <w:p w:rsidR="002D359C" w:rsidRPr="00EB053F" w:rsidRDefault="002D359C" w:rsidP="002D359C">
            <w:pPr>
              <w:jc w:val="center"/>
              <w:rPr>
                <w:b/>
                <w:snapToGrid w:val="0"/>
                <w:color w:val="000000"/>
                <w:sz w:val="24"/>
                <w:szCs w:val="24"/>
              </w:rPr>
            </w:pPr>
            <w:r>
              <w:rPr>
                <w:b/>
                <w:snapToGrid w:val="0"/>
                <w:color w:val="000000"/>
                <w:sz w:val="24"/>
                <w:szCs w:val="24"/>
              </w:rPr>
              <w:t>7</w:t>
            </w:r>
          </w:p>
        </w:tc>
        <w:tc>
          <w:tcPr>
            <w:tcW w:w="295" w:type="pct"/>
            <w:vAlign w:val="center"/>
          </w:tcPr>
          <w:p w:rsidR="002D359C" w:rsidRPr="00EB053F" w:rsidRDefault="002D359C" w:rsidP="002D359C">
            <w:pPr>
              <w:jc w:val="center"/>
              <w:rPr>
                <w:b/>
                <w:snapToGrid w:val="0"/>
                <w:color w:val="000000"/>
                <w:sz w:val="24"/>
                <w:szCs w:val="24"/>
              </w:rPr>
            </w:pPr>
            <w:r>
              <w:rPr>
                <w:b/>
                <w:snapToGrid w:val="0"/>
                <w:color w:val="000000"/>
                <w:sz w:val="24"/>
                <w:szCs w:val="24"/>
              </w:rPr>
              <w:t>8</w:t>
            </w:r>
          </w:p>
        </w:tc>
        <w:tc>
          <w:tcPr>
            <w:tcW w:w="463" w:type="pct"/>
            <w:vAlign w:val="center"/>
          </w:tcPr>
          <w:p w:rsidR="002D359C" w:rsidRPr="00EB053F" w:rsidRDefault="002D359C" w:rsidP="002D359C">
            <w:pPr>
              <w:jc w:val="center"/>
              <w:rPr>
                <w:b/>
                <w:snapToGrid w:val="0"/>
                <w:color w:val="000000"/>
                <w:sz w:val="24"/>
                <w:szCs w:val="24"/>
              </w:rPr>
            </w:pPr>
            <w:r>
              <w:rPr>
                <w:b/>
                <w:snapToGrid w:val="0"/>
                <w:color w:val="000000"/>
                <w:sz w:val="24"/>
                <w:szCs w:val="24"/>
              </w:rPr>
              <w:t>9</w:t>
            </w:r>
          </w:p>
        </w:tc>
        <w:tc>
          <w:tcPr>
            <w:tcW w:w="319" w:type="pct"/>
            <w:vAlign w:val="center"/>
          </w:tcPr>
          <w:p w:rsidR="002D359C" w:rsidRPr="00EB053F" w:rsidRDefault="002D359C" w:rsidP="00520C1D">
            <w:pPr>
              <w:jc w:val="center"/>
              <w:rPr>
                <w:b/>
                <w:snapToGrid w:val="0"/>
                <w:color w:val="000000"/>
                <w:sz w:val="24"/>
                <w:szCs w:val="24"/>
              </w:rPr>
            </w:pPr>
            <w:r>
              <w:rPr>
                <w:b/>
                <w:snapToGrid w:val="0"/>
                <w:color w:val="000000"/>
                <w:sz w:val="24"/>
                <w:szCs w:val="24"/>
              </w:rPr>
              <w:t>10</w:t>
            </w:r>
          </w:p>
        </w:tc>
        <w:tc>
          <w:tcPr>
            <w:tcW w:w="373" w:type="pct"/>
            <w:vAlign w:val="center"/>
          </w:tcPr>
          <w:p w:rsidR="002D359C" w:rsidRPr="00EB053F" w:rsidRDefault="002D359C" w:rsidP="00520C1D">
            <w:pPr>
              <w:jc w:val="center"/>
              <w:rPr>
                <w:b/>
                <w:snapToGrid w:val="0"/>
                <w:color w:val="000000"/>
                <w:sz w:val="24"/>
                <w:szCs w:val="24"/>
              </w:rPr>
            </w:pPr>
            <w:r>
              <w:rPr>
                <w:b/>
                <w:snapToGrid w:val="0"/>
                <w:color w:val="000000"/>
                <w:sz w:val="24"/>
                <w:szCs w:val="24"/>
              </w:rPr>
              <w:t>11</w:t>
            </w:r>
          </w:p>
        </w:tc>
        <w:tc>
          <w:tcPr>
            <w:tcW w:w="479" w:type="pct"/>
            <w:vAlign w:val="center"/>
          </w:tcPr>
          <w:p w:rsidR="002D359C" w:rsidRPr="00EB053F" w:rsidRDefault="002D359C" w:rsidP="00520C1D">
            <w:pPr>
              <w:jc w:val="center"/>
              <w:rPr>
                <w:b/>
                <w:snapToGrid w:val="0"/>
                <w:color w:val="000000"/>
                <w:sz w:val="24"/>
                <w:szCs w:val="24"/>
              </w:rPr>
            </w:pPr>
            <w:r>
              <w:rPr>
                <w:b/>
                <w:snapToGrid w:val="0"/>
                <w:color w:val="000000"/>
                <w:sz w:val="24"/>
                <w:szCs w:val="24"/>
              </w:rPr>
              <w:t>12</w:t>
            </w:r>
          </w:p>
        </w:tc>
        <w:tc>
          <w:tcPr>
            <w:tcW w:w="356" w:type="pct"/>
            <w:vAlign w:val="center"/>
          </w:tcPr>
          <w:p w:rsidR="002D359C" w:rsidRPr="00EB053F" w:rsidRDefault="002D359C" w:rsidP="00520C1D">
            <w:pPr>
              <w:jc w:val="center"/>
              <w:rPr>
                <w:b/>
                <w:snapToGrid w:val="0"/>
                <w:color w:val="000000"/>
                <w:sz w:val="24"/>
                <w:szCs w:val="24"/>
              </w:rPr>
            </w:pPr>
            <w:r>
              <w:rPr>
                <w:b/>
                <w:snapToGrid w:val="0"/>
                <w:color w:val="000000"/>
                <w:sz w:val="24"/>
                <w:szCs w:val="24"/>
              </w:rPr>
              <w:t>13</w:t>
            </w:r>
          </w:p>
        </w:tc>
      </w:tr>
      <w:tr w:rsidR="002D359C" w:rsidRPr="00D5169C" w:rsidTr="00A13AF0">
        <w:tblPrEx>
          <w:tblCellMar>
            <w:top w:w="0" w:type="dxa"/>
            <w:bottom w:w="0" w:type="dxa"/>
          </w:tblCellMar>
        </w:tblPrEx>
        <w:trPr>
          <w:trHeight w:val="202"/>
        </w:trPr>
        <w:tc>
          <w:tcPr>
            <w:tcW w:w="275" w:type="pct"/>
            <w:vAlign w:val="center"/>
          </w:tcPr>
          <w:p w:rsidR="002D359C" w:rsidRPr="00D5169C" w:rsidRDefault="002D359C" w:rsidP="002D359C">
            <w:pPr>
              <w:jc w:val="center"/>
              <w:rPr>
                <w:snapToGrid w:val="0"/>
                <w:color w:val="000000"/>
                <w:sz w:val="24"/>
                <w:szCs w:val="24"/>
              </w:rPr>
            </w:pPr>
            <w:r w:rsidRPr="00D5169C">
              <w:rPr>
                <w:snapToGrid w:val="0"/>
                <w:color w:val="000000"/>
                <w:sz w:val="24"/>
                <w:szCs w:val="24"/>
              </w:rPr>
              <w:t>3</w:t>
            </w:r>
          </w:p>
        </w:tc>
        <w:tc>
          <w:tcPr>
            <w:tcW w:w="671" w:type="pct"/>
            <w:vAlign w:val="center"/>
          </w:tcPr>
          <w:p w:rsidR="002D359C" w:rsidRPr="00D5169C" w:rsidRDefault="002D359C" w:rsidP="002D359C">
            <w:pPr>
              <w:pStyle w:val="a9"/>
              <w:jc w:val="center"/>
              <w:outlineLvl w:val="0"/>
              <w:rPr>
                <w:color w:val="000000"/>
                <w:sz w:val="24"/>
                <w:szCs w:val="24"/>
              </w:rPr>
            </w:pPr>
            <w:r w:rsidRPr="00D5169C">
              <w:rPr>
                <w:color w:val="000000"/>
                <w:sz w:val="24"/>
                <w:szCs w:val="24"/>
              </w:rPr>
              <w:t>Техническая</w:t>
            </w:r>
          </w:p>
        </w:tc>
        <w:tc>
          <w:tcPr>
            <w:tcW w:w="375" w:type="pct"/>
          </w:tcPr>
          <w:p w:rsidR="002D359C" w:rsidRPr="00D5169C" w:rsidRDefault="002D359C" w:rsidP="002D359C">
            <w:pPr>
              <w:jc w:val="center"/>
              <w:rPr>
                <w:sz w:val="24"/>
                <w:szCs w:val="24"/>
              </w:rPr>
            </w:pPr>
            <w:r w:rsidRPr="00D5169C">
              <w:rPr>
                <w:sz w:val="24"/>
                <w:szCs w:val="24"/>
              </w:rPr>
              <w:t>1</w:t>
            </w:r>
          </w:p>
        </w:tc>
        <w:tc>
          <w:tcPr>
            <w:tcW w:w="375" w:type="pct"/>
          </w:tcPr>
          <w:p w:rsidR="002D359C" w:rsidRPr="00D5169C" w:rsidRDefault="002D359C" w:rsidP="002D359C">
            <w:pPr>
              <w:jc w:val="center"/>
              <w:rPr>
                <w:sz w:val="24"/>
                <w:szCs w:val="24"/>
              </w:rPr>
            </w:pPr>
          </w:p>
        </w:tc>
        <w:tc>
          <w:tcPr>
            <w:tcW w:w="376" w:type="pct"/>
          </w:tcPr>
          <w:p w:rsidR="002D359C" w:rsidRPr="00D5169C" w:rsidRDefault="002D359C" w:rsidP="002D359C">
            <w:pPr>
              <w:jc w:val="center"/>
              <w:rPr>
                <w:sz w:val="24"/>
                <w:szCs w:val="24"/>
              </w:rPr>
            </w:pPr>
            <w:r w:rsidRPr="00D5169C">
              <w:rPr>
                <w:sz w:val="24"/>
                <w:szCs w:val="24"/>
              </w:rPr>
              <w:t>1,0</w:t>
            </w:r>
          </w:p>
        </w:tc>
        <w:tc>
          <w:tcPr>
            <w:tcW w:w="341" w:type="pct"/>
          </w:tcPr>
          <w:p w:rsidR="002D359C" w:rsidRPr="00D5169C" w:rsidRDefault="002D359C" w:rsidP="002D359C">
            <w:pPr>
              <w:jc w:val="center"/>
              <w:rPr>
                <w:sz w:val="24"/>
                <w:szCs w:val="24"/>
              </w:rPr>
            </w:pPr>
            <w:r w:rsidRPr="00D5169C">
              <w:rPr>
                <w:sz w:val="24"/>
                <w:szCs w:val="24"/>
              </w:rPr>
              <w:t>-</w:t>
            </w:r>
          </w:p>
        </w:tc>
        <w:tc>
          <w:tcPr>
            <w:tcW w:w="301" w:type="pct"/>
          </w:tcPr>
          <w:p w:rsidR="002D359C" w:rsidRPr="00D5169C" w:rsidRDefault="00CE5EC4" w:rsidP="002D359C">
            <w:pPr>
              <w:jc w:val="center"/>
              <w:rPr>
                <w:sz w:val="24"/>
                <w:szCs w:val="24"/>
              </w:rPr>
            </w:pPr>
            <w:r w:rsidRPr="00D5169C">
              <w:rPr>
                <w:sz w:val="24"/>
                <w:szCs w:val="24"/>
              </w:rPr>
              <w:t>9,4</w:t>
            </w:r>
          </w:p>
        </w:tc>
        <w:tc>
          <w:tcPr>
            <w:tcW w:w="295" w:type="pct"/>
          </w:tcPr>
          <w:p w:rsidR="002D359C" w:rsidRPr="00D5169C" w:rsidRDefault="002D359C" w:rsidP="002D359C">
            <w:pPr>
              <w:jc w:val="center"/>
              <w:rPr>
                <w:sz w:val="24"/>
                <w:szCs w:val="24"/>
              </w:rPr>
            </w:pPr>
            <w:r w:rsidRPr="00D5169C">
              <w:rPr>
                <w:sz w:val="24"/>
                <w:szCs w:val="24"/>
              </w:rPr>
              <w:t>-</w:t>
            </w:r>
          </w:p>
        </w:tc>
        <w:tc>
          <w:tcPr>
            <w:tcW w:w="463" w:type="pct"/>
          </w:tcPr>
          <w:p w:rsidR="002D359C" w:rsidRPr="00D5169C" w:rsidRDefault="002D359C" w:rsidP="002D359C">
            <w:pPr>
              <w:jc w:val="center"/>
              <w:rPr>
                <w:sz w:val="24"/>
                <w:szCs w:val="24"/>
              </w:rPr>
            </w:pPr>
          </w:p>
        </w:tc>
        <w:tc>
          <w:tcPr>
            <w:tcW w:w="319" w:type="pct"/>
          </w:tcPr>
          <w:p w:rsidR="002D359C" w:rsidRPr="00D5169C" w:rsidRDefault="002D359C" w:rsidP="002D359C">
            <w:pPr>
              <w:jc w:val="center"/>
              <w:rPr>
                <w:sz w:val="24"/>
                <w:szCs w:val="24"/>
              </w:rPr>
            </w:pPr>
          </w:p>
        </w:tc>
        <w:tc>
          <w:tcPr>
            <w:tcW w:w="373" w:type="pct"/>
          </w:tcPr>
          <w:p w:rsidR="002D359C" w:rsidRPr="00D5169C" w:rsidRDefault="002D359C" w:rsidP="002D359C">
            <w:pPr>
              <w:jc w:val="center"/>
              <w:rPr>
                <w:sz w:val="24"/>
                <w:szCs w:val="24"/>
              </w:rPr>
            </w:pPr>
          </w:p>
        </w:tc>
        <w:tc>
          <w:tcPr>
            <w:tcW w:w="479" w:type="pct"/>
          </w:tcPr>
          <w:p w:rsidR="002D359C" w:rsidRPr="00D5169C" w:rsidRDefault="002D359C" w:rsidP="002D359C">
            <w:pPr>
              <w:jc w:val="center"/>
              <w:rPr>
                <w:sz w:val="24"/>
                <w:szCs w:val="24"/>
              </w:rPr>
            </w:pPr>
            <w:r w:rsidRPr="00D5169C">
              <w:rPr>
                <w:sz w:val="24"/>
                <w:szCs w:val="24"/>
              </w:rPr>
              <w:t>-</w:t>
            </w:r>
          </w:p>
        </w:tc>
        <w:tc>
          <w:tcPr>
            <w:tcW w:w="356" w:type="pct"/>
          </w:tcPr>
          <w:p w:rsidR="002D359C" w:rsidRPr="00D5169C" w:rsidRDefault="002D359C" w:rsidP="002D359C">
            <w:pPr>
              <w:jc w:val="center"/>
              <w:rPr>
                <w:sz w:val="24"/>
                <w:szCs w:val="24"/>
              </w:rPr>
            </w:pPr>
          </w:p>
        </w:tc>
      </w:tr>
      <w:tr w:rsidR="002D359C" w:rsidRPr="00D5169C" w:rsidTr="00A13AF0">
        <w:tblPrEx>
          <w:tblCellMar>
            <w:top w:w="0" w:type="dxa"/>
            <w:bottom w:w="0" w:type="dxa"/>
          </w:tblCellMar>
        </w:tblPrEx>
        <w:trPr>
          <w:trHeight w:val="55"/>
        </w:trPr>
        <w:tc>
          <w:tcPr>
            <w:tcW w:w="275" w:type="pct"/>
            <w:vAlign w:val="center"/>
          </w:tcPr>
          <w:p w:rsidR="002D359C" w:rsidRPr="00D5169C" w:rsidRDefault="002D359C" w:rsidP="002D359C">
            <w:pPr>
              <w:jc w:val="center"/>
              <w:rPr>
                <w:snapToGrid w:val="0"/>
                <w:color w:val="000000"/>
                <w:sz w:val="24"/>
                <w:szCs w:val="24"/>
              </w:rPr>
            </w:pPr>
            <w:r w:rsidRPr="00D5169C">
              <w:rPr>
                <w:snapToGrid w:val="0"/>
                <w:color w:val="000000"/>
                <w:sz w:val="24"/>
                <w:szCs w:val="24"/>
              </w:rPr>
              <w:t>4</w:t>
            </w:r>
          </w:p>
        </w:tc>
        <w:tc>
          <w:tcPr>
            <w:tcW w:w="671" w:type="pct"/>
            <w:vAlign w:val="center"/>
          </w:tcPr>
          <w:p w:rsidR="002D359C" w:rsidRPr="00D5169C" w:rsidRDefault="002D359C" w:rsidP="002D359C">
            <w:pPr>
              <w:pStyle w:val="a9"/>
              <w:jc w:val="center"/>
              <w:outlineLvl w:val="0"/>
              <w:rPr>
                <w:color w:val="000000"/>
                <w:sz w:val="24"/>
                <w:szCs w:val="24"/>
              </w:rPr>
            </w:pPr>
            <w:r w:rsidRPr="00D5169C">
              <w:rPr>
                <w:color w:val="000000"/>
                <w:sz w:val="24"/>
                <w:szCs w:val="24"/>
              </w:rPr>
              <w:t>Эксплуатационная</w:t>
            </w:r>
          </w:p>
        </w:tc>
        <w:tc>
          <w:tcPr>
            <w:tcW w:w="375" w:type="pct"/>
          </w:tcPr>
          <w:p w:rsidR="002D359C" w:rsidRPr="00D5169C" w:rsidRDefault="002D359C" w:rsidP="002D359C">
            <w:pPr>
              <w:jc w:val="center"/>
              <w:rPr>
                <w:sz w:val="24"/>
                <w:szCs w:val="24"/>
              </w:rPr>
            </w:pPr>
            <w:r w:rsidRPr="00D5169C">
              <w:rPr>
                <w:sz w:val="24"/>
                <w:szCs w:val="24"/>
              </w:rPr>
              <w:t>1</w:t>
            </w:r>
          </w:p>
        </w:tc>
        <w:tc>
          <w:tcPr>
            <w:tcW w:w="375" w:type="pct"/>
          </w:tcPr>
          <w:p w:rsidR="002D359C" w:rsidRPr="00D5169C" w:rsidRDefault="002D359C" w:rsidP="002D359C">
            <w:pPr>
              <w:jc w:val="center"/>
              <w:rPr>
                <w:sz w:val="24"/>
                <w:szCs w:val="24"/>
              </w:rPr>
            </w:pPr>
          </w:p>
        </w:tc>
        <w:tc>
          <w:tcPr>
            <w:tcW w:w="376" w:type="pct"/>
          </w:tcPr>
          <w:p w:rsidR="002D359C" w:rsidRPr="00D5169C" w:rsidRDefault="002D359C" w:rsidP="002D359C">
            <w:pPr>
              <w:jc w:val="center"/>
              <w:rPr>
                <w:sz w:val="24"/>
                <w:szCs w:val="24"/>
              </w:rPr>
            </w:pPr>
            <w:r w:rsidRPr="00D5169C">
              <w:rPr>
                <w:sz w:val="24"/>
                <w:szCs w:val="24"/>
              </w:rPr>
              <w:t>1,0</w:t>
            </w:r>
          </w:p>
        </w:tc>
        <w:tc>
          <w:tcPr>
            <w:tcW w:w="341" w:type="pct"/>
          </w:tcPr>
          <w:p w:rsidR="002D359C" w:rsidRPr="00D5169C" w:rsidRDefault="002D359C" w:rsidP="002D359C">
            <w:pPr>
              <w:jc w:val="center"/>
              <w:rPr>
                <w:sz w:val="24"/>
                <w:szCs w:val="24"/>
              </w:rPr>
            </w:pPr>
            <w:r w:rsidRPr="00D5169C">
              <w:rPr>
                <w:sz w:val="24"/>
                <w:szCs w:val="24"/>
              </w:rPr>
              <w:t>-</w:t>
            </w:r>
          </w:p>
        </w:tc>
        <w:tc>
          <w:tcPr>
            <w:tcW w:w="301" w:type="pct"/>
          </w:tcPr>
          <w:p w:rsidR="002D359C" w:rsidRPr="00D5169C" w:rsidRDefault="00CE5EC4" w:rsidP="002D359C">
            <w:pPr>
              <w:jc w:val="center"/>
              <w:rPr>
                <w:sz w:val="24"/>
                <w:szCs w:val="24"/>
              </w:rPr>
            </w:pPr>
            <w:r w:rsidRPr="00D5169C">
              <w:rPr>
                <w:sz w:val="24"/>
                <w:szCs w:val="24"/>
              </w:rPr>
              <w:t>14</w:t>
            </w:r>
          </w:p>
        </w:tc>
        <w:tc>
          <w:tcPr>
            <w:tcW w:w="295" w:type="pct"/>
          </w:tcPr>
          <w:p w:rsidR="002D359C" w:rsidRPr="00D5169C" w:rsidRDefault="002D359C" w:rsidP="002D359C">
            <w:pPr>
              <w:jc w:val="center"/>
              <w:rPr>
                <w:sz w:val="24"/>
                <w:szCs w:val="24"/>
              </w:rPr>
            </w:pPr>
            <w:r w:rsidRPr="00D5169C">
              <w:rPr>
                <w:sz w:val="24"/>
                <w:szCs w:val="24"/>
              </w:rPr>
              <w:t>-</w:t>
            </w:r>
          </w:p>
        </w:tc>
        <w:tc>
          <w:tcPr>
            <w:tcW w:w="463" w:type="pct"/>
          </w:tcPr>
          <w:p w:rsidR="002D359C" w:rsidRPr="00D5169C" w:rsidRDefault="002D359C" w:rsidP="002D359C">
            <w:pPr>
              <w:jc w:val="center"/>
              <w:rPr>
                <w:sz w:val="24"/>
                <w:szCs w:val="24"/>
              </w:rPr>
            </w:pPr>
          </w:p>
        </w:tc>
        <w:tc>
          <w:tcPr>
            <w:tcW w:w="319" w:type="pct"/>
          </w:tcPr>
          <w:p w:rsidR="002D359C" w:rsidRPr="00D5169C" w:rsidRDefault="002D359C" w:rsidP="002D359C">
            <w:pPr>
              <w:jc w:val="center"/>
              <w:rPr>
                <w:sz w:val="24"/>
                <w:szCs w:val="24"/>
              </w:rPr>
            </w:pPr>
          </w:p>
        </w:tc>
        <w:tc>
          <w:tcPr>
            <w:tcW w:w="373" w:type="pct"/>
          </w:tcPr>
          <w:p w:rsidR="002D359C" w:rsidRPr="00D5169C" w:rsidRDefault="002D359C" w:rsidP="002D359C">
            <w:pPr>
              <w:jc w:val="center"/>
              <w:rPr>
                <w:sz w:val="24"/>
                <w:szCs w:val="24"/>
              </w:rPr>
            </w:pPr>
          </w:p>
        </w:tc>
        <w:tc>
          <w:tcPr>
            <w:tcW w:w="479" w:type="pct"/>
          </w:tcPr>
          <w:p w:rsidR="002D359C" w:rsidRPr="00D5169C" w:rsidRDefault="002D359C" w:rsidP="002D359C">
            <w:pPr>
              <w:jc w:val="center"/>
              <w:rPr>
                <w:sz w:val="24"/>
                <w:szCs w:val="24"/>
              </w:rPr>
            </w:pPr>
            <w:r w:rsidRPr="00D5169C">
              <w:rPr>
                <w:sz w:val="24"/>
                <w:szCs w:val="24"/>
              </w:rPr>
              <w:t>-</w:t>
            </w:r>
          </w:p>
        </w:tc>
        <w:tc>
          <w:tcPr>
            <w:tcW w:w="356" w:type="pct"/>
          </w:tcPr>
          <w:p w:rsidR="002D359C" w:rsidRPr="00D5169C" w:rsidRDefault="002D359C" w:rsidP="002D359C">
            <w:pPr>
              <w:jc w:val="center"/>
              <w:rPr>
                <w:sz w:val="24"/>
                <w:szCs w:val="24"/>
              </w:rPr>
            </w:pPr>
          </w:p>
        </w:tc>
      </w:tr>
    </w:tbl>
    <w:p w:rsidR="00FC2A44" w:rsidRPr="00D5169C" w:rsidRDefault="00FC2A44" w:rsidP="002D359C">
      <w:pPr>
        <w:ind w:firstLine="567"/>
        <w:rPr>
          <w:b/>
          <w:bCs/>
          <w:i/>
          <w:iCs/>
          <w:sz w:val="24"/>
          <w:szCs w:val="24"/>
        </w:rPr>
      </w:pPr>
      <w:r w:rsidRPr="00D5169C">
        <w:rPr>
          <w:b/>
          <w:bCs/>
          <w:i/>
          <w:iCs/>
          <w:sz w:val="24"/>
          <w:szCs w:val="24"/>
        </w:rPr>
        <w:t>Примечание:</w:t>
      </w:r>
    </w:p>
    <w:p w:rsidR="002D359C" w:rsidRPr="00D5169C" w:rsidRDefault="002D359C" w:rsidP="002D359C">
      <w:pPr>
        <w:ind w:firstLine="567"/>
        <w:rPr>
          <w:sz w:val="24"/>
          <w:szCs w:val="24"/>
        </w:rPr>
      </w:pPr>
      <w:r w:rsidRPr="00D5169C">
        <w:rPr>
          <w:sz w:val="24"/>
          <w:szCs w:val="24"/>
        </w:rPr>
        <w:t xml:space="preserve">Давление опрессовки цем. кольца: </w:t>
      </w:r>
      <w:r w:rsidRPr="00D5169C">
        <w:rPr>
          <w:sz w:val="24"/>
          <w:szCs w:val="24"/>
        </w:rPr>
        <w:tab/>
        <w:t>Роп. = 1,05</w:t>
      </w:r>
      <w:r w:rsidRPr="00D5169C">
        <w:rPr>
          <w:sz w:val="24"/>
          <w:szCs w:val="24"/>
        </w:rPr>
        <w:object w:dxaOrig="98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48.75pt;height:30.75pt" o:ole="" fillcolor="window">
            <v:imagedata r:id="rId34" o:title=""/>
          </v:shape>
          <o:OLEObject Type="Embed" ProgID="Equation.3" ShapeID="_x0000_i1034" DrawAspect="Content" ObjectID="_1836453687" r:id="rId35"/>
        </w:object>
      </w:r>
      <w:r w:rsidRPr="00D5169C">
        <w:rPr>
          <w:sz w:val="24"/>
          <w:szCs w:val="24"/>
        </w:rPr>
        <w:t>х1000-0,1х1000х1,09= -44</w:t>
      </w:r>
    </w:p>
    <w:p w:rsidR="002D359C" w:rsidRPr="002D359C" w:rsidRDefault="002D359C" w:rsidP="002D359C">
      <w:pPr>
        <w:ind w:firstLine="567"/>
        <w:rPr>
          <w:sz w:val="24"/>
          <w:szCs w:val="24"/>
        </w:rPr>
      </w:pPr>
      <w:r w:rsidRPr="00D5169C">
        <w:rPr>
          <w:sz w:val="24"/>
          <w:szCs w:val="24"/>
        </w:rPr>
        <w:t>Следовательно, цем. кольцо после разбурки цем. стакана в 245 мм колонне не опрессуется.</w:t>
      </w:r>
      <w:r w:rsidRPr="002D359C">
        <w:rPr>
          <w:sz w:val="24"/>
          <w:szCs w:val="24"/>
        </w:rPr>
        <w:t xml:space="preserve"> </w:t>
      </w:r>
    </w:p>
    <w:p w:rsidR="00FC2A44" w:rsidRPr="008B2110" w:rsidRDefault="008B2110" w:rsidP="008B2110">
      <w:pPr>
        <w:ind w:firstLine="567"/>
        <w:jc w:val="both"/>
        <w:rPr>
          <w:b/>
          <w:bCs/>
          <w:color w:val="000000"/>
          <w:sz w:val="24"/>
          <w:szCs w:val="24"/>
        </w:rPr>
      </w:pPr>
      <w:r>
        <w:rPr>
          <w:color w:val="000000"/>
          <w:sz w:val="24"/>
          <w:szCs w:val="24"/>
        </w:rPr>
        <w:br w:type="page"/>
      </w:r>
      <w:bookmarkStart w:id="36" w:name="_Toc80163942"/>
      <w:bookmarkStart w:id="37" w:name="_Toc80336573"/>
      <w:bookmarkStart w:id="38" w:name="_Toc81972946"/>
      <w:bookmarkStart w:id="39" w:name="_9.2._Цементирование_обсадных"/>
      <w:bookmarkEnd w:id="39"/>
      <w:r w:rsidR="00FC2A44" w:rsidRPr="008B2110">
        <w:rPr>
          <w:b/>
          <w:bCs/>
          <w:color w:val="000000"/>
          <w:sz w:val="24"/>
          <w:szCs w:val="24"/>
        </w:rPr>
        <w:lastRenderedPageBreak/>
        <w:t>1.9.2 Цементирование обсадных колонн</w:t>
      </w:r>
      <w:bookmarkEnd w:id="36"/>
      <w:bookmarkEnd w:id="37"/>
      <w:bookmarkEnd w:id="38"/>
    </w:p>
    <w:p w:rsidR="00FC2A44" w:rsidRPr="00E268E1" w:rsidRDefault="00FC2A44" w:rsidP="00E268E1">
      <w:pPr>
        <w:ind w:firstLine="567"/>
        <w:jc w:val="right"/>
        <w:rPr>
          <w:sz w:val="24"/>
          <w:szCs w:val="24"/>
        </w:rPr>
      </w:pPr>
      <w:bookmarkStart w:id="40" w:name="_Toc74020390"/>
      <w:bookmarkStart w:id="41" w:name="_Toc74020555"/>
      <w:bookmarkStart w:id="42" w:name="_Toc75241097"/>
      <w:r w:rsidRPr="00E268E1">
        <w:rPr>
          <w:sz w:val="24"/>
          <w:szCs w:val="24"/>
        </w:rPr>
        <w:t>Таблица 1.9.</w:t>
      </w:r>
      <w:bookmarkEnd w:id="40"/>
      <w:bookmarkEnd w:id="41"/>
      <w:bookmarkEnd w:id="42"/>
      <w:r w:rsidR="00D5169C">
        <w:rPr>
          <w:sz w:val="24"/>
          <w:szCs w:val="24"/>
        </w:rPr>
        <w:t>9</w:t>
      </w:r>
    </w:p>
    <w:p w:rsidR="00FC2A44" w:rsidRDefault="00FC2A44" w:rsidP="008B2110">
      <w:pPr>
        <w:ind w:firstLine="567"/>
        <w:jc w:val="center"/>
        <w:rPr>
          <w:b/>
          <w:bCs/>
          <w:color w:val="000000"/>
          <w:sz w:val="24"/>
          <w:szCs w:val="24"/>
        </w:rPr>
      </w:pPr>
      <w:bookmarkStart w:id="43" w:name="_Toc74020556"/>
      <w:bookmarkStart w:id="44" w:name="_Toc75241098"/>
      <w:r w:rsidRPr="00D5169C">
        <w:rPr>
          <w:b/>
          <w:bCs/>
          <w:color w:val="000000"/>
          <w:sz w:val="24"/>
          <w:szCs w:val="24"/>
        </w:rPr>
        <w:t xml:space="preserve">Общие сведения </w:t>
      </w:r>
      <w:r w:rsidRPr="00D5169C">
        <w:rPr>
          <w:b/>
          <w:bCs/>
          <w:color w:val="000000"/>
          <w:sz w:val="24"/>
          <w:szCs w:val="24"/>
        </w:rPr>
        <w:t>о цементировании обсадных колонн</w:t>
      </w:r>
      <w:bookmarkEnd w:id="43"/>
      <w:bookmarkEnd w:id="44"/>
    </w:p>
    <w:p w:rsidR="008B2110" w:rsidRPr="008B2110" w:rsidRDefault="008B2110" w:rsidP="008B2110">
      <w:pPr>
        <w:ind w:firstLine="567"/>
        <w:rPr>
          <w:color w:val="000000"/>
          <w:sz w:val="24"/>
          <w:szCs w:val="24"/>
        </w:rPr>
      </w:pP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2"/>
        <w:gridCol w:w="1620"/>
        <w:gridCol w:w="1591"/>
        <w:gridCol w:w="1882"/>
        <w:gridCol w:w="953"/>
        <w:gridCol w:w="851"/>
        <w:gridCol w:w="1412"/>
        <w:gridCol w:w="997"/>
        <w:gridCol w:w="851"/>
        <w:gridCol w:w="1843"/>
        <w:gridCol w:w="850"/>
        <w:gridCol w:w="851"/>
      </w:tblGrid>
      <w:tr w:rsidR="00FC2A44" w:rsidRPr="00D5169C" w:rsidTr="002D359C">
        <w:trPr>
          <w:trHeight w:val="25"/>
        </w:trPr>
        <w:tc>
          <w:tcPr>
            <w:tcW w:w="1042" w:type="dxa"/>
            <w:vMerge w:val="restart"/>
            <w:textDirection w:val="btLr"/>
            <w:vAlign w:val="center"/>
          </w:tcPr>
          <w:p w:rsidR="00FC2A44" w:rsidRPr="00D5169C" w:rsidRDefault="00FC2A44" w:rsidP="00520C1D">
            <w:pPr>
              <w:jc w:val="center"/>
              <w:rPr>
                <w:b/>
                <w:snapToGrid w:val="0"/>
                <w:color w:val="000000"/>
                <w:sz w:val="22"/>
                <w:szCs w:val="22"/>
              </w:rPr>
            </w:pPr>
            <w:bookmarkStart w:id="45" w:name="_Toc74020391"/>
            <w:bookmarkStart w:id="46" w:name="_Toc74020557"/>
            <w:bookmarkStart w:id="47" w:name="_Toc75241099"/>
            <w:r w:rsidRPr="00D5169C">
              <w:rPr>
                <w:b/>
                <w:snapToGrid w:val="0"/>
                <w:color w:val="000000"/>
                <w:sz w:val="22"/>
                <w:szCs w:val="22"/>
              </w:rPr>
              <w:t>Номер колонны в порядке спу</w:t>
            </w:r>
            <w:r w:rsidRPr="00D5169C">
              <w:rPr>
                <w:b/>
                <w:snapToGrid w:val="0"/>
                <w:color w:val="000000"/>
                <w:sz w:val="22"/>
                <w:szCs w:val="22"/>
              </w:rPr>
              <w:t>с</w:t>
            </w:r>
            <w:r w:rsidRPr="00D5169C">
              <w:rPr>
                <w:b/>
                <w:snapToGrid w:val="0"/>
                <w:color w:val="000000"/>
                <w:sz w:val="22"/>
                <w:szCs w:val="22"/>
              </w:rPr>
              <w:t>ка</w:t>
            </w:r>
          </w:p>
        </w:tc>
        <w:tc>
          <w:tcPr>
            <w:tcW w:w="1620" w:type="dxa"/>
            <w:vMerge w:val="restart"/>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Название колонны (см. табл. 1.5.2, гр. 2)</w:t>
            </w:r>
          </w:p>
        </w:tc>
        <w:tc>
          <w:tcPr>
            <w:tcW w:w="1591" w:type="dxa"/>
            <w:vMerge w:val="restart"/>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Способ цементиро-вания (пр</w:t>
            </w:r>
            <w:r w:rsidRPr="00D5169C">
              <w:rPr>
                <w:b/>
                <w:snapToGrid w:val="0"/>
                <w:color w:val="000000"/>
                <w:sz w:val="22"/>
                <w:szCs w:val="22"/>
              </w:rPr>
              <w:t>я</w:t>
            </w:r>
            <w:r w:rsidRPr="00D5169C">
              <w:rPr>
                <w:b/>
                <w:snapToGrid w:val="0"/>
                <w:color w:val="000000"/>
                <w:sz w:val="22"/>
                <w:szCs w:val="22"/>
              </w:rPr>
              <w:t>мой, ступенч</w:t>
            </w:r>
            <w:r w:rsidRPr="00D5169C">
              <w:rPr>
                <w:b/>
                <w:snapToGrid w:val="0"/>
                <w:color w:val="000000"/>
                <w:sz w:val="22"/>
                <w:szCs w:val="22"/>
              </w:rPr>
              <w:t>а</w:t>
            </w:r>
            <w:r w:rsidRPr="00D5169C">
              <w:rPr>
                <w:b/>
                <w:snapToGrid w:val="0"/>
                <w:color w:val="000000"/>
                <w:sz w:val="22"/>
                <w:szCs w:val="22"/>
              </w:rPr>
              <w:t>тый, обра</w:t>
            </w:r>
            <w:r w:rsidRPr="00D5169C">
              <w:rPr>
                <w:b/>
                <w:snapToGrid w:val="0"/>
                <w:color w:val="000000"/>
                <w:sz w:val="22"/>
                <w:szCs w:val="22"/>
              </w:rPr>
              <w:t>т</w:t>
            </w:r>
            <w:r w:rsidRPr="00D5169C">
              <w:rPr>
                <w:b/>
                <w:snapToGrid w:val="0"/>
                <w:color w:val="000000"/>
                <w:sz w:val="22"/>
                <w:szCs w:val="22"/>
              </w:rPr>
              <w:t>ный)</w:t>
            </w:r>
          </w:p>
        </w:tc>
        <w:tc>
          <w:tcPr>
            <w:tcW w:w="5098" w:type="dxa"/>
            <w:gridSpan w:val="4"/>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Данные по раздельно спускаемой части коло</w:t>
            </w:r>
            <w:r w:rsidRPr="00D5169C">
              <w:rPr>
                <w:b/>
                <w:snapToGrid w:val="0"/>
                <w:color w:val="000000"/>
                <w:sz w:val="22"/>
                <w:szCs w:val="22"/>
              </w:rPr>
              <w:t>н</w:t>
            </w:r>
            <w:r w:rsidRPr="00D5169C">
              <w:rPr>
                <w:b/>
                <w:snapToGrid w:val="0"/>
                <w:color w:val="000000"/>
                <w:sz w:val="22"/>
                <w:szCs w:val="22"/>
              </w:rPr>
              <w:t>ны</w:t>
            </w:r>
          </w:p>
        </w:tc>
        <w:tc>
          <w:tcPr>
            <w:tcW w:w="5392" w:type="dxa"/>
            <w:gridSpan w:val="5"/>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Данные о каждой ступени</w:t>
            </w:r>
          </w:p>
          <w:p w:rsidR="00FC2A44" w:rsidRPr="00D5169C" w:rsidRDefault="00FC2A44" w:rsidP="00520C1D">
            <w:pPr>
              <w:jc w:val="center"/>
              <w:rPr>
                <w:b/>
                <w:snapToGrid w:val="0"/>
                <w:color w:val="000000"/>
                <w:sz w:val="22"/>
                <w:szCs w:val="22"/>
              </w:rPr>
            </w:pPr>
            <w:r w:rsidRPr="00D5169C">
              <w:rPr>
                <w:b/>
                <w:snapToGrid w:val="0"/>
                <w:color w:val="000000"/>
                <w:sz w:val="22"/>
                <w:szCs w:val="22"/>
              </w:rPr>
              <w:t>цементир</w:t>
            </w:r>
            <w:r w:rsidRPr="00D5169C">
              <w:rPr>
                <w:b/>
                <w:snapToGrid w:val="0"/>
                <w:color w:val="000000"/>
                <w:sz w:val="22"/>
                <w:szCs w:val="22"/>
              </w:rPr>
              <w:t>о</w:t>
            </w:r>
            <w:r w:rsidRPr="00D5169C">
              <w:rPr>
                <w:b/>
                <w:snapToGrid w:val="0"/>
                <w:color w:val="000000"/>
                <w:sz w:val="22"/>
                <w:szCs w:val="22"/>
              </w:rPr>
              <w:t>вания</w:t>
            </w:r>
          </w:p>
        </w:tc>
      </w:tr>
      <w:tr w:rsidR="00FC2A44" w:rsidRPr="00D5169C" w:rsidTr="002D359C">
        <w:trPr>
          <w:trHeight w:val="1104"/>
        </w:trPr>
        <w:tc>
          <w:tcPr>
            <w:tcW w:w="1042" w:type="dxa"/>
            <w:vMerge/>
            <w:vAlign w:val="center"/>
          </w:tcPr>
          <w:p w:rsidR="00FC2A44" w:rsidRPr="00D5169C" w:rsidRDefault="00FC2A44" w:rsidP="00520C1D">
            <w:pPr>
              <w:jc w:val="center"/>
              <w:rPr>
                <w:b/>
                <w:snapToGrid w:val="0"/>
                <w:color w:val="000000"/>
                <w:sz w:val="22"/>
                <w:szCs w:val="22"/>
              </w:rPr>
            </w:pPr>
          </w:p>
        </w:tc>
        <w:tc>
          <w:tcPr>
            <w:tcW w:w="1620" w:type="dxa"/>
            <w:vMerge/>
            <w:vAlign w:val="center"/>
          </w:tcPr>
          <w:p w:rsidR="00FC2A44" w:rsidRPr="00D5169C" w:rsidRDefault="00FC2A44" w:rsidP="00520C1D">
            <w:pPr>
              <w:jc w:val="center"/>
              <w:rPr>
                <w:b/>
                <w:snapToGrid w:val="0"/>
                <w:color w:val="000000"/>
                <w:sz w:val="22"/>
                <w:szCs w:val="22"/>
              </w:rPr>
            </w:pPr>
          </w:p>
        </w:tc>
        <w:tc>
          <w:tcPr>
            <w:tcW w:w="1591" w:type="dxa"/>
            <w:vMerge/>
            <w:vAlign w:val="center"/>
          </w:tcPr>
          <w:p w:rsidR="00FC2A44" w:rsidRPr="00D5169C" w:rsidRDefault="00FC2A44" w:rsidP="00520C1D">
            <w:pPr>
              <w:jc w:val="center"/>
              <w:rPr>
                <w:b/>
                <w:snapToGrid w:val="0"/>
                <w:color w:val="000000"/>
                <w:sz w:val="22"/>
                <w:szCs w:val="22"/>
              </w:rPr>
            </w:pPr>
          </w:p>
        </w:tc>
        <w:tc>
          <w:tcPr>
            <w:tcW w:w="1882" w:type="dxa"/>
            <w:vMerge w:val="restart"/>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номер раздельно спу</w:t>
            </w:r>
            <w:r w:rsidRPr="00D5169C">
              <w:rPr>
                <w:b/>
                <w:snapToGrid w:val="0"/>
                <w:color w:val="000000"/>
                <w:sz w:val="22"/>
                <w:szCs w:val="22"/>
              </w:rPr>
              <w:t>с</w:t>
            </w:r>
            <w:r w:rsidRPr="00D5169C">
              <w:rPr>
                <w:b/>
                <w:snapToGrid w:val="0"/>
                <w:color w:val="000000"/>
                <w:sz w:val="22"/>
                <w:szCs w:val="22"/>
              </w:rPr>
              <w:t>каемой части колонны в порядке спу</w:t>
            </w:r>
            <w:r w:rsidRPr="00D5169C">
              <w:rPr>
                <w:b/>
                <w:snapToGrid w:val="0"/>
                <w:color w:val="000000"/>
                <w:sz w:val="22"/>
                <w:szCs w:val="22"/>
              </w:rPr>
              <w:t>с</w:t>
            </w:r>
            <w:r w:rsidRPr="00D5169C">
              <w:rPr>
                <w:b/>
                <w:snapToGrid w:val="0"/>
                <w:color w:val="000000"/>
                <w:sz w:val="22"/>
                <w:szCs w:val="22"/>
              </w:rPr>
              <w:t>ка (см. табл. 1.</w:t>
            </w:r>
            <w:r w:rsidRPr="00D5169C">
              <w:rPr>
                <w:b/>
                <w:snapToGrid w:val="0"/>
                <w:color w:val="000000"/>
                <w:sz w:val="22"/>
                <w:szCs w:val="22"/>
              </w:rPr>
              <w:t>5.2, гр. 8)</w:t>
            </w:r>
          </w:p>
        </w:tc>
        <w:tc>
          <w:tcPr>
            <w:tcW w:w="1804" w:type="dxa"/>
            <w:gridSpan w:val="2"/>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интервал уст</w:t>
            </w:r>
            <w:r w:rsidRPr="00D5169C">
              <w:rPr>
                <w:b/>
                <w:snapToGrid w:val="0"/>
                <w:color w:val="000000"/>
                <w:sz w:val="22"/>
                <w:szCs w:val="22"/>
              </w:rPr>
              <w:t>а</w:t>
            </w:r>
            <w:r w:rsidRPr="00D5169C">
              <w:rPr>
                <w:b/>
                <w:snapToGrid w:val="0"/>
                <w:color w:val="000000"/>
                <w:sz w:val="22"/>
                <w:szCs w:val="22"/>
              </w:rPr>
              <w:t>новки</w:t>
            </w:r>
          </w:p>
          <w:p w:rsidR="00FC2A44" w:rsidRPr="00D5169C" w:rsidRDefault="00FC2A44" w:rsidP="00520C1D">
            <w:pPr>
              <w:jc w:val="center"/>
              <w:rPr>
                <w:b/>
                <w:snapToGrid w:val="0"/>
                <w:color w:val="000000"/>
                <w:sz w:val="22"/>
                <w:szCs w:val="22"/>
              </w:rPr>
            </w:pPr>
            <w:r w:rsidRPr="00D5169C">
              <w:rPr>
                <w:b/>
                <w:snapToGrid w:val="0"/>
                <w:color w:val="000000"/>
                <w:sz w:val="22"/>
                <w:szCs w:val="22"/>
              </w:rPr>
              <w:t>(по стволу), м</w:t>
            </w:r>
          </w:p>
        </w:tc>
        <w:tc>
          <w:tcPr>
            <w:tcW w:w="1412" w:type="dxa"/>
            <w:vMerge w:val="restart"/>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глубина устано</w:t>
            </w:r>
            <w:r w:rsidRPr="00D5169C">
              <w:rPr>
                <w:b/>
                <w:snapToGrid w:val="0"/>
                <w:color w:val="000000"/>
                <w:sz w:val="22"/>
                <w:szCs w:val="22"/>
              </w:rPr>
              <w:t>в</w:t>
            </w:r>
            <w:r w:rsidRPr="00D5169C">
              <w:rPr>
                <w:b/>
                <w:snapToGrid w:val="0"/>
                <w:color w:val="000000"/>
                <w:sz w:val="22"/>
                <w:szCs w:val="22"/>
              </w:rPr>
              <w:t>-ки муфты для ступен-чатого цементи-р</w:t>
            </w:r>
            <w:r w:rsidRPr="00D5169C">
              <w:rPr>
                <w:b/>
                <w:snapToGrid w:val="0"/>
                <w:color w:val="000000"/>
                <w:sz w:val="22"/>
                <w:szCs w:val="22"/>
              </w:rPr>
              <w:t>о</w:t>
            </w:r>
            <w:r w:rsidRPr="00D5169C">
              <w:rPr>
                <w:b/>
                <w:snapToGrid w:val="0"/>
                <w:color w:val="000000"/>
                <w:sz w:val="22"/>
                <w:szCs w:val="22"/>
              </w:rPr>
              <w:t>вания, м</w:t>
            </w:r>
          </w:p>
        </w:tc>
        <w:tc>
          <w:tcPr>
            <w:tcW w:w="997" w:type="dxa"/>
            <w:vMerge w:val="restart"/>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номер ступе</w:t>
            </w:r>
            <w:r w:rsidR="008B2110" w:rsidRPr="00D5169C">
              <w:rPr>
                <w:b/>
                <w:snapToGrid w:val="0"/>
                <w:color w:val="000000"/>
                <w:sz w:val="22"/>
                <w:szCs w:val="22"/>
              </w:rPr>
              <w:t>-</w:t>
            </w:r>
            <w:r w:rsidRPr="00D5169C">
              <w:rPr>
                <w:b/>
                <w:snapToGrid w:val="0"/>
                <w:color w:val="000000"/>
                <w:sz w:val="22"/>
                <w:szCs w:val="22"/>
              </w:rPr>
              <w:t>ни цемен</w:t>
            </w:r>
            <w:r w:rsidR="008B2110" w:rsidRPr="00D5169C">
              <w:rPr>
                <w:b/>
                <w:snapToGrid w:val="0"/>
                <w:color w:val="000000"/>
                <w:sz w:val="22"/>
                <w:szCs w:val="22"/>
              </w:rPr>
              <w:t>-</w:t>
            </w:r>
            <w:r w:rsidRPr="00D5169C">
              <w:rPr>
                <w:b/>
                <w:snapToGrid w:val="0"/>
                <w:color w:val="000000"/>
                <w:sz w:val="22"/>
                <w:szCs w:val="22"/>
              </w:rPr>
              <w:t>тирования</w:t>
            </w:r>
          </w:p>
        </w:tc>
        <w:tc>
          <w:tcPr>
            <w:tcW w:w="851" w:type="dxa"/>
            <w:vMerge w:val="restart"/>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высо-та це-мент-ного ст</w:t>
            </w:r>
            <w:r w:rsidRPr="00D5169C">
              <w:rPr>
                <w:b/>
                <w:snapToGrid w:val="0"/>
                <w:color w:val="000000"/>
                <w:sz w:val="22"/>
                <w:szCs w:val="22"/>
              </w:rPr>
              <w:t>а</w:t>
            </w:r>
            <w:r w:rsidRPr="00D5169C">
              <w:rPr>
                <w:b/>
                <w:snapToGrid w:val="0"/>
                <w:color w:val="000000"/>
                <w:sz w:val="22"/>
                <w:szCs w:val="22"/>
              </w:rPr>
              <w:t>ка-на, м</w:t>
            </w:r>
          </w:p>
        </w:tc>
        <w:tc>
          <w:tcPr>
            <w:tcW w:w="1843" w:type="dxa"/>
            <w:vMerge w:val="restart"/>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название порции тампона</w:t>
            </w:r>
            <w:r w:rsidRPr="00D5169C">
              <w:rPr>
                <w:b/>
                <w:snapToGrid w:val="0"/>
                <w:color w:val="000000"/>
                <w:sz w:val="22"/>
                <w:szCs w:val="22"/>
              </w:rPr>
              <w:t>ж</w:t>
            </w:r>
            <w:r w:rsidRPr="00D5169C">
              <w:rPr>
                <w:b/>
                <w:snapToGrid w:val="0"/>
                <w:color w:val="000000"/>
                <w:sz w:val="22"/>
                <w:szCs w:val="22"/>
              </w:rPr>
              <w:t>ного ра</w:t>
            </w:r>
            <w:r w:rsidRPr="00D5169C">
              <w:rPr>
                <w:b/>
                <w:snapToGrid w:val="0"/>
                <w:color w:val="000000"/>
                <w:sz w:val="22"/>
                <w:szCs w:val="22"/>
              </w:rPr>
              <w:t>с</w:t>
            </w:r>
            <w:r w:rsidRPr="00D5169C">
              <w:rPr>
                <w:b/>
                <w:snapToGrid w:val="0"/>
                <w:color w:val="000000"/>
                <w:sz w:val="22"/>
                <w:szCs w:val="22"/>
              </w:rPr>
              <w:t>твора</w:t>
            </w:r>
          </w:p>
        </w:tc>
        <w:tc>
          <w:tcPr>
            <w:tcW w:w="1701" w:type="dxa"/>
            <w:gridSpan w:val="2"/>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интервал гл</w:t>
            </w:r>
            <w:r w:rsidRPr="00D5169C">
              <w:rPr>
                <w:b/>
                <w:snapToGrid w:val="0"/>
                <w:color w:val="000000"/>
                <w:sz w:val="22"/>
                <w:szCs w:val="22"/>
              </w:rPr>
              <w:t>у</w:t>
            </w:r>
            <w:r w:rsidRPr="00D5169C">
              <w:rPr>
                <w:b/>
                <w:snapToGrid w:val="0"/>
                <w:color w:val="000000"/>
                <w:sz w:val="22"/>
                <w:szCs w:val="22"/>
              </w:rPr>
              <w:t>бины цемент</w:t>
            </w:r>
            <w:r w:rsidRPr="00D5169C">
              <w:rPr>
                <w:b/>
                <w:snapToGrid w:val="0"/>
                <w:color w:val="000000"/>
                <w:sz w:val="22"/>
                <w:szCs w:val="22"/>
              </w:rPr>
              <w:t>и</w:t>
            </w:r>
            <w:r w:rsidRPr="00D5169C">
              <w:rPr>
                <w:b/>
                <w:snapToGrid w:val="0"/>
                <w:color w:val="000000"/>
                <w:sz w:val="22"/>
                <w:szCs w:val="22"/>
              </w:rPr>
              <w:t>-</w:t>
            </w:r>
          </w:p>
          <w:p w:rsidR="00FC2A44" w:rsidRPr="00D5169C" w:rsidRDefault="00FC2A44" w:rsidP="00520C1D">
            <w:pPr>
              <w:jc w:val="center"/>
              <w:rPr>
                <w:b/>
                <w:snapToGrid w:val="0"/>
                <w:color w:val="000000"/>
                <w:sz w:val="22"/>
                <w:szCs w:val="22"/>
              </w:rPr>
            </w:pPr>
            <w:r w:rsidRPr="00D5169C">
              <w:rPr>
                <w:b/>
                <w:snapToGrid w:val="0"/>
                <w:color w:val="000000"/>
                <w:sz w:val="22"/>
                <w:szCs w:val="22"/>
              </w:rPr>
              <w:t>ров</w:t>
            </w:r>
            <w:r w:rsidRPr="00D5169C">
              <w:rPr>
                <w:b/>
                <w:snapToGrid w:val="0"/>
                <w:color w:val="000000"/>
                <w:sz w:val="22"/>
                <w:szCs w:val="22"/>
              </w:rPr>
              <w:t>а</w:t>
            </w:r>
            <w:r w:rsidRPr="00D5169C">
              <w:rPr>
                <w:b/>
                <w:snapToGrid w:val="0"/>
                <w:color w:val="000000"/>
                <w:sz w:val="22"/>
                <w:szCs w:val="22"/>
              </w:rPr>
              <w:t>ния</w:t>
            </w:r>
          </w:p>
          <w:p w:rsidR="00FC2A44" w:rsidRPr="00D5169C" w:rsidRDefault="00FC2A44" w:rsidP="00520C1D">
            <w:pPr>
              <w:jc w:val="center"/>
              <w:rPr>
                <w:b/>
                <w:snapToGrid w:val="0"/>
                <w:color w:val="000000"/>
                <w:sz w:val="22"/>
                <w:szCs w:val="22"/>
              </w:rPr>
            </w:pPr>
            <w:r w:rsidRPr="00D5169C">
              <w:rPr>
                <w:b/>
                <w:snapToGrid w:val="0"/>
                <w:color w:val="000000"/>
                <w:sz w:val="22"/>
                <w:szCs w:val="22"/>
              </w:rPr>
              <w:t>(по стволу), м</w:t>
            </w:r>
          </w:p>
        </w:tc>
      </w:tr>
      <w:tr w:rsidR="00FC2A44" w:rsidRPr="00D5169C" w:rsidTr="00D5169C">
        <w:trPr>
          <w:trHeight w:val="55"/>
        </w:trPr>
        <w:tc>
          <w:tcPr>
            <w:tcW w:w="1042" w:type="dxa"/>
            <w:vMerge/>
            <w:vAlign w:val="center"/>
          </w:tcPr>
          <w:p w:rsidR="00FC2A44" w:rsidRPr="00D5169C" w:rsidRDefault="00FC2A44" w:rsidP="00520C1D">
            <w:pPr>
              <w:jc w:val="center"/>
              <w:rPr>
                <w:b/>
                <w:snapToGrid w:val="0"/>
                <w:color w:val="000000"/>
                <w:sz w:val="22"/>
                <w:szCs w:val="22"/>
              </w:rPr>
            </w:pPr>
          </w:p>
        </w:tc>
        <w:tc>
          <w:tcPr>
            <w:tcW w:w="1620" w:type="dxa"/>
            <w:vMerge/>
            <w:vAlign w:val="center"/>
          </w:tcPr>
          <w:p w:rsidR="00FC2A44" w:rsidRPr="00D5169C" w:rsidRDefault="00FC2A44" w:rsidP="00520C1D">
            <w:pPr>
              <w:jc w:val="center"/>
              <w:rPr>
                <w:b/>
                <w:snapToGrid w:val="0"/>
                <w:color w:val="000000"/>
                <w:sz w:val="22"/>
                <w:szCs w:val="22"/>
              </w:rPr>
            </w:pPr>
          </w:p>
        </w:tc>
        <w:tc>
          <w:tcPr>
            <w:tcW w:w="1591" w:type="dxa"/>
            <w:vMerge/>
            <w:vAlign w:val="center"/>
          </w:tcPr>
          <w:p w:rsidR="00FC2A44" w:rsidRPr="00D5169C" w:rsidRDefault="00FC2A44" w:rsidP="00520C1D">
            <w:pPr>
              <w:jc w:val="center"/>
              <w:rPr>
                <w:b/>
                <w:snapToGrid w:val="0"/>
                <w:color w:val="000000"/>
                <w:sz w:val="22"/>
                <w:szCs w:val="22"/>
              </w:rPr>
            </w:pPr>
          </w:p>
        </w:tc>
        <w:tc>
          <w:tcPr>
            <w:tcW w:w="1882" w:type="dxa"/>
            <w:vMerge/>
            <w:vAlign w:val="center"/>
          </w:tcPr>
          <w:p w:rsidR="00FC2A44" w:rsidRPr="00D5169C" w:rsidRDefault="00FC2A44" w:rsidP="00520C1D">
            <w:pPr>
              <w:jc w:val="center"/>
              <w:rPr>
                <w:b/>
                <w:snapToGrid w:val="0"/>
                <w:color w:val="000000"/>
                <w:sz w:val="22"/>
                <w:szCs w:val="22"/>
              </w:rPr>
            </w:pPr>
          </w:p>
        </w:tc>
        <w:tc>
          <w:tcPr>
            <w:tcW w:w="953"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от</w:t>
            </w:r>
          </w:p>
          <w:p w:rsidR="00FC2A44" w:rsidRPr="00D5169C" w:rsidRDefault="00FC2A44" w:rsidP="00520C1D">
            <w:pPr>
              <w:jc w:val="center"/>
              <w:rPr>
                <w:b/>
                <w:snapToGrid w:val="0"/>
                <w:color w:val="000000"/>
                <w:sz w:val="22"/>
                <w:szCs w:val="22"/>
              </w:rPr>
            </w:pPr>
            <w:r w:rsidRPr="00D5169C">
              <w:rPr>
                <w:b/>
                <w:snapToGrid w:val="0"/>
                <w:color w:val="000000"/>
                <w:sz w:val="22"/>
                <w:szCs w:val="22"/>
              </w:rPr>
              <w:t>(верх)</w:t>
            </w:r>
          </w:p>
        </w:tc>
        <w:tc>
          <w:tcPr>
            <w:tcW w:w="851"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до</w:t>
            </w:r>
          </w:p>
          <w:p w:rsidR="00FC2A44" w:rsidRPr="00D5169C" w:rsidRDefault="00FC2A44" w:rsidP="00520C1D">
            <w:pPr>
              <w:jc w:val="center"/>
              <w:rPr>
                <w:b/>
                <w:snapToGrid w:val="0"/>
                <w:color w:val="000000"/>
                <w:sz w:val="22"/>
                <w:szCs w:val="22"/>
              </w:rPr>
            </w:pPr>
            <w:r w:rsidRPr="00D5169C">
              <w:rPr>
                <w:b/>
                <w:snapToGrid w:val="0"/>
                <w:color w:val="000000"/>
                <w:sz w:val="22"/>
                <w:szCs w:val="22"/>
              </w:rPr>
              <w:t>(низ)</w:t>
            </w:r>
          </w:p>
        </w:tc>
        <w:tc>
          <w:tcPr>
            <w:tcW w:w="1412" w:type="dxa"/>
            <w:vMerge/>
            <w:vAlign w:val="center"/>
          </w:tcPr>
          <w:p w:rsidR="00FC2A44" w:rsidRPr="00D5169C" w:rsidRDefault="00FC2A44" w:rsidP="00520C1D">
            <w:pPr>
              <w:jc w:val="center"/>
              <w:rPr>
                <w:b/>
                <w:snapToGrid w:val="0"/>
                <w:color w:val="000000"/>
                <w:sz w:val="22"/>
                <w:szCs w:val="22"/>
              </w:rPr>
            </w:pPr>
          </w:p>
        </w:tc>
        <w:tc>
          <w:tcPr>
            <w:tcW w:w="997" w:type="dxa"/>
            <w:vMerge/>
            <w:vAlign w:val="center"/>
          </w:tcPr>
          <w:p w:rsidR="00FC2A44" w:rsidRPr="00D5169C" w:rsidRDefault="00FC2A44" w:rsidP="00520C1D">
            <w:pPr>
              <w:jc w:val="center"/>
              <w:rPr>
                <w:b/>
                <w:snapToGrid w:val="0"/>
                <w:color w:val="000000"/>
                <w:sz w:val="22"/>
                <w:szCs w:val="22"/>
              </w:rPr>
            </w:pPr>
          </w:p>
        </w:tc>
        <w:tc>
          <w:tcPr>
            <w:tcW w:w="851" w:type="dxa"/>
            <w:vMerge/>
            <w:vAlign w:val="center"/>
          </w:tcPr>
          <w:p w:rsidR="00FC2A44" w:rsidRPr="00D5169C" w:rsidRDefault="00FC2A44" w:rsidP="00520C1D">
            <w:pPr>
              <w:jc w:val="center"/>
              <w:rPr>
                <w:b/>
                <w:snapToGrid w:val="0"/>
                <w:color w:val="000000"/>
                <w:sz w:val="22"/>
                <w:szCs w:val="22"/>
              </w:rPr>
            </w:pPr>
          </w:p>
        </w:tc>
        <w:tc>
          <w:tcPr>
            <w:tcW w:w="1843" w:type="dxa"/>
            <w:vMerge/>
            <w:vAlign w:val="center"/>
          </w:tcPr>
          <w:p w:rsidR="00FC2A44" w:rsidRPr="00D5169C" w:rsidRDefault="00FC2A44" w:rsidP="00520C1D">
            <w:pPr>
              <w:jc w:val="center"/>
              <w:rPr>
                <w:b/>
                <w:snapToGrid w:val="0"/>
                <w:color w:val="000000"/>
                <w:sz w:val="22"/>
                <w:szCs w:val="22"/>
              </w:rPr>
            </w:pPr>
          </w:p>
        </w:tc>
        <w:tc>
          <w:tcPr>
            <w:tcW w:w="850"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от (верх)</w:t>
            </w:r>
          </w:p>
        </w:tc>
        <w:tc>
          <w:tcPr>
            <w:tcW w:w="851"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до</w:t>
            </w:r>
          </w:p>
          <w:p w:rsidR="00FC2A44" w:rsidRPr="00D5169C" w:rsidRDefault="00FC2A44" w:rsidP="00520C1D">
            <w:pPr>
              <w:jc w:val="center"/>
              <w:rPr>
                <w:b/>
                <w:snapToGrid w:val="0"/>
                <w:color w:val="000000"/>
                <w:sz w:val="22"/>
                <w:szCs w:val="22"/>
              </w:rPr>
            </w:pPr>
            <w:r w:rsidRPr="00D5169C">
              <w:rPr>
                <w:b/>
                <w:snapToGrid w:val="0"/>
                <w:color w:val="000000"/>
                <w:sz w:val="22"/>
                <w:szCs w:val="22"/>
              </w:rPr>
              <w:t>(низ)</w:t>
            </w:r>
          </w:p>
        </w:tc>
      </w:tr>
      <w:tr w:rsidR="00FC2A44" w:rsidRPr="00D5169C" w:rsidTr="00D5169C">
        <w:trPr>
          <w:trHeight w:val="55"/>
        </w:trPr>
        <w:tc>
          <w:tcPr>
            <w:tcW w:w="1042"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1</w:t>
            </w:r>
          </w:p>
        </w:tc>
        <w:tc>
          <w:tcPr>
            <w:tcW w:w="1620"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2</w:t>
            </w:r>
          </w:p>
        </w:tc>
        <w:tc>
          <w:tcPr>
            <w:tcW w:w="1591"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3</w:t>
            </w:r>
          </w:p>
        </w:tc>
        <w:tc>
          <w:tcPr>
            <w:tcW w:w="1882"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4</w:t>
            </w:r>
          </w:p>
        </w:tc>
        <w:tc>
          <w:tcPr>
            <w:tcW w:w="953"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5</w:t>
            </w:r>
          </w:p>
        </w:tc>
        <w:tc>
          <w:tcPr>
            <w:tcW w:w="851"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6</w:t>
            </w:r>
          </w:p>
        </w:tc>
        <w:tc>
          <w:tcPr>
            <w:tcW w:w="1412"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7</w:t>
            </w:r>
          </w:p>
        </w:tc>
        <w:tc>
          <w:tcPr>
            <w:tcW w:w="997"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8</w:t>
            </w:r>
          </w:p>
        </w:tc>
        <w:tc>
          <w:tcPr>
            <w:tcW w:w="851"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9</w:t>
            </w:r>
          </w:p>
        </w:tc>
        <w:tc>
          <w:tcPr>
            <w:tcW w:w="1843"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10</w:t>
            </w:r>
          </w:p>
        </w:tc>
        <w:tc>
          <w:tcPr>
            <w:tcW w:w="850"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11</w:t>
            </w:r>
          </w:p>
        </w:tc>
        <w:tc>
          <w:tcPr>
            <w:tcW w:w="851" w:type="dxa"/>
            <w:vAlign w:val="center"/>
          </w:tcPr>
          <w:p w:rsidR="00FC2A44" w:rsidRPr="00D5169C" w:rsidRDefault="00FC2A44" w:rsidP="00520C1D">
            <w:pPr>
              <w:jc w:val="center"/>
              <w:rPr>
                <w:b/>
                <w:snapToGrid w:val="0"/>
                <w:color w:val="000000"/>
                <w:sz w:val="22"/>
                <w:szCs w:val="22"/>
              </w:rPr>
            </w:pPr>
            <w:r w:rsidRPr="00D5169C">
              <w:rPr>
                <w:b/>
                <w:snapToGrid w:val="0"/>
                <w:color w:val="000000"/>
                <w:sz w:val="22"/>
                <w:szCs w:val="22"/>
              </w:rPr>
              <w:t>12</w:t>
            </w:r>
          </w:p>
        </w:tc>
      </w:tr>
      <w:tr w:rsidR="002D359C" w:rsidRPr="00D5169C" w:rsidTr="00D5169C">
        <w:trPr>
          <w:trHeight w:val="247"/>
        </w:trPr>
        <w:tc>
          <w:tcPr>
            <w:tcW w:w="1042" w:type="dxa"/>
            <w:vAlign w:val="center"/>
          </w:tcPr>
          <w:p w:rsidR="002D359C" w:rsidRPr="00D5169C" w:rsidRDefault="00D5169C" w:rsidP="002D359C">
            <w:pPr>
              <w:jc w:val="center"/>
              <w:rPr>
                <w:sz w:val="22"/>
                <w:szCs w:val="22"/>
              </w:rPr>
            </w:pPr>
            <w:r>
              <w:rPr>
                <w:sz w:val="22"/>
                <w:szCs w:val="22"/>
              </w:rPr>
              <w:t>2</w:t>
            </w:r>
          </w:p>
        </w:tc>
        <w:tc>
          <w:tcPr>
            <w:tcW w:w="1620" w:type="dxa"/>
            <w:vAlign w:val="center"/>
          </w:tcPr>
          <w:p w:rsidR="002D359C" w:rsidRPr="00D5169C" w:rsidRDefault="002D359C" w:rsidP="002D359C">
            <w:pPr>
              <w:jc w:val="center"/>
              <w:rPr>
                <w:sz w:val="22"/>
                <w:szCs w:val="22"/>
              </w:rPr>
            </w:pPr>
            <w:r w:rsidRPr="00D5169C">
              <w:rPr>
                <w:sz w:val="22"/>
                <w:szCs w:val="22"/>
              </w:rPr>
              <w:t>Кондуктор</w:t>
            </w:r>
          </w:p>
        </w:tc>
        <w:tc>
          <w:tcPr>
            <w:tcW w:w="1591" w:type="dxa"/>
            <w:vAlign w:val="center"/>
          </w:tcPr>
          <w:p w:rsidR="002D359C" w:rsidRPr="00D5169C" w:rsidRDefault="002D359C" w:rsidP="002D359C">
            <w:pPr>
              <w:jc w:val="center"/>
              <w:rPr>
                <w:sz w:val="22"/>
                <w:szCs w:val="22"/>
              </w:rPr>
            </w:pPr>
            <w:r w:rsidRPr="00D5169C">
              <w:rPr>
                <w:sz w:val="22"/>
                <w:szCs w:val="22"/>
              </w:rPr>
              <w:t>прямой</w:t>
            </w:r>
          </w:p>
        </w:tc>
        <w:tc>
          <w:tcPr>
            <w:tcW w:w="1882" w:type="dxa"/>
            <w:vAlign w:val="center"/>
          </w:tcPr>
          <w:p w:rsidR="002D359C" w:rsidRPr="00D5169C" w:rsidRDefault="002D359C" w:rsidP="002D359C">
            <w:pPr>
              <w:jc w:val="center"/>
              <w:rPr>
                <w:sz w:val="22"/>
                <w:szCs w:val="22"/>
              </w:rPr>
            </w:pPr>
            <w:r w:rsidRPr="00D5169C">
              <w:rPr>
                <w:sz w:val="22"/>
                <w:szCs w:val="22"/>
              </w:rPr>
              <w:t>1</w:t>
            </w:r>
          </w:p>
        </w:tc>
        <w:tc>
          <w:tcPr>
            <w:tcW w:w="953" w:type="dxa"/>
            <w:vAlign w:val="center"/>
          </w:tcPr>
          <w:p w:rsidR="002D359C" w:rsidRPr="00D5169C" w:rsidRDefault="002D359C" w:rsidP="002D359C">
            <w:pPr>
              <w:jc w:val="center"/>
              <w:rPr>
                <w:sz w:val="22"/>
                <w:szCs w:val="22"/>
              </w:rPr>
            </w:pPr>
            <w:r w:rsidRPr="00D5169C">
              <w:rPr>
                <w:sz w:val="22"/>
                <w:szCs w:val="22"/>
              </w:rPr>
              <w:t>0</w:t>
            </w:r>
          </w:p>
        </w:tc>
        <w:tc>
          <w:tcPr>
            <w:tcW w:w="851" w:type="dxa"/>
            <w:vAlign w:val="center"/>
          </w:tcPr>
          <w:p w:rsidR="002D359C" w:rsidRPr="00D5169C" w:rsidRDefault="002D359C" w:rsidP="002D359C">
            <w:pPr>
              <w:jc w:val="center"/>
              <w:rPr>
                <w:sz w:val="22"/>
                <w:szCs w:val="22"/>
              </w:rPr>
            </w:pPr>
            <w:r w:rsidRPr="00D5169C">
              <w:rPr>
                <w:sz w:val="22"/>
                <w:szCs w:val="22"/>
              </w:rPr>
              <w:t>150</w:t>
            </w:r>
          </w:p>
        </w:tc>
        <w:tc>
          <w:tcPr>
            <w:tcW w:w="1412" w:type="dxa"/>
            <w:vAlign w:val="center"/>
          </w:tcPr>
          <w:p w:rsidR="002D359C" w:rsidRPr="00D5169C" w:rsidRDefault="002D359C" w:rsidP="002D359C">
            <w:pPr>
              <w:jc w:val="center"/>
              <w:rPr>
                <w:sz w:val="22"/>
                <w:szCs w:val="22"/>
              </w:rPr>
            </w:pPr>
            <w:r w:rsidRPr="00D5169C">
              <w:rPr>
                <w:sz w:val="22"/>
                <w:szCs w:val="22"/>
              </w:rPr>
              <w:t>-</w:t>
            </w:r>
          </w:p>
        </w:tc>
        <w:tc>
          <w:tcPr>
            <w:tcW w:w="997" w:type="dxa"/>
            <w:vAlign w:val="center"/>
          </w:tcPr>
          <w:p w:rsidR="002D359C" w:rsidRPr="00D5169C" w:rsidRDefault="002D359C" w:rsidP="002D359C">
            <w:pPr>
              <w:jc w:val="center"/>
              <w:rPr>
                <w:sz w:val="22"/>
                <w:szCs w:val="22"/>
              </w:rPr>
            </w:pPr>
            <w:r w:rsidRPr="00D5169C">
              <w:rPr>
                <w:sz w:val="22"/>
                <w:szCs w:val="22"/>
              </w:rPr>
              <w:t>1</w:t>
            </w:r>
          </w:p>
        </w:tc>
        <w:tc>
          <w:tcPr>
            <w:tcW w:w="851" w:type="dxa"/>
            <w:vAlign w:val="center"/>
          </w:tcPr>
          <w:p w:rsidR="002D359C" w:rsidRPr="00D5169C" w:rsidRDefault="002D359C" w:rsidP="002D359C">
            <w:pPr>
              <w:jc w:val="center"/>
              <w:rPr>
                <w:sz w:val="22"/>
                <w:szCs w:val="22"/>
              </w:rPr>
            </w:pPr>
            <w:r w:rsidRPr="00D5169C">
              <w:rPr>
                <w:sz w:val="22"/>
                <w:szCs w:val="22"/>
              </w:rPr>
              <w:t>-</w:t>
            </w:r>
          </w:p>
        </w:tc>
        <w:tc>
          <w:tcPr>
            <w:tcW w:w="1843" w:type="dxa"/>
            <w:vAlign w:val="center"/>
          </w:tcPr>
          <w:p w:rsidR="002D359C" w:rsidRPr="00D5169C" w:rsidRDefault="00956445" w:rsidP="002D359C">
            <w:pPr>
              <w:jc w:val="center"/>
              <w:rPr>
                <w:sz w:val="22"/>
                <w:szCs w:val="22"/>
              </w:rPr>
            </w:pPr>
            <w:r w:rsidRPr="00D5169C">
              <w:rPr>
                <w:sz w:val="22"/>
                <w:szCs w:val="22"/>
              </w:rPr>
              <w:t>Тампонажный</w:t>
            </w:r>
          </w:p>
        </w:tc>
        <w:tc>
          <w:tcPr>
            <w:tcW w:w="850" w:type="dxa"/>
            <w:vAlign w:val="center"/>
          </w:tcPr>
          <w:p w:rsidR="002D359C" w:rsidRPr="00D5169C" w:rsidRDefault="002D359C" w:rsidP="002D359C">
            <w:pPr>
              <w:jc w:val="center"/>
              <w:rPr>
                <w:sz w:val="22"/>
                <w:szCs w:val="22"/>
              </w:rPr>
            </w:pPr>
            <w:r w:rsidRPr="00D5169C">
              <w:rPr>
                <w:sz w:val="22"/>
                <w:szCs w:val="22"/>
              </w:rPr>
              <w:t>0</w:t>
            </w:r>
          </w:p>
        </w:tc>
        <w:tc>
          <w:tcPr>
            <w:tcW w:w="851" w:type="dxa"/>
            <w:vAlign w:val="center"/>
          </w:tcPr>
          <w:p w:rsidR="002D359C" w:rsidRPr="00D5169C" w:rsidRDefault="00956445" w:rsidP="002D359C">
            <w:pPr>
              <w:jc w:val="center"/>
              <w:rPr>
                <w:sz w:val="22"/>
                <w:szCs w:val="22"/>
              </w:rPr>
            </w:pPr>
            <w:r w:rsidRPr="00D5169C">
              <w:rPr>
                <w:sz w:val="22"/>
                <w:szCs w:val="22"/>
              </w:rPr>
              <w:t>1</w:t>
            </w:r>
            <w:r w:rsidR="002D359C" w:rsidRPr="00D5169C">
              <w:rPr>
                <w:sz w:val="22"/>
                <w:szCs w:val="22"/>
              </w:rPr>
              <w:t>50</w:t>
            </w:r>
          </w:p>
        </w:tc>
      </w:tr>
      <w:tr w:rsidR="00D5169C" w:rsidRPr="00D5169C" w:rsidTr="00D5169C">
        <w:trPr>
          <w:trHeight w:val="247"/>
        </w:trPr>
        <w:tc>
          <w:tcPr>
            <w:tcW w:w="1042" w:type="dxa"/>
            <w:vMerge w:val="restart"/>
            <w:vAlign w:val="center"/>
          </w:tcPr>
          <w:p w:rsidR="00D5169C" w:rsidRPr="00D5169C" w:rsidRDefault="00D5169C" w:rsidP="002D359C">
            <w:pPr>
              <w:jc w:val="center"/>
              <w:rPr>
                <w:sz w:val="22"/>
                <w:szCs w:val="22"/>
              </w:rPr>
            </w:pPr>
            <w:r>
              <w:rPr>
                <w:sz w:val="22"/>
                <w:szCs w:val="22"/>
              </w:rPr>
              <w:t>3</w:t>
            </w:r>
          </w:p>
        </w:tc>
        <w:tc>
          <w:tcPr>
            <w:tcW w:w="1620" w:type="dxa"/>
            <w:vMerge w:val="restart"/>
            <w:vAlign w:val="center"/>
          </w:tcPr>
          <w:p w:rsidR="00D5169C" w:rsidRPr="00D5169C" w:rsidRDefault="00D5169C" w:rsidP="002D359C">
            <w:pPr>
              <w:jc w:val="center"/>
              <w:rPr>
                <w:sz w:val="22"/>
                <w:szCs w:val="22"/>
              </w:rPr>
            </w:pPr>
            <w:r w:rsidRPr="00D5169C">
              <w:rPr>
                <w:sz w:val="22"/>
                <w:szCs w:val="22"/>
              </w:rPr>
              <w:t>Техническая</w:t>
            </w:r>
          </w:p>
        </w:tc>
        <w:tc>
          <w:tcPr>
            <w:tcW w:w="1591" w:type="dxa"/>
            <w:vMerge w:val="restart"/>
            <w:vAlign w:val="center"/>
          </w:tcPr>
          <w:p w:rsidR="00D5169C" w:rsidRPr="00D5169C" w:rsidRDefault="00D5169C" w:rsidP="002D359C">
            <w:pPr>
              <w:jc w:val="center"/>
              <w:rPr>
                <w:sz w:val="22"/>
                <w:szCs w:val="22"/>
              </w:rPr>
            </w:pPr>
            <w:r w:rsidRPr="00D5169C">
              <w:rPr>
                <w:sz w:val="22"/>
                <w:szCs w:val="22"/>
              </w:rPr>
              <w:t>прямой</w:t>
            </w:r>
          </w:p>
        </w:tc>
        <w:tc>
          <w:tcPr>
            <w:tcW w:w="1882" w:type="dxa"/>
            <w:vMerge w:val="restart"/>
            <w:vAlign w:val="center"/>
          </w:tcPr>
          <w:p w:rsidR="00D5169C" w:rsidRPr="00D5169C" w:rsidRDefault="00D5169C" w:rsidP="002D359C">
            <w:pPr>
              <w:jc w:val="center"/>
              <w:rPr>
                <w:sz w:val="22"/>
                <w:szCs w:val="22"/>
              </w:rPr>
            </w:pPr>
            <w:r w:rsidRPr="00D5169C">
              <w:rPr>
                <w:sz w:val="22"/>
                <w:szCs w:val="22"/>
              </w:rPr>
              <w:t>1</w:t>
            </w:r>
          </w:p>
        </w:tc>
        <w:tc>
          <w:tcPr>
            <w:tcW w:w="953" w:type="dxa"/>
            <w:vMerge w:val="restart"/>
            <w:vAlign w:val="center"/>
          </w:tcPr>
          <w:p w:rsidR="00D5169C" w:rsidRPr="00D5169C" w:rsidRDefault="00D5169C" w:rsidP="002D359C">
            <w:pPr>
              <w:jc w:val="center"/>
              <w:rPr>
                <w:sz w:val="22"/>
                <w:szCs w:val="22"/>
              </w:rPr>
            </w:pPr>
            <w:r w:rsidRPr="00D5169C">
              <w:rPr>
                <w:sz w:val="22"/>
                <w:szCs w:val="22"/>
              </w:rPr>
              <w:t>0</w:t>
            </w:r>
          </w:p>
        </w:tc>
        <w:tc>
          <w:tcPr>
            <w:tcW w:w="851" w:type="dxa"/>
            <w:vMerge w:val="restart"/>
            <w:vAlign w:val="center"/>
          </w:tcPr>
          <w:p w:rsidR="00D5169C" w:rsidRPr="00D5169C" w:rsidRDefault="00D5169C" w:rsidP="002D359C">
            <w:pPr>
              <w:jc w:val="center"/>
              <w:rPr>
                <w:sz w:val="22"/>
                <w:szCs w:val="22"/>
              </w:rPr>
            </w:pPr>
            <w:r w:rsidRPr="00D5169C">
              <w:rPr>
                <w:sz w:val="22"/>
                <w:szCs w:val="22"/>
              </w:rPr>
              <w:t>900</w:t>
            </w:r>
          </w:p>
        </w:tc>
        <w:tc>
          <w:tcPr>
            <w:tcW w:w="1412" w:type="dxa"/>
            <w:vMerge w:val="restart"/>
            <w:vAlign w:val="center"/>
          </w:tcPr>
          <w:p w:rsidR="00D5169C" w:rsidRPr="00D5169C" w:rsidRDefault="00D5169C" w:rsidP="002D359C">
            <w:pPr>
              <w:jc w:val="center"/>
              <w:rPr>
                <w:sz w:val="22"/>
                <w:szCs w:val="22"/>
              </w:rPr>
            </w:pPr>
            <w:r w:rsidRPr="00D5169C">
              <w:rPr>
                <w:sz w:val="22"/>
                <w:szCs w:val="22"/>
              </w:rPr>
              <w:t>-</w:t>
            </w:r>
          </w:p>
        </w:tc>
        <w:tc>
          <w:tcPr>
            <w:tcW w:w="997" w:type="dxa"/>
            <w:vMerge w:val="restart"/>
            <w:vAlign w:val="center"/>
          </w:tcPr>
          <w:p w:rsidR="00D5169C" w:rsidRPr="00D5169C" w:rsidRDefault="00D5169C" w:rsidP="002D359C">
            <w:pPr>
              <w:jc w:val="center"/>
              <w:rPr>
                <w:sz w:val="22"/>
                <w:szCs w:val="22"/>
              </w:rPr>
            </w:pPr>
            <w:r w:rsidRPr="00D5169C">
              <w:rPr>
                <w:sz w:val="22"/>
                <w:szCs w:val="22"/>
              </w:rPr>
              <w:t>1</w:t>
            </w:r>
          </w:p>
        </w:tc>
        <w:tc>
          <w:tcPr>
            <w:tcW w:w="851" w:type="dxa"/>
            <w:vMerge w:val="restart"/>
            <w:vAlign w:val="center"/>
          </w:tcPr>
          <w:p w:rsidR="00D5169C" w:rsidRPr="00D5169C" w:rsidRDefault="00D5169C" w:rsidP="002D359C">
            <w:pPr>
              <w:jc w:val="center"/>
              <w:rPr>
                <w:sz w:val="22"/>
                <w:szCs w:val="22"/>
              </w:rPr>
            </w:pPr>
            <w:r w:rsidRPr="00D5169C">
              <w:rPr>
                <w:sz w:val="22"/>
                <w:szCs w:val="22"/>
              </w:rPr>
              <w:t>10</w:t>
            </w:r>
          </w:p>
        </w:tc>
        <w:tc>
          <w:tcPr>
            <w:tcW w:w="1843" w:type="dxa"/>
            <w:vAlign w:val="center"/>
          </w:tcPr>
          <w:p w:rsidR="00D5169C" w:rsidRPr="00D5169C" w:rsidRDefault="00D5169C" w:rsidP="002D359C">
            <w:pPr>
              <w:jc w:val="center"/>
              <w:rPr>
                <w:sz w:val="22"/>
                <w:szCs w:val="22"/>
              </w:rPr>
            </w:pPr>
            <w:r w:rsidRPr="00D5169C">
              <w:rPr>
                <w:sz w:val="22"/>
                <w:szCs w:val="22"/>
              </w:rPr>
              <w:t>Тампонажный-1</w:t>
            </w:r>
          </w:p>
        </w:tc>
        <w:tc>
          <w:tcPr>
            <w:tcW w:w="850" w:type="dxa"/>
            <w:vAlign w:val="center"/>
          </w:tcPr>
          <w:p w:rsidR="00D5169C" w:rsidRPr="00D5169C" w:rsidRDefault="00D5169C" w:rsidP="002D359C">
            <w:pPr>
              <w:jc w:val="center"/>
              <w:rPr>
                <w:sz w:val="22"/>
                <w:szCs w:val="22"/>
              </w:rPr>
            </w:pPr>
            <w:r w:rsidRPr="00D5169C">
              <w:rPr>
                <w:sz w:val="22"/>
                <w:szCs w:val="22"/>
              </w:rPr>
              <w:t>0</w:t>
            </w:r>
          </w:p>
        </w:tc>
        <w:tc>
          <w:tcPr>
            <w:tcW w:w="851" w:type="dxa"/>
            <w:vAlign w:val="center"/>
          </w:tcPr>
          <w:p w:rsidR="00D5169C" w:rsidRPr="00D5169C" w:rsidRDefault="00D5169C" w:rsidP="002D359C">
            <w:pPr>
              <w:jc w:val="center"/>
              <w:rPr>
                <w:sz w:val="22"/>
                <w:szCs w:val="22"/>
              </w:rPr>
            </w:pPr>
            <w:r w:rsidRPr="00D5169C">
              <w:rPr>
                <w:sz w:val="22"/>
                <w:szCs w:val="22"/>
              </w:rPr>
              <w:t>500</w:t>
            </w:r>
          </w:p>
        </w:tc>
      </w:tr>
      <w:tr w:rsidR="00D5169C" w:rsidRPr="00D5169C" w:rsidTr="00D5169C">
        <w:trPr>
          <w:trHeight w:val="247"/>
        </w:trPr>
        <w:tc>
          <w:tcPr>
            <w:tcW w:w="1042" w:type="dxa"/>
            <w:vMerge/>
            <w:vAlign w:val="center"/>
          </w:tcPr>
          <w:p w:rsidR="00D5169C" w:rsidRPr="00D5169C" w:rsidRDefault="00D5169C" w:rsidP="002D359C">
            <w:pPr>
              <w:jc w:val="center"/>
              <w:rPr>
                <w:sz w:val="22"/>
                <w:szCs w:val="22"/>
              </w:rPr>
            </w:pPr>
          </w:p>
        </w:tc>
        <w:tc>
          <w:tcPr>
            <w:tcW w:w="1620" w:type="dxa"/>
            <w:vMerge/>
            <w:vAlign w:val="center"/>
          </w:tcPr>
          <w:p w:rsidR="00D5169C" w:rsidRPr="00D5169C" w:rsidRDefault="00D5169C" w:rsidP="002D359C">
            <w:pPr>
              <w:jc w:val="center"/>
              <w:rPr>
                <w:sz w:val="22"/>
                <w:szCs w:val="22"/>
              </w:rPr>
            </w:pPr>
          </w:p>
        </w:tc>
        <w:tc>
          <w:tcPr>
            <w:tcW w:w="1591" w:type="dxa"/>
            <w:vMerge/>
            <w:vAlign w:val="center"/>
          </w:tcPr>
          <w:p w:rsidR="00D5169C" w:rsidRPr="00D5169C" w:rsidRDefault="00D5169C" w:rsidP="002D359C">
            <w:pPr>
              <w:jc w:val="center"/>
              <w:rPr>
                <w:sz w:val="22"/>
                <w:szCs w:val="22"/>
              </w:rPr>
            </w:pPr>
          </w:p>
        </w:tc>
        <w:tc>
          <w:tcPr>
            <w:tcW w:w="1882" w:type="dxa"/>
            <w:vMerge/>
            <w:vAlign w:val="center"/>
          </w:tcPr>
          <w:p w:rsidR="00D5169C" w:rsidRPr="00D5169C" w:rsidRDefault="00D5169C" w:rsidP="002D359C">
            <w:pPr>
              <w:jc w:val="center"/>
              <w:rPr>
                <w:sz w:val="22"/>
                <w:szCs w:val="22"/>
              </w:rPr>
            </w:pPr>
          </w:p>
        </w:tc>
        <w:tc>
          <w:tcPr>
            <w:tcW w:w="953" w:type="dxa"/>
            <w:vMerge/>
            <w:vAlign w:val="center"/>
          </w:tcPr>
          <w:p w:rsidR="00D5169C" w:rsidRPr="00D5169C" w:rsidRDefault="00D5169C" w:rsidP="002D359C">
            <w:pPr>
              <w:jc w:val="center"/>
              <w:rPr>
                <w:sz w:val="22"/>
                <w:szCs w:val="22"/>
              </w:rPr>
            </w:pPr>
          </w:p>
        </w:tc>
        <w:tc>
          <w:tcPr>
            <w:tcW w:w="851" w:type="dxa"/>
            <w:vMerge/>
            <w:vAlign w:val="center"/>
          </w:tcPr>
          <w:p w:rsidR="00D5169C" w:rsidRPr="00D5169C" w:rsidRDefault="00D5169C" w:rsidP="002D359C">
            <w:pPr>
              <w:jc w:val="center"/>
              <w:rPr>
                <w:sz w:val="22"/>
                <w:szCs w:val="22"/>
              </w:rPr>
            </w:pPr>
          </w:p>
        </w:tc>
        <w:tc>
          <w:tcPr>
            <w:tcW w:w="1412" w:type="dxa"/>
            <w:vMerge/>
            <w:vAlign w:val="center"/>
          </w:tcPr>
          <w:p w:rsidR="00D5169C" w:rsidRPr="00D5169C" w:rsidRDefault="00D5169C" w:rsidP="002D359C">
            <w:pPr>
              <w:jc w:val="center"/>
              <w:rPr>
                <w:sz w:val="22"/>
                <w:szCs w:val="22"/>
              </w:rPr>
            </w:pPr>
          </w:p>
        </w:tc>
        <w:tc>
          <w:tcPr>
            <w:tcW w:w="997" w:type="dxa"/>
            <w:vMerge/>
            <w:vAlign w:val="center"/>
          </w:tcPr>
          <w:p w:rsidR="00D5169C" w:rsidRPr="00D5169C" w:rsidRDefault="00D5169C" w:rsidP="002D359C">
            <w:pPr>
              <w:jc w:val="center"/>
              <w:rPr>
                <w:sz w:val="22"/>
                <w:szCs w:val="22"/>
              </w:rPr>
            </w:pPr>
          </w:p>
        </w:tc>
        <w:tc>
          <w:tcPr>
            <w:tcW w:w="851" w:type="dxa"/>
            <w:vMerge/>
            <w:vAlign w:val="center"/>
          </w:tcPr>
          <w:p w:rsidR="00D5169C" w:rsidRPr="00D5169C" w:rsidRDefault="00D5169C" w:rsidP="002D359C">
            <w:pPr>
              <w:jc w:val="center"/>
              <w:rPr>
                <w:sz w:val="22"/>
                <w:szCs w:val="22"/>
              </w:rPr>
            </w:pPr>
          </w:p>
        </w:tc>
        <w:tc>
          <w:tcPr>
            <w:tcW w:w="1843" w:type="dxa"/>
            <w:vAlign w:val="center"/>
          </w:tcPr>
          <w:p w:rsidR="00D5169C" w:rsidRPr="00D5169C" w:rsidRDefault="00D5169C" w:rsidP="002D359C">
            <w:pPr>
              <w:jc w:val="center"/>
              <w:rPr>
                <w:sz w:val="22"/>
                <w:szCs w:val="22"/>
              </w:rPr>
            </w:pPr>
            <w:r w:rsidRPr="00D5169C">
              <w:rPr>
                <w:sz w:val="22"/>
                <w:szCs w:val="22"/>
              </w:rPr>
              <w:t>Тампонажный-2</w:t>
            </w:r>
          </w:p>
        </w:tc>
        <w:tc>
          <w:tcPr>
            <w:tcW w:w="850" w:type="dxa"/>
            <w:vAlign w:val="center"/>
          </w:tcPr>
          <w:p w:rsidR="00D5169C" w:rsidRPr="00D5169C" w:rsidRDefault="00D5169C" w:rsidP="002D359C">
            <w:pPr>
              <w:jc w:val="center"/>
              <w:rPr>
                <w:sz w:val="22"/>
                <w:szCs w:val="22"/>
              </w:rPr>
            </w:pPr>
            <w:r w:rsidRPr="00D5169C">
              <w:rPr>
                <w:sz w:val="22"/>
                <w:szCs w:val="22"/>
              </w:rPr>
              <w:t>500</w:t>
            </w:r>
          </w:p>
        </w:tc>
        <w:tc>
          <w:tcPr>
            <w:tcW w:w="851" w:type="dxa"/>
            <w:vAlign w:val="center"/>
          </w:tcPr>
          <w:p w:rsidR="00D5169C" w:rsidRPr="00D5169C" w:rsidRDefault="00D5169C" w:rsidP="002D359C">
            <w:pPr>
              <w:jc w:val="center"/>
              <w:rPr>
                <w:sz w:val="22"/>
                <w:szCs w:val="22"/>
              </w:rPr>
            </w:pPr>
            <w:r w:rsidRPr="00D5169C">
              <w:rPr>
                <w:sz w:val="22"/>
                <w:szCs w:val="22"/>
              </w:rPr>
              <w:t>900</w:t>
            </w:r>
          </w:p>
        </w:tc>
      </w:tr>
      <w:tr w:rsidR="00956445" w:rsidRPr="00D5169C" w:rsidTr="00D5169C">
        <w:trPr>
          <w:trHeight w:val="290"/>
        </w:trPr>
        <w:tc>
          <w:tcPr>
            <w:tcW w:w="1042" w:type="dxa"/>
            <w:vMerge w:val="restart"/>
            <w:vAlign w:val="center"/>
          </w:tcPr>
          <w:p w:rsidR="00956445" w:rsidRPr="00D5169C" w:rsidRDefault="00D5169C" w:rsidP="00956445">
            <w:pPr>
              <w:jc w:val="center"/>
              <w:rPr>
                <w:sz w:val="22"/>
                <w:szCs w:val="22"/>
              </w:rPr>
            </w:pPr>
            <w:r>
              <w:rPr>
                <w:sz w:val="22"/>
                <w:szCs w:val="22"/>
              </w:rPr>
              <w:t>4</w:t>
            </w:r>
          </w:p>
        </w:tc>
        <w:tc>
          <w:tcPr>
            <w:tcW w:w="1620" w:type="dxa"/>
            <w:vMerge w:val="restart"/>
            <w:vAlign w:val="center"/>
          </w:tcPr>
          <w:p w:rsidR="00956445" w:rsidRPr="00D5169C" w:rsidRDefault="00956445" w:rsidP="00956445">
            <w:pPr>
              <w:jc w:val="center"/>
              <w:rPr>
                <w:sz w:val="22"/>
                <w:szCs w:val="22"/>
              </w:rPr>
            </w:pPr>
            <w:r w:rsidRPr="00D5169C">
              <w:rPr>
                <w:sz w:val="22"/>
                <w:szCs w:val="22"/>
              </w:rPr>
              <w:t>Эксплуата-ционная</w:t>
            </w:r>
          </w:p>
        </w:tc>
        <w:tc>
          <w:tcPr>
            <w:tcW w:w="1591" w:type="dxa"/>
            <w:vMerge w:val="restart"/>
            <w:vAlign w:val="center"/>
          </w:tcPr>
          <w:p w:rsidR="00956445" w:rsidRPr="00D5169C" w:rsidRDefault="00956445" w:rsidP="00956445">
            <w:pPr>
              <w:jc w:val="center"/>
              <w:rPr>
                <w:sz w:val="22"/>
                <w:szCs w:val="22"/>
              </w:rPr>
            </w:pPr>
            <w:r w:rsidRPr="00D5169C">
              <w:rPr>
                <w:sz w:val="22"/>
                <w:szCs w:val="22"/>
              </w:rPr>
              <w:t>прямой</w:t>
            </w:r>
          </w:p>
        </w:tc>
        <w:tc>
          <w:tcPr>
            <w:tcW w:w="1882" w:type="dxa"/>
            <w:vMerge w:val="restart"/>
            <w:vAlign w:val="center"/>
          </w:tcPr>
          <w:p w:rsidR="00956445" w:rsidRPr="00D5169C" w:rsidRDefault="00956445" w:rsidP="00956445">
            <w:pPr>
              <w:jc w:val="center"/>
              <w:rPr>
                <w:sz w:val="22"/>
                <w:szCs w:val="22"/>
              </w:rPr>
            </w:pPr>
            <w:r w:rsidRPr="00D5169C">
              <w:rPr>
                <w:sz w:val="22"/>
                <w:szCs w:val="22"/>
              </w:rPr>
              <w:t>1</w:t>
            </w:r>
          </w:p>
        </w:tc>
        <w:tc>
          <w:tcPr>
            <w:tcW w:w="953" w:type="dxa"/>
            <w:vMerge w:val="restart"/>
            <w:vAlign w:val="center"/>
          </w:tcPr>
          <w:p w:rsidR="00956445" w:rsidRPr="00D5169C" w:rsidRDefault="00956445" w:rsidP="00956445">
            <w:pPr>
              <w:jc w:val="center"/>
              <w:rPr>
                <w:sz w:val="22"/>
                <w:szCs w:val="22"/>
              </w:rPr>
            </w:pPr>
            <w:r w:rsidRPr="00D5169C">
              <w:rPr>
                <w:sz w:val="22"/>
                <w:szCs w:val="22"/>
              </w:rPr>
              <w:t>0</w:t>
            </w:r>
          </w:p>
        </w:tc>
        <w:tc>
          <w:tcPr>
            <w:tcW w:w="851" w:type="dxa"/>
            <w:vMerge w:val="restart"/>
            <w:vAlign w:val="center"/>
          </w:tcPr>
          <w:p w:rsidR="00956445" w:rsidRPr="00D5169C" w:rsidRDefault="00956445" w:rsidP="00956445">
            <w:pPr>
              <w:jc w:val="center"/>
              <w:rPr>
                <w:sz w:val="22"/>
                <w:szCs w:val="22"/>
              </w:rPr>
            </w:pPr>
            <w:r w:rsidRPr="00D5169C">
              <w:rPr>
                <w:sz w:val="22"/>
                <w:szCs w:val="22"/>
              </w:rPr>
              <w:t>2006</w:t>
            </w:r>
          </w:p>
        </w:tc>
        <w:tc>
          <w:tcPr>
            <w:tcW w:w="1412" w:type="dxa"/>
            <w:vMerge w:val="restart"/>
            <w:vAlign w:val="center"/>
          </w:tcPr>
          <w:p w:rsidR="00956445" w:rsidRPr="00D5169C" w:rsidRDefault="00956445" w:rsidP="00956445">
            <w:pPr>
              <w:jc w:val="center"/>
              <w:rPr>
                <w:sz w:val="22"/>
                <w:szCs w:val="22"/>
              </w:rPr>
            </w:pPr>
            <w:r w:rsidRPr="00D5169C">
              <w:rPr>
                <w:sz w:val="22"/>
                <w:szCs w:val="22"/>
              </w:rPr>
              <w:t>-</w:t>
            </w:r>
          </w:p>
        </w:tc>
        <w:tc>
          <w:tcPr>
            <w:tcW w:w="997" w:type="dxa"/>
            <w:vMerge w:val="restart"/>
            <w:vAlign w:val="center"/>
          </w:tcPr>
          <w:p w:rsidR="00956445" w:rsidRPr="00D5169C" w:rsidRDefault="00956445" w:rsidP="00956445">
            <w:pPr>
              <w:jc w:val="center"/>
              <w:rPr>
                <w:sz w:val="22"/>
                <w:szCs w:val="22"/>
              </w:rPr>
            </w:pPr>
            <w:r w:rsidRPr="00D5169C">
              <w:rPr>
                <w:sz w:val="22"/>
                <w:szCs w:val="22"/>
              </w:rPr>
              <w:t>1</w:t>
            </w:r>
          </w:p>
        </w:tc>
        <w:tc>
          <w:tcPr>
            <w:tcW w:w="851" w:type="dxa"/>
            <w:vMerge w:val="restart"/>
            <w:vAlign w:val="center"/>
          </w:tcPr>
          <w:p w:rsidR="00956445" w:rsidRPr="00D5169C" w:rsidRDefault="00956445" w:rsidP="00956445">
            <w:pPr>
              <w:jc w:val="center"/>
              <w:rPr>
                <w:sz w:val="22"/>
                <w:szCs w:val="22"/>
              </w:rPr>
            </w:pPr>
            <w:r w:rsidRPr="00D5169C">
              <w:rPr>
                <w:sz w:val="22"/>
                <w:szCs w:val="22"/>
              </w:rPr>
              <w:t>10</w:t>
            </w:r>
          </w:p>
        </w:tc>
        <w:tc>
          <w:tcPr>
            <w:tcW w:w="1843" w:type="dxa"/>
          </w:tcPr>
          <w:p w:rsidR="00956445" w:rsidRPr="00D5169C" w:rsidRDefault="00956445" w:rsidP="00956445">
            <w:r w:rsidRPr="00D5169C">
              <w:rPr>
                <w:sz w:val="22"/>
                <w:szCs w:val="22"/>
              </w:rPr>
              <w:t>Тампонажный-1</w:t>
            </w:r>
          </w:p>
        </w:tc>
        <w:tc>
          <w:tcPr>
            <w:tcW w:w="850" w:type="dxa"/>
            <w:vAlign w:val="center"/>
          </w:tcPr>
          <w:p w:rsidR="00956445" w:rsidRPr="00D5169C" w:rsidRDefault="00956445" w:rsidP="00956445">
            <w:pPr>
              <w:jc w:val="center"/>
              <w:rPr>
                <w:sz w:val="22"/>
                <w:szCs w:val="22"/>
              </w:rPr>
            </w:pPr>
            <w:r w:rsidRPr="00D5169C">
              <w:rPr>
                <w:sz w:val="22"/>
                <w:szCs w:val="22"/>
              </w:rPr>
              <w:t>0</w:t>
            </w:r>
          </w:p>
        </w:tc>
        <w:tc>
          <w:tcPr>
            <w:tcW w:w="851" w:type="dxa"/>
            <w:vAlign w:val="center"/>
          </w:tcPr>
          <w:p w:rsidR="00956445" w:rsidRPr="00D5169C" w:rsidRDefault="00956445" w:rsidP="00956445">
            <w:pPr>
              <w:jc w:val="center"/>
              <w:rPr>
                <w:sz w:val="22"/>
                <w:szCs w:val="22"/>
              </w:rPr>
            </w:pPr>
            <w:r w:rsidRPr="00D5169C">
              <w:rPr>
                <w:sz w:val="22"/>
                <w:szCs w:val="22"/>
              </w:rPr>
              <w:t>900</w:t>
            </w:r>
          </w:p>
        </w:tc>
      </w:tr>
      <w:tr w:rsidR="00956445" w:rsidRPr="008B2110" w:rsidTr="00D5169C">
        <w:trPr>
          <w:trHeight w:val="168"/>
        </w:trPr>
        <w:tc>
          <w:tcPr>
            <w:tcW w:w="1042" w:type="dxa"/>
            <w:vMerge/>
            <w:vAlign w:val="center"/>
          </w:tcPr>
          <w:p w:rsidR="00956445" w:rsidRPr="00D5169C" w:rsidRDefault="00956445" w:rsidP="00956445">
            <w:pPr>
              <w:jc w:val="center"/>
              <w:rPr>
                <w:sz w:val="22"/>
                <w:szCs w:val="22"/>
              </w:rPr>
            </w:pPr>
          </w:p>
        </w:tc>
        <w:tc>
          <w:tcPr>
            <w:tcW w:w="1620" w:type="dxa"/>
            <w:vMerge/>
            <w:vAlign w:val="center"/>
          </w:tcPr>
          <w:p w:rsidR="00956445" w:rsidRPr="00D5169C" w:rsidRDefault="00956445" w:rsidP="00956445">
            <w:pPr>
              <w:jc w:val="center"/>
              <w:rPr>
                <w:sz w:val="22"/>
                <w:szCs w:val="22"/>
              </w:rPr>
            </w:pPr>
          </w:p>
        </w:tc>
        <w:tc>
          <w:tcPr>
            <w:tcW w:w="1591" w:type="dxa"/>
            <w:vMerge/>
            <w:vAlign w:val="center"/>
          </w:tcPr>
          <w:p w:rsidR="00956445" w:rsidRPr="00D5169C" w:rsidRDefault="00956445" w:rsidP="00956445">
            <w:pPr>
              <w:jc w:val="center"/>
              <w:rPr>
                <w:sz w:val="22"/>
                <w:szCs w:val="22"/>
              </w:rPr>
            </w:pPr>
          </w:p>
        </w:tc>
        <w:tc>
          <w:tcPr>
            <w:tcW w:w="1882" w:type="dxa"/>
            <w:vMerge/>
            <w:vAlign w:val="center"/>
          </w:tcPr>
          <w:p w:rsidR="00956445" w:rsidRPr="00D5169C" w:rsidRDefault="00956445" w:rsidP="00956445">
            <w:pPr>
              <w:jc w:val="center"/>
              <w:rPr>
                <w:sz w:val="22"/>
                <w:szCs w:val="22"/>
              </w:rPr>
            </w:pPr>
          </w:p>
        </w:tc>
        <w:tc>
          <w:tcPr>
            <w:tcW w:w="953" w:type="dxa"/>
            <w:vMerge/>
            <w:vAlign w:val="center"/>
          </w:tcPr>
          <w:p w:rsidR="00956445" w:rsidRPr="00D5169C" w:rsidRDefault="00956445" w:rsidP="00956445">
            <w:pPr>
              <w:jc w:val="center"/>
              <w:rPr>
                <w:sz w:val="22"/>
                <w:szCs w:val="22"/>
              </w:rPr>
            </w:pPr>
          </w:p>
        </w:tc>
        <w:tc>
          <w:tcPr>
            <w:tcW w:w="851" w:type="dxa"/>
            <w:vMerge/>
            <w:vAlign w:val="center"/>
          </w:tcPr>
          <w:p w:rsidR="00956445" w:rsidRPr="00D5169C" w:rsidRDefault="00956445" w:rsidP="00956445">
            <w:pPr>
              <w:jc w:val="center"/>
              <w:rPr>
                <w:sz w:val="22"/>
                <w:szCs w:val="22"/>
              </w:rPr>
            </w:pPr>
          </w:p>
        </w:tc>
        <w:tc>
          <w:tcPr>
            <w:tcW w:w="1412" w:type="dxa"/>
            <w:vMerge/>
            <w:vAlign w:val="center"/>
          </w:tcPr>
          <w:p w:rsidR="00956445" w:rsidRPr="00D5169C" w:rsidRDefault="00956445" w:rsidP="00956445">
            <w:pPr>
              <w:jc w:val="center"/>
              <w:rPr>
                <w:sz w:val="22"/>
                <w:szCs w:val="22"/>
              </w:rPr>
            </w:pPr>
          </w:p>
        </w:tc>
        <w:tc>
          <w:tcPr>
            <w:tcW w:w="997" w:type="dxa"/>
            <w:vMerge/>
            <w:vAlign w:val="center"/>
          </w:tcPr>
          <w:p w:rsidR="00956445" w:rsidRPr="00D5169C" w:rsidRDefault="00956445" w:rsidP="00956445">
            <w:pPr>
              <w:jc w:val="center"/>
              <w:rPr>
                <w:sz w:val="22"/>
                <w:szCs w:val="22"/>
              </w:rPr>
            </w:pPr>
          </w:p>
        </w:tc>
        <w:tc>
          <w:tcPr>
            <w:tcW w:w="851" w:type="dxa"/>
            <w:vMerge/>
            <w:vAlign w:val="center"/>
          </w:tcPr>
          <w:p w:rsidR="00956445" w:rsidRPr="00D5169C" w:rsidRDefault="00956445" w:rsidP="00956445">
            <w:pPr>
              <w:jc w:val="center"/>
              <w:rPr>
                <w:sz w:val="22"/>
                <w:szCs w:val="22"/>
              </w:rPr>
            </w:pPr>
          </w:p>
        </w:tc>
        <w:tc>
          <w:tcPr>
            <w:tcW w:w="1843" w:type="dxa"/>
          </w:tcPr>
          <w:p w:rsidR="00956445" w:rsidRPr="00D5169C" w:rsidRDefault="00956445" w:rsidP="00956445">
            <w:r w:rsidRPr="00D5169C">
              <w:rPr>
                <w:sz w:val="22"/>
                <w:szCs w:val="22"/>
              </w:rPr>
              <w:t>Тампонажный-2</w:t>
            </w:r>
          </w:p>
        </w:tc>
        <w:tc>
          <w:tcPr>
            <w:tcW w:w="850" w:type="dxa"/>
            <w:vAlign w:val="center"/>
          </w:tcPr>
          <w:p w:rsidR="00956445" w:rsidRPr="00D5169C" w:rsidRDefault="00956445" w:rsidP="00956445">
            <w:pPr>
              <w:jc w:val="center"/>
              <w:rPr>
                <w:sz w:val="22"/>
                <w:szCs w:val="22"/>
              </w:rPr>
            </w:pPr>
            <w:r w:rsidRPr="00D5169C">
              <w:rPr>
                <w:sz w:val="22"/>
                <w:szCs w:val="22"/>
              </w:rPr>
              <w:t>900</w:t>
            </w:r>
          </w:p>
        </w:tc>
        <w:tc>
          <w:tcPr>
            <w:tcW w:w="851" w:type="dxa"/>
            <w:vAlign w:val="center"/>
          </w:tcPr>
          <w:p w:rsidR="00956445" w:rsidRPr="00D5169C" w:rsidRDefault="00956445" w:rsidP="00956445">
            <w:pPr>
              <w:jc w:val="center"/>
              <w:rPr>
                <w:sz w:val="22"/>
                <w:szCs w:val="22"/>
              </w:rPr>
            </w:pPr>
            <w:r w:rsidRPr="00D5169C">
              <w:rPr>
                <w:sz w:val="22"/>
                <w:szCs w:val="22"/>
              </w:rPr>
              <w:t>2006</w:t>
            </w:r>
          </w:p>
        </w:tc>
      </w:tr>
    </w:tbl>
    <w:p w:rsidR="00FC2A44" w:rsidRPr="00E268E1" w:rsidRDefault="008B2110" w:rsidP="00E268E1">
      <w:pPr>
        <w:ind w:firstLine="567"/>
        <w:jc w:val="right"/>
        <w:rPr>
          <w:sz w:val="24"/>
          <w:szCs w:val="24"/>
        </w:rPr>
      </w:pPr>
      <w:r>
        <w:rPr>
          <w:caps/>
          <w:color w:val="000000"/>
          <w:sz w:val="24"/>
          <w:szCs w:val="24"/>
        </w:rPr>
        <w:br w:type="page"/>
      </w:r>
      <w:r w:rsidR="00FC2A44" w:rsidRPr="00E268E1">
        <w:rPr>
          <w:sz w:val="24"/>
          <w:szCs w:val="24"/>
        </w:rPr>
        <w:lastRenderedPageBreak/>
        <w:t>Таблица 1.9.</w:t>
      </w:r>
      <w:bookmarkEnd w:id="45"/>
      <w:bookmarkEnd w:id="46"/>
      <w:bookmarkEnd w:id="47"/>
      <w:r w:rsidR="00FC2A44" w:rsidRPr="00E268E1">
        <w:rPr>
          <w:sz w:val="24"/>
          <w:szCs w:val="24"/>
        </w:rPr>
        <w:t>1</w:t>
      </w:r>
      <w:r w:rsidR="00D5169C">
        <w:rPr>
          <w:sz w:val="24"/>
          <w:szCs w:val="24"/>
        </w:rPr>
        <w:t>0</w:t>
      </w:r>
    </w:p>
    <w:p w:rsidR="00FC2A44" w:rsidRPr="00040CA1" w:rsidRDefault="00FC2A44" w:rsidP="00E268E1">
      <w:pPr>
        <w:ind w:firstLine="567"/>
        <w:jc w:val="center"/>
        <w:rPr>
          <w:b/>
          <w:color w:val="000000"/>
          <w:sz w:val="24"/>
          <w:szCs w:val="24"/>
        </w:rPr>
      </w:pPr>
      <w:bookmarkStart w:id="48" w:name="_Toc74020558"/>
      <w:bookmarkStart w:id="49" w:name="_Toc75241100"/>
      <w:r w:rsidRPr="00D5169C">
        <w:rPr>
          <w:b/>
          <w:color w:val="000000"/>
          <w:sz w:val="24"/>
          <w:szCs w:val="24"/>
        </w:rPr>
        <w:t>Характеристика жидкостей для цементирования</w:t>
      </w:r>
      <w:bookmarkEnd w:id="48"/>
      <w:bookmarkEnd w:id="49"/>
    </w:p>
    <w:p w:rsidR="00E268E1" w:rsidRDefault="00E268E1" w:rsidP="00E268E1">
      <w:pPr>
        <w:ind w:firstLine="567"/>
        <w:jc w:val="both"/>
        <w:rPr>
          <w:b/>
          <w:color w:val="000000"/>
          <w:sz w:val="22"/>
          <w:szCs w:val="22"/>
        </w:rPr>
      </w:pPr>
    </w:p>
    <w:tbl>
      <w:tblPr>
        <w:tblW w:w="1469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5"/>
        <w:gridCol w:w="1799"/>
        <w:gridCol w:w="1067"/>
        <w:gridCol w:w="931"/>
        <w:gridCol w:w="2251"/>
        <w:gridCol w:w="850"/>
        <w:gridCol w:w="1276"/>
        <w:gridCol w:w="1418"/>
        <w:gridCol w:w="1559"/>
        <w:gridCol w:w="1605"/>
        <w:gridCol w:w="882"/>
      </w:tblGrid>
      <w:tr w:rsidR="00D5169C" w:rsidRPr="00D5169C" w:rsidTr="002D359C">
        <w:trPr>
          <w:trHeight w:val="230"/>
        </w:trPr>
        <w:tc>
          <w:tcPr>
            <w:tcW w:w="1055" w:type="dxa"/>
            <w:vMerge w:val="restart"/>
            <w:vAlign w:val="center"/>
          </w:tcPr>
          <w:p w:rsidR="00D5169C" w:rsidRPr="00D5169C" w:rsidRDefault="00D5169C" w:rsidP="00E0194A">
            <w:pPr>
              <w:jc w:val="center"/>
              <w:rPr>
                <w:b/>
                <w:bCs/>
              </w:rPr>
            </w:pPr>
            <w:r w:rsidRPr="00D5169C">
              <w:rPr>
                <w:b/>
                <w:bCs/>
              </w:rPr>
              <w:t>Номер в порядке спуска</w:t>
            </w:r>
          </w:p>
        </w:tc>
        <w:tc>
          <w:tcPr>
            <w:tcW w:w="1799" w:type="dxa"/>
            <w:vMerge w:val="restart"/>
            <w:vAlign w:val="center"/>
          </w:tcPr>
          <w:p w:rsidR="00D5169C" w:rsidRPr="00D5169C" w:rsidRDefault="00D5169C" w:rsidP="00E0194A">
            <w:pPr>
              <w:jc w:val="center"/>
              <w:rPr>
                <w:b/>
                <w:bCs/>
              </w:rPr>
            </w:pPr>
            <w:r w:rsidRPr="00D5169C">
              <w:rPr>
                <w:b/>
                <w:bCs/>
              </w:rPr>
              <w:t>Название колонны</w:t>
            </w:r>
          </w:p>
        </w:tc>
        <w:tc>
          <w:tcPr>
            <w:tcW w:w="1067" w:type="dxa"/>
            <w:vMerge w:val="restart"/>
            <w:vAlign w:val="center"/>
          </w:tcPr>
          <w:p w:rsidR="00D5169C" w:rsidRPr="00D5169C" w:rsidRDefault="00D5169C" w:rsidP="00E0194A">
            <w:pPr>
              <w:jc w:val="center"/>
              <w:rPr>
                <w:b/>
                <w:bCs/>
              </w:rPr>
            </w:pPr>
            <w:r w:rsidRPr="00D5169C">
              <w:rPr>
                <w:b/>
                <w:bCs/>
              </w:rPr>
              <w:t>Номер части колонны в порядке спуска</w:t>
            </w:r>
          </w:p>
        </w:tc>
        <w:tc>
          <w:tcPr>
            <w:tcW w:w="931" w:type="dxa"/>
            <w:vMerge w:val="restart"/>
            <w:vAlign w:val="center"/>
          </w:tcPr>
          <w:p w:rsidR="00D5169C" w:rsidRPr="00D5169C" w:rsidRDefault="00D5169C" w:rsidP="00E0194A">
            <w:pPr>
              <w:jc w:val="center"/>
              <w:rPr>
                <w:b/>
                <w:bCs/>
              </w:rPr>
            </w:pPr>
            <w:r w:rsidRPr="00D5169C">
              <w:rPr>
                <w:b/>
                <w:bCs/>
              </w:rPr>
              <w:t>Номер ступени снизу вверх</w:t>
            </w:r>
          </w:p>
        </w:tc>
        <w:tc>
          <w:tcPr>
            <w:tcW w:w="9841" w:type="dxa"/>
            <w:gridSpan w:val="7"/>
            <w:vMerge w:val="restart"/>
            <w:vAlign w:val="center"/>
          </w:tcPr>
          <w:p w:rsidR="00D5169C" w:rsidRPr="00D5169C" w:rsidRDefault="00D5169C" w:rsidP="00E0194A">
            <w:pPr>
              <w:jc w:val="center"/>
              <w:rPr>
                <w:b/>
                <w:bCs/>
              </w:rPr>
            </w:pPr>
            <w:r w:rsidRPr="00D5169C">
              <w:rPr>
                <w:b/>
                <w:bCs/>
              </w:rPr>
              <w:t>Характеристика жидкости (раствора)</w:t>
            </w:r>
          </w:p>
        </w:tc>
      </w:tr>
      <w:tr w:rsidR="00E0194A" w:rsidRPr="00D5169C" w:rsidTr="00D5169C">
        <w:trPr>
          <w:trHeight w:val="230"/>
        </w:trPr>
        <w:tc>
          <w:tcPr>
            <w:tcW w:w="1055" w:type="dxa"/>
            <w:vMerge/>
            <w:vAlign w:val="center"/>
            <w:hideMark/>
          </w:tcPr>
          <w:p w:rsidR="00A206F9" w:rsidRPr="00D5169C" w:rsidRDefault="00A206F9" w:rsidP="00E0194A">
            <w:pPr>
              <w:jc w:val="center"/>
              <w:rPr>
                <w:b/>
                <w:bCs/>
              </w:rPr>
            </w:pPr>
          </w:p>
        </w:tc>
        <w:tc>
          <w:tcPr>
            <w:tcW w:w="1799" w:type="dxa"/>
            <w:vMerge/>
            <w:vAlign w:val="center"/>
            <w:hideMark/>
          </w:tcPr>
          <w:p w:rsidR="00A206F9" w:rsidRPr="00D5169C" w:rsidRDefault="00A206F9" w:rsidP="00E0194A">
            <w:pPr>
              <w:jc w:val="center"/>
              <w:rPr>
                <w:b/>
                <w:bCs/>
              </w:rPr>
            </w:pPr>
          </w:p>
        </w:tc>
        <w:tc>
          <w:tcPr>
            <w:tcW w:w="1067" w:type="dxa"/>
            <w:vMerge/>
            <w:vAlign w:val="center"/>
            <w:hideMark/>
          </w:tcPr>
          <w:p w:rsidR="00A206F9" w:rsidRPr="00D5169C" w:rsidRDefault="00A206F9" w:rsidP="00E0194A">
            <w:pPr>
              <w:jc w:val="center"/>
              <w:rPr>
                <w:b/>
                <w:bCs/>
              </w:rPr>
            </w:pPr>
          </w:p>
        </w:tc>
        <w:tc>
          <w:tcPr>
            <w:tcW w:w="931" w:type="dxa"/>
            <w:vMerge/>
            <w:vAlign w:val="center"/>
            <w:hideMark/>
          </w:tcPr>
          <w:p w:rsidR="00A206F9" w:rsidRPr="00D5169C" w:rsidRDefault="00A206F9" w:rsidP="00E0194A">
            <w:pPr>
              <w:jc w:val="center"/>
              <w:rPr>
                <w:b/>
                <w:bCs/>
              </w:rPr>
            </w:pPr>
          </w:p>
        </w:tc>
        <w:tc>
          <w:tcPr>
            <w:tcW w:w="9841" w:type="dxa"/>
            <w:gridSpan w:val="7"/>
            <w:vMerge/>
            <w:vAlign w:val="center"/>
            <w:hideMark/>
          </w:tcPr>
          <w:p w:rsidR="00A206F9" w:rsidRPr="00D5169C" w:rsidRDefault="00A206F9" w:rsidP="00E0194A">
            <w:pPr>
              <w:jc w:val="center"/>
              <w:rPr>
                <w:b/>
                <w:bCs/>
              </w:rPr>
            </w:pPr>
          </w:p>
        </w:tc>
      </w:tr>
      <w:tr w:rsidR="00E0194A" w:rsidRPr="00D5169C" w:rsidTr="00D5169C">
        <w:trPr>
          <w:trHeight w:val="220"/>
        </w:trPr>
        <w:tc>
          <w:tcPr>
            <w:tcW w:w="1055" w:type="dxa"/>
            <w:vMerge/>
            <w:vAlign w:val="center"/>
            <w:hideMark/>
          </w:tcPr>
          <w:p w:rsidR="00A206F9" w:rsidRPr="00D5169C" w:rsidRDefault="00A206F9" w:rsidP="00E0194A">
            <w:pPr>
              <w:jc w:val="center"/>
              <w:rPr>
                <w:b/>
                <w:bCs/>
              </w:rPr>
            </w:pPr>
          </w:p>
        </w:tc>
        <w:tc>
          <w:tcPr>
            <w:tcW w:w="1799" w:type="dxa"/>
            <w:vMerge/>
            <w:vAlign w:val="center"/>
            <w:hideMark/>
          </w:tcPr>
          <w:p w:rsidR="00A206F9" w:rsidRPr="00D5169C" w:rsidRDefault="00A206F9" w:rsidP="00E0194A">
            <w:pPr>
              <w:jc w:val="center"/>
              <w:rPr>
                <w:b/>
                <w:bCs/>
              </w:rPr>
            </w:pPr>
          </w:p>
        </w:tc>
        <w:tc>
          <w:tcPr>
            <w:tcW w:w="1067" w:type="dxa"/>
            <w:vMerge/>
            <w:vAlign w:val="center"/>
            <w:hideMark/>
          </w:tcPr>
          <w:p w:rsidR="00A206F9" w:rsidRPr="00D5169C" w:rsidRDefault="00A206F9" w:rsidP="00E0194A">
            <w:pPr>
              <w:jc w:val="center"/>
              <w:rPr>
                <w:b/>
                <w:bCs/>
              </w:rPr>
            </w:pPr>
          </w:p>
        </w:tc>
        <w:tc>
          <w:tcPr>
            <w:tcW w:w="931" w:type="dxa"/>
            <w:vMerge/>
            <w:vAlign w:val="center"/>
            <w:hideMark/>
          </w:tcPr>
          <w:p w:rsidR="00A206F9" w:rsidRPr="00D5169C" w:rsidRDefault="00A206F9" w:rsidP="00E0194A">
            <w:pPr>
              <w:jc w:val="center"/>
              <w:rPr>
                <w:b/>
                <w:bCs/>
              </w:rPr>
            </w:pPr>
          </w:p>
        </w:tc>
        <w:tc>
          <w:tcPr>
            <w:tcW w:w="2251" w:type="dxa"/>
            <w:vAlign w:val="center"/>
            <w:hideMark/>
          </w:tcPr>
          <w:p w:rsidR="00A206F9" w:rsidRPr="00D5169C" w:rsidRDefault="00A206F9" w:rsidP="00E0194A">
            <w:pPr>
              <w:jc w:val="center"/>
              <w:rPr>
                <w:b/>
                <w:bCs/>
              </w:rPr>
            </w:pPr>
            <w:r w:rsidRPr="00D5169C">
              <w:rPr>
                <w:b/>
                <w:bCs/>
              </w:rPr>
              <w:t>Тип или название</w:t>
            </w:r>
          </w:p>
        </w:tc>
        <w:tc>
          <w:tcPr>
            <w:tcW w:w="850" w:type="dxa"/>
            <w:vAlign w:val="center"/>
            <w:hideMark/>
          </w:tcPr>
          <w:p w:rsidR="00A206F9" w:rsidRPr="00D5169C" w:rsidRDefault="00A206F9" w:rsidP="00E0194A">
            <w:pPr>
              <w:jc w:val="center"/>
              <w:rPr>
                <w:b/>
                <w:bCs/>
              </w:rPr>
            </w:pPr>
            <w:r w:rsidRPr="00D5169C">
              <w:rPr>
                <w:b/>
                <w:bCs/>
              </w:rPr>
              <w:t>Объем порции, м</w:t>
            </w:r>
            <w:r w:rsidRPr="00D5169C">
              <w:rPr>
                <w:b/>
                <w:bCs/>
                <w:vertAlign w:val="superscript"/>
              </w:rPr>
              <w:t>3</w:t>
            </w:r>
          </w:p>
        </w:tc>
        <w:tc>
          <w:tcPr>
            <w:tcW w:w="1276" w:type="dxa"/>
            <w:vAlign w:val="center"/>
            <w:hideMark/>
          </w:tcPr>
          <w:p w:rsidR="00A206F9" w:rsidRPr="00D5169C" w:rsidRDefault="00A206F9" w:rsidP="00E0194A">
            <w:pPr>
              <w:jc w:val="center"/>
              <w:rPr>
                <w:b/>
                <w:bCs/>
              </w:rPr>
            </w:pPr>
            <w:r w:rsidRPr="00D5169C">
              <w:rPr>
                <w:b/>
                <w:bCs/>
              </w:rPr>
              <w:t>Плотность порции, кг/м</w:t>
            </w:r>
            <w:r w:rsidRPr="00D5169C">
              <w:rPr>
                <w:b/>
                <w:bCs/>
                <w:vertAlign w:val="superscript"/>
              </w:rPr>
              <w:t>3</w:t>
            </w:r>
          </w:p>
        </w:tc>
        <w:tc>
          <w:tcPr>
            <w:tcW w:w="1418" w:type="dxa"/>
            <w:vAlign w:val="center"/>
            <w:hideMark/>
          </w:tcPr>
          <w:p w:rsidR="00A206F9" w:rsidRPr="00D5169C" w:rsidRDefault="00A206F9" w:rsidP="00E0194A">
            <w:pPr>
              <w:jc w:val="center"/>
              <w:rPr>
                <w:b/>
                <w:bCs/>
              </w:rPr>
            </w:pPr>
            <w:r w:rsidRPr="00D5169C">
              <w:rPr>
                <w:b/>
                <w:bCs/>
              </w:rPr>
              <w:t>Пластиче</w:t>
            </w:r>
            <w:r w:rsidR="00E0194A" w:rsidRPr="00D5169C">
              <w:rPr>
                <w:b/>
                <w:bCs/>
              </w:rPr>
              <w:t>-</w:t>
            </w:r>
            <w:r w:rsidRPr="00D5169C">
              <w:rPr>
                <w:b/>
                <w:bCs/>
              </w:rPr>
              <w:t>ская вязко</w:t>
            </w:r>
            <w:r w:rsidR="00E0194A" w:rsidRPr="00D5169C">
              <w:rPr>
                <w:b/>
                <w:bCs/>
              </w:rPr>
              <w:t>-</w:t>
            </w:r>
            <w:r w:rsidRPr="00D5169C">
              <w:rPr>
                <w:b/>
                <w:bCs/>
              </w:rPr>
              <w:t>сть, мПа*с</w:t>
            </w:r>
          </w:p>
        </w:tc>
        <w:tc>
          <w:tcPr>
            <w:tcW w:w="1559" w:type="dxa"/>
            <w:vAlign w:val="center"/>
            <w:hideMark/>
          </w:tcPr>
          <w:p w:rsidR="00A206F9" w:rsidRPr="00D5169C" w:rsidRDefault="00A206F9" w:rsidP="00E0194A">
            <w:pPr>
              <w:jc w:val="center"/>
              <w:rPr>
                <w:b/>
                <w:bCs/>
              </w:rPr>
            </w:pPr>
            <w:r w:rsidRPr="00D5169C">
              <w:rPr>
                <w:b/>
                <w:bCs/>
              </w:rPr>
              <w:t>Динамическое напряжение сдвига, Па</w:t>
            </w:r>
          </w:p>
        </w:tc>
        <w:tc>
          <w:tcPr>
            <w:tcW w:w="1605" w:type="dxa"/>
            <w:vAlign w:val="center"/>
            <w:hideMark/>
          </w:tcPr>
          <w:p w:rsidR="00A206F9" w:rsidRPr="00D5169C" w:rsidRDefault="00A206F9" w:rsidP="00E0194A">
            <w:pPr>
              <w:jc w:val="center"/>
              <w:rPr>
                <w:b/>
                <w:bCs/>
              </w:rPr>
            </w:pPr>
            <w:r w:rsidRPr="00D5169C">
              <w:rPr>
                <w:b/>
                <w:bCs/>
              </w:rPr>
              <w:t>Время начала схватывания, ч</w:t>
            </w:r>
          </w:p>
        </w:tc>
        <w:tc>
          <w:tcPr>
            <w:tcW w:w="882" w:type="dxa"/>
            <w:vAlign w:val="center"/>
            <w:hideMark/>
          </w:tcPr>
          <w:p w:rsidR="00A206F9" w:rsidRPr="00D5169C" w:rsidRDefault="00A206F9" w:rsidP="00E0194A">
            <w:pPr>
              <w:jc w:val="center"/>
              <w:rPr>
                <w:b/>
                <w:bCs/>
              </w:rPr>
            </w:pPr>
            <w:r w:rsidRPr="00D5169C">
              <w:rPr>
                <w:b/>
                <w:bCs/>
              </w:rPr>
              <w:t>Время ОЗЦ, ч</w:t>
            </w:r>
          </w:p>
        </w:tc>
      </w:tr>
      <w:tr w:rsidR="00E0194A" w:rsidRPr="00D5169C" w:rsidTr="002D359C">
        <w:trPr>
          <w:trHeight w:val="255"/>
        </w:trPr>
        <w:tc>
          <w:tcPr>
            <w:tcW w:w="1055" w:type="dxa"/>
            <w:noWrap/>
            <w:vAlign w:val="center"/>
            <w:hideMark/>
          </w:tcPr>
          <w:p w:rsidR="00A206F9" w:rsidRPr="00D5169C" w:rsidRDefault="00A206F9" w:rsidP="00E0194A">
            <w:pPr>
              <w:jc w:val="center"/>
              <w:rPr>
                <w:b/>
                <w:bCs/>
              </w:rPr>
            </w:pPr>
            <w:r w:rsidRPr="00D5169C">
              <w:rPr>
                <w:b/>
                <w:bCs/>
              </w:rPr>
              <w:t>1</w:t>
            </w:r>
          </w:p>
        </w:tc>
        <w:tc>
          <w:tcPr>
            <w:tcW w:w="1799" w:type="dxa"/>
            <w:noWrap/>
            <w:vAlign w:val="center"/>
            <w:hideMark/>
          </w:tcPr>
          <w:p w:rsidR="00A206F9" w:rsidRPr="00D5169C" w:rsidRDefault="00A206F9" w:rsidP="00E0194A">
            <w:pPr>
              <w:jc w:val="center"/>
              <w:rPr>
                <w:b/>
                <w:bCs/>
              </w:rPr>
            </w:pPr>
            <w:r w:rsidRPr="00D5169C">
              <w:rPr>
                <w:b/>
                <w:bCs/>
              </w:rPr>
              <w:t>2</w:t>
            </w:r>
          </w:p>
        </w:tc>
        <w:tc>
          <w:tcPr>
            <w:tcW w:w="1067" w:type="dxa"/>
            <w:noWrap/>
            <w:vAlign w:val="center"/>
            <w:hideMark/>
          </w:tcPr>
          <w:p w:rsidR="00A206F9" w:rsidRPr="00D5169C" w:rsidRDefault="00A206F9" w:rsidP="00E0194A">
            <w:pPr>
              <w:jc w:val="center"/>
              <w:rPr>
                <w:b/>
                <w:bCs/>
              </w:rPr>
            </w:pPr>
            <w:r w:rsidRPr="00D5169C">
              <w:rPr>
                <w:b/>
                <w:bCs/>
              </w:rPr>
              <w:t>3</w:t>
            </w:r>
          </w:p>
        </w:tc>
        <w:tc>
          <w:tcPr>
            <w:tcW w:w="931" w:type="dxa"/>
            <w:noWrap/>
            <w:vAlign w:val="center"/>
            <w:hideMark/>
          </w:tcPr>
          <w:p w:rsidR="00A206F9" w:rsidRPr="00D5169C" w:rsidRDefault="00A206F9" w:rsidP="00E0194A">
            <w:pPr>
              <w:jc w:val="center"/>
              <w:rPr>
                <w:b/>
                <w:bCs/>
              </w:rPr>
            </w:pPr>
            <w:r w:rsidRPr="00D5169C">
              <w:rPr>
                <w:b/>
                <w:bCs/>
              </w:rPr>
              <w:t>4</w:t>
            </w:r>
          </w:p>
        </w:tc>
        <w:tc>
          <w:tcPr>
            <w:tcW w:w="2251" w:type="dxa"/>
            <w:noWrap/>
            <w:vAlign w:val="center"/>
            <w:hideMark/>
          </w:tcPr>
          <w:p w:rsidR="00A206F9" w:rsidRPr="00D5169C" w:rsidRDefault="00A206F9" w:rsidP="00E0194A">
            <w:pPr>
              <w:jc w:val="center"/>
              <w:rPr>
                <w:b/>
                <w:bCs/>
              </w:rPr>
            </w:pPr>
            <w:r w:rsidRPr="00D5169C">
              <w:rPr>
                <w:b/>
                <w:bCs/>
              </w:rPr>
              <w:t>5</w:t>
            </w:r>
          </w:p>
        </w:tc>
        <w:tc>
          <w:tcPr>
            <w:tcW w:w="850" w:type="dxa"/>
            <w:noWrap/>
            <w:vAlign w:val="center"/>
            <w:hideMark/>
          </w:tcPr>
          <w:p w:rsidR="00A206F9" w:rsidRPr="00D5169C" w:rsidRDefault="00A206F9" w:rsidP="00E0194A">
            <w:pPr>
              <w:jc w:val="center"/>
              <w:rPr>
                <w:b/>
                <w:bCs/>
              </w:rPr>
            </w:pPr>
            <w:r w:rsidRPr="00D5169C">
              <w:rPr>
                <w:b/>
                <w:bCs/>
              </w:rPr>
              <w:t>6</w:t>
            </w:r>
          </w:p>
        </w:tc>
        <w:tc>
          <w:tcPr>
            <w:tcW w:w="1276" w:type="dxa"/>
            <w:noWrap/>
            <w:vAlign w:val="center"/>
            <w:hideMark/>
          </w:tcPr>
          <w:p w:rsidR="00A206F9" w:rsidRPr="00D5169C" w:rsidRDefault="00A206F9" w:rsidP="00E0194A">
            <w:pPr>
              <w:jc w:val="center"/>
              <w:rPr>
                <w:b/>
                <w:bCs/>
              </w:rPr>
            </w:pPr>
            <w:r w:rsidRPr="00D5169C">
              <w:rPr>
                <w:b/>
                <w:bCs/>
              </w:rPr>
              <w:t>7</w:t>
            </w:r>
          </w:p>
        </w:tc>
        <w:tc>
          <w:tcPr>
            <w:tcW w:w="1418" w:type="dxa"/>
            <w:noWrap/>
            <w:vAlign w:val="center"/>
            <w:hideMark/>
          </w:tcPr>
          <w:p w:rsidR="00A206F9" w:rsidRPr="00D5169C" w:rsidRDefault="00A206F9" w:rsidP="00E0194A">
            <w:pPr>
              <w:jc w:val="center"/>
              <w:rPr>
                <w:b/>
                <w:bCs/>
              </w:rPr>
            </w:pPr>
            <w:r w:rsidRPr="00D5169C">
              <w:rPr>
                <w:b/>
                <w:bCs/>
              </w:rPr>
              <w:t>8</w:t>
            </w:r>
          </w:p>
        </w:tc>
        <w:tc>
          <w:tcPr>
            <w:tcW w:w="1559" w:type="dxa"/>
            <w:noWrap/>
            <w:vAlign w:val="center"/>
            <w:hideMark/>
          </w:tcPr>
          <w:p w:rsidR="00A206F9" w:rsidRPr="00D5169C" w:rsidRDefault="00A206F9" w:rsidP="00E0194A">
            <w:pPr>
              <w:jc w:val="center"/>
              <w:rPr>
                <w:b/>
                <w:bCs/>
              </w:rPr>
            </w:pPr>
            <w:r w:rsidRPr="00D5169C">
              <w:rPr>
                <w:b/>
                <w:bCs/>
              </w:rPr>
              <w:t>9</w:t>
            </w:r>
          </w:p>
        </w:tc>
        <w:tc>
          <w:tcPr>
            <w:tcW w:w="1605" w:type="dxa"/>
            <w:noWrap/>
            <w:vAlign w:val="center"/>
            <w:hideMark/>
          </w:tcPr>
          <w:p w:rsidR="00A206F9" w:rsidRPr="00D5169C" w:rsidRDefault="00A206F9" w:rsidP="00E0194A">
            <w:pPr>
              <w:jc w:val="center"/>
              <w:rPr>
                <w:b/>
                <w:bCs/>
              </w:rPr>
            </w:pPr>
            <w:r w:rsidRPr="00D5169C">
              <w:rPr>
                <w:b/>
                <w:bCs/>
              </w:rPr>
              <w:t>10</w:t>
            </w:r>
          </w:p>
        </w:tc>
        <w:tc>
          <w:tcPr>
            <w:tcW w:w="882" w:type="dxa"/>
            <w:noWrap/>
            <w:vAlign w:val="center"/>
            <w:hideMark/>
          </w:tcPr>
          <w:p w:rsidR="00A206F9" w:rsidRPr="00D5169C" w:rsidRDefault="00A206F9" w:rsidP="00E0194A">
            <w:pPr>
              <w:jc w:val="center"/>
              <w:rPr>
                <w:b/>
                <w:bCs/>
              </w:rPr>
            </w:pPr>
            <w:r w:rsidRPr="00D5169C">
              <w:rPr>
                <w:b/>
                <w:bCs/>
              </w:rPr>
              <w:t>11</w:t>
            </w:r>
          </w:p>
        </w:tc>
      </w:tr>
      <w:tr w:rsidR="002D359C" w:rsidRPr="00D5169C" w:rsidTr="002D359C">
        <w:trPr>
          <w:trHeight w:val="255"/>
        </w:trPr>
        <w:tc>
          <w:tcPr>
            <w:tcW w:w="1055" w:type="dxa"/>
            <w:noWrap/>
            <w:vAlign w:val="center"/>
          </w:tcPr>
          <w:p w:rsidR="002D359C" w:rsidRPr="00D5169C" w:rsidRDefault="00D5169C" w:rsidP="002D359C">
            <w:pPr>
              <w:jc w:val="center"/>
            </w:pPr>
            <w:r w:rsidRPr="00D5169C">
              <w:t>2</w:t>
            </w:r>
          </w:p>
        </w:tc>
        <w:tc>
          <w:tcPr>
            <w:tcW w:w="1799" w:type="dxa"/>
            <w:noWrap/>
            <w:vAlign w:val="center"/>
          </w:tcPr>
          <w:p w:rsidR="002D359C" w:rsidRPr="00D5169C" w:rsidRDefault="002D359C" w:rsidP="002D359C">
            <w:pPr>
              <w:jc w:val="center"/>
            </w:pPr>
            <w:r w:rsidRPr="00D5169C">
              <w:t>Кондуктор</w:t>
            </w:r>
          </w:p>
        </w:tc>
        <w:tc>
          <w:tcPr>
            <w:tcW w:w="1067" w:type="dxa"/>
            <w:noWrap/>
            <w:vAlign w:val="center"/>
          </w:tcPr>
          <w:p w:rsidR="002D359C" w:rsidRPr="00D5169C" w:rsidRDefault="002D359C" w:rsidP="002D359C">
            <w:pPr>
              <w:jc w:val="center"/>
            </w:pPr>
            <w:r w:rsidRPr="00D5169C">
              <w:t>1</w:t>
            </w:r>
          </w:p>
        </w:tc>
        <w:tc>
          <w:tcPr>
            <w:tcW w:w="931" w:type="dxa"/>
            <w:noWrap/>
            <w:vAlign w:val="center"/>
          </w:tcPr>
          <w:p w:rsidR="002D359C" w:rsidRPr="00D5169C" w:rsidRDefault="002D359C" w:rsidP="002D359C">
            <w:pPr>
              <w:jc w:val="center"/>
            </w:pPr>
            <w:r w:rsidRPr="00D5169C">
              <w:t>1</w:t>
            </w:r>
          </w:p>
        </w:tc>
        <w:tc>
          <w:tcPr>
            <w:tcW w:w="2251" w:type="dxa"/>
            <w:noWrap/>
            <w:vAlign w:val="center"/>
          </w:tcPr>
          <w:p w:rsidR="002D359C" w:rsidRPr="00D5169C" w:rsidRDefault="002D359C" w:rsidP="002D359C">
            <w:pPr>
              <w:jc w:val="center"/>
            </w:pPr>
            <w:r w:rsidRPr="00D5169C">
              <w:t>буферная</w:t>
            </w:r>
          </w:p>
          <w:p w:rsidR="002D359C" w:rsidRPr="00D5169C" w:rsidRDefault="002D359C" w:rsidP="002D359C">
            <w:pPr>
              <w:jc w:val="center"/>
            </w:pPr>
            <w:r w:rsidRPr="00D5169C">
              <w:t>тампонажная</w:t>
            </w:r>
          </w:p>
          <w:p w:rsidR="002D359C" w:rsidRPr="00D5169C" w:rsidRDefault="002D359C" w:rsidP="002D359C">
            <w:pPr>
              <w:jc w:val="center"/>
            </w:pPr>
            <w:r w:rsidRPr="00D5169C">
              <w:t>продавочная</w:t>
            </w:r>
          </w:p>
        </w:tc>
        <w:tc>
          <w:tcPr>
            <w:tcW w:w="850" w:type="dxa"/>
            <w:noWrap/>
            <w:vAlign w:val="center"/>
          </w:tcPr>
          <w:p w:rsidR="002D359C" w:rsidRPr="00D5169C" w:rsidRDefault="002D359C" w:rsidP="002D359C">
            <w:pPr>
              <w:jc w:val="center"/>
            </w:pPr>
            <w:r w:rsidRPr="00D5169C">
              <w:t>1,0</w:t>
            </w:r>
          </w:p>
          <w:p w:rsidR="002D359C" w:rsidRPr="00D5169C" w:rsidRDefault="00B32F6E" w:rsidP="002D359C">
            <w:pPr>
              <w:jc w:val="center"/>
            </w:pPr>
            <w:r w:rsidRPr="00D5169C">
              <w:t>9,0</w:t>
            </w:r>
          </w:p>
          <w:p w:rsidR="002D359C" w:rsidRPr="00D5169C" w:rsidRDefault="00B32F6E" w:rsidP="002D359C">
            <w:pPr>
              <w:jc w:val="center"/>
            </w:pPr>
            <w:r w:rsidRPr="00D5169C">
              <w:t>11,6</w:t>
            </w:r>
          </w:p>
        </w:tc>
        <w:tc>
          <w:tcPr>
            <w:tcW w:w="1276" w:type="dxa"/>
            <w:noWrap/>
            <w:vAlign w:val="center"/>
          </w:tcPr>
          <w:p w:rsidR="002D359C" w:rsidRPr="00D5169C" w:rsidRDefault="002D359C" w:rsidP="002D359C">
            <w:pPr>
              <w:jc w:val="center"/>
            </w:pPr>
            <w:r w:rsidRPr="00D5169C">
              <w:t>1,01</w:t>
            </w:r>
          </w:p>
          <w:p w:rsidR="002D359C" w:rsidRPr="00D5169C" w:rsidRDefault="002D359C" w:rsidP="002D359C">
            <w:pPr>
              <w:jc w:val="center"/>
            </w:pPr>
            <w:r w:rsidRPr="00D5169C">
              <w:t>1,89</w:t>
            </w:r>
          </w:p>
          <w:p w:rsidR="002D359C" w:rsidRPr="00D5169C" w:rsidRDefault="002D359C" w:rsidP="0008766C">
            <w:pPr>
              <w:jc w:val="center"/>
            </w:pPr>
            <w:r w:rsidRPr="00D5169C">
              <w:t>1,</w:t>
            </w:r>
            <w:r w:rsidR="0008766C" w:rsidRPr="00D5169C">
              <w:t>1</w:t>
            </w:r>
          </w:p>
        </w:tc>
        <w:tc>
          <w:tcPr>
            <w:tcW w:w="1418" w:type="dxa"/>
            <w:noWrap/>
            <w:vAlign w:val="center"/>
          </w:tcPr>
          <w:p w:rsidR="002D359C" w:rsidRPr="00D5169C" w:rsidRDefault="002D359C" w:rsidP="002D359C">
            <w:pPr>
              <w:jc w:val="center"/>
            </w:pPr>
          </w:p>
          <w:p w:rsidR="002D359C" w:rsidRPr="00D5169C" w:rsidRDefault="002D359C" w:rsidP="002D359C">
            <w:pPr>
              <w:jc w:val="center"/>
            </w:pPr>
            <w:r w:rsidRPr="00D5169C">
              <w:t>&lt; 20</w:t>
            </w:r>
          </w:p>
          <w:p w:rsidR="002D359C" w:rsidRPr="00D5169C" w:rsidRDefault="002D359C" w:rsidP="002D359C">
            <w:pPr>
              <w:jc w:val="center"/>
            </w:pPr>
          </w:p>
        </w:tc>
        <w:tc>
          <w:tcPr>
            <w:tcW w:w="1559" w:type="dxa"/>
            <w:noWrap/>
            <w:vAlign w:val="center"/>
          </w:tcPr>
          <w:p w:rsidR="002D359C" w:rsidRPr="00D5169C" w:rsidRDefault="002D359C" w:rsidP="002D359C">
            <w:pPr>
              <w:jc w:val="center"/>
            </w:pPr>
          </w:p>
          <w:p w:rsidR="002D359C" w:rsidRPr="00D5169C" w:rsidRDefault="002D359C" w:rsidP="002D359C">
            <w:pPr>
              <w:jc w:val="center"/>
            </w:pPr>
            <w:r w:rsidRPr="00D5169C">
              <w:t>30-35</w:t>
            </w:r>
          </w:p>
          <w:p w:rsidR="002D359C" w:rsidRPr="00D5169C" w:rsidRDefault="002D359C" w:rsidP="002D359C">
            <w:pPr>
              <w:jc w:val="center"/>
            </w:pPr>
          </w:p>
        </w:tc>
        <w:tc>
          <w:tcPr>
            <w:tcW w:w="1605" w:type="dxa"/>
            <w:noWrap/>
            <w:vAlign w:val="center"/>
          </w:tcPr>
          <w:p w:rsidR="002D359C" w:rsidRPr="00D5169C" w:rsidRDefault="002D359C" w:rsidP="002D359C">
            <w:pPr>
              <w:jc w:val="center"/>
            </w:pPr>
          </w:p>
          <w:p w:rsidR="002D359C" w:rsidRPr="00D5169C" w:rsidRDefault="002D359C" w:rsidP="002D359C">
            <w:pPr>
              <w:jc w:val="center"/>
            </w:pPr>
            <w:r w:rsidRPr="00D5169C">
              <w:sym w:font="Symbol" w:char="F03E"/>
            </w:r>
            <w:r w:rsidRPr="00D5169C">
              <w:t>90</w:t>
            </w:r>
          </w:p>
          <w:p w:rsidR="002D359C" w:rsidRPr="00D5169C" w:rsidRDefault="002D359C" w:rsidP="002D359C">
            <w:pPr>
              <w:jc w:val="center"/>
            </w:pPr>
          </w:p>
        </w:tc>
        <w:tc>
          <w:tcPr>
            <w:tcW w:w="882" w:type="dxa"/>
            <w:noWrap/>
            <w:vAlign w:val="center"/>
          </w:tcPr>
          <w:p w:rsidR="002D359C" w:rsidRPr="00D5169C" w:rsidRDefault="002D359C" w:rsidP="002D359C">
            <w:pPr>
              <w:jc w:val="center"/>
            </w:pPr>
          </w:p>
          <w:p w:rsidR="002D359C" w:rsidRPr="00D5169C" w:rsidRDefault="002D359C" w:rsidP="002D359C">
            <w:pPr>
              <w:jc w:val="center"/>
            </w:pPr>
            <w:r w:rsidRPr="00D5169C">
              <w:t>24</w:t>
            </w:r>
          </w:p>
          <w:p w:rsidR="002D359C" w:rsidRPr="00D5169C" w:rsidRDefault="002D359C" w:rsidP="002D359C">
            <w:pPr>
              <w:jc w:val="center"/>
            </w:pPr>
          </w:p>
        </w:tc>
      </w:tr>
      <w:tr w:rsidR="002D359C" w:rsidRPr="00D5169C" w:rsidTr="002D359C">
        <w:trPr>
          <w:trHeight w:val="255"/>
        </w:trPr>
        <w:tc>
          <w:tcPr>
            <w:tcW w:w="1055" w:type="dxa"/>
            <w:noWrap/>
            <w:vAlign w:val="center"/>
          </w:tcPr>
          <w:p w:rsidR="002D359C" w:rsidRPr="00D5169C" w:rsidRDefault="00D5169C" w:rsidP="002D359C">
            <w:pPr>
              <w:jc w:val="center"/>
            </w:pPr>
            <w:r w:rsidRPr="00D5169C">
              <w:t>3</w:t>
            </w:r>
          </w:p>
        </w:tc>
        <w:tc>
          <w:tcPr>
            <w:tcW w:w="1799" w:type="dxa"/>
            <w:noWrap/>
            <w:vAlign w:val="center"/>
          </w:tcPr>
          <w:p w:rsidR="002D359C" w:rsidRPr="00D5169C" w:rsidRDefault="002D359C" w:rsidP="002D359C">
            <w:pPr>
              <w:jc w:val="center"/>
            </w:pPr>
            <w:r w:rsidRPr="00D5169C">
              <w:t>Техническая</w:t>
            </w:r>
          </w:p>
        </w:tc>
        <w:tc>
          <w:tcPr>
            <w:tcW w:w="1067" w:type="dxa"/>
            <w:noWrap/>
            <w:vAlign w:val="center"/>
          </w:tcPr>
          <w:p w:rsidR="002D359C" w:rsidRPr="00D5169C" w:rsidRDefault="002D359C" w:rsidP="002D359C">
            <w:pPr>
              <w:jc w:val="center"/>
            </w:pPr>
            <w:r w:rsidRPr="00D5169C">
              <w:t>1</w:t>
            </w:r>
          </w:p>
        </w:tc>
        <w:tc>
          <w:tcPr>
            <w:tcW w:w="931" w:type="dxa"/>
            <w:noWrap/>
            <w:vAlign w:val="center"/>
          </w:tcPr>
          <w:p w:rsidR="002D359C" w:rsidRPr="00D5169C" w:rsidRDefault="002D359C" w:rsidP="002D359C">
            <w:pPr>
              <w:jc w:val="center"/>
            </w:pPr>
            <w:r w:rsidRPr="00D5169C">
              <w:t>1</w:t>
            </w:r>
          </w:p>
        </w:tc>
        <w:tc>
          <w:tcPr>
            <w:tcW w:w="2251" w:type="dxa"/>
            <w:noWrap/>
            <w:vAlign w:val="center"/>
          </w:tcPr>
          <w:p w:rsidR="002D359C" w:rsidRPr="00D5169C" w:rsidRDefault="002D359C" w:rsidP="002D359C">
            <w:pPr>
              <w:jc w:val="center"/>
            </w:pPr>
            <w:r w:rsidRPr="00D5169C">
              <w:t>буферная</w:t>
            </w:r>
          </w:p>
          <w:p w:rsidR="002D359C" w:rsidRPr="00D5169C" w:rsidRDefault="002D359C" w:rsidP="002D359C">
            <w:pPr>
              <w:jc w:val="center"/>
            </w:pPr>
            <w:r w:rsidRPr="00D5169C">
              <w:t>тампонажная</w:t>
            </w:r>
            <w:r w:rsidR="00D41E4B" w:rsidRPr="00D5169C">
              <w:t xml:space="preserve"> 1</w:t>
            </w:r>
          </w:p>
          <w:p w:rsidR="002D359C" w:rsidRPr="00D5169C" w:rsidRDefault="002D359C" w:rsidP="002D359C">
            <w:pPr>
              <w:jc w:val="center"/>
            </w:pPr>
            <w:r w:rsidRPr="00D5169C">
              <w:t>тампонажная</w:t>
            </w:r>
            <w:r w:rsidR="00D41E4B" w:rsidRPr="00D5169C">
              <w:t xml:space="preserve"> 2</w:t>
            </w:r>
          </w:p>
          <w:p w:rsidR="002D359C" w:rsidRPr="00D5169C" w:rsidRDefault="002D359C" w:rsidP="002D359C">
            <w:pPr>
              <w:jc w:val="center"/>
            </w:pPr>
            <w:r w:rsidRPr="00D5169C">
              <w:t>продавочная</w:t>
            </w:r>
          </w:p>
        </w:tc>
        <w:tc>
          <w:tcPr>
            <w:tcW w:w="850" w:type="dxa"/>
            <w:noWrap/>
            <w:vAlign w:val="center"/>
          </w:tcPr>
          <w:p w:rsidR="002D359C" w:rsidRPr="00D5169C" w:rsidRDefault="002D359C" w:rsidP="002D359C">
            <w:pPr>
              <w:jc w:val="center"/>
            </w:pPr>
            <w:r w:rsidRPr="00D5169C">
              <w:t>2,0</w:t>
            </w:r>
          </w:p>
          <w:p w:rsidR="002D359C" w:rsidRPr="00D5169C" w:rsidRDefault="0073411E" w:rsidP="002D359C">
            <w:pPr>
              <w:jc w:val="center"/>
            </w:pPr>
            <w:r w:rsidRPr="00D5169C">
              <w:t>17,4</w:t>
            </w:r>
          </w:p>
          <w:p w:rsidR="002D359C" w:rsidRPr="00D5169C" w:rsidRDefault="0073411E" w:rsidP="002D359C">
            <w:pPr>
              <w:jc w:val="center"/>
            </w:pPr>
            <w:r w:rsidRPr="00D5169C">
              <w:t>14,5</w:t>
            </w:r>
          </w:p>
          <w:p w:rsidR="002D359C" w:rsidRPr="00D5169C" w:rsidRDefault="0073411E" w:rsidP="002D359C">
            <w:pPr>
              <w:jc w:val="center"/>
            </w:pPr>
            <w:r w:rsidRPr="00D5169C">
              <w:t>35,6</w:t>
            </w:r>
          </w:p>
        </w:tc>
        <w:tc>
          <w:tcPr>
            <w:tcW w:w="1276" w:type="dxa"/>
            <w:noWrap/>
            <w:vAlign w:val="center"/>
          </w:tcPr>
          <w:p w:rsidR="002D359C" w:rsidRPr="00D5169C" w:rsidRDefault="002D359C" w:rsidP="002D359C">
            <w:pPr>
              <w:jc w:val="center"/>
            </w:pPr>
            <w:r w:rsidRPr="00D5169C">
              <w:t>1,01</w:t>
            </w:r>
          </w:p>
          <w:p w:rsidR="002D359C" w:rsidRPr="00D5169C" w:rsidRDefault="002D359C" w:rsidP="002D359C">
            <w:pPr>
              <w:jc w:val="center"/>
            </w:pPr>
            <w:r w:rsidRPr="00D5169C">
              <w:t>1,50</w:t>
            </w:r>
          </w:p>
          <w:p w:rsidR="002D359C" w:rsidRPr="00D5169C" w:rsidRDefault="002D359C" w:rsidP="002D359C">
            <w:pPr>
              <w:jc w:val="center"/>
            </w:pPr>
            <w:r w:rsidRPr="00D5169C">
              <w:t>1,</w:t>
            </w:r>
            <w:r w:rsidR="0073411E" w:rsidRPr="00D5169C">
              <w:t>9</w:t>
            </w:r>
          </w:p>
          <w:p w:rsidR="002D359C" w:rsidRPr="00D5169C" w:rsidRDefault="002D359C" w:rsidP="0008766C">
            <w:pPr>
              <w:jc w:val="center"/>
            </w:pPr>
            <w:r w:rsidRPr="00D5169C">
              <w:t>1,</w:t>
            </w:r>
            <w:r w:rsidR="0008766C" w:rsidRPr="00D5169C">
              <w:t>12</w:t>
            </w:r>
          </w:p>
        </w:tc>
        <w:tc>
          <w:tcPr>
            <w:tcW w:w="1418" w:type="dxa"/>
            <w:noWrap/>
            <w:vAlign w:val="center"/>
          </w:tcPr>
          <w:p w:rsidR="002D359C" w:rsidRPr="00D5169C" w:rsidRDefault="002D359C" w:rsidP="002D359C">
            <w:pPr>
              <w:jc w:val="center"/>
            </w:pPr>
          </w:p>
          <w:p w:rsidR="002D359C" w:rsidRPr="00D5169C" w:rsidRDefault="002D359C" w:rsidP="002D359C">
            <w:pPr>
              <w:jc w:val="center"/>
            </w:pPr>
            <w:r w:rsidRPr="00D5169C">
              <w:t>&lt; 20</w:t>
            </w:r>
          </w:p>
          <w:p w:rsidR="002D359C" w:rsidRPr="00D5169C" w:rsidRDefault="002D359C" w:rsidP="002D359C">
            <w:pPr>
              <w:jc w:val="center"/>
            </w:pPr>
            <w:r w:rsidRPr="00D5169C">
              <w:t>&lt; 20</w:t>
            </w:r>
          </w:p>
        </w:tc>
        <w:tc>
          <w:tcPr>
            <w:tcW w:w="1559" w:type="dxa"/>
            <w:noWrap/>
            <w:vAlign w:val="center"/>
          </w:tcPr>
          <w:p w:rsidR="002D359C" w:rsidRPr="00D5169C" w:rsidRDefault="002D359C" w:rsidP="002D359C">
            <w:pPr>
              <w:jc w:val="center"/>
            </w:pPr>
          </w:p>
          <w:p w:rsidR="002D359C" w:rsidRPr="00D5169C" w:rsidRDefault="002D359C" w:rsidP="002D359C">
            <w:pPr>
              <w:jc w:val="center"/>
            </w:pPr>
            <w:r w:rsidRPr="00D5169C">
              <w:t>30-35</w:t>
            </w:r>
          </w:p>
          <w:p w:rsidR="002D359C" w:rsidRPr="00D5169C" w:rsidRDefault="002D359C" w:rsidP="002D359C">
            <w:pPr>
              <w:jc w:val="center"/>
            </w:pPr>
            <w:r w:rsidRPr="00D5169C">
              <w:t>30-35</w:t>
            </w:r>
          </w:p>
        </w:tc>
        <w:tc>
          <w:tcPr>
            <w:tcW w:w="1605" w:type="dxa"/>
            <w:noWrap/>
            <w:vAlign w:val="center"/>
          </w:tcPr>
          <w:p w:rsidR="002D359C" w:rsidRPr="00D5169C" w:rsidRDefault="002D359C" w:rsidP="002D359C">
            <w:pPr>
              <w:jc w:val="center"/>
            </w:pPr>
          </w:p>
          <w:p w:rsidR="002D359C" w:rsidRPr="00D5169C" w:rsidRDefault="002D359C" w:rsidP="002D359C">
            <w:pPr>
              <w:jc w:val="center"/>
            </w:pPr>
            <w:r w:rsidRPr="00D5169C">
              <w:sym w:font="Symbol" w:char="F03E"/>
            </w:r>
            <w:r w:rsidRPr="00D5169C">
              <w:t>90</w:t>
            </w:r>
          </w:p>
          <w:p w:rsidR="002D359C" w:rsidRPr="00D5169C" w:rsidRDefault="002D359C" w:rsidP="002D359C">
            <w:pPr>
              <w:jc w:val="center"/>
            </w:pPr>
            <w:r w:rsidRPr="00D5169C">
              <w:sym w:font="Symbol" w:char="F03E"/>
            </w:r>
            <w:r w:rsidRPr="00D5169C">
              <w:t>90</w:t>
            </w:r>
          </w:p>
        </w:tc>
        <w:tc>
          <w:tcPr>
            <w:tcW w:w="882" w:type="dxa"/>
            <w:noWrap/>
            <w:vAlign w:val="center"/>
          </w:tcPr>
          <w:p w:rsidR="002D359C" w:rsidRPr="00D5169C" w:rsidRDefault="002D359C" w:rsidP="002D359C">
            <w:pPr>
              <w:jc w:val="center"/>
            </w:pPr>
          </w:p>
          <w:p w:rsidR="002D359C" w:rsidRPr="00D5169C" w:rsidRDefault="002D359C" w:rsidP="002D359C">
            <w:pPr>
              <w:jc w:val="center"/>
            </w:pPr>
            <w:r w:rsidRPr="00D5169C">
              <w:t>24</w:t>
            </w:r>
          </w:p>
          <w:p w:rsidR="002D359C" w:rsidRPr="00D5169C" w:rsidRDefault="002D359C" w:rsidP="002D359C">
            <w:pPr>
              <w:jc w:val="center"/>
            </w:pPr>
            <w:r w:rsidRPr="00D5169C">
              <w:t>24</w:t>
            </w:r>
          </w:p>
        </w:tc>
      </w:tr>
      <w:tr w:rsidR="002D359C" w:rsidRPr="00E0194A" w:rsidTr="002D359C">
        <w:trPr>
          <w:trHeight w:val="255"/>
        </w:trPr>
        <w:tc>
          <w:tcPr>
            <w:tcW w:w="1055" w:type="dxa"/>
            <w:noWrap/>
            <w:vAlign w:val="center"/>
          </w:tcPr>
          <w:p w:rsidR="002D359C" w:rsidRPr="00D5169C" w:rsidRDefault="00D5169C" w:rsidP="002D359C">
            <w:pPr>
              <w:jc w:val="center"/>
            </w:pPr>
            <w:r w:rsidRPr="00D5169C">
              <w:t>4</w:t>
            </w:r>
          </w:p>
        </w:tc>
        <w:tc>
          <w:tcPr>
            <w:tcW w:w="1799" w:type="dxa"/>
            <w:noWrap/>
            <w:vAlign w:val="center"/>
          </w:tcPr>
          <w:p w:rsidR="002D359C" w:rsidRPr="00D5169C" w:rsidRDefault="002D359C" w:rsidP="002D359C">
            <w:pPr>
              <w:jc w:val="center"/>
            </w:pPr>
            <w:r w:rsidRPr="00D5169C">
              <w:t>Эксплуатацион-ная</w:t>
            </w:r>
          </w:p>
        </w:tc>
        <w:tc>
          <w:tcPr>
            <w:tcW w:w="1067" w:type="dxa"/>
            <w:noWrap/>
            <w:vAlign w:val="center"/>
          </w:tcPr>
          <w:p w:rsidR="002D359C" w:rsidRPr="00D5169C" w:rsidRDefault="002D359C" w:rsidP="002D359C">
            <w:pPr>
              <w:jc w:val="center"/>
            </w:pPr>
            <w:r w:rsidRPr="00D5169C">
              <w:t>1</w:t>
            </w:r>
          </w:p>
        </w:tc>
        <w:tc>
          <w:tcPr>
            <w:tcW w:w="931" w:type="dxa"/>
            <w:noWrap/>
            <w:vAlign w:val="center"/>
          </w:tcPr>
          <w:p w:rsidR="002D359C" w:rsidRPr="00D5169C" w:rsidRDefault="002D359C" w:rsidP="002D359C">
            <w:pPr>
              <w:jc w:val="center"/>
            </w:pPr>
            <w:r w:rsidRPr="00D5169C">
              <w:t>1</w:t>
            </w:r>
          </w:p>
        </w:tc>
        <w:tc>
          <w:tcPr>
            <w:tcW w:w="2251" w:type="dxa"/>
            <w:noWrap/>
            <w:vAlign w:val="center"/>
          </w:tcPr>
          <w:p w:rsidR="002D359C" w:rsidRPr="00D5169C" w:rsidRDefault="002D359C" w:rsidP="002D359C">
            <w:pPr>
              <w:jc w:val="center"/>
            </w:pPr>
            <w:r w:rsidRPr="00D5169C">
              <w:t>буферная</w:t>
            </w:r>
          </w:p>
          <w:p w:rsidR="002D359C" w:rsidRPr="00D5169C" w:rsidRDefault="002D359C" w:rsidP="002D359C">
            <w:pPr>
              <w:jc w:val="center"/>
            </w:pPr>
            <w:r w:rsidRPr="00D5169C">
              <w:t>тампонажная</w:t>
            </w:r>
            <w:r w:rsidR="00D41E4B" w:rsidRPr="00D5169C">
              <w:t xml:space="preserve"> 1</w:t>
            </w:r>
          </w:p>
          <w:p w:rsidR="002D359C" w:rsidRPr="00D5169C" w:rsidRDefault="002D359C" w:rsidP="002D359C">
            <w:pPr>
              <w:jc w:val="center"/>
            </w:pPr>
            <w:r w:rsidRPr="00D5169C">
              <w:t>тампонажная</w:t>
            </w:r>
            <w:r w:rsidR="00D41E4B" w:rsidRPr="00D5169C">
              <w:t xml:space="preserve"> 2</w:t>
            </w:r>
          </w:p>
          <w:p w:rsidR="002D359C" w:rsidRPr="00D5169C" w:rsidRDefault="002D359C" w:rsidP="002D359C">
            <w:pPr>
              <w:jc w:val="center"/>
            </w:pPr>
            <w:r w:rsidRPr="00D5169C">
              <w:t>продавочная</w:t>
            </w:r>
          </w:p>
        </w:tc>
        <w:tc>
          <w:tcPr>
            <w:tcW w:w="850" w:type="dxa"/>
            <w:noWrap/>
            <w:vAlign w:val="center"/>
          </w:tcPr>
          <w:p w:rsidR="002D359C" w:rsidRPr="00D5169C" w:rsidRDefault="002D359C" w:rsidP="002D359C">
            <w:pPr>
              <w:jc w:val="center"/>
            </w:pPr>
            <w:r w:rsidRPr="00D5169C">
              <w:t>2,0</w:t>
            </w:r>
          </w:p>
          <w:p w:rsidR="002D359C" w:rsidRPr="00D5169C" w:rsidRDefault="001D419C" w:rsidP="002D359C">
            <w:pPr>
              <w:jc w:val="center"/>
            </w:pPr>
            <w:r w:rsidRPr="00D5169C">
              <w:t>16,0</w:t>
            </w:r>
          </w:p>
          <w:p w:rsidR="002D359C" w:rsidRPr="00D5169C" w:rsidRDefault="001D419C" w:rsidP="002D359C">
            <w:pPr>
              <w:jc w:val="center"/>
            </w:pPr>
            <w:r w:rsidRPr="00D5169C">
              <w:t>23,9</w:t>
            </w:r>
          </w:p>
          <w:p w:rsidR="002D359C" w:rsidRPr="00D5169C" w:rsidRDefault="001D419C" w:rsidP="002D359C">
            <w:pPr>
              <w:jc w:val="center"/>
            </w:pPr>
            <w:r w:rsidRPr="00D5169C">
              <w:t>38,8</w:t>
            </w:r>
          </w:p>
        </w:tc>
        <w:tc>
          <w:tcPr>
            <w:tcW w:w="1276" w:type="dxa"/>
            <w:noWrap/>
            <w:vAlign w:val="center"/>
          </w:tcPr>
          <w:p w:rsidR="002D359C" w:rsidRPr="00D5169C" w:rsidRDefault="002D359C" w:rsidP="002D359C">
            <w:pPr>
              <w:jc w:val="center"/>
            </w:pPr>
            <w:r w:rsidRPr="00D5169C">
              <w:t>1,01</w:t>
            </w:r>
          </w:p>
          <w:p w:rsidR="002D359C" w:rsidRPr="00D5169C" w:rsidRDefault="002D359C" w:rsidP="002D359C">
            <w:pPr>
              <w:jc w:val="center"/>
            </w:pPr>
            <w:r w:rsidRPr="00D5169C">
              <w:t>1,50</w:t>
            </w:r>
          </w:p>
          <w:p w:rsidR="002D359C" w:rsidRPr="00D5169C" w:rsidRDefault="002D359C" w:rsidP="002D359C">
            <w:pPr>
              <w:jc w:val="center"/>
            </w:pPr>
            <w:r w:rsidRPr="00D5169C">
              <w:t>1,</w:t>
            </w:r>
            <w:r w:rsidR="0073411E" w:rsidRPr="00D5169C">
              <w:t>9</w:t>
            </w:r>
          </w:p>
          <w:p w:rsidR="002D359C" w:rsidRPr="00D5169C" w:rsidRDefault="002D359C" w:rsidP="0008766C">
            <w:pPr>
              <w:jc w:val="center"/>
            </w:pPr>
            <w:r w:rsidRPr="00D5169C">
              <w:t>1,1</w:t>
            </w:r>
            <w:r w:rsidR="0008766C" w:rsidRPr="00D5169C">
              <w:t>6</w:t>
            </w:r>
          </w:p>
        </w:tc>
        <w:tc>
          <w:tcPr>
            <w:tcW w:w="1418" w:type="dxa"/>
            <w:noWrap/>
            <w:vAlign w:val="center"/>
          </w:tcPr>
          <w:p w:rsidR="002D359C" w:rsidRPr="00D5169C" w:rsidRDefault="002D359C" w:rsidP="002D359C">
            <w:pPr>
              <w:jc w:val="center"/>
            </w:pPr>
          </w:p>
          <w:p w:rsidR="002D359C" w:rsidRPr="00D5169C" w:rsidRDefault="002D359C" w:rsidP="002D359C">
            <w:pPr>
              <w:jc w:val="center"/>
            </w:pPr>
            <w:r w:rsidRPr="00D5169C">
              <w:t>&lt; 20</w:t>
            </w:r>
          </w:p>
          <w:p w:rsidR="002D359C" w:rsidRPr="00D5169C" w:rsidRDefault="002D359C" w:rsidP="002D359C">
            <w:pPr>
              <w:jc w:val="center"/>
            </w:pPr>
            <w:r w:rsidRPr="00D5169C">
              <w:t>&lt; 20</w:t>
            </w:r>
          </w:p>
        </w:tc>
        <w:tc>
          <w:tcPr>
            <w:tcW w:w="1559" w:type="dxa"/>
            <w:noWrap/>
            <w:vAlign w:val="center"/>
          </w:tcPr>
          <w:p w:rsidR="002D359C" w:rsidRPr="00D5169C" w:rsidRDefault="002D359C" w:rsidP="002D359C">
            <w:pPr>
              <w:jc w:val="center"/>
            </w:pPr>
          </w:p>
          <w:p w:rsidR="002D359C" w:rsidRPr="00D5169C" w:rsidRDefault="002D359C" w:rsidP="002D359C">
            <w:pPr>
              <w:jc w:val="center"/>
            </w:pPr>
            <w:r w:rsidRPr="00D5169C">
              <w:t>30-35</w:t>
            </w:r>
          </w:p>
          <w:p w:rsidR="002D359C" w:rsidRPr="00D5169C" w:rsidRDefault="002D359C" w:rsidP="002D359C">
            <w:pPr>
              <w:jc w:val="center"/>
            </w:pPr>
            <w:r w:rsidRPr="00D5169C">
              <w:t>30-35</w:t>
            </w:r>
          </w:p>
        </w:tc>
        <w:tc>
          <w:tcPr>
            <w:tcW w:w="1605" w:type="dxa"/>
            <w:noWrap/>
            <w:vAlign w:val="center"/>
          </w:tcPr>
          <w:p w:rsidR="002D359C" w:rsidRPr="00D5169C" w:rsidRDefault="002D359C" w:rsidP="002D359C">
            <w:pPr>
              <w:jc w:val="center"/>
            </w:pPr>
          </w:p>
          <w:p w:rsidR="002D359C" w:rsidRPr="00D5169C" w:rsidRDefault="002D359C" w:rsidP="002D359C">
            <w:pPr>
              <w:jc w:val="center"/>
            </w:pPr>
            <w:r w:rsidRPr="00D5169C">
              <w:sym w:font="Symbol" w:char="F03E"/>
            </w:r>
            <w:r w:rsidRPr="00D5169C">
              <w:t xml:space="preserve"> 90</w:t>
            </w:r>
          </w:p>
          <w:p w:rsidR="002D359C" w:rsidRPr="00D5169C" w:rsidRDefault="002D359C" w:rsidP="002D359C">
            <w:pPr>
              <w:jc w:val="center"/>
            </w:pPr>
            <w:r w:rsidRPr="00D5169C">
              <w:sym w:font="Symbol" w:char="F03E"/>
            </w:r>
            <w:r w:rsidRPr="00D5169C">
              <w:t>90</w:t>
            </w:r>
          </w:p>
        </w:tc>
        <w:tc>
          <w:tcPr>
            <w:tcW w:w="882" w:type="dxa"/>
            <w:noWrap/>
            <w:vAlign w:val="center"/>
          </w:tcPr>
          <w:p w:rsidR="002D359C" w:rsidRPr="00D5169C" w:rsidRDefault="002D359C" w:rsidP="002D359C">
            <w:pPr>
              <w:jc w:val="center"/>
            </w:pPr>
          </w:p>
          <w:p w:rsidR="002D359C" w:rsidRPr="00D5169C" w:rsidRDefault="002D359C" w:rsidP="002D359C">
            <w:pPr>
              <w:jc w:val="center"/>
            </w:pPr>
            <w:r w:rsidRPr="00D5169C">
              <w:t>24</w:t>
            </w:r>
          </w:p>
          <w:p w:rsidR="002D359C" w:rsidRPr="002D359C" w:rsidRDefault="002D359C" w:rsidP="002D359C">
            <w:pPr>
              <w:jc w:val="center"/>
            </w:pPr>
            <w:r w:rsidRPr="00D5169C">
              <w:t>24</w:t>
            </w:r>
          </w:p>
        </w:tc>
      </w:tr>
    </w:tbl>
    <w:p w:rsidR="00D5169C" w:rsidRDefault="00D5169C" w:rsidP="00E0194A">
      <w:pPr>
        <w:ind w:firstLine="567"/>
        <w:jc w:val="right"/>
        <w:rPr>
          <w:caps/>
          <w:color w:val="000000"/>
          <w:sz w:val="24"/>
          <w:szCs w:val="24"/>
        </w:rPr>
      </w:pPr>
      <w:bookmarkStart w:id="50" w:name="_Toc74020392"/>
      <w:bookmarkStart w:id="51" w:name="_Toc74020559"/>
      <w:bookmarkStart w:id="52" w:name="_Toc75241101"/>
    </w:p>
    <w:p w:rsidR="00FC2A44" w:rsidRPr="008B2110" w:rsidRDefault="00FC2A44" w:rsidP="00E0194A">
      <w:pPr>
        <w:ind w:firstLine="567"/>
        <w:jc w:val="right"/>
        <w:rPr>
          <w:color w:val="000000"/>
          <w:sz w:val="24"/>
          <w:szCs w:val="24"/>
        </w:rPr>
      </w:pPr>
      <w:r w:rsidRPr="008B2110">
        <w:rPr>
          <w:caps/>
          <w:color w:val="000000"/>
          <w:sz w:val="24"/>
          <w:szCs w:val="24"/>
        </w:rPr>
        <w:t>Т</w:t>
      </w:r>
      <w:r w:rsidRPr="008B2110">
        <w:rPr>
          <w:color w:val="000000"/>
          <w:sz w:val="24"/>
          <w:szCs w:val="24"/>
        </w:rPr>
        <w:t>аблица 1.9.1</w:t>
      </w:r>
      <w:bookmarkEnd w:id="50"/>
      <w:bookmarkEnd w:id="51"/>
      <w:bookmarkEnd w:id="52"/>
      <w:r w:rsidR="00D5169C">
        <w:rPr>
          <w:color w:val="000000"/>
          <w:sz w:val="24"/>
          <w:szCs w:val="24"/>
        </w:rPr>
        <w:t>1</w:t>
      </w:r>
    </w:p>
    <w:p w:rsidR="002D359C" w:rsidRPr="004608D2" w:rsidRDefault="004608D2" w:rsidP="004608D2">
      <w:pPr>
        <w:jc w:val="center"/>
        <w:rPr>
          <w:b/>
          <w:bCs/>
          <w:sz w:val="24"/>
          <w:szCs w:val="24"/>
        </w:rPr>
      </w:pPr>
      <w:r w:rsidRPr="00D5169C">
        <w:rPr>
          <w:b/>
          <w:bCs/>
          <w:sz w:val="24"/>
          <w:szCs w:val="24"/>
        </w:rPr>
        <w:t>Компонентный состав жидкости для цементирования и характеристика компонентов</w:t>
      </w:r>
    </w:p>
    <w:p w:rsidR="004608D2" w:rsidRDefault="004608D2" w:rsidP="00E0194A">
      <w:pPr>
        <w:ind w:firstLine="567"/>
        <w:rPr>
          <w:bCs/>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984"/>
        <w:gridCol w:w="1560"/>
        <w:gridCol w:w="992"/>
        <w:gridCol w:w="1701"/>
        <w:gridCol w:w="3685"/>
        <w:gridCol w:w="851"/>
        <w:gridCol w:w="850"/>
        <w:gridCol w:w="709"/>
        <w:gridCol w:w="1418"/>
      </w:tblGrid>
      <w:tr w:rsidR="002D359C" w:rsidRPr="00D5169C" w:rsidTr="004608D2">
        <w:tc>
          <w:tcPr>
            <w:tcW w:w="959" w:type="dxa"/>
            <w:vAlign w:val="center"/>
          </w:tcPr>
          <w:p w:rsidR="002D359C" w:rsidRPr="00D5169C" w:rsidRDefault="002D359C" w:rsidP="004608D2">
            <w:pPr>
              <w:jc w:val="center"/>
              <w:rPr>
                <w:b/>
                <w:bCs/>
              </w:rPr>
            </w:pPr>
            <w:r w:rsidRPr="00D5169C">
              <w:rPr>
                <w:b/>
                <w:bCs/>
              </w:rPr>
              <w:t>Номер</w:t>
            </w:r>
            <w:r w:rsidR="004608D2" w:rsidRPr="00D5169C">
              <w:rPr>
                <w:b/>
                <w:bCs/>
              </w:rPr>
              <w:t xml:space="preserve"> </w:t>
            </w:r>
            <w:r w:rsidRPr="00D5169C">
              <w:rPr>
                <w:b/>
                <w:bCs/>
              </w:rPr>
              <w:t>колон</w:t>
            </w:r>
            <w:r w:rsidR="004608D2" w:rsidRPr="00D5169C">
              <w:rPr>
                <w:b/>
                <w:bCs/>
              </w:rPr>
              <w:t>-</w:t>
            </w:r>
            <w:r w:rsidRPr="00D5169C">
              <w:rPr>
                <w:b/>
                <w:bCs/>
              </w:rPr>
              <w:t>ны в</w:t>
            </w:r>
          </w:p>
          <w:p w:rsidR="002D359C" w:rsidRPr="00D5169C" w:rsidRDefault="002D359C" w:rsidP="004608D2">
            <w:pPr>
              <w:jc w:val="center"/>
              <w:rPr>
                <w:b/>
                <w:bCs/>
              </w:rPr>
            </w:pPr>
            <w:r w:rsidRPr="00D5169C">
              <w:rPr>
                <w:b/>
                <w:bCs/>
              </w:rPr>
              <w:t>порядке</w:t>
            </w:r>
          </w:p>
          <w:p w:rsidR="002D359C" w:rsidRPr="00D5169C" w:rsidRDefault="002D359C" w:rsidP="004608D2">
            <w:pPr>
              <w:jc w:val="center"/>
              <w:rPr>
                <w:b/>
                <w:bCs/>
              </w:rPr>
            </w:pPr>
            <w:r w:rsidRPr="00D5169C">
              <w:rPr>
                <w:b/>
                <w:bCs/>
              </w:rPr>
              <w:t>спуска</w:t>
            </w:r>
          </w:p>
        </w:tc>
        <w:tc>
          <w:tcPr>
            <w:tcW w:w="1984" w:type="dxa"/>
            <w:vAlign w:val="center"/>
          </w:tcPr>
          <w:p w:rsidR="002D359C" w:rsidRPr="00D5169C" w:rsidRDefault="002D359C" w:rsidP="004608D2">
            <w:pPr>
              <w:jc w:val="center"/>
              <w:rPr>
                <w:b/>
                <w:bCs/>
              </w:rPr>
            </w:pPr>
            <w:r w:rsidRPr="00D5169C">
              <w:rPr>
                <w:b/>
                <w:bCs/>
              </w:rPr>
              <w:t>Название колонны</w:t>
            </w:r>
          </w:p>
          <w:p w:rsidR="002D359C" w:rsidRPr="00D5169C" w:rsidRDefault="002D359C" w:rsidP="004608D2">
            <w:pPr>
              <w:jc w:val="center"/>
              <w:rPr>
                <w:b/>
                <w:bCs/>
              </w:rPr>
            </w:pPr>
            <w:r w:rsidRPr="00D5169C">
              <w:rPr>
                <w:b/>
                <w:bCs/>
              </w:rPr>
              <w:t>(см. табл. 5.2. гр.8)</w:t>
            </w:r>
          </w:p>
        </w:tc>
        <w:tc>
          <w:tcPr>
            <w:tcW w:w="1560" w:type="dxa"/>
            <w:vAlign w:val="center"/>
          </w:tcPr>
          <w:p w:rsidR="002D359C" w:rsidRPr="00D5169C" w:rsidRDefault="002D359C" w:rsidP="004608D2">
            <w:pPr>
              <w:jc w:val="center"/>
              <w:rPr>
                <w:b/>
                <w:bCs/>
              </w:rPr>
            </w:pPr>
            <w:r w:rsidRPr="00D5169C">
              <w:rPr>
                <w:b/>
                <w:bCs/>
              </w:rPr>
              <w:t>Номер части колонны в порядке спуска (см. табл.5.2. гр.8)</w:t>
            </w:r>
          </w:p>
        </w:tc>
        <w:tc>
          <w:tcPr>
            <w:tcW w:w="992" w:type="dxa"/>
            <w:vAlign w:val="center"/>
          </w:tcPr>
          <w:p w:rsidR="002D359C" w:rsidRPr="00D5169C" w:rsidRDefault="002D359C" w:rsidP="004608D2">
            <w:pPr>
              <w:jc w:val="center"/>
              <w:rPr>
                <w:b/>
                <w:bCs/>
              </w:rPr>
            </w:pPr>
            <w:r w:rsidRPr="00D5169C">
              <w:rPr>
                <w:b/>
                <w:bCs/>
              </w:rPr>
              <w:t>Номер</w:t>
            </w:r>
          </w:p>
          <w:p w:rsidR="002D359C" w:rsidRPr="00D5169C" w:rsidRDefault="002D359C" w:rsidP="004608D2">
            <w:pPr>
              <w:jc w:val="center"/>
              <w:rPr>
                <w:b/>
                <w:bCs/>
              </w:rPr>
            </w:pPr>
            <w:r w:rsidRPr="00D5169C">
              <w:rPr>
                <w:b/>
                <w:bCs/>
              </w:rPr>
              <w:t>ступени</w:t>
            </w:r>
          </w:p>
          <w:p w:rsidR="002D359C" w:rsidRPr="00D5169C" w:rsidRDefault="002D359C" w:rsidP="004608D2">
            <w:pPr>
              <w:jc w:val="center"/>
              <w:rPr>
                <w:b/>
                <w:bCs/>
              </w:rPr>
            </w:pPr>
            <w:r w:rsidRPr="00D5169C">
              <w:rPr>
                <w:b/>
                <w:bCs/>
              </w:rPr>
              <w:t>(снизу-</w:t>
            </w:r>
          </w:p>
          <w:p w:rsidR="002D359C" w:rsidRPr="00D5169C" w:rsidRDefault="002D359C" w:rsidP="004608D2">
            <w:pPr>
              <w:jc w:val="center"/>
              <w:rPr>
                <w:b/>
                <w:bCs/>
              </w:rPr>
            </w:pPr>
            <w:r w:rsidRPr="00D5169C">
              <w:rPr>
                <w:b/>
                <w:bCs/>
              </w:rPr>
              <w:t>вверх)</w:t>
            </w:r>
          </w:p>
        </w:tc>
        <w:tc>
          <w:tcPr>
            <w:tcW w:w="1701" w:type="dxa"/>
            <w:vAlign w:val="center"/>
          </w:tcPr>
          <w:p w:rsidR="002D359C" w:rsidRPr="00D5169C" w:rsidRDefault="002D359C" w:rsidP="004608D2">
            <w:pPr>
              <w:jc w:val="center"/>
              <w:rPr>
                <w:b/>
                <w:bCs/>
              </w:rPr>
            </w:pPr>
            <w:r w:rsidRPr="00D5169C">
              <w:rPr>
                <w:b/>
                <w:bCs/>
              </w:rPr>
              <w:t>Тип и название жидкости для</w:t>
            </w:r>
          </w:p>
          <w:p w:rsidR="002D359C" w:rsidRPr="00D5169C" w:rsidRDefault="002D359C" w:rsidP="004608D2">
            <w:pPr>
              <w:jc w:val="center"/>
              <w:rPr>
                <w:b/>
                <w:bCs/>
              </w:rPr>
            </w:pPr>
            <w:r w:rsidRPr="00D5169C">
              <w:rPr>
                <w:b/>
                <w:bCs/>
              </w:rPr>
              <w:t>цементирования</w:t>
            </w:r>
          </w:p>
        </w:tc>
        <w:tc>
          <w:tcPr>
            <w:tcW w:w="3685" w:type="dxa"/>
            <w:vAlign w:val="center"/>
          </w:tcPr>
          <w:p w:rsidR="002D359C" w:rsidRPr="00D5169C" w:rsidRDefault="002D359C" w:rsidP="004608D2">
            <w:pPr>
              <w:jc w:val="center"/>
              <w:rPr>
                <w:b/>
                <w:bCs/>
              </w:rPr>
            </w:pPr>
            <w:r w:rsidRPr="00D5169C">
              <w:rPr>
                <w:b/>
                <w:bCs/>
              </w:rPr>
              <w:t>Название компонента</w:t>
            </w:r>
          </w:p>
        </w:tc>
        <w:tc>
          <w:tcPr>
            <w:tcW w:w="851" w:type="dxa"/>
            <w:vAlign w:val="center"/>
          </w:tcPr>
          <w:p w:rsidR="002D359C" w:rsidRPr="00D5169C" w:rsidRDefault="002D359C" w:rsidP="004608D2">
            <w:pPr>
              <w:jc w:val="center"/>
              <w:rPr>
                <w:b/>
                <w:bCs/>
              </w:rPr>
            </w:pPr>
            <w:r w:rsidRPr="00D5169C">
              <w:rPr>
                <w:b/>
                <w:bCs/>
              </w:rPr>
              <w:t>Плотность,</w:t>
            </w:r>
          </w:p>
          <w:p w:rsidR="002D359C" w:rsidRPr="00D5169C" w:rsidRDefault="002D359C" w:rsidP="004608D2">
            <w:pPr>
              <w:jc w:val="center"/>
              <w:rPr>
                <w:b/>
                <w:bCs/>
              </w:rPr>
            </w:pPr>
            <w:r w:rsidRPr="00D5169C">
              <w:rPr>
                <w:b/>
                <w:bCs/>
              </w:rPr>
              <w:t>г/см</w:t>
            </w:r>
            <w:r w:rsidRPr="00D5169C">
              <w:rPr>
                <w:b/>
                <w:bCs/>
                <w:vertAlign w:val="superscript"/>
              </w:rPr>
              <w:t>3</w:t>
            </w:r>
          </w:p>
        </w:tc>
        <w:tc>
          <w:tcPr>
            <w:tcW w:w="850" w:type="dxa"/>
            <w:vAlign w:val="center"/>
          </w:tcPr>
          <w:p w:rsidR="002D359C" w:rsidRPr="00D5169C" w:rsidRDefault="002D359C" w:rsidP="004608D2">
            <w:pPr>
              <w:jc w:val="center"/>
              <w:rPr>
                <w:b/>
                <w:bCs/>
              </w:rPr>
            </w:pPr>
            <w:r w:rsidRPr="00D5169C">
              <w:rPr>
                <w:b/>
                <w:bCs/>
              </w:rPr>
              <w:t>Влажность,</w:t>
            </w:r>
          </w:p>
          <w:p w:rsidR="002D359C" w:rsidRPr="00D5169C" w:rsidRDefault="002D359C" w:rsidP="004608D2">
            <w:pPr>
              <w:jc w:val="center"/>
              <w:rPr>
                <w:b/>
                <w:bCs/>
              </w:rPr>
            </w:pPr>
            <w:r w:rsidRPr="00D5169C">
              <w:rPr>
                <w:b/>
                <w:bCs/>
              </w:rPr>
              <w:t>%</w:t>
            </w:r>
          </w:p>
        </w:tc>
        <w:tc>
          <w:tcPr>
            <w:tcW w:w="709" w:type="dxa"/>
            <w:vAlign w:val="center"/>
          </w:tcPr>
          <w:p w:rsidR="002D359C" w:rsidRPr="00D5169C" w:rsidRDefault="002D359C" w:rsidP="004608D2">
            <w:pPr>
              <w:jc w:val="center"/>
              <w:rPr>
                <w:b/>
                <w:bCs/>
              </w:rPr>
            </w:pPr>
            <w:r w:rsidRPr="00D5169C">
              <w:rPr>
                <w:b/>
                <w:bCs/>
              </w:rPr>
              <w:t>Сорт</w:t>
            </w:r>
          </w:p>
        </w:tc>
        <w:tc>
          <w:tcPr>
            <w:tcW w:w="1418" w:type="dxa"/>
            <w:vAlign w:val="center"/>
          </w:tcPr>
          <w:p w:rsidR="002D359C" w:rsidRPr="00D5169C" w:rsidRDefault="002D359C" w:rsidP="004608D2">
            <w:pPr>
              <w:jc w:val="center"/>
              <w:rPr>
                <w:b/>
                <w:bCs/>
              </w:rPr>
            </w:pPr>
            <w:r w:rsidRPr="00D5169C">
              <w:rPr>
                <w:b/>
                <w:bCs/>
              </w:rPr>
              <w:t>Норма расхода</w:t>
            </w:r>
          </w:p>
          <w:p w:rsidR="002D359C" w:rsidRPr="00D5169C" w:rsidRDefault="002D359C" w:rsidP="004608D2">
            <w:pPr>
              <w:jc w:val="center"/>
              <w:rPr>
                <w:b/>
                <w:bCs/>
              </w:rPr>
            </w:pPr>
            <w:r w:rsidRPr="00D5169C">
              <w:rPr>
                <w:b/>
                <w:bCs/>
              </w:rPr>
              <w:t>компонентов</w:t>
            </w:r>
          </w:p>
          <w:p w:rsidR="002D359C" w:rsidRPr="00D5169C" w:rsidRDefault="002D359C" w:rsidP="004608D2">
            <w:pPr>
              <w:jc w:val="center"/>
              <w:rPr>
                <w:b/>
                <w:bCs/>
              </w:rPr>
            </w:pPr>
            <w:r w:rsidRPr="00D5169C">
              <w:rPr>
                <w:b/>
                <w:bCs/>
              </w:rPr>
              <w:t>кг/м</w:t>
            </w:r>
            <w:r w:rsidRPr="00D5169C">
              <w:rPr>
                <w:b/>
                <w:bCs/>
                <w:vertAlign w:val="superscript"/>
              </w:rPr>
              <w:t>3</w:t>
            </w:r>
          </w:p>
        </w:tc>
      </w:tr>
      <w:tr w:rsidR="004608D2" w:rsidRPr="00D5169C" w:rsidTr="004608D2">
        <w:tc>
          <w:tcPr>
            <w:tcW w:w="959" w:type="dxa"/>
            <w:vAlign w:val="center"/>
          </w:tcPr>
          <w:p w:rsidR="002D359C" w:rsidRPr="00D5169C" w:rsidRDefault="002D359C" w:rsidP="004608D2">
            <w:pPr>
              <w:jc w:val="center"/>
              <w:rPr>
                <w:b/>
                <w:bCs/>
              </w:rPr>
            </w:pPr>
            <w:r w:rsidRPr="00D5169C">
              <w:rPr>
                <w:b/>
                <w:bCs/>
              </w:rPr>
              <w:t>1</w:t>
            </w:r>
          </w:p>
        </w:tc>
        <w:tc>
          <w:tcPr>
            <w:tcW w:w="1984" w:type="dxa"/>
            <w:vAlign w:val="center"/>
          </w:tcPr>
          <w:p w:rsidR="002D359C" w:rsidRPr="00D5169C" w:rsidRDefault="002D359C" w:rsidP="004608D2">
            <w:pPr>
              <w:jc w:val="center"/>
              <w:rPr>
                <w:b/>
                <w:bCs/>
              </w:rPr>
            </w:pPr>
            <w:r w:rsidRPr="00D5169C">
              <w:rPr>
                <w:b/>
                <w:bCs/>
              </w:rPr>
              <w:t>2</w:t>
            </w:r>
          </w:p>
        </w:tc>
        <w:tc>
          <w:tcPr>
            <w:tcW w:w="1560" w:type="dxa"/>
            <w:vAlign w:val="center"/>
          </w:tcPr>
          <w:p w:rsidR="002D359C" w:rsidRPr="00D5169C" w:rsidRDefault="002D359C" w:rsidP="004608D2">
            <w:pPr>
              <w:jc w:val="center"/>
              <w:rPr>
                <w:b/>
                <w:bCs/>
              </w:rPr>
            </w:pPr>
            <w:r w:rsidRPr="00D5169C">
              <w:rPr>
                <w:b/>
                <w:bCs/>
              </w:rPr>
              <w:t>3</w:t>
            </w:r>
          </w:p>
        </w:tc>
        <w:tc>
          <w:tcPr>
            <w:tcW w:w="992" w:type="dxa"/>
            <w:vAlign w:val="center"/>
          </w:tcPr>
          <w:p w:rsidR="002D359C" w:rsidRPr="00D5169C" w:rsidRDefault="002D359C" w:rsidP="004608D2">
            <w:pPr>
              <w:jc w:val="center"/>
              <w:rPr>
                <w:b/>
                <w:bCs/>
              </w:rPr>
            </w:pPr>
            <w:r w:rsidRPr="00D5169C">
              <w:rPr>
                <w:b/>
                <w:bCs/>
              </w:rPr>
              <w:t>4</w:t>
            </w:r>
          </w:p>
        </w:tc>
        <w:tc>
          <w:tcPr>
            <w:tcW w:w="1701" w:type="dxa"/>
            <w:vAlign w:val="center"/>
          </w:tcPr>
          <w:p w:rsidR="002D359C" w:rsidRPr="00D5169C" w:rsidRDefault="002D359C" w:rsidP="004608D2">
            <w:pPr>
              <w:jc w:val="center"/>
              <w:rPr>
                <w:b/>
                <w:bCs/>
              </w:rPr>
            </w:pPr>
            <w:r w:rsidRPr="00D5169C">
              <w:rPr>
                <w:b/>
                <w:bCs/>
              </w:rPr>
              <w:t>5</w:t>
            </w:r>
          </w:p>
        </w:tc>
        <w:tc>
          <w:tcPr>
            <w:tcW w:w="3685" w:type="dxa"/>
            <w:vAlign w:val="center"/>
          </w:tcPr>
          <w:p w:rsidR="002D359C" w:rsidRPr="00D5169C" w:rsidRDefault="002D359C" w:rsidP="004608D2">
            <w:pPr>
              <w:jc w:val="center"/>
              <w:rPr>
                <w:b/>
                <w:bCs/>
              </w:rPr>
            </w:pPr>
            <w:r w:rsidRPr="00D5169C">
              <w:rPr>
                <w:b/>
                <w:bCs/>
              </w:rPr>
              <w:t>6</w:t>
            </w:r>
          </w:p>
        </w:tc>
        <w:tc>
          <w:tcPr>
            <w:tcW w:w="851" w:type="dxa"/>
            <w:vAlign w:val="center"/>
          </w:tcPr>
          <w:p w:rsidR="002D359C" w:rsidRPr="00D5169C" w:rsidRDefault="002D359C" w:rsidP="004608D2">
            <w:pPr>
              <w:jc w:val="center"/>
              <w:rPr>
                <w:b/>
                <w:bCs/>
              </w:rPr>
            </w:pPr>
            <w:r w:rsidRPr="00D5169C">
              <w:rPr>
                <w:b/>
                <w:bCs/>
              </w:rPr>
              <w:t>7</w:t>
            </w:r>
          </w:p>
        </w:tc>
        <w:tc>
          <w:tcPr>
            <w:tcW w:w="850" w:type="dxa"/>
            <w:vAlign w:val="center"/>
          </w:tcPr>
          <w:p w:rsidR="002D359C" w:rsidRPr="00D5169C" w:rsidRDefault="002D359C" w:rsidP="004608D2">
            <w:pPr>
              <w:jc w:val="center"/>
              <w:rPr>
                <w:b/>
                <w:bCs/>
              </w:rPr>
            </w:pPr>
            <w:r w:rsidRPr="00D5169C">
              <w:rPr>
                <w:b/>
                <w:bCs/>
              </w:rPr>
              <w:t>8</w:t>
            </w:r>
          </w:p>
        </w:tc>
        <w:tc>
          <w:tcPr>
            <w:tcW w:w="709" w:type="dxa"/>
            <w:vAlign w:val="center"/>
          </w:tcPr>
          <w:p w:rsidR="002D359C" w:rsidRPr="00D5169C" w:rsidRDefault="002D359C" w:rsidP="004608D2">
            <w:pPr>
              <w:jc w:val="center"/>
              <w:rPr>
                <w:b/>
                <w:bCs/>
              </w:rPr>
            </w:pPr>
            <w:r w:rsidRPr="00D5169C">
              <w:rPr>
                <w:b/>
                <w:bCs/>
              </w:rPr>
              <w:t>9</w:t>
            </w:r>
          </w:p>
        </w:tc>
        <w:tc>
          <w:tcPr>
            <w:tcW w:w="1418" w:type="dxa"/>
            <w:vAlign w:val="center"/>
          </w:tcPr>
          <w:p w:rsidR="002D359C" w:rsidRPr="00D5169C" w:rsidRDefault="002D359C" w:rsidP="004608D2">
            <w:pPr>
              <w:jc w:val="center"/>
              <w:rPr>
                <w:b/>
                <w:bCs/>
              </w:rPr>
            </w:pPr>
            <w:r w:rsidRPr="00D5169C">
              <w:rPr>
                <w:b/>
                <w:bCs/>
              </w:rPr>
              <w:t>10</w:t>
            </w:r>
          </w:p>
        </w:tc>
      </w:tr>
      <w:tr w:rsidR="002D359C" w:rsidRPr="00D5169C" w:rsidTr="004608D2">
        <w:tc>
          <w:tcPr>
            <w:tcW w:w="959" w:type="dxa"/>
            <w:vAlign w:val="center"/>
          </w:tcPr>
          <w:p w:rsidR="002D359C" w:rsidRPr="00D5169C" w:rsidRDefault="00D5169C" w:rsidP="004608D2">
            <w:pPr>
              <w:jc w:val="center"/>
            </w:pPr>
            <w:r>
              <w:t>2</w:t>
            </w:r>
          </w:p>
        </w:tc>
        <w:tc>
          <w:tcPr>
            <w:tcW w:w="1984" w:type="dxa"/>
            <w:vAlign w:val="center"/>
          </w:tcPr>
          <w:p w:rsidR="002D359C" w:rsidRPr="00D5169C" w:rsidRDefault="002D359C" w:rsidP="004608D2">
            <w:pPr>
              <w:jc w:val="center"/>
            </w:pPr>
            <w:r w:rsidRPr="00D5169C">
              <w:t>Кондуктор</w:t>
            </w:r>
          </w:p>
        </w:tc>
        <w:tc>
          <w:tcPr>
            <w:tcW w:w="1560" w:type="dxa"/>
            <w:vAlign w:val="center"/>
          </w:tcPr>
          <w:p w:rsidR="002D359C" w:rsidRPr="00D5169C" w:rsidRDefault="002D359C" w:rsidP="004608D2">
            <w:pPr>
              <w:jc w:val="center"/>
            </w:pPr>
            <w:r w:rsidRPr="00D5169C">
              <w:t>1</w:t>
            </w:r>
          </w:p>
        </w:tc>
        <w:tc>
          <w:tcPr>
            <w:tcW w:w="992" w:type="dxa"/>
            <w:vAlign w:val="center"/>
          </w:tcPr>
          <w:p w:rsidR="002D359C" w:rsidRPr="00D5169C" w:rsidRDefault="002D359C" w:rsidP="004608D2">
            <w:pPr>
              <w:jc w:val="center"/>
            </w:pPr>
            <w:r w:rsidRPr="00D5169C">
              <w:t>1</w:t>
            </w:r>
          </w:p>
        </w:tc>
        <w:tc>
          <w:tcPr>
            <w:tcW w:w="1701" w:type="dxa"/>
            <w:vAlign w:val="center"/>
          </w:tcPr>
          <w:p w:rsidR="002D359C" w:rsidRPr="00D5169C" w:rsidRDefault="002D359C" w:rsidP="004608D2">
            <w:pPr>
              <w:jc w:val="center"/>
            </w:pPr>
            <w:r w:rsidRPr="00D5169C">
              <w:t>тампонажный</w:t>
            </w:r>
          </w:p>
        </w:tc>
        <w:tc>
          <w:tcPr>
            <w:tcW w:w="3685" w:type="dxa"/>
            <w:vAlign w:val="center"/>
          </w:tcPr>
          <w:p w:rsidR="002D359C" w:rsidRPr="00D5169C" w:rsidRDefault="002D359C" w:rsidP="004608D2">
            <w:pPr>
              <w:jc w:val="center"/>
            </w:pPr>
            <w:r w:rsidRPr="00D5169C">
              <w:rPr>
                <w:lang w:val="en-US"/>
              </w:rPr>
              <w:t>API</w:t>
            </w:r>
            <w:r w:rsidRPr="00D5169C">
              <w:t>-10</w:t>
            </w:r>
            <w:r w:rsidRPr="00D5169C">
              <w:rPr>
                <w:lang w:val="en-US"/>
              </w:rPr>
              <w:t>A</w:t>
            </w:r>
            <w:r w:rsidRPr="00D5169C">
              <w:t xml:space="preserve"> «класс </w:t>
            </w:r>
            <w:r w:rsidRPr="00D5169C">
              <w:rPr>
                <w:lang w:val="en-US"/>
              </w:rPr>
              <w:t>G</w:t>
            </w:r>
            <w:r w:rsidR="007A0B7C" w:rsidRPr="00D5169C">
              <w:t>»</w:t>
            </w:r>
          </w:p>
        </w:tc>
        <w:tc>
          <w:tcPr>
            <w:tcW w:w="851" w:type="dxa"/>
            <w:vAlign w:val="center"/>
          </w:tcPr>
          <w:p w:rsidR="002D359C" w:rsidRPr="00D5169C" w:rsidRDefault="007A0B7C" w:rsidP="004608D2">
            <w:pPr>
              <w:jc w:val="center"/>
            </w:pPr>
            <w:r w:rsidRPr="00D5169C">
              <w:t>3,15</w:t>
            </w:r>
          </w:p>
        </w:tc>
        <w:tc>
          <w:tcPr>
            <w:tcW w:w="850" w:type="dxa"/>
            <w:vAlign w:val="center"/>
          </w:tcPr>
          <w:p w:rsidR="002D359C" w:rsidRPr="00D5169C" w:rsidRDefault="002D359C" w:rsidP="004608D2">
            <w:pPr>
              <w:jc w:val="center"/>
            </w:pPr>
          </w:p>
        </w:tc>
        <w:tc>
          <w:tcPr>
            <w:tcW w:w="709" w:type="dxa"/>
            <w:vAlign w:val="center"/>
          </w:tcPr>
          <w:p w:rsidR="002D359C" w:rsidRPr="00D5169C" w:rsidRDefault="002D359C" w:rsidP="004608D2">
            <w:pPr>
              <w:jc w:val="center"/>
            </w:pPr>
          </w:p>
        </w:tc>
        <w:tc>
          <w:tcPr>
            <w:tcW w:w="1418" w:type="dxa"/>
            <w:vAlign w:val="center"/>
          </w:tcPr>
          <w:p w:rsidR="002D359C" w:rsidRPr="00D5169C" w:rsidRDefault="002D359C" w:rsidP="004608D2">
            <w:pPr>
              <w:jc w:val="center"/>
            </w:pPr>
            <w:r w:rsidRPr="00D5169C">
              <w:t>1319</w:t>
            </w:r>
          </w:p>
        </w:tc>
      </w:tr>
      <w:tr w:rsidR="004608D2" w:rsidRPr="00D5169C" w:rsidTr="004608D2">
        <w:tc>
          <w:tcPr>
            <w:tcW w:w="959" w:type="dxa"/>
            <w:vMerge w:val="restart"/>
            <w:vAlign w:val="center"/>
          </w:tcPr>
          <w:p w:rsidR="002D359C" w:rsidRPr="00D5169C" w:rsidRDefault="00D5169C" w:rsidP="004608D2">
            <w:pPr>
              <w:jc w:val="center"/>
            </w:pPr>
            <w:r>
              <w:t>3</w:t>
            </w:r>
          </w:p>
        </w:tc>
        <w:tc>
          <w:tcPr>
            <w:tcW w:w="1984" w:type="dxa"/>
            <w:vMerge w:val="restart"/>
            <w:vAlign w:val="center"/>
          </w:tcPr>
          <w:p w:rsidR="002D359C" w:rsidRPr="00D5169C" w:rsidRDefault="004608D2" w:rsidP="004608D2">
            <w:pPr>
              <w:jc w:val="center"/>
            </w:pPr>
            <w:r w:rsidRPr="00D5169C">
              <w:t>Техническая</w:t>
            </w:r>
          </w:p>
        </w:tc>
        <w:tc>
          <w:tcPr>
            <w:tcW w:w="1560" w:type="dxa"/>
            <w:vMerge w:val="restart"/>
            <w:vAlign w:val="center"/>
          </w:tcPr>
          <w:p w:rsidR="002D359C" w:rsidRPr="00D5169C" w:rsidRDefault="002D359C" w:rsidP="004608D2">
            <w:pPr>
              <w:jc w:val="center"/>
            </w:pPr>
            <w:r w:rsidRPr="00D5169C">
              <w:t>1</w:t>
            </w:r>
          </w:p>
        </w:tc>
        <w:tc>
          <w:tcPr>
            <w:tcW w:w="992" w:type="dxa"/>
            <w:vMerge w:val="restart"/>
            <w:vAlign w:val="center"/>
          </w:tcPr>
          <w:p w:rsidR="002D359C" w:rsidRPr="00D5169C" w:rsidRDefault="002D359C" w:rsidP="004608D2">
            <w:pPr>
              <w:jc w:val="center"/>
            </w:pPr>
            <w:r w:rsidRPr="00D5169C">
              <w:t>1</w:t>
            </w:r>
          </w:p>
        </w:tc>
        <w:tc>
          <w:tcPr>
            <w:tcW w:w="1701" w:type="dxa"/>
            <w:vMerge w:val="restart"/>
            <w:vAlign w:val="center"/>
          </w:tcPr>
          <w:p w:rsidR="002D359C" w:rsidRPr="00D5169C" w:rsidRDefault="002D359C" w:rsidP="004608D2">
            <w:pPr>
              <w:jc w:val="center"/>
            </w:pPr>
            <w:r w:rsidRPr="00D5169C">
              <w:t>тампонажный</w:t>
            </w:r>
          </w:p>
        </w:tc>
        <w:tc>
          <w:tcPr>
            <w:tcW w:w="3685" w:type="dxa"/>
            <w:vAlign w:val="center"/>
          </w:tcPr>
          <w:p w:rsidR="002D359C" w:rsidRPr="00D5169C" w:rsidRDefault="002D359C" w:rsidP="004608D2">
            <w:pPr>
              <w:jc w:val="center"/>
            </w:pPr>
            <w:r w:rsidRPr="00D5169C">
              <w:rPr>
                <w:lang w:val="en-US"/>
              </w:rPr>
              <w:t>API</w:t>
            </w:r>
            <w:r w:rsidRPr="00D5169C">
              <w:t>-10</w:t>
            </w:r>
            <w:r w:rsidRPr="00D5169C">
              <w:rPr>
                <w:lang w:val="en-US"/>
              </w:rPr>
              <w:t>A</w:t>
            </w:r>
            <w:r w:rsidRPr="00D5169C">
              <w:t xml:space="preserve"> «класс </w:t>
            </w:r>
            <w:r w:rsidRPr="00D5169C">
              <w:rPr>
                <w:lang w:val="en-US"/>
              </w:rPr>
              <w:t>G</w:t>
            </w:r>
            <w:r w:rsidR="007A0B7C" w:rsidRPr="00D5169C">
              <w:t>»</w:t>
            </w:r>
          </w:p>
        </w:tc>
        <w:tc>
          <w:tcPr>
            <w:tcW w:w="851" w:type="dxa"/>
            <w:vAlign w:val="center"/>
          </w:tcPr>
          <w:p w:rsidR="002D359C" w:rsidRPr="00D5169C" w:rsidRDefault="007A0B7C" w:rsidP="004608D2">
            <w:pPr>
              <w:jc w:val="center"/>
            </w:pPr>
            <w:r w:rsidRPr="00D5169C">
              <w:t>3,15</w:t>
            </w:r>
          </w:p>
        </w:tc>
        <w:tc>
          <w:tcPr>
            <w:tcW w:w="850" w:type="dxa"/>
            <w:vAlign w:val="center"/>
          </w:tcPr>
          <w:p w:rsidR="002D359C" w:rsidRPr="00D5169C" w:rsidRDefault="002D359C" w:rsidP="004608D2">
            <w:pPr>
              <w:jc w:val="center"/>
            </w:pPr>
          </w:p>
        </w:tc>
        <w:tc>
          <w:tcPr>
            <w:tcW w:w="709" w:type="dxa"/>
            <w:vAlign w:val="center"/>
          </w:tcPr>
          <w:p w:rsidR="002D359C" w:rsidRPr="00D5169C" w:rsidRDefault="002D359C" w:rsidP="004608D2">
            <w:pPr>
              <w:jc w:val="center"/>
            </w:pPr>
          </w:p>
        </w:tc>
        <w:tc>
          <w:tcPr>
            <w:tcW w:w="1418" w:type="dxa"/>
            <w:vAlign w:val="center"/>
          </w:tcPr>
          <w:p w:rsidR="002D359C" w:rsidRPr="00D5169C" w:rsidRDefault="002D359C" w:rsidP="007A0B7C">
            <w:pPr>
              <w:jc w:val="center"/>
            </w:pPr>
            <w:r w:rsidRPr="00D5169C">
              <w:t>7</w:t>
            </w:r>
            <w:r w:rsidR="007A0B7C" w:rsidRPr="00D5169C">
              <w:t>12</w:t>
            </w:r>
          </w:p>
        </w:tc>
      </w:tr>
      <w:tr w:rsidR="004608D2" w:rsidRPr="00D5169C" w:rsidTr="004608D2">
        <w:tc>
          <w:tcPr>
            <w:tcW w:w="959" w:type="dxa"/>
            <w:vMerge/>
            <w:vAlign w:val="center"/>
          </w:tcPr>
          <w:p w:rsidR="002D359C" w:rsidRPr="00D5169C" w:rsidRDefault="002D359C" w:rsidP="004608D2">
            <w:pPr>
              <w:jc w:val="center"/>
            </w:pPr>
          </w:p>
        </w:tc>
        <w:tc>
          <w:tcPr>
            <w:tcW w:w="1984" w:type="dxa"/>
            <w:vMerge/>
            <w:vAlign w:val="center"/>
          </w:tcPr>
          <w:p w:rsidR="002D359C" w:rsidRPr="00D5169C" w:rsidRDefault="002D359C" w:rsidP="004608D2">
            <w:pPr>
              <w:jc w:val="center"/>
            </w:pPr>
          </w:p>
        </w:tc>
        <w:tc>
          <w:tcPr>
            <w:tcW w:w="1560" w:type="dxa"/>
            <w:vMerge/>
            <w:vAlign w:val="center"/>
          </w:tcPr>
          <w:p w:rsidR="002D359C" w:rsidRPr="00D5169C" w:rsidRDefault="002D359C" w:rsidP="004608D2">
            <w:pPr>
              <w:jc w:val="center"/>
            </w:pPr>
          </w:p>
        </w:tc>
        <w:tc>
          <w:tcPr>
            <w:tcW w:w="992" w:type="dxa"/>
            <w:vMerge/>
            <w:vAlign w:val="center"/>
          </w:tcPr>
          <w:p w:rsidR="002D359C" w:rsidRPr="00D5169C" w:rsidRDefault="002D359C" w:rsidP="004608D2">
            <w:pPr>
              <w:jc w:val="center"/>
            </w:pPr>
          </w:p>
        </w:tc>
        <w:tc>
          <w:tcPr>
            <w:tcW w:w="1701" w:type="dxa"/>
            <w:vMerge/>
            <w:vAlign w:val="center"/>
          </w:tcPr>
          <w:p w:rsidR="002D359C" w:rsidRPr="00D5169C" w:rsidRDefault="002D359C" w:rsidP="004608D2">
            <w:pPr>
              <w:jc w:val="center"/>
            </w:pPr>
          </w:p>
        </w:tc>
        <w:tc>
          <w:tcPr>
            <w:tcW w:w="3685" w:type="dxa"/>
            <w:vAlign w:val="center"/>
          </w:tcPr>
          <w:p w:rsidR="002D359C" w:rsidRPr="00D5169C" w:rsidRDefault="002D359C" w:rsidP="004608D2">
            <w:pPr>
              <w:jc w:val="center"/>
              <w:rPr>
                <w:lang w:val="en-US"/>
              </w:rPr>
            </w:pPr>
            <w:r w:rsidRPr="00D5169C">
              <w:rPr>
                <w:lang w:val="en-US"/>
              </w:rPr>
              <w:t>Бентонит</w:t>
            </w:r>
          </w:p>
        </w:tc>
        <w:tc>
          <w:tcPr>
            <w:tcW w:w="851" w:type="dxa"/>
            <w:vAlign w:val="center"/>
          </w:tcPr>
          <w:p w:rsidR="002D359C" w:rsidRPr="00D5169C" w:rsidRDefault="002D359C" w:rsidP="004608D2">
            <w:pPr>
              <w:jc w:val="center"/>
            </w:pPr>
            <w:r w:rsidRPr="00D5169C">
              <w:t>2,6</w:t>
            </w:r>
            <w:r w:rsidR="007A0B7C" w:rsidRPr="00D5169C">
              <w:t>5</w:t>
            </w:r>
          </w:p>
        </w:tc>
        <w:tc>
          <w:tcPr>
            <w:tcW w:w="850" w:type="dxa"/>
            <w:vAlign w:val="center"/>
          </w:tcPr>
          <w:p w:rsidR="002D359C" w:rsidRPr="00D5169C" w:rsidRDefault="002D359C" w:rsidP="004608D2">
            <w:pPr>
              <w:jc w:val="center"/>
            </w:pPr>
          </w:p>
        </w:tc>
        <w:tc>
          <w:tcPr>
            <w:tcW w:w="709" w:type="dxa"/>
            <w:vAlign w:val="center"/>
          </w:tcPr>
          <w:p w:rsidR="002D359C" w:rsidRPr="00D5169C" w:rsidRDefault="002D359C" w:rsidP="004608D2">
            <w:pPr>
              <w:jc w:val="center"/>
            </w:pPr>
          </w:p>
        </w:tc>
        <w:tc>
          <w:tcPr>
            <w:tcW w:w="1418" w:type="dxa"/>
            <w:vAlign w:val="center"/>
          </w:tcPr>
          <w:p w:rsidR="002D359C" w:rsidRPr="00D5169C" w:rsidRDefault="007A0B7C" w:rsidP="004608D2">
            <w:pPr>
              <w:jc w:val="center"/>
            </w:pPr>
            <w:r w:rsidRPr="00D5169C">
              <w:t>22</w:t>
            </w:r>
          </w:p>
        </w:tc>
      </w:tr>
      <w:tr w:rsidR="004608D2" w:rsidRPr="00D5169C" w:rsidTr="004608D2">
        <w:tc>
          <w:tcPr>
            <w:tcW w:w="959" w:type="dxa"/>
            <w:vMerge/>
            <w:vAlign w:val="center"/>
          </w:tcPr>
          <w:p w:rsidR="002D359C" w:rsidRPr="00D5169C" w:rsidRDefault="002D359C" w:rsidP="004608D2">
            <w:pPr>
              <w:jc w:val="center"/>
            </w:pPr>
          </w:p>
        </w:tc>
        <w:tc>
          <w:tcPr>
            <w:tcW w:w="1984" w:type="dxa"/>
            <w:vMerge/>
            <w:vAlign w:val="center"/>
          </w:tcPr>
          <w:p w:rsidR="002D359C" w:rsidRPr="00D5169C" w:rsidRDefault="002D359C" w:rsidP="004608D2">
            <w:pPr>
              <w:jc w:val="center"/>
            </w:pPr>
          </w:p>
        </w:tc>
        <w:tc>
          <w:tcPr>
            <w:tcW w:w="1560" w:type="dxa"/>
            <w:vMerge/>
            <w:vAlign w:val="center"/>
          </w:tcPr>
          <w:p w:rsidR="002D359C" w:rsidRPr="00D5169C" w:rsidRDefault="002D359C" w:rsidP="004608D2">
            <w:pPr>
              <w:jc w:val="center"/>
            </w:pPr>
          </w:p>
        </w:tc>
        <w:tc>
          <w:tcPr>
            <w:tcW w:w="992" w:type="dxa"/>
            <w:vAlign w:val="center"/>
          </w:tcPr>
          <w:p w:rsidR="002D359C" w:rsidRPr="00D5169C" w:rsidRDefault="002D359C" w:rsidP="004608D2">
            <w:pPr>
              <w:jc w:val="center"/>
            </w:pPr>
            <w:r w:rsidRPr="00D5169C">
              <w:t>2</w:t>
            </w:r>
          </w:p>
        </w:tc>
        <w:tc>
          <w:tcPr>
            <w:tcW w:w="1701" w:type="dxa"/>
            <w:vAlign w:val="center"/>
          </w:tcPr>
          <w:p w:rsidR="002D359C" w:rsidRPr="00D5169C" w:rsidRDefault="002D359C" w:rsidP="004608D2">
            <w:pPr>
              <w:jc w:val="center"/>
            </w:pPr>
            <w:r w:rsidRPr="00D5169C">
              <w:t>тампонажный</w:t>
            </w:r>
          </w:p>
        </w:tc>
        <w:tc>
          <w:tcPr>
            <w:tcW w:w="3685" w:type="dxa"/>
            <w:vAlign w:val="center"/>
          </w:tcPr>
          <w:p w:rsidR="002D359C" w:rsidRPr="00D5169C" w:rsidRDefault="002D359C" w:rsidP="004608D2">
            <w:pPr>
              <w:jc w:val="center"/>
            </w:pPr>
            <w:r w:rsidRPr="00D5169C">
              <w:rPr>
                <w:lang w:val="en-US"/>
              </w:rPr>
              <w:t>API</w:t>
            </w:r>
            <w:r w:rsidRPr="00D5169C">
              <w:t>-10</w:t>
            </w:r>
            <w:r w:rsidRPr="00D5169C">
              <w:rPr>
                <w:lang w:val="en-US"/>
              </w:rPr>
              <w:t>A</w:t>
            </w:r>
            <w:r w:rsidRPr="00D5169C">
              <w:t xml:space="preserve"> «класс </w:t>
            </w:r>
            <w:r w:rsidRPr="00D5169C">
              <w:rPr>
                <w:lang w:val="en-US"/>
              </w:rPr>
              <w:t>G</w:t>
            </w:r>
            <w:r w:rsidR="007A0B7C" w:rsidRPr="00D5169C">
              <w:t>»</w:t>
            </w:r>
          </w:p>
        </w:tc>
        <w:tc>
          <w:tcPr>
            <w:tcW w:w="851" w:type="dxa"/>
            <w:vAlign w:val="center"/>
          </w:tcPr>
          <w:p w:rsidR="002D359C" w:rsidRPr="00D5169C" w:rsidRDefault="002D359C" w:rsidP="007A0B7C">
            <w:pPr>
              <w:jc w:val="center"/>
            </w:pPr>
            <w:r w:rsidRPr="00D5169C">
              <w:t>3,1</w:t>
            </w:r>
            <w:r w:rsidR="007A0B7C" w:rsidRPr="00D5169C">
              <w:t>5</w:t>
            </w:r>
          </w:p>
        </w:tc>
        <w:tc>
          <w:tcPr>
            <w:tcW w:w="850" w:type="dxa"/>
            <w:vAlign w:val="center"/>
          </w:tcPr>
          <w:p w:rsidR="002D359C" w:rsidRPr="00D5169C" w:rsidRDefault="002D359C" w:rsidP="004608D2">
            <w:pPr>
              <w:jc w:val="center"/>
            </w:pPr>
          </w:p>
        </w:tc>
        <w:tc>
          <w:tcPr>
            <w:tcW w:w="709" w:type="dxa"/>
            <w:vAlign w:val="center"/>
          </w:tcPr>
          <w:p w:rsidR="002D359C" w:rsidRPr="00D5169C" w:rsidRDefault="002D359C" w:rsidP="004608D2">
            <w:pPr>
              <w:jc w:val="center"/>
            </w:pPr>
          </w:p>
        </w:tc>
        <w:tc>
          <w:tcPr>
            <w:tcW w:w="1418" w:type="dxa"/>
            <w:vAlign w:val="center"/>
          </w:tcPr>
          <w:p w:rsidR="002D359C" w:rsidRPr="00D5169C" w:rsidRDefault="002D359C" w:rsidP="004608D2">
            <w:pPr>
              <w:jc w:val="center"/>
            </w:pPr>
            <w:r w:rsidRPr="00D5169C">
              <w:t>1319</w:t>
            </w:r>
          </w:p>
        </w:tc>
      </w:tr>
      <w:tr w:rsidR="004608D2" w:rsidRPr="00D5169C" w:rsidTr="004608D2">
        <w:tc>
          <w:tcPr>
            <w:tcW w:w="959" w:type="dxa"/>
            <w:vMerge w:val="restart"/>
            <w:vAlign w:val="center"/>
          </w:tcPr>
          <w:p w:rsidR="002D359C" w:rsidRPr="00D5169C" w:rsidRDefault="00D5169C" w:rsidP="004608D2">
            <w:pPr>
              <w:jc w:val="center"/>
            </w:pPr>
            <w:r>
              <w:t>4</w:t>
            </w:r>
          </w:p>
        </w:tc>
        <w:tc>
          <w:tcPr>
            <w:tcW w:w="1984" w:type="dxa"/>
            <w:vMerge w:val="restart"/>
            <w:vAlign w:val="center"/>
          </w:tcPr>
          <w:p w:rsidR="002D359C" w:rsidRPr="00D5169C" w:rsidRDefault="002D359C" w:rsidP="004608D2">
            <w:pPr>
              <w:jc w:val="center"/>
            </w:pPr>
            <w:r w:rsidRPr="00D5169C">
              <w:t>Эксплуатационная</w:t>
            </w:r>
          </w:p>
        </w:tc>
        <w:tc>
          <w:tcPr>
            <w:tcW w:w="1560" w:type="dxa"/>
            <w:vMerge w:val="restart"/>
            <w:vAlign w:val="center"/>
          </w:tcPr>
          <w:p w:rsidR="002D359C" w:rsidRPr="00D5169C" w:rsidRDefault="002D359C" w:rsidP="004608D2">
            <w:pPr>
              <w:jc w:val="center"/>
            </w:pPr>
            <w:r w:rsidRPr="00D5169C">
              <w:t>1</w:t>
            </w:r>
          </w:p>
        </w:tc>
        <w:tc>
          <w:tcPr>
            <w:tcW w:w="992" w:type="dxa"/>
            <w:vMerge w:val="restart"/>
            <w:vAlign w:val="center"/>
          </w:tcPr>
          <w:p w:rsidR="002D359C" w:rsidRPr="00D5169C" w:rsidRDefault="002D359C" w:rsidP="004608D2">
            <w:pPr>
              <w:jc w:val="center"/>
            </w:pPr>
            <w:r w:rsidRPr="00D5169C">
              <w:t>1</w:t>
            </w:r>
          </w:p>
        </w:tc>
        <w:tc>
          <w:tcPr>
            <w:tcW w:w="1701" w:type="dxa"/>
            <w:vAlign w:val="center"/>
          </w:tcPr>
          <w:p w:rsidR="002D359C" w:rsidRPr="00D5169C" w:rsidRDefault="002D359C" w:rsidP="004608D2">
            <w:pPr>
              <w:jc w:val="center"/>
            </w:pPr>
            <w:r w:rsidRPr="00D5169C">
              <w:t>тампонажный</w:t>
            </w:r>
          </w:p>
        </w:tc>
        <w:tc>
          <w:tcPr>
            <w:tcW w:w="3685" w:type="dxa"/>
            <w:vAlign w:val="center"/>
          </w:tcPr>
          <w:p w:rsidR="002D359C" w:rsidRPr="00D5169C" w:rsidRDefault="002D359C" w:rsidP="004608D2">
            <w:pPr>
              <w:jc w:val="center"/>
            </w:pPr>
            <w:r w:rsidRPr="00D5169C">
              <w:rPr>
                <w:lang w:val="en-US"/>
              </w:rPr>
              <w:t>API</w:t>
            </w:r>
            <w:r w:rsidRPr="00D5169C">
              <w:t>-10</w:t>
            </w:r>
            <w:r w:rsidRPr="00D5169C">
              <w:rPr>
                <w:lang w:val="en-US"/>
              </w:rPr>
              <w:t>A</w:t>
            </w:r>
            <w:r w:rsidRPr="00D5169C">
              <w:t xml:space="preserve"> «класс </w:t>
            </w:r>
            <w:r w:rsidRPr="00D5169C">
              <w:rPr>
                <w:lang w:val="en-US"/>
              </w:rPr>
              <w:t>G</w:t>
            </w:r>
            <w:r w:rsidR="007A0B7C" w:rsidRPr="00D5169C">
              <w:t xml:space="preserve">» </w:t>
            </w:r>
          </w:p>
        </w:tc>
        <w:tc>
          <w:tcPr>
            <w:tcW w:w="851" w:type="dxa"/>
            <w:vAlign w:val="center"/>
          </w:tcPr>
          <w:p w:rsidR="002D359C" w:rsidRPr="00D5169C" w:rsidRDefault="007A0B7C" w:rsidP="004608D2">
            <w:pPr>
              <w:jc w:val="center"/>
            </w:pPr>
            <w:r w:rsidRPr="00D5169C">
              <w:t>3,15</w:t>
            </w:r>
          </w:p>
        </w:tc>
        <w:tc>
          <w:tcPr>
            <w:tcW w:w="850" w:type="dxa"/>
            <w:vAlign w:val="center"/>
          </w:tcPr>
          <w:p w:rsidR="002D359C" w:rsidRPr="00D5169C" w:rsidRDefault="002D359C" w:rsidP="004608D2">
            <w:pPr>
              <w:jc w:val="center"/>
            </w:pPr>
          </w:p>
        </w:tc>
        <w:tc>
          <w:tcPr>
            <w:tcW w:w="709" w:type="dxa"/>
            <w:vAlign w:val="center"/>
          </w:tcPr>
          <w:p w:rsidR="002D359C" w:rsidRPr="00D5169C" w:rsidRDefault="002D359C" w:rsidP="004608D2">
            <w:pPr>
              <w:jc w:val="center"/>
            </w:pPr>
          </w:p>
        </w:tc>
        <w:tc>
          <w:tcPr>
            <w:tcW w:w="1418" w:type="dxa"/>
            <w:vAlign w:val="center"/>
          </w:tcPr>
          <w:p w:rsidR="002D359C" w:rsidRPr="00D5169C" w:rsidRDefault="002D359C" w:rsidP="007A0B7C">
            <w:pPr>
              <w:jc w:val="center"/>
            </w:pPr>
            <w:r w:rsidRPr="00D5169C">
              <w:t>7</w:t>
            </w:r>
            <w:r w:rsidR="007A0B7C" w:rsidRPr="00D5169C">
              <w:t>15</w:t>
            </w:r>
          </w:p>
        </w:tc>
      </w:tr>
      <w:tr w:rsidR="004608D2" w:rsidRPr="00D5169C" w:rsidTr="004608D2">
        <w:tc>
          <w:tcPr>
            <w:tcW w:w="959" w:type="dxa"/>
            <w:vMerge/>
            <w:vAlign w:val="center"/>
          </w:tcPr>
          <w:p w:rsidR="002D359C" w:rsidRPr="00D5169C" w:rsidRDefault="002D359C" w:rsidP="004608D2">
            <w:pPr>
              <w:jc w:val="center"/>
            </w:pPr>
          </w:p>
        </w:tc>
        <w:tc>
          <w:tcPr>
            <w:tcW w:w="1984" w:type="dxa"/>
            <w:vMerge/>
            <w:vAlign w:val="center"/>
          </w:tcPr>
          <w:p w:rsidR="002D359C" w:rsidRPr="00D5169C" w:rsidRDefault="002D359C" w:rsidP="004608D2">
            <w:pPr>
              <w:jc w:val="center"/>
            </w:pPr>
          </w:p>
        </w:tc>
        <w:tc>
          <w:tcPr>
            <w:tcW w:w="1560" w:type="dxa"/>
            <w:vMerge/>
            <w:vAlign w:val="center"/>
          </w:tcPr>
          <w:p w:rsidR="002D359C" w:rsidRPr="00D5169C" w:rsidRDefault="002D359C" w:rsidP="004608D2">
            <w:pPr>
              <w:jc w:val="center"/>
            </w:pPr>
          </w:p>
        </w:tc>
        <w:tc>
          <w:tcPr>
            <w:tcW w:w="992" w:type="dxa"/>
            <w:vMerge/>
            <w:vAlign w:val="center"/>
          </w:tcPr>
          <w:p w:rsidR="002D359C" w:rsidRPr="00D5169C" w:rsidRDefault="002D359C" w:rsidP="004608D2">
            <w:pPr>
              <w:jc w:val="center"/>
            </w:pPr>
          </w:p>
        </w:tc>
        <w:tc>
          <w:tcPr>
            <w:tcW w:w="1701" w:type="dxa"/>
            <w:vAlign w:val="center"/>
          </w:tcPr>
          <w:p w:rsidR="002D359C" w:rsidRPr="00D5169C" w:rsidRDefault="002D359C" w:rsidP="004608D2">
            <w:pPr>
              <w:jc w:val="center"/>
            </w:pPr>
          </w:p>
        </w:tc>
        <w:tc>
          <w:tcPr>
            <w:tcW w:w="3685" w:type="dxa"/>
            <w:vAlign w:val="center"/>
          </w:tcPr>
          <w:p w:rsidR="002D359C" w:rsidRPr="00D5169C" w:rsidRDefault="002D359C" w:rsidP="004608D2">
            <w:pPr>
              <w:jc w:val="center"/>
              <w:rPr>
                <w:lang w:val="en-US"/>
              </w:rPr>
            </w:pPr>
            <w:r w:rsidRPr="00D5169C">
              <w:rPr>
                <w:lang w:val="en-US"/>
              </w:rPr>
              <w:t>Бентонит</w:t>
            </w:r>
          </w:p>
        </w:tc>
        <w:tc>
          <w:tcPr>
            <w:tcW w:w="851" w:type="dxa"/>
            <w:vAlign w:val="center"/>
          </w:tcPr>
          <w:p w:rsidR="002D359C" w:rsidRPr="00D5169C" w:rsidRDefault="002D359C" w:rsidP="004608D2">
            <w:pPr>
              <w:jc w:val="center"/>
            </w:pPr>
            <w:r w:rsidRPr="00D5169C">
              <w:t>2,6</w:t>
            </w:r>
            <w:r w:rsidR="007A0B7C" w:rsidRPr="00D5169C">
              <w:t>5</w:t>
            </w:r>
          </w:p>
        </w:tc>
        <w:tc>
          <w:tcPr>
            <w:tcW w:w="850" w:type="dxa"/>
            <w:vAlign w:val="center"/>
          </w:tcPr>
          <w:p w:rsidR="002D359C" w:rsidRPr="00D5169C" w:rsidRDefault="002D359C" w:rsidP="004608D2">
            <w:pPr>
              <w:jc w:val="center"/>
            </w:pPr>
          </w:p>
        </w:tc>
        <w:tc>
          <w:tcPr>
            <w:tcW w:w="709" w:type="dxa"/>
            <w:vAlign w:val="center"/>
          </w:tcPr>
          <w:p w:rsidR="002D359C" w:rsidRPr="00D5169C" w:rsidRDefault="002D359C" w:rsidP="004608D2">
            <w:pPr>
              <w:jc w:val="center"/>
            </w:pPr>
          </w:p>
        </w:tc>
        <w:tc>
          <w:tcPr>
            <w:tcW w:w="1418" w:type="dxa"/>
            <w:vAlign w:val="center"/>
          </w:tcPr>
          <w:p w:rsidR="002D359C" w:rsidRPr="00D5169C" w:rsidRDefault="007A0B7C" w:rsidP="004608D2">
            <w:pPr>
              <w:jc w:val="center"/>
            </w:pPr>
            <w:r w:rsidRPr="00D5169C">
              <w:t>22</w:t>
            </w:r>
          </w:p>
        </w:tc>
      </w:tr>
      <w:tr w:rsidR="004608D2" w:rsidRPr="002D359C" w:rsidTr="004608D2">
        <w:tc>
          <w:tcPr>
            <w:tcW w:w="959" w:type="dxa"/>
            <w:vMerge/>
            <w:vAlign w:val="center"/>
          </w:tcPr>
          <w:p w:rsidR="002D359C" w:rsidRPr="00D5169C" w:rsidRDefault="002D359C" w:rsidP="004608D2">
            <w:pPr>
              <w:jc w:val="center"/>
            </w:pPr>
          </w:p>
        </w:tc>
        <w:tc>
          <w:tcPr>
            <w:tcW w:w="1984" w:type="dxa"/>
            <w:vMerge/>
            <w:vAlign w:val="center"/>
          </w:tcPr>
          <w:p w:rsidR="002D359C" w:rsidRPr="00D5169C" w:rsidRDefault="002D359C" w:rsidP="004608D2">
            <w:pPr>
              <w:jc w:val="center"/>
            </w:pPr>
          </w:p>
        </w:tc>
        <w:tc>
          <w:tcPr>
            <w:tcW w:w="1560" w:type="dxa"/>
            <w:vMerge/>
            <w:vAlign w:val="center"/>
          </w:tcPr>
          <w:p w:rsidR="002D359C" w:rsidRPr="00D5169C" w:rsidRDefault="002D359C" w:rsidP="004608D2">
            <w:pPr>
              <w:jc w:val="center"/>
            </w:pPr>
          </w:p>
        </w:tc>
        <w:tc>
          <w:tcPr>
            <w:tcW w:w="992" w:type="dxa"/>
            <w:vAlign w:val="center"/>
          </w:tcPr>
          <w:p w:rsidR="002D359C" w:rsidRPr="00D5169C" w:rsidRDefault="002D359C" w:rsidP="004608D2">
            <w:pPr>
              <w:jc w:val="center"/>
            </w:pPr>
            <w:r w:rsidRPr="00D5169C">
              <w:t>2</w:t>
            </w:r>
          </w:p>
        </w:tc>
        <w:tc>
          <w:tcPr>
            <w:tcW w:w="1701" w:type="dxa"/>
            <w:vAlign w:val="center"/>
          </w:tcPr>
          <w:p w:rsidR="002D359C" w:rsidRPr="00D5169C" w:rsidRDefault="002D359C" w:rsidP="004608D2">
            <w:pPr>
              <w:jc w:val="center"/>
            </w:pPr>
            <w:r w:rsidRPr="00D5169C">
              <w:t>тампонажный</w:t>
            </w:r>
          </w:p>
        </w:tc>
        <w:tc>
          <w:tcPr>
            <w:tcW w:w="3685" w:type="dxa"/>
            <w:vAlign w:val="center"/>
          </w:tcPr>
          <w:p w:rsidR="002D359C" w:rsidRPr="00D5169C" w:rsidRDefault="002D359C" w:rsidP="004608D2">
            <w:pPr>
              <w:jc w:val="center"/>
            </w:pPr>
            <w:r w:rsidRPr="00D5169C">
              <w:rPr>
                <w:lang w:val="en-US"/>
              </w:rPr>
              <w:t>API</w:t>
            </w:r>
            <w:r w:rsidRPr="00D5169C">
              <w:t>-10</w:t>
            </w:r>
            <w:r w:rsidRPr="00D5169C">
              <w:rPr>
                <w:lang w:val="en-US"/>
              </w:rPr>
              <w:t>A</w:t>
            </w:r>
            <w:r w:rsidRPr="00D5169C">
              <w:t xml:space="preserve"> «класс </w:t>
            </w:r>
            <w:r w:rsidRPr="00D5169C">
              <w:rPr>
                <w:lang w:val="en-US"/>
              </w:rPr>
              <w:t>G</w:t>
            </w:r>
            <w:r w:rsidR="007A0B7C" w:rsidRPr="00D5169C">
              <w:t>»</w:t>
            </w:r>
          </w:p>
        </w:tc>
        <w:tc>
          <w:tcPr>
            <w:tcW w:w="851" w:type="dxa"/>
            <w:vAlign w:val="center"/>
          </w:tcPr>
          <w:p w:rsidR="002D359C" w:rsidRPr="00D5169C" w:rsidRDefault="002D359C" w:rsidP="007A0B7C">
            <w:pPr>
              <w:jc w:val="center"/>
            </w:pPr>
            <w:r w:rsidRPr="00D5169C">
              <w:t>3,1</w:t>
            </w:r>
            <w:r w:rsidR="007A0B7C" w:rsidRPr="00D5169C">
              <w:t>5</w:t>
            </w:r>
          </w:p>
        </w:tc>
        <w:tc>
          <w:tcPr>
            <w:tcW w:w="850" w:type="dxa"/>
            <w:vAlign w:val="center"/>
          </w:tcPr>
          <w:p w:rsidR="002D359C" w:rsidRPr="00D5169C" w:rsidRDefault="002D359C" w:rsidP="004608D2">
            <w:pPr>
              <w:jc w:val="center"/>
            </w:pPr>
          </w:p>
        </w:tc>
        <w:tc>
          <w:tcPr>
            <w:tcW w:w="709" w:type="dxa"/>
            <w:vAlign w:val="center"/>
          </w:tcPr>
          <w:p w:rsidR="002D359C" w:rsidRPr="00D5169C" w:rsidRDefault="002D359C" w:rsidP="004608D2">
            <w:pPr>
              <w:jc w:val="center"/>
            </w:pPr>
          </w:p>
        </w:tc>
        <w:tc>
          <w:tcPr>
            <w:tcW w:w="1418" w:type="dxa"/>
            <w:vAlign w:val="center"/>
          </w:tcPr>
          <w:p w:rsidR="002D359C" w:rsidRPr="00D5169C" w:rsidRDefault="002D359C" w:rsidP="004608D2">
            <w:pPr>
              <w:jc w:val="center"/>
            </w:pPr>
            <w:r w:rsidRPr="00D5169C">
              <w:t>1319</w:t>
            </w:r>
          </w:p>
        </w:tc>
      </w:tr>
    </w:tbl>
    <w:p w:rsidR="00681D75" w:rsidRDefault="00681D75" w:rsidP="0095546C">
      <w:pPr>
        <w:ind w:firstLine="567"/>
        <w:jc w:val="right"/>
        <w:rPr>
          <w:bCs/>
          <w:sz w:val="24"/>
          <w:szCs w:val="24"/>
        </w:rPr>
      </w:pPr>
    </w:p>
    <w:p w:rsidR="00681D75" w:rsidRPr="004608D2" w:rsidRDefault="00681D75" w:rsidP="00681D75">
      <w:pPr>
        <w:ind w:firstLine="567"/>
        <w:jc w:val="right"/>
        <w:rPr>
          <w:sz w:val="24"/>
          <w:szCs w:val="24"/>
        </w:rPr>
      </w:pPr>
      <w:r w:rsidRPr="004608D2">
        <w:rPr>
          <w:sz w:val="24"/>
          <w:szCs w:val="24"/>
        </w:rPr>
        <w:lastRenderedPageBreak/>
        <w:t xml:space="preserve">Таблица </w:t>
      </w:r>
      <w:r>
        <w:rPr>
          <w:sz w:val="24"/>
          <w:szCs w:val="24"/>
        </w:rPr>
        <w:t>1.</w:t>
      </w:r>
      <w:r w:rsidRPr="004608D2">
        <w:rPr>
          <w:sz w:val="24"/>
          <w:szCs w:val="24"/>
        </w:rPr>
        <w:t>9.1</w:t>
      </w:r>
      <w:r w:rsidR="00D5169C">
        <w:rPr>
          <w:sz w:val="24"/>
          <w:szCs w:val="24"/>
        </w:rPr>
        <w:t>2</w:t>
      </w:r>
    </w:p>
    <w:p w:rsidR="00681D75" w:rsidRPr="004608D2" w:rsidRDefault="00681D75" w:rsidP="00681D75">
      <w:pPr>
        <w:ind w:firstLine="567"/>
        <w:jc w:val="center"/>
        <w:rPr>
          <w:b/>
          <w:bCs/>
          <w:sz w:val="24"/>
          <w:szCs w:val="24"/>
        </w:rPr>
      </w:pPr>
      <w:r w:rsidRPr="00D5169C">
        <w:rPr>
          <w:b/>
          <w:bCs/>
          <w:sz w:val="24"/>
          <w:szCs w:val="24"/>
        </w:rPr>
        <w:t>Гидравлические сопротивления в конце цементирования</w:t>
      </w:r>
    </w:p>
    <w:p w:rsidR="00681D75" w:rsidRPr="004608D2" w:rsidRDefault="00681D75" w:rsidP="00681D75">
      <w:pPr>
        <w:ind w:firstLine="567"/>
        <w:rPr>
          <w:sz w:val="24"/>
          <w:szCs w:val="24"/>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1134"/>
        <w:gridCol w:w="1559"/>
        <w:gridCol w:w="993"/>
        <w:gridCol w:w="1134"/>
        <w:gridCol w:w="1275"/>
        <w:gridCol w:w="851"/>
        <w:gridCol w:w="1417"/>
        <w:gridCol w:w="1560"/>
        <w:gridCol w:w="708"/>
        <w:gridCol w:w="993"/>
      </w:tblGrid>
      <w:tr w:rsidR="00681D75" w:rsidRPr="00D5169C" w:rsidTr="00444F5F">
        <w:tc>
          <w:tcPr>
            <w:tcW w:w="1951" w:type="dxa"/>
            <w:vMerge w:val="restart"/>
            <w:tcBorders>
              <w:bottom w:val="nil"/>
            </w:tcBorders>
            <w:vAlign w:val="center"/>
          </w:tcPr>
          <w:p w:rsidR="00681D75" w:rsidRPr="00D5169C" w:rsidRDefault="00681D75" w:rsidP="00444F5F">
            <w:pPr>
              <w:jc w:val="center"/>
              <w:rPr>
                <w:b/>
                <w:bCs/>
                <w:lang w:eastAsia="ko-KR"/>
              </w:rPr>
            </w:pPr>
            <w:r w:rsidRPr="00D5169C">
              <w:rPr>
                <w:b/>
                <w:bCs/>
                <w:lang w:eastAsia="ko-KR"/>
              </w:rPr>
              <w:t>Наименование</w:t>
            </w:r>
          </w:p>
          <w:p w:rsidR="00681D75" w:rsidRPr="00D5169C" w:rsidRDefault="00681D75" w:rsidP="00444F5F">
            <w:pPr>
              <w:jc w:val="center"/>
              <w:rPr>
                <w:b/>
                <w:bCs/>
                <w:lang w:eastAsia="ko-KR"/>
              </w:rPr>
            </w:pPr>
            <w:r w:rsidRPr="00D5169C">
              <w:rPr>
                <w:b/>
                <w:bCs/>
                <w:lang w:eastAsia="ko-KR"/>
              </w:rPr>
              <w:t>цементируемой обсадной колонны, секции, ступени</w:t>
            </w:r>
          </w:p>
        </w:tc>
        <w:tc>
          <w:tcPr>
            <w:tcW w:w="1134" w:type="dxa"/>
            <w:vMerge w:val="restart"/>
            <w:tcBorders>
              <w:bottom w:val="nil"/>
            </w:tcBorders>
            <w:vAlign w:val="center"/>
          </w:tcPr>
          <w:p w:rsidR="00681D75" w:rsidRPr="00D5169C" w:rsidRDefault="00681D75" w:rsidP="00444F5F">
            <w:pPr>
              <w:jc w:val="center"/>
              <w:rPr>
                <w:b/>
                <w:bCs/>
                <w:lang w:eastAsia="ko-KR"/>
              </w:rPr>
            </w:pPr>
            <w:r w:rsidRPr="00D5169C">
              <w:rPr>
                <w:b/>
                <w:bCs/>
                <w:lang w:eastAsia="ko-KR"/>
              </w:rPr>
              <w:t>Интервал</w:t>
            </w:r>
          </w:p>
          <w:p w:rsidR="00681D75" w:rsidRPr="00D5169C" w:rsidRDefault="00681D75" w:rsidP="00444F5F">
            <w:pPr>
              <w:jc w:val="center"/>
              <w:rPr>
                <w:b/>
                <w:bCs/>
                <w:lang w:eastAsia="ko-KR"/>
              </w:rPr>
            </w:pPr>
            <w:r w:rsidRPr="00D5169C">
              <w:rPr>
                <w:b/>
                <w:bCs/>
                <w:lang w:eastAsia="ko-KR"/>
              </w:rPr>
              <w:t>цементирования, м</w:t>
            </w:r>
          </w:p>
        </w:tc>
        <w:tc>
          <w:tcPr>
            <w:tcW w:w="1134" w:type="dxa"/>
            <w:vMerge w:val="restart"/>
            <w:tcBorders>
              <w:bottom w:val="nil"/>
            </w:tcBorders>
            <w:vAlign w:val="center"/>
          </w:tcPr>
          <w:p w:rsidR="00681D75" w:rsidRPr="00D5169C" w:rsidRDefault="00681D75" w:rsidP="00444F5F">
            <w:pPr>
              <w:jc w:val="center"/>
              <w:rPr>
                <w:b/>
                <w:bCs/>
                <w:lang w:eastAsia="ko-KR"/>
              </w:rPr>
            </w:pPr>
            <w:r w:rsidRPr="00D5169C">
              <w:rPr>
                <w:b/>
                <w:bCs/>
                <w:lang w:eastAsia="ko-KR"/>
              </w:rPr>
              <w:t>Принятая скорость восходящего потока, м/сек.</w:t>
            </w:r>
          </w:p>
        </w:tc>
        <w:tc>
          <w:tcPr>
            <w:tcW w:w="1559" w:type="dxa"/>
            <w:vMerge w:val="restart"/>
            <w:tcBorders>
              <w:bottom w:val="nil"/>
            </w:tcBorders>
            <w:vAlign w:val="center"/>
          </w:tcPr>
          <w:p w:rsidR="00681D75" w:rsidRPr="00D5169C" w:rsidRDefault="00681D75" w:rsidP="00444F5F">
            <w:pPr>
              <w:jc w:val="center"/>
              <w:rPr>
                <w:b/>
                <w:bCs/>
                <w:lang w:eastAsia="ko-KR"/>
              </w:rPr>
            </w:pPr>
            <w:r w:rsidRPr="00D5169C">
              <w:rPr>
                <w:b/>
                <w:bCs/>
                <w:lang w:eastAsia="ko-KR"/>
              </w:rPr>
              <w:t>Необходимая производительность агрегатов, л/сек.</w:t>
            </w:r>
          </w:p>
        </w:tc>
        <w:tc>
          <w:tcPr>
            <w:tcW w:w="2127" w:type="dxa"/>
            <w:gridSpan w:val="2"/>
            <w:vAlign w:val="center"/>
          </w:tcPr>
          <w:p w:rsidR="00681D75" w:rsidRPr="00D5169C" w:rsidRDefault="00681D75" w:rsidP="00444F5F">
            <w:pPr>
              <w:jc w:val="center"/>
              <w:rPr>
                <w:b/>
                <w:bCs/>
                <w:lang w:eastAsia="ko-KR"/>
              </w:rPr>
            </w:pPr>
            <w:r w:rsidRPr="00D5169C">
              <w:rPr>
                <w:b/>
                <w:bCs/>
                <w:lang w:eastAsia="ko-KR"/>
              </w:rPr>
              <w:t>Плотность, г/см</w:t>
            </w:r>
            <w:r w:rsidRPr="00D5169C">
              <w:rPr>
                <w:b/>
                <w:bCs/>
                <w:vertAlign w:val="superscript"/>
                <w:lang w:eastAsia="ko-KR"/>
              </w:rPr>
              <w:t>3</w:t>
            </w:r>
          </w:p>
        </w:tc>
        <w:tc>
          <w:tcPr>
            <w:tcW w:w="6804" w:type="dxa"/>
            <w:gridSpan w:val="6"/>
            <w:vAlign w:val="center"/>
          </w:tcPr>
          <w:p w:rsidR="00681D75" w:rsidRPr="00D5169C" w:rsidRDefault="00681D75" w:rsidP="00444F5F">
            <w:pPr>
              <w:jc w:val="center"/>
              <w:rPr>
                <w:b/>
                <w:bCs/>
                <w:lang w:eastAsia="ko-KR"/>
              </w:rPr>
            </w:pPr>
            <w:r w:rsidRPr="00D5169C">
              <w:rPr>
                <w:b/>
                <w:bCs/>
                <w:lang w:eastAsia="ko-KR"/>
              </w:rPr>
              <w:t>Давление, кгс/см</w:t>
            </w:r>
            <w:r w:rsidRPr="00D5169C">
              <w:rPr>
                <w:b/>
                <w:bCs/>
                <w:vertAlign w:val="superscript"/>
                <w:lang w:eastAsia="ko-KR"/>
              </w:rPr>
              <w:t>2</w:t>
            </w:r>
          </w:p>
        </w:tc>
      </w:tr>
      <w:tr w:rsidR="00681D75" w:rsidRPr="00D5169C" w:rsidTr="00444F5F">
        <w:tc>
          <w:tcPr>
            <w:tcW w:w="1951" w:type="dxa"/>
            <w:vMerge/>
            <w:tcBorders>
              <w:top w:val="nil"/>
            </w:tcBorders>
            <w:vAlign w:val="center"/>
          </w:tcPr>
          <w:p w:rsidR="00681D75" w:rsidRPr="00D5169C" w:rsidRDefault="00681D75" w:rsidP="00444F5F">
            <w:pPr>
              <w:jc w:val="center"/>
              <w:rPr>
                <w:b/>
                <w:bCs/>
                <w:lang w:eastAsia="ko-KR"/>
              </w:rPr>
            </w:pPr>
          </w:p>
        </w:tc>
        <w:tc>
          <w:tcPr>
            <w:tcW w:w="1134" w:type="dxa"/>
            <w:vMerge/>
            <w:tcBorders>
              <w:top w:val="nil"/>
            </w:tcBorders>
            <w:vAlign w:val="center"/>
          </w:tcPr>
          <w:p w:rsidR="00681D75" w:rsidRPr="00D5169C" w:rsidRDefault="00681D75" w:rsidP="00444F5F">
            <w:pPr>
              <w:jc w:val="center"/>
              <w:rPr>
                <w:b/>
                <w:bCs/>
                <w:lang w:eastAsia="ko-KR"/>
              </w:rPr>
            </w:pPr>
          </w:p>
        </w:tc>
        <w:tc>
          <w:tcPr>
            <w:tcW w:w="1134" w:type="dxa"/>
            <w:vMerge/>
            <w:tcBorders>
              <w:top w:val="nil"/>
            </w:tcBorders>
            <w:vAlign w:val="center"/>
          </w:tcPr>
          <w:p w:rsidR="00681D75" w:rsidRPr="00D5169C" w:rsidRDefault="00681D75" w:rsidP="00444F5F">
            <w:pPr>
              <w:jc w:val="center"/>
              <w:rPr>
                <w:b/>
                <w:bCs/>
                <w:lang w:eastAsia="ko-KR"/>
              </w:rPr>
            </w:pPr>
          </w:p>
        </w:tc>
        <w:tc>
          <w:tcPr>
            <w:tcW w:w="1559" w:type="dxa"/>
            <w:vMerge/>
            <w:tcBorders>
              <w:top w:val="nil"/>
            </w:tcBorders>
            <w:vAlign w:val="center"/>
          </w:tcPr>
          <w:p w:rsidR="00681D75" w:rsidRPr="00D5169C" w:rsidRDefault="00681D75" w:rsidP="00444F5F">
            <w:pPr>
              <w:jc w:val="center"/>
              <w:rPr>
                <w:b/>
                <w:bCs/>
                <w:lang w:eastAsia="ko-KR"/>
              </w:rPr>
            </w:pPr>
          </w:p>
        </w:tc>
        <w:tc>
          <w:tcPr>
            <w:tcW w:w="993" w:type="dxa"/>
            <w:vAlign w:val="center"/>
          </w:tcPr>
          <w:p w:rsidR="00681D75" w:rsidRPr="00D5169C" w:rsidRDefault="00681D75" w:rsidP="00444F5F">
            <w:pPr>
              <w:jc w:val="center"/>
              <w:rPr>
                <w:b/>
                <w:bCs/>
                <w:lang w:eastAsia="ko-KR"/>
              </w:rPr>
            </w:pPr>
            <w:r w:rsidRPr="00D5169C">
              <w:rPr>
                <w:b/>
                <w:bCs/>
                <w:lang w:eastAsia="ko-KR"/>
              </w:rPr>
              <w:t>тампонажного раствора</w:t>
            </w:r>
          </w:p>
        </w:tc>
        <w:tc>
          <w:tcPr>
            <w:tcW w:w="1134" w:type="dxa"/>
            <w:vAlign w:val="center"/>
          </w:tcPr>
          <w:p w:rsidR="00681D75" w:rsidRPr="00D5169C" w:rsidRDefault="00681D75" w:rsidP="00444F5F">
            <w:pPr>
              <w:jc w:val="center"/>
              <w:rPr>
                <w:b/>
                <w:bCs/>
                <w:lang w:eastAsia="ko-KR"/>
              </w:rPr>
            </w:pPr>
            <w:r w:rsidRPr="00D5169C">
              <w:rPr>
                <w:b/>
                <w:bCs/>
                <w:lang w:eastAsia="ko-KR"/>
              </w:rPr>
              <w:t>продавочной жидкости</w:t>
            </w:r>
          </w:p>
        </w:tc>
        <w:tc>
          <w:tcPr>
            <w:tcW w:w="1275" w:type="dxa"/>
            <w:vAlign w:val="center"/>
          </w:tcPr>
          <w:p w:rsidR="00681D75" w:rsidRPr="00D5169C" w:rsidRDefault="00681D75" w:rsidP="00444F5F">
            <w:pPr>
              <w:jc w:val="center"/>
              <w:rPr>
                <w:b/>
                <w:bCs/>
                <w:lang w:eastAsia="ko-KR"/>
              </w:rPr>
            </w:pPr>
            <w:r w:rsidRPr="00D5169C">
              <w:rPr>
                <w:b/>
                <w:bCs/>
                <w:lang w:eastAsia="ko-KR"/>
              </w:rPr>
              <w:t>разность давлений в затрубном пространстве и трубах</w:t>
            </w:r>
          </w:p>
        </w:tc>
        <w:tc>
          <w:tcPr>
            <w:tcW w:w="851" w:type="dxa"/>
            <w:vAlign w:val="center"/>
          </w:tcPr>
          <w:p w:rsidR="00681D75" w:rsidRPr="00D5169C" w:rsidRDefault="00681D75" w:rsidP="00444F5F">
            <w:pPr>
              <w:jc w:val="center"/>
              <w:rPr>
                <w:b/>
                <w:bCs/>
                <w:lang w:eastAsia="ko-KR"/>
              </w:rPr>
            </w:pPr>
            <w:r w:rsidRPr="00D5169C">
              <w:rPr>
                <w:b/>
                <w:bCs/>
                <w:lang w:eastAsia="ko-KR"/>
              </w:rPr>
              <w:t>в трубах</w:t>
            </w:r>
          </w:p>
        </w:tc>
        <w:tc>
          <w:tcPr>
            <w:tcW w:w="1417" w:type="dxa"/>
            <w:vAlign w:val="center"/>
          </w:tcPr>
          <w:p w:rsidR="00681D75" w:rsidRPr="00D5169C" w:rsidRDefault="00681D75" w:rsidP="00444F5F">
            <w:pPr>
              <w:jc w:val="center"/>
              <w:rPr>
                <w:b/>
                <w:bCs/>
                <w:lang w:eastAsia="ko-KR"/>
              </w:rPr>
            </w:pPr>
            <w:r w:rsidRPr="00D5169C">
              <w:rPr>
                <w:b/>
                <w:bCs/>
                <w:lang w:eastAsia="ko-KR"/>
              </w:rPr>
              <w:t>в кольцевом пространстве</w:t>
            </w:r>
          </w:p>
        </w:tc>
        <w:tc>
          <w:tcPr>
            <w:tcW w:w="1560" w:type="dxa"/>
            <w:vAlign w:val="center"/>
          </w:tcPr>
          <w:p w:rsidR="00681D75" w:rsidRPr="00D5169C" w:rsidRDefault="00681D75" w:rsidP="00444F5F">
            <w:pPr>
              <w:jc w:val="center"/>
              <w:rPr>
                <w:b/>
                <w:bCs/>
                <w:lang w:eastAsia="ko-KR"/>
              </w:rPr>
            </w:pPr>
            <w:r w:rsidRPr="00D5169C">
              <w:rPr>
                <w:b/>
                <w:bCs/>
                <w:lang w:eastAsia="ko-KR"/>
              </w:rPr>
              <w:t>на цементировочной головке</w:t>
            </w:r>
          </w:p>
        </w:tc>
        <w:tc>
          <w:tcPr>
            <w:tcW w:w="708" w:type="dxa"/>
            <w:vAlign w:val="center"/>
          </w:tcPr>
          <w:p w:rsidR="00681D75" w:rsidRPr="00D5169C" w:rsidRDefault="00681D75" w:rsidP="00444F5F">
            <w:pPr>
              <w:jc w:val="center"/>
              <w:rPr>
                <w:b/>
                <w:bCs/>
                <w:lang w:eastAsia="ko-KR"/>
              </w:rPr>
            </w:pPr>
            <w:r w:rsidRPr="00D5169C">
              <w:rPr>
                <w:b/>
                <w:bCs/>
                <w:lang w:eastAsia="ko-KR"/>
              </w:rPr>
              <w:t>на забое</w:t>
            </w:r>
          </w:p>
        </w:tc>
        <w:tc>
          <w:tcPr>
            <w:tcW w:w="993" w:type="dxa"/>
            <w:vAlign w:val="center"/>
          </w:tcPr>
          <w:p w:rsidR="00681D75" w:rsidRPr="00D5169C" w:rsidRDefault="00681D75" w:rsidP="00444F5F">
            <w:pPr>
              <w:jc w:val="center"/>
              <w:rPr>
                <w:b/>
                <w:bCs/>
                <w:lang w:eastAsia="ko-KR"/>
              </w:rPr>
            </w:pPr>
            <w:r w:rsidRPr="00D5169C">
              <w:rPr>
                <w:b/>
                <w:bCs/>
                <w:lang w:eastAsia="ko-KR"/>
              </w:rPr>
              <w:t>гидроразрыва</w:t>
            </w:r>
          </w:p>
        </w:tc>
      </w:tr>
      <w:tr w:rsidR="00681D75" w:rsidRPr="00D5169C" w:rsidTr="00D5169C">
        <w:trPr>
          <w:trHeight w:val="70"/>
        </w:trPr>
        <w:tc>
          <w:tcPr>
            <w:tcW w:w="1951" w:type="dxa"/>
            <w:tcBorders>
              <w:bottom w:val="nil"/>
            </w:tcBorders>
            <w:vAlign w:val="center"/>
          </w:tcPr>
          <w:p w:rsidR="00681D75" w:rsidRPr="00D5169C" w:rsidRDefault="00681D75" w:rsidP="00444F5F">
            <w:pPr>
              <w:jc w:val="center"/>
              <w:rPr>
                <w:b/>
                <w:bCs/>
                <w:lang w:eastAsia="ko-KR"/>
              </w:rPr>
            </w:pPr>
            <w:r w:rsidRPr="00D5169C">
              <w:rPr>
                <w:b/>
                <w:bCs/>
                <w:lang w:eastAsia="ko-KR"/>
              </w:rPr>
              <w:t>1</w:t>
            </w:r>
          </w:p>
        </w:tc>
        <w:tc>
          <w:tcPr>
            <w:tcW w:w="1134" w:type="dxa"/>
            <w:tcBorders>
              <w:bottom w:val="nil"/>
            </w:tcBorders>
            <w:vAlign w:val="center"/>
          </w:tcPr>
          <w:p w:rsidR="00681D75" w:rsidRPr="00D5169C" w:rsidRDefault="00681D75" w:rsidP="00444F5F">
            <w:pPr>
              <w:jc w:val="center"/>
              <w:rPr>
                <w:b/>
                <w:bCs/>
                <w:lang w:eastAsia="ko-KR"/>
              </w:rPr>
            </w:pPr>
            <w:r w:rsidRPr="00D5169C">
              <w:rPr>
                <w:b/>
                <w:bCs/>
                <w:lang w:eastAsia="ko-KR"/>
              </w:rPr>
              <w:t>2</w:t>
            </w:r>
          </w:p>
        </w:tc>
        <w:tc>
          <w:tcPr>
            <w:tcW w:w="1134" w:type="dxa"/>
            <w:tcBorders>
              <w:bottom w:val="nil"/>
            </w:tcBorders>
            <w:vAlign w:val="center"/>
          </w:tcPr>
          <w:p w:rsidR="00681D75" w:rsidRPr="00D5169C" w:rsidRDefault="00681D75" w:rsidP="00444F5F">
            <w:pPr>
              <w:jc w:val="center"/>
              <w:rPr>
                <w:b/>
                <w:bCs/>
                <w:lang w:eastAsia="ko-KR"/>
              </w:rPr>
            </w:pPr>
            <w:r w:rsidRPr="00D5169C">
              <w:rPr>
                <w:b/>
                <w:bCs/>
                <w:lang w:eastAsia="ko-KR"/>
              </w:rPr>
              <w:t>3</w:t>
            </w:r>
          </w:p>
        </w:tc>
        <w:tc>
          <w:tcPr>
            <w:tcW w:w="1559" w:type="dxa"/>
            <w:tcBorders>
              <w:bottom w:val="nil"/>
            </w:tcBorders>
            <w:vAlign w:val="center"/>
          </w:tcPr>
          <w:p w:rsidR="00681D75" w:rsidRPr="00D5169C" w:rsidRDefault="00681D75" w:rsidP="00444F5F">
            <w:pPr>
              <w:jc w:val="center"/>
              <w:rPr>
                <w:b/>
                <w:bCs/>
                <w:lang w:eastAsia="ko-KR"/>
              </w:rPr>
            </w:pPr>
            <w:r w:rsidRPr="00D5169C">
              <w:rPr>
                <w:b/>
                <w:bCs/>
                <w:lang w:eastAsia="ko-KR"/>
              </w:rPr>
              <w:t>4</w:t>
            </w:r>
          </w:p>
        </w:tc>
        <w:tc>
          <w:tcPr>
            <w:tcW w:w="993" w:type="dxa"/>
            <w:tcBorders>
              <w:bottom w:val="nil"/>
            </w:tcBorders>
            <w:vAlign w:val="center"/>
          </w:tcPr>
          <w:p w:rsidR="00681D75" w:rsidRPr="00D5169C" w:rsidRDefault="00681D75" w:rsidP="00444F5F">
            <w:pPr>
              <w:jc w:val="center"/>
              <w:rPr>
                <w:b/>
                <w:bCs/>
                <w:lang w:eastAsia="ko-KR"/>
              </w:rPr>
            </w:pPr>
            <w:r w:rsidRPr="00D5169C">
              <w:rPr>
                <w:b/>
                <w:bCs/>
                <w:lang w:eastAsia="ko-KR"/>
              </w:rPr>
              <w:t>5</w:t>
            </w:r>
          </w:p>
        </w:tc>
        <w:tc>
          <w:tcPr>
            <w:tcW w:w="1134" w:type="dxa"/>
            <w:tcBorders>
              <w:bottom w:val="nil"/>
            </w:tcBorders>
            <w:vAlign w:val="center"/>
          </w:tcPr>
          <w:p w:rsidR="00681D75" w:rsidRPr="00D5169C" w:rsidRDefault="00681D75" w:rsidP="00444F5F">
            <w:pPr>
              <w:jc w:val="center"/>
              <w:rPr>
                <w:b/>
                <w:bCs/>
                <w:lang w:eastAsia="ko-KR"/>
              </w:rPr>
            </w:pPr>
            <w:r w:rsidRPr="00D5169C">
              <w:rPr>
                <w:b/>
                <w:bCs/>
                <w:lang w:eastAsia="ko-KR"/>
              </w:rPr>
              <w:t>6</w:t>
            </w:r>
          </w:p>
        </w:tc>
        <w:tc>
          <w:tcPr>
            <w:tcW w:w="1275" w:type="dxa"/>
            <w:tcBorders>
              <w:bottom w:val="nil"/>
            </w:tcBorders>
            <w:vAlign w:val="center"/>
          </w:tcPr>
          <w:p w:rsidR="00681D75" w:rsidRPr="00D5169C" w:rsidRDefault="00681D75" w:rsidP="00444F5F">
            <w:pPr>
              <w:jc w:val="center"/>
              <w:rPr>
                <w:b/>
                <w:bCs/>
                <w:lang w:eastAsia="ko-KR"/>
              </w:rPr>
            </w:pPr>
            <w:r w:rsidRPr="00D5169C">
              <w:rPr>
                <w:b/>
                <w:bCs/>
                <w:lang w:eastAsia="ko-KR"/>
              </w:rPr>
              <w:t>7</w:t>
            </w:r>
          </w:p>
        </w:tc>
        <w:tc>
          <w:tcPr>
            <w:tcW w:w="851" w:type="dxa"/>
            <w:tcBorders>
              <w:bottom w:val="nil"/>
            </w:tcBorders>
            <w:vAlign w:val="center"/>
          </w:tcPr>
          <w:p w:rsidR="00681D75" w:rsidRPr="00D5169C" w:rsidRDefault="00681D75" w:rsidP="00444F5F">
            <w:pPr>
              <w:jc w:val="center"/>
              <w:rPr>
                <w:b/>
                <w:bCs/>
                <w:lang w:eastAsia="ko-KR"/>
              </w:rPr>
            </w:pPr>
            <w:r w:rsidRPr="00D5169C">
              <w:rPr>
                <w:b/>
                <w:bCs/>
                <w:lang w:eastAsia="ko-KR"/>
              </w:rPr>
              <w:t>8</w:t>
            </w:r>
          </w:p>
        </w:tc>
        <w:tc>
          <w:tcPr>
            <w:tcW w:w="1417" w:type="dxa"/>
            <w:tcBorders>
              <w:bottom w:val="nil"/>
            </w:tcBorders>
            <w:vAlign w:val="center"/>
          </w:tcPr>
          <w:p w:rsidR="00681D75" w:rsidRPr="00D5169C" w:rsidRDefault="00681D75" w:rsidP="00444F5F">
            <w:pPr>
              <w:jc w:val="center"/>
              <w:rPr>
                <w:b/>
                <w:bCs/>
                <w:lang w:eastAsia="ko-KR"/>
              </w:rPr>
            </w:pPr>
            <w:r w:rsidRPr="00D5169C">
              <w:rPr>
                <w:b/>
                <w:bCs/>
                <w:lang w:eastAsia="ko-KR"/>
              </w:rPr>
              <w:t>9</w:t>
            </w:r>
          </w:p>
        </w:tc>
        <w:tc>
          <w:tcPr>
            <w:tcW w:w="1560" w:type="dxa"/>
            <w:tcBorders>
              <w:bottom w:val="nil"/>
            </w:tcBorders>
            <w:vAlign w:val="center"/>
          </w:tcPr>
          <w:p w:rsidR="00681D75" w:rsidRPr="00D5169C" w:rsidRDefault="00681D75" w:rsidP="00444F5F">
            <w:pPr>
              <w:jc w:val="center"/>
              <w:rPr>
                <w:b/>
                <w:bCs/>
                <w:lang w:eastAsia="ko-KR"/>
              </w:rPr>
            </w:pPr>
            <w:r w:rsidRPr="00D5169C">
              <w:rPr>
                <w:b/>
                <w:bCs/>
                <w:lang w:eastAsia="ko-KR"/>
              </w:rPr>
              <w:t>10</w:t>
            </w:r>
          </w:p>
        </w:tc>
        <w:tc>
          <w:tcPr>
            <w:tcW w:w="708" w:type="dxa"/>
            <w:tcBorders>
              <w:bottom w:val="nil"/>
            </w:tcBorders>
            <w:vAlign w:val="center"/>
          </w:tcPr>
          <w:p w:rsidR="00681D75" w:rsidRPr="00D5169C" w:rsidRDefault="00681D75" w:rsidP="00444F5F">
            <w:pPr>
              <w:jc w:val="center"/>
              <w:rPr>
                <w:b/>
                <w:bCs/>
                <w:lang w:eastAsia="ko-KR"/>
              </w:rPr>
            </w:pPr>
            <w:r w:rsidRPr="00D5169C">
              <w:rPr>
                <w:b/>
                <w:bCs/>
                <w:lang w:eastAsia="ko-KR"/>
              </w:rPr>
              <w:t>11</w:t>
            </w:r>
          </w:p>
        </w:tc>
        <w:tc>
          <w:tcPr>
            <w:tcW w:w="993" w:type="dxa"/>
            <w:tcBorders>
              <w:bottom w:val="nil"/>
            </w:tcBorders>
            <w:vAlign w:val="center"/>
          </w:tcPr>
          <w:p w:rsidR="00681D75" w:rsidRPr="00D5169C" w:rsidRDefault="00681D75" w:rsidP="00444F5F">
            <w:pPr>
              <w:jc w:val="center"/>
              <w:rPr>
                <w:b/>
                <w:bCs/>
                <w:lang w:eastAsia="ko-KR"/>
              </w:rPr>
            </w:pPr>
            <w:r w:rsidRPr="00D5169C">
              <w:rPr>
                <w:b/>
                <w:bCs/>
                <w:lang w:eastAsia="ko-KR"/>
              </w:rPr>
              <w:t>12</w:t>
            </w:r>
          </w:p>
        </w:tc>
      </w:tr>
      <w:tr w:rsidR="00681D75" w:rsidRPr="00D5169C" w:rsidTr="00444F5F">
        <w:tc>
          <w:tcPr>
            <w:tcW w:w="1951" w:type="dxa"/>
            <w:tcBorders>
              <w:top w:val="single" w:sz="4" w:space="0" w:color="auto"/>
              <w:left w:val="single" w:sz="4" w:space="0" w:color="auto"/>
              <w:bottom w:val="single" w:sz="4" w:space="0" w:color="auto"/>
              <w:right w:val="single" w:sz="4" w:space="0" w:color="auto"/>
            </w:tcBorders>
            <w:vAlign w:val="center"/>
          </w:tcPr>
          <w:p w:rsidR="00681D75" w:rsidRPr="00D5169C" w:rsidRDefault="00681D75" w:rsidP="00444F5F">
            <w:pPr>
              <w:jc w:val="center"/>
              <w:rPr>
                <w:lang w:eastAsia="ko-KR"/>
              </w:rPr>
            </w:pPr>
            <w:r w:rsidRPr="00D5169C">
              <w:t>Техническая</w:t>
            </w:r>
          </w:p>
        </w:tc>
        <w:tc>
          <w:tcPr>
            <w:tcW w:w="1134" w:type="dxa"/>
            <w:tcBorders>
              <w:top w:val="single" w:sz="4" w:space="0" w:color="auto"/>
              <w:left w:val="single" w:sz="4" w:space="0" w:color="auto"/>
              <w:bottom w:val="single" w:sz="4" w:space="0" w:color="auto"/>
              <w:right w:val="single" w:sz="4" w:space="0" w:color="auto"/>
            </w:tcBorders>
            <w:vAlign w:val="center"/>
          </w:tcPr>
          <w:p w:rsidR="00681D75" w:rsidRPr="00D5169C" w:rsidRDefault="00681D75" w:rsidP="00444F5F">
            <w:pPr>
              <w:jc w:val="center"/>
              <w:rPr>
                <w:lang w:eastAsia="ko-KR"/>
              </w:rPr>
            </w:pPr>
            <w:r w:rsidRPr="00D5169C">
              <w:rPr>
                <w:lang w:eastAsia="ko-KR"/>
              </w:rPr>
              <w:t>0-900</w:t>
            </w:r>
          </w:p>
        </w:tc>
        <w:tc>
          <w:tcPr>
            <w:tcW w:w="1134" w:type="dxa"/>
            <w:tcBorders>
              <w:top w:val="single" w:sz="4" w:space="0" w:color="auto"/>
              <w:left w:val="single" w:sz="4" w:space="0" w:color="auto"/>
              <w:bottom w:val="single" w:sz="4" w:space="0" w:color="auto"/>
              <w:right w:val="single" w:sz="4" w:space="0" w:color="auto"/>
            </w:tcBorders>
            <w:vAlign w:val="center"/>
          </w:tcPr>
          <w:p w:rsidR="00681D75" w:rsidRPr="00D5169C" w:rsidRDefault="00681D75" w:rsidP="00444F5F">
            <w:pPr>
              <w:jc w:val="center"/>
              <w:rPr>
                <w:lang w:eastAsia="ko-KR"/>
              </w:rPr>
            </w:pPr>
            <w:r w:rsidRPr="00D5169C">
              <w:rPr>
                <w:lang w:eastAsia="ko-KR"/>
              </w:rPr>
              <w:t>1,5</w:t>
            </w:r>
          </w:p>
        </w:tc>
        <w:tc>
          <w:tcPr>
            <w:tcW w:w="1559" w:type="dxa"/>
            <w:tcBorders>
              <w:top w:val="single" w:sz="4" w:space="0" w:color="auto"/>
              <w:left w:val="single" w:sz="4" w:space="0" w:color="auto"/>
              <w:bottom w:val="single" w:sz="4" w:space="0" w:color="auto"/>
              <w:right w:val="single" w:sz="4" w:space="0" w:color="auto"/>
            </w:tcBorders>
            <w:vAlign w:val="center"/>
          </w:tcPr>
          <w:p w:rsidR="00681D75" w:rsidRPr="00D5169C" w:rsidRDefault="00681D75" w:rsidP="00444F5F">
            <w:pPr>
              <w:jc w:val="center"/>
              <w:rPr>
                <w:lang w:eastAsia="ko-KR"/>
              </w:rPr>
            </w:pPr>
            <w:r w:rsidRPr="00D5169C">
              <w:rPr>
                <w:lang w:eastAsia="ko-KR"/>
              </w:rPr>
              <w:t>30</w:t>
            </w:r>
          </w:p>
        </w:tc>
        <w:tc>
          <w:tcPr>
            <w:tcW w:w="993" w:type="dxa"/>
            <w:tcBorders>
              <w:top w:val="single" w:sz="4" w:space="0" w:color="auto"/>
              <w:left w:val="single" w:sz="4" w:space="0" w:color="auto"/>
              <w:bottom w:val="single" w:sz="4" w:space="0" w:color="auto"/>
              <w:right w:val="single" w:sz="4" w:space="0" w:color="auto"/>
            </w:tcBorders>
            <w:vAlign w:val="center"/>
          </w:tcPr>
          <w:p w:rsidR="00681D75" w:rsidRPr="00D5169C" w:rsidRDefault="009315D9" w:rsidP="00444F5F">
            <w:pPr>
              <w:jc w:val="center"/>
              <w:rPr>
                <w:lang w:eastAsia="ko-KR"/>
              </w:rPr>
            </w:pPr>
            <w:r w:rsidRPr="00D5169C">
              <w:rPr>
                <w:lang w:eastAsia="ko-KR"/>
              </w:rPr>
              <w:t>1,75</w:t>
            </w:r>
          </w:p>
        </w:tc>
        <w:tc>
          <w:tcPr>
            <w:tcW w:w="1134" w:type="dxa"/>
            <w:tcBorders>
              <w:top w:val="single" w:sz="4" w:space="0" w:color="auto"/>
              <w:left w:val="single" w:sz="4" w:space="0" w:color="auto"/>
              <w:bottom w:val="single" w:sz="4" w:space="0" w:color="auto"/>
              <w:right w:val="single" w:sz="4" w:space="0" w:color="auto"/>
            </w:tcBorders>
            <w:vAlign w:val="center"/>
          </w:tcPr>
          <w:p w:rsidR="00681D75" w:rsidRPr="00D5169C" w:rsidRDefault="00681D75" w:rsidP="009315D9">
            <w:pPr>
              <w:jc w:val="center"/>
              <w:rPr>
                <w:lang w:eastAsia="ko-KR"/>
              </w:rPr>
            </w:pPr>
            <w:r w:rsidRPr="00D5169C">
              <w:rPr>
                <w:lang w:eastAsia="ko-KR"/>
              </w:rPr>
              <w:t>1,</w:t>
            </w:r>
            <w:r w:rsidR="009315D9" w:rsidRPr="00D5169C">
              <w:rPr>
                <w:lang w:eastAsia="ko-KR"/>
              </w:rPr>
              <w:t>12</w:t>
            </w:r>
          </w:p>
        </w:tc>
        <w:tc>
          <w:tcPr>
            <w:tcW w:w="1275" w:type="dxa"/>
            <w:tcBorders>
              <w:top w:val="single" w:sz="4" w:space="0" w:color="auto"/>
              <w:left w:val="single" w:sz="4" w:space="0" w:color="auto"/>
              <w:bottom w:val="single" w:sz="4" w:space="0" w:color="auto"/>
              <w:right w:val="single" w:sz="4" w:space="0" w:color="auto"/>
            </w:tcBorders>
            <w:vAlign w:val="center"/>
          </w:tcPr>
          <w:p w:rsidR="00681D75" w:rsidRPr="00D5169C" w:rsidRDefault="009315D9" w:rsidP="009315D9">
            <w:pPr>
              <w:jc w:val="center"/>
              <w:rPr>
                <w:lang w:eastAsia="ko-KR"/>
              </w:rPr>
            </w:pPr>
            <w:r w:rsidRPr="00D5169C">
              <w:rPr>
                <w:lang w:eastAsia="ko-KR"/>
              </w:rPr>
              <w:t>56,0</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681D75" w:rsidRPr="00D5169C" w:rsidRDefault="009315D9" w:rsidP="00444F5F">
            <w:pPr>
              <w:jc w:val="center"/>
              <w:rPr>
                <w:lang w:eastAsia="ko-KR"/>
              </w:rPr>
            </w:pPr>
            <w:r w:rsidRPr="00D5169C">
              <w:rPr>
                <w:lang w:eastAsia="ko-KR"/>
              </w:rPr>
              <w:t>13</w:t>
            </w:r>
            <w:r w:rsidR="00681D75" w:rsidRPr="00D5169C">
              <w:rPr>
                <w:lang w:eastAsia="ko-KR"/>
              </w:rPr>
              <w:t>,0</w:t>
            </w:r>
          </w:p>
        </w:tc>
        <w:tc>
          <w:tcPr>
            <w:tcW w:w="1560" w:type="dxa"/>
            <w:tcBorders>
              <w:top w:val="single" w:sz="4" w:space="0" w:color="auto"/>
              <w:left w:val="single" w:sz="4" w:space="0" w:color="auto"/>
              <w:bottom w:val="single" w:sz="4" w:space="0" w:color="auto"/>
              <w:right w:val="single" w:sz="4" w:space="0" w:color="auto"/>
            </w:tcBorders>
            <w:vAlign w:val="center"/>
          </w:tcPr>
          <w:p w:rsidR="00681D75" w:rsidRPr="00D5169C" w:rsidRDefault="009315D9" w:rsidP="00444F5F">
            <w:pPr>
              <w:jc w:val="center"/>
              <w:rPr>
                <w:lang w:eastAsia="ko-KR"/>
              </w:rPr>
            </w:pPr>
            <w:r w:rsidRPr="00D5169C">
              <w:rPr>
                <w:lang w:eastAsia="ko-KR"/>
              </w:rPr>
              <w:t>69</w:t>
            </w:r>
            <w:r w:rsidR="00681D75" w:rsidRPr="00D5169C">
              <w:rPr>
                <w:lang w:eastAsia="ko-KR"/>
              </w:rPr>
              <w:t>,0</w:t>
            </w:r>
          </w:p>
        </w:tc>
        <w:tc>
          <w:tcPr>
            <w:tcW w:w="708" w:type="dxa"/>
            <w:tcBorders>
              <w:top w:val="single" w:sz="4" w:space="0" w:color="auto"/>
              <w:left w:val="single" w:sz="4" w:space="0" w:color="auto"/>
              <w:bottom w:val="single" w:sz="4" w:space="0" w:color="auto"/>
              <w:right w:val="single" w:sz="4" w:space="0" w:color="auto"/>
            </w:tcBorders>
            <w:vAlign w:val="center"/>
          </w:tcPr>
          <w:p w:rsidR="00681D75" w:rsidRPr="00D5169C" w:rsidRDefault="00681D75" w:rsidP="00444F5F">
            <w:pPr>
              <w:jc w:val="center"/>
              <w:rPr>
                <w:lang w:eastAsia="ko-KR"/>
              </w:rPr>
            </w:pPr>
            <w:r w:rsidRPr="00D5169C">
              <w:rPr>
                <w:lang w:eastAsia="ko-KR"/>
              </w:rPr>
              <w:t>158,0</w:t>
            </w:r>
          </w:p>
        </w:tc>
        <w:tc>
          <w:tcPr>
            <w:tcW w:w="993" w:type="dxa"/>
            <w:tcBorders>
              <w:top w:val="single" w:sz="4" w:space="0" w:color="auto"/>
              <w:left w:val="single" w:sz="4" w:space="0" w:color="auto"/>
              <w:bottom w:val="single" w:sz="4" w:space="0" w:color="auto"/>
              <w:right w:val="single" w:sz="4" w:space="0" w:color="auto"/>
            </w:tcBorders>
            <w:vAlign w:val="center"/>
          </w:tcPr>
          <w:p w:rsidR="00681D75" w:rsidRPr="00D5169C" w:rsidRDefault="009315D9" w:rsidP="009315D9">
            <w:pPr>
              <w:jc w:val="center"/>
              <w:rPr>
                <w:lang w:eastAsia="ko-KR"/>
              </w:rPr>
            </w:pPr>
            <w:r w:rsidRPr="00D5169C">
              <w:rPr>
                <w:lang w:eastAsia="ko-KR"/>
              </w:rPr>
              <w:t>172</w:t>
            </w:r>
            <w:r w:rsidR="00681D75" w:rsidRPr="00D5169C">
              <w:rPr>
                <w:lang w:eastAsia="ko-KR"/>
              </w:rPr>
              <w:t>,0</w:t>
            </w:r>
          </w:p>
        </w:tc>
      </w:tr>
      <w:tr w:rsidR="00681D75" w:rsidRPr="00D5169C" w:rsidTr="00444F5F">
        <w:tc>
          <w:tcPr>
            <w:tcW w:w="1951" w:type="dxa"/>
            <w:tcBorders>
              <w:top w:val="single" w:sz="4" w:space="0" w:color="auto"/>
              <w:left w:val="single" w:sz="4" w:space="0" w:color="auto"/>
              <w:bottom w:val="single" w:sz="4" w:space="0" w:color="auto"/>
              <w:right w:val="single" w:sz="4" w:space="0" w:color="auto"/>
            </w:tcBorders>
            <w:vAlign w:val="center"/>
          </w:tcPr>
          <w:p w:rsidR="00681D75" w:rsidRPr="00D5169C" w:rsidRDefault="00681D75" w:rsidP="00444F5F">
            <w:pPr>
              <w:jc w:val="center"/>
              <w:rPr>
                <w:lang w:eastAsia="ko-KR"/>
              </w:rPr>
            </w:pPr>
            <w:r w:rsidRPr="00D5169C">
              <w:rPr>
                <w:lang w:eastAsia="ko-KR"/>
              </w:rPr>
              <w:t>Эксплуатационная</w:t>
            </w:r>
          </w:p>
        </w:tc>
        <w:tc>
          <w:tcPr>
            <w:tcW w:w="1134" w:type="dxa"/>
            <w:tcBorders>
              <w:top w:val="single" w:sz="4" w:space="0" w:color="auto"/>
              <w:left w:val="single" w:sz="4" w:space="0" w:color="auto"/>
              <w:bottom w:val="single" w:sz="4" w:space="0" w:color="auto"/>
              <w:right w:val="single" w:sz="4" w:space="0" w:color="auto"/>
            </w:tcBorders>
            <w:vAlign w:val="center"/>
          </w:tcPr>
          <w:p w:rsidR="00681D75" w:rsidRPr="00D5169C" w:rsidRDefault="00681D75" w:rsidP="00444F5F">
            <w:pPr>
              <w:jc w:val="center"/>
              <w:rPr>
                <w:lang w:eastAsia="ko-KR"/>
              </w:rPr>
            </w:pPr>
            <w:r w:rsidRPr="00D5169C">
              <w:rPr>
                <w:lang w:eastAsia="ko-KR"/>
              </w:rPr>
              <w:t>0-2</w:t>
            </w:r>
            <w:r w:rsidRPr="00D5169C">
              <w:rPr>
                <w:lang w:val="en-US" w:eastAsia="ko-KR"/>
              </w:rPr>
              <w:t>0</w:t>
            </w:r>
            <w:r w:rsidRPr="00D5169C">
              <w:rPr>
                <w:lang w:eastAsia="ko-KR"/>
              </w:rPr>
              <w:t>06</w:t>
            </w:r>
          </w:p>
        </w:tc>
        <w:tc>
          <w:tcPr>
            <w:tcW w:w="1134" w:type="dxa"/>
            <w:tcBorders>
              <w:top w:val="single" w:sz="4" w:space="0" w:color="auto"/>
              <w:left w:val="single" w:sz="4" w:space="0" w:color="auto"/>
              <w:bottom w:val="single" w:sz="4" w:space="0" w:color="auto"/>
              <w:right w:val="single" w:sz="4" w:space="0" w:color="auto"/>
            </w:tcBorders>
            <w:vAlign w:val="center"/>
          </w:tcPr>
          <w:p w:rsidR="00681D75" w:rsidRPr="00D5169C" w:rsidRDefault="00681D75" w:rsidP="00444F5F">
            <w:pPr>
              <w:jc w:val="center"/>
              <w:rPr>
                <w:lang w:eastAsia="ko-KR"/>
              </w:rPr>
            </w:pPr>
            <w:r w:rsidRPr="00D5169C">
              <w:rPr>
                <w:lang w:eastAsia="ko-KR"/>
              </w:rPr>
              <w:t>1,4</w:t>
            </w:r>
          </w:p>
        </w:tc>
        <w:tc>
          <w:tcPr>
            <w:tcW w:w="1559" w:type="dxa"/>
            <w:tcBorders>
              <w:top w:val="single" w:sz="4" w:space="0" w:color="auto"/>
              <w:left w:val="single" w:sz="4" w:space="0" w:color="auto"/>
              <w:bottom w:val="single" w:sz="4" w:space="0" w:color="auto"/>
              <w:right w:val="single" w:sz="4" w:space="0" w:color="auto"/>
            </w:tcBorders>
            <w:vAlign w:val="center"/>
          </w:tcPr>
          <w:p w:rsidR="00681D75" w:rsidRPr="00D5169C" w:rsidRDefault="00681D75" w:rsidP="00444F5F">
            <w:pPr>
              <w:jc w:val="center"/>
              <w:rPr>
                <w:lang w:eastAsia="ko-KR"/>
              </w:rPr>
            </w:pPr>
            <w:r w:rsidRPr="00D5169C">
              <w:rPr>
                <w:lang w:eastAsia="ko-KR"/>
              </w:rPr>
              <w:t>22</w:t>
            </w:r>
          </w:p>
        </w:tc>
        <w:tc>
          <w:tcPr>
            <w:tcW w:w="993" w:type="dxa"/>
            <w:tcBorders>
              <w:top w:val="single" w:sz="4" w:space="0" w:color="auto"/>
              <w:left w:val="single" w:sz="4" w:space="0" w:color="auto"/>
              <w:bottom w:val="single" w:sz="4" w:space="0" w:color="auto"/>
              <w:right w:val="single" w:sz="4" w:space="0" w:color="auto"/>
            </w:tcBorders>
            <w:vAlign w:val="center"/>
          </w:tcPr>
          <w:p w:rsidR="00681D75" w:rsidRPr="00D5169C" w:rsidRDefault="00681D75" w:rsidP="00444F5F">
            <w:pPr>
              <w:jc w:val="center"/>
              <w:rPr>
                <w:lang w:eastAsia="ko-KR"/>
              </w:rPr>
            </w:pPr>
            <w:r w:rsidRPr="00D5169C">
              <w:rPr>
                <w:lang w:eastAsia="ko-KR"/>
              </w:rPr>
              <w:t>1,7</w:t>
            </w:r>
          </w:p>
        </w:tc>
        <w:tc>
          <w:tcPr>
            <w:tcW w:w="1134" w:type="dxa"/>
            <w:tcBorders>
              <w:top w:val="single" w:sz="4" w:space="0" w:color="auto"/>
              <w:left w:val="single" w:sz="4" w:space="0" w:color="auto"/>
              <w:bottom w:val="single" w:sz="4" w:space="0" w:color="auto"/>
              <w:right w:val="single" w:sz="4" w:space="0" w:color="auto"/>
            </w:tcBorders>
            <w:vAlign w:val="center"/>
          </w:tcPr>
          <w:p w:rsidR="00681D75" w:rsidRPr="00D5169C" w:rsidRDefault="00681D75" w:rsidP="009315D9">
            <w:pPr>
              <w:jc w:val="center"/>
              <w:rPr>
                <w:lang w:eastAsia="ko-KR"/>
              </w:rPr>
            </w:pPr>
            <w:r w:rsidRPr="00D5169C">
              <w:rPr>
                <w:lang w:eastAsia="ko-KR"/>
              </w:rPr>
              <w:t>1,</w:t>
            </w:r>
            <w:r w:rsidR="009315D9" w:rsidRPr="00D5169C">
              <w:rPr>
                <w:lang w:eastAsia="ko-KR"/>
              </w:rPr>
              <w:t>16</w:t>
            </w:r>
          </w:p>
        </w:tc>
        <w:tc>
          <w:tcPr>
            <w:tcW w:w="1275" w:type="dxa"/>
            <w:tcBorders>
              <w:top w:val="single" w:sz="4" w:space="0" w:color="auto"/>
              <w:left w:val="single" w:sz="4" w:space="0" w:color="auto"/>
              <w:bottom w:val="single" w:sz="4" w:space="0" w:color="auto"/>
              <w:right w:val="single" w:sz="4" w:space="0" w:color="auto"/>
            </w:tcBorders>
            <w:vAlign w:val="center"/>
          </w:tcPr>
          <w:p w:rsidR="00681D75" w:rsidRPr="00D5169C" w:rsidRDefault="009315D9" w:rsidP="005C4C41">
            <w:pPr>
              <w:jc w:val="center"/>
              <w:rPr>
                <w:lang w:eastAsia="ko-KR"/>
              </w:rPr>
            </w:pPr>
            <w:r w:rsidRPr="00D5169C">
              <w:rPr>
                <w:lang w:eastAsia="ko-KR"/>
              </w:rPr>
              <w:t>1</w:t>
            </w:r>
            <w:r w:rsidR="00350E29" w:rsidRPr="00D5169C">
              <w:rPr>
                <w:lang w:eastAsia="ko-KR"/>
              </w:rPr>
              <w:t>1</w:t>
            </w:r>
            <w:r w:rsidR="005C4C41" w:rsidRPr="00D5169C">
              <w:rPr>
                <w:lang w:eastAsia="ko-KR"/>
              </w:rPr>
              <w:t>5</w:t>
            </w:r>
            <w:r w:rsidR="00350E29" w:rsidRPr="00D5169C">
              <w:rPr>
                <w:lang w:eastAsia="ko-KR"/>
              </w:rPr>
              <w:t>,2</w:t>
            </w:r>
          </w:p>
        </w:tc>
        <w:tc>
          <w:tcPr>
            <w:tcW w:w="2268" w:type="dxa"/>
            <w:gridSpan w:val="2"/>
            <w:tcBorders>
              <w:top w:val="single" w:sz="4" w:space="0" w:color="auto"/>
              <w:left w:val="single" w:sz="4" w:space="0" w:color="auto"/>
              <w:bottom w:val="single" w:sz="4" w:space="0" w:color="auto"/>
              <w:right w:val="single" w:sz="4" w:space="0" w:color="auto"/>
            </w:tcBorders>
            <w:vAlign w:val="center"/>
          </w:tcPr>
          <w:p w:rsidR="00681D75" w:rsidRPr="00D5169C" w:rsidRDefault="005C4C41" w:rsidP="009315D9">
            <w:pPr>
              <w:jc w:val="center"/>
              <w:rPr>
                <w:lang w:eastAsia="ko-KR"/>
              </w:rPr>
            </w:pPr>
            <w:r w:rsidRPr="00D5169C">
              <w:rPr>
                <w:lang w:eastAsia="ko-KR"/>
              </w:rPr>
              <w:t>22,7</w:t>
            </w:r>
          </w:p>
        </w:tc>
        <w:tc>
          <w:tcPr>
            <w:tcW w:w="1560" w:type="dxa"/>
            <w:tcBorders>
              <w:top w:val="single" w:sz="4" w:space="0" w:color="auto"/>
              <w:left w:val="single" w:sz="4" w:space="0" w:color="auto"/>
              <w:bottom w:val="single" w:sz="4" w:space="0" w:color="auto"/>
              <w:right w:val="single" w:sz="4" w:space="0" w:color="auto"/>
            </w:tcBorders>
            <w:vAlign w:val="center"/>
          </w:tcPr>
          <w:p w:rsidR="00681D75" w:rsidRPr="00D5169C" w:rsidRDefault="009A355A" w:rsidP="005C4C41">
            <w:pPr>
              <w:jc w:val="center"/>
              <w:rPr>
                <w:lang w:eastAsia="ko-KR"/>
              </w:rPr>
            </w:pPr>
            <w:r w:rsidRPr="00D5169C">
              <w:rPr>
                <w:lang w:eastAsia="ko-KR"/>
              </w:rPr>
              <w:t>14</w:t>
            </w:r>
            <w:r w:rsidR="005C4C41" w:rsidRPr="00D5169C">
              <w:rPr>
                <w:lang w:eastAsia="ko-KR"/>
              </w:rPr>
              <w:t>5</w:t>
            </w:r>
            <w:r w:rsidR="009315D9" w:rsidRPr="00D5169C">
              <w:rPr>
                <w:lang w:eastAsia="ko-KR"/>
              </w:rPr>
              <w:t>,2</w:t>
            </w:r>
          </w:p>
        </w:tc>
        <w:tc>
          <w:tcPr>
            <w:tcW w:w="708" w:type="dxa"/>
            <w:tcBorders>
              <w:top w:val="single" w:sz="4" w:space="0" w:color="auto"/>
              <w:left w:val="single" w:sz="4" w:space="0" w:color="auto"/>
              <w:bottom w:val="single" w:sz="4" w:space="0" w:color="auto"/>
              <w:right w:val="single" w:sz="4" w:space="0" w:color="auto"/>
            </w:tcBorders>
            <w:vAlign w:val="center"/>
          </w:tcPr>
          <w:p w:rsidR="00681D75" w:rsidRPr="00D5169C" w:rsidRDefault="005C4C41" w:rsidP="005C4C41">
            <w:pPr>
              <w:jc w:val="center"/>
              <w:rPr>
                <w:lang w:eastAsia="ko-KR"/>
              </w:rPr>
            </w:pPr>
            <w:r w:rsidRPr="00D5169C">
              <w:rPr>
                <w:lang w:eastAsia="ko-KR"/>
              </w:rPr>
              <w:t>283,1</w:t>
            </w:r>
          </w:p>
        </w:tc>
        <w:tc>
          <w:tcPr>
            <w:tcW w:w="993" w:type="dxa"/>
            <w:tcBorders>
              <w:top w:val="single" w:sz="4" w:space="0" w:color="auto"/>
              <w:left w:val="single" w:sz="4" w:space="0" w:color="auto"/>
              <w:bottom w:val="single" w:sz="4" w:space="0" w:color="auto"/>
              <w:right w:val="single" w:sz="4" w:space="0" w:color="auto"/>
            </w:tcBorders>
            <w:vAlign w:val="center"/>
          </w:tcPr>
          <w:p w:rsidR="00681D75" w:rsidRPr="00D5169C" w:rsidRDefault="009A355A" w:rsidP="00444F5F">
            <w:pPr>
              <w:jc w:val="center"/>
              <w:rPr>
                <w:lang w:eastAsia="ko-KR"/>
              </w:rPr>
            </w:pPr>
            <w:r w:rsidRPr="00D5169C">
              <w:rPr>
                <w:lang w:eastAsia="ko-KR"/>
              </w:rPr>
              <w:t>381,1</w:t>
            </w:r>
          </w:p>
        </w:tc>
      </w:tr>
    </w:tbl>
    <w:p w:rsidR="0095546C" w:rsidRPr="0095546C" w:rsidRDefault="00D5169C" w:rsidP="0095546C">
      <w:pPr>
        <w:ind w:firstLine="567"/>
        <w:jc w:val="right"/>
        <w:rPr>
          <w:bCs/>
          <w:sz w:val="24"/>
          <w:szCs w:val="24"/>
        </w:rPr>
      </w:pPr>
      <w:r>
        <w:rPr>
          <w:bCs/>
          <w:sz w:val="24"/>
          <w:szCs w:val="24"/>
        </w:rPr>
        <w:br w:type="page"/>
      </w:r>
      <w:r w:rsidR="0095546C" w:rsidRPr="0095546C">
        <w:rPr>
          <w:bCs/>
          <w:sz w:val="24"/>
          <w:szCs w:val="24"/>
        </w:rPr>
        <w:lastRenderedPageBreak/>
        <w:t xml:space="preserve">Таблица </w:t>
      </w:r>
      <w:r w:rsidR="0095546C">
        <w:rPr>
          <w:bCs/>
          <w:sz w:val="24"/>
          <w:szCs w:val="24"/>
        </w:rPr>
        <w:t>1.</w:t>
      </w:r>
      <w:r w:rsidR="0095546C" w:rsidRPr="0095546C">
        <w:rPr>
          <w:bCs/>
          <w:sz w:val="24"/>
          <w:szCs w:val="24"/>
        </w:rPr>
        <w:t>9.1</w:t>
      </w:r>
      <w:r>
        <w:rPr>
          <w:bCs/>
          <w:sz w:val="24"/>
          <w:szCs w:val="24"/>
        </w:rPr>
        <w:t>3</w:t>
      </w:r>
      <w:r w:rsidR="0095546C" w:rsidRPr="0095546C">
        <w:rPr>
          <w:bCs/>
          <w:sz w:val="24"/>
          <w:szCs w:val="24"/>
        </w:rPr>
        <w:t xml:space="preserve"> </w:t>
      </w:r>
    </w:p>
    <w:p w:rsidR="0095546C" w:rsidRDefault="0095546C" w:rsidP="0095546C">
      <w:pPr>
        <w:ind w:firstLine="567"/>
        <w:jc w:val="center"/>
        <w:rPr>
          <w:b/>
          <w:sz w:val="24"/>
          <w:szCs w:val="24"/>
        </w:rPr>
      </w:pPr>
      <w:r w:rsidRPr="00D5169C">
        <w:rPr>
          <w:b/>
          <w:sz w:val="24"/>
          <w:szCs w:val="24"/>
        </w:rPr>
        <w:t>Технологические операции при цементировании и режим работы цементировочных агрегатов (буровых насосов)</w:t>
      </w:r>
    </w:p>
    <w:p w:rsidR="0095546C" w:rsidRPr="0095546C" w:rsidRDefault="0095546C" w:rsidP="0095546C">
      <w:pPr>
        <w:ind w:firstLine="567"/>
        <w:rPr>
          <w:b/>
          <w:sz w:val="24"/>
          <w:szCs w:val="24"/>
        </w:rPr>
      </w:pPr>
    </w:p>
    <w:tbl>
      <w:tblPr>
        <w:tblW w:w="1462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709"/>
        <w:gridCol w:w="568"/>
        <w:gridCol w:w="1419"/>
        <w:gridCol w:w="1420"/>
        <w:gridCol w:w="1702"/>
        <w:gridCol w:w="1702"/>
        <w:gridCol w:w="709"/>
        <w:gridCol w:w="709"/>
        <w:gridCol w:w="850"/>
        <w:gridCol w:w="567"/>
        <w:gridCol w:w="851"/>
        <w:gridCol w:w="567"/>
        <w:gridCol w:w="708"/>
        <w:gridCol w:w="709"/>
        <w:gridCol w:w="1010"/>
      </w:tblGrid>
      <w:tr w:rsidR="0095546C" w:rsidRPr="0095546C" w:rsidTr="008529D6">
        <w:trPr>
          <w:cantSplit/>
          <w:trHeight w:val="85"/>
          <w:tblHeader/>
        </w:trPr>
        <w:tc>
          <w:tcPr>
            <w:tcW w:w="425"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5546C" w:rsidRPr="0095546C" w:rsidRDefault="0095546C" w:rsidP="0095546C">
            <w:pPr>
              <w:rPr>
                <w:b/>
              </w:rPr>
            </w:pPr>
            <w:r w:rsidRPr="0095546C">
              <w:rPr>
                <w:b/>
              </w:rPr>
              <w:t>Номер колонны в порядке спуска</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5546C" w:rsidRPr="0095546C" w:rsidRDefault="0095546C" w:rsidP="0095546C">
            <w:pPr>
              <w:jc w:val="center"/>
              <w:rPr>
                <w:b/>
              </w:rPr>
            </w:pPr>
            <w:r w:rsidRPr="0095546C">
              <w:rPr>
                <w:b/>
              </w:rPr>
              <w:t>Номер  части колонны в порядке спуска, (см. таб.5.2, гр.8)</w:t>
            </w:r>
          </w:p>
        </w:tc>
        <w:tc>
          <w:tcPr>
            <w:tcW w:w="56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5546C" w:rsidRPr="0095546C" w:rsidRDefault="0095546C" w:rsidP="0095546C">
            <w:pPr>
              <w:jc w:val="center"/>
              <w:rPr>
                <w:b/>
              </w:rPr>
            </w:pPr>
            <w:r w:rsidRPr="0095546C">
              <w:rPr>
                <w:b/>
              </w:rPr>
              <w:t>Номер ступени цементирования (снизу-вверх)</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Наимено-вание технологиче-ской операции</w:t>
            </w:r>
          </w:p>
        </w:tc>
        <w:tc>
          <w:tcPr>
            <w:tcW w:w="1420" w:type="dxa"/>
            <w:vMerge w:val="restart"/>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Тип или название жидкости</w:t>
            </w:r>
          </w:p>
        </w:tc>
        <w:tc>
          <w:tcPr>
            <w:tcW w:w="1702" w:type="dxa"/>
            <w:vMerge w:val="restart"/>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Тип (шифр) агрегата или бурового насоса</w:t>
            </w:r>
          </w:p>
        </w:tc>
        <w:tc>
          <w:tcPr>
            <w:tcW w:w="1702" w:type="dxa"/>
            <w:vMerge w:val="restart"/>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Назначение агрегата или бурового насоса</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5546C" w:rsidRPr="0095546C" w:rsidRDefault="0095546C" w:rsidP="0095546C">
            <w:pPr>
              <w:jc w:val="center"/>
              <w:rPr>
                <w:b/>
              </w:rPr>
            </w:pPr>
            <w:r w:rsidRPr="0095546C">
              <w:rPr>
                <w:b/>
              </w:rPr>
              <w:t>Количество агрегатов (буровых насосов), работающих на одном режиме</w:t>
            </w:r>
          </w:p>
        </w:tc>
        <w:tc>
          <w:tcPr>
            <w:tcW w:w="4252" w:type="dxa"/>
            <w:gridSpan w:val="6"/>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Режим работы агрегатов (буровых) насосов</w:t>
            </w:r>
          </w:p>
        </w:tc>
        <w:tc>
          <w:tcPr>
            <w:tcW w:w="1719"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Время выполнения технологиче-ской операции, мин</w:t>
            </w:r>
          </w:p>
        </w:tc>
      </w:tr>
      <w:tr w:rsidR="0095546C" w:rsidRPr="0095546C" w:rsidTr="008529D6">
        <w:trPr>
          <w:cantSplit/>
          <w:trHeight w:val="440"/>
          <w:tblHeader/>
        </w:trPr>
        <w:tc>
          <w:tcPr>
            <w:tcW w:w="425"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rPr>
                <w: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56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5546C" w:rsidRPr="0095546C" w:rsidRDefault="0095546C" w:rsidP="0095546C">
            <w:pPr>
              <w:jc w:val="center"/>
              <w:rPr>
                <w:b/>
              </w:rPr>
            </w:pPr>
            <w:r w:rsidRPr="0095546C">
              <w:rPr>
                <w:b/>
              </w:rPr>
              <w:t>Диаметр цилиндровых втулок, мм</w:t>
            </w:r>
          </w:p>
        </w:tc>
        <w:tc>
          <w:tcPr>
            <w:tcW w:w="85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5546C" w:rsidRPr="0095546C" w:rsidRDefault="0095546C" w:rsidP="0095546C">
            <w:pPr>
              <w:jc w:val="center"/>
              <w:rPr>
                <w:b/>
              </w:rPr>
            </w:pPr>
            <w:r w:rsidRPr="0095546C">
              <w:rPr>
                <w:b/>
              </w:rPr>
              <w:t>Скорость агрегата или число двойных ходов бурового насоса</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5546C" w:rsidRPr="0095546C" w:rsidRDefault="0095546C" w:rsidP="0095546C">
            <w:pPr>
              <w:jc w:val="center"/>
              <w:rPr>
                <w:b/>
              </w:rPr>
            </w:pPr>
            <w:r w:rsidRPr="0095546C">
              <w:rPr>
                <w:b/>
              </w:rPr>
              <w:t>Суммарная производительность агрегатов (бурового насосов), л/с</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vertAlign w:val="superscript"/>
              </w:rPr>
            </w:pPr>
            <w:r w:rsidRPr="0095546C">
              <w:rPr>
                <w:b/>
              </w:rPr>
              <w:t>Давление, МПа</w:t>
            </w:r>
          </w:p>
        </w:tc>
        <w:tc>
          <w:tcPr>
            <w:tcW w:w="70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5546C" w:rsidRPr="0095546C" w:rsidRDefault="0095546C" w:rsidP="0095546C">
            <w:pPr>
              <w:jc w:val="center"/>
              <w:rPr>
                <w:b/>
              </w:rPr>
            </w:pPr>
            <w:r w:rsidRPr="0095546C">
              <w:rPr>
                <w:b/>
              </w:rPr>
              <w:t>Объем порции на данном режиме</w:t>
            </w:r>
          </w:p>
        </w:tc>
        <w:tc>
          <w:tcPr>
            <w:tcW w:w="1719" w:type="dxa"/>
            <w:gridSpan w:val="2"/>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r>
      <w:tr w:rsidR="0095546C" w:rsidRPr="0095546C" w:rsidTr="008529D6">
        <w:trPr>
          <w:cantSplit/>
          <w:trHeight w:val="440"/>
          <w:tblHeader/>
        </w:trPr>
        <w:tc>
          <w:tcPr>
            <w:tcW w:w="425"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rPr>
                <w: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56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85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5546C" w:rsidRPr="0095546C" w:rsidRDefault="0095546C" w:rsidP="0095546C">
            <w:pPr>
              <w:jc w:val="center"/>
              <w:rPr>
                <w:b/>
              </w:rPr>
            </w:pPr>
            <w:r w:rsidRPr="0095546C">
              <w:rPr>
                <w:b/>
              </w:rPr>
              <w:t>Допустимое для агрегатов (буровых насосов)</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5546C" w:rsidRPr="0095546C" w:rsidRDefault="0095546C" w:rsidP="0095546C">
            <w:pPr>
              <w:jc w:val="center"/>
              <w:rPr>
                <w:b/>
              </w:rPr>
            </w:pPr>
            <w:r w:rsidRPr="0095546C">
              <w:rPr>
                <w:b/>
              </w:rPr>
              <w:t>На устье скважины в конце операции</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719" w:type="dxa"/>
            <w:gridSpan w:val="2"/>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r>
      <w:tr w:rsidR="0095546C" w:rsidRPr="0095546C" w:rsidTr="008529D6">
        <w:trPr>
          <w:cantSplit/>
          <w:trHeight w:val="2625"/>
          <w:tblHeader/>
        </w:trPr>
        <w:tc>
          <w:tcPr>
            <w:tcW w:w="425"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rPr>
                <w: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56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420"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1702"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p>
        </w:tc>
        <w:tc>
          <w:tcPr>
            <w:tcW w:w="709" w:type="dxa"/>
            <w:tcBorders>
              <w:top w:val="single" w:sz="4" w:space="0" w:color="auto"/>
              <w:left w:val="single" w:sz="4" w:space="0" w:color="auto"/>
              <w:bottom w:val="single" w:sz="4" w:space="0" w:color="auto"/>
              <w:right w:val="single" w:sz="4" w:space="0" w:color="auto"/>
            </w:tcBorders>
            <w:textDirection w:val="btLr"/>
            <w:vAlign w:val="center"/>
            <w:hideMark/>
          </w:tcPr>
          <w:p w:rsidR="0095546C" w:rsidRPr="0095546C" w:rsidRDefault="0095546C" w:rsidP="0095546C">
            <w:pPr>
              <w:jc w:val="center"/>
              <w:rPr>
                <w:b/>
              </w:rPr>
            </w:pPr>
            <w:r w:rsidRPr="0095546C">
              <w:rPr>
                <w:b/>
              </w:rPr>
              <w:t>В данном режиме</w:t>
            </w:r>
          </w:p>
        </w:tc>
        <w:tc>
          <w:tcPr>
            <w:tcW w:w="1010" w:type="dxa"/>
            <w:tcBorders>
              <w:top w:val="single" w:sz="4" w:space="0" w:color="auto"/>
              <w:left w:val="single" w:sz="4" w:space="0" w:color="auto"/>
              <w:bottom w:val="single" w:sz="4" w:space="0" w:color="auto"/>
              <w:right w:val="single" w:sz="4" w:space="0" w:color="auto"/>
            </w:tcBorders>
            <w:textDirection w:val="btLr"/>
            <w:vAlign w:val="center"/>
            <w:hideMark/>
          </w:tcPr>
          <w:p w:rsidR="0095546C" w:rsidRPr="0095546C" w:rsidRDefault="0095546C" w:rsidP="0095546C">
            <w:pPr>
              <w:jc w:val="center"/>
              <w:rPr>
                <w:b/>
              </w:rPr>
            </w:pPr>
            <w:r w:rsidRPr="0095546C">
              <w:rPr>
                <w:b/>
              </w:rPr>
              <w:t>Нарастающее от начала затворения до момента «стоп»</w:t>
            </w:r>
          </w:p>
        </w:tc>
      </w:tr>
      <w:tr w:rsidR="0095546C" w:rsidRPr="0095546C" w:rsidTr="008529D6">
        <w:trPr>
          <w:tblHeader/>
        </w:trPr>
        <w:tc>
          <w:tcPr>
            <w:tcW w:w="425"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rPr>
                <w:b/>
              </w:rPr>
            </w:pPr>
            <w:r w:rsidRPr="0095546C">
              <w:rPr>
                <w:b/>
              </w:rPr>
              <w:t>1</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2</w:t>
            </w:r>
          </w:p>
        </w:tc>
        <w:tc>
          <w:tcPr>
            <w:tcW w:w="568"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3</w:t>
            </w:r>
          </w:p>
        </w:tc>
        <w:tc>
          <w:tcPr>
            <w:tcW w:w="1419"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4</w:t>
            </w:r>
          </w:p>
        </w:tc>
        <w:tc>
          <w:tcPr>
            <w:tcW w:w="1420"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5</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6</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7</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8</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9</w:t>
            </w:r>
          </w:p>
        </w:tc>
        <w:tc>
          <w:tcPr>
            <w:tcW w:w="850"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10</w:t>
            </w:r>
          </w:p>
        </w:tc>
        <w:tc>
          <w:tcPr>
            <w:tcW w:w="567"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11</w:t>
            </w:r>
          </w:p>
        </w:tc>
        <w:tc>
          <w:tcPr>
            <w:tcW w:w="851"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12</w:t>
            </w:r>
          </w:p>
        </w:tc>
        <w:tc>
          <w:tcPr>
            <w:tcW w:w="567"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13</w:t>
            </w:r>
          </w:p>
        </w:tc>
        <w:tc>
          <w:tcPr>
            <w:tcW w:w="708"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15</w:t>
            </w:r>
          </w:p>
        </w:tc>
        <w:tc>
          <w:tcPr>
            <w:tcW w:w="1010"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pPr>
              <w:jc w:val="center"/>
              <w:rPr>
                <w:b/>
              </w:rPr>
            </w:pPr>
            <w:r w:rsidRPr="0095546C">
              <w:rPr>
                <w:b/>
              </w:rPr>
              <w:t>16</w:t>
            </w:r>
          </w:p>
        </w:tc>
      </w:tr>
      <w:tr w:rsidR="0095546C" w:rsidRPr="0095546C" w:rsidTr="008529D6">
        <w:trPr>
          <w:cantSplit/>
        </w:trPr>
        <w:tc>
          <w:tcPr>
            <w:tcW w:w="425"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1</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1</w:t>
            </w:r>
          </w:p>
        </w:tc>
        <w:tc>
          <w:tcPr>
            <w:tcW w:w="568"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1</w:t>
            </w:r>
          </w:p>
        </w:tc>
        <w:tc>
          <w:tcPr>
            <w:tcW w:w="1419"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Закачка</w:t>
            </w:r>
          </w:p>
        </w:tc>
        <w:tc>
          <w:tcPr>
            <w:tcW w:w="1420"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Тампонаж</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ЦА-320</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Закачка</w:t>
            </w:r>
          </w:p>
        </w:tc>
        <w:tc>
          <w:tcPr>
            <w:tcW w:w="6680" w:type="dxa"/>
            <w:gridSpan w:val="9"/>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310BA2">
            <w:pPr>
              <w:jc w:val="center"/>
            </w:pPr>
            <w:r w:rsidRPr="0095546C">
              <w:t>Закачка в затрубье</w:t>
            </w:r>
          </w:p>
        </w:tc>
      </w:tr>
      <w:tr w:rsidR="0095546C" w:rsidRPr="0095546C" w:rsidTr="008529D6">
        <w:trPr>
          <w:cantSplit/>
        </w:trPr>
        <w:tc>
          <w:tcPr>
            <w:tcW w:w="425" w:type="dxa"/>
            <w:vMerge w:val="restart"/>
            <w:tcBorders>
              <w:top w:val="single" w:sz="4" w:space="0" w:color="auto"/>
              <w:left w:val="single" w:sz="4" w:space="0" w:color="auto"/>
              <w:bottom w:val="single" w:sz="4" w:space="0" w:color="auto"/>
              <w:right w:val="single" w:sz="4" w:space="0" w:color="auto"/>
            </w:tcBorders>
            <w:vAlign w:val="center"/>
            <w:hideMark/>
          </w:tcPr>
          <w:p w:rsidR="0095546C" w:rsidRPr="0095546C" w:rsidRDefault="00310BA2" w:rsidP="0095546C">
            <w:r>
              <w:t>2</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1</w:t>
            </w:r>
          </w:p>
        </w:tc>
        <w:tc>
          <w:tcPr>
            <w:tcW w:w="568" w:type="dxa"/>
            <w:vMerge w:val="restart"/>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1</w:t>
            </w:r>
          </w:p>
        </w:tc>
        <w:tc>
          <w:tcPr>
            <w:tcW w:w="1419"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Закачка</w:t>
            </w:r>
          </w:p>
        </w:tc>
        <w:tc>
          <w:tcPr>
            <w:tcW w:w="1420"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Буферная</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tcPr>
          <w:p w:rsidR="0095546C" w:rsidRPr="0095546C" w:rsidRDefault="0095546C" w:rsidP="0095546C"/>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4</w:t>
            </w:r>
          </w:p>
        </w:tc>
        <w:tc>
          <w:tcPr>
            <w:tcW w:w="567"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18,3</w:t>
            </w:r>
          </w:p>
        </w:tc>
        <w:tc>
          <w:tcPr>
            <w:tcW w:w="851"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50</w:t>
            </w:r>
          </w:p>
        </w:tc>
        <w:tc>
          <w:tcPr>
            <w:tcW w:w="567"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C80367" w:rsidP="00310BA2">
            <w:pPr>
              <w:jc w:val="center"/>
            </w:pPr>
            <w:r w:rsidRPr="00310BA2">
              <w:t>1</w:t>
            </w:r>
            <w:r w:rsidR="0095546C" w:rsidRPr="00310BA2">
              <w:t>,0</w:t>
            </w: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C80367" w:rsidP="00310BA2">
            <w:pPr>
              <w:jc w:val="center"/>
            </w:pPr>
            <w:r w:rsidRPr="00310BA2">
              <w:t>0,9</w:t>
            </w:r>
          </w:p>
        </w:tc>
        <w:tc>
          <w:tcPr>
            <w:tcW w:w="1010" w:type="dxa"/>
            <w:tcBorders>
              <w:top w:val="single" w:sz="4" w:space="0" w:color="auto"/>
              <w:left w:val="single" w:sz="4" w:space="0" w:color="auto"/>
              <w:bottom w:val="single" w:sz="4" w:space="0" w:color="auto"/>
              <w:right w:val="single" w:sz="4" w:space="0" w:color="auto"/>
            </w:tcBorders>
            <w:vAlign w:val="center"/>
          </w:tcPr>
          <w:p w:rsidR="0095546C" w:rsidRPr="00310BA2" w:rsidRDefault="008529D6" w:rsidP="00310BA2">
            <w:pPr>
              <w:jc w:val="center"/>
            </w:pPr>
            <w:r w:rsidRPr="00310BA2">
              <w:t>0,9</w:t>
            </w:r>
          </w:p>
        </w:tc>
      </w:tr>
      <w:tr w:rsidR="0095546C"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56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Затворения</w:t>
            </w:r>
          </w:p>
        </w:tc>
        <w:tc>
          <w:tcPr>
            <w:tcW w:w="1420" w:type="dxa"/>
            <w:vMerge w:val="restart"/>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Тампонажная</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2СМН-20</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Затворение</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C80367" w:rsidP="00310BA2">
            <w:pPr>
              <w:jc w:val="center"/>
            </w:pPr>
            <w:r w:rsidRPr="00310BA2">
              <w:t>9,0</w:t>
            </w: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C80367" w:rsidP="00310BA2">
            <w:pPr>
              <w:jc w:val="center"/>
            </w:pPr>
            <w:r w:rsidRPr="00310BA2">
              <w:t>8,2</w:t>
            </w:r>
          </w:p>
        </w:tc>
        <w:tc>
          <w:tcPr>
            <w:tcW w:w="1010" w:type="dxa"/>
            <w:tcBorders>
              <w:top w:val="single" w:sz="4" w:space="0" w:color="auto"/>
              <w:left w:val="single" w:sz="4" w:space="0" w:color="auto"/>
              <w:bottom w:val="single" w:sz="4" w:space="0" w:color="auto"/>
              <w:right w:val="single" w:sz="4" w:space="0" w:color="auto"/>
            </w:tcBorders>
            <w:vAlign w:val="center"/>
          </w:tcPr>
          <w:p w:rsidR="0095546C" w:rsidRPr="00310BA2" w:rsidRDefault="008529D6" w:rsidP="00310BA2">
            <w:pPr>
              <w:jc w:val="center"/>
            </w:pPr>
            <w:r w:rsidRPr="00310BA2">
              <w:t>9,1</w:t>
            </w:r>
          </w:p>
        </w:tc>
      </w:tr>
      <w:tr w:rsidR="0095546C"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56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41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420"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ОСР-20</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Заполнение</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r>
      <w:tr w:rsidR="0095546C"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56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41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420"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4</w:t>
            </w:r>
          </w:p>
        </w:tc>
        <w:tc>
          <w:tcPr>
            <w:tcW w:w="567"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24,4</w:t>
            </w:r>
          </w:p>
        </w:tc>
        <w:tc>
          <w:tcPr>
            <w:tcW w:w="851"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75,0</w:t>
            </w:r>
          </w:p>
        </w:tc>
        <w:tc>
          <w:tcPr>
            <w:tcW w:w="567"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C80367" w:rsidP="00310BA2">
            <w:pPr>
              <w:jc w:val="center"/>
            </w:pPr>
            <w:r w:rsidRPr="00310BA2">
              <w:t>9,0</w:t>
            </w: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C80367" w:rsidP="00310BA2">
            <w:pPr>
              <w:jc w:val="center"/>
            </w:pPr>
            <w:r w:rsidRPr="00310BA2">
              <w:t>6,1</w:t>
            </w:r>
          </w:p>
        </w:tc>
        <w:tc>
          <w:tcPr>
            <w:tcW w:w="1010" w:type="dxa"/>
            <w:tcBorders>
              <w:top w:val="single" w:sz="4" w:space="0" w:color="auto"/>
              <w:left w:val="single" w:sz="4" w:space="0" w:color="auto"/>
              <w:bottom w:val="single" w:sz="4" w:space="0" w:color="auto"/>
              <w:right w:val="single" w:sz="4" w:space="0" w:color="auto"/>
            </w:tcBorders>
            <w:vAlign w:val="center"/>
          </w:tcPr>
          <w:p w:rsidR="0095546C" w:rsidRPr="00310BA2" w:rsidRDefault="008529D6" w:rsidP="00310BA2">
            <w:pPr>
              <w:jc w:val="center"/>
            </w:pPr>
            <w:r w:rsidRPr="00310BA2">
              <w:t>15,2</w:t>
            </w:r>
          </w:p>
        </w:tc>
      </w:tr>
      <w:tr w:rsidR="0095546C"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56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41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420"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1БМ-700</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r>
      <w:tr w:rsidR="0095546C"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56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41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420"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СКЦ-3М</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r>
      <w:tr w:rsidR="0095546C"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56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2839" w:type="dxa"/>
            <w:gridSpan w:val="2"/>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Сброс пробки</w:t>
            </w:r>
          </w:p>
        </w:tc>
        <w:tc>
          <w:tcPr>
            <w:tcW w:w="1702" w:type="dxa"/>
            <w:tcBorders>
              <w:top w:val="single" w:sz="4" w:space="0" w:color="auto"/>
              <w:left w:val="single" w:sz="4" w:space="0" w:color="auto"/>
              <w:bottom w:val="single" w:sz="4" w:space="0" w:color="auto"/>
              <w:right w:val="single" w:sz="4" w:space="0" w:color="auto"/>
            </w:tcBorders>
            <w:vAlign w:val="center"/>
          </w:tcPr>
          <w:p w:rsidR="0095546C" w:rsidRPr="0095546C" w:rsidRDefault="0095546C" w:rsidP="0095546C"/>
        </w:tc>
        <w:tc>
          <w:tcPr>
            <w:tcW w:w="1702" w:type="dxa"/>
            <w:tcBorders>
              <w:top w:val="single" w:sz="4" w:space="0" w:color="auto"/>
              <w:left w:val="single" w:sz="4" w:space="0" w:color="auto"/>
              <w:bottom w:val="single" w:sz="4" w:space="0" w:color="auto"/>
              <w:right w:val="single" w:sz="4" w:space="0" w:color="auto"/>
            </w:tcBorders>
            <w:vAlign w:val="center"/>
          </w:tcPr>
          <w:p w:rsidR="0095546C" w:rsidRPr="0095546C" w:rsidRDefault="0095546C" w:rsidP="0095546C"/>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95546C" w:rsidRPr="00310BA2" w:rsidRDefault="0095546C"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874D3A" w:rsidP="00310BA2">
            <w:pPr>
              <w:jc w:val="center"/>
            </w:pPr>
            <w:r w:rsidRPr="00310BA2">
              <w:t>5,0</w:t>
            </w:r>
          </w:p>
        </w:tc>
        <w:tc>
          <w:tcPr>
            <w:tcW w:w="1010" w:type="dxa"/>
            <w:tcBorders>
              <w:top w:val="single" w:sz="4" w:space="0" w:color="auto"/>
              <w:left w:val="single" w:sz="4" w:space="0" w:color="auto"/>
              <w:bottom w:val="single" w:sz="4" w:space="0" w:color="auto"/>
              <w:right w:val="single" w:sz="4" w:space="0" w:color="auto"/>
            </w:tcBorders>
            <w:vAlign w:val="center"/>
          </w:tcPr>
          <w:p w:rsidR="0095546C" w:rsidRPr="00310BA2" w:rsidRDefault="00874D3A" w:rsidP="00310BA2">
            <w:pPr>
              <w:jc w:val="center"/>
            </w:pPr>
            <w:r w:rsidRPr="00310BA2">
              <w:t>20,2</w:t>
            </w:r>
          </w:p>
        </w:tc>
      </w:tr>
      <w:tr w:rsidR="0095546C"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56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419"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Продавка</w:t>
            </w:r>
          </w:p>
        </w:tc>
        <w:tc>
          <w:tcPr>
            <w:tcW w:w="1420"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Продавочная</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Продавка</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4</w:t>
            </w:r>
          </w:p>
        </w:tc>
        <w:tc>
          <w:tcPr>
            <w:tcW w:w="567"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24,4</w:t>
            </w:r>
          </w:p>
        </w:tc>
        <w:tc>
          <w:tcPr>
            <w:tcW w:w="851"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75,0</w:t>
            </w:r>
          </w:p>
        </w:tc>
        <w:tc>
          <w:tcPr>
            <w:tcW w:w="567"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1,7</w:t>
            </w:r>
          </w:p>
        </w:tc>
        <w:tc>
          <w:tcPr>
            <w:tcW w:w="708"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C80367" w:rsidP="00310BA2">
            <w:pPr>
              <w:jc w:val="center"/>
            </w:pPr>
            <w:r w:rsidRPr="00310BA2">
              <w:t>1</w:t>
            </w:r>
            <w:r w:rsidR="008529D6" w:rsidRPr="00310BA2">
              <w:t>5</w:t>
            </w:r>
            <w:r w:rsidRPr="00310BA2">
              <w:t>,0</w:t>
            </w: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8529D6" w:rsidP="00310BA2">
            <w:pPr>
              <w:jc w:val="center"/>
            </w:pPr>
            <w:r w:rsidRPr="00310BA2">
              <w:t>10,25</w:t>
            </w:r>
          </w:p>
        </w:tc>
        <w:tc>
          <w:tcPr>
            <w:tcW w:w="1010" w:type="dxa"/>
            <w:tcBorders>
              <w:top w:val="single" w:sz="4" w:space="0" w:color="auto"/>
              <w:left w:val="single" w:sz="4" w:space="0" w:color="auto"/>
              <w:bottom w:val="single" w:sz="4" w:space="0" w:color="auto"/>
              <w:right w:val="single" w:sz="4" w:space="0" w:color="auto"/>
            </w:tcBorders>
            <w:vAlign w:val="center"/>
          </w:tcPr>
          <w:p w:rsidR="0095546C" w:rsidRPr="00310BA2" w:rsidRDefault="00874D3A" w:rsidP="00310BA2">
            <w:pPr>
              <w:jc w:val="center"/>
            </w:pPr>
            <w:r w:rsidRPr="00310BA2">
              <w:t>30</w:t>
            </w:r>
            <w:r w:rsidR="008529D6" w:rsidRPr="00310BA2">
              <w:t>,5</w:t>
            </w:r>
          </w:p>
        </w:tc>
      </w:tr>
      <w:tr w:rsidR="0095546C"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709"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568" w:type="dxa"/>
            <w:vMerge/>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tc>
        <w:tc>
          <w:tcPr>
            <w:tcW w:w="1419" w:type="dxa"/>
            <w:tcBorders>
              <w:top w:val="single" w:sz="4" w:space="0" w:color="auto"/>
              <w:left w:val="single" w:sz="4" w:space="0" w:color="auto"/>
              <w:bottom w:val="single" w:sz="4" w:space="0" w:color="auto"/>
              <w:right w:val="single" w:sz="4" w:space="0" w:color="auto"/>
            </w:tcBorders>
            <w:vAlign w:val="center"/>
          </w:tcPr>
          <w:p w:rsidR="0095546C" w:rsidRPr="0095546C" w:rsidRDefault="0095546C" w:rsidP="0095546C"/>
        </w:tc>
        <w:tc>
          <w:tcPr>
            <w:tcW w:w="1420" w:type="dxa"/>
            <w:tcBorders>
              <w:top w:val="single" w:sz="4" w:space="0" w:color="auto"/>
              <w:left w:val="single" w:sz="4" w:space="0" w:color="auto"/>
              <w:bottom w:val="single" w:sz="4" w:space="0" w:color="auto"/>
              <w:right w:val="single" w:sz="4" w:space="0" w:color="auto"/>
            </w:tcBorders>
            <w:vAlign w:val="center"/>
          </w:tcPr>
          <w:p w:rsidR="0095546C" w:rsidRPr="0095546C" w:rsidRDefault="0095546C" w:rsidP="0095546C"/>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hideMark/>
          </w:tcPr>
          <w:p w:rsidR="0095546C" w:rsidRPr="0095546C" w:rsidRDefault="0095546C" w:rsidP="0095546C">
            <w:r w:rsidRPr="0095546C">
              <w:t>«Стоп»</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2</w:t>
            </w:r>
          </w:p>
        </w:tc>
        <w:tc>
          <w:tcPr>
            <w:tcW w:w="567"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4,1</w:t>
            </w:r>
          </w:p>
        </w:tc>
        <w:tc>
          <w:tcPr>
            <w:tcW w:w="851"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225</w:t>
            </w:r>
          </w:p>
        </w:tc>
        <w:tc>
          <w:tcPr>
            <w:tcW w:w="567"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2,7</w:t>
            </w:r>
          </w:p>
        </w:tc>
        <w:tc>
          <w:tcPr>
            <w:tcW w:w="708" w:type="dxa"/>
            <w:tcBorders>
              <w:top w:val="single" w:sz="4" w:space="0" w:color="auto"/>
              <w:left w:val="single" w:sz="4" w:space="0" w:color="auto"/>
              <w:bottom w:val="single" w:sz="4" w:space="0" w:color="auto"/>
              <w:right w:val="single" w:sz="4" w:space="0" w:color="auto"/>
            </w:tcBorders>
            <w:vAlign w:val="center"/>
            <w:hideMark/>
          </w:tcPr>
          <w:p w:rsidR="0095546C" w:rsidRPr="00310BA2" w:rsidRDefault="0095546C" w:rsidP="00310BA2">
            <w:pPr>
              <w:jc w:val="center"/>
            </w:pPr>
            <w:r w:rsidRPr="00310BA2">
              <w:t>1,0</w:t>
            </w:r>
          </w:p>
        </w:tc>
        <w:tc>
          <w:tcPr>
            <w:tcW w:w="709" w:type="dxa"/>
            <w:tcBorders>
              <w:top w:val="single" w:sz="4" w:space="0" w:color="auto"/>
              <w:left w:val="single" w:sz="4" w:space="0" w:color="auto"/>
              <w:bottom w:val="single" w:sz="4" w:space="0" w:color="auto"/>
              <w:right w:val="single" w:sz="4" w:space="0" w:color="auto"/>
            </w:tcBorders>
            <w:vAlign w:val="center"/>
          </w:tcPr>
          <w:p w:rsidR="0095546C" w:rsidRPr="00310BA2" w:rsidRDefault="008529D6" w:rsidP="00310BA2">
            <w:pPr>
              <w:jc w:val="center"/>
            </w:pPr>
            <w:r w:rsidRPr="00310BA2">
              <w:t>4,1</w:t>
            </w:r>
          </w:p>
        </w:tc>
        <w:tc>
          <w:tcPr>
            <w:tcW w:w="1010" w:type="dxa"/>
            <w:tcBorders>
              <w:top w:val="single" w:sz="4" w:space="0" w:color="auto"/>
              <w:left w:val="single" w:sz="4" w:space="0" w:color="auto"/>
              <w:bottom w:val="single" w:sz="4" w:space="0" w:color="auto"/>
              <w:right w:val="single" w:sz="4" w:space="0" w:color="auto"/>
            </w:tcBorders>
            <w:vAlign w:val="center"/>
          </w:tcPr>
          <w:p w:rsidR="0095546C" w:rsidRPr="00310BA2" w:rsidRDefault="00874D3A" w:rsidP="00310BA2">
            <w:pPr>
              <w:jc w:val="center"/>
            </w:pPr>
            <w:r w:rsidRPr="00310BA2">
              <w:t>34</w:t>
            </w:r>
            <w:r w:rsidR="008529D6" w:rsidRPr="00310BA2">
              <w:t>,6</w:t>
            </w:r>
          </w:p>
        </w:tc>
      </w:tr>
      <w:tr w:rsidR="00B639F7" w:rsidRPr="0095546C" w:rsidTr="00CC786C">
        <w:trPr>
          <w:cantSplit/>
        </w:trPr>
        <w:tc>
          <w:tcPr>
            <w:tcW w:w="425" w:type="dxa"/>
            <w:vMerge w:val="restart"/>
            <w:tcBorders>
              <w:top w:val="single" w:sz="4" w:space="0" w:color="auto"/>
              <w:left w:val="single" w:sz="4" w:space="0" w:color="auto"/>
              <w:right w:val="single" w:sz="4" w:space="0" w:color="auto"/>
            </w:tcBorders>
            <w:vAlign w:val="center"/>
          </w:tcPr>
          <w:p w:rsidR="00B639F7" w:rsidRPr="0095546C" w:rsidRDefault="00310BA2" w:rsidP="008529D6">
            <w:r>
              <w:t>3</w:t>
            </w:r>
          </w:p>
        </w:tc>
        <w:tc>
          <w:tcPr>
            <w:tcW w:w="709" w:type="dxa"/>
            <w:vMerge w:val="restart"/>
            <w:tcBorders>
              <w:top w:val="single" w:sz="4" w:space="0" w:color="auto"/>
              <w:left w:val="single" w:sz="4" w:space="0" w:color="auto"/>
              <w:right w:val="single" w:sz="4" w:space="0" w:color="auto"/>
            </w:tcBorders>
            <w:vAlign w:val="center"/>
          </w:tcPr>
          <w:p w:rsidR="00B639F7" w:rsidRPr="0095546C" w:rsidRDefault="00B639F7" w:rsidP="008529D6">
            <w:r w:rsidRPr="0095546C">
              <w:t>1</w:t>
            </w:r>
          </w:p>
        </w:tc>
        <w:tc>
          <w:tcPr>
            <w:tcW w:w="568" w:type="dxa"/>
            <w:vMerge w:val="restart"/>
            <w:tcBorders>
              <w:top w:val="single" w:sz="4" w:space="0" w:color="auto"/>
              <w:left w:val="single" w:sz="4" w:space="0" w:color="auto"/>
              <w:right w:val="single" w:sz="4" w:space="0" w:color="auto"/>
            </w:tcBorders>
            <w:vAlign w:val="center"/>
          </w:tcPr>
          <w:p w:rsidR="00B639F7" w:rsidRPr="0095546C" w:rsidRDefault="00B639F7" w:rsidP="008529D6">
            <w:r w:rsidRPr="0095546C">
              <w:t>1</w:t>
            </w:r>
          </w:p>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Закачка</w:t>
            </w:r>
          </w:p>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Буферная</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4</w:t>
            </w: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18,3</w:t>
            </w: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50</w:t>
            </w: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1F69EA" w:rsidP="00310BA2">
            <w:pPr>
              <w:jc w:val="center"/>
            </w:pPr>
            <w:r w:rsidRPr="00310BA2">
              <w:t>2</w:t>
            </w:r>
            <w:r w:rsidR="00B639F7" w:rsidRPr="00310BA2">
              <w:t>,0</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1F69EA" w:rsidP="00310BA2">
            <w:pPr>
              <w:jc w:val="center"/>
            </w:pPr>
            <w:r w:rsidRPr="00310BA2">
              <w:t>1,8</w:t>
            </w: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3326D3" w:rsidP="00310BA2">
            <w:pPr>
              <w:jc w:val="center"/>
            </w:pPr>
            <w:r w:rsidRPr="00310BA2">
              <w:t>1,8</w:t>
            </w:r>
          </w:p>
        </w:tc>
      </w:tr>
      <w:tr w:rsidR="00B639F7" w:rsidRPr="0095546C" w:rsidTr="00CC786C">
        <w:trPr>
          <w:cantSplit/>
        </w:trPr>
        <w:tc>
          <w:tcPr>
            <w:tcW w:w="425" w:type="dxa"/>
            <w:vMerge/>
            <w:tcBorders>
              <w:left w:val="single" w:sz="4" w:space="0" w:color="auto"/>
              <w:right w:val="single" w:sz="4" w:space="0" w:color="auto"/>
            </w:tcBorders>
            <w:vAlign w:val="center"/>
          </w:tcPr>
          <w:p w:rsidR="00B639F7" w:rsidRPr="0095546C" w:rsidRDefault="00B639F7" w:rsidP="008529D6"/>
        </w:tc>
        <w:tc>
          <w:tcPr>
            <w:tcW w:w="709" w:type="dxa"/>
            <w:vMerge/>
            <w:tcBorders>
              <w:left w:val="single" w:sz="4" w:space="0" w:color="auto"/>
              <w:right w:val="single" w:sz="4" w:space="0" w:color="auto"/>
            </w:tcBorders>
            <w:vAlign w:val="center"/>
          </w:tcPr>
          <w:p w:rsidR="00B639F7" w:rsidRPr="0095546C" w:rsidRDefault="00B639F7" w:rsidP="008529D6"/>
        </w:tc>
        <w:tc>
          <w:tcPr>
            <w:tcW w:w="568" w:type="dxa"/>
            <w:vMerge/>
            <w:tcBorders>
              <w:left w:val="single" w:sz="4" w:space="0" w:color="auto"/>
              <w:right w:val="single" w:sz="4" w:space="0" w:color="auto"/>
            </w:tcBorders>
            <w:vAlign w:val="center"/>
          </w:tcPr>
          <w:p w:rsidR="00B639F7" w:rsidRPr="0095546C" w:rsidRDefault="00B639F7" w:rsidP="008529D6"/>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Затворения</w:t>
            </w:r>
          </w:p>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Тампонаж-1</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2СМН-20</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Затворение</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1F69EA" w:rsidP="00310BA2">
            <w:pPr>
              <w:jc w:val="center"/>
            </w:pPr>
            <w:r w:rsidRPr="00310BA2">
              <w:t>17,4</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1F69EA" w:rsidP="00310BA2">
            <w:pPr>
              <w:jc w:val="center"/>
            </w:pPr>
            <w:r w:rsidRPr="00310BA2">
              <w:t>15,8</w:t>
            </w: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3326D3" w:rsidP="00310BA2">
            <w:pPr>
              <w:jc w:val="center"/>
            </w:pPr>
            <w:r w:rsidRPr="00310BA2">
              <w:t>17,6</w:t>
            </w:r>
          </w:p>
        </w:tc>
      </w:tr>
      <w:tr w:rsidR="00B639F7" w:rsidRPr="0095546C" w:rsidTr="00CC786C">
        <w:trPr>
          <w:cantSplit/>
        </w:trPr>
        <w:tc>
          <w:tcPr>
            <w:tcW w:w="425" w:type="dxa"/>
            <w:vMerge/>
            <w:tcBorders>
              <w:left w:val="single" w:sz="4" w:space="0" w:color="auto"/>
              <w:right w:val="single" w:sz="4" w:space="0" w:color="auto"/>
            </w:tcBorders>
            <w:vAlign w:val="center"/>
          </w:tcPr>
          <w:p w:rsidR="00B639F7" w:rsidRPr="0095546C" w:rsidRDefault="00B639F7" w:rsidP="008529D6"/>
        </w:tc>
        <w:tc>
          <w:tcPr>
            <w:tcW w:w="709" w:type="dxa"/>
            <w:vMerge/>
            <w:tcBorders>
              <w:left w:val="single" w:sz="4" w:space="0" w:color="auto"/>
              <w:right w:val="single" w:sz="4" w:space="0" w:color="auto"/>
            </w:tcBorders>
            <w:vAlign w:val="center"/>
          </w:tcPr>
          <w:p w:rsidR="00B639F7" w:rsidRPr="0095546C" w:rsidRDefault="00B639F7" w:rsidP="008529D6"/>
        </w:tc>
        <w:tc>
          <w:tcPr>
            <w:tcW w:w="568" w:type="dxa"/>
            <w:vMerge/>
            <w:tcBorders>
              <w:left w:val="single" w:sz="4" w:space="0" w:color="auto"/>
              <w:right w:val="single" w:sz="4" w:space="0" w:color="auto"/>
            </w:tcBorders>
            <w:vAlign w:val="center"/>
          </w:tcPr>
          <w:p w:rsidR="00B639F7" w:rsidRPr="0095546C" w:rsidRDefault="00B639F7" w:rsidP="008529D6"/>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ОСР-20</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Заполнение</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r>
      <w:tr w:rsidR="00B639F7" w:rsidRPr="0095546C" w:rsidTr="00CC786C">
        <w:trPr>
          <w:cantSplit/>
        </w:trPr>
        <w:tc>
          <w:tcPr>
            <w:tcW w:w="425" w:type="dxa"/>
            <w:vMerge/>
            <w:tcBorders>
              <w:left w:val="single" w:sz="4" w:space="0" w:color="auto"/>
              <w:right w:val="single" w:sz="4" w:space="0" w:color="auto"/>
            </w:tcBorders>
            <w:vAlign w:val="center"/>
          </w:tcPr>
          <w:p w:rsidR="00B639F7" w:rsidRPr="0095546C" w:rsidRDefault="00B639F7" w:rsidP="008529D6"/>
        </w:tc>
        <w:tc>
          <w:tcPr>
            <w:tcW w:w="709" w:type="dxa"/>
            <w:vMerge/>
            <w:tcBorders>
              <w:left w:val="single" w:sz="4" w:space="0" w:color="auto"/>
              <w:right w:val="single" w:sz="4" w:space="0" w:color="auto"/>
            </w:tcBorders>
            <w:vAlign w:val="center"/>
          </w:tcPr>
          <w:p w:rsidR="00B639F7" w:rsidRPr="0095546C" w:rsidRDefault="00B639F7" w:rsidP="008529D6"/>
        </w:tc>
        <w:tc>
          <w:tcPr>
            <w:tcW w:w="568" w:type="dxa"/>
            <w:vMerge/>
            <w:tcBorders>
              <w:left w:val="single" w:sz="4" w:space="0" w:color="auto"/>
              <w:right w:val="single" w:sz="4" w:space="0" w:color="auto"/>
            </w:tcBorders>
            <w:vAlign w:val="center"/>
          </w:tcPr>
          <w:p w:rsidR="00B639F7" w:rsidRPr="0095546C" w:rsidRDefault="00B639F7" w:rsidP="008529D6"/>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2</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3</w:t>
            </w: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31,6</w:t>
            </w: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11,7</w:t>
            </w: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1F69EA" w:rsidP="00310BA2">
            <w:pPr>
              <w:jc w:val="center"/>
            </w:pPr>
            <w:r w:rsidRPr="00310BA2">
              <w:t>17,4</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1F69EA" w:rsidP="00310BA2">
            <w:pPr>
              <w:jc w:val="center"/>
            </w:pPr>
            <w:r w:rsidRPr="00310BA2">
              <w:t>7,9</w:t>
            </w: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3326D3" w:rsidP="00310BA2">
            <w:pPr>
              <w:jc w:val="center"/>
            </w:pPr>
            <w:r w:rsidRPr="00310BA2">
              <w:t>25,5</w:t>
            </w:r>
          </w:p>
        </w:tc>
      </w:tr>
      <w:tr w:rsidR="00B639F7" w:rsidRPr="0095546C" w:rsidTr="00CC786C">
        <w:trPr>
          <w:cantSplit/>
        </w:trPr>
        <w:tc>
          <w:tcPr>
            <w:tcW w:w="425" w:type="dxa"/>
            <w:vMerge/>
            <w:tcBorders>
              <w:left w:val="single" w:sz="4" w:space="0" w:color="auto"/>
              <w:right w:val="single" w:sz="4" w:space="0" w:color="auto"/>
            </w:tcBorders>
            <w:vAlign w:val="center"/>
          </w:tcPr>
          <w:p w:rsidR="00B639F7" w:rsidRPr="0095546C" w:rsidRDefault="00B639F7" w:rsidP="008529D6"/>
        </w:tc>
        <w:tc>
          <w:tcPr>
            <w:tcW w:w="709" w:type="dxa"/>
            <w:vMerge/>
            <w:tcBorders>
              <w:left w:val="single" w:sz="4" w:space="0" w:color="auto"/>
              <w:right w:val="single" w:sz="4" w:space="0" w:color="auto"/>
            </w:tcBorders>
            <w:vAlign w:val="center"/>
          </w:tcPr>
          <w:p w:rsidR="00B639F7" w:rsidRPr="0095546C" w:rsidRDefault="00B639F7" w:rsidP="008529D6"/>
        </w:tc>
        <w:tc>
          <w:tcPr>
            <w:tcW w:w="568" w:type="dxa"/>
            <w:vMerge/>
            <w:tcBorders>
              <w:left w:val="single" w:sz="4" w:space="0" w:color="auto"/>
              <w:right w:val="single" w:sz="4" w:space="0" w:color="auto"/>
            </w:tcBorders>
            <w:vAlign w:val="center"/>
          </w:tcPr>
          <w:p w:rsidR="00B639F7" w:rsidRPr="0095546C" w:rsidRDefault="00B639F7" w:rsidP="008529D6"/>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1БМ-700</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r>
      <w:tr w:rsidR="00B639F7" w:rsidRPr="0095546C" w:rsidTr="00CC786C">
        <w:trPr>
          <w:cantSplit/>
        </w:trPr>
        <w:tc>
          <w:tcPr>
            <w:tcW w:w="425" w:type="dxa"/>
            <w:vMerge/>
            <w:tcBorders>
              <w:left w:val="single" w:sz="4" w:space="0" w:color="auto"/>
              <w:right w:val="single" w:sz="4" w:space="0" w:color="auto"/>
            </w:tcBorders>
            <w:vAlign w:val="center"/>
          </w:tcPr>
          <w:p w:rsidR="00B639F7" w:rsidRPr="0095546C" w:rsidRDefault="00B639F7" w:rsidP="008529D6"/>
        </w:tc>
        <w:tc>
          <w:tcPr>
            <w:tcW w:w="709" w:type="dxa"/>
            <w:vMerge/>
            <w:tcBorders>
              <w:left w:val="single" w:sz="4" w:space="0" w:color="auto"/>
              <w:right w:val="single" w:sz="4" w:space="0" w:color="auto"/>
            </w:tcBorders>
            <w:vAlign w:val="center"/>
          </w:tcPr>
          <w:p w:rsidR="00B639F7" w:rsidRPr="0095546C" w:rsidRDefault="00B639F7" w:rsidP="008529D6"/>
        </w:tc>
        <w:tc>
          <w:tcPr>
            <w:tcW w:w="568" w:type="dxa"/>
            <w:vMerge/>
            <w:tcBorders>
              <w:left w:val="single" w:sz="4" w:space="0" w:color="auto"/>
              <w:right w:val="single" w:sz="4" w:space="0" w:color="auto"/>
            </w:tcBorders>
            <w:vAlign w:val="center"/>
          </w:tcPr>
          <w:p w:rsidR="00B639F7" w:rsidRPr="0095546C" w:rsidRDefault="00B639F7" w:rsidP="008529D6"/>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СКЦ-3М</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r>
      <w:tr w:rsidR="00B639F7" w:rsidRPr="0095546C" w:rsidTr="00CC786C">
        <w:trPr>
          <w:cantSplit/>
        </w:trPr>
        <w:tc>
          <w:tcPr>
            <w:tcW w:w="425" w:type="dxa"/>
            <w:vMerge/>
            <w:tcBorders>
              <w:left w:val="single" w:sz="4" w:space="0" w:color="auto"/>
              <w:right w:val="single" w:sz="4" w:space="0" w:color="auto"/>
            </w:tcBorders>
            <w:vAlign w:val="center"/>
          </w:tcPr>
          <w:p w:rsidR="00B639F7" w:rsidRPr="0095546C" w:rsidRDefault="00B639F7" w:rsidP="008529D6"/>
        </w:tc>
        <w:tc>
          <w:tcPr>
            <w:tcW w:w="709" w:type="dxa"/>
            <w:vMerge/>
            <w:tcBorders>
              <w:left w:val="single" w:sz="4" w:space="0" w:color="auto"/>
              <w:right w:val="single" w:sz="4" w:space="0" w:color="auto"/>
            </w:tcBorders>
            <w:vAlign w:val="center"/>
          </w:tcPr>
          <w:p w:rsidR="00B639F7" w:rsidRPr="0095546C" w:rsidRDefault="00B639F7" w:rsidP="008529D6"/>
        </w:tc>
        <w:tc>
          <w:tcPr>
            <w:tcW w:w="568" w:type="dxa"/>
            <w:vMerge/>
            <w:tcBorders>
              <w:left w:val="single" w:sz="4" w:space="0" w:color="auto"/>
              <w:right w:val="single" w:sz="4" w:space="0" w:color="auto"/>
            </w:tcBorders>
            <w:vAlign w:val="center"/>
          </w:tcPr>
          <w:p w:rsidR="00B639F7" w:rsidRPr="0095546C" w:rsidRDefault="00B639F7" w:rsidP="008529D6"/>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Тампонаж-2</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ОСР-20</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Заполнение</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2</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r>
      <w:tr w:rsidR="00B639F7" w:rsidRPr="0095546C" w:rsidTr="00CC786C">
        <w:trPr>
          <w:cantSplit/>
        </w:trPr>
        <w:tc>
          <w:tcPr>
            <w:tcW w:w="425" w:type="dxa"/>
            <w:vMerge/>
            <w:tcBorders>
              <w:left w:val="single" w:sz="4" w:space="0" w:color="auto"/>
              <w:right w:val="single" w:sz="4" w:space="0" w:color="auto"/>
            </w:tcBorders>
            <w:vAlign w:val="center"/>
          </w:tcPr>
          <w:p w:rsidR="00B639F7" w:rsidRPr="0095546C" w:rsidRDefault="00B639F7" w:rsidP="008529D6"/>
        </w:tc>
        <w:tc>
          <w:tcPr>
            <w:tcW w:w="709" w:type="dxa"/>
            <w:vMerge/>
            <w:tcBorders>
              <w:left w:val="single" w:sz="4" w:space="0" w:color="auto"/>
              <w:right w:val="single" w:sz="4" w:space="0" w:color="auto"/>
            </w:tcBorders>
            <w:vAlign w:val="center"/>
          </w:tcPr>
          <w:p w:rsidR="00B639F7" w:rsidRPr="0095546C" w:rsidRDefault="00B639F7" w:rsidP="008529D6"/>
        </w:tc>
        <w:tc>
          <w:tcPr>
            <w:tcW w:w="568" w:type="dxa"/>
            <w:vMerge/>
            <w:tcBorders>
              <w:left w:val="single" w:sz="4" w:space="0" w:color="auto"/>
              <w:right w:val="single" w:sz="4" w:space="0" w:color="auto"/>
            </w:tcBorders>
            <w:vAlign w:val="center"/>
          </w:tcPr>
          <w:p w:rsidR="00B639F7" w:rsidRPr="0095546C" w:rsidRDefault="00B639F7" w:rsidP="008529D6"/>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2СМН-20</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Затворения</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2</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874D3A" w:rsidP="00310BA2">
            <w:pPr>
              <w:jc w:val="center"/>
            </w:pPr>
            <w:r w:rsidRPr="00310BA2">
              <w:t>18,3</w:t>
            </w: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874D3A" w:rsidP="00310BA2">
            <w:pPr>
              <w:jc w:val="center"/>
            </w:pPr>
            <w:r w:rsidRPr="00310BA2">
              <w:t>14,5</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874D3A" w:rsidP="00310BA2">
            <w:pPr>
              <w:jc w:val="center"/>
            </w:pPr>
            <w:r w:rsidRPr="00310BA2">
              <w:t>13,2</w:t>
            </w: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3326D3" w:rsidP="00310BA2">
            <w:pPr>
              <w:jc w:val="center"/>
            </w:pPr>
            <w:r w:rsidRPr="00310BA2">
              <w:t>38,7</w:t>
            </w:r>
          </w:p>
        </w:tc>
      </w:tr>
      <w:tr w:rsidR="00B639F7" w:rsidRPr="0095546C" w:rsidTr="00CC786C">
        <w:trPr>
          <w:cantSplit/>
        </w:trPr>
        <w:tc>
          <w:tcPr>
            <w:tcW w:w="425" w:type="dxa"/>
            <w:vMerge/>
            <w:tcBorders>
              <w:left w:val="single" w:sz="4" w:space="0" w:color="auto"/>
              <w:right w:val="single" w:sz="4" w:space="0" w:color="auto"/>
            </w:tcBorders>
            <w:vAlign w:val="center"/>
          </w:tcPr>
          <w:p w:rsidR="00B639F7" w:rsidRPr="0095546C" w:rsidRDefault="00B639F7" w:rsidP="008529D6"/>
        </w:tc>
        <w:tc>
          <w:tcPr>
            <w:tcW w:w="709" w:type="dxa"/>
            <w:vMerge/>
            <w:tcBorders>
              <w:left w:val="single" w:sz="4" w:space="0" w:color="auto"/>
              <w:right w:val="single" w:sz="4" w:space="0" w:color="auto"/>
            </w:tcBorders>
            <w:vAlign w:val="center"/>
          </w:tcPr>
          <w:p w:rsidR="00B639F7" w:rsidRPr="0095546C" w:rsidRDefault="00B639F7" w:rsidP="008529D6"/>
        </w:tc>
        <w:tc>
          <w:tcPr>
            <w:tcW w:w="568" w:type="dxa"/>
            <w:vMerge/>
            <w:tcBorders>
              <w:left w:val="single" w:sz="4" w:space="0" w:color="auto"/>
              <w:right w:val="single" w:sz="4" w:space="0" w:color="auto"/>
            </w:tcBorders>
            <w:vAlign w:val="center"/>
          </w:tcPr>
          <w:p w:rsidR="00B639F7" w:rsidRPr="0095546C" w:rsidRDefault="00B639F7" w:rsidP="008529D6"/>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2</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3</w:t>
            </w: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31,6</w:t>
            </w: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11,7</w:t>
            </w: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874D3A" w:rsidP="00310BA2">
            <w:pPr>
              <w:jc w:val="center"/>
            </w:pPr>
            <w:r w:rsidRPr="00310BA2">
              <w:t>14,5</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874D3A" w:rsidP="00310BA2">
            <w:pPr>
              <w:jc w:val="center"/>
            </w:pPr>
            <w:r w:rsidRPr="00310BA2">
              <w:t>6,6</w:t>
            </w: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3326D3" w:rsidP="00310BA2">
            <w:pPr>
              <w:jc w:val="center"/>
            </w:pPr>
            <w:r w:rsidRPr="00310BA2">
              <w:t>45,3</w:t>
            </w:r>
          </w:p>
        </w:tc>
      </w:tr>
      <w:tr w:rsidR="00B639F7" w:rsidRPr="0095546C" w:rsidTr="00CC786C">
        <w:trPr>
          <w:cantSplit/>
        </w:trPr>
        <w:tc>
          <w:tcPr>
            <w:tcW w:w="425" w:type="dxa"/>
            <w:vMerge/>
            <w:tcBorders>
              <w:left w:val="single" w:sz="4" w:space="0" w:color="auto"/>
              <w:right w:val="single" w:sz="4" w:space="0" w:color="auto"/>
            </w:tcBorders>
            <w:vAlign w:val="center"/>
          </w:tcPr>
          <w:p w:rsidR="00B639F7" w:rsidRPr="0095546C" w:rsidRDefault="00B639F7" w:rsidP="008529D6"/>
        </w:tc>
        <w:tc>
          <w:tcPr>
            <w:tcW w:w="709" w:type="dxa"/>
            <w:vMerge/>
            <w:tcBorders>
              <w:left w:val="single" w:sz="4" w:space="0" w:color="auto"/>
              <w:right w:val="single" w:sz="4" w:space="0" w:color="auto"/>
            </w:tcBorders>
            <w:vAlign w:val="center"/>
          </w:tcPr>
          <w:p w:rsidR="00B639F7" w:rsidRPr="0095546C" w:rsidRDefault="00B639F7" w:rsidP="008529D6"/>
        </w:tc>
        <w:tc>
          <w:tcPr>
            <w:tcW w:w="568" w:type="dxa"/>
            <w:vMerge/>
            <w:tcBorders>
              <w:left w:val="single" w:sz="4" w:space="0" w:color="auto"/>
              <w:right w:val="single" w:sz="4" w:space="0" w:color="auto"/>
            </w:tcBorders>
            <w:vAlign w:val="center"/>
          </w:tcPr>
          <w:p w:rsidR="00B639F7" w:rsidRPr="0095546C" w:rsidRDefault="00B639F7" w:rsidP="008529D6"/>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1БМ-700</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r>
      <w:tr w:rsidR="00B639F7" w:rsidRPr="0095546C" w:rsidTr="00CC786C">
        <w:trPr>
          <w:cantSplit/>
        </w:trPr>
        <w:tc>
          <w:tcPr>
            <w:tcW w:w="425" w:type="dxa"/>
            <w:vMerge/>
            <w:tcBorders>
              <w:left w:val="single" w:sz="4" w:space="0" w:color="auto"/>
              <w:right w:val="single" w:sz="4" w:space="0" w:color="auto"/>
            </w:tcBorders>
            <w:vAlign w:val="center"/>
          </w:tcPr>
          <w:p w:rsidR="00B639F7" w:rsidRPr="0095546C" w:rsidRDefault="00B639F7" w:rsidP="008529D6"/>
        </w:tc>
        <w:tc>
          <w:tcPr>
            <w:tcW w:w="709" w:type="dxa"/>
            <w:vMerge/>
            <w:tcBorders>
              <w:left w:val="single" w:sz="4" w:space="0" w:color="auto"/>
              <w:right w:val="single" w:sz="4" w:space="0" w:color="auto"/>
            </w:tcBorders>
            <w:vAlign w:val="center"/>
          </w:tcPr>
          <w:p w:rsidR="00B639F7" w:rsidRPr="0095546C" w:rsidRDefault="00B639F7" w:rsidP="008529D6"/>
        </w:tc>
        <w:tc>
          <w:tcPr>
            <w:tcW w:w="568" w:type="dxa"/>
            <w:vMerge/>
            <w:tcBorders>
              <w:left w:val="single" w:sz="4" w:space="0" w:color="auto"/>
              <w:right w:val="single" w:sz="4" w:space="0" w:color="auto"/>
            </w:tcBorders>
            <w:vAlign w:val="center"/>
          </w:tcPr>
          <w:p w:rsidR="00B639F7" w:rsidRPr="0095546C" w:rsidRDefault="00B639F7" w:rsidP="008529D6"/>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СКЦ-3М</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r>
      <w:tr w:rsidR="00B639F7" w:rsidRPr="0095546C" w:rsidTr="00CC786C">
        <w:trPr>
          <w:cantSplit/>
        </w:trPr>
        <w:tc>
          <w:tcPr>
            <w:tcW w:w="425" w:type="dxa"/>
            <w:vMerge/>
            <w:tcBorders>
              <w:left w:val="single" w:sz="4" w:space="0" w:color="auto"/>
              <w:right w:val="single" w:sz="4" w:space="0" w:color="auto"/>
            </w:tcBorders>
            <w:vAlign w:val="center"/>
          </w:tcPr>
          <w:p w:rsidR="00B639F7" w:rsidRPr="0095546C" w:rsidRDefault="00B639F7" w:rsidP="008529D6"/>
        </w:tc>
        <w:tc>
          <w:tcPr>
            <w:tcW w:w="709" w:type="dxa"/>
            <w:vMerge/>
            <w:tcBorders>
              <w:left w:val="single" w:sz="4" w:space="0" w:color="auto"/>
              <w:right w:val="single" w:sz="4" w:space="0" w:color="auto"/>
            </w:tcBorders>
            <w:vAlign w:val="center"/>
          </w:tcPr>
          <w:p w:rsidR="00B639F7" w:rsidRPr="0095546C" w:rsidRDefault="00B639F7" w:rsidP="008529D6"/>
        </w:tc>
        <w:tc>
          <w:tcPr>
            <w:tcW w:w="568" w:type="dxa"/>
            <w:vMerge/>
            <w:tcBorders>
              <w:left w:val="single" w:sz="4" w:space="0" w:color="auto"/>
              <w:right w:val="single" w:sz="4" w:space="0" w:color="auto"/>
            </w:tcBorders>
            <w:vAlign w:val="center"/>
          </w:tcPr>
          <w:p w:rsidR="00B639F7" w:rsidRPr="0095546C" w:rsidRDefault="00B639F7" w:rsidP="008529D6"/>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Сброс пробки</w:t>
            </w:r>
          </w:p>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874D3A" w:rsidP="00310BA2">
            <w:pPr>
              <w:jc w:val="center"/>
            </w:pPr>
            <w:r w:rsidRPr="00310BA2">
              <w:t>5,0</w:t>
            </w: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3326D3" w:rsidP="00310BA2">
            <w:pPr>
              <w:jc w:val="center"/>
            </w:pPr>
            <w:r w:rsidRPr="00310BA2">
              <w:t>48,3</w:t>
            </w:r>
          </w:p>
        </w:tc>
      </w:tr>
      <w:tr w:rsidR="00B639F7" w:rsidRPr="0095546C" w:rsidTr="00CC786C">
        <w:trPr>
          <w:cantSplit/>
        </w:trPr>
        <w:tc>
          <w:tcPr>
            <w:tcW w:w="425" w:type="dxa"/>
            <w:vMerge/>
            <w:tcBorders>
              <w:left w:val="single" w:sz="4" w:space="0" w:color="auto"/>
              <w:bottom w:val="single" w:sz="4" w:space="0" w:color="auto"/>
              <w:right w:val="single" w:sz="4" w:space="0" w:color="auto"/>
            </w:tcBorders>
            <w:vAlign w:val="center"/>
          </w:tcPr>
          <w:p w:rsidR="00B639F7" w:rsidRPr="0095546C" w:rsidRDefault="00B639F7" w:rsidP="008529D6"/>
        </w:tc>
        <w:tc>
          <w:tcPr>
            <w:tcW w:w="709" w:type="dxa"/>
            <w:vMerge/>
            <w:tcBorders>
              <w:left w:val="single" w:sz="4" w:space="0" w:color="auto"/>
              <w:bottom w:val="single" w:sz="4" w:space="0" w:color="auto"/>
              <w:right w:val="single" w:sz="4" w:space="0" w:color="auto"/>
            </w:tcBorders>
            <w:vAlign w:val="center"/>
          </w:tcPr>
          <w:p w:rsidR="00B639F7" w:rsidRPr="0095546C" w:rsidRDefault="00B639F7" w:rsidP="008529D6"/>
        </w:tc>
        <w:tc>
          <w:tcPr>
            <w:tcW w:w="568" w:type="dxa"/>
            <w:vMerge/>
            <w:tcBorders>
              <w:left w:val="single" w:sz="4" w:space="0" w:color="auto"/>
              <w:bottom w:val="single" w:sz="4" w:space="0" w:color="auto"/>
              <w:right w:val="single" w:sz="4" w:space="0" w:color="auto"/>
            </w:tcBorders>
            <w:vAlign w:val="center"/>
          </w:tcPr>
          <w:p w:rsidR="00B639F7" w:rsidRPr="0095546C" w:rsidRDefault="00B639F7" w:rsidP="008529D6"/>
        </w:tc>
        <w:tc>
          <w:tcPr>
            <w:tcW w:w="1419"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Продавка</w:t>
            </w:r>
          </w:p>
        </w:tc>
        <w:tc>
          <w:tcPr>
            <w:tcW w:w="1420"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Продавочная</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tcPr>
          <w:p w:rsidR="00B639F7" w:rsidRPr="0095546C" w:rsidRDefault="00B639F7" w:rsidP="008529D6">
            <w:r w:rsidRPr="0095546C">
              <w:t>Продавка</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2</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3</w:t>
            </w: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31,6</w:t>
            </w:r>
          </w:p>
        </w:tc>
        <w:tc>
          <w:tcPr>
            <w:tcW w:w="851"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11,7</w:t>
            </w:r>
          </w:p>
        </w:tc>
        <w:tc>
          <w:tcPr>
            <w:tcW w:w="567" w:type="dxa"/>
            <w:tcBorders>
              <w:top w:val="single" w:sz="4" w:space="0" w:color="auto"/>
              <w:left w:val="single" w:sz="4" w:space="0" w:color="auto"/>
              <w:bottom w:val="single" w:sz="4" w:space="0" w:color="auto"/>
              <w:right w:val="single" w:sz="4" w:space="0" w:color="auto"/>
            </w:tcBorders>
            <w:vAlign w:val="center"/>
          </w:tcPr>
          <w:p w:rsidR="00B639F7" w:rsidRPr="00310BA2" w:rsidRDefault="00B639F7" w:rsidP="00310BA2">
            <w:pPr>
              <w:jc w:val="center"/>
            </w:pPr>
            <w:r w:rsidRPr="00310BA2">
              <w:t>14,1</w:t>
            </w:r>
          </w:p>
        </w:tc>
        <w:tc>
          <w:tcPr>
            <w:tcW w:w="708" w:type="dxa"/>
            <w:tcBorders>
              <w:top w:val="single" w:sz="4" w:space="0" w:color="auto"/>
              <w:left w:val="single" w:sz="4" w:space="0" w:color="auto"/>
              <w:bottom w:val="single" w:sz="4" w:space="0" w:color="auto"/>
              <w:right w:val="single" w:sz="4" w:space="0" w:color="auto"/>
            </w:tcBorders>
            <w:vAlign w:val="center"/>
          </w:tcPr>
          <w:p w:rsidR="00B639F7" w:rsidRPr="00310BA2" w:rsidRDefault="00874D3A" w:rsidP="00310BA2">
            <w:pPr>
              <w:jc w:val="center"/>
            </w:pPr>
            <w:r w:rsidRPr="00310BA2">
              <w:t>34,6</w:t>
            </w:r>
          </w:p>
        </w:tc>
        <w:tc>
          <w:tcPr>
            <w:tcW w:w="709" w:type="dxa"/>
            <w:tcBorders>
              <w:top w:val="single" w:sz="4" w:space="0" w:color="auto"/>
              <w:left w:val="single" w:sz="4" w:space="0" w:color="auto"/>
              <w:bottom w:val="single" w:sz="4" w:space="0" w:color="auto"/>
              <w:right w:val="single" w:sz="4" w:space="0" w:color="auto"/>
            </w:tcBorders>
            <w:vAlign w:val="center"/>
          </w:tcPr>
          <w:p w:rsidR="00B639F7" w:rsidRPr="00310BA2" w:rsidRDefault="00874D3A" w:rsidP="00310BA2">
            <w:pPr>
              <w:jc w:val="center"/>
            </w:pPr>
            <w:r w:rsidRPr="00310BA2">
              <w:t>18,3</w:t>
            </w:r>
          </w:p>
        </w:tc>
        <w:tc>
          <w:tcPr>
            <w:tcW w:w="1010" w:type="dxa"/>
            <w:tcBorders>
              <w:top w:val="single" w:sz="4" w:space="0" w:color="auto"/>
              <w:left w:val="single" w:sz="4" w:space="0" w:color="auto"/>
              <w:bottom w:val="single" w:sz="4" w:space="0" w:color="auto"/>
              <w:right w:val="single" w:sz="4" w:space="0" w:color="auto"/>
            </w:tcBorders>
            <w:vAlign w:val="center"/>
          </w:tcPr>
          <w:p w:rsidR="00B639F7" w:rsidRPr="00310BA2" w:rsidRDefault="003326D3" w:rsidP="00310BA2">
            <w:pPr>
              <w:jc w:val="center"/>
            </w:pPr>
            <w:r w:rsidRPr="00310BA2">
              <w:t>66,6</w:t>
            </w:r>
          </w:p>
        </w:tc>
      </w:tr>
      <w:tr w:rsidR="008529D6" w:rsidRPr="0095546C" w:rsidTr="008529D6">
        <w:trPr>
          <w:cantSplit/>
        </w:trPr>
        <w:tc>
          <w:tcPr>
            <w:tcW w:w="425" w:type="dxa"/>
            <w:vMerge w:val="restart"/>
            <w:tcBorders>
              <w:top w:val="single" w:sz="4" w:space="0" w:color="auto"/>
              <w:left w:val="single" w:sz="4" w:space="0" w:color="auto"/>
              <w:bottom w:val="single" w:sz="4" w:space="0" w:color="auto"/>
              <w:right w:val="single" w:sz="4" w:space="0" w:color="auto"/>
            </w:tcBorders>
            <w:vAlign w:val="center"/>
            <w:hideMark/>
          </w:tcPr>
          <w:p w:rsidR="008529D6" w:rsidRPr="0095546C" w:rsidRDefault="00310BA2" w:rsidP="008529D6">
            <w:r>
              <w:t>4</w:t>
            </w:r>
          </w:p>
        </w:tc>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1</w:t>
            </w:r>
          </w:p>
        </w:tc>
        <w:tc>
          <w:tcPr>
            <w:tcW w:w="568" w:type="dxa"/>
            <w:vMerge w:val="restart"/>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1</w:t>
            </w:r>
          </w:p>
        </w:tc>
        <w:tc>
          <w:tcPr>
            <w:tcW w:w="1419"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Закачка</w:t>
            </w:r>
          </w:p>
        </w:tc>
        <w:tc>
          <w:tcPr>
            <w:tcW w:w="1420"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Буферная</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tcPr>
          <w:p w:rsidR="008529D6" w:rsidRPr="0095546C" w:rsidRDefault="008529D6" w:rsidP="008529D6"/>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4</w:t>
            </w:r>
          </w:p>
        </w:tc>
        <w:tc>
          <w:tcPr>
            <w:tcW w:w="567"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18,3</w:t>
            </w:r>
          </w:p>
        </w:tc>
        <w:tc>
          <w:tcPr>
            <w:tcW w:w="851"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50</w:t>
            </w: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3326D3" w:rsidP="00310BA2">
            <w:pPr>
              <w:jc w:val="center"/>
            </w:pPr>
            <w:r w:rsidRPr="00310BA2">
              <w:t>2</w:t>
            </w:r>
            <w:r w:rsidR="008529D6" w:rsidRPr="00310BA2">
              <w:t>,0</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3326D3" w:rsidP="00310BA2">
            <w:pPr>
              <w:jc w:val="center"/>
            </w:pPr>
            <w:r w:rsidRPr="00310BA2">
              <w:t>1,8</w:t>
            </w:r>
          </w:p>
        </w:tc>
        <w:tc>
          <w:tcPr>
            <w:tcW w:w="1010" w:type="dxa"/>
            <w:tcBorders>
              <w:top w:val="single" w:sz="4" w:space="0" w:color="auto"/>
              <w:left w:val="single" w:sz="4" w:space="0" w:color="auto"/>
              <w:bottom w:val="single" w:sz="4" w:space="0" w:color="auto"/>
              <w:right w:val="single" w:sz="4" w:space="0" w:color="auto"/>
            </w:tcBorders>
            <w:vAlign w:val="center"/>
          </w:tcPr>
          <w:p w:rsidR="008529D6" w:rsidRPr="00310BA2" w:rsidRDefault="003326D3" w:rsidP="00310BA2">
            <w:pPr>
              <w:jc w:val="center"/>
            </w:pPr>
            <w:r w:rsidRPr="00310BA2">
              <w:t>1,8</w:t>
            </w: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Затворения</w:t>
            </w:r>
          </w:p>
        </w:tc>
        <w:tc>
          <w:tcPr>
            <w:tcW w:w="1420" w:type="dxa"/>
            <w:vMerge w:val="restart"/>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Тампонаж-1</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2СМН-20</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Затворение</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3326D3" w:rsidP="00310BA2">
            <w:pPr>
              <w:jc w:val="center"/>
            </w:pPr>
            <w:r w:rsidRPr="00310BA2">
              <w:t>16,0</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7716DE" w:rsidP="00310BA2">
            <w:pPr>
              <w:jc w:val="center"/>
            </w:pPr>
            <w:r w:rsidRPr="00310BA2">
              <w:t>14,6</w:t>
            </w:r>
          </w:p>
        </w:tc>
        <w:tc>
          <w:tcPr>
            <w:tcW w:w="1010" w:type="dxa"/>
            <w:tcBorders>
              <w:top w:val="single" w:sz="4" w:space="0" w:color="auto"/>
              <w:left w:val="single" w:sz="4" w:space="0" w:color="auto"/>
              <w:bottom w:val="single" w:sz="4" w:space="0" w:color="auto"/>
              <w:right w:val="single" w:sz="4" w:space="0" w:color="auto"/>
            </w:tcBorders>
            <w:vAlign w:val="center"/>
          </w:tcPr>
          <w:p w:rsidR="008529D6" w:rsidRPr="00310BA2" w:rsidRDefault="007716DE" w:rsidP="00310BA2">
            <w:pPr>
              <w:jc w:val="center"/>
            </w:pPr>
            <w:r w:rsidRPr="00310BA2">
              <w:t>16,4</w:t>
            </w: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1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20"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ОСР-20</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Заполнение</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1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20"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3</w:t>
            </w:r>
          </w:p>
        </w:tc>
        <w:tc>
          <w:tcPr>
            <w:tcW w:w="567"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31,6</w:t>
            </w:r>
          </w:p>
        </w:tc>
        <w:tc>
          <w:tcPr>
            <w:tcW w:w="851"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11,7</w:t>
            </w: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3326D3" w:rsidP="00310BA2">
            <w:pPr>
              <w:jc w:val="center"/>
            </w:pPr>
            <w:r w:rsidRPr="00310BA2">
              <w:t>16,0</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9F0FB7" w:rsidP="00310BA2">
            <w:pPr>
              <w:jc w:val="center"/>
            </w:pPr>
            <w:r w:rsidRPr="00310BA2">
              <w:t>7,3</w:t>
            </w:r>
          </w:p>
        </w:tc>
        <w:tc>
          <w:tcPr>
            <w:tcW w:w="1010" w:type="dxa"/>
            <w:tcBorders>
              <w:top w:val="single" w:sz="4" w:space="0" w:color="auto"/>
              <w:left w:val="single" w:sz="4" w:space="0" w:color="auto"/>
              <w:bottom w:val="single" w:sz="4" w:space="0" w:color="auto"/>
              <w:right w:val="single" w:sz="4" w:space="0" w:color="auto"/>
            </w:tcBorders>
            <w:vAlign w:val="center"/>
          </w:tcPr>
          <w:p w:rsidR="008529D6" w:rsidRPr="00310BA2" w:rsidRDefault="009F0FB7" w:rsidP="00310BA2">
            <w:pPr>
              <w:jc w:val="center"/>
            </w:pPr>
            <w:r w:rsidRPr="00310BA2">
              <w:t>23,7</w:t>
            </w: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1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20"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1БМ-700</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1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20"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СКЦ-3М</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1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20" w:type="dxa"/>
            <w:vMerge w:val="restart"/>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Тампонаж-2</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ОСР-20</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Заполнение</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2</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1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20"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2СМН-20</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Затворения</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2</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9F0FB7" w:rsidP="00310BA2">
            <w:pPr>
              <w:jc w:val="center"/>
            </w:pPr>
            <w:r w:rsidRPr="00310BA2">
              <w:t>18,3</w:t>
            </w:r>
          </w:p>
        </w:tc>
        <w:tc>
          <w:tcPr>
            <w:tcW w:w="851"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3326D3" w:rsidP="00310BA2">
            <w:pPr>
              <w:jc w:val="center"/>
            </w:pPr>
            <w:r w:rsidRPr="00310BA2">
              <w:t>23,9</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9F0FB7" w:rsidP="00310BA2">
            <w:pPr>
              <w:jc w:val="center"/>
            </w:pPr>
            <w:r w:rsidRPr="00310BA2">
              <w:t>21,8</w:t>
            </w:r>
          </w:p>
        </w:tc>
        <w:tc>
          <w:tcPr>
            <w:tcW w:w="1010" w:type="dxa"/>
            <w:tcBorders>
              <w:top w:val="single" w:sz="4" w:space="0" w:color="auto"/>
              <w:left w:val="single" w:sz="4" w:space="0" w:color="auto"/>
              <w:bottom w:val="single" w:sz="4" w:space="0" w:color="auto"/>
              <w:right w:val="single" w:sz="4" w:space="0" w:color="auto"/>
            </w:tcBorders>
            <w:vAlign w:val="center"/>
          </w:tcPr>
          <w:p w:rsidR="008529D6" w:rsidRPr="00310BA2" w:rsidRDefault="009F0FB7" w:rsidP="00310BA2">
            <w:pPr>
              <w:jc w:val="center"/>
            </w:pPr>
            <w:r w:rsidRPr="00310BA2">
              <w:t>45,5</w:t>
            </w: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1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20"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3</w:t>
            </w:r>
          </w:p>
        </w:tc>
        <w:tc>
          <w:tcPr>
            <w:tcW w:w="567"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31,6</w:t>
            </w:r>
          </w:p>
        </w:tc>
        <w:tc>
          <w:tcPr>
            <w:tcW w:w="851"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11,7</w:t>
            </w: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3326D3" w:rsidP="00310BA2">
            <w:pPr>
              <w:jc w:val="center"/>
            </w:pPr>
            <w:r w:rsidRPr="00310BA2">
              <w:t>23,9</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9F0FB7" w:rsidP="00310BA2">
            <w:pPr>
              <w:jc w:val="center"/>
            </w:pPr>
            <w:r w:rsidRPr="00310BA2">
              <w:t>10,9</w:t>
            </w:r>
          </w:p>
        </w:tc>
        <w:tc>
          <w:tcPr>
            <w:tcW w:w="1010" w:type="dxa"/>
            <w:tcBorders>
              <w:top w:val="single" w:sz="4" w:space="0" w:color="auto"/>
              <w:left w:val="single" w:sz="4" w:space="0" w:color="auto"/>
              <w:bottom w:val="single" w:sz="4" w:space="0" w:color="auto"/>
              <w:right w:val="single" w:sz="4" w:space="0" w:color="auto"/>
            </w:tcBorders>
            <w:vAlign w:val="center"/>
          </w:tcPr>
          <w:p w:rsidR="008529D6" w:rsidRPr="00310BA2" w:rsidRDefault="009F0FB7" w:rsidP="00310BA2">
            <w:pPr>
              <w:jc w:val="center"/>
            </w:pPr>
            <w:r w:rsidRPr="00310BA2">
              <w:t>56,,4</w:t>
            </w: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1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20"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1БМ-700</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1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20"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СКЦ-3М</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Закачка</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101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2839" w:type="dxa"/>
            <w:gridSpan w:val="2"/>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Сброс пробки</w:t>
            </w:r>
          </w:p>
        </w:tc>
        <w:tc>
          <w:tcPr>
            <w:tcW w:w="1702" w:type="dxa"/>
            <w:tcBorders>
              <w:top w:val="single" w:sz="4" w:space="0" w:color="auto"/>
              <w:left w:val="single" w:sz="4" w:space="0" w:color="auto"/>
              <w:bottom w:val="single" w:sz="4" w:space="0" w:color="auto"/>
              <w:right w:val="single" w:sz="4" w:space="0" w:color="auto"/>
            </w:tcBorders>
            <w:vAlign w:val="center"/>
          </w:tcPr>
          <w:p w:rsidR="008529D6" w:rsidRPr="0095546C" w:rsidRDefault="008529D6" w:rsidP="008529D6"/>
        </w:tc>
        <w:tc>
          <w:tcPr>
            <w:tcW w:w="1702" w:type="dxa"/>
            <w:tcBorders>
              <w:top w:val="single" w:sz="4" w:space="0" w:color="auto"/>
              <w:left w:val="single" w:sz="4" w:space="0" w:color="auto"/>
              <w:bottom w:val="single" w:sz="4" w:space="0" w:color="auto"/>
              <w:right w:val="single" w:sz="4" w:space="0" w:color="auto"/>
            </w:tcBorders>
            <w:vAlign w:val="center"/>
          </w:tcPr>
          <w:p w:rsidR="008529D6" w:rsidRPr="0095546C" w:rsidRDefault="008529D6" w:rsidP="008529D6"/>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0"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851"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567"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8" w:type="dxa"/>
            <w:tcBorders>
              <w:top w:val="single" w:sz="4" w:space="0" w:color="auto"/>
              <w:left w:val="single" w:sz="4" w:space="0" w:color="auto"/>
              <w:bottom w:val="single" w:sz="4" w:space="0" w:color="auto"/>
              <w:right w:val="single" w:sz="4" w:space="0" w:color="auto"/>
            </w:tcBorders>
            <w:vAlign w:val="center"/>
          </w:tcPr>
          <w:p w:rsidR="008529D6" w:rsidRPr="00310BA2" w:rsidRDefault="008529D6" w:rsidP="00310BA2">
            <w:pPr>
              <w:jc w:val="center"/>
            </w:pP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5</w:t>
            </w:r>
          </w:p>
        </w:tc>
        <w:tc>
          <w:tcPr>
            <w:tcW w:w="1010"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9F0FB7" w:rsidP="00310BA2">
            <w:pPr>
              <w:jc w:val="center"/>
            </w:pPr>
            <w:r w:rsidRPr="00310BA2">
              <w:t>61,4</w:t>
            </w: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19"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Продавка</w:t>
            </w:r>
          </w:p>
        </w:tc>
        <w:tc>
          <w:tcPr>
            <w:tcW w:w="1420"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Продавочная</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Продавка</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2</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3</w:t>
            </w:r>
          </w:p>
        </w:tc>
        <w:tc>
          <w:tcPr>
            <w:tcW w:w="567"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31,6</w:t>
            </w:r>
          </w:p>
        </w:tc>
        <w:tc>
          <w:tcPr>
            <w:tcW w:w="851"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11,7</w:t>
            </w:r>
          </w:p>
        </w:tc>
        <w:tc>
          <w:tcPr>
            <w:tcW w:w="567"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14,1</w:t>
            </w:r>
          </w:p>
        </w:tc>
        <w:tc>
          <w:tcPr>
            <w:tcW w:w="708"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3326D3" w:rsidP="00310BA2">
            <w:pPr>
              <w:jc w:val="center"/>
            </w:pPr>
            <w:r w:rsidRPr="00310BA2">
              <w:t>37,8</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9F0FB7" w:rsidP="00310BA2">
            <w:pPr>
              <w:jc w:val="center"/>
            </w:pPr>
            <w:r w:rsidRPr="00310BA2">
              <w:t>19,9</w:t>
            </w:r>
          </w:p>
        </w:tc>
        <w:tc>
          <w:tcPr>
            <w:tcW w:w="1010"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9F0FB7" w:rsidP="00310BA2">
            <w:pPr>
              <w:jc w:val="center"/>
            </w:pPr>
            <w:r w:rsidRPr="00310BA2">
              <w:t>81,3</w:t>
            </w:r>
          </w:p>
        </w:tc>
      </w:tr>
      <w:tr w:rsidR="008529D6" w:rsidRPr="0095546C" w:rsidTr="008529D6">
        <w:trPr>
          <w:cantSplit/>
        </w:trPr>
        <w:tc>
          <w:tcPr>
            <w:tcW w:w="425"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709"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568" w:type="dxa"/>
            <w:vMerge/>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tc>
        <w:tc>
          <w:tcPr>
            <w:tcW w:w="1419" w:type="dxa"/>
            <w:tcBorders>
              <w:top w:val="single" w:sz="4" w:space="0" w:color="auto"/>
              <w:left w:val="single" w:sz="4" w:space="0" w:color="auto"/>
              <w:bottom w:val="single" w:sz="4" w:space="0" w:color="auto"/>
              <w:right w:val="single" w:sz="4" w:space="0" w:color="auto"/>
            </w:tcBorders>
            <w:vAlign w:val="center"/>
          </w:tcPr>
          <w:p w:rsidR="008529D6" w:rsidRPr="0095546C" w:rsidRDefault="008529D6" w:rsidP="008529D6"/>
        </w:tc>
        <w:tc>
          <w:tcPr>
            <w:tcW w:w="1420" w:type="dxa"/>
            <w:tcBorders>
              <w:top w:val="single" w:sz="4" w:space="0" w:color="auto"/>
              <w:left w:val="single" w:sz="4" w:space="0" w:color="auto"/>
              <w:bottom w:val="single" w:sz="4" w:space="0" w:color="auto"/>
              <w:right w:val="single" w:sz="4" w:space="0" w:color="auto"/>
            </w:tcBorders>
            <w:vAlign w:val="center"/>
          </w:tcPr>
          <w:p w:rsidR="008529D6" w:rsidRPr="0095546C" w:rsidRDefault="008529D6" w:rsidP="008529D6"/>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ЦА-320М</w:t>
            </w:r>
          </w:p>
        </w:tc>
        <w:tc>
          <w:tcPr>
            <w:tcW w:w="1702" w:type="dxa"/>
            <w:tcBorders>
              <w:top w:val="single" w:sz="4" w:space="0" w:color="auto"/>
              <w:left w:val="single" w:sz="4" w:space="0" w:color="auto"/>
              <w:bottom w:val="single" w:sz="4" w:space="0" w:color="auto"/>
              <w:right w:val="single" w:sz="4" w:space="0" w:color="auto"/>
            </w:tcBorders>
            <w:vAlign w:val="center"/>
            <w:hideMark/>
          </w:tcPr>
          <w:p w:rsidR="008529D6" w:rsidRPr="0095546C" w:rsidRDefault="008529D6" w:rsidP="008529D6">
            <w:r w:rsidRPr="0095546C">
              <w:t>«Стоп»</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115</w:t>
            </w:r>
          </w:p>
        </w:tc>
        <w:tc>
          <w:tcPr>
            <w:tcW w:w="850"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2</w:t>
            </w:r>
          </w:p>
        </w:tc>
        <w:tc>
          <w:tcPr>
            <w:tcW w:w="567"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4,1</w:t>
            </w:r>
          </w:p>
        </w:tc>
        <w:tc>
          <w:tcPr>
            <w:tcW w:w="851"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225</w:t>
            </w:r>
          </w:p>
        </w:tc>
        <w:tc>
          <w:tcPr>
            <w:tcW w:w="567"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16,1</w:t>
            </w:r>
          </w:p>
        </w:tc>
        <w:tc>
          <w:tcPr>
            <w:tcW w:w="708"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1,0</w:t>
            </w:r>
          </w:p>
        </w:tc>
        <w:tc>
          <w:tcPr>
            <w:tcW w:w="709"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8529D6" w:rsidP="00310BA2">
            <w:pPr>
              <w:jc w:val="center"/>
            </w:pPr>
            <w:r w:rsidRPr="00310BA2">
              <w:t>4,1</w:t>
            </w:r>
          </w:p>
        </w:tc>
        <w:tc>
          <w:tcPr>
            <w:tcW w:w="1010" w:type="dxa"/>
            <w:tcBorders>
              <w:top w:val="single" w:sz="4" w:space="0" w:color="auto"/>
              <w:left w:val="single" w:sz="4" w:space="0" w:color="auto"/>
              <w:bottom w:val="single" w:sz="4" w:space="0" w:color="auto"/>
              <w:right w:val="single" w:sz="4" w:space="0" w:color="auto"/>
            </w:tcBorders>
            <w:vAlign w:val="center"/>
            <w:hideMark/>
          </w:tcPr>
          <w:p w:rsidR="008529D6" w:rsidRPr="00310BA2" w:rsidRDefault="009F0FB7" w:rsidP="00310BA2">
            <w:pPr>
              <w:jc w:val="center"/>
            </w:pPr>
            <w:r w:rsidRPr="00310BA2">
              <w:t>85,4</w:t>
            </w:r>
          </w:p>
        </w:tc>
      </w:tr>
    </w:tbl>
    <w:p w:rsidR="0095546C" w:rsidRPr="0095546C" w:rsidRDefault="0095546C" w:rsidP="0095546C">
      <w:pPr>
        <w:ind w:firstLine="567"/>
        <w:rPr>
          <w:b/>
          <w:bCs/>
          <w:i/>
          <w:iCs/>
          <w:sz w:val="24"/>
          <w:szCs w:val="24"/>
        </w:rPr>
      </w:pPr>
      <w:r w:rsidRPr="0095546C">
        <w:rPr>
          <w:b/>
          <w:bCs/>
          <w:i/>
          <w:iCs/>
          <w:sz w:val="24"/>
          <w:szCs w:val="24"/>
        </w:rPr>
        <w:t>Примечания:</w:t>
      </w:r>
    </w:p>
    <w:p w:rsidR="0095546C" w:rsidRPr="0095546C" w:rsidRDefault="0095546C" w:rsidP="00F337D7">
      <w:pPr>
        <w:numPr>
          <w:ilvl w:val="2"/>
          <w:numId w:val="40"/>
        </w:numPr>
        <w:rPr>
          <w:sz w:val="24"/>
          <w:szCs w:val="24"/>
        </w:rPr>
      </w:pPr>
      <w:r w:rsidRPr="0095546C">
        <w:rPr>
          <w:sz w:val="24"/>
          <w:szCs w:val="24"/>
        </w:rPr>
        <w:t xml:space="preserve">В процессе цементирования осуществляется контроль и регистрация следующих технологических параметров: плотность цементного раствора, производительность цементировочного агрегата, давление на устье скважины, время проведения каждой технологической операции. Допускается применение цементировочных агрегатов других фирм-производителей (Halliburtn, Schlumberger-Dwell), </w:t>
      </w:r>
      <w:r w:rsidRPr="0095546C">
        <w:rPr>
          <w:sz w:val="24"/>
          <w:szCs w:val="24"/>
        </w:rPr>
        <w:lastRenderedPageBreak/>
        <w:t>обеспечивающие требуемые режимы цементирования. Окончательный режим цементирования, расчеты утверждается Заказчиком исходя из условий проводки скважины.</w:t>
      </w:r>
    </w:p>
    <w:p w:rsidR="0095546C" w:rsidRDefault="0095546C" w:rsidP="00F337D7">
      <w:pPr>
        <w:numPr>
          <w:ilvl w:val="2"/>
          <w:numId w:val="40"/>
        </w:numPr>
        <w:rPr>
          <w:sz w:val="24"/>
          <w:szCs w:val="24"/>
        </w:rPr>
      </w:pPr>
      <w:r w:rsidRPr="0095546C">
        <w:rPr>
          <w:sz w:val="24"/>
          <w:szCs w:val="24"/>
        </w:rPr>
        <w:t>Использование 3-х плунжерного цементировочного агрегата, смесителя, цементосмесительного агрегата, силоса для хранения цементной смеси, смесительной воронки, компрессорного блока, емкостей для хранения воды и станции контроля процесса цементирования – обязательна.</w:t>
      </w:r>
    </w:p>
    <w:p w:rsidR="00310BA2" w:rsidRPr="0095546C" w:rsidRDefault="00310BA2" w:rsidP="00310BA2">
      <w:pPr>
        <w:ind w:left="860"/>
        <w:rPr>
          <w:sz w:val="24"/>
          <w:szCs w:val="24"/>
        </w:rPr>
      </w:pPr>
    </w:p>
    <w:p w:rsidR="00C277E5" w:rsidRPr="00040CA1" w:rsidRDefault="00C277E5" w:rsidP="00681D75">
      <w:pPr>
        <w:ind w:firstLine="567"/>
        <w:jc w:val="right"/>
        <w:rPr>
          <w:color w:val="000000"/>
          <w:sz w:val="24"/>
          <w:szCs w:val="24"/>
        </w:rPr>
      </w:pPr>
      <w:r w:rsidRPr="00040CA1">
        <w:rPr>
          <w:color w:val="000000"/>
          <w:sz w:val="24"/>
          <w:szCs w:val="24"/>
        </w:rPr>
        <w:t>Таблица 1.9.14</w:t>
      </w:r>
    </w:p>
    <w:p w:rsidR="00790E6A" w:rsidRDefault="00790E6A" w:rsidP="00E0194A">
      <w:pPr>
        <w:ind w:firstLine="567"/>
        <w:jc w:val="center"/>
        <w:rPr>
          <w:b/>
          <w:color w:val="000000"/>
          <w:sz w:val="24"/>
          <w:szCs w:val="24"/>
        </w:rPr>
      </w:pPr>
      <w:bookmarkStart w:id="53" w:name="_Toc74020562"/>
      <w:bookmarkStart w:id="54" w:name="_Toc75241104"/>
      <w:r w:rsidRPr="00310BA2">
        <w:rPr>
          <w:b/>
          <w:color w:val="000000"/>
          <w:sz w:val="24"/>
          <w:szCs w:val="24"/>
        </w:rPr>
        <w:t>Схема обвязки и потребность в цементировочных агрегата</w:t>
      </w:r>
      <w:bookmarkEnd w:id="53"/>
      <w:bookmarkEnd w:id="54"/>
      <w:r w:rsidRPr="00310BA2">
        <w:rPr>
          <w:b/>
          <w:color w:val="000000"/>
          <w:sz w:val="24"/>
          <w:szCs w:val="24"/>
        </w:rPr>
        <w:t>х</w:t>
      </w:r>
    </w:p>
    <w:p w:rsidR="008B2110" w:rsidRPr="00E0194A" w:rsidRDefault="008B2110" w:rsidP="00E0194A">
      <w:pPr>
        <w:ind w:firstLine="567"/>
        <w:rPr>
          <w:bCs/>
          <w:color w:val="000000"/>
          <w:sz w:val="24"/>
          <w:szCs w:val="24"/>
        </w:rPr>
      </w:pP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09"/>
        <w:gridCol w:w="850"/>
        <w:gridCol w:w="681"/>
        <w:gridCol w:w="1080"/>
        <w:gridCol w:w="720"/>
        <w:gridCol w:w="1440"/>
        <w:gridCol w:w="900"/>
        <w:gridCol w:w="840"/>
        <w:gridCol w:w="841"/>
        <w:gridCol w:w="840"/>
        <w:gridCol w:w="895"/>
        <w:gridCol w:w="728"/>
        <w:gridCol w:w="720"/>
        <w:gridCol w:w="1260"/>
        <w:gridCol w:w="778"/>
        <w:gridCol w:w="751"/>
      </w:tblGrid>
      <w:tr w:rsidR="00A1703E" w:rsidRPr="00310BA2" w:rsidTr="00D620C1">
        <w:trPr>
          <w:trHeight w:val="25"/>
        </w:trPr>
        <w:tc>
          <w:tcPr>
            <w:tcW w:w="709" w:type="dxa"/>
            <w:vMerge w:val="restart"/>
            <w:textDirection w:val="btLr"/>
          </w:tcPr>
          <w:p w:rsidR="00A1703E" w:rsidRPr="00310BA2" w:rsidRDefault="00A1703E" w:rsidP="008B2110">
            <w:pPr>
              <w:ind w:left="113" w:right="113"/>
              <w:jc w:val="center"/>
              <w:rPr>
                <w:b/>
                <w:caps/>
                <w:color w:val="000000"/>
                <w:sz w:val="24"/>
                <w:szCs w:val="24"/>
              </w:rPr>
            </w:pPr>
            <w:r w:rsidRPr="00310BA2">
              <w:rPr>
                <w:b/>
                <w:color w:val="000000"/>
                <w:sz w:val="24"/>
                <w:szCs w:val="24"/>
              </w:rPr>
              <w:t>Номер колонны в порядке спуска</w:t>
            </w:r>
          </w:p>
          <w:p w:rsidR="00A1703E" w:rsidRPr="00310BA2" w:rsidRDefault="00A1703E" w:rsidP="008B2110">
            <w:pPr>
              <w:ind w:left="113" w:right="113"/>
              <w:jc w:val="center"/>
              <w:rPr>
                <w:b/>
                <w:caps/>
                <w:color w:val="000000"/>
                <w:sz w:val="24"/>
                <w:szCs w:val="24"/>
              </w:rPr>
            </w:pPr>
          </w:p>
          <w:p w:rsidR="00A1703E" w:rsidRPr="00310BA2" w:rsidRDefault="00A1703E" w:rsidP="008B2110">
            <w:pPr>
              <w:ind w:left="113" w:right="113"/>
              <w:jc w:val="center"/>
              <w:rPr>
                <w:b/>
                <w:caps/>
                <w:color w:val="000000"/>
                <w:sz w:val="24"/>
                <w:szCs w:val="24"/>
              </w:rPr>
            </w:pPr>
          </w:p>
        </w:tc>
        <w:tc>
          <w:tcPr>
            <w:tcW w:w="709" w:type="dxa"/>
            <w:vMerge w:val="restart"/>
            <w:textDirection w:val="btLr"/>
          </w:tcPr>
          <w:p w:rsidR="00A1703E" w:rsidRPr="00310BA2" w:rsidRDefault="00A1703E" w:rsidP="008B2110">
            <w:pPr>
              <w:ind w:left="52" w:right="113"/>
              <w:jc w:val="center"/>
              <w:rPr>
                <w:b/>
                <w:color w:val="000000"/>
                <w:sz w:val="24"/>
                <w:szCs w:val="24"/>
              </w:rPr>
            </w:pPr>
            <w:r w:rsidRPr="00310BA2">
              <w:rPr>
                <w:b/>
                <w:color w:val="000000"/>
                <w:sz w:val="24"/>
                <w:szCs w:val="24"/>
              </w:rPr>
              <w:t>Номер части колонны</w:t>
            </w:r>
          </w:p>
        </w:tc>
        <w:tc>
          <w:tcPr>
            <w:tcW w:w="850" w:type="dxa"/>
            <w:vMerge w:val="restart"/>
            <w:textDirection w:val="btLr"/>
          </w:tcPr>
          <w:p w:rsidR="00A1703E" w:rsidRPr="00310BA2" w:rsidRDefault="00A1703E" w:rsidP="008B2110">
            <w:pPr>
              <w:ind w:left="113" w:right="113"/>
              <w:jc w:val="center"/>
              <w:rPr>
                <w:b/>
                <w:color w:val="000000"/>
                <w:sz w:val="24"/>
                <w:szCs w:val="24"/>
              </w:rPr>
            </w:pPr>
            <w:r w:rsidRPr="00310BA2">
              <w:rPr>
                <w:b/>
                <w:color w:val="000000"/>
                <w:sz w:val="24"/>
                <w:szCs w:val="24"/>
              </w:rPr>
              <w:t>Номер ступени цементирования</w:t>
            </w:r>
          </w:p>
        </w:tc>
        <w:tc>
          <w:tcPr>
            <w:tcW w:w="1761" w:type="dxa"/>
            <w:gridSpan w:val="2"/>
            <w:vMerge w:val="restart"/>
            <w:vAlign w:val="center"/>
          </w:tcPr>
          <w:p w:rsidR="00A1703E" w:rsidRPr="00310BA2" w:rsidRDefault="00A1703E" w:rsidP="008B2110">
            <w:pPr>
              <w:jc w:val="center"/>
              <w:rPr>
                <w:b/>
                <w:color w:val="000000"/>
                <w:sz w:val="24"/>
                <w:szCs w:val="24"/>
              </w:rPr>
            </w:pPr>
            <w:r w:rsidRPr="00310BA2">
              <w:rPr>
                <w:b/>
                <w:color w:val="000000"/>
                <w:sz w:val="24"/>
                <w:szCs w:val="24"/>
              </w:rPr>
              <w:t>Интервал</w:t>
            </w:r>
          </w:p>
          <w:p w:rsidR="00A1703E" w:rsidRPr="00310BA2" w:rsidRDefault="00A1703E" w:rsidP="008B2110">
            <w:pPr>
              <w:jc w:val="center"/>
              <w:rPr>
                <w:b/>
                <w:color w:val="000000"/>
                <w:sz w:val="24"/>
                <w:szCs w:val="24"/>
              </w:rPr>
            </w:pPr>
            <w:r w:rsidRPr="00310BA2">
              <w:rPr>
                <w:b/>
                <w:color w:val="000000"/>
                <w:sz w:val="24"/>
                <w:szCs w:val="24"/>
              </w:rPr>
              <w:t>цементи-рования</w:t>
            </w:r>
          </w:p>
        </w:tc>
        <w:tc>
          <w:tcPr>
            <w:tcW w:w="720" w:type="dxa"/>
            <w:vMerge w:val="restart"/>
            <w:textDirection w:val="btLr"/>
          </w:tcPr>
          <w:p w:rsidR="00A1703E" w:rsidRPr="00310BA2" w:rsidRDefault="00A1703E" w:rsidP="008B2110">
            <w:pPr>
              <w:ind w:left="113" w:right="113"/>
              <w:jc w:val="center"/>
              <w:rPr>
                <w:b/>
                <w:color w:val="000000"/>
                <w:sz w:val="24"/>
                <w:szCs w:val="24"/>
              </w:rPr>
            </w:pPr>
            <w:r w:rsidRPr="00310BA2">
              <w:rPr>
                <w:b/>
                <w:color w:val="000000"/>
                <w:sz w:val="24"/>
                <w:szCs w:val="24"/>
              </w:rPr>
              <w:t>Номер схемы обвязки цементировочной техники</w:t>
            </w:r>
          </w:p>
        </w:tc>
        <w:tc>
          <w:tcPr>
            <w:tcW w:w="9993" w:type="dxa"/>
            <w:gridSpan w:val="11"/>
          </w:tcPr>
          <w:p w:rsidR="00A1703E" w:rsidRPr="00310BA2" w:rsidRDefault="00A1703E" w:rsidP="008B2110">
            <w:pPr>
              <w:jc w:val="center"/>
              <w:rPr>
                <w:b/>
                <w:color w:val="000000"/>
                <w:sz w:val="24"/>
                <w:szCs w:val="24"/>
              </w:rPr>
            </w:pPr>
            <w:r w:rsidRPr="00310BA2">
              <w:rPr>
                <w:b/>
                <w:color w:val="000000"/>
                <w:sz w:val="24"/>
                <w:szCs w:val="24"/>
              </w:rPr>
              <w:t>Потребное количество</w:t>
            </w:r>
          </w:p>
        </w:tc>
      </w:tr>
      <w:tr w:rsidR="00A1703E" w:rsidRPr="00310BA2" w:rsidTr="00D620C1">
        <w:trPr>
          <w:trHeight w:val="55"/>
        </w:trPr>
        <w:tc>
          <w:tcPr>
            <w:tcW w:w="709" w:type="dxa"/>
            <w:vMerge/>
          </w:tcPr>
          <w:p w:rsidR="00A1703E" w:rsidRPr="00310BA2" w:rsidRDefault="00A1703E" w:rsidP="008B2110">
            <w:pPr>
              <w:jc w:val="center"/>
              <w:rPr>
                <w:b/>
                <w:color w:val="000000"/>
                <w:sz w:val="24"/>
                <w:szCs w:val="24"/>
              </w:rPr>
            </w:pPr>
          </w:p>
        </w:tc>
        <w:tc>
          <w:tcPr>
            <w:tcW w:w="709" w:type="dxa"/>
            <w:vMerge/>
          </w:tcPr>
          <w:p w:rsidR="00A1703E" w:rsidRPr="00310BA2" w:rsidRDefault="00A1703E" w:rsidP="008B2110">
            <w:pPr>
              <w:jc w:val="center"/>
              <w:rPr>
                <w:b/>
                <w:color w:val="000000"/>
                <w:sz w:val="24"/>
                <w:szCs w:val="24"/>
              </w:rPr>
            </w:pPr>
          </w:p>
        </w:tc>
        <w:tc>
          <w:tcPr>
            <w:tcW w:w="850" w:type="dxa"/>
            <w:vMerge/>
          </w:tcPr>
          <w:p w:rsidR="00A1703E" w:rsidRPr="00310BA2" w:rsidRDefault="00A1703E" w:rsidP="008B2110">
            <w:pPr>
              <w:jc w:val="center"/>
              <w:rPr>
                <w:b/>
                <w:color w:val="000000"/>
                <w:sz w:val="24"/>
                <w:szCs w:val="24"/>
              </w:rPr>
            </w:pPr>
          </w:p>
        </w:tc>
        <w:tc>
          <w:tcPr>
            <w:tcW w:w="1761" w:type="dxa"/>
            <w:gridSpan w:val="2"/>
            <w:vMerge/>
          </w:tcPr>
          <w:p w:rsidR="00A1703E" w:rsidRPr="00310BA2" w:rsidRDefault="00A1703E" w:rsidP="008B2110">
            <w:pPr>
              <w:jc w:val="center"/>
              <w:rPr>
                <w:b/>
                <w:color w:val="000000"/>
                <w:sz w:val="24"/>
                <w:szCs w:val="24"/>
              </w:rPr>
            </w:pPr>
          </w:p>
        </w:tc>
        <w:tc>
          <w:tcPr>
            <w:tcW w:w="720" w:type="dxa"/>
            <w:vMerge/>
          </w:tcPr>
          <w:p w:rsidR="00A1703E" w:rsidRPr="00310BA2" w:rsidRDefault="00A1703E" w:rsidP="008B2110">
            <w:pPr>
              <w:jc w:val="center"/>
              <w:rPr>
                <w:b/>
                <w:color w:val="000000"/>
                <w:sz w:val="24"/>
                <w:szCs w:val="24"/>
              </w:rPr>
            </w:pPr>
          </w:p>
        </w:tc>
        <w:tc>
          <w:tcPr>
            <w:tcW w:w="7204" w:type="dxa"/>
            <w:gridSpan w:val="8"/>
            <w:vAlign w:val="center"/>
          </w:tcPr>
          <w:p w:rsidR="00A1703E" w:rsidRPr="00310BA2" w:rsidRDefault="00A1703E" w:rsidP="008B2110">
            <w:pPr>
              <w:jc w:val="center"/>
              <w:rPr>
                <w:b/>
                <w:color w:val="000000"/>
                <w:sz w:val="24"/>
                <w:szCs w:val="24"/>
              </w:rPr>
            </w:pPr>
            <w:r w:rsidRPr="00310BA2">
              <w:rPr>
                <w:b/>
                <w:color w:val="000000"/>
                <w:sz w:val="24"/>
                <w:szCs w:val="24"/>
              </w:rPr>
              <w:t>Основные ЦА</w:t>
            </w:r>
          </w:p>
        </w:tc>
        <w:tc>
          <w:tcPr>
            <w:tcW w:w="2789" w:type="dxa"/>
            <w:gridSpan w:val="3"/>
          </w:tcPr>
          <w:p w:rsidR="00A1703E" w:rsidRPr="00310BA2" w:rsidRDefault="00A1703E" w:rsidP="008B2110">
            <w:pPr>
              <w:jc w:val="center"/>
              <w:rPr>
                <w:b/>
                <w:color w:val="000000"/>
                <w:sz w:val="24"/>
                <w:szCs w:val="24"/>
              </w:rPr>
            </w:pPr>
            <w:r w:rsidRPr="00310BA2">
              <w:rPr>
                <w:b/>
                <w:color w:val="000000"/>
                <w:sz w:val="24"/>
                <w:szCs w:val="24"/>
              </w:rPr>
              <w:t>Дополнительные ЦА</w:t>
            </w:r>
          </w:p>
        </w:tc>
      </w:tr>
      <w:tr w:rsidR="00A1703E" w:rsidRPr="00310BA2" w:rsidTr="00D620C1">
        <w:trPr>
          <w:trHeight w:val="55"/>
        </w:trPr>
        <w:tc>
          <w:tcPr>
            <w:tcW w:w="709" w:type="dxa"/>
            <w:vMerge/>
          </w:tcPr>
          <w:p w:rsidR="00A1703E" w:rsidRPr="00310BA2" w:rsidRDefault="00A1703E" w:rsidP="008B2110">
            <w:pPr>
              <w:jc w:val="center"/>
              <w:rPr>
                <w:b/>
                <w:color w:val="000000"/>
                <w:sz w:val="24"/>
                <w:szCs w:val="24"/>
              </w:rPr>
            </w:pPr>
          </w:p>
        </w:tc>
        <w:tc>
          <w:tcPr>
            <w:tcW w:w="709" w:type="dxa"/>
            <w:vMerge/>
          </w:tcPr>
          <w:p w:rsidR="00A1703E" w:rsidRPr="00310BA2" w:rsidRDefault="00A1703E" w:rsidP="008B2110">
            <w:pPr>
              <w:jc w:val="center"/>
              <w:rPr>
                <w:b/>
                <w:color w:val="000000"/>
                <w:sz w:val="24"/>
                <w:szCs w:val="24"/>
              </w:rPr>
            </w:pPr>
          </w:p>
        </w:tc>
        <w:tc>
          <w:tcPr>
            <w:tcW w:w="850" w:type="dxa"/>
            <w:vMerge/>
          </w:tcPr>
          <w:p w:rsidR="00A1703E" w:rsidRPr="00310BA2" w:rsidRDefault="00A1703E" w:rsidP="008B2110">
            <w:pPr>
              <w:jc w:val="center"/>
              <w:rPr>
                <w:b/>
                <w:color w:val="000000"/>
                <w:sz w:val="24"/>
                <w:szCs w:val="24"/>
              </w:rPr>
            </w:pPr>
          </w:p>
        </w:tc>
        <w:tc>
          <w:tcPr>
            <w:tcW w:w="1761" w:type="dxa"/>
            <w:gridSpan w:val="2"/>
            <w:vMerge/>
          </w:tcPr>
          <w:p w:rsidR="00A1703E" w:rsidRPr="00310BA2" w:rsidRDefault="00A1703E" w:rsidP="008B2110">
            <w:pPr>
              <w:jc w:val="center"/>
              <w:rPr>
                <w:b/>
                <w:color w:val="000000"/>
                <w:sz w:val="24"/>
                <w:szCs w:val="24"/>
              </w:rPr>
            </w:pPr>
          </w:p>
        </w:tc>
        <w:tc>
          <w:tcPr>
            <w:tcW w:w="720" w:type="dxa"/>
            <w:vMerge/>
          </w:tcPr>
          <w:p w:rsidR="00A1703E" w:rsidRPr="00310BA2" w:rsidRDefault="00A1703E" w:rsidP="008B2110">
            <w:pPr>
              <w:jc w:val="center"/>
              <w:rPr>
                <w:b/>
                <w:color w:val="000000"/>
                <w:sz w:val="24"/>
                <w:szCs w:val="24"/>
              </w:rPr>
            </w:pPr>
          </w:p>
        </w:tc>
        <w:tc>
          <w:tcPr>
            <w:tcW w:w="1440" w:type="dxa"/>
            <w:vMerge w:val="restart"/>
            <w:vAlign w:val="center"/>
          </w:tcPr>
          <w:p w:rsidR="00A1703E" w:rsidRPr="00310BA2" w:rsidRDefault="00A1703E" w:rsidP="008B2110">
            <w:pPr>
              <w:jc w:val="center"/>
              <w:rPr>
                <w:b/>
                <w:color w:val="000000"/>
                <w:sz w:val="24"/>
                <w:szCs w:val="24"/>
              </w:rPr>
            </w:pPr>
            <w:r w:rsidRPr="00310BA2">
              <w:rPr>
                <w:b/>
                <w:color w:val="000000"/>
                <w:sz w:val="24"/>
                <w:szCs w:val="24"/>
              </w:rPr>
              <w:t>тип</w:t>
            </w:r>
          </w:p>
        </w:tc>
        <w:tc>
          <w:tcPr>
            <w:tcW w:w="900" w:type="dxa"/>
            <w:vMerge w:val="restart"/>
            <w:textDirection w:val="btLr"/>
            <w:vAlign w:val="center"/>
          </w:tcPr>
          <w:p w:rsidR="00A1703E" w:rsidRPr="00310BA2" w:rsidRDefault="00A1703E" w:rsidP="008B2110">
            <w:pPr>
              <w:ind w:left="113" w:right="113"/>
              <w:jc w:val="center"/>
              <w:rPr>
                <w:b/>
                <w:color w:val="000000"/>
                <w:sz w:val="24"/>
                <w:szCs w:val="24"/>
              </w:rPr>
            </w:pPr>
            <w:r w:rsidRPr="00310BA2">
              <w:rPr>
                <w:b/>
                <w:color w:val="000000"/>
                <w:sz w:val="24"/>
                <w:szCs w:val="24"/>
              </w:rPr>
              <w:t>всего</w:t>
            </w:r>
          </w:p>
        </w:tc>
        <w:tc>
          <w:tcPr>
            <w:tcW w:w="4864" w:type="dxa"/>
            <w:gridSpan w:val="6"/>
            <w:vAlign w:val="center"/>
          </w:tcPr>
          <w:p w:rsidR="00A1703E" w:rsidRPr="00310BA2" w:rsidRDefault="00A1703E" w:rsidP="008B2110">
            <w:pPr>
              <w:jc w:val="center"/>
              <w:rPr>
                <w:b/>
                <w:color w:val="000000"/>
                <w:sz w:val="24"/>
                <w:szCs w:val="24"/>
              </w:rPr>
            </w:pPr>
            <w:r w:rsidRPr="00310BA2">
              <w:rPr>
                <w:b/>
                <w:color w:val="000000"/>
                <w:sz w:val="24"/>
                <w:szCs w:val="24"/>
              </w:rPr>
              <w:t>в том числе на:</w:t>
            </w:r>
          </w:p>
        </w:tc>
        <w:tc>
          <w:tcPr>
            <w:tcW w:w="1260" w:type="dxa"/>
            <w:vMerge w:val="restart"/>
            <w:vAlign w:val="center"/>
          </w:tcPr>
          <w:p w:rsidR="00A1703E" w:rsidRPr="00310BA2" w:rsidRDefault="00A1703E" w:rsidP="008B2110">
            <w:pPr>
              <w:jc w:val="center"/>
              <w:rPr>
                <w:b/>
                <w:color w:val="000000"/>
                <w:sz w:val="24"/>
                <w:szCs w:val="24"/>
              </w:rPr>
            </w:pPr>
            <w:r w:rsidRPr="00310BA2">
              <w:rPr>
                <w:b/>
                <w:color w:val="000000"/>
                <w:sz w:val="24"/>
                <w:szCs w:val="24"/>
              </w:rPr>
              <w:t>тип</w:t>
            </w:r>
          </w:p>
        </w:tc>
        <w:tc>
          <w:tcPr>
            <w:tcW w:w="778" w:type="dxa"/>
            <w:vMerge w:val="restart"/>
            <w:textDirection w:val="btLr"/>
            <w:vAlign w:val="center"/>
          </w:tcPr>
          <w:p w:rsidR="00A1703E" w:rsidRPr="00310BA2" w:rsidRDefault="00A1703E" w:rsidP="008B2110">
            <w:pPr>
              <w:ind w:left="113" w:right="113"/>
              <w:jc w:val="center"/>
              <w:rPr>
                <w:b/>
                <w:color w:val="000000"/>
                <w:sz w:val="24"/>
                <w:szCs w:val="24"/>
              </w:rPr>
            </w:pPr>
            <w:r w:rsidRPr="00310BA2">
              <w:rPr>
                <w:b/>
                <w:color w:val="000000"/>
                <w:sz w:val="24"/>
                <w:szCs w:val="24"/>
              </w:rPr>
              <w:t>всего</w:t>
            </w:r>
          </w:p>
        </w:tc>
        <w:tc>
          <w:tcPr>
            <w:tcW w:w="751" w:type="dxa"/>
            <w:vMerge w:val="restart"/>
            <w:textDirection w:val="btLr"/>
            <w:vAlign w:val="center"/>
          </w:tcPr>
          <w:p w:rsidR="00A1703E" w:rsidRPr="00310BA2" w:rsidRDefault="00A1703E" w:rsidP="008B2110">
            <w:pPr>
              <w:ind w:left="113" w:right="113"/>
              <w:jc w:val="center"/>
              <w:rPr>
                <w:b/>
                <w:color w:val="000000"/>
                <w:sz w:val="24"/>
                <w:szCs w:val="24"/>
              </w:rPr>
            </w:pPr>
            <w:r w:rsidRPr="00310BA2">
              <w:rPr>
                <w:b/>
                <w:color w:val="000000"/>
                <w:sz w:val="24"/>
                <w:szCs w:val="24"/>
              </w:rPr>
              <w:t>резерв</w:t>
            </w:r>
          </w:p>
        </w:tc>
      </w:tr>
      <w:tr w:rsidR="00A1703E" w:rsidRPr="00310BA2" w:rsidTr="00D620C1">
        <w:trPr>
          <w:trHeight w:val="1528"/>
        </w:trPr>
        <w:tc>
          <w:tcPr>
            <w:tcW w:w="709" w:type="dxa"/>
            <w:vMerge/>
          </w:tcPr>
          <w:p w:rsidR="00A1703E" w:rsidRPr="00310BA2" w:rsidRDefault="00A1703E" w:rsidP="008B2110">
            <w:pPr>
              <w:jc w:val="center"/>
              <w:rPr>
                <w:b/>
                <w:color w:val="000000"/>
                <w:sz w:val="24"/>
                <w:szCs w:val="24"/>
              </w:rPr>
            </w:pPr>
          </w:p>
        </w:tc>
        <w:tc>
          <w:tcPr>
            <w:tcW w:w="709" w:type="dxa"/>
            <w:vMerge/>
          </w:tcPr>
          <w:p w:rsidR="00A1703E" w:rsidRPr="00310BA2" w:rsidRDefault="00A1703E" w:rsidP="008B2110">
            <w:pPr>
              <w:jc w:val="center"/>
              <w:rPr>
                <w:b/>
                <w:color w:val="000000"/>
                <w:sz w:val="24"/>
                <w:szCs w:val="24"/>
              </w:rPr>
            </w:pPr>
          </w:p>
        </w:tc>
        <w:tc>
          <w:tcPr>
            <w:tcW w:w="850" w:type="dxa"/>
            <w:vMerge/>
          </w:tcPr>
          <w:p w:rsidR="00A1703E" w:rsidRPr="00310BA2" w:rsidRDefault="00A1703E" w:rsidP="008B2110">
            <w:pPr>
              <w:jc w:val="center"/>
              <w:rPr>
                <w:b/>
                <w:color w:val="000000"/>
                <w:sz w:val="24"/>
                <w:szCs w:val="24"/>
              </w:rPr>
            </w:pPr>
          </w:p>
        </w:tc>
        <w:tc>
          <w:tcPr>
            <w:tcW w:w="681" w:type="dxa"/>
            <w:vAlign w:val="center"/>
          </w:tcPr>
          <w:p w:rsidR="00A1703E" w:rsidRPr="00310BA2" w:rsidRDefault="00A1703E" w:rsidP="008B2110">
            <w:pPr>
              <w:jc w:val="center"/>
              <w:rPr>
                <w:b/>
                <w:color w:val="000000"/>
                <w:sz w:val="24"/>
                <w:szCs w:val="24"/>
              </w:rPr>
            </w:pPr>
            <w:r w:rsidRPr="00310BA2">
              <w:rPr>
                <w:b/>
                <w:color w:val="000000"/>
                <w:sz w:val="24"/>
                <w:szCs w:val="24"/>
              </w:rPr>
              <w:t>от, (верх)</w:t>
            </w:r>
          </w:p>
        </w:tc>
        <w:tc>
          <w:tcPr>
            <w:tcW w:w="1080" w:type="dxa"/>
            <w:vAlign w:val="center"/>
          </w:tcPr>
          <w:p w:rsidR="00A1703E" w:rsidRPr="00310BA2" w:rsidRDefault="00A1703E" w:rsidP="008B2110">
            <w:pPr>
              <w:jc w:val="center"/>
              <w:rPr>
                <w:b/>
                <w:color w:val="000000"/>
                <w:sz w:val="24"/>
                <w:szCs w:val="24"/>
              </w:rPr>
            </w:pPr>
            <w:r w:rsidRPr="00310BA2">
              <w:rPr>
                <w:b/>
                <w:color w:val="000000"/>
                <w:sz w:val="24"/>
                <w:szCs w:val="24"/>
              </w:rPr>
              <w:t>до,</w:t>
            </w:r>
          </w:p>
          <w:p w:rsidR="00A1703E" w:rsidRPr="00310BA2" w:rsidRDefault="00A1703E" w:rsidP="008B2110">
            <w:pPr>
              <w:jc w:val="center"/>
              <w:rPr>
                <w:b/>
                <w:color w:val="000000"/>
                <w:sz w:val="24"/>
                <w:szCs w:val="24"/>
              </w:rPr>
            </w:pPr>
            <w:r w:rsidRPr="00310BA2">
              <w:rPr>
                <w:b/>
                <w:color w:val="000000"/>
                <w:sz w:val="24"/>
                <w:szCs w:val="24"/>
              </w:rPr>
              <w:t>(низ)</w:t>
            </w:r>
          </w:p>
        </w:tc>
        <w:tc>
          <w:tcPr>
            <w:tcW w:w="720" w:type="dxa"/>
            <w:vMerge/>
          </w:tcPr>
          <w:p w:rsidR="00A1703E" w:rsidRPr="00310BA2" w:rsidRDefault="00A1703E" w:rsidP="008B2110">
            <w:pPr>
              <w:jc w:val="center"/>
              <w:rPr>
                <w:b/>
                <w:color w:val="000000"/>
                <w:sz w:val="24"/>
                <w:szCs w:val="24"/>
              </w:rPr>
            </w:pPr>
          </w:p>
        </w:tc>
        <w:tc>
          <w:tcPr>
            <w:tcW w:w="1440" w:type="dxa"/>
            <w:vMerge/>
          </w:tcPr>
          <w:p w:rsidR="00A1703E" w:rsidRPr="00310BA2" w:rsidRDefault="00A1703E" w:rsidP="008B2110">
            <w:pPr>
              <w:jc w:val="center"/>
              <w:rPr>
                <w:b/>
                <w:color w:val="000000"/>
                <w:sz w:val="24"/>
                <w:szCs w:val="24"/>
              </w:rPr>
            </w:pPr>
          </w:p>
        </w:tc>
        <w:tc>
          <w:tcPr>
            <w:tcW w:w="900" w:type="dxa"/>
            <w:vMerge/>
          </w:tcPr>
          <w:p w:rsidR="00A1703E" w:rsidRPr="00310BA2" w:rsidRDefault="00A1703E" w:rsidP="008B2110">
            <w:pPr>
              <w:jc w:val="center"/>
              <w:rPr>
                <w:b/>
                <w:color w:val="000000"/>
                <w:sz w:val="24"/>
                <w:szCs w:val="24"/>
              </w:rPr>
            </w:pPr>
          </w:p>
        </w:tc>
        <w:tc>
          <w:tcPr>
            <w:tcW w:w="840" w:type="dxa"/>
            <w:textDirection w:val="btLr"/>
            <w:vAlign w:val="center"/>
          </w:tcPr>
          <w:p w:rsidR="00A1703E" w:rsidRPr="00310BA2" w:rsidRDefault="00A1703E" w:rsidP="008B2110">
            <w:pPr>
              <w:ind w:left="113" w:right="113"/>
              <w:jc w:val="center"/>
              <w:rPr>
                <w:b/>
                <w:color w:val="000000"/>
                <w:sz w:val="24"/>
                <w:szCs w:val="24"/>
              </w:rPr>
            </w:pPr>
            <w:r w:rsidRPr="00310BA2">
              <w:rPr>
                <w:b/>
                <w:color w:val="000000"/>
                <w:sz w:val="24"/>
                <w:szCs w:val="24"/>
              </w:rPr>
              <w:t>затворе</w:t>
            </w:r>
            <w:r w:rsidR="008B2110" w:rsidRPr="00310BA2">
              <w:rPr>
                <w:b/>
                <w:color w:val="000000"/>
                <w:sz w:val="24"/>
                <w:szCs w:val="24"/>
              </w:rPr>
              <w:t>-</w:t>
            </w:r>
            <w:r w:rsidRPr="00310BA2">
              <w:rPr>
                <w:b/>
                <w:color w:val="000000"/>
                <w:sz w:val="24"/>
                <w:szCs w:val="24"/>
              </w:rPr>
              <w:t>ние</w:t>
            </w:r>
          </w:p>
        </w:tc>
        <w:tc>
          <w:tcPr>
            <w:tcW w:w="841" w:type="dxa"/>
            <w:vAlign w:val="center"/>
          </w:tcPr>
          <w:p w:rsidR="00A1703E" w:rsidRPr="00310BA2" w:rsidRDefault="00A1703E" w:rsidP="008B2110">
            <w:pPr>
              <w:jc w:val="center"/>
              <w:rPr>
                <w:b/>
                <w:color w:val="000000"/>
                <w:sz w:val="24"/>
                <w:szCs w:val="24"/>
              </w:rPr>
            </w:pPr>
            <w:r w:rsidRPr="00310BA2">
              <w:rPr>
                <w:b/>
                <w:color w:val="000000"/>
                <w:sz w:val="24"/>
                <w:szCs w:val="24"/>
              </w:rPr>
              <w:t>перемешива-ние</w:t>
            </w:r>
          </w:p>
        </w:tc>
        <w:tc>
          <w:tcPr>
            <w:tcW w:w="840" w:type="dxa"/>
            <w:textDirection w:val="btLr"/>
            <w:vAlign w:val="center"/>
          </w:tcPr>
          <w:p w:rsidR="00A1703E" w:rsidRPr="00310BA2" w:rsidRDefault="00A1703E" w:rsidP="008B2110">
            <w:pPr>
              <w:ind w:left="113" w:right="113"/>
              <w:jc w:val="center"/>
              <w:rPr>
                <w:b/>
                <w:color w:val="000000"/>
                <w:sz w:val="24"/>
                <w:szCs w:val="24"/>
              </w:rPr>
            </w:pPr>
            <w:r w:rsidRPr="00310BA2">
              <w:rPr>
                <w:b/>
                <w:color w:val="000000"/>
                <w:sz w:val="24"/>
                <w:szCs w:val="24"/>
              </w:rPr>
              <w:t>Закачка</w:t>
            </w:r>
          </w:p>
        </w:tc>
        <w:tc>
          <w:tcPr>
            <w:tcW w:w="895" w:type="dxa"/>
            <w:textDirection w:val="btLr"/>
            <w:vAlign w:val="center"/>
          </w:tcPr>
          <w:p w:rsidR="00A1703E" w:rsidRPr="00310BA2" w:rsidRDefault="00A1703E" w:rsidP="008B2110">
            <w:pPr>
              <w:ind w:left="113" w:right="113"/>
              <w:jc w:val="center"/>
              <w:rPr>
                <w:b/>
                <w:color w:val="000000"/>
                <w:sz w:val="24"/>
                <w:szCs w:val="24"/>
              </w:rPr>
            </w:pPr>
            <w:r w:rsidRPr="00310BA2">
              <w:rPr>
                <w:b/>
                <w:color w:val="000000"/>
                <w:sz w:val="24"/>
                <w:szCs w:val="24"/>
              </w:rPr>
              <w:t>продавка</w:t>
            </w:r>
          </w:p>
        </w:tc>
        <w:tc>
          <w:tcPr>
            <w:tcW w:w="728" w:type="dxa"/>
            <w:textDirection w:val="btLr"/>
            <w:vAlign w:val="center"/>
          </w:tcPr>
          <w:p w:rsidR="00A1703E" w:rsidRPr="00310BA2" w:rsidRDefault="00A1703E" w:rsidP="008B2110">
            <w:pPr>
              <w:ind w:left="113" w:right="113"/>
              <w:jc w:val="center"/>
              <w:rPr>
                <w:b/>
                <w:color w:val="000000"/>
                <w:sz w:val="24"/>
                <w:szCs w:val="24"/>
              </w:rPr>
            </w:pPr>
            <w:r w:rsidRPr="00310BA2">
              <w:rPr>
                <w:b/>
                <w:color w:val="000000"/>
                <w:sz w:val="24"/>
                <w:szCs w:val="24"/>
              </w:rPr>
              <w:t>амбар</w:t>
            </w:r>
          </w:p>
        </w:tc>
        <w:tc>
          <w:tcPr>
            <w:tcW w:w="720" w:type="dxa"/>
            <w:textDirection w:val="btLr"/>
            <w:vAlign w:val="center"/>
          </w:tcPr>
          <w:p w:rsidR="00A1703E" w:rsidRPr="00310BA2" w:rsidRDefault="00A1703E" w:rsidP="008B2110">
            <w:pPr>
              <w:ind w:left="113" w:right="113"/>
              <w:jc w:val="center"/>
              <w:rPr>
                <w:b/>
                <w:color w:val="000000"/>
                <w:sz w:val="24"/>
                <w:szCs w:val="24"/>
              </w:rPr>
            </w:pPr>
            <w:r w:rsidRPr="00310BA2">
              <w:rPr>
                <w:b/>
                <w:color w:val="000000"/>
                <w:sz w:val="24"/>
                <w:szCs w:val="24"/>
              </w:rPr>
              <w:t>резерв</w:t>
            </w:r>
          </w:p>
        </w:tc>
        <w:tc>
          <w:tcPr>
            <w:tcW w:w="1260" w:type="dxa"/>
            <w:vMerge/>
          </w:tcPr>
          <w:p w:rsidR="00A1703E" w:rsidRPr="00310BA2" w:rsidRDefault="00A1703E" w:rsidP="008B2110">
            <w:pPr>
              <w:jc w:val="center"/>
              <w:rPr>
                <w:b/>
                <w:color w:val="000000"/>
                <w:sz w:val="24"/>
                <w:szCs w:val="24"/>
              </w:rPr>
            </w:pPr>
          </w:p>
        </w:tc>
        <w:tc>
          <w:tcPr>
            <w:tcW w:w="778" w:type="dxa"/>
            <w:vMerge/>
          </w:tcPr>
          <w:p w:rsidR="00A1703E" w:rsidRPr="00310BA2" w:rsidRDefault="00A1703E" w:rsidP="008B2110">
            <w:pPr>
              <w:jc w:val="center"/>
              <w:rPr>
                <w:b/>
                <w:color w:val="000000"/>
                <w:sz w:val="24"/>
                <w:szCs w:val="24"/>
              </w:rPr>
            </w:pPr>
          </w:p>
        </w:tc>
        <w:tc>
          <w:tcPr>
            <w:tcW w:w="751" w:type="dxa"/>
            <w:vMerge/>
            <w:textDirection w:val="btLr"/>
          </w:tcPr>
          <w:p w:rsidR="00A1703E" w:rsidRPr="00310BA2" w:rsidRDefault="00A1703E" w:rsidP="008B2110">
            <w:pPr>
              <w:ind w:left="113" w:right="113"/>
              <w:jc w:val="center"/>
              <w:rPr>
                <w:b/>
                <w:color w:val="000000"/>
                <w:sz w:val="24"/>
                <w:szCs w:val="24"/>
              </w:rPr>
            </w:pPr>
          </w:p>
        </w:tc>
      </w:tr>
      <w:tr w:rsidR="00A1703E" w:rsidRPr="00310BA2" w:rsidTr="00D620C1">
        <w:tc>
          <w:tcPr>
            <w:tcW w:w="709" w:type="dxa"/>
          </w:tcPr>
          <w:p w:rsidR="00A1703E" w:rsidRPr="00310BA2" w:rsidRDefault="00A1703E" w:rsidP="008B2110">
            <w:pPr>
              <w:jc w:val="center"/>
              <w:rPr>
                <w:b/>
                <w:color w:val="000000"/>
                <w:sz w:val="24"/>
                <w:szCs w:val="24"/>
              </w:rPr>
            </w:pPr>
            <w:r w:rsidRPr="00310BA2">
              <w:rPr>
                <w:b/>
                <w:color w:val="000000"/>
                <w:sz w:val="24"/>
                <w:szCs w:val="24"/>
              </w:rPr>
              <w:t>1</w:t>
            </w:r>
          </w:p>
        </w:tc>
        <w:tc>
          <w:tcPr>
            <w:tcW w:w="709" w:type="dxa"/>
          </w:tcPr>
          <w:p w:rsidR="00A1703E" w:rsidRPr="00310BA2" w:rsidRDefault="00A1703E" w:rsidP="008B2110">
            <w:pPr>
              <w:jc w:val="center"/>
              <w:rPr>
                <w:b/>
                <w:color w:val="000000"/>
                <w:sz w:val="24"/>
                <w:szCs w:val="24"/>
              </w:rPr>
            </w:pPr>
            <w:r w:rsidRPr="00310BA2">
              <w:rPr>
                <w:b/>
                <w:color w:val="000000"/>
                <w:sz w:val="24"/>
                <w:szCs w:val="24"/>
              </w:rPr>
              <w:t>2</w:t>
            </w:r>
          </w:p>
        </w:tc>
        <w:tc>
          <w:tcPr>
            <w:tcW w:w="850" w:type="dxa"/>
          </w:tcPr>
          <w:p w:rsidR="00A1703E" w:rsidRPr="00310BA2" w:rsidRDefault="00A1703E" w:rsidP="008B2110">
            <w:pPr>
              <w:jc w:val="center"/>
              <w:rPr>
                <w:b/>
                <w:color w:val="000000"/>
                <w:sz w:val="24"/>
                <w:szCs w:val="24"/>
              </w:rPr>
            </w:pPr>
            <w:r w:rsidRPr="00310BA2">
              <w:rPr>
                <w:b/>
                <w:color w:val="000000"/>
                <w:sz w:val="24"/>
                <w:szCs w:val="24"/>
              </w:rPr>
              <w:t>3</w:t>
            </w:r>
          </w:p>
        </w:tc>
        <w:tc>
          <w:tcPr>
            <w:tcW w:w="681" w:type="dxa"/>
          </w:tcPr>
          <w:p w:rsidR="00A1703E" w:rsidRPr="00310BA2" w:rsidRDefault="00A1703E" w:rsidP="008B2110">
            <w:pPr>
              <w:jc w:val="center"/>
              <w:rPr>
                <w:b/>
                <w:color w:val="000000"/>
                <w:sz w:val="24"/>
                <w:szCs w:val="24"/>
              </w:rPr>
            </w:pPr>
            <w:r w:rsidRPr="00310BA2">
              <w:rPr>
                <w:b/>
                <w:color w:val="000000"/>
                <w:sz w:val="24"/>
                <w:szCs w:val="24"/>
              </w:rPr>
              <w:t>4</w:t>
            </w:r>
          </w:p>
        </w:tc>
        <w:tc>
          <w:tcPr>
            <w:tcW w:w="1080" w:type="dxa"/>
          </w:tcPr>
          <w:p w:rsidR="00A1703E" w:rsidRPr="00310BA2" w:rsidRDefault="00A1703E" w:rsidP="008B2110">
            <w:pPr>
              <w:jc w:val="center"/>
              <w:rPr>
                <w:b/>
                <w:color w:val="000000"/>
                <w:sz w:val="24"/>
                <w:szCs w:val="24"/>
              </w:rPr>
            </w:pPr>
            <w:r w:rsidRPr="00310BA2">
              <w:rPr>
                <w:b/>
                <w:color w:val="000000"/>
                <w:sz w:val="24"/>
                <w:szCs w:val="24"/>
              </w:rPr>
              <w:t>5</w:t>
            </w:r>
          </w:p>
        </w:tc>
        <w:tc>
          <w:tcPr>
            <w:tcW w:w="720" w:type="dxa"/>
          </w:tcPr>
          <w:p w:rsidR="00A1703E" w:rsidRPr="00310BA2" w:rsidRDefault="00A1703E" w:rsidP="008B2110">
            <w:pPr>
              <w:jc w:val="center"/>
              <w:rPr>
                <w:b/>
                <w:color w:val="000000"/>
                <w:sz w:val="24"/>
                <w:szCs w:val="24"/>
              </w:rPr>
            </w:pPr>
            <w:r w:rsidRPr="00310BA2">
              <w:rPr>
                <w:b/>
                <w:color w:val="000000"/>
                <w:sz w:val="24"/>
                <w:szCs w:val="24"/>
              </w:rPr>
              <w:t>6</w:t>
            </w:r>
          </w:p>
        </w:tc>
        <w:tc>
          <w:tcPr>
            <w:tcW w:w="1440" w:type="dxa"/>
          </w:tcPr>
          <w:p w:rsidR="00A1703E" w:rsidRPr="00310BA2" w:rsidRDefault="00A1703E" w:rsidP="008B2110">
            <w:pPr>
              <w:jc w:val="center"/>
              <w:rPr>
                <w:b/>
                <w:color w:val="000000"/>
                <w:sz w:val="24"/>
                <w:szCs w:val="24"/>
              </w:rPr>
            </w:pPr>
            <w:r w:rsidRPr="00310BA2">
              <w:rPr>
                <w:b/>
                <w:color w:val="000000"/>
                <w:sz w:val="24"/>
                <w:szCs w:val="24"/>
              </w:rPr>
              <w:t>7</w:t>
            </w:r>
          </w:p>
        </w:tc>
        <w:tc>
          <w:tcPr>
            <w:tcW w:w="900" w:type="dxa"/>
          </w:tcPr>
          <w:p w:rsidR="00A1703E" w:rsidRPr="00310BA2" w:rsidRDefault="00A1703E" w:rsidP="008B2110">
            <w:pPr>
              <w:jc w:val="center"/>
              <w:rPr>
                <w:b/>
                <w:color w:val="000000"/>
                <w:sz w:val="24"/>
                <w:szCs w:val="24"/>
              </w:rPr>
            </w:pPr>
            <w:r w:rsidRPr="00310BA2">
              <w:rPr>
                <w:b/>
                <w:color w:val="000000"/>
                <w:sz w:val="24"/>
                <w:szCs w:val="24"/>
              </w:rPr>
              <w:t>8</w:t>
            </w:r>
          </w:p>
        </w:tc>
        <w:tc>
          <w:tcPr>
            <w:tcW w:w="840" w:type="dxa"/>
          </w:tcPr>
          <w:p w:rsidR="00A1703E" w:rsidRPr="00310BA2" w:rsidRDefault="00A1703E" w:rsidP="008B2110">
            <w:pPr>
              <w:jc w:val="center"/>
              <w:rPr>
                <w:b/>
                <w:color w:val="000000"/>
                <w:sz w:val="24"/>
                <w:szCs w:val="24"/>
              </w:rPr>
            </w:pPr>
            <w:r w:rsidRPr="00310BA2">
              <w:rPr>
                <w:b/>
                <w:color w:val="000000"/>
                <w:sz w:val="24"/>
                <w:szCs w:val="24"/>
              </w:rPr>
              <w:t>9</w:t>
            </w:r>
          </w:p>
        </w:tc>
        <w:tc>
          <w:tcPr>
            <w:tcW w:w="841" w:type="dxa"/>
          </w:tcPr>
          <w:p w:rsidR="00A1703E" w:rsidRPr="00310BA2" w:rsidRDefault="00A1703E" w:rsidP="008B2110">
            <w:pPr>
              <w:jc w:val="center"/>
              <w:rPr>
                <w:b/>
                <w:color w:val="000000"/>
                <w:sz w:val="24"/>
                <w:szCs w:val="24"/>
              </w:rPr>
            </w:pPr>
            <w:r w:rsidRPr="00310BA2">
              <w:rPr>
                <w:b/>
                <w:color w:val="000000"/>
                <w:sz w:val="24"/>
                <w:szCs w:val="24"/>
              </w:rPr>
              <w:t>10</w:t>
            </w:r>
          </w:p>
        </w:tc>
        <w:tc>
          <w:tcPr>
            <w:tcW w:w="840" w:type="dxa"/>
          </w:tcPr>
          <w:p w:rsidR="00A1703E" w:rsidRPr="00310BA2" w:rsidRDefault="00A1703E" w:rsidP="008B2110">
            <w:pPr>
              <w:jc w:val="center"/>
              <w:rPr>
                <w:b/>
                <w:color w:val="000000"/>
                <w:sz w:val="24"/>
                <w:szCs w:val="24"/>
              </w:rPr>
            </w:pPr>
            <w:r w:rsidRPr="00310BA2">
              <w:rPr>
                <w:b/>
                <w:color w:val="000000"/>
                <w:sz w:val="24"/>
                <w:szCs w:val="24"/>
              </w:rPr>
              <w:t>11</w:t>
            </w:r>
          </w:p>
        </w:tc>
        <w:tc>
          <w:tcPr>
            <w:tcW w:w="895" w:type="dxa"/>
          </w:tcPr>
          <w:p w:rsidR="00A1703E" w:rsidRPr="00310BA2" w:rsidRDefault="00A1703E" w:rsidP="008B2110">
            <w:pPr>
              <w:jc w:val="center"/>
              <w:rPr>
                <w:b/>
                <w:color w:val="000000"/>
                <w:sz w:val="24"/>
                <w:szCs w:val="24"/>
              </w:rPr>
            </w:pPr>
            <w:r w:rsidRPr="00310BA2">
              <w:rPr>
                <w:b/>
                <w:color w:val="000000"/>
                <w:sz w:val="24"/>
                <w:szCs w:val="24"/>
              </w:rPr>
              <w:t>12</w:t>
            </w:r>
          </w:p>
        </w:tc>
        <w:tc>
          <w:tcPr>
            <w:tcW w:w="728" w:type="dxa"/>
          </w:tcPr>
          <w:p w:rsidR="00A1703E" w:rsidRPr="00310BA2" w:rsidRDefault="00A1703E" w:rsidP="008B2110">
            <w:pPr>
              <w:jc w:val="center"/>
              <w:rPr>
                <w:b/>
                <w:color w:val="000000"/>
                <w:sz w:val="24"/>
                <w:szCs w:val="24"/>
              </w:rPr>
            </w:pPr>
            <w:r w:rsidRPr="00310BA2">
              <w:rPr>
                <w:b/>
                <w:color w:val="000000"/>
                <w:sz w:val="24"/>
                <w:szCs w:val="24"/>
              </w:rPr>
              <w:t>13</w:t>
            </w:r>
          </w:p>
        </w:tc>
        <w:tc>
          <w:tcPr>
            <w:tcW w:w="720" w:type="dxa"/>
          </w:tcPr>
          <w:p w:rsidR="00A1703E" w:rsidRPr="00310BA2" w:rsidRDefault="00A1703E" w:rsidP="008B2110">
            <w:pPr>
              <w:jc w:val="center"/>
              <w:rPr>
                <w:b/>
                <w:color w:val="000000"/>
                <w:sz w:val="24"/>
                <w:szCs w:val="24"/>
              </w:rPr>
            </w:pPr>
            <w:r w:rsidRPr="00310BA2">
              <w:rPr>
                <w:b/>
                <w:color w:val="000000"/>
                <w:sz w:val="24"/>
                <w:szCs w:val="24"/>
              </w:rPr>
              <w:t>14</w:t>
            </w:r>
          </w:p>
        </w:tc>
        <w:tc>
          <w:tcPr>
            <w:tcW w:w="1260" w:type="dxa"/>
          </w:tcPr>
          <w:p w:rsidR="00A1703E" w:rsidRPr="00310BA2" w:rsidRDefault="00A1703E" w:rsidP="008B2110">
            <w:pPr>
              <w:jc w:val="center"/>
              <w:rPr>
                <w:b/>
                <w:color w:val="000000"/>
                <w:sz w:val="24"/>
                <w:szCs w:val="24"/>
              </w:rPr>
            </w:pPr>
            <w:r w:rsidRPr="00310BA2">
              <w:rPr>
                <w:b/>
                <w:color w:val="000000"/>
                <w:sz w:val="24"/>
                <w:szCs w:val="24"/>
              </w:rPr>
              <w:t>15</w:t>
            </w:r>
          </w:p>
        </w:tc>
        <w:tc>
          <w:tcPr>
            <w:tcW w:w="778" w:type="dxa"/>
          </w:tcPr>
          <w:p w:rsidR="00A1703E" w:rsidRPr="00310BA2" w:rsidRDefault="00A1703E" w:rsidP="008B2110">
            <w:pPr>
              <w:jc w:val="center"/>
              <w:rPr>
                <w:b/>
                <w:color w:val="000000"/>
                <w:sz w:val="24"/>
                <w:szCs w:val="24"/>
              </w:rPr>
            </w:pPr>
            <w:r w:rsidRPr="00310BA2">
              <w:rPr>
                <w:b/>
                <w:color w:val="000000"/>
                <w:sz w:val="24"/>
                <w:szCs w:val="24"/>
              </w:rPr>
              <w:t>16</w:t>
            </w:r>
          </w:p>
        </w:tc>
        <w:tc>
          <w:tcPr>
            <w:tcW w:w="751" w:type="dxa"/>
          </w:tcPr>
          <w:p w:rsidR="00A1703E" w:rsidRPr="00310BA2" w:rsidRDefault="00A1703E" w:rsidP="008B2110">
            <w:pPr>
              <w:jc w:val="center"/>
              <w:rPr>
                <w:b/>
                <w:color w:val="000000"/>
                <w:sz w:val="24"/>
                <w:szCs w:val="24"/>
              </w:rPr>
            </w:pPr>
            <w:r w:rsidRPr="00310BA2">
              <w:rPr>
                <w:b/>
                <w:color w:val="000000"/>
                <w:sz w:val="24"/>
                <w:szCs w:val="24"/>
              </w:rPr>
              <w:t>17</w:t>
            </w:r>
          </w:p>
        </w:tc>
      </w:tr>
      <w:tr w:rsidR="004608D2" w:rsidRPr="00310BA2" w:rsidTr="00D620C1">
        <w:trPr>
          <w:trHeight w:val="221"/>
        </w:trPr>
        <w:tc>
          <w:tcPr>
            <w:tcW w:w="709" w:type="dxa"/>
          </w:tcPr>
          <w:p w:rsidR="004608D2" w:rsidRPr="00310BA2" w:rsidRDefault="00CF3FE5" w:rsidP="00D620C1">
            <w:pPr>
              <w:jc w:val="center"/>
              <w:rPr>
                <w:sz w:val="24"/>
                <w:szCs w:val="24"/>
              </w:rPr>
            </w:pPr>
            <w:r>
              <w:rPr>
                <w:sz w:val="24"/>
                <w:szCs w:val="24"/>
              </w:rPr>
              <w:t>2</w:t>
            </w:r>
          </w:p>
        </w:tc>
        <w:tc>
          <w:tcPr>
            <w:tcW w:w="709" w:type="dxa"/>
          </w:tcPr>
          <w:p w:rsidR="004608D2" w:rsidRPr="00310BA2" w:rsidRDefault="004608D2" w:rsidP="00D620C1">
            <w:pPr>
              <w:jc w:val="center"/>
              <w:rPr>
                <w:sz w:val="24"/>
                <w:szCs w:val="24"/>
              </w:rPr>
            </w:pPr>
            <w:r w:rsidRPr="00310BA2">
              <w:rPr>
                <w:sz w:val="24"/>
                <w:szCs w:val="24"/>
              </w:rPr>
              <w:t>1</w:t>
            </w:r>
          </w:p>
        </w:tc>
        <w:tc>
          <w:tcPr>
            <w:tcW w:w="850" w:type="dxa"/>
          </w:tcPr>
          <w:p w:rsidR="004608D2" w:rsidRPr="00310BA2" w:rsidRDefault="004608D2" w:rsidP="00D620C1">
            <w:pPr>
              <w:jc w:val="center"/>
              <w:rPr>
                <w:sz w:val="24"/>
                <w:szCs w:val="24"/>
              </w:rPr>
            </w:pPr>
            <w:r w:rsidRPr="00310BA2">
              <w:rPr>
                <w:sz w:val="24"/>
                <w:szCs w:val="24"/>
              </w:rPr>
              <w:t>1</w:t>
            </w:r>
          </w:p>
        </w:tc>
        <w:tc>
          <w:tcPr>
            <w:tcW w:w="681" w:type="dxa"/>
          </w:tcPr>
          <w:p w:rsidR="004608D2" w:rsidRPr="00310BA2" w:rsidRDefault="004608D2" w:rsidP="00D620C1">
            <w:pPr>
              <w:jc w:val="center"/>
              <w:rPr>
                <w:sz w:val="24"/>
                <w:szCs w:val="24"/>
              </w:rPr>
            </w:pPr>
            <w:r w:rsidRPr="00310BA2">
              <w:rPr>
                <w:sz w:val="24"/>
                <w:szCs w:val="24"/>
              </w:rPr>
              <w:t>0</w:t>
            </w:r>
          </w:p>
        </w:tc>
        <w:tc>
          <w:tcPr>
            <w:tcW w:w="1080" w:type="dxa"/>
          </w:tcPr>
          <w:p w:rsidR="004608D2" w:rsidRPr="00310BA2" w:rsidRDefault="00510FCB" w:rsidP="00D620C1">
            <w:pPr>
              <w:jc w:val="center"/>
              <w:rPr>
                <w:sz w:val="24"/>
                <w:szCs w:val="24"/>
              </w:rPr>
            </w:pPr>
            <w:r w:rsidRPr="00310BA2">
              <w:rPr>
                <w:sz w:val="24"/>
                <w:szCs w:val="24"/>
              </w:rPr>
              <w:t>1</w:t>
            </w:r>
            <w:r w:rsidR="004608D2" w:rsidRPr="00310BA2">
              <w:rPr>
                <w:sz w:val="24"/>
                <w:szCs w:val="24"/>
              </w:rPr>
              <w:t>50</w:t>
            </w:r>
          </w:p>
        </w:tc>
        <w:tc>
          <w:tcPr>
            <w:tcW w:w="720" w:type="dxa"/>
          </w:tcPr>
          <w:p w:rsidR="004608D2" w:rsidRPr="00310BA2" w:rsidRDefault="004608D2" w:rsidP="00D620C1">
            <w:pPr>
              <w:jc w:val="center"/>
              <w:rPr>
                <w:sz w:val="24"/>
                <w:szCs w:val="24"/>
              </w:rPr>
            </w:pPr>
          </w:p>
        </w:tc>
        <w:tc>
          <w:tcPr>
            <w:tcW w:w="1440" w:type="dxa"/>
          </w:tcPr>
          <w:p w:rsidR="004608D2" w:rsidRPr="00310BA2" w:rsidRDefault="004608D2" w:rsidP="00D620C1">
            <w:pPr>
              <w:jc w:val="center"/>
              <w:rPr>
                <w:sz w:val="24"/>
                <w:szCs w:val="24"/>
              </w:rPr>
            </w:pPr>
            <w:r w:rsidRPr="00310BA2">
              <w:rPr>
                <w:sz w:val="24"/>
                <w:szCs w:val="24"/>
              </w:rPr>
              <w:t>ЦА-320М</w:t>
            </w:r>
          </w:p>
        </w:tc>
        <w:tc>
          <w:tcPr>
            <w:tcW w:w="900" w:type="dxa"/>
          </w:tcPr>
          <w:p w:rsidR="004608D2" w:rsidRPr="00310BA2" w:rsidRDefault="004608D2" w:rsidP="00D620C1">
            <w:pPr>
              <w:jc w:val="center"/>
              <w:rPr>
                <w:sz w:val="24"/>
                <w:szCs w:val="24"/>
              </w:rPr>
            </w:pPr>
            <w:r w:rsidRPr="00310BA2">
              <w:rPr>
                <w:sz w:val="24"/>
                <w:szCs w:val="24"/>
              </w:rPr>
              <w:t>2</w:t>
            </w:r>
          </w:p>
        </w:tc>
        <w:tc>
          <w:tcPr>
            <w:tcW w:w="840" w:type="dxa"/>
          </w:tcPr>
          <w:p w:rsidR="004608D2" w:rsidRPr="00310BA2" w:rsidRDefault="004608D2" w:rsidP="00D620C1">
            <w:pPr>
              <w:jc w:val="center"/>
              <w:rPr>
                <w:sz w:val="24"/>
                <w:szCs w:val="24"/>
              </w:rPr>
            </w:pPr>
            <w:r w:rsidRPr="00310BA2">
              <w:rPr>
                <w:sz w:val="24"/>
                <w:szCs w:val="24"/>
              </w:rPr>
              <w:t>1</w:t>
            </w:r>
          </w:p>
        </w:tc>
        <w:tc>
          <w:tcPr>
            <w:tcW w:w="841" w:type="dxa"/>
          </w:tcPr>
          <w:p w:rsidR="004608D2" w:rsidRPr="00310BA2" w:rsidRDefault="004608D2" w:rsidP="00D620C1">
            <w:pPr>
              <w:jc w:val="center"/>
              <w:rPr>
                <w:sz w:val="24"/>
                <w:szCs w:val="24"/>
              </w:rPr>
            </w:pPr>
          </w:p>
        </w:tc>
        <w:tc>
          <w:tcPr>
            <w:tcW w:w="840" w:type="dxa"/>
          </w:tcPr>
          <w:p w:rsidR="004608D2" w:rsidRPr="00310BA2" w:rsidRDefault="004608D2" w:rsidP="00D620C1">
            <w:pPr>
              <w:jc w:val="center"/>
              <w:rPr>
                <w:sz w:val="24"/>
                <w:szCs w:val="24"/>
              </w:rPr>
            </w:pPr>
            <w:r w:rsidRPr="00310BA2">
              <w:rPr>
                <w:sz w:val="24"/>
                <w:szCs w:val="24"/>
              </w:rPr>
              <w:t>1</w:t>
            </w:r>
          </w:p>
        </w:tc>
        <w:tc>
          <w:tcPr>
            <w:tcW w:w="895" w:type="dxa"/>
          </w:tcPr>
          <w:p w:rsidR="004608D2" w:rsidRPr="00310BA2" w:rsidRDefault="004608D2" w:rsidP="00D620C1">
            <w:pPr>
              <w:jc w:val="center"/>
              <w:rPr>
                <w:sz w:val="24"/>
                <w:szCs w:val="24"/>
              </w:rPr>
            </w:pPr>
            <w:r w:rsidRPr="00310BA2">
              <w:rPr>
                <w:sz w:val="24"/>
                <w:szCs w:val="24"/>
              </w:rPr>
              <w:t>1</w:t>
            </w:r>
          </w:p>
        </w:tc>
        <w:tc>
          <w:tcPr>
            <w:tcW w:w="728" w:type="dxa"/>
          </w:tcPr>
          <w:p w:rsidR="004608D2" w:rsidRPr="00310BA2" w:rsidRDefault="004608D2" w:rsidP="00D620C1">
            <w:pPr>
              <w:jc w:val="center"/>
              <w:rPr>
                <w:sz w:val="24"/>
                <w:szCs w:val="24"/>
              </w:rPr>
            </w:pPr>
            <w:r w:rsidRPr="00310BA2">
              <w:rPr>
                <w:sz w:val="24"/>
                <w:szCs w:val="24"/>
              </w:rPr>
              <w:t>-</w:t>
            </w:r>
          </w:p>
        </w:tc>
        <w:tc>
          <w:tcPr>
            <w:tcW w:w="720" w:type="dxa"/>
          </w:tcPr>
          <w:p w:rsidR="004608D2" w:rsidRPr="00310BA2" w:rsidRDefault="004608D2" w:rsidP="00D620C1">
            <w:pPr>
              <w:jc w:val="center"/>
              <w:rPr>
                <w:sz w:val="24"/>
                <w:szCs w:val="24"/>
              </w:rPr>
            </w:pPr>
            <w:r w:rsidRPr="00310BA2">
              <w:rPr>
                <w:sz w:val="24"/>
                <w:szCs w:val="24"/>
              </w:rPr>
              <w:t>1</w:t>
            </w:r>
          </w:p>
        </w:tc>
        <w:tc>
          <w:tcPr>
            <w:tcW w:w="1260" w:type="dxa"/>
          </w:tcPr>
          <w:p w:rsidR="004608D2" w:rsidRPr="00310BA2" w:rsidRDefault="004608D2" w:rsidP="00D620C1">
            <w:pPr>
              <w:jc w:val="center"/>
              <w:rPr>
                <w:sz w:val="24"/>
                <w:szCs w:val="24"/>
              </w:rPr>
            </w:pPr>
          </w:p>
        </w:tc>
        <w:tc>
          <w:tcPr>
            <w:tcW w:w="778" w:type="dxa"/>
          </w:tcPr>
          <w:p w:rsidR="004608D2" w:rsidRPr="00310BA2" w:rsidRDefault="004608D2" w:rsidP="00D620C1">
            <w:pPr>
              <w:jc w:val="center"/>
              <w:rPr>
                <w:sz w:val="24"/>
                <w:szCs w:val="24"/>
              </w:rPr>
            </w:pPr>
          </w:p>
        </w:tc>
        <w:tc>
          <w:tcPr>
            <w:tcW w:w="751" w:type="dxa"/>
          </w:tcPr>
          <w:p w:rsidR="004608D2" w:rsidRPr="00310BA2" w:rsidRDefault="004608D2" w:rsidP="00D620C1">
            <w:pPr>
              <w:jc w:val="center"/>
              <w:rPr>
                <w:sz w:val="24"/>
                <w:szCs w:val="24"/>
              </w:rPr>
            </w:pPr>
          </w:p>
        </w:tc>
      </w:tr>
      <w:tr w:rsidR="004608D2" w:rsidRPr="00310BA2" w:rsidTr="00D620C1">
        <w:trPr>
          <w:trHeight w:val="221"/>
        </w:trPr>
        <w:tc>
          <w:tcPr>
            <w:tcW w:w="709" w:type="dxa"/>
          </w:tcPr>
          <w:p w:rsidR="004608D2" w:rsidRPr="00310BA2" w:rsidRDefault="00CF3FE5" w:rsidP="00D620C1">
            <w:pPr>
              <w:jc w:val="center"/>
              <w:rPr>
                <w:sz w:val="24"/>
                <w:szCs w:val="24"/>
              </w:rPr>
            </w:pPr>
            <w:r>
              <w:rPr>
                <w:sz w:val="24"/>
                <w:szCs w:val="24"/>
              </w:rPr>
              <w:t>3</w:t>
            </w:r>
          </w:p>
        </w:tc>
        <w:tc>
          <w:tcPr>
            <w:tcW w:w="709" w:type="dxa"/>
          </w:tcPr>
          <w:p w:rsidR="004608D2" w:rsidRPr="00310BA2" w:rsidRDefault="004608D2" w:rsidP="00D620C1">
            <w:pPr>
              <w:jc w:val="center"/>
              <w:rPr>
                <w:sz w:val="24"/>
                <w:szCs w:val="24"/>
              </w:rPr>
            </w:pPr>
            <w:r w:rsidRPr="00310BA2">
              <w:rPr>
                <w:sz w:val="24"/>
                <w:szCs w:val="24"/>
              </w:rPr>
              <w:t>1</w:t>
            </w:r>
          </w:p>
        </w:tc>
        <w:tc>
          <w:tcPr>
            <w:tcW w:w="850" w:type="dxa"/>
          </w:tcPr>
          <w:p w:rsidR="004608D2" w:rsidRPr="00310BA2" w:rsidRDefault="004608D2" w:rsidP="00D620C1">
            <w:pPr>
              <w:jc w:val="center"/>
              <w:rPr>
                <w:sz w:val="24"/>
                <w:szCs w:val="24"/>
              </w:rPr>
            </w:pPr>
            <w:r w:rsidRPr="00310BA2">
              <w:rPr>
                <w:sz w:val="24"/>
                <w:szCs w:val="24"/>
              </w:rPr>
              <w:t>1</w:t>
            </w:r>
          </w:p>
        </w:tc>
        <w:tc>
          <w:tcPr>
            <w:tcW w:w="681" w:type="dxa"/>
          </w:tcPr>
          <w:p w:rsidR="004608D2" w:rsidRPr="00310BA2" w:rsidRDefault="004608D2" w:rsidP="00D620C1">
            <w:pPr>
              <w:jc w:val="center"/>
              <w:rPr>
                <w:sz w:val="24"/>
                <w:szCs w:val="24"/>
              </w:rPr>
            </w:pPr>
            <w:r w:rsidRPr="00310BA2">
              <w:rPr>
                <w:sz w:val="24"/>
                <w:szCs w:val="24"/>
              </w:rPr>
              <w:t>0</w:t>
            </w:r>
          </w:p>
        </w:tc>
        <w:tc>
          <w:tcPr>
            <w:tcW w:w="1080" w:type="dxa"/>
          </w:tcPr>
          <w:p w:rsidR="004608D2" w:rsidRPr="00310BA2" w:rsidRDefault="004608D2" w:rsidP="00D620C1">
            <w:pPr>
              <w:jc w:val="center"/>
              <w:rPr>
                <w:sz w:val="24"/>
                <w:szCs w:val="24"/>
              </w:rPr>
            </w:pPr>
            <w:r w:rsidRPr="00310BA2">
              <w:rPr>
                <w:sz w:val="24"/>
                <w:szCs w:val="24"/>
              </w:rPr>
              <w:t>900</w:t>
            </w:r>
          </w:p>
        </w:tc>
        <w:tc>
          <w:tcPr>
            <w:tcW w:w="720" w:type="dxa"/>
          </w:tcPr>
          <w:p w:rsidR="004608D2" w:rsidRPr="00310BA2" w:rsidRDefault="004608D2" w:rsidP="00D620C1">
            <w:pPr>
              <w:jc w:val="center"/>
              <w:rPr>
                <w:sz w:val="24"/>
                <w:szCs w:val="24"/>
              </w:rPr>
            </w:pPr>
          </w:p>
        </w:tc>
        <w:tc>
          <w:tcPr>
            <w:tcW w:w="1440" w:type="dxa"/>
          </w:tcPr>
          <w:p w:rsidR="004608D2" w:rsidRPr="00310BA2" w:rsidRDefault="004608D2" w:rsidP="00D620C1">
            <w:pPr>
              <w:jc w:val="center"/>
              <w:rPr>
                <w:sz w:val="24"/>
                <w:szCs w:val="24"/>
              </w:rPr>
            </w:pPr>
            <w:r w:rsidRPr="00310BA2">
              <w:rPr>
                <w:sz w:val="24"/>
                <w:szCs w:val="24"/>
              </w:rPr>
              <w:t>ЦА-320М</w:t>
            </w:r>
          </w:p>
        </w:tc>
        <w:tc>
          <w:tcPr>
            <w:tcW w:w="900" w:type="dxa"/>
          </w:tcPr>
          <w:p w:rsidR="004608D2" w:rsidRPr="00310BA2" w:rsidRDefault="004608D2" w:rsidP="00D620C1">
            <w:pPr>
              <w:jc w:val="center"/>
              <w:rPr>
                <w:sz w:val="24"/>
                <w:szCs w:val="24"/>
              </w:rPr>
            </w:pPr>
            <w:r w:rsidRPr="00310BA2">
              <w:rPr>
                <w:sz w:val="24"/>
                <w:szCs w:val="24"/>
              </w:rPr>
              <w:t>5</w:t>
            </w:r>
          </w:p>
        </w:tc>
        <w:tc>
          <w:tcPr>
            <w:tcW w:w="840" w:type="dxa"/>
          </w:tcPr>
          <w:p w:rsidR="004608D2" w:rsidRPr="00310BA2" w:rsidRDefault="004608D2" w:rsidP="00D620C1">
            <w:pPr>
              <w:jc w:val="center"/>
              <w:rPr>
                <w:sz w:val="24"/>
                <w:szCs w:val="24"/>
              </w:rPr>
            </w:pPr>
            <w:r w:rsidRPr="00310BA2">
              <w:rPr>
                <w:sz w:val="24"/>
                <w:szCs w:val="24"/>
              </w:rPr>
              <w:t>2</w:t>
            </w:r>
          </w:p>
        </w:tc>
        <w:tc>
          <w:tcPr>
            <w:tcW w:w="841" w:type="dxa"/>
          </w:tcPr>
          <w:p w:rsidR="004608D2" w:rsidRPr="00310BA2" w:rsidRDefault="004608D2" w:rsidP="00D620C1">
            <w:pPr>
              <w:jc w:val="center"/>
              <w:rPr>
                <w:sz w:val="24"/>
                <w:szCs w:val="24"/>
              </w:rPr>
            </w:pPr>
          </w:p>
        </w:tc>
        <w:tc>
          <w:tcPr>
            <w:tcW w:w="840" w:type="dxa"/>
          </w:tcPr>
          <w:p w:rsidR="004608D2" w:rsidRPr="00310BA2" w:rsidRDefault="004608D2" w:rsidP="00D620C1">
            <w:pPr>
              <w:jc w:val="center"/>
              <w:rPr>
                <w:sz w:val="24"/>
                <w:szCs w:val="24"/>
              </w:rPr>
            </w:pPr>
            <w:r w:rsidRPr="00310BA2">
              <w:rPr>
                <w:sz w:val="24"/>
                <w:szCs w:val="24"/>
              </w:rPr>
              <w:t>4</w:t>
            </w:r>
          </w:p>
        </w:tc>
        <w:tc>
          <w:tcPr>
            <w:tcW w:w="895" w:type="dxa"/>
          </w:tcPr>
          <w:p w:rsidR="004608D2" w:rsidRPr="00310BA2" w:rsidRDefault="004608D2" w:rsidP="00D620C1">
            <w:pPr>
              <w:jc w:val="center"/>
              <w:rPr>
                <w:sz w:val="24"/>
                <w:szCs w:val="24"/>
              </w:rPr>
            </w:pPr>
            <w:r w:rsidRPr="00310BA2">
              <w:rPr>
                <w:sz w:val="24"/>
                <w:szCs w:val="24"/>
              </w:rPr>
              <w:t>2</w:t>
            </w:r>
          </w:p>
        </w:tc>
        <w:tc>
          <w:tcPr>
            <w:tcW w:w="728" w:type="dxa"/>
          </w:tcPr>
          <w:p w:rsidR="004608D2" w:rsidRPr="00310BA2" w:rsidRDefault="004608D2" w:rsidP="00D620C1">
            <w:pPr>
              <w:jc w:val="center"/>
              <w:rPr>
                <w:sz w:val="24"/>
                <w:szCs w:val="24"/>
              </w:rPr>
            </w:pPr>
            <w:r w:rsidRPr="00310BA2">
              <w:rPr>
                <w:sz w:val="24"/>
                <w:szCs w:val="24"/>
              </w:rPr>
              <w:t>-</w:t>
            </w:r>
          </w:p>
        </w:tc>
        <w:tc>
          <w:tcPr>
            <w:tcW w:w="720" w:type="dxa"/>
          </w:tcPr>
          <w:p w:rsidR="004608D2" w:rsidRPr="00310BA2" w:rsidRDefault="004608D2" w:rsidP="00D620C1">
            <w:pPr>
              <w:jc w:val="center"/>
              <w:rPr>
                <w:sz w:val="24"/>
                <w:szCs w:val="24"/>
              </w:rPr>
            </w:pPr>
            <w:r w:rsidRPr="00310BA2">
              <w:rPr>
                <w:sz w:val="24"/>
                <w:szCs w:val="24"/>
              </w:rPr>
              <w:t>1</w:t>
            </w:r>
          </w:p>
        </w:tc>
        <w:tc>
          <w:tcPr>
            <w:tcW w:w="1260" w:type="dxa"/>
          </w:tcPr>
          <w:p w:rsidR="004608D2" w:rsidRPr="00310BA2" w:rsidRDefault="004608D2" w:rsidP="00D620C1">
            <w:pPr>
              <w:jc w:val="center"/>
              <w:rPr>
                <w:sz w:val="24"/>
                <w:szCs w:val="24"/>
              </w:rPr>
            </w:pPr>
          </w:p>
        </w:tc>
        <w:tc>
          <w:tcPr>
            <w:tcW w:w="778" w:type="dxa"/>
          </w:tcPr>
          <w:p w:rsidR="004608D2" w:rsidRPr="00310BA2" w:rsidRDefault="004608D2" w:rsidP="00D620C1">
            <w:pPr>
              <w:jc w:val="center"/>
              <w:rPr>
                <w:sz w:val="24"/>
                <w:szCs w:val="24"/>
              </w:rPr>
            </w:pPr>
          </w:p>
        </w:tc>
        <w:tc>
          <w:tcPr>
            <w:tcW w:w="751" w:type="dxa"/>
          </w:tcPr>
          <w:p w:rsidR="004608D2" w:rsidRPr="00310BA2" w:rsidRDefault="004608D2" w:rsidP="00D620C1">
            <w:pPr>
              <w:jc w:val="center"/>
              <w:rPr>
                <w:sz w:val="24"/>
                <w:szCs w:val="24"/>
              </w:rPr>
            </w:pPr>
          </w:p>
        </w:tc>
      </w:tr>
      <w:tr w:rsidR="004608D2" w:rsidRPr="00EB053F" w:rsidTr="00D620C1">
        <w:trPr>
          <w:trHeight w:val="221"/>
        </w:trPr>
        <w:tc>
          <w:tcPr>
            <w:tcW w:w="709" w:type="dxa"/>
          </w:tcPr>
          <w:p w:rsidR="004608D2" w:rsidRPr="00310BA2" w:rsidRDefault="00CF3FE5" w:rsidP="00D620C1">
            <w:pPr>
              <w:jc w:val="center"/>
              <w:rPr>
                <w:sz w:val="24"/>
                <w:szCs w:val="24"/>
              </w:rPr>
            </w:pPr>
            <w:r>
              <w:rPr>
                <w:sz w:val="24"/>
                <w:szCs w:val="24"/>
              </w:rPr>
              <w:t>4</w:t>
            </w:r>
          </w:p>
        </w:tc>
        <w:tc>
          <w:tcPr>
            <w:tcW w:w="709" w:type="dxa"/>
          </w:tcPr>
          <w:p w:rsidR="004608D2" w:rsidRPr="00310BA2" w:rsidRDefault="004608D2" w:rsidP="00D620C1">
            <w:pPr>
              <w:jc w:val="center"/>
              <w:rPr>
                <w:sz w:val="24"/>
                <w:szCs w:val="24"/>
              </w:rPr>
            </w:pPr>
            <w:r w:rsidRPr="00310BA2">
              <w:rPr>
                <w:sz w:val="24"/>
                <w:szCs w:val="24"/>
              </w:rPr>
              <w:t>1</w:t>
            </w:r>
          </w:p>
        </w:tc>
        <w:tc>
          <w:tcPr>
            <w:tcW w:w="850" w:type="dxa"/>
          </w:tcPr>
          <w:p w:rsidR="004608D2" w:rsidRPr="00310BA2" w:rsidRDefault="004608D2" w:rsidP="00D620C1">
            <w:pPr>
              <w:jc w:val="center"/>
              <w:rPr>
                <w:sz w:val="24"/>
                <w:szCs w:val="24"/>
              </w:rPr>
            </w:pPr>
            <w:r w:rsidRPr="00310BA2">
              <w:rPr>
                <w:sz w:val="24"/>
                <w:szCs w:val="24"/>
              </w:rPr>
              <w:t>1</w:t>
            </w:r>
          </w:p>
        </w:tc>
        <w:tc>
          <w:tcPr>
            <w:tcW w:w="681" w:type="dxa"/>
          </w:tcPr>
          <w:p w:rsidR="004608D2" w:rsidRPr="00310BA2" w:rsidRDefault="004608D2" w:rsidP="00D620C1">
            <w:pPr>
              <w:jc w:val="center"/>
              <w:rPr>
                <w:sz w:val="24"/>
                <w:szCs w:val="24"/>
              </w:rPr>
            </w:pPr>
            <w:r w:rsidRPr="00310BA2">
              <w:rPr>
                <w:sz w:val="24"/>
                <w:szCs w:val="24"/>
              </w:rPr>
              <w:t>0</w:t>
            </w:r>
          </w:p>
        </w:tc>
        <w:tc>
          <w:tcPr>
            <w:tcW w:w="1080" w:type="dxa"/>
          </w:tcPr>
          <w:p w:rsidR="004608D2" w:rsidRPr="00310BA2" w:rsidRDefault="004608D2" w:rsidP="00D620C1">
            <w:pPr>
              <w:jc w:val="center"/>
              <w:rPr>
                <w:sz w:val="24"/>
                <w:szCs w:val="24"/>
              </w:rPr>
            </w:pPr>
            <w:r w:rsidRPr="00310BA2">
              <w:rPr>
                <w:sz w:val="24"/>
                <w:szCs w:val="24"/>
              </w:rPr>
              <w:t>2006</w:t>
            </w:r>
          </w:p>
        </w:tc>
        <w:tc>
          <w:tcPr>
            <w:tcW w:w="720" w:type="dxa"/>
          </w:tcPr>
          <w:p w:rsidR="004608D2" w:rsidRPr="00310BA2" w:rsidRDefault="004608D2" w:rsidP="00D620C1">
            <w:pPr>
              <w:jc w:val="center"/>
              <w:rPr>
                <w:sz w:val="24"/>
                <w:szCs w:val="24"/>
              </w:rPr>
            </w:pPr>
          </w:p>
        </w:tc>
        <w:tc>
          <w:tcPr>
            <w:tcW w:w="1440" w:type="dxa"/>
          </w:tcPr>
          <w:p w:rsidR="004608D2" w:rsidRPr="00310BA2" w:rsidRDefault="004608D2" w:rsidP="00D620C1">
            <w:pPr>
              <w:jc w:val="center"/>
              <w:rPr>
                <w:sz w:val="24"/>
                <w:szCs w:val="24"/>
              </w:rPr>
            </w:pPr>
            <w:r w:rsidRPr="00310BA2">
              <w:rPr>
                <w:sz w:val="24"/>
                <w:szCs w:val="24"/>
              </w:rPr>
              <w:t>ЦА-320М</w:t>
            </w:r>
          </w:p>
        </w:tc>
        <w:tc>
          <w:tcPr>
            <w:tcW w:w="900" w:type="dxa"/>
          </w:tcPr>
          <w:p w:rsidR="004608D2" w:rsidRPr="00310BA2" w:rsidRDefault="004608D2" w:rsidP="00D620C1">
            <w:pPr>
              <w:jc w:val="center"/>
              <w:rPr>
                <w:sz w:val="24"/>
                <w:szCs w:val="24"/>
              </w:rPr>
            </w:pPr>
            <w:r w:rsidRPr="00310BA2">
              <w:rPr>
                <w:sz w:val="24"/>
                <w:szCs w:val="24"/>
              </w:rPr>
              <w:t>7</w:t>
            </w:r>
          </w:p>
        </w:tc>
        <w:tc>
          <w:tcPr>
            <w:tcW w:w="840" w:type="dxa"/>
          </w:tcPr>
          <w:p w:rsidR="004608D2" w:rsidRPr="00310BA2" w:rsidRDefault="004608D2" w:rsidP="00D620C1">
            <w:pPr>
              <w:jc w:val="center"/>
              <w:rPr>
                <w:sz w:val="24"/>
                <w:szCs w:val="24"/>
              </w:rPr>
            </w:pPr>
            <w:r w:rsidRPr="00310BA2">
              <w:rPr>
                <w:sz w:val="24"/>
                <w:szCs w:val="24"/>
              </w:rPr>
              <w:t>3</w:t>
            </w:r>
          </w:p>
        </w:tc>
        <w:tc>
          <w:tcPr>
            <w:tcW w:w="841" w:type="dxa"/>
          </w:tcPr>
          <w:p w:rsidR="004608D2" w:rsidRPr="00310BA2" w:rsidRDefault="004608D2" w:rsidP="00D620C1">
            <w:pPr>
              <w:jc w:val="center"/>
              <w:rPr>
                <w:sz w:val="24"/>
                <w:szCs w:val="24"/>
              </w:rPr>
            </w:pPr>
          </w:p>
        </w:tc>
        <w:tc>
          <w:tcPr>
            <w:tcW w:w="840" w:type="dxa"/>
          </w:tcPr>
          <w:p w:rsidR="004608D2" w:rsidRPr="00310BA2" w:rsidRDefault="004608D2" w:rsidP="00D620C1">
            <w:pPr>
              <w:jc w:val="center"/>
              <w:rPr>
                <w:sz w:val="24"/>
                <w:szCs w:val="24"/>
              </w:rPr>
            </w:pPr>
            <w:r w:rsidRPr="00310BA2">
              <w:rPr>
                <w:sz w:val="24"/>
                <w:szCs w:val="24"/>
              </w:rPr>
              <w:t>6</w:t>
            </w:r>
          </w:p>
        </w:tc>
        <w:tc>
          <w:tcPr>
            <w:tcW w:w="895" w:type="dxa"/>
          </w:tcPr>
          <w:p w:rsidR="004608D2" w:rsidRPr="00310BA2" w:rsidRDefault="004608D2" w:rsidP="00D620C1">
            <w:pPr>
              <w:jc w:val="center"/>
              <w:rPr>
                <w:sz w:val="24"/>
                <w:szCs w:val="24"/>
              </w:rPr>
            </w:pPr>
            <w:r w:rsidRPr="00310BA2">
              <w:rPr>
                <w:sz w:val="24"/>
                <w:szCs w:val="24"/>
              </w:rPr>
              <w:t>3</w:t>
            </w:r>
          </w:p>
        </w:tc>
        <w:tc>
          <w:tcPr>
            <w:tcW w:w="728" w:type="dxa"/>
          </w:tcPr>
          <w:p w:rsidR="004608D2" w:rsidRPr="00310BA2" w:rsidRDefault="004608D2" w:rsidP="00D620C1">
            <w:pPr>
              <w:jc w:val="center"/>
              <w:rPr>
                <w:sz w:val="24"/>
                <w:szCs w:val="24"/>
              </w:rPr>
            </w:pPr>
            <w:r w:rsidRPr="00310BA2">
              <w:rPr>
                <w:sz w:val="24"/>
                <w:szCs w:val="24"/>
              </w:rPr>
              <w:t>-</w:t>
            </w:r>
          </w:p>
        </w:tc>
        <w:tc>
          <w:tcPr>
            <w:tcW w:w="720" w:type="dxa"/>
          </w:tcPr>
          <w:p w:rsidR="004608D2" w:rsidRPr="00310BA2" w:rsidRDefault="004608D2" w:rsidP="00D620C1">
            <w:pPr>
              <w:jc w:val="center"/>
              <w:rPr>
                <w:sz w:val="24"/>
                <w:szCs w:val="24"/>
              </w:rPr>
            </w:pPr>
            <w:r w:rsidRPr="00310BA2">
              <w:rPr>
                <w:sz w:val="24"/>
                <w:szCs w:val="24"/>
              </w:rPr>
              <w:t>1</w:t>
            </w:r>
          </w:p>
        </w:tc>
        <w:tc>
          <w:tcPr>
            <w:tcW w:w="1260" w:type="dxa"/>
          </w:tcPr>
          <w:p w:rsidR="004608D2" w:rsidRPr="00310BA2" w:rsidRDefault="004608D2" w:rsidP="00D620C1">
            <w:pPr>
              <w:jc w:val="center"/>
              <w:rPr>
                <w:sz w:val="24"/>
                <w:szCs w:val="24"/>
              </w:rPr>
            </w:pPr>
          </w:p>
        </w:tc>
        <w:tc>
          <w:tcPr>
            <w:tcW w:w="778" w:type="dxa"/>
          </w:tcPr>
          <w:p w:rsidR="004608D2" w:rsidRPr="00D620C1" w:rsidRDefault="004608D2" w:rsidP="00D620C1">
            <w:pPr>
              <w:jc w:val="center"/>
              <w:rPr>
                <w:sz w:val="24"/>
                <w:szCs w:val="24"/>
              </w:rPr>
            </w:pPr>
          </w:p>
        </w:tc>
        <w:tc>
          <w:tcPr>
            <w:tcW w:w="751" w:type="dxa"/>
          </w:tcPr>
          <w:p w:rsidR="004608D2" w:rsidRPr="00D620C1" w:rsidRDefault="004608D2" w:rsidP="00D620C1">
            <w:pPr>
              <w:jc w:val="center"/>
              <w:rPr>
                <w:sz w:val="24"/>
                <w:szCs w:val="24"/>
              </w:rPr>
            </w:pPr>
          </w:p>
        </w:tc>
      </w:tr>
    </w:tbl>
    <w:p w:rsidR="00A1703E" w:rsidRDefault="00A1703E" w:rsidP="008B2110">
      <w:pPr>
        <w:ind w:firstLine="567"/>
        <w:rPr>
          <w:color w:val="000000"/>
          <w:sz w:val="24"/>
          <w:szCs w:val="24"/>
        </w:rPr>
      </w:pPr>
      <w:r w:rsidRPr="00E0194A">
        <w:rPr>
          <w:b/>
          <w:i/>
          <w:iCs/>
          <w:color w:val="000000"/>
          <w:sz w:val="24"/>
          <w:szCs w:val="24"/>
        </w:rPr>
        <w:t>Примечание:</w:t>
      </w:r>
      <w:r w:rsidRPr="008B2110">
        <w:rPr>
          <w:color w:val="000000"/>
          <w:sz w:val="24"/>
          <w:szCs w:val="24"/>
        </w:rPr>
        <w:t xml:space="preserve"> Допускается применение цементировочных агрегатов других фирм-производителей, обеспечивающих требуемые режимы цементирования.</w:t>
      </w:r>
    </w:p>
    <w:p w:rsidR="00C277E5" w:rsidRPr="008B2110" w:rsidRDefault="008B2110" w:rsidP="008B2110">
      <w:pPr>
        <w:ind w:firstLine="567"/>
        <w:jc w:val="right"/>
        <w:rPr>
          <w:color w:val="000000"/>
          <w:sz w:val="24"/>
          <w:szCs w:val="24"/>
        </w:rPr>
      </w:pPr>
      <w:r>
        <w:rPr>
          <w:color w:val="000000"/>
          <w:sz w:val="24"/>
          <w:szCs w:val="24"/>
        </w:rPr>
        <w:br w:type="page"/>
      </w:r>
      <w:bookmarkStart w:id="55" w:name="_Toc74020395"/>
      <w:bookmarkStart w:id="56" w:name="_Toc74020563"/>
      <w:bookmarkStart w:id="57" w:name="_Toc75241105"/>
      <w:r w:rsidR="00C277E5" w:rsidRPr="008B2110">
        <w:rPr>
          <w:color w:val="000000"/>
          <w:sz w:val="24"/>
          <w:szCs w:val="24"/>
        </w:rPr>
        <w:lastRenderedPageBreak/>
        <w:t>Таблица 1.9.15</w:t>
      </w:r>
    </w:p>
    <w:p w:rsidR="00790E6A" w:rsidRPr="008B2110" w:rsidRDefault="00790E6A" w:rsidP="008B2110">
      <w:pPr>
        <w:ind w:firstLine="567"/>
        <w:jc w:val="center"/>
        <w:rPr>
          <w:b/>
          <w:color w:val="000000"/>
          <w:sz w:val="24"/>
          <w:szCs w:val="24"/>
        </w:rPr>
      </w:pPr>
      <w:r w:rsidRPr="00310BA2">
        <w:rPr>
          <w:b/>
          <w:color w:val="000000"/>
          <w:sz w:val="24"/>
          <w:szCs w:val="24"/>
        </w:rPr>
        <w:t>Потребность в смесительных машинах, цементовозах и автоцистернах</w:t>
      </w:r>
    </w:p>
    <w:p w:rsidR="00790E6A" w:rsidRPr="00E0194A" w:rsidRDefault="00790E6A" w:rsidP="00E0194A">
      <w:pPr>
        <w:ind w:firstLine="567"/>
        <w:rPr>
          <w:bCs/>
          <w:color w:val="000000"/>
          <w:sz w:val="24"/>
          <w:szCs w:val="24"/>
        </w:rPr>
      </w:pP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540"/>
        <w:gridCol w:w="720"/>
        <w:gridCol w:w="786"/>
        <w:gridCol w:w="708"/>
        <w:gridCol w:w="2410"/>
        <w:gridCol w:w="425"/>
        <w:gridCol w:w="567"/>
        <w:gridCol w:w="567"/>
        <w:gridCol w:w="1269"/>
        <w:gridCol w:w="720"/>
        <w:gridCol w:w="720"/>
        <w:gridCol w:w="720"/>
        <w:gridCol w:w="1080"/>
        <w:gridCol w:w="720"/>
        <w:gridCol w:w="540"/>
        <w:gridCol w:w="540"/>
        <w:gridCol w:w="1062"/>
      </w:tblGrid>
      <w:tr w:rsidR="00A1703E" w:rsidRPr="00310BA2" w:rsidTr="00D620C1">
        <w:trPr>
          <w:trHeight w:val="25"/>
        </w:trPr>
        <w:tc>
          <w:tcPr>
            <w:tcW w:w="648" w:type="dxa"/>
            <w:vMerge w:val="restart"/>
            <w:textDirection w:val="btLr"/>
            <w:vAlign w:val="center"/>
          </w:tcPr>
          <w:p w:rsidR="00A1703E" w:rsidRPr="00310BA2" w:rsidRDefault="00A1703E" w:rsidP="00B81F9A">
            <w:pPr>
              <w:ind w:left="113" w:right="113"/>
              <w:jc w:val="center"/>
              <w:rPr>
                <w:b/>
                <w:caps/>
                <w:color w:val="000000"/>
                <w:sz w:val="22"/>
                <w:szCs w:val="22"/>
              </w:rPr>
            </w:pPr>
            <w:r w:rsidRPr="00310BA2">
              <w:rPr>
                <w:b/>
                <w:color w:val="000000"/>
                <w:sz w:val="22"/>
                <w:szCs w:val="22"/>
              </w:rPr>
              <w:t>Номер колонны в порядке спуска</w:t>
            </w:r>
          </w:p>
        </w:tc>
        <w:tc>
          <w:tcPr>
            <w:tcW w:w="540" w:type="dxa"/>
            <w:vMerge w:val="restart"/>
            <w:textDirection w:val="btLr"/>
            <w:vAlign w:val="center"/>
          </w:tcPr>
          <w:p w:rsidR="00A1703E" w:rsidRPr="00310BA2" w:rsidRDefault="00A1703E" w:rsidP="00B81F9A">
            <w:pPr>
              <w:ind w:left="113" w:right="113"/>
              <w:jc w:val="center"/>
              <w:rPr>
                <w:b/>
                <w:color w:val="000000"/>
                <w:sz w:val="22"/>
                <w:szCs w:val="22"/>
              </w:rPr>
            </w:pPr>
            <w:r w:rsidRPr="00310BA2">
              <w:rPr>
                <w:b/>
                <w:color w:val="000000"/>
                <w:sz w:val="22"/>
                <w:szCs w:val="22"/>
              </w:rPr>
              <w:t>Номер  части колонны</w:t>
            </w:r>
          </w:p>
        </w:tc>
        <w:tc>
          <w:tcPr>
            <w:tcW w:w="720" w:type="dxa"/>
            <w:vMerge w:val="restart"/>
            <w:textDirection w:val="btLr"/>
            <w:vAlign w:val="center"/>
          </w:tcPr>
          <w:p w:rsidR="00A1703E" w:rsidRPr="00310BA2" w:rsidRDefault="00A1703E" w:rsidP="00B81F9A">
            <w:pPr>
              <w:ind w:left="113" w:right="113"/>
              <w:jc w:val="center"/>
              <w:rPr>
                <w:b/>
                <w:color w:val="000000"/>
                <w:sz w:val="22"/>
                <w:szCs w:val="22"/>
              </w:rPr>
            </w:pPr>
            <w:r w:rsidRPr="00310BA2">
              <w:rPr>
                <w:b/>
                <w:color w:val="000000"/>
                <w:sz w:val="22"/>
                <w:szCs w:val="22"/>
              </w:rPr>
              <w:t>Номер ступени цементирования</w:t>
            </w:r>
          </w:p>
        </w:tc>
        <w:tc>
          <w:tcPr>
            <w:tcW w:w="1494" w:type="dxa"/>
            <w:gridSpan w:val="2"/>
            <w:vMerge w:val="restart"/>
            <w:vAlign w:val="center"/>
          </w:tcPr>
          <w:p w:rsidR="00A1703E" w:rsidRPr="00310BA2" w:rsidRDefault="00A1703E" w:rsidP="00B81F9A">
            <w:pPr>
              <w:jc w:val="center"/>
              <w:rPr>
                <w:b/>
                <w:color w:val="000000"/>
                <w:sz w:val="22"/>
                <w:szCs w:val="22"/>
              </w:rPr>
            </w:pPr>
            <w:r w:rsidRPr="00310BA2">
              <w:rPr>
                <w:b/>
                <w:color w:val="000000"/>
                <w:sz w:val="22"/>
                <w:szCs w:val="22"/>
              </w:rPr>
              <w:t>Интервал, м</w:t>
            </w:r>
          </w:p>
        </w:tc>
        <w:tc>
          <w:tcPr>
            <w:tcW w:w="11340" w:type="dxa"/>
            <w:gridSpan w:val="13"/>
            <w:vAlign w:val="center"/>
          </w:tcPr>
          <w:p w:rsidR="00A1703E" w:rsidRPr="00310BA2" w:rsidRDefault="00A1703E" w:rsidP="00B81F9A">
            <w:pPr>
              <w:jc w:val="center"/>
              <w:rPr>
                <w:b/>
                <w:color w:val="000000"/>
                <w:sz w:val="22"/>
                <w:szCs w:val="22"/>
              </w:rPr>
            </w:pPr>
            <w:r w:rsidRPr="00310BA2">
              <w:rPr>
                <w:b/>
                <w:color w:val="000000"/>
                <w:sz w:val="22"/>
                <w:szCs w:val="22"/>
              </w:rPr>
              <w:t>Потребное количество</w:t>
            </w:r>
          </w:p>
        </w:tc>
      </w:tr>
      <w:tr w:rsidR="00A1703E" w:rsidRPr="00310BA2" w:rsidTr="00D620C1">
        <w:tc>
          <w:tcPr>
            <w:tcW w:w="648" w:type="dxa"/>
            <w:vMerge/>
            <w:vAlign w:val="center"/>
          </w:tcPr>
          <w:p w:rsidR="00A1703E" w:rsidRPr="00310BA2" w:rsidRDefault="00A1703E" w:rsidP="00B81F9A">
            <w:pPr>
              <w:jc w:val="center"/>
              <w:rPr>
                <w:b/>
                <w:color w:val="000000"/>
                <w:sz w:val="22"/>
                <w:szCs w:val="22"/>
              </w:rPr>
            </w:pPr>
          </w:p>
        </w:tc>
        <w:tc>
          <w:tcPr>
            <w:tcW w:w="540" w:type="dxa"/>
            <w:vMerge/>
            <w:vAlign w:val="center"/>
          </w:tcPr>
          <w:p w:rsidR="00A1703E" w:rsidRPr="00310BA2" w:rsidRDefault="00A1703E" w:rsidP="00B81F9A">
            <w:pPr>
              <w:jc w:val="center"/>
              <w:rPr>
                <w:b/>
                <w:color w:val="000000"/>
                <w:sz w:val="22"/>
                <w:szCs w:val="22"/>
              </w:rPr>
            </w:pPr>
          </w:p>
        </w:tc>
        <w:tc>
          <w:tcPr>
            <w:tcW w:w="720" w:type="dxa"/>
            <w:vMerge/>
            <w:vAlign w:val="center"/>
          </w:tcPr>
          <w:p w:rsidR="00A1703E" w:rsidRPr="00310BA2" w:rsidRDefault="00A1703E" w:rsidP="00B81F9A">
            <w:pPr>
              <w:jc w:val="center"/>
              <w:rPr>
                <w:b/>
                <w:color w:val="000000"/>
                <w:sz w:val="22"/>
                <w:szCs w:val="22"/>
              </w:rPr>
            </w:pPr>
          </w:p>
        </w:tc>
        <w:tc>
          <w:tcPr>
            <w:tcW w:w="1494" w:type="dxa"/>
            <w:gridSpan w:val="2"/>
            <w:vMerge/>
            <w:vAlign w:val="center"/>
          </w:tcPr>
          <w:p w:rsidR="00A1703E" w:rsidRPr="00310BA2" w:rsidRDefault="00A1703E" w:rsidP="00B81F9A">
            <w:pPr>
              <w:jc w:val="center"/>
              <w:rPr>
                <w:b/>
                <w:color w:val="000000"/>
                <w:sz w:val="22"/>
                <w:szCs w:val="22"/>
              </w:rPr>
            </w:pPr>
          </w:p>
        </w:tc>
        <w:tc>
          <w:tcPr>
            <w:tcW w:w="3969" w:type="dxa"/>
            <w:gridSpan w:val="4"/>
            <w:vAlign w:val="center"/>
          </w:tcPr>
          <w:p w:rsidR="00A1703E" w:rsidRPr="00310BA2" w:rsidRDefault="00A1703E" w:rsidP="00B81F9A">
            <w:pPr>
              <w:jc w:val="center"/>
              <w:rPr>
                <w:b/>
                <w:color w:val="000000"/>
                <w:sz w:val="22"/>
                <w:szCs w:val="22"/>
              </w:rPr>
            </w:pPr>
            <w:r w:rsidRPr="00310BA2">
              <w:rPr>
                <w:b/>
                <w:color w:val="000000"/>
                <w:sz w:val="22"/>
                <w:szCs w:val="22"/>
              </w:rPr>
              <w:t>Смесительные машины</w:t>
            </w:r>
          </w:p>
        </w:tc>
        <w:tc>
          <w:tcPr>
            <w:tcW w:w="3429" w:type="dxa"/>
            <w:gridSpan w:val="4"/>
            <w:vAlign w:val="center"/>
          </w:tcPr>
          <w:p w:rsidR="00A1703E" w:rsidRPr="00310BA2" w:rsidRDefault="00A1703E" w:rsidP="00B81F9A">
            <w:pPr>
              <w:jc w:val="center"/>
              <w:rPr>
                <w:b/>
                <w:color w:val="000000"/>
                <w:sz w:val="22"/>
                <w:szCs w:val="22"/>
              </w:rPr>
            </w:pPr>
            <w:r w:rsidRPr="00310BA2">
              <w:rPr>
                <w:b/>
                <w:color w:val="000000"/>
                <w:sz w:val="22"/>
                <w:szCs w:val="22"/>
              </w:rPr>
              <w:t>Цементовозы</w:t>
            </w:r>
          </w:p>
        </w:tc>
        <w:tc>
          <w:tcPr>
            <w:tcW w:w="3942" w:type="dxa"/>
            <w:gridSpan w:val="5"/>
            <w:vAlign w:val="center"/>
          </w:tcPr>
          <w:p w:rsidR="00A1703E" w:rsidRPr="00310BA2" w:rsidRDefault="00A1703E" w:rsidP="00B81F9A">
            <w:pPr>
              <w:jc w:val="center"/>
              <w:rPr>
                <w:b/>
                <w:color w:val="000000"/>
                <w:sz w:val="22"/>
                <w:szCs w:val="22"/>
              </w:rPr>
            </w:pPr>
            <w:r w:rsidRPr="00310BA2">
              <w:rPr>
                <w:b/>
                <w:color w:val="000000"/>
                <w:sz w:val="22"/>
                <w:szCs w:val="22"/>
              </w:rPr>
              <w:t>Автоцистерны</w:t>
            </w:r>
          </w:p>
        </w:tc>
      </w:tr>
      <w:tr w:rsidR="00A1703E" w:rsidRPr="00310BA2" w:rsidTr="00D620C1">
        <w:tc>
          <w:tcPr>
            <w:tcW w:w="648" w:type="dxa"/>
            <w:vMerge/>
            <w:vAlign w:val="center"/>
          </w:tcPr>
          <w:p w:rsidR="00A1703E" w:rsidRPr="00310BA2" w:rsidRDefault="00A1703E" w:rsidP="00B81F9A">
            <w:pPr>
              <w:jc w:val="center"/>
              <w:rPr>
                <w:b/>
                <w:color w:val="000000"/>
                <w:sz w:val="22"/>
                <w:szCs w:val="22"/>
              </w:rPr>
            </w:pPr>
          </w:p>
        </w:tc>
        <w:tc>
          <w:tcPr>
            <w:tcW w:w="540" w:type="dxa"/>
            <w:vMerge/>
            <w:vAlign w:val="center"/>
          </w:tcPr>
          <w:p w:rsidR="00A1703E" w:rsidRPr="00310BA2" w:rsidRDefault="00A1703E" w:rsidP="00B81F9A">
            <w:pPr>
              <w:jc w:val="center"/>
              <w:rPr>
                <w:b/>
                <w:color w:val="000000"/>
                <w:sz w:val="22"/>
                <w:szCs w:val="22"/>
              </w:rPr>
            </w:pPr>
          </w:p>
        </w:tc>
        <w:tc>
          <w:tcPr>
            <w:tcW w:w="720" w:type="dxa"/>
            <w:vMerge/>
            <w:vAlign w:val="center"/>
          </w:tcPr>
          <w:p w:rsidR="00A1703E" w:rsidRPr="00310BA2" w:rsidRDefault="00A1703E" w:rsidP="00B81F9A">
            <w:pPr>
              <w:jc w:val="center"/>
              <w:rPr>
                <w:b/>
                <w:color w:val="000000"/>
                <w:sz w:val="22"/>
                <w:szCs w:val="22"/>
              </w:rPr>
            </w:pPr>
          </w:p>
        </w:tc>
        <w:tc>
          <w:tcPr>
            <w:tcW w:w="786" w:type="dxa"/>
            <w:vMerge w:val="restart"/>
            <w:textDirection w:val="btLr"/>
            <w:vAlign w:val="center"/>
          </w:tcPr>
          <w:p w:rsidR="00A1703E" w:rsidRPr="00310BA2" w:rsidRDefault="00A1703E" w:rsidP="00B81F9A">
            <w:pPr>
              <w:ind w:left="113" w:right="113"/>
              <w:jc w:val="center"/>
              <w:rPr>
                <w:b/>
                <w:color w:val="000000"/>
                <w:sz w:val="22"/>
                <w:szCs w:val="22"/>
              </w:rPr>
            </w:pPr>
            <w:r w:rsidRPr="00310BA2">
              <w:rPr>
                <w:b/>
                <w:color w:val="000000"/>
                <w:sz w:val="22"/>
                <w:szCs w:val="22"/>
              </w:rPr>
              <w:t>от (верх)</w:t>
            </w:r>
          </w:p>
        </w:tc>
        <w:tc>
          <w:tcPr>
            <w:tcW w:w="708" w:type="dxa"/>
            <w:vMerge w:val="restart"/>
            <w:textDirection w:val="btLr"/>
            <w:vAlign w:val="center"/>
          </w:tcPr>
          <w:p w:rsidR="00A1703E" w:rsidRPr="00310BA2" w:rsidRDefault="00A1703E" w:rsidP="00B81F9A">
            <w:pPr>
              <w:ind w:left="113" w:right="113"/>
              <w:jc w:val="center"/>
              <w:rPr>
                <w:b/>
                <w:color w:val="000000"/>
                <w:sz w:val="22"/>
                <w:szCs w:val="22"/>
              </w:rPr>
            </w:pPr>
            <w:r w:rsidRPr="00310BA2">
              <w:rPr>
                <w:b/>
                <w:color w:val="000000"/>
                <w:sz w:val="22"/>
                <w:szCs w:val="22"/>
              </w:rPr>
              <w:t>до (низ)</w:t>
            </w:r>
          </w:p>
        </w:tc>
        <w:tc>
          <w:tcPr>
            <w:tcW w:w="2410" w:type="dxa"/>
            <w:vMerge w:val="restart"/>
            <w:vAlign w:val="center"/>
          </w:tcPr>
          <w:p w:rsidR="00A1703E" w:rsidRPr="00310BA2" w:rsidRDefault="00A1703E" w:rsidP="00B81F9A">
            <w:pPr>
              <w:jc w:val="center"/>
              <w:rPr>
                <w:b/>
                <w:color w:val="000000"/>
                <w:sz w:val="22"/>
                <w:szCs w:val="22"/>
              </w:rPr>
            </w:pPr>
            <w:r w:rsidRPr="00310BA2">
              <w:rPr>
                <w:b/>
                <w:color w:val="000000"/>
                <w:sz w:val="22"/>
                <w:szCs w:val="22"/>
              </w:rPr>
              <w:t>тип</w:t>
            </w:r>
          </w:p>
        </w:tc>
        <w:tc>
          <w:tcPr>
            <w:tcW w:w="425" w:type="dxa"/>
            <w:vMerge w:val="restart"/>
            <w:textDirection w:val="btLr"/>
            <w:vAlign w:val="center"/>
          </w:tcPr>
          <w:p w:rsidR="00A1703E" w:rsidRPr="00310BA2" w:rsidRDefault="00A1703E" w:rsidP="00B81F9A">
            <w:pPr>
              <w:ind w:left="113" w:right="113"/>
              <w:jc w:val="center"/>
              <w:rPr>
                <w:b/>
                <w:color w:val="000000"/>
                <w:sz w:val="22"/>
                <w:szCs w:val="22"/>
              </w:rPr>
            </w:pPr>
            <w:r w:rsidRPr="00310BA2">
              <w:rPr>
                <w:b/>
                <w:color w:val="000000"/>
                <w:sz w:val="22"/>
                <w:szCs w:val="22"/>
              </w:rPr>
              <w:t>всего</w:t>
            </w:r>
          </w:p>
        </w:tc>
        <w:tc>
          <w:tcPr>
            <w:tcW w:w="1134" w:type="dxa"/>
            <w:gridSpan w:val="2"/>
            <w:vAlign w:val="center"/>
          </w:tcPr>
          <w:p w:rsidR="00A1703E" w:rsidRPr="00310BA2" w:rsidRDefault="00A1703E" w:rsidP="00B81F9A">
            <w:pPr>
              <w:jc w:val="center"/>
              <w:rPr>
                <w:b/>
                <w:color w:val="000000"/>
                <w:sz w:val="22"/>
                <w:szCs w:val="22"/>
              </w:rPr>
            </w:pPr>
            <w:r w:rsidRPr="00310BA2">
              <w:rPr>
                <w:b/>
                <w:color w:val="000000"/>
                <w:sz w:val="22"/>
                <w:szCs w:val="22"/>
              </w:rPr>
              <w:t>в том числе</w:t>
            </w:r>
          </w:p>
        </w:tc>
        <w:tc>
          <w:tcPr>
            <w:tcW w:w="1269" w:type="dxa"/>
            <w:vMerge w:val="restart"/>
            <w:vAlign w:val="center"/>
          </w:tcPr>
          <w:p w:rsidR="00A1703E" w:rsidRPr="00310BA2" w:rsidRDefault="00A1703E" w:rsidP="00B81F9A">
            <w:pPr>
              <w:jc w:val="center"/>
              <w:rPr>
                <w:b/>
                <w:color w:val="000000"/>
                <w:sz w:val="22"/>
                <w:szCs w:val="22"/>
              </w:rPr>
            </w:pPr>
            <w:r w:rsidRPr="00310BA2">
              <w:rPr>
                <w:b/>
                <w:color w:val="000000"/>
                <w:sz w:val="22"/>
                <w:szCs w:val="22"/>
              </w:rPr>
              <w:t>тип</w:t>
            </w:r>
          </w:p>
        </w:tc>
        <w:tc>
          <w:tcPr>
            <w:tcW w:w="720" w:type="dxa"/>
            <w:vMerge w:val="restart"/>
            <w:textDirection w:val="btLr"/>
            <w:vAlign w:val="center"/>
          </w:tcPr>
          <w:p w:rsidR="00A1703E" w:rsidRPr="00310BA2" w:rsidRDefault="00A1703E" w:rsidP="00B81F9A">
            <w:pPr>
              <w:ind w:left="113" w:right="113"/>
              <w:jc w:val="center"/>
              <w:rPr>
                <w:b/>
                <w:color w:val="000000"/>
                <w:sz w:val="22"/>
                <w:szCs w:val="22"/>
              </w:rPr>
            </w:pPr>
            <w:r w:rsidRPr="00310BA2">
              <w:rPr>
                <w:b/>
                <w:color w:val="000000"/>
                <w:sz w:val="22"/>
                <w:szCs w:val="22"/>
              </w:rPr>
              <w:t>всего</w:t>
            </w:r>
          </w:p>
        </w:tc>
        <w:tc>
          <w:tcPr>
            <w:tcW w:w="1440" w:type="dxa"/>
            <w:gridSpan w:val="2"/>
            <w:vAlign w:val="center"/>
          </w:tcPr>
          <w:p w:rsidR="00A1703E" w:rsidRPr="00310BA2" w:rsidRDefault="00A1703E" w:rsidP="00B81F9A">
            <w:pPr>
              <w:jc w:val="center"/>
              <w:rPr>
                <w:b/>
                <w:color w:val="000000"/>
                <w:sz w:val="22"/>
                <w:szCs w:val="22"/>
              </w:rPr>
            </w:pPr>
            <w:r w:rsidRPr="00310BA2">
              <w:rPr>
                <w:b/>
                <w:color w:val="000000"/>
                <w:sz w:val="22"/>
                <w:szCs w:val="22"/>
              </w:rPr>
              <w:t>в том числе</w:t>
            </w:r>
          </w:p>
        </w:tc>
        <w:tc>
          <w:tcPr>
            <w:tcW w:w="1080" w:type="dxa"/>
            <w:vMerge w:val="restart"/>
            <w:vAlign w:val="center"/>
          </w:tcPr>
          <w:p w:rsidR="00A1703E" w:rsidRPr="00310BA2" w:rsidRDefault="00A1703E" w:rsidP="00B81F9A">
            <w:pPr>
              <w:jc w:val="center"/>
              <w:rPr>
                <w:b/>
                <w:color w:val="000000"/>
                <w:sz w:val="22"/>
                <w:szCs w:val="22"/>
              </w:rPr>
            </w:pPr>
            <w:r w:rsidRPr="00310BA2">
              <w:rPr>
                <w:b/>
                <w:color w:val="000000"/>
                <w:sz w:val="22"/>
                <w:szCs w:val="22"/>
              </w:rPr>
              <w:t>тип</w:t>
            </w:r>
          </w:p>
        </w:tc>
        <w:tc>
          <w:tcPr>
            <w:tcW w:w="720" w:type="dxa"/>
            <w:vMerge w:val="restart"/>
            <w:textDirection w:val="btLr"/>
            <w:vAlign w:val="center"/>
          </w:tcPr>
          <w:p w:rsidR="00A1703E" w:rsidRPr="00310BA2" w:rsidRDefault="00A1703E" w:rsidP="00B81F9A">
            <w:pPr>
              <w:ind w:left="113" w:right="113"/>
              <w:jc w:val="center"/>
              <w:rPr>
                <w:b/>
                <w:color w:val="000000"/>
                <w:sz w:val="22"/>
                <w:szCs w:val="22"/>
              </w:rPr>
            </w:pPr>
            <w:r w:rsidRPr="00310BA2">
              <w:rPr>
                <w:b/>
                <w:color w:val="000000"/>
                <w:sz w:val="22"/>
                <w:szCs w:val="22"/>
              </w:rPr>
              <w:t>всего</w:t>
            </w:r>
          </w:p>
        </w:tc>
        <w:tc>
          <w:tcPr>
            <w:tcW w:w="2142" w:type="dxa"/>
            <w:gridSpan w:val="3"/>
            <w:vAlign w:val="center"/>
          </w:tcPr>
          <w:p w:rsidR="00A1703E" w:rsidRPr="00310BA2" w:rsidRDefault="00A1703E" w:rsidP="00B81F9A">
            <w:pPr>
              <w:jc w:val="center"/>
              <w:rPr>
                <w:b/>
                <w:color w:val="000000"/>
                <w:sz w:val="22"/>
                <w:szCs w:val="22"/>
              </w:rPr>
            </w:pPr>
            <w:r w:rsidRPr="00310BA2">
              <w:rPr>
                <w:b/>
                <w:color w:val="000000"/>
                <w:sz w:val="22"/>
                <w:szCs w:val="22"/>
              </w:rPr>
              <w:t>в том числе</w:t>
            </w:r>
          </w:p>
        </w:tc>
      </w:tr>
      <w:tr w:rsidR="00D620C1" w:rsidRPr="00310BA2" w:rsidTr="00D620C1">
        <w:trPr>
          <w:trHeight w:val="1683"/>
        </w:trPr>
        <w:tc>
          <w:tcPr>
            <w:tcW w:w="648" w:type="dxa"/>
            <w:vMerge/>
            <w:vAlign w:val="center"/>
          </w:tcPr>
          <w:p w:rsidR="00D620C1" w:rsidRPr="00310BA2" w:rsidRDefault="00D620C1" w:rsidP="00B81F9A">
            <w:pPr>
              <w:jc w:val="center"/>
              <w:rPr>
                <w:b/>
                <w:color w:val="000000"/>
                <w:sz w:val="22"/>
                <w:szCs w:val="22"/>
              </w:rPr>
            </w:pPr>
          </w:p>
        </w:tc>
        <w:tc>
          <w:tcPr>
            <w:tcW w:w="540" w:type="dxa"/>
            <w:vMerge/>
            <w:vAlign w:val="center"/>
          </w:tcPr>
          <w:p w:rsidR="00D620C1" w:rsidRPr="00310BA2" w:rsidRDefault="00D620C1" w:rsidP="00B81F9A">
            <w:pPr>
              <w:jc w:val="center"/>
              <w:rPr>
                <w:b/>
                <w:color w:val="000000"/>
                <w:sz w:val="22"/>
                <w:szCs w:val="22"/>
              </w:rPr>
            </w:pPr>
          </w:p>
        </w:tc>
        <w:tc>
          <w:tcPr>
            <w:tcW w:w="720" w:type="dxa"/>
            <w:vMerge/>
            <w:vAlign w:val="center"/>
          </w:tcPr>
          <w:p w:rsidR="00D620C1" w:rsidRPr="00310BA2" w:rsidRDefault="00D620C1" w:rsidP="00B81F9A">
            <w:pPr>
              <w:jc w:val="center"/>
              <w:rPr>
                <w:b/>
                <w:color w:val="000000"/>
                <w:sz w:val="22"/>
                <w:szCs w:val="22"/>
              </w:rPr>
            </w:pPr>
          </w:p>
        </w:tc>
        <w:tc>
          <w:tcPr>
            <w:tcW w:w="786" w:type="dxa"/>
            <w:vMerge/>
            <w:vAlign w:val="center"/>
          </w:tcPr>
          <w:p w:rsidR="00D620C1" w:rsidRPr="00310BA2" w:rsidRDefault="00D620C1" w:rsidP="00B81F9A">
            <w:pPr>
              <w:jc w:val="center"/>
              <w:rPr>
                <w:b/>
                <w:color w:val="000000"/>
                <w:sz w:val="22"/>
                <w:szCs w:val="22"/>
              </w:rPr>
            </w:pPr>
          </w:p>
        </w:tc>
        <w:tc>
          <w:tcPr>
            <w:tcW w:w="708" w:type="dxa"/>
            <w:vMerge/>
            <w:vAlign w:val="center"/>
          </w:tcPr>
          <w:p w:rsidR="00D620C1" w:rsidRPr="00310BA2" w:rsidRDefault="00D620C1" w:rsidP="00B81F9A">
            <w:pPr>
              <w:jc w:val="center"/>
              <w:rPr>
                <w:b/>
                <w:color w:val="000000"/>
                <w:sz w:val="22"/>
                <w:szCs w:val="22"/>
              </w:rPr>
            </w:pPr>
          </w:p>
        </w:tc>
        <w:tc>
          <w:tcPr>
            <w:tcW w:w="2410" w:type="dxa"/>
            <w:vMerge/>
            <w:vAlign w:val="center"/>
          </w:tcPr>
          <w:p w:rsidR="00D620C1" w:rsidRPr="00310BA2" w:rsidRDefault="00D620C1" w:rsidP="00B81F9A">
            <w:pPr>
              <w:jc w:val="center"/>
              <w:rPr>
                <w:b/>
                <w:color w:val="000000"/>
                <w:sz w:val="22"/>
                <w:szCs w:val="22"/>
              </w:rPr>
            </w:pPr>
          </w:p>
        </w:tc>
        <w:tc>
          <w:tcPr>
            <w:tcW w:w="425" w:type="dxa"/>
            <w:vMerge/>
            <w:vAlign w:val="center"/>
          </w:tcPr>
          <w:p w:rsidR="00D620C1" w:rsidRPr="00310BA2" w:rsidRDefault="00D620C1" w:rsidP="00B81F9A">
            <w:pPr>
              <w:jc w:val="center"/>
              <w:rPr>
                <w:b/>
                <w:color w:val="000000"/>
                <w:sz w:val="22"/>
                <w:szCs w:val="22"/>
              </w:rPr>
            </w:pPr>
          </w:p>
        </w:tc>
        <w:tc>
          <w:tcPr>
            <w:tcW w:w="567" w:type="dxa"/>
            <w:textDirection w:val="btLr"/>
            <w:vAlign w:val="center"/>
          </w:tcPr>
          <w:p w:rsidR="00D620C1" w:rsidRPr="00310BA2" w:rsidRDefault="00D620C1" w:rsidP="00B81F9A">
            <w:pPr>
              <w:ind w:left="113" w:right="113"/>
              <w:jc w:val="center"/>
              <w:rPr>
                <w:b/>
                <w:color w:val="000000"/>
                <w:sz w:val="22"/>
                <w:szCs w:val="22"/>
              </w:rPr>
            </w:pPr>
            <w:r w:rsidRPr="00310BA2">
              <w:rPr>
                <w:b/>
                <w:color w:val="000000"/>
                <w:sz w:val="22"/>
                <w:szCs w:val="22"/>
              </w:rPr>
              <w:t>тампонаж-1</w:t>
            </w:r>
          </w:p>
        </w:tc>
        <w:tc>
          <w:tcPr>
            <w:tcW w:w="567" w:type="dxa"/>
            <w:textDirection w:val="btLr"/>
            <w:vAlign w:val="center"/>
          </w:tcPr>
          <w:p w:rsidR="00D620C1" w:rsidRPr="00310BA2" w:rsidRDefault="00D620C1" w:rsidP="00B81F9A">
            <w:pPr>
              <w:ind w:left="113" w:right="113"/>
              <w:jc w:val="center"/>
              <w:rPr>
                <w:b/>
                <w:color w:val="000000"/>
                <w:sz w:val="22"/>
                <w:szCs w:val="22"/>
              </w:rPr>
            </w:pPr>
            <w:r w:rsidRPr="00310BA2">
              <w:rPr>
                <w:b/>
                <w:color w:val="000000"/>
                <w:sz w:val="22"/>
                <w:szCs w:val="22"/>
              </w:rPr>
              <w:t>тампонаж-2</w:t>
            </w:r>
          </w:p>
        </w:tc>
        <w:tc>
          <w:tcPr>
            <w:tcW w:w="1269" w:type="dxa"/>
            <w:vMerge/>
            <w:vAlign w:val="center"/>
          </w:tcPr>
          <w:p w:rsidR="00D620C1" w:rsidRPr="00310BA2" w:rsidRDefault="00D620C1" w:rsidP="00B81F9A">
            <w:pPr>
              <w:jc w:val="center"/>
              <w:rPr>
                <w:b/>
                <w:color w:val="000000"/>
                <w:sz w:val="22"/>
                <w:szCs w:val="22"/>
              </w:rPr>
            </w:pPr>
          </w:p>
        </w:tc>
        <w:tc>
          <w:tcPr>
            <w:tcW w:w="720" w:type="dxa"/>
            <w:vMerge/>
            <w:vAlign w:val="center"/>
          </w:tcPr>
          <w:p w:rsidR="00D620C1" w:rsidRPr="00310BA2" w:rsidRDefault="00D620C1" w:rsidP="00B81F9A">
            <w:pPr>
              <w:jc w:val="center"/>
              <w:rPr>
                <w:b/>
                <w:color w:val="000000"/>
                <w:sz w:val="22"/>
                <w:szCs w:val="22"/>
              </w:rPr>
            </w:pPr>
          </w:p>
        </w:tc>
        <w:tc>
          <w:tcPr>
            <w:tcW w:w="720" w:type="dxa"/>
            <w:textDirection w:val="btLr"/>
            <w:vAlign w:val="center"/>
          </w:tcPr>
          <w:p w:rsidR="00D620C1" w:rsidRPr="00310BA2" w:rsidRDefault="00D620C1" w:rsidP="00B81F9A">
            <w:pPr>
              <w:ind w:left="113" w:right="113"/>
              <w:jc w:val="center"/>
              <w:rPr>
                <w:b/>
                <w:color w:val="000000"/>
                <w:sz w:val="22"/>
                <w:szCs w:val="22"/>
              </w:rPr>
            </w:pPr>
            <w:r w:rsidRPr="00310BA2">
              <w:rPr>
                <w:b/>
                <w:color w:val="000000"/>
                <w:sz w:val="22"/>
                <w:szCs w:val="22"/>
              </w:rPr>
              <w:t>тампонаж-1</w:t>
            </w:r>
          </w:p>
        </w:tc>
        <w:tc>
          <w:tcPr>
            <w:tcW w:w="720" w:type="dxa"/>
            <w:textDirection w:val="btLr"/>
            <w:vAlign w:val="center"/>
          </w:tcPr>
          <w:p w:rsidR="00D620C1" w:rsidRPr="00310BA2" w:rsidRDefault="00D620C1" w:rsidP="00B81F9A">
            <w:pPr>
              <w:ind w:left="113" w:right="113"/>
              <w:jc w:val="center"/>
              <w:rPr>
                <w:b/>
                <w:color w:val="000000"/>
                <w:sz w:val="22"/>
                <w:szCs w:val="22"/>
              </w:rPr>
            </w:pPr>
            <w:r w:rsidRPr="00310BA2">
              <w:rPr>
                <w:b/>
                <w:color w:val="000000"/>
                <w:sz w:val="22"/>
                <w:szCs w:val="22"/>
              </w:rPr>
              <w:t>тампонаж-2</w:t>
            </w:r>
          </w:p>
        </w:tc>
        <w:tc>
          <w:tcPr>
            <w:tcW w:w="1080" w:type="dxa"/>
            <w:vMerge/>
            <w:vAlign w:val="center"/>
          </w:tcPr>
          <w:p w:rsidR="00D620C1" w:rsidRPr="00310BA2" w:rsidRDefault="00D620C1" w:rsidP="00B81F9A">
            <w:pPr>
              <w:jc w:val="center"/>
              <w:rPr>
                <w:b/>
                <w:color w:val="000000"/>
                <w:sz w:val="22"/>
                <w:szCs w:val="22"/>
              </w:rPr>
            </w:pPr>
          </w:p>
        </w:tc>
        <w:tc>
          <w:tcPr>
            <w:tcW w:w="720" w:type="dxa"/>
            <w:vMerge/>
            <w:vAlign w:val="center"/>
          </w:tcPr>
          <w:p w:rsidR="00D620C1" w:rsidRPr="00310BA2" w:rsidRDefault="00D620C1" w:rsidP="00B81F9A">
            <w:pPr>
              <w:jc w:val="center"/>
              <w:rPr>
                <w:b/>
                <w:color w:val="000000"/>
                <w:sz w:val="22"/>
                <w:szCs w:val="22"/>
              </w:rPr>
            </w:pPr>
          </w:p>
        </w:tc>
        <w:tc>
          <w:tcPr>
            <w:tcW w:w="540" w:type="dxa"/>
            <w:textDirection w:val="btLr"/>
            <w:vAlign w:val="center"/>
          </w:tcPr>
          <w:p w:rsidR="00D620C1" w:rsidRPr="00310BA2" w:rsidRDefault="00D620C1" w:rsidP="00B81F9A">
            <w:pPr>
              <w:ind w:left="113" w:right="113"/>
              <w:jc w:val="center"/>
              <w:rPr>
                <w:b/>
                <w:color w:val="000000"/>
                <w:sz w:val="22"/>
                <w:szCs w:val="22"/>
              </w:rPr>
            </w:pPr>
            <w:r w:rsidRPr="00310BA2">
              <w:rPr>
                <w:b/>
                <w:color w:val="000000"/>
                <w:sz w:val="22"/>
                <w:szCs w:val="22"/>
              </w:rPr>
              <w:t>буферная</w:t>
            </w:r>
          </w:p>
        </w:tc>
        <w:tc>
          <w:tcPr>
            <w:tcW w:w="540" w:type="dxa"/>
            <w:textDirection w:val="btLr"/>
            <w:vAlign w:val="center"/>
          </w:tcPr>
          <w:p w:rsidR="00D620C1" w:rsidRPr="00310BA2" w:rsidRDefault="00D620C1" w:rsidP="00B81F9A">
            <w:pPr>
              <w:ind w:left="113" w:right="113"/>
              <w:jc w:val="center"/>
              <w:rPr>
                <w:b/>
                <w:color w:val="000000"/>
                <w:sz w:val="22"/>
                <w:szCs w:val="22"/>
              </w:rPr>
            </w:pPr>
            <w:r w:rsidRPr="00310BA2">
              <w:rPr>
                <w:b/>
                <w:color w:val="000000"/>
                <w:sz w:val="22"/>
                <w:szCs w:val="22"/>
              </w:rPr>
              <w:t>затворение</w:t>
            </w:r>
          </w:p>
        </w:tc>
        <w:tc>
          <w:tcPr>
            <w:tcW w:w="1062" w:type="dxa"/>
            <w:textDirection w:val="btLr"/>
            <w:vAlign w:val="center"/>
          </w:tcPr>
          <w:p w:rsidR="00D620C1" w:rsidRPr="00310BA2" w:rsidRDefault="00D620C1" w:rsidP="00B81F9A">
            <w:pPr>
              <w:ind w:left="113" w:right="113"/>
              <w:jc w:val="center"/>
              <w:rPr>
                <w:b/>
                <w:color w:val="000000"/>
                <w:sz w:val="22"/>
                <w:szCs w:val="22"/>
              </w:rPr>
            </w:pPr>
            <w:r w:rsidRPr="00310BA2">
              <w:rPr>
                <w:b/>
                <w:color w:val="000000"/>
                <w:sz w:val="22"/>
                <w:szCs w:val="22"/>
              </w:rPr>
              <w:t>продавочная</w:t>
            </w:r>
          </w:p>
        </w:tc>
      </w:tr>
      <w:tr w:rsidR="00D620C1" w:rsidRPr="00310BA2" w:rsidTr="00D620C1">
        <w:tc>
          <w:tcPr>
            <w:tcW w:w="648" w:type="dxa"/>
            <w:vAlign w:val="center"/>
          </w:tcPr>
          <w:p w:rsidR="00D620C1" w:rsidRPr="00310BA2" w:rsidRDefault="00D620C1" w:rsidP="00D620C1">
            <w:pPr>
              <w:jc w:val="center"/>
              <w:rPr>
                <w:b/>
                <w:color w:val="000000"/>
                <w:sz w:val="22"/>
                <w:szCs w:val="22"/>
              </w:rPr>
            </w:pPr>
            <w:r w:rsidRPr="00310BA2">
              <w:rPr>
                <w:b/>
                <w:color w:val="000000"/>
                <w:sz w:val="22"/>
                <w:szCs w:val="22"/>
              </w:rPr>
              <w:t>1</w:t>
            </w:r>
          </w:p>
        </w:tc>
        <w:tc>
          <w:tcPr>
            <w:tcW w:w="540" w:type="dxa"/>
            <w:vAlign w:val="center"/>
          </w:tcPr>
          <w:p w:rsidR="00D620C1" w:rsidRPr="00310BA2" w:rsidRDefault="00D620C1" w:rsidP="00D620C1">
            <w:pPr>
              <w:jc w:val="center"/>
              <w:rPr>
                <w:b/>
                <w:color w:val="000000"/>
                <w:sz w:val="22"/>
                <w:szCs w:val="22"/>
              </w:rPr>
            </w:pPr>
            <w:r w:rsidRPr="00310BA2">
              <w:rPr>
                <w:b/>
                <w:color w:val="000000"/>
                <w:sz w:val="22"/>
                <w:szCs w:val="22"/>
              </w:rPr>
              <w:t>2</w:t>
            </w:r>
          </w:p>
        </w:tc>
        <w:tc>
          <w:tcPr>
            <w:tcW w:w="720" w:type="dxa"/>
            <w:vAlign w:val="center"/>
          </w:tcPr>
          <w:p w:rsidR="00D620C1" w:rsidRPr="00310BA2" w:rsidRDefault="00D620C1" w:rsidP="00D620C1">
            <w:pPr>
              <w:jc w:val="center"/>
              <w:rPr>
                <w:b/>
                <w:color w:val="000000"/>
                <w:sz w:val="22"/>
                <w:szCs w:val="22"/>
              </w:rPr>
            </w:pPr>
            <w:r w:rsidRPr="00310BA2">
              <w:rPr>
                <w:b/>
                <w:color w:val="000000"/>
                <w:sz w:val="22"/>
                <w:szCs w:val="22"/>
              </w:rPr>
              <w:t>3</w:t>
            </w:r>
          </w:p>
        </w:tc>
        <w:tc>
          <w:tcPr>
            <w:tcW w:w="786" w:type="dxa"/>
            <w:vAlign w:val="center"/>
          </w:tcPr>
          <w:p w:rsidR="00D620C1" w:rsidRPr="00310BA2" w:rsidRDefault="00D620C1" w:rsidP="00D620C1">
            <w:pPr>
              <w:jc w:val="center"/>
              <w:rPr>
                <w:b/>
                <w:color w:val="000000"/>
                <w:sz w:val="22"/>
                <w:szCs w:val="22"/>
              </w:rPr>
            </w:pPr>
            <w:r w:rsidRPr="00310BA2">
              <w:rPr>
                <w:b/>
                <w:color w:val="000000"/>
                <w:sz w:val="22"/>
                <w:szCs w:val="22"/>
              </w:rPr>
              <w:t>4</w:t>
            </w:r>
          </w:p>
        </w:tc>
        <w:tc>
          <w:tcPr>
            <w:tcW w:w="708" w:type="dxa"/>
            <w:vAlign w:val="center"/>
          </w:tcPr>
          <w:p w:rsidR="00D620C1" w:rsidRPr="00310BA2" w:rsidRDefault="00D620C1" w:rsidP="00D620C1">
            <w:pPr>
              <w:jc w:val="center"/>
              <w:rPr>
                <w:b/>
                <w:color w:val="000000"/>
                <w:sz w:val="22"/>
                <w:szCs w:val="22"/>
              </w:rPr>
            </w:pPr>
            <w:r w:rsidRPr="00310BA2">
              <w:rPr>
                <w:b/>
                <w:color w:val="000000"/>
                <w:sz w:val="22"/>
                <w:szCs w:val="22"/>
              </w:rPr>
              <w:t>5</w:t>
            </w:r>
          </w:p>
        </w:tc>
        <w:tc>
          <w:tcPr>
            <w:tcW w:w="2410" w:type="dxa"/>
            <w:vAlign w:val="center"/>
          </w:tcPr>
          <w:p w:rsidR="00D620C1" w:rsidRPr="00310BA2" w:rsidRDefault="00D620C1" w:rsidP="00D620C1">
            <w:pPr>
              <w:jc w:val="center"/>
              <w:rPr>
                <w:b/>
                <w:color w:val="000000"/>
                <w:sz w:val="22"/>
                <w:szCs w:val="22"/>
              </w:rPr>
            </w:pPr>
            <w:r w:rsidRPr="00310BA2">
              <w:rPr>
                <w:b/>
                <w:color w:val="000000"/>
                <w:sz w:val="22"/>
                <w:szCs w:val="22"/>
              </w:rPr>
              <w:t>6</w:t>
            </w:r>
          </w:p>
        </w:tc>
        <w:tc>
          <w:tcPr>
            <w:tcW w:w="425" w:type="dxa"/>
            <w:vAlign w:val="center"/>
          </w:tcPr>
          <w:p w:rsidR="00D620C1" w:rsidRPr="00310BA2" w:rsidRDefault="00D620C1" w:rsidP="00D620C1">
            <w:pPr>
              <w:jc w:val="center"/>
              <w:rPr>
                <w:b/>
                <w:color w:val="000000"/>
                <w:sz w:val="22"/>
                <w:szCs w:val="22"/>
              </w:rPr>
            </w:pPr>
            <w:r w:rsidRPr="00310BA2">
              <w:rPr>
                <w:b/>
                <w:color w:val="000000"/>
                <w:sz w:val="22"/>
                <w:szCs w:val="22"/>
              </w:rPr>
              <w:t>7</w:t>
            </w:r>
          </w:p>
        </w:tc>
        <w:tc>
          <w:tcPr>
            <w:tcW w:w="567" w:type="dxa"/>
            <w:vAlign w:val="center"/>
          </w:tcPr>
          <w:p w:rsidR="00D620C1" w:rsidRPr="00310BA2" w:rsidRDefault="00D620C1" w:rsidP="00D620C1">
            <w:pPr>
              <w:jc w:val="center"/>
              <w:rPr>
                <w:b/>
                <w:color w:val="000000"/>
                <w:sz w:val="22"/>
                <w:szCs w:val="22"/>
              </w:rPr>
            </w:pPr>
            <w:r w:rsidRPr="00310BA2">
              <w:rPr>
                <w:b/>
                <w:color w:val="000000"/>
                <w:sz w:val="22"/>
                <w:szCs w:val="22"/>
              </w:rPr>
              <w:t>8</w:t>
            </w:r>
          </w:p>
        </w:tc>
        <w:tc>
          <w:tcPr>
            <w:tcW w:w="567" w:type="dxa"/>
            <w:vAlign w:val="center"/>
          </w:tcPr>
          <w:p w:rsidR="00D620C1" w:rsidRPr="00310BA2" w:rsidRDefault="00D620C1" w:rsidP="00D620C1">
            <w:pPr>
              <w:jc w:val="center"/>
              <w:rPr>
                <w:b/>
                <w:color w:val="000000"/>
                <w:sz w:val="22"/>
                <w:szCs w:val="22"/>
              </w:rPr>
            </w:pPr>
            <w:r w:rsidRPr="00310BA2">
              <w:rPr>
                <w:b/>
                <w:color w:val="000000"/>
                <w:sz w:val="22"/>
                <w:szCs w:val="22"/>
              </w:rPr>
              <w:t>9</w:t>
            </w:r>
          </w:p>
        </w:tc>
        <w:tc>
          <w:tcPr>
            <w:tcW w:w="1269" w:type="dxa"/>
            <w:vAlign w:val="center"/>
          </w:tcPr>
          <w:p w:rsidR="00D620C1" w:rsidRPr="00310BA2" w:rsidRDefault="00D620C1" w:rsidP="00D620C1">
            <w:pPr>
              <w:jc w:val="center"/>
              <w:rPr>
                <w:b/>
                <w:color w:val="000000"/>
                <w:sz w:val="22"/>
                <w:szCs w:val="22"/>
              </w:rPr>
            </w:pPr>
            <w:r w:rsidRPr="00310BA2">
              <w:rPr>
                <w:b/>
                <w:color w:val="000000"/>
                <w:sz w:val="22"/>
                <w:szCs w:val="22"/>
              </w:rPr>
              <w:t>10</w:t>
            </w:r>
          </w:p>
        </w:tc>
        <w:tc>
          <w:tcPr>
            <w:tcW w:w="720" w:type="dxa"/>
            <w:vAlign w:val="center"/>
          </w:tcPr>
          <w:p w:rsidR="00D620C1" w:rsidRPr="00310BA2" w:rsidRDefault="00D620C1" w:rsidP="00D620C1">
            <w:pPr>
              <w:jc w:val="center"/>
              <w:rPr>
                <w:b/>
                <w:color w:val="000000"/>
                <w:sz w:val="22"/>
                <w:szCs w:val="22"/>
              </w:rPr>
            </w:pPr>
            <w:r w:rsidRPr="00310BA2">
              <w:rPr>
                <w:b/>
                <w:color w:val="000000"/>
                <w:sz w:val="22"/>
                <w:szCs w:val="22"/>
              </w:rPr>
              <w:t>11</w:t>
            </w:r>
          </w:p>
        </w:tc>
        <w:tc>
          <w:tcPr>
            <w:tcW w:w="720" w:type="dxa"/>
            <w:vAlign w:val="center"/>
          </w:tcPr>
          <w:p w:rsidR="00D620C1" w:rsidRPr="00310BA2" w:rsidRDefault="00D620C1" w:rsidP="00D620C1">
            <w:pPr>
              <w:jc w:val="center"/>
              <w:rPr>
                <w:b/>
                <w:color w:val="000000"/>
                <w:sz w:val="22"/>
                <w:szCs w:val="22"/>
              </w:rPr>
            </w:pPr>
            <w:r w:rsidRPr="00310BA2">
              <w:rPr>
                <w:b/>
                <w:color w:val="000000"/>
                <w:sz w:val="22"/>
                <w:szCs w:val="22"/>
              </w:rPr>
              <w:t>12</w:t>
            </w:r>
          </w:p>
        </w:tc>
        <w:tc>
          <w:tcPr>
            <w:tcW w:w="720" w:type="dxa"/>
            <w:vAlign w:val="center"/>
          </w:tcPr>
          <w:p w:rsidR="00D620C1" w:rsidRPr="00310BA2" w:rsidRDefault="00D620C1" w:rsidP="00D620C1">
            <w:pPr>
              <w:jc w:val="center"/>
              <w:rPr>
                <w:b/>
                <w:color w:val="000000"/>
                <w:sz w:val="22"/>
                <w:szCs w:val="22"/>
              </w:rPr>
            </w:pPr>
            <w:r w:rsidRPr="00310BA2">
              <w:rPr>
                <w:b/>
                <w:color w:val="000000"/>
                <w:sz w:val="22"/>
                <w:szCs w:val="22"/>
              </w:rPr>
              <w:t>13</w:t>
            </w:r>
          </w:p>
        </w:tc>
        <w:tc>
          <w:tcPr>
            <w:tcW w:w="1080" w:type="dxa"/>
            <w:vAlign w:val="center"/>
          </w:tcPr>
          <w:p w:rsidR="00D620C1" w:rsidRPr="00310BA2" w:rsidRDefault="00D620C1" w:rsidP="00D620C1">
            <w:pPr>
              <w:jc w:val="center"/>
              <w:rPr>
                <w:b/>
                <w:color w:val="000000"/>
                <w:sz w:val="22"/>
                <w:szCs w:val="22"/>
              </w:rPr>
            </w:pPr>
            <w:r w:rsidRPr="00310BA2">
              <w:rPr>
                <w:b/>
                <w:color w:val="000000"/>
                <w:sz w:val="22"/>
                <w:szCs w:val="22"/>
              </w:rPr>
              <w:t>14</w:t>
            </w:r>
          </w:p>
        </w:tc>
        <w:tc>
          <w:tcPr>
            <w:tcW w:w="720" w:type="dxa"/>
            <w:vAlign w:val="center"/>
          </w:tcPr>
          <w:p w:rsidR="00D620C1" w:rsidRPr="00310BA2" w:rsidRDefault="00D620C1" w:rsidP="00D620C1">
            <w:pPr>
              <w:jc w:val="center"/>
              <w:rPr>
                <w:b/>
                <w:color w:val="000000"/>
                <w:sz w:val="22"/>
                <w:szCs w:val="22"/>
              </w:rPr>
            </w:pPr>
            <w:r w:rsidRPr="00310BA2">
              <w:rPr>
                <w:b/>
                <w:color w:val="000000"/>
                <w:sz w:val="22"/>
                <w:szCs w:val="22"/>
              </w:rPr>
              <w:t>15</w:t>
            </w:r>
          </w:p>
        </w:tc>
        <w:tc>
          <w:tcPr>
            <w:tcW w:w="540" w:type="dxa"/>
            <w:vAlign w:val="center"/>
          </w:tcPr>
          <w:p w:rsidR="00D620C1" w:rsidRPr="00310BA2" w:rsidRDefault="00D620C1" w:rsidP="00D620C1">
            <w:pPr>
              <w:jc w:val="center"/>
              <w:rPr>
                <w:b/>
                <w:color w:val="000000"/>
                <w:sz w:val="22"/>
                <w:szCs w:val="22"/>
              </w:rPr>
            </w:pPr>
            <w:r w:rsidRPr="00310BA2">
              <w:rPr>
                <w:b/>
                <w:color w:val="000000"/>
                <w:sz w:val="22"/>
                <w:szCs w:val="22"/>
              </w:rPr>
              <w:t>16</w:t>
            </w:r>
          </w:p>
        </w:tc>
        <w:tc>
          <w:tcPr>
            <w:tcW w:w="540" w:type="dxa"/>
            <w:vAlign w:val="center"/>
          </w:tcPr>
          <w:p w:rsidR="00D620C1" w:rsidRPr="00310BA2" w:rsidRDefault="00D620C1" w:rsidP="00D620C1">
            <w:pPr>
              <w:jc w:val="center"/>
              <w:rPr>
                <w:b/>
                <w:color w:val="000000"/>
                <w:sz w:val="22"/>
                <w:szCs w:val="22"/>
              </w:rPr>
            </w:pPr>
            <w:r w:rsidRPr="00310BA2">
              <w:rPr>
                <w:b/>
                <w:color w:val="000000"/>
                <w:sz w:val="22"/>
                <w:szCs w:val="22"/>
              </w:rPr>
              <w:t>17</w:t>
            </w:r>
          </w:p>
        </w:tc>
        <w:tc>
          <w:tcPr>
            <w:tcW w:w="1062" w:type="dxa"/>
            <w:vAlign w:val="center"/>
          </w:tcPr>
          <w:p w:rsidR="00D620C1" w:rsidRPr="00310BA2" w:rsidRDefault="00D620C1" w:rsidP="00D620C1">
            <w:pPr>
              <w:jc w:val="center"/>
              <w:rPr>
                <w:b/>
                <w:color w:val="000000"/>
                <w:sz w:val="22"/>
                <w:szCs w:val="22"/>
              </w:rPr>
            </w:pPr>
            <w:r w:rsidRPr="00310BA2">
              <w:rPr>
                <w:b/>
                <w:color w:val="000000"/>
                <w:sz w:val="22"/>
                <w:szCs w:val="22"/>
              </w:rPr>
              <w:t>18</w:t>
            </w:r>
          </w:p>
        </w:tc>
      </w:tr>
      <w:tr w:rsidR="00D620C1" w:rsidRPr="00310BA2" w:rsidTr="00D620C1">
        <w:tc>
          <w:tcPr>
            <w:tcW w:w="648" w:type="dxa"/>
          </w:tcPr>
          <w:p w:rsidR="00D620C1" w:rsidRPr="00310BA2" w:rsidRDefault="00310BA2" w:rsidP="00D620C1">
            <w:pPr>
              <w:jc w:val="center"/>
              <w:rPr>
                <w:sz w:val="22"/>
                <w:szCs w:val="22"/>
              </w:rPr>
            </w:pPr>
            <w:r w:rsidRPr="00310BA2">
              <w:rPr>
                <w:sz w:val="22"/>
                <w:szCs w:val="22"/>
              </w:rPr>
              <w:t>2</w:t>
            </w:r>
          </w:p>
        </w:tc>
        <w:tc>
          <w:tcPr>
            <w:tcW w:w="540" w:type="dxa"/>
          </w:tcPr>
          <w:p w:rsidR="00D620C1" w:rsidRPr="00310BA2" w:rsidRDefault="00D620C1" w:rsidP="00D620C1">
            <w:pPr>
              <w:jc w:val="center"/>
              <w:rPr>
                <w:sz w:val="22"/>
                <w:szCs w:val="22"/>
              </w:rPr>
            </w:pPr>
            <w:r w:rsidRPr="00310BA2">
              <w:rPr>
                <w:sz w:val="22"/>
                <w:szCs w:val="22"/>
              </w:rPr>
              <w:t>1</w:t>
            </w:r>
          </w:p>
        </w:tc>
        <w:tc>
          <w:tcPr>
            <w:tcW w:w="720" w:type="dxa"/>
          </w:tcPr>
          <w:p w:rsidR="00D620C1" w:rsidRPr="00310BA2" w:rsidRDefault="00D620C1" w:rsidP="00D620C1">
            <w:pPr>
              <w:jc w:val="center"/>
              <w:rPr>
                <w:sz w:val="22"/>
                <w:szCs w:val="22"/>
              </w:rPr>
            </w:pPr>
            <w:r w:rsidRPr="00310BA2">
              <w:rPr>
                <w:sz w:val="22"/>
                <w:szCs w:val="22"/>
              </w:rPr>
              <w:t>1</w:t>
            </w:r>
          </w:p>
        </w:tc>
        <w:tc>
          <w:tcPr>
            <w:tcW w:w="786" w:type="dxa"/>
          </w:tcPr>
          <w:p w:rsidR="00D620C1" w:rsidRPr="00310BA2" w:rsidRDefault="00D620C1" w:rsidP="00D620C1">
            <w:pPr>
              <w:jc w:val="center"/>
              <w:rPr>
                <w:sz w:val="22"/>
                <w:szCs w:val="22"/>
              </w:rPr>
            </w:pPr>
            <w:r w:rsidRPr="00310BA2">
              <w:rPr>
                <w:sz w:val="22"/>
                <w:szCs w:val="22"/>
              </w:rPr>
              <w:t>0</w:t>
            </w:r>
          </w:p>
        </w:tc>
        <w:tc>
          <w:tcPr>
            <w:tcW w:w="708" w:type="dxa"/>
          </w:tcPr>
          <w:p w:rsidR="00D620C1" w:rsidRPr="00310BA2" w:rsidRDefault="004D42DF" w:rsidP="00D620C1">
            <w:pPr>
              <w:jc w:val="center"/>
              <w:rPr>
                <w:sz w:val="22"/>
                <w:szCs w:val="22"/>
              </w:rPr>
            </w:pPr>
            <w:r w:rsidRPr="00310BA2">
              <w:rPr>
                <w:sz w:val="22"/>
                <w:szCs w:val="22"/>
              </w:rPr>
              <w:t>1</w:t>
            </w:r>
            <w:r w:rsidR="00D620C1" w:rsidRPr="00310BA2">
              <w:rPr>
                <w:sz w:val="22"/>
                <w:szCs w:val="22"/>
              </w:rPr>
              <w:t>50</w:t>
            </w:r>
          </w:p>
        </w:tc>
        <w:tc>
          <w:tcPr>
            <w:tcW w:w="2410" w:type="dxa"/>
          </w:tcPr>
          <w:p w:rsidR="00D620C1" w:rsidRPr="00310BA2" w:rsidRDefault="00D620C1" w:rsidP="00D620C1">
            <w:pPr>
              <w:jc w:val="center"/>
              <w:rPr>
                <w:sz w:val="22"/>
                <w:szCs w:val="22"/>
              </w:rPr>
            </w:pPr>
            <w:r w:rsidRPr="00310BA2">
              <w:rPr>
                <w:sz w:val="22"/>
                <w:szCs w:val="22"/>
              </w:rPr>
              <w:t>2СМН-20</w:t>
            </w:r>
          </w:p>
        </w:tc>
        <w:tc>
          <w:tcPr>
            <w:tcW w:w="425" w:type="dxa"/>
          </w:tcPr>
          <w:p w:rsidR="00D620C1" w:rsidRPr="00310BA2" w:rsidRDefault="00D620C1" w:rsidP="00D620C1">
            <w:pPr>
              <w:jc w:val="center"/>
              <w:rPr>
                <w:sz w:val="22"/>
                <w:szCs w:val="22"/>
              </w:rPr>
            </w:pPr>
            <w:r w:rsidRPr="00310BA2">
              <w:rPr>
                <w:sz w:val="22"/>
                <w:szCs w:val="22"/>
              </w:rPr>
              <w:t>1</w:t>
            </w:r>
          </w:p>
        </w:tc>
        <w:tc>
          <w:tcPr>
            <w:tcW w:w="567" w:type="dxa"/>
          </w:tcPr>
          <w:p w:rsidR="00D620C1" w:rsidRPr="00310BA2" w:rsidRDefault="00D620C1" w:rsidP="00D620C1">
            <w:pPr>
              <w:jc w:val="center"/>
              <w:rPr>
                <w:sz w:val="22"/>
                <w:szCs w:val="22"/>
              </w:rPr>
            </w:pPr>
            <w:r w:rsidRPr="00310BA2">
              <w:rPr>
                <w:sz w:val="22"/>
                <w:szCs w:val="22"/>
              </w:rPr>
              <w:t>1</w:t>
            </w:r>
          </w:p>
        </w:tc>
        <w:tc>
          <w:tcPr>
            <w:tcW w:w="567" w:type="dxa"/>
          </w:tcPr>
          <w:p w:rsidR="00D620C1" w:rsidRPr="00310BA2" w:rsidRDefault="00D620C1" w:rsidP="00D620C1">
            <w:pPr>
              <w:jc w:val="center"/>
              <w:rPr>
                <w:sz w:val="22"/>
                <w:szCs w:val="22"/>
              </w:rPr>
            </w:pPr>
          </w:p>
        </w:tc>
        <w:tc>
          <w:tcPr>
            <w:tcW w:w="1269" w:type="dxa"/>
          </w:tcPr>
          <w:p w:rsidR="00D620C1" w:rsidRPr="00310BA2" w:rsidRDefault="00D620C1" w:rsidP="00D620C1">
            <w:pPr>
              <w:jc w:val="center"/>
              <w:rPr>
                <w:sz w:val="22"/>
                <w:szCs w:val="22"/>
              </w:rPr>
            </w:pPr>
            <w:r w:rsidRPr="00310BA2">
              <w:rPr>
                <w:sz w:val="22"/>
                <w:szCs w:val="22"/>
              </w:rPr>
              <w:t>2СМН-20</w:t>
            </w:r>
          </w:p>
        </w:tc>
        <w:tc>
          <w:tcPr>
            <w:tcW w:w="720" w:type="dxa"/>
          </w:tcPr>
          <w:p w:rsidR="00D620C1" w:rsidRPr="00310BA2" w:rsidRDefault="00D620C1" w:rsidP="00D620C1">
            <w:pPr>
              <w:jc w:val="center"/>
              <w:rPr>
                <w:sz w:val="22"/>
                <w:szCs w:val="22"/>
              </w:rPr>
            </w:pPr>
            <w:r w:rsidRPr="00310BA2">
              <w:rPr>
                <w:sz w:val="22"/>
                <w:szCs w:val="22"/>
              </w:rPr>
              <w:t>1</w:t>
            </w:r>
          </w:p>
        </w:tc>
        <w:tc>
          <w:tcPr>
            <w:tcW w:w="720" w:type="dxa"/>
          </w:tcPr>
          <w:p w:rsidR="00D620C1" w:rsidRPr="00310BA2" w:rsidRDefault="00D620C1" w:rsidP="00D620C1">
            <w:pPr>
              <w:jc w:val="center"/>
              <w:rPr>
                <w:sz w:val="22"/>
                <w:szCs w:val="22"/>
              </w:rPr>
            </w:pPr>
            <w:r w:rsidRPr="00310BA2">
              <w:rPr>
                <w:sz w:val="22"/>
                <w:szCs w:val="22"/>
              </w:rPr>
              <w:t>1</w:t>
            </w:r>
          </w:p>
        </w:tc>
        <w:tc>
          <w:tcPr>
            <w:tcW w:w="720" w:type="dxa"/>
          </w:tcPr>
          <w:p w:rsidR="00D620C1" w:rsidRPr="00310BA2" w:rsidRDefault="00D620C1" w:rsidP="00D620C1">
            <w:pPr>
              <w:jc w:val="center"/>
              <w:rPr>
                <w:sz w:val="22"/>
                <w:szCs w:val="22"/>
              </w:rPr>
            </w:pPr>
            <w:r w:rsidRPr="00310BA2">
              <w:rPr>
                <w:sz w:val="22"/>
                <w:szCs w:val="22"/>
              </w:rPr>
              <w:t>-</w:t>
            </w:r>
          </w:p>
        </w:tc>
        <w:tc>
          <w:tcPr>
            <w:tcW w:w="1080" w:type="dxa"/>
          </w:tcPr>
          <w:p w:rsidR="00D620C1" w:rsidRPr="00310BA2" w:rsidRDefault="00D620C1" w:rsidP="00D620C1">
            <w:pPr>
              <w:jc w:val="center"/>
              <w:rPr>
                <w:sz w:val="22"/>
                <w:szCs w:val="22"/>
              </w:rPr>
            </w:pPr>
          </w:p>
        </w:tc>
        <w:tc>
          <w:tcPr>
            <w:tcW w:w="720" w:type="dxa"/>
          </w:tcPr>
          <w:p w:rsidR="00D620C1" w:rsidRPr="00310BA2" w:rsidRDefault="00D620C1" w:rsidP="00D620C1">
            <w:pPr>
              <w:jc w:val="center"/>
              <w:rPr>
                <w:sz w:val="22"/>
                <w:szCs w:val="22"/>
              </w:rPr>
            </w:pPr>
          </w:p>
        </w:tc>
        <w:tc>
          <w:tcPr>
            <w:tcW w:w="540" w:type="dxa"/>
          </w:tcPr>
          <w:p w:rsidR="00D620C1" w:rsidRPr="00310BA2" w:rsidRDefault="00D620C1" w:rsidP="00D620C1">
            <w:pPr>
              <w:jc w:val="center"/>
              <w:rPr>
                <w:sz w:val="22"/>
                <w:szCs w:val="22"/>
              </w:rPr>
            </w:pPr>
          </w:p>
        </w:tc>
        <w:tc>
          <w:tcPr>
            <w:tcW w:w="540" w:type="dxa"/>
          </w:tcPr>
          <w:p w:rsidR="00D620C1" w:rsidRPr="00310BA2" w:rsidRDefault="00D620C1" w:rsidP="00D620C1">
            <w:pPr>
              <w:jc w:val="center"/>
              <w:rPr>
                <w:sz w:val="22"/>
                <w:szCs w:val="22"/>
              </w:rPr>
            </w:pPr>
          </w:p>
        </w:tc>
        <w:tc>
          <w:tcPr>
            <w:tcW w:w="1062" w:type="dxa"/>
          </w:tcPr>
          <w:p w:rsidR="00D620C1" w:rsidRPr="00310BA2" w:rsidRDefault="00D620C1" w:rsidP="00D620C1">
            <w:pPr>
              <w:jc w:val="center"/>
              <w:rPr>
                <w:sz w:val="22"/>
                <w:szCs w:val="22"/>
              </w:rPr>
            </w:pPr>
          </w:p>
        </w:tc>
      </w:tr>
      <w:tr w:rsidR="00D620C1" w:rsidRPr="00310BA2" w:rsidTr="00D620C1">
        <w:tc>
          <w:tcPr>
            <w:tcW w:w="648" w:type="dxa"/>
          </w:tcPr>
          <w:p w:rsidR="00D620C1" w:rsidRPr="00310BA2" w:rsidRDefault="00310BA2" w:rsidP="00D620C1">
            <w:pPr>
              <w:jc w:val="center"/>
              <w:rPr>
                <w:sz w:val="22"/>
                <w:szCs w:val="22"/>
              </w:rPr>
            </w:pPr>
            <w:r w:rsidRPr="00310BA2">
              <w:rPr>
                <w:sz w:val="22"/>
                <w:szCs w:val="22"/>
              </w:rPr>
              <w:t>3</w:t>
            </w:r>
          </w:p>
        </w:tc>
        <w:tc>
          <w:tcPr>
            <w:tcW w:w="540" w:type="dxa"/>
          </w:tcPr>
          <w:p w:rsidR="00D620C1" w:rsidRPr="00310BA2" w:rsidRDefault="00D620C1" w:rsidP="00D620C1">
            <w:pPr>
              <w:jc w:val="center"/>
              <w:rPr>
                <w:sz w:val="22"/>
                <w:szCs w:val="22"/>
              </w:rPr>
            </w:pPr>
            <w:r w:rsidRPr="00310BA2">
              <w:rPr>
                <w:sz w:val="22"/>
                <w:szCs w:val="22"/>
              </w:rPr>
              <w:t>1</w:t>
            </w:r>
          </w:p>
        </w:tc>
        <w:tc>
          <w:tcPr>
            <w:tcW w:w="720" w:type="dxa"/>
          </w:tcPr>
          <w:p w:rsidR="00D620C1" w:rsidRPr="00310BA2" w:rsidRDefault="00D620C1" w:rsidP="00D620C1">
            <w:pPr>
              <w:jc w:val="center"/>
              <w:rPr>
                <w:sz w:val="22"/>
                <w:szCs w:val="22"/>
              </w:rPr>
            </w:pPr>
            <w:r w:rsidRPr="00310BA2">
              <w:rPr>
                <w:sz w:val="22"/>
                <w:szCs w:val="22"/>
              </w:rPr>
              <w:t>1</w:t>
            </w:r>
          </w:p>
        </w:tc>
        <w:tc>
          <w:tcPr>
            <w:tcW w:w="786" w:type="dxa"/>
          </w:tcPr>
          <w:p w:rsidR="00D620C1" w:rsidRPr="00310BA2" w:rsidRDefault="00D620C1" w:rsidP="00D620C1">
            <w:pPr>
              <w:jc w:val="center"/>
              <w:rPr>
                <w:sz w:val="22"/>
                <w:szCs w:val="22"/>
              </w:rPr>
            </w:pPr>
            <w:r w:rsidRPr="00310BA2">
              <w:rPr>
                <w:sz w:val="22"/>
                <w:szCs w:val="22"/>
              </w:rPr>
              <w:t>0</w:t>
            </w:r>
          </w:p>
        </w:tc>
        <w:tc>
          <w:tcPr>
            <w:tcW w:w="708" w:type="dxa"/>
          </w:tcPr>
          <w:p w:rsidR="00D620C1" w:rsidRPr="00310BA2" w:rsidRDefault="00D620C1" w:rsidP="00D620C1">
            <w:pPr>
              <w:jc w:val="center"/>
              <w:rPr>
                <w:sz w:val="22"/>
                <w:szCs w:val="22"/>
              </w:rPr>
            </w:pPr>
            <w:r w:rsidRPr="00310BA2">
              <w:rPr>
                <w:sz w:val="22"/>
                <w:szCs w:val="22"/>
              </w:rPr>
              <w:t>900</w:t>
            </w:r>
          </w:p>
        </w:tc>
        <w:tc>
          <w:tcPr>
            <w:tcW w:w="2410" w:type="dxa"/>
          </w:tcPr>
          <w:p w:rsidR="00D620C1" w:rsidRPr="00310BA2" w:rsidRDefault="00D620C1" w:rsidP="00D620C1">
            <w:pPr>
              <w:jc w:val="center"/>
              <w:rPr>
                <w:sz w:val="22"/>
                <w:szCs w:val="22"/>
              </w:rPr>
            </w:pPr>
            <w:r w:rsidRPr="00310BA2">
              <w:rPr>
                <w:sz w:val="22"/>
                <w:szCs w:val="22"/>
              </w:rPr>
              <w:t>2СМН-20</w:t>
            </w:r>
          </w:p>
        </w:tc>
        <w:tc>
          <w:tcPr>
            <w:tcW w:w="425" w:type="dxa"/>
          </w:tcPr>
          <w:p w:rsidR="00D620C1" w:rsidRPr="00310BA2" w:rsidRDefault="00D620C1" w:rsidP="00D620C1">
            <w:pPr>
              <w:jc w:val="center"/>
              <w:rPr>
                <w:sz w:val="22"/>
                <w:szCs w:val="22"/>
              </w:rPr>
            </w:pPr>
            <w:r w:rsidRPr="00310BA2">
              <w:rPr>
                <w:sz w:val="22"/>
                <w:szCs w:val="22"/>
              </w:rPr>
              <w:t>2</w:t>
            </w:r>
          </w:p>
        </w:tc>
        <w:tc>
          <w:tcPr>
            <w:tcW w:w="567" w:type="dxa"/>
          </w:tcPr>
          <w:p w:rsidR="00D620C1" w:rsidRPr="00310BA2" w:rsidRDefault="00D620C1" w:rsidP="00D620C1">
            <w:pPr>
              <w:jc w:val="center"/>
              <w:rPr>
                <w:sz w:val="22"/>
                <w:szCs w:val="22"/>
              </w:rPr>
            </w:pPr>
            <w:r w:rsidRPr="00310BA2">
              <w:rPr>
                <w:sz w:val="22"/>
                <w:szCs w:val="22"/>
              </w:rPr>
              <w:t>1</w:t>
            </w:r>
          </w:p>
        </w:tc>
        <w:tc>
          <w:tcPr>
            <w:tcW w:w="567" w:type="dxa"/>
          </w:tcPr>
          <w:p w:rsidR="00D620C1" w:rsidRPr="00310BA2" w:rsidRDefault="00D620C1" w:rsidP="00D620C1">
            <w:pPr>
              <w:jc w:val="center"/>
              <w:rPr>
                <w:sz w:val="22"/>
                <w:szCs w:val="22"/>
              </w:rPr>
            </w:pPr>
            <w:r w:rsidRPr="00310BA2">
              <w:rPr>
                <w:sz w:val="22"/>
                <w:szCs w:val="22"/>
              </w:rPr>
              <w:t>1</w:t>
            </w:r>
          </w:p>
        </w:tc>
        <w:tc>
          <w:tcPr>
            <w:tcW w:w="1269" w:type="dxa"/>
          </w:tcPr>
          <w:p w:rsidR="00D620C1" w:rsidRPr="00310BA2" w:rsidRDefault="00D620C1" w:rsidP="00D620C1">
            <w:pPr>
              <w:jc w:val="center"/>
              <w:rPr>
                <w:sz w:val="22"/>
                <w:szCs w:val="22"/>
              </w:rPr>
            </w:pPr>
            <w:r w:rsidRPr="00310BA2">
              <w:rPr>
                <w:sz w:val="22"/>
                <w:szCs w:val="22"/>
              </w:rPr>
              <w:t>2СМН-20</w:t>
            </w:r>
          </w:p>
        </w:tc>
        <w:tc>
          <w:tcPr>
            <w:tcW w:w="720" w:type="dxa"/>
          </w:tcPr>
          <w:p w:rsidR="00D620C1" w:rsidRPr="00310BA2" w:rsidRDefault="00D620C1" w:rsidP="00D620C1">
            <w:pPr>
              <w:jc w:val="center"/>
              <w:rPr>
                <w:sz w:val="22"/>
                <w:szCs w:val="22"/>
              </w:rPr>
            </w:pPr>
            <w:r w:rsidRPr="00310BA2">
              <w:rPr>
                <w:sz w:val="22"/>
                <w:szCs w:val="22"/>
              </w:rPr>
              <w:t>2</w:t>
            </w:r>
          </w:p>
        </w:tc>
        <w:tc>
          <w:tcPr>
            <w:tcW w:w="720" w:type="dxa"/>
          </w:tcPr>
          <w:p w:rsidR="00D620C1" w:rsidRPr="00310BA2" w:rsidRDefault="00D620C1" w:rsidP="00D620C1">
            <w:pPr>
              <w:jc w:val="center"/>
              <w:rPr>
                <w:sz w:val="22"/>
                <w:szCs w:val="22"/>
              </w:rPr>
            </w:pPr>
            <w:r w:rsidRPr="00310BA2">
              <w:rPr>
                <w:sz w:val="22"/>
                <w:szCs w:val="22"/>
              </w:rPr>
              <w:t>1</w:t>
            </w:r>
          </w:p>
        </w:tc>
        <w:tc>
          <w:tcPr>
            <w:tcW w:w="720" w:type="dxa"/>
          </w:tcPr>
          <w:p w:rsidR="00D620C1" w:rsidRPr="00310BA2" w:rsidRDefault="00D620C1" w:rsidP="00D620C1">
            <w:pPr>
              <w:jc w:val="center"/>
              <w:rPr>
                <w:sz w:val="22"/>
                <w:szCs w:val="22"/>
              </w:rPr>
            </w:pPr>
            <w:r w:rsidRPr="00310BA2">
              <w:rPr>
                <w:sz w:val="22"/>
                <w:szCs w:val="22"/>
              </w:rPr>
              <w:t>1</w:t>
            </w:r>
          </w:p>
        </w:tc>
        <w:tc>
          <w:tcPr>
            <w:tcW w:w="1080" w:type="dxa"/>
          </w:tcPr>
          <w:p w:rsidR="00D620C1" w:rsidRPr="00310BA2" w:rsidRDefault="00D620C1" w:rsidP="00D620C1">
            <w:pPr>
              <w:jc w:val="center"/>
              <w:rPr>
                <w:sz w:val="22"/>
                <w:szCs w:val="22"/>
              </w:rPr>
            </w:pPr>
          </w:p>
        </w:tc>
        <w:tc>
          <w:tcPr>
            <w:tcW w:w="720" w:type="dxa"/>
          </w:tcPr>
          <w:p w:rsidR="00D620C1" w:rsidRPr="00310BA2" w:rsidRDefault="00D620C1" w:rsidP="00D620C1">
            <w:pPr>
              <w:jc w:val="center"/>
              <w:rPr>
                <w:sz w:val="22"/>
                <w:szCs w:val="22"/>
              </w:rPr>
            </w:pPr>
          </w:p>
        </w:tc>
        <w:tc>
          <w:tcPr>
            <w:tcW w:w="540" w:type="dxa"/>
          </w:tcPr>
          <w:p w:rsidR="00D620C1" w:rsidRPr="00310BA2" w:rsidRDefault="00D620C1" w:rsidP="00D620C1">
            <w:pPr>
              <w:jc w:val="center"/>
              <w:rPr>
                <w:sz w:val="22"/>
                <w:szCs w:val="22"/>
              </w:rPr>
            </w:pPr>
          </w:p>
        </w:tc>
        <w:tc>
          <w:tcPr>
            <w:tcW w:w="540" w:type="dxa"/>
          </w:tcPr>
          <w:p w:rsidR="00D620C1" w:rsidRPr="00310BA2" w:rsidRDefault="00D620C1" w:rsidP="00D620C1">
            <w:pPr>
              <w:jc w:val="center"/>
              <w:rPr>
                <w:sz w:val="22"/>
                <w:szCs w:val="22"/>
              </w:rPr>
            </w:pPr>
          </w:p>
        </w:tc>
        <w:tc>
          <w:tcPr>
            <w:tcW w:w="1062" w:type="dxa"/>
          </w:tcPr>
          <w:p w:rsidR="00D620C1" w:rsidRPr="00310BA2" w:rsidRDefault="00D620C1" w:rsidP="00D620C1">
            <w:pPr>
              <w:jc w:val="center"/>
              <w:rPr>
                <w:sz w:val="22"/>
                <w:szCs w:val="22"/>
              </w:rPr>
            </w:pPr>
          </w:p>
        </w:tc>
      </w:tr>
      <w:tr w:rsidR="00D620C1" w:rsidRPr="00310BA2" w:rsidTr="00D620C1">
        <w:tc>
          <w:tcPr>
            <w:tcW w:w="648" w:type="dxa"/>
          </w:tcPr>
          <w:p w:rsidR="00D620C1" w:rsidRPr="00310BA2" w:rsidRDefault="00310BA2" w:rsidP="00D620C1">
            <w:pPr>
              <w:jc w:val="center"/>
              <w:rPr>
                <w:sz w:val="22"/>
                <w:szCs w:val="22"/>
              </w:rPr>
            </w:pPr>
            <w:r w:rsidRPr="00310BA2">
              <w:rPr>
                <w:sz w:val="22"/>
                <w:szCs w:val="22"/>
              </w:rPr>
              <w:t>4</w:t>
            </w:r>
          </w:p>
        </w:tc>
        <w:tc>
          <w:tcPr>
            <w:tcW w:w="540" w:type="dxa"/>
          </w:tcPr>
          <w:p w:rsidR="00D620C1" w:rsidRPr="00310BA2" w:rsidRDefault="00D620C1" w:rsidP="00D620C1">
            <w:pPr>
              <w:jc w:val="center"/>
              <w:rPr>
                <w:sz w:val="22"/>
                <w:szCs w:val="22"/>
              </w:rPr>
            </w:pPr>
            <w:r w:rsidRPr="00310BA2">
              <w:rPr>
                <w:sz w:val="22"/>
                <w:szCs w:val="22"/>
              </w:rPr>
              <w:t>1</w:t>
            </w:r>
          </w:p>
        </w:tc>
        <w:tc>
          <w:tcPr>
            <w:tcW w:w="720" w:type="dxa"/>
          </w:tcPr>
          <w:p w:rsidR="00D620C1" w:rsidRPr="00310BA2" w:rsidRDefault="00D620C1" w:rsidP="00D620C1">
            <w:pPr>
              <w:jc w:val="center"/>
              <w:rPr>
                <w:sz w:val="22"/>
                <w:szCs w:val="22"/>
              </w:rPr>
            </w:pPr>
            <w:r w:rsidRPr="00310BA2">
              <w:rPr>
                <w:sz w:val="22"/>
                <w:szCs w:val="22"/>
              </w:rPr>
              <w:t>1</w:t>
            </w:r>
          </w:p>
        </w:tc>
        <w:tc>
          <w:tcPr>
            <w:tcW w:w="786" w:type="dxa"/>
          </w:tcPr>
          <w:p w:rsidR="00D620C1" w:rsidRPr="00310BA2" w:rsidRDefault="00D620C1" w:rsidP="00D620C1">
            <w:pPr>
              <w:jc w:val="center"/>
              <w:rPr>
                <w:sz w:val="22"/>
                <w:szCs w:val="22"/>
              </w:rPr>
            </w:pPr>
            <w:r w:rsidRPr="00310BA2">
              <w:rPr>
                <w:sz w:val="22"/>
                <w:szCs w:val="22"/>
              </w:rPr>
              <w:t>0</w:t>
            </w:r>
          </w:p>
        </w:tc>
        <w:tc>
          <w:tcPr>
            <w:tcW w:w="708" w:type="dxa"/>
          </w:tcPr>
          <w:p w:rsidR="00D620C1" w:rsidRPr="00310BA2" w:rsidRDefault="00D620C1" w:rsidP="00D620C1">
            <w:pPr>
              <w:jc w:val="center"/>
              <w:rPr>
                <w:sz w:val="22"/>
                <w:szCs w:val="22"/>
              </w:rPr>
            </w:pPr>
            <w:r w:rsidRPr="00310BA2">
              <w:rPr>
                <w:sz w:val="22"/>
                <w:szCs w:val="22"/>
              </w:rPr>
              <w:t>2006</w:t>
            </w:r>
          </w:p>
        </w:tc>
        <w:tc>
          <w:tcPr>
            <w:tcW w:w="2410" w:type="dxa"/>
          </w:tcPr>
          <w:p w:rsidR="00D620C1" w:rsidRPr="00310BA2" w:rsidRDefault="00D620C1" w:rsidP="00D620C1">
            <w:pPr>
              <w:jc w:val="center"/>
              <w:rPr>
                <w:sz w:val="22"/>
                <w:szCs w:val="22"/>
              </w:rPr>
            </w:pPr>
            <w:r w:rsidRPr="00310BA2">
              <w:rPr>
                <w:sz w:val="22"/>
                <w:szCs w:val="22"/>
              </w:rPr>
              <w:t>2СМН-20</w:t>
            </w:r>
          </w:p>
        </w:tc>
        <w:tc>
          <w:tcPr>
            <w:tcW w:w="425" w:type="dxa"/>
          </w:tcPr>
          <w:p w:rsidR="00D620C1" w:rsidRPr="00310BA2" w:rsidRDefault="00D620C1" w:rsidP="00D620C1">
            <w:pPr>
              <w:jc w:val="center"/>
              <w:rPr>
                <w:sz w:val="22"/>
                <w:szCs w:val="22"/>
              </w:rPr>
            </w:pPr>
            <w:r w:rsidRPr="00310BA2">
              <w:rPr>
                <w:sz w:val="22"/>
                <w:szCs w:val="22"/>
              </w:rPr>
              <w:t>3</w:t>
            </w:r>
          </w:p>
        </w:tc>
        <w:tc>
          <w:tcPr>
            <w:tcW w:w="567" w:type="dxa"/>
          </w:tcPr>
          <w:p w:rsidR="00D620C1" w:rsidRPr="00310BA2" w:rsidRDefault="00D620C1" w:rsidP="00D620C1">
            <w:pPr>
              <w:jc w:val="center"/>
              <w:rPr>
                <w:sz w:val="22"/>
                <w:szCs w:val="22"/>
              </w:rPr>
            </w:pPr>
            <w:r w:rsidRPr="00310BA2">
              <w:rPr>
                <w:sz w:val="22"/>
                <w:szCs w:val="22"/>
              </w:rPr>
              <w:t>1</w:t>
            </w:r>
          </w:p>
        </w:tc>
        <w:tc>
          <w:tcPr>
            <w:tcW w:w="567" w:type="dxa"/>
          </w:tcPr>
          <w:p w:rsidR="00D620C1" w:rsidRPr="00310BA2" w:rsidRDefault="00D620C1" w:rsidP="00D620C1">
            <w:pPr>
              <w:jc w:val="center"/>
              <w:rPr>
                <w:sz w:val="22"/>
                <w:szCs w:val="22"/>
              </w:rPr>
            </w:pPr>
            <w:r w:rsidRPr="00310BA2">
              <w:rPr>
                <w:sz w:val="22"/>
                <w:szCs w:val="22"/>
              </w:rPr>
              <w:t>2</w:t>
            </w:r>
          </w:p>
        </w:tc>
        <w:tc>
          <w:tcPr>
            <w:tcW w:w="1269" w:type="dxa"/>
          </w:tcPr>
          <w:p w:rsidR="00D620C1" w:rsidRPr="00310BA2" w:rsidRDefault="00D620C1" w:rsidP="00D620C1">
            <w:pPr>
              <w:jc w:val="center"/>
              <w:rPr>
                <w:sz w:val="22"/>
                <w:szCs w:val="22"/>
              </w:rPr>
            </w:pPr>
            <w:r w:rsidRPr="00310BA2">
              <w:rPr>
                <w:sz w:val="22"/>
                <w:szCs w:val="22"/>
              </w:rPr>
              <w:t>2СМН-20</w:t>
            </w:r>
          </w:p>
        </w:tc>
        <w:tc>
          <w:tcPr>
            <w:tcW w:w="720" w:type="dxa"/>
          </w:tcPr>
          <w:p w:rsidR="00D620C1" w:rsidRPr="00310BA2" w:rsidRDefault="00D620C1" w:rsidP="00D620C1">
            <w:pPr>
              <w:jc w:val="center"/>
              <w:rPr>
                <w:sz w:val="22"/>
                <w:szCs w:val="22"/>
              </w:rPr>
            </w:pPr>
            <w:r w:rsidRPr="00310BA2">
              <w:rPr>
                <w:sz w:val="22"/>
                <w:szCs w:val="22"/>
              </w:rPr>
              <w:t>3</w:t>
            </w:r>
          </w:p>
        </w:tc>
        <w:tc>
          <w:tcPr>
            <w:tcW w:w="720" w:type="dxa"/>
          </w:tcPr>
          <w:p w:rsidR="00D620C1" w:rsidRPr="00310BA2" w:rsidRDefault="00D620C1" w:rsidP="00D620C1">
            <w:pPr>
              <w:jc w:val="center"/>
              <w:rPr>
                <w:sz w:val="22"/>
                <w:szCs w:val="22"/>
              </w:rPr>
            </w:pPr>
            <w:r w:rsidRPr="00310BA2">
              <w:rPr>
                <w:sz w:val="22"/>
                <w:szCs w:val="22"/>
              </w:rPr>
              <w:t>1</w:t>
            </w:r>
          </w:p>
        </w:tc>
        <w:tc>
          <w:tcPr>
            <w:tcW w:w="720" w:type="dxa"/>
          </w:tcPr>
          <w:p w:rsidR="00D620C1" w:rsidRPr="00310BA2" w:rsidRDefault="00D620C1" w:rsidP="00D620C1">
            <w:pPr>
              <w:jc w:val="center"/>
              <w:rPr>
                <w:sz w:val="22"/>
                <w:szCs w:val="22"/>
              </w:rPr>
            </w:pPr>
            <w:r w:rsidRPr="00310BA2">
              <w:rPr>
                <w:sz w:val="22"/>
                <w:szCs w:val="22"/>
              </w:rPr>
              <w:t>2</w:t>
            </w:r>
          </w:p>
        </w:tc>
        <w:tc>
          <w:tcPr>
            <w:tcW w:w="1080" w:type="dxa"/>
          </w:tcPr>
          <w:p w:rsidR="00D620C1" w:rsidRPr="00310BA2" w:rsidRDefault="00D620C1" w:rsidP="00D620C1">
            <w:pPr>
              <w:jc w:val="center"/>
              <w:rPr>
                <w:sz w:val="22"/>
                <w:szCs w:val="22"/>
              </w:rPr>
            </w:pPr>
          </w:p>
        </w:tc>
        <w:tc>
          <w:tcPr>
            <w:tcW w:w="720" w:type="dxa"/>
          </w:tcPr>
          <w:p w:rsidR="00D620C1" w:rsidRPr="00310BA2" w:rsidRDefault="00D620C1" w:rsidP="00D620C1">
            <w:pPr>
              <w:jc w:val="center"/>
              <w:rPr>
                <w:sz w:val="22"/>
                <w:szCs w:val="22"/>
              </w:rPr>
            </w:pPr>
          </w:p>
        </w:tc>
        <w:tc>
          <w:tcPr>
            <w:tcW w:w="540" w:type="dxa"/>
          </w:tcPr>
          <w:p w:rsidR="00D620C1" w:rsidRPr="00310BA2" w:rsidRDefault="00D620C1" w:rsidP="00D620C1">
            <w:pPr>
              <w:jc w:val="center"/>
              <w:rPr>
                <w:sz w:val="22"/>
                <w:szCs w:val="22"/>
              </w:rPr>
            </w:pPr>
          </w:p>
        </w:tc>
        <w:tc>
          <w:tcPr>
            <w:tcW w:w="540" w:type="dxa"/>
          </w:tcPr>
          <w:p w:rsidR="00D620C1" w:rsidRPr="00310BA2" w:rsidRDefault="00D620C1" w:rsidP="00D620C1">
            <w:pPr>
              <w:jc w:val="center"/>
              <w:rPr>
                <w:sz w:val="22"/>
                <w:szCs w:val="22"/>
              </w:rPr>
            </w:pPr>
          </w:p>
        </w:tc>
        <w:tc>
          <w:tcPr>
            <w:tcW w:w="1062" w:type="dxa"/>
          </w:tcPr>
          <w:p w:rsidR="00D620C1" w:rsidRPr="00310BA2" w:rsidRDefault="00D620C1" w:rsidP="00D620C1">
            <w:pPr>
              <w:jc w:val="center"/>
              <w:rPr>
                <w:sz w:val="22"/>
                <w:szCs w:val="22"/>
              </w:rPr>
            </w:pPr>
          </w:p>
        </w:tc>
      </w:tr>
    </w:tbl>
    <w:p w:rsidR="00D620C1" w:rsidRDefault="00D620C1" w:rsidP="00E0194A">
      <w:pPr>
        <w:ind w:firstLine="567"/>
        <w:jc w:val="right"/>
        <w:rPr>
          <w:color w:val="000000"/>
          <w:sz w:val="24"/>
          <w:szCs w:val="24"/>
        </w:rPr>
      </w:pPr>
      <w:bookmarkStart w:id="58" w:name="_Toc74020398"/>
      <w:bookmarkStart w:id="59" w:name="_Toc74020567"/>
      <w:bookmarkStart w:id="60" w:name="_Toc75241109"/>
      <w:bookmarkEnd w:id="55"/>
      <w:bookmarkEnd w:id="56"/>
      <w:bookmarkEnd w:id="57"/>
    </w:p>
    <w:p w:rsidR="00C277E5" w:rsidRPr="00040CA1" w:rsidRDefault="00C277E5" w:rsidP="00E0194A">
      <w:pPr>
        <w:ind w:firstLine="567"/>
        <w:jc w:val="right"/>
        <w:rPr>
          <w:color w:val="000000"/>
          <w:sz w:val="24"/>
          <w:szCs w:val="24"/>
        </w:rPr>
      </w:pPr>
      <w:r w:rsidRPr="00040CA1">
        <w:rPr>
          <w:color w:val="000000"/>
          <w:sz w:val="24"/>
          <w:szCs w:val="24"/>
        </w:rPr>
        <w:t>Таблица 1.9.16</w:t>
      </w:r>
    </w:p>
    <w:p w:rsidR="00790E6A" w:rsidRPr="00040CA1" w:rsidRDefault="00790E6A" w:rsidP="00E0194A">
      <w:pPr>
        <w:ind w:firstLine="567"/>
        <w:jc w:val="center"/>
        <w:rPr>
          <w:b/>
          <w:color w:val="000000"/>
          <w:sz w:val="24"/>
          <w:szCs w:val="24"/>
        </w:rPr>
      </w:pPr>
      <w:r w:rsidRPr="00310BA2">
        <w:rPr>
          <w:b/>
          <w:color w:val="000000"/>
          <w:sz w:val="24"/>
          <w:szCs w:val="24"/>
        </w:rPr>
        <w:t>Потребное количество цементировочной техники для цементирования обсадных колонн</w:t>
      </w:r>
    </w:p>
    <w:p w:rsidR="00790E6A" w:rsidRPr="00E0194A" w:rsidRDefault="00790E6A" w:rsidP="00E0194A">
      <w:pPr>
        <w:ind w:firstLine="567"/>
        <w:rPr>
          <w:bCs/>
          <w:color w:val="000000"/>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3260"/>
        <w:gridCol w:w="1385"/>
        <w:gridCol w:w="1559"/>
        <w:gridCol w:w="1559"/>
        <w:gridCol w:w="1276"/>
        <w:gridCol w:w="3762"/>
      </w:tblGrid>
      <w:tr w:rsidR="00A1703E" w:rsidRPr="00310BA2" w:rsidTr="00CF3FE5">
        <w:trPr>
          <w:jc w:val="center"/>
        </w:trPr>
        <w:tc>
          <w:tcPr>
            <w:tcW w:w="1984" w:type="dxa"/>
            <w:vMerge w:val="restart"/>
            <w:vAlign w:val="center"/>
          </w:tcPr>
          <w:bookmarkEnd w:id="58"/>
          <w:bookmarkEnd w:id="59"/>
          <w:bookmarkEnd w:id="60"/>
          <w:p w:rsidR="00A1703E" w:rsidRPr="00310BA2" w:rsidRDefault="00A1703E" w:rsidP="00A1703E">
            <w:pPr>
              <w:jc w:val="center"/>
              <w:rPr>
                <w:b/>
                <w:color w:val="000000"/>
                <w:sz w:val="24"/>
                <w:szCs w:val="24"/>
              </w:rPr>
            </w:pPr>
            <w:r w:rsidRPr="00310BA2">
              <w:rPr>
                <w:b/>
                <w:color w:val="000000"/>
                <w:sz w:val="24"/>
                <w:szCs w:val="24"/>
              </w:rPr>
              <w:t>№ по порядку</w:t>
            </w:r>
          </w:p>
        </w:tc>
        <w:tc>
          <w:tcPr>
            <w:tcW w:w="3260" w:type="dxa"/>
            <w:vMerge w:val="restart"/>
            <w:vAlign w:val="center"/>
          </w:tcPr>
          <w:p w:rsidR="00A1703E" w:rsidRPr="00310BA2" w:rsidRDefault="00A1703E" w:rsidP="00A1703E">
            <w:pPr>
              <w:jc w:val="center"/>
              <w:rPr>
                <w:b/>
                <w:color w:val="000000"/>
                <w:sz w:val="24"/>
                <w:szCs w:val="24"/>
              </w:rPr>
            </w:pPr>
            <w:r w:rsidRPr="00310BA2">
              <w:rPr>
                <w:b/>
                <w:color w:val="000000"/>
                <w:sz w:val="24"/>
                <w:szCs w:val="24"/>
              </w:rPr>
              <w:t>Название или шифр</w:t>
            </w:r>
          </w:p>
        </w:tc>
        <w:tc>
          <w:tcPr>
            <w:tcW w:w="9541" w:type="dxa"/>
            <w:gridSpan w:val="5"/>
            <w:vAlign w:val="center"/>
          </w:tcPr>
          <w:p w:rsidR="00A1703E" w:rsidRPr="00310BA2" w:rsidRDefault="00A1703E" w:rsidP="00A1703E">
            <w:pPr>
              <w:jc w:val="center"/>
              <w:rPr>
                <w:b/>
                <w:color w:val="000000"/>
                <w:sz w:val="24"/>
                <w:szCs w:val="24"/>
              </w:rPr>
            </w:pPr>
            <w:r w:rsidRPr="00310BA2">
              <w:rPr>
                <w:b/>
                <w:color w:val="000000"/>
                <w:sz w:val="24"/>
                <w:szCs w:val="24"/>
              </w:rPr>
              <w:t>Потребное количество, шт.</w:t>
            </w:r>
          </w:p>
        </w:tc>
      </w:tr>
      <w:tr w:rsidR="00A1703E" w:rsidRPr="00310BA2" w:rsidTr="00CF3FE5">
        <w:trPr>
          <w:jc w:val="center"/>
        </w:trPr>
        <w:tc>
          <w:tcPr>
            <w:tcW w:w="1984" w:type="dxa"/>
            <w:vMerge/>
            <w:vAlign w:val="center"/>
          </w:tcPr>
          <w:p w:rsidR="00A1703E" w:rsidRPr="00310BA2" w:rsidRDefault="00A1703E" w:rsidP="00A1703E">
            <w:pPr>
              <w:jc w:val="center"/>
              <w:rPr>
                <w:b/>
                <w:color w:val="000000"/>
                <w:sz w:val="24"/>
                <w:szCs w:val="24"/>
              </w:rPr>
            </w:pPr>
          </w:p>
        </w:tc>
        <w:tc>
          <w:tcPr>
            <w:tcW w:w="3260" w:type="dxa"/>
            <w:vMerge/>
            <w:vAlign w:val="center"/>
          </w:tcPr>
          <w:p w:rsidR="00A1703E" w:rsidRPr="00310BA2" w:rsidRDefault="00A1703E" w:rsidP="00A1703E">
            <w:pPr>
              <w:jc w:val="center"/>
              <w:rPr>
                <w:b/>
                <w:color w:val="000000"/>
                <w:sz w:val="24"/>
                <w:szCs w:val="24"/>
              </w:rPr>
            </w:pPr>
          </w:p>
        </w:tc>
        <w:tc>
          <w:tcPr>
            <w:tcW w:w="5779" w:type="dxa"/>
            <w:gridSpan w:val="4"/>
            <w:vAlign w:val="center"/>
          </w:tcPr>
          <w:p w:rsidR="00A1703E" w:rsidRPr="00310BA2" w:rsidRDefault="00A1703E" w:rsidP="00A1703E">
            <w:pPr>
              <w:jc w:val="center"/>
              <w:rPr>
                <w:b/>
                <w:color w:val="000000"/>
                <w:sz w:val="24"/>
                <w:szCs w:val="24"/>
              </w:rPr>
            </w:pPr>
            <w:r w:rsidRPr="00310BA2">
              <w:rPr>
                <w:b/>
                <w:color w:val="000000"/>
                <w:sz w:val="24"/>
                <w:szCs w:val="24"/>
              </w:rPr>
              <w:t>номера колонн (см. таблицу 1.5.2., графа 1)</w:t>
            </w:r>
          </w:p>
        </w:tc>
        <w:tc>
          <w:tcPr>
            <w:tcW w:w="3762" w:type="dxa"/>
            <w:vMerge w:val="restart"/>
            <w:vAlign w:val="center"/>
          </w:tcPr>
          <w:p w:rsidR="00A1703E" w:rsidRPr="00310BA2" w:rsidRDefault="00A1703E" w:rsidP="00A1703E">
            <w:pPr>
              <w:jc w:val="center"/>
              <w:rPr>
                <w:b/>
                <w:color w:val="000000"/>
                <w:sz w:val="24"/>
                <w:szCs w:val="24"/>
              </w:rPr>
            </w:pPr>
            <w:r w:rsidRPr="00310BA2">
              <w:rPr>
                <w:b/>
                <w:color w:val="000000"/>
                <w:sz w:val="24"/>
                <w:szCs w:val="24"/>
              </w:rPr>
              <w:t>суммарное на скважину</w:t>
            </w:r>
          </w:p>
        </w:tc>
      </w:tr>
      <w:tr w:rsidR="004E575D" w:rsidRPr="00310BA2" w:rsidTr="00CF3FE5">
        <w:trPr>
          <w:jc w:val="center"/>
        </w:trPr>
        <w:tc>
          <w:tcPr>
            <w:tcW w:w="1984" w:type="dxa"/>
            <w:vMerge/>
            <w:vAlign w:val="center"/>
          </w:tcPr>
          <w:p w:rsidR="004E575D" w:rsidRPr="00310BA2" w:rsidRDefault="004E575D" w:rsidP="00A1703E">
            <w:pPr>
              <w:jc w:val="center"/>
              <w:rPr>
                <w:b/>
                <w:color w:val="000000"/>
                <w:sz w:val="24"/>
                <w:szCs w:val="24"/>
              </w:rPr>
            </w:pPr>
          </w:p>
        </w:tc>
        <w:tc>
          <w:tcPr>
            <w:tcW w:w="3260" w:type="dxa"/>
            <w:vMerge/>
            <w:vAlign w:val="center"/>
          </w:tcPr>
          <w:p w:rsidR="004E575D" w:rsidRPr="00310BA2" w:rsidRDefault="004E575D" w:rsidP="00A1703E">
            <w:pPr>
              <w:jc w:val="center"/>
              <w:rPr>
                <w:b/>
                <w:color w:val="000000"/>
                <w:sz w:val="24"/>
                <w:szCs w:val="24"/>
              </w:rPr>
            </w:pPr>
          </w:p>
        </w:tc>
        <w:tc>
          <w:tcPr>
            <w:tcW w:w="1385" w:type="dxa"/>
            <w:vAlign w:val="center"/>
          </w:tcPr>
          <w:p w:rsidR="004E575D" w:rsidRPr="00310BA2" w:rsidRDefault="00310BA2" w:rsidP="00A1703E">
            <w:pPr>
              <w:jc w:val="center"/>
              <w:rPr>
                <w:b/>
                <w:color w:val="000000"/>
                <w:sz w:val="24"/>
                <w:szCs w:val="24"/>
              </w:rPr>
            </w:pPr>
            <w:r w:rsidRPr="00310BA2">
              <w:rPr>
                <w:b/>
                <w:color w:val="000000"/>
                <w:sz w:val="24"/>
                <w:szCs w:val="24"/>
              </w:rPr>
              <w:t>2</w:t>
            </w:r>
          </w:p>
        </w:tc>
        <w:tc>
          <w:tcPr>
            <w:tcW w:w="1559" w:type="dxa"/>
            <w:vAlign w:val="center"/>
          </w:tcPr>
          <w:p w:rsidR="004E575D" w:rsidRPr="00310BA2" w:rsidRDefault="00310BA2" w:rsidP="00A1703E">
            <w:pPr>
              <w:jc w:val="center"/>
              <w:rPr>
                <w:b/>
                <w:color w:val="000000"/>
                <w:sz w:val="24"/>
                <w:szCs w:val="24"/>
              </w:rPr>
            </w:pPr>
            <w:r w:rsidRPr="00310BA2">
              <w:rPr>
                <w:b/>
                <w:color w:val="000000"/>
                <w:sz w:val="24"/>
                <w:szCs w:val="24"/>
              </w:rPr>
              <w:t>3</w:t>
            </w:r>
          </w:p>
        </w:tc>
        <w:tc>
          <w:tcPr>
            <w:tcW w:w="1559" w:type="dxa"/>
            <w:vAlign w:val="center"/>
          </w:tcPr>
          <w:p w:rsidR="004E575D" w:rsidRPr="00310BA2" w:rsidRDefault="00310BA2" w:rsidP="00A1703E">
            <w:pPr>
              <w:jc w:val="center"/>
              <w:rPr>
                <w:bCs/>
                <w:color w:val="000000"/>
                <w:sz w:val="24"/>
                <w:szCs w:val="24"/>
              </w:rPr>
            </w:pPr>
            <w:r w:rsidRPr="00310BA2">
              <w:rPr>
                <w:bCs/>
                <w:color w:val="000000"/>
                <w:sz w:val="24"/>
                <w:szCs w:val="24"/>
              </w:rPr>
              <w:t>4</w:t>
            </w:r>
          </w:p>
        </w:tc>
        <w:tc>
          <w:tcPr>
            <w:tcW w:w="1276" w:type="dxa"/>
            <w:vAlign w:val="center"/>
          </w:tcPr>
          <w:p w:rsidR="004E575D" w:rsidRPr="00310BA2" w:rsidRDefault="00310BA2" w:rsidP="00A1703E">
            <w:pPr>
              <w:jc w:val="center"/>
              <w:rPr>
                <w:bCs/>
                <w:color w:val="000000"/>
                <w:sz w:val="24"/>
                <w:szCs w:val="24"/>
              </w:rPr>
            </w:pPr>
            <w:r w:rsidRPr="00310BA2">
              <w:rPr>
                <w:bCs/>
                <w:color w:val="000000"/>
                <w:sz w:val="24"/>
                <w:szCs w:val="24"/>
              </w:rPr>
              <w:t>5</w:t>
            </w:r>
          </w:p>
        </w:tc>
        <w:tc>
          <w:tcPr>
            <w:tcW w:w="3762" w:type="dxa"/>
            <w:vMerge/>
            <w:vAlign w:val="center"/>
          </w:tcPr>
          <w:p w:rsidR="004E575D" w:rsidRPr="00310BA2" w:rsidRDefault="004E575D" w:rsidP="00A1703E">
            <w:pPr>
              <w:jc w:val="center"/>
              <w:rPr>
                <w:b/>
                <w:color w:val="000000"/>
                <w:sz w:val="24"/>
                <w:szCs w:val="24"/>
              </w:rPr>
            </w:pPr>
          </w:p>
        </w:tc>
      </w:tr>
      <w:tr w:rsidR="004E575D" w:rsidRPr="00310BA2" w:rsidTr="00CF3FE5">
        <w:trPr>
          <w:jc w:val="center"/>
        </w:trPr>
        <w:tc>
          <w:tcPr>
            <w:tcW w:w="1984" w:type="dxa"/>
            <w:vAlign w:val="center"/>
          </w:tcPr>
          <w:p w:rsidR="004E575D" w:rsidRPr="00310BA2" w:rsidRDefault="004E575D" w:rsidP="00A1703E">
            <w:pPr>
              <w:jc w:val="center"/>
              <w:rPr>
                <w:b/>
                <w:color w:val="000000"/>
                <w:sz w:val="24"/>
                <w:szCs w:val="24"/>
              </w:rPr>
            </w:pPr>
            <w:r w:rsidRPr="00310BA2">
              <w:rPr>
                <w:b/>
                <w:color w:val="000000"/>
                <w:sz w:val="24"/>
                <w:szCs w:val="24"/>
              </w:rPr>
              <w:t>1</w:t>
            </w:r>
          </w:p>
        </w:tc>
        <w:tc>
          <w:tcPr>
            <w:tcW w:w="3260" w:type="dxa"/>
            <w:vAlign w:val="center"/>
          </w:tcPr>
          <w:p w:rsidR="004E575D" w:rsidRPr="00310BA2" w:rsidRDefault="004E575D" w:rsidP="00A1703E">
            <w:pPr>
              <w:jc w:val="center"/>
              <w:rPr>
                <w:b/>
                <w:color w:val="000000"/>
                <w:sz w:val="24"/>
                <w:szCs w:val="24"/>
              </w:rPr>
            </w:pPr>
            <w:r w:rsidRPr="00310BA2">
              <w:rPr>
                <w:b/>
                <w:color w:val="000000"/>
                <w:sz w:val="24"/>
                <w:szCs w:val="24"/>
              </w:rPr>
              <w:t>2</w:t>
            </w:r>
          </w:p>
        </w:tc>
        <w:tc>
          <w:tcPr>
            <w:tcW w:w="1385" w:type="dxa"/>
            <w:vAlign w:val="center"/>
          </w:tcPr>
          <w:p w:rsidR="004E575D" w:rsidRPr="00310BA2" w:rsidRDefault="004E575D" w:rsidP="00A1703E">
            <w:pPr>
              <w:jc w:val="center"/>
              <w:rPr>
                <w:b/>
                <w:color w:val="000000"/>
                <w:sz w:val="24"/>
                <w:szCs w:val="24"/>
              </w:rPr>
            </w:pPr>
            <w:r w:rsidRPr="00310BA2">
              <w:rPr>
                <w:b/>
                <w:color w:val="000000"/>
                <w:sz w:val="24"/>
                <w:szCs w:val="24"/>
              </w:rPr>
              <w:t>3</w:t>
            </w:r>
          </w:p>
        </w:tc>
        <w:tc>
          <w:tcPr>
            <w:tcW w:w="1559" w:type="dxa"/>
            <w:vAlign w:val="center"/>
          </w:tcPr>
          <w:p w:rsidR="004E575D" w:rsidRPr="00310BA2" w:rsidRDefault="004E575D" w:rsidP="00A1703E">
            <w:pPr>
              <w:jc w:val="center"/>
              <w:rPr>
                <w:b/>
                <w:color w:val="000000"/>
                <w:sz w:val="24"/>
                <w:szCs w:val="24"/>
              </w:rPr>
            </w:pPr>
            <w:r w:rsidRPr="00310BA2">
              <w:rPr>
                <w:b/>
                <w:color w:val="000000"/>
                <w:sz w:val="24"/>
                <w:szCs w:val="24"/>
              </w:rPr>
              <w:t>4</w:t>
            </w:r>
          </w:p>
        </w:tc>
        <w:tc>
          <w:tcPr>
            <w:tcW w:w="1559" w:type="dxa"/>
            <w:vAlign w:val="center"/>
          </w:tcPr>
          <w:p w:rsidR="004E575D" w:rsidRPr="00310BA2" w:rsidRDefault="004E575D" w:rsidP="00A1703E">
            <w:pPr>
              <w:jc w:val="center"/>
              <w:rPr>
                <w:b/>
                <w:color w:val="000000"/>
                <w:sz w:val="24"/>
                <w:szCs w:val="24"/>
              </w:rPr>
            </w:pPr>
            <w:r w:rsidRPr="00310BA2">
              <w:rPr>
                <w:b/>
                <w:color w:val="000000"/>
                <w:sz w:val="24"/>
                <w:szCs w:val="24"/>
              </w:rPr>
              <w:t>5</w:t>
            </w:r>
          </w:p>
        </w:tc>
        <w:tc>
          <w:tcPr>
            <w:tcW w:w="1276" w:type="dxa"/>
            <w:vAlign w:val="center"/>
          </w:tcPr>
          <w:p w:rsidR="004E575D" w:rsidRPr="00310BA2" w:rsidRDefault="004E575D" w:rsidP="00A1703E">
            <w:pPr>
              <w:jc w:val="center"/>
              <w:rPr>
                <w:b/>
                <w:color w:val="000000"/>
                <w:sz w:val="24"/>
                <w:szCs w:val="24"/>
              </w:rPr>
            </w:pPr>
            <w:r w:rsidRPr="00310BA2">
              <w:rPr>
                <w:b/>
                <w:color w:val="000000"/>
                <w:sz w:val="24"/>
                <w:szCs w:val="24"/>
              </w:rPr>
              <w:t>6</w:t>
            </w:r>
          </w:p>
        </w:tc>
        <w:tc>
          <w:tcPr>
            <w:tcW w:w="3762" w:type="dxa"/>
            <w:vAlign w:val="center"/>
          </w:tcPr>
          <w:p w:rsidR="004E575D" w:rsidRPr="00310BA2" w:rsidRDefault="004E575D" w:rsidP="00A1703E">
            <w:pPr>
              <w:jc w:val="center"/>
              <w:rPr>
                <w:b/>
                <w:color w:val="000000"/>
                <w:sz w:val="24"/>
                <w:szCs w:val="24"/>
              </w:rPr>
            </w:pPr>
            <w:r w:rsidRPr="00310BA2">
              <w:rPr>
                <w:b/>
                <w:color w:val="000000"/>
                <w:sz w:val="24"/>
                <w:szCs w:val="24"/>
              </w:rPr>
              <w:t>7</w:t>
            </w:r>
          </w:p>
        </w:tc>
      </w:tr>
      <w:tr w:rsidR="00D620C1" w:rsidRPr="00310BA2" w:rsidTr="00CF3FE5">
        <w:trPr>
          <w:jc w:val="center"/>
        </w:trPr>
        <w:tc>
          <w:tcPr>
            <w:tcW w:w="1984" w:type="dxa"/>
            <w:vAlign w:val="center"/>
          </w:tcPr>
          <w:p w:rsidR="00D620C1" w:rsidRPr="00310BA2" w:rsidRDefault="00D620C1" w:rsidP="00D620C1">
            <w:pPr>
              <w:jc w:val="center"/>
              <w:rPr>
                <w:sz w:val="24"/>
                <w:szCs w:val="24"/>
              </w:rPr>
            </w:pPr>
            <w:r w:rsidRPr="00310BA2">
              <w:rPr>
                <w:sz w:val="24"/>
                <w:szCs w:val="24"/>
              </w:rPr>
              <w:t>1</w:t>
            </w:r>
          </w:p>
        </w:tc>
        <w:tc>
          <w:tcPr>
            <w:tcW w:w="3260" w:type="dxa"/>
            <w:vAlign w:val="center"/>
          </w:tcPr>
          <w:p w:rsidR="00D620C1" w:rsidRPr="00310BA2" w:rsidRDefault="00D620C1" w:rsidP="00D620C1">
            <w:pPr>
              <w:jc w:val="center"/>
              <w:rPr>
                <w:sz w:val="24"/>
                <w:szCs w:val="24"/>
              </w:rPr>
            </w:pPr>
            <w:r w:rsidRPr="00310BA2">
              <w:rPr>
                <w:sz w:val="24"/>
                <w:szCs w:val="24"/>
              </w:rPr>
              <w:t>2СМН-20</w:t>
            </w:r>
          </w:p>
        </w:tc>
        <w:tc>
          <w:tcPr>
            <w:tcW w:w="1385" w:type="dxa"/>
            <w:vAlign w:val="center"/>
          </w:tcPr>
          <w:p w:rsidR="00D620C1" w:rsidRPr="00310BA2" w:rsidRDefault="00D620C1" w:rsidP="00D620C1">
            <w:pPr>
              <w:jc w:val="center"/>
              <w:rPr>
                <w:sz w:val="24"/>
                <w:szCs w:val="24"/>
              </w:rPr>
            </w:pPr>
            <w:r w:rsidRPr="00310BA2">
              <w:rPr>
                <w:sz w:val="24"/>
                <w:szCs w:val="24"/>
              </w:rPr>
              <w:t>1</w:t>
            </w:r>
          </w:p>
        </w:tc>
        <w:tc>
          <w:tcPr>
            <w:tcW w:w="1559" w:type="dxa"/>
            <w:vAlign w:val="center"/>
          </w:tcPr>
          <w:p w:rsidR="00D620C1" w:rsidRPr="00310BA2" w:rsidRDefault="00D620C1" w:rsidP="00D620C1">
            <w:pPr>
              <w:jc w:val="center"/>
              <w:rPr>
                <w:sz w:val="24"/>
                <w:szCs w:val="24"/>
              </w:rPr>
            </w:pPr>
            <w:r w:rsidRPr="00310BA2">
              <w:rPr>
                <w:sz w:val="24"/>
                <w:szCs w:val="24"/>
              </w:rPr>
              <w:t>2</w:t>
            </w:r>
          </w:p>
        </w:tc>
        <w:tc>
          <w:tcPr>
            <w:tcW w:w="1559" w:type="dxa"/>
            <w:vAlign w:val="center"/>
          </w:tcPr>
          <w:p w:rsidR="00D620C1" w:rsidRPr="00310BA2" w:rsidRDefault="00D620C1" w:rsidP="00D620C1">
            <w:pPr>
              <w:jc w:val="center"/>
              <w:rPr>
                <w:sz w:val="24"/>
                <w:szCs w:val="24"/>
              </w:rPr>
            </w:pPr>
            <w:r w:rsidRPr="00310BA2">
              <w:rPr>
                <w:sz w:val="24"/>
                <w:szCs w:val="24"/>
              </w:rPr>
              <w:t>3</w:t>
            </w:r>
          </w:p>
        </w:tc>
        <w:tc>
          <w:tcPr>
            <w:tcW w:w="1276" w:type="dxa"/>
            <w:vAlign w:val="center"/>
          </w:tcPr>
          <w:p w:rsidR="00D620C1" w:rsidRPr="00310BA2" w:rsidRDefault="00D620C1" w:rsidP="00D620C1">
            <w:pPr>
              <w:jc w:val="center"/>
              <w:rPr>
                <w:sz w:val="24"/>
                <w:szCs w:val="24"/>
              </w:rPr>
            </w:pPr>
          </w:p>
        </w:tc>
        <w:tc>
          <w:tcPr>
            <w:tcW w:w="3762" w:type="dxa"/>
            <w:vAlign w:val="center"/>
          </w:tcPr>
          <w:p w:rsidR="00D620C1" w:rsidRPr="00310BA2" w:rsidRDefault="00D620C1" w:rsidP="00D620C1">
            <w:pPr>
              <w:jc w:val="center"/>
              <w:rPr>
                <w:sz w:val="24"/>
                <w:szCs w:val="24"/>
              </w:rPr>
            </w:pPr>
            <w:r w:rsidRPr="00310BA2">
              <w:rPr>
                <w:sz w:val="24"/>
                <w:szCs w:val="24"/>
              </w:rPr>
              <w:t>6</w:t>
            </w:r>
          </w:p>
        </w:tc>
      </w:tr>
      <w:tr w:rsidR="00D620C1" w:rsidRPr="00310BA2" w:rsidTr="00CF3FE5">
        <w:trPr>
          <w:jc w:val="center"/>
        </w:trPr>
        <w:tc>
          <w:tcPr>
            <w:tcW w:w="1984" w:type="dxa"/>
            <w:vAlign w:val="center"/>
          </w:tcPr>
          <w:p w:rsidR="00D620C1" w:rsidRPr="00310BA2" w:rsidRDefault="00D620C1" w:rsidP="00D620C1">
            <w:pPr>
              <w:jc w:val="center"/>
              <w:rPr>
                <w:sz w:val="24"/>
                <w:szCs w:val="24"/>
              </w:rPr>
            </w:pPr>
            <w:r w:rsidRPr="00310BA2">
              <w:rPr>
                <w:sz w:val="24"/>
                <w:szCs w:val="24"/>
              </w:rPr>
              <w:t>2</w:t>
            </w:r>
          </w:p>
        </w:tc>
        <w:tc>
          <w:tcPr>
            <w:tcW w:w="3260" w:type="dxa"/>
            <w:vAlign w:val="center"/>
          </w:tcPr>
          <w:p w:rsidR="00D620C1" w:rsidRPr="00310BA2" w:rsidRDefault="00D620C1" w:rsidP="00D620C1">
            <w:pPr>
              <w:jc w:val="center"/>
              <w:rPr>
                <w:sz w:val="24"/>
                <w:szCs w:val="24"/>
              </w:rPr>
            </w:pPr>
            <w:r w:rsidRPr="00310BA2">
              <w:rPr>
                <w:sz w:val="24"/>
                <w:szCs w:val="24"/>
              </w:rPr>
              <w:t>ЦА-320М</w:t>
            </w:r>
          </w:p>
        </w:tc>
        <w:tc>
          <w:tcPr>
            <w:tcW w:w="1385" w:type="dxa"/>
            <w:vAlign w:val="center"/>
          </w:tcPr>
          <w:p w:rsidR="00D620C1" w:rsidRPr="00310BA2" w:rsidRDefault="00D620C1" w:rsidP="00D620C1">
            <w:pPr>
              <w:jc w:val="center"/>
              <w:rPr>
                <w:sz w:val="24"/>
                <w:szCs w:val="24"/>
              </w:rPr>
            </w:pPr>
            <w:r w:rsidRPr="00310BA2">
              <w:rPr>
                <w:sz w:val="24"/>
                <w:szCs w:val="24"/>
              </w:rPr>
              <w:t>2</w:t>
            </w:r>
          </w:p>
        </w:tc>
        <w:tc>
          <w:tcPr>
            <w:tcW w:w="1559" w:type="dxa"/>
            <w:vAlign w:val="center"/>
          </w:tcPr>
          <w:p w:rsidR="00D620C1" w:rsidRPr="00310BA2" w:rsidRDefault="00D620C1" w:rsidP="00D620C1">
            <w:pPr>
              <w:jc w:val="center"/>
              <w:rPr>
                <w:sz w:val="24"/>
                <w:szCs w:val="24"/>
              </w:rPr>
            </w:pPr>
            <w:r w:rsidRPr="00310BA2">
              <w:rPr>
                <w:sz w:val="24"/>
                <w:szCs w:val="24"/>
              </w:rPr>
              <w:t>5</w:t>
            </w:r>
          </w:p>
        </w:tc>
        <w:tc>
          <w:tcPr>
            <w:tcW w:w="1559" w:type="dxa"/>
            <w:vAlign w:val="center"/>
          </w:tcPr>
          <w:p w:rsidR="00D620C1" w:rsidRPr="00310BA2" w:rsidRDefault="00D620C1" w:rsidP="00D620C1">
            <w:pPr>
              <w:jc w:val="center"/>
              <w:rPr>
                <w:sz w:val="24"/>
                <w:szCs w:val="24"/>
              </w:rPr>
            </w:pPr>
            <w:r w:rsidRPr="00310BA2">
              <w:rPr>
                <w:sz w:val="24"/>
                <w:szCs w:val="24"/>
              </w:rPr>
              <w:t>7</w:t>
            </w:r>
          </w:p>
        </w:tc>
        <w:tc>
          <w:tcPr>
            <w:tcW w:w="1276" w:type="dxa"/>
            <w:vAlign w:val="center"/>
          </w:tcPr>
          <w:p w:rsidR="00D620C1" w:rsidRPr="00310BA2" w:rsidRDefault="00D620C1" w:rsidP="00D620C1">
            <w:pPr>
              <w:jc w:val="center"/>
              <w:rPr>
                <w:sz w:val="24"/>
                <w:szCs w:val="24"/>
              </w:rPr>
            </w:pPr>
          </w:p>
        </w:tc>
        <w:tc>
          <w:tcPr>
            <w:tcW w:w="3762" w:type="dxa"/>
            <w:vAlign w:val="center"/>
          </w:tcPr>
          <w:p w:rsidR="00D620C1" w:rsidRPr="00310BA2" w:rsidRDefault="00D620C1" w:rsidP="00D620C1">
            <w:pPr>
              <w:jc w:val="center"/>
              <w:rPr>
                <w:sz w:val="24"/>
                <w:szCs w:val="24"/>
              </w:rPr>
            </w:pPr>
            <w:r w:rsidRPr="00310BA2">
              <w:rPr>
                <w:sz w:val="24"/>
                <w:szCs w:val="24"/>
              </w:rPr>
              <w:t>14</w:t>
            </w:r>
          </w:p>
        </w:tc>
      </w:tr>
      <w:tr w:rsidR="00D620C1" w:rsidRPr="00310BA2" w:rsidTr="00CF3FE5">
        <w:trPr>
          <w:jc w:val="center"/>
        </w:trPr>
        <w:tc>
          <w:tcPr>
            <w:tcW w:w="1984" w:type="dxa"/>
            <w:vAlign w:val="center"/>
          </w:tcPr>
          <w:p w:rsidR="00D620C1" w:rsidRPr="00310BA2" w:rsidRDefault="00D620C1" w:rsidP="00D620C1">
            <w:pPr>
              <w:jc w:val="center"/>
              <w:rPr>
                <w:sz w:val="24"/>
                <w:szCs w:val="24"/>
              </w:rPr>
            </w:pPr>
            <w:r w:rsidRPr="00310BA2">
              <w:rPr>
                <w:sz w:val="24"/>
                <w:szCs w:val="24"/>
              </w:rPr>
              <w:t>3</w:t>
            </w:r>
          </w:p>
        </w:tc>
        <w:tc>
          <w:tcPr>
            <w:tcW w:w="3260" w:type="dxa"/>
            <w:vAlign w:val="center"/>
          </w:tcPr>
          <w:p w:rsidR="00D620C1" w:rsidRPr="00310BA2" w:rsidRDefault="00D620C1" w:rsidP="00D620C1">
            <w:pPr>
              <w:jc w:val="center"/>
              <w:rPr>
                <w:sz w:val="24"/>
                <w:szCs w:val="24"/>
              </w:rPr>
            </w:pPr>
            <w:r w:rsidRPr="00310BA2">
              <w:rPr>
                <w:sz w:val="24"/>
                <w:szCs w:val="24"/>
              </w:rPr>
              <w:t>БМ-700</w:t>
            </w:r>
          </w:p>
        </w:tc>
        <w:tc>
          <w:tcPr>
            <w:tcW w:w="1385" w:type="dxa"/>
            <w:vAlign w:val="center"/>
          </w:tcPr>
          <w:p w:rsidR="00D620C1" w:rsidRPr="00310BA2" w:rsidRDefault="00D620C1" w:rsidP="00D620C1">
            <w:pPr>
              <w:jc w:val="center"/>
              <w:rPr>
                <w:sz w:val="24"/>
                <w:szCs w:val="24"/>
              </w:rPr>
            </w:pPr>
            <w:r w:rsidRPr="00310BA2">
              <w:rPr>
                <w:sz w:val="24"/>
                <w:szCs w:val="24"/>
              </w:rPr>
              <w:t>-</w:t>
            </w:r>
          </w:p>
        </w:tc>
        <w:tc>
          <w:tcPr>
            <w:tcW w:w="1559" w:type="dxa"/>
            <w:vAlign w:val="center"/>
          </w:tcPr>
          <w:p w:rsidR="00D620C1" w:rsidRPr="00310BA2" w:rsidRDefault="00D620C1" w:rsidP="00D620C1">
            <w:pPr>
              <w:jc w:val="center"/>
              <w:rPr>
                <w:sz w:val="24"/>
                <w:szCs w:val="24"/>
              </w:rPr>
            </w:pPr>
            <w:r w:rsidRPr="00310BA2">
              <w:rPr>
                <w:sz w:val="24"/>
                <w:szCs w:val="24"/>
              </w:rPr>
              <w:t>1</w:t>
            </w:r>
          </w:p>
        </w:tc>
        <w:tc>
          <w:tcPr>
            <w:tcW w:w="1559" w:type="dxa"/>
            <w:vAlign w:val="center"/>
          </w:tcPr>
          <w:p w:rsidR="00D620C1" w:rsidRPr="00310BA2" w:rsidRDefault="00D620C1" w:rsidP="00D620C1">
            <w:pPr>
              <w:jc w:val="center"/>
              <w:rPr>
                <w:sz w:val="24"/>
                <w:szCs w:val="24"/>
              </w:rPr>
            </w:pPr>
            <w:r w:rsidRPr="00310BA2">
              <w:rPr>
                <w:sz w:val="24"/>
                <w:szCs w:val="24"/>
              </w:rPr>
              <w:t>1</w:t>
            </w:r>
          </w:p>
        </w:tc>
        <w:tc>
          <w:tcPr>
            <w:tcW w:w="1276" w:type="dxa"/>
            <w:vAlign w:val="center"/>
          </w:tcPr>
          <w:p w:rsidR="00D620C1" w:rsidRPr="00310BA2" w:rsidRDefault="00D620C1" w:rsidP="00D620C1">
            <w:pPr>
              <w:jc w:val="center"/>
              <w:rPr>
                <w:sz w:val="24"/>
                <w:szCs w:val="24"/>
              </w:rPr>
            </w:pPr>
          </w:p>
        </w:tc>
        <w:tc>
          <w:tcPr>
            <w:tcW w:w="3762" w:type="dxa"/>
            <w:vAlign w:val="center"/>
          </w:tcPr>
          <w:p w:rsidR="00D620C1" w:rsidRPr="00310BA2" w:rsidRDefault="00D620C1" w:rsidP="00D620C1">
            <w:pPr>
              <w:jc w:val="center"/>
              <w:rPr>
                <w:sz w:val="24"/>
                <w:szCs w:val="24"/>
              </w:rPr>
            </w:pPr>
            <w:r w:rsidRPr="00310BA2">
              <w:rPr>
                <w:sz w:val="24"/>
                <w:szCs w:val="24"/>
              </w:rPr>
              <w:t>2</w:t>
            </w:r>
          </w:p>
        </w:tc>
      </w:tr>
      <w:tr w:rsidR="00D620C1" w:rsidRPr="00310BA2" w:rsidTr="00CF3FE5">
        <w:trPr>
          <w:jc w:val="center"/>
        </w:trPr>
        <w:tc>
          <w:tcPr>
            <w:tcW w:w="1984" w:type="dxa"/>
            <w:vAlign w:val="center"/>
          </w:tcPr>
          <w:p w:rsidR="00D620C1" w:rsidRPr="00310BA2" w:rsidRDefault="00D620C1" w:rsidP="00D620C1">
            <w:pPr>
              <w:jc w:val="center"/>
              <w:rPr>
                <w:sz w:val="24"/>
                <w:szCs w:val="24"/>
              </w:rPr>
            </w:pPr>
            <w:r w:rsidRPr="00310BA2">
              <w:rPr>
                <w:sz w:val="24"/>
                <w:szCs w:val="24"/>
              </w:rPr>
              <w:t>4</w:t>
            </w:r>
          </w:p>
        </w:tc>
        <w:tc>
          <w:tcPr>
            <w:tcW w:w="3260" w:type="dxa"/>
            <w:vAlign w:val="center"/>
          </w:tcPr>
          <w:p w:rsidR="00D620C1" w:rsidRPr="00310BA2" w:rsidRDefault="00D620C1" w:rsidP="00D620C1">
            <w:pPr>
              <w:jc w:val="center"/>
              <w:rPr>
                <w:sz w:val="24"/>
                <w:szCs w:val="24"/>
              </w:rPr>
            </w:pPr>
            <w:r w:rsidRPr="00310BA2">
              <w:rPr>
                <w:sz w:val="24"/>
                <w:szCs w:val="24"/>
              </w:rPr>
              <w:t>СКЦ-2М</w:t>
            </w:r>
          </w:p>
        </w:tc>
        <w:tc>
          <w:tcPr>
            <w:tcW w:w="1385" w:type="dxa"/>
            <w:vAlign w:val="center"/>
          </w:tcPr>
          <w:p w:rsidR="00D620C1" w:rsidRPr="00310BA2" w:rsidRDefault="00D620C1" w:rsidP="00D620C1">
            <w:pPr>
              <w:jc w:val="center"/>
              <w:rPr>
                <w:sz w:val="24"/>
                <w:szCs w:val="24"/>
              </w:rPr>
            </w:pPr>
            <w:r w:rsidRPr="00310BA2">
              <w:rPr>
                <w:sz w:val="24"/>
                <w:szCs w:val="24"/>
              </w:rPr>
              <w:t>-</w:t>
            </w:r>
          </w:p>
        </w:tc>
        <w:tc>
          <w:tcPr>
            <w:tcW w:w="1559" w:type="dxa"/>
            <w:vAlign w:val="center"/>
          </w:tcPr>
          <w:p w:rsidR="00D620C1" w:rsidRPr="00310BA2" w:rsidRDefault="00D620C1" w:rsidP="00D620C1">
            <w:pPr>
              <w:jc w:val="center"/>
              <w:rPr>
                <w:sz w:val="24"/>
                <w:szCs w:val="24"/>
              </w:rPr>
            </w:pPr>
            <w:r w:rsidRPr="00310BA2">
              <w:rPr>
                <w:sz w:val="24"/>
                <w:szCs w:val="24"/>
              </w:rPr>
              <w:t>1</w:t>
            </w:r>
          </w:p>
        </w:tc>
        <w:tc>
          <w:tcPr>
            <w:tcW w:w="1559" w:type="dxa"/>
            <w:vAlign w:val="center"/>
          </w:tcPr>
          <w:p w:rsidR="00D620C1" w:rsidRPr="00310BA2" w:rsidRDefault="00D620C1" w:rsidP="00D620C1">
            <w:pPr>
              <w:jc w:val="center"/>
              <w:rPr>
                <w:sz w:val="24"/>
                <w:szCs w:val="24"/>
              </w:rPr>
            </w:pPr>
            <w:r w:rsidRPr="00310BA2">
              <w:rPr>
                <w:sz w:val="24"/>
                <w:szCs w:val="24"/>
              </w:rPr>
              <w:t>1</w:t>
            </w:r>
          </w:p>
        </w:tc>
        <w:tc>
          <w:tcPr>
            <w:tcW w:w="1276" w:type="dxa"/>
            <w:vAlign w:val="center"/>
          </w:tcPr>
          <w:p w:rsidR="00D620C1" w:rsidRPr="00310BA2" w:rsidRDefault="00D620C1" w:rsidP="00D620C1">
            <w:pPr>
              <w:jc w:val="center"/>
              <w:rPr>
                <w:sz w:val="24"/>
                <w:szCs w:val="24"/>
              </w:rPr>
            </w:pPr>
          </w:p>
        </w:tc>
        <w:tc>
          <w:tcPr>
            <w:tcW w:w="3762" w:type="dxa"/>
            <w:vAlign w:val="center"/>
          </w:tcPr>
          <w:p w:rsidR="00D620C1" w:rsidRPr="00310BA2" w:rsidRDefault="00D620C1" w:rsidP="00D620C1">
            <w:pPr>
              <w:jc w:val="center"/>
              <w:rPr>
                <w:sz w:val="24"/>
                <w:szCs w:val="24"/>
              </w:rPr>
            </w:pPr>
            <w:r w:rsidRPr="00310BA2">
              <w:rPr>
                <w:sz w:val="24"/>
                <w:szCs w:val="24"/>
              </w:rPr>
              <w:t>2</w:t>
            </w:r>
          </w:p>
        </w:tc>
      </w:tr>
      <w:tr w:rsidR="00D620C1" w:rsidRPr="00310BA2" w:rsidTr="00CF3FE5">
        <w:trPr>
          <w:jc w:val="center"/>
        </w:trPr>
        <w:tc>
          <w:tcPr>
            <w:tcW w:w="1984" w:type="dxa"/>
            <w:vAlign w:val="center"/>
          </w:tcPr>
          <w:p w:rsidR="00D620C1" w:rsidRPr="00310BA2" w:rsidRDefault="00D620C1" w:rsidP="00D620C1">
            <w:pPr>
              <w:jc w:val="center"/>
              <w:rPr>
                <w:sz w:val="24"/>
                <w:szCs w:val="24"/>
              </w:rPr>
            </w:pPr>
            <w:r w:rsidRPr="00310BA2">
              <w:rPr>
                <w:sz w:val="24"/>
                <w:szCs w:val="24"/>
              </w:rPr>
              <w:t>5</w:t>
            </w:r>
          </w:p>
        </w:tc>
        <w:tc>
          <w:tcPr>
            <w:tcW w:w="3260" w:type="dxa"/>
            <w:vAlign w:val="center"/>
          </w:tcPr>
          <w:p w:rsidR="00D620C1" w:rsidRPr="00310BA2" w:rsidRDefault="00D620C1" w:rsidP="00D620C1">
            <w:pPr>
              <w:jc w:val="center"/>
              <w:rPr>
                <w:sz w:val="24"/>
                <w:szCs w:val="24"/>
              </w:rPr>
            </w:pPr>
            <w:r w:rsidRPr="00310BA2">
              <w:rPr>
                <w:sz w:val="24"/>
                <w:szCs w:val="24"/>
              </w:rPr>
              <w:t>АСЦПР-42</w:t>
            </w:r>
          </w:p>
        </w:tc>
        <w:tc>
          <w:tcPr>
            <w:tcW w:w="1385" w:type="dxa"/>
            <w:vAlign w:val="center"/>
          </w:tcPr>
          <w:p w:rsidR="00D620C1" w:rsidRPr="00310BA2" w:rsidRDefault="00D620C1" w:rsidP="00D620C1">
            <w:pPr>
              <w:jc w:val="center"/>
              <w:rPr>
                <w:sz w:val="24"/>
                <w:szCs w:val="24"/>
              </w:rPr>
            </w:pPr>
            <w:r w:rsidRPr="00310BA2">
              <w:rPr>
                <w:sz w:val="24"/>
                <w:szCs w:val="24"/>
              </w:rPr>
              <w:t>-</w:t>
            </w:r>
          </w:p>
        </w:tc>
        <w:tc>
          <w:tcPr>
            <w:tcW w:w="1559" w:type="dxa"/>
            <w:vAlign w:val="center"/>
          </w:tcPr>
          <w:p w:rsidR="00D620C1" w:rsidRPr="00310BA2" w:rsidRDefault="00D620C1" w:rsidP="00D620C1">
            <w:pPr>
              <w:jc w:val="center"/>
              <w:rPr>
                <w:sz w:val="24"/>
                <w:szCs w:val="24"/>
              </w:rPr>
            </w:pPr>
            <w:r w:rsidRPr="00310BA2">
              <w:rPr>
                <w:sz w:val="24"/>
                <w:szCs w:val="24"/>
              </w:rPr>
              <w:t>1</w:t>
            </w:r>
          </w:p>
        </w:tc>
        <w:tc>
          <w:tcPr>
            <w:tcW w:w="1559" w:type="dxa"/>
            <w:vAlign w:val="center"/>
          </w:tcPr>
          <w:p w:rsidR="00D620C1" w:rsidRPr="00310BA2" w:rsidRDefault="00D620C1" w:rsidP="00D620C1">
            <w:pPr>
              <w:jc w:val="center"/>
              <w:rPr>
                <w:sz w:val="24"/>
                <w:szCs w:val="24"/>
              </w:rPr>
            </w:pPr>
            <w:r w:rsidRPr="00310BA2">
              <w:rPr>
                <w:sz w:val="24"/>
                <w:szCs w:val="24"/>
              </w:rPr>
              <w:t>1</w:t>
            </w:r>
          </w:p>
        </w:tc>
        <w:tc>
          <w:tcPr>
            <w:tcW w:w="1276" w:type="dxa"/>
            <w:vAlign w:val="center"/>
          </w:tcPr>
          <w:p w:rsidR="00D620C1" w:rsidRPr="00310BA2" w:rsidRDefault="00D620C1" w:rsidP="00D620C1">
            <w:pPr>
              <w:jc w:val="center"/>
              <w:rPr>
                <w:sz w:val="24"/>
                <w:szCs w:val="24"/>
              </w:rPr>
            </w:pPr>
          </w:p>
        </w:tc>
        <w:tc>
          <w:tcPr>
            <w:tcW w:w="3762" w:type="dxa"/>
            <w:vAlign w:val="center"/>
          </w:tcPr>
          <w:p w:rsidR="00D620C1" w:rsidRPr="00310BA2" w:rsidRDefault="00D620C1" w:rsidP="00D620C1">
            <w:pPr>
              <w:jc w:val="center"/>
              <w:rPr>
                <w:sz w:val="24"/>
                <w:szCs w:val="24"/>
              </w:rPr>
            </w:pPr>
            <w:r w:rsidRPr="00310BA2">
              <w:rPr>
                <w:sz w:val="24"/>
                <w:szCs w:val="24"/>
              </w:rPr>
              <w:t>2</w:t>
            </w:r>
          </w:p>
        </w:tc>
      </w:tr>
    </w:tbl>
    <w:p w:rsidR="00FC2A44" w:rsidRPr="00040CA1" w:rsidRDefault="00B81F9A" w:rsidP="00E0194A">
      <w:pPr>
        <w:ind w:firstLine="567"/>
        <w:jc w:val="right"/>
        <w:rPr>
          <w:color w:val="000000"/>
          <w:sz w:val="24"/>
          <w:szCs w:val="24"/>
        </w:rPr>
      </w:pPr>
      <w:r>
        <w:rPr>
          <w:color w:val="000000"/>
          <w:sz w:val="24"/>
          <w:szCs w:val="24"/>
        </w:rPr>
        <w:br w:type="page"/>
      </w:r>
      <w:r w:rsidR="00FC2A44" w:rsidRPr="00040CA1">
        <w:rPr>
          <w:color w:val="000000"/>
          <w:sz w:val="24"/>
          <w:szCs w:val="24"/>
        </w:rPr>
        <w:lastRenderedPageBreak/>
        <w:t>Таблица 1.9.17</w:t>
      </w:r>
    </w:p>
    <w:p w:rsidR="00FC2A44" w:rsidRPr="00040CA1" w:rsidRDefault="00FC2A44" w:rsidP="00E0194A">
      <w:pPr>
        <w:ind w:firstLine="567"/>
        <w:jc w:val="center"/>
        <w:rPr>
          <w:b/>
          <w:color w:val="000000"/>
          <w:sz w:val="24"/>
          <w:szCs w:val="24"/>
        </w:rPr>
      </w:pPr>
      <w:bookmarkStart w:id="61" w:name="_Toc74020399"/>
      <w:bookmarkStart w:id="62" w:name="_Toc74020568"/>
      <w:bookmarkStart w:id="63" w:name="_Toc75241110"/>
      <w:r w:rsidRPr="00310BA2">
        <w:rPr>
          <w:b/>
          <w:color w:val="000000"/>
          <w:sz w:val="24"/>
          <w:szCs w:val="24"/>
        </w:rPr>
        <w:t>Потребное количество материалов для цементирования обсадных колонн</w:t>
      </w:r>
      <w:bookmarkEnd w:id="61"/>
      <w:bookmarkEnd w:id="62"/>
      <w:bookmarkEnd w:id="63"/>
    </w:p>
    <w:p w:rsidR="00FC2A44" w:rsidRPr="00040CA1" w:rsidRDefault="00FC2A44" w:rsidP="00E0194A">
      <w:pPr>
        <w:ind w:firstLine="567"/>
        <w:rPr>
          <w:b/>
          <w:color w:val="000000"/>
        </w:rPr>
      </w:pPr>
    </w:p>
    <w:tbl>
      <w:tblPr>
        <w:tblW w:w="14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4255"/>
        <w:gridCol w:w="2126"/>
        <w:gridCol w:w="992"/>
        <w:gridCol w:w="1843"/>
        <w:gridCol w:w="1134"/>
        <w:gridCol w:w="1276"/>
        <w:gridCol w:w="992"/>
        <w:gridCol w:w="1366"/>
      </w:tblGrid>
      <w:tr w:rsidR="00A1703E" w:rsidRPr="00310BA2" w:rsidTr="00D620C1">
        <w:trPr>
          <w:trHeight w:val="25"/>
          <w:jc w:val="center"/>
        </w:trPr>
        <w:tc>
          <w:tcPr>
            <w:tcW w:w="828" w:type="dxa"/>
            <w:vMerge w:val="restart"/>
            <w:textDirection w:val="btLr"/>
            <w:vAlign w:val="center"/>
          </w:tcPr>
          <w:p w:rsidR="00A1703E" w:rsidRPr="00310BA2" w:rsidRDefault="00A1703E" w:rsidP="00E0194A">
            <w:pPr>
              <w:ind w:left="113" w:right="113"/>
              <w:jc w:val="center"/>
              <w:rPr>
                <w:b/>
                <w:color w:val="000000"/>
                <w:sz w:val="24"/>
                <w:szCs w:val="24"/>
              </w:rPr>
            </w:pPr>
            <w:r w:rsidRPr="00310BA2">
              <w:rPr>
                <w:b/>
                <w:color w:val="000000"/>
                <w:sz w:val="24"/>
                <w:szCs w:val="24"/>
              </w:rPr>
              <w:t>Номер по порядку</w:t>
            </w:r>
          </w:p>
        </w:tc>
        <w:tc>
          <w:tcPr>
            <w:tcW w:w="4255" w:type="dxa"/>
            <w:vMerge w:val="restart"/>
            <w:vAlign w:val="center"/>
          </w:tcPr>
          <w:p w:rsidR="00A1703E" w:rsidRPr="00310BA2" w:rsidRDefault="00A1703E" w:rsidP="00E0194A">
            <w:pPr>
              <w:jc w:val="center"/>
              <w:rPr>
                <w:b/>
                <w:color w:val="000000"/>
                <w:sz w:val="24"/>
                <w:szCs w:val="24"/>
              </w:rPr>
            </w:pPr>
            <w:r w:rsidRPr="00310BA2">
              <w:rPr>
                <w:b/>
                <w:color w:val="000000"/>
                <w:sz w:val="24"/>
                <w:szCs w:val="24"/>
              </w:rPr>
              <w:t>Название или шифр</w:t>
            </w:r>
          </w:p>
        </w:tc>
        <w:tc>
          <w:tcPr>
            <w:tcW w:w="2126" w:type="dxa"/>
            <w:vMerge w:val="restart"/>
            <w:vAlign w:val="center"/>
          </w:tcPr>
          <w:p w:rsidR="00A1703E" w:rsidRPr="00310BA2" w:rsidRDefault="00A1703E" w:rsidP="00E0194A">
            <w:pPr>
              <w:jc w:val="center"/>
              <w:rPr>
                <w:b/>
                <w:color w:val="000000"/>
                <w:sz w:val="24"/>
                <w:szCs w:val="24"/>
              </w:rPr>
            </w:pPr>
            <w:r w:rsidRPr="00310BA2">
              <w:rPr>
                <w:b/>
                <w:color w:val="000000"/>
                <w:sz w:val="24"/>
                <w:szCs w:val="24"/>
              </w:rPr>
              <w:t>ГОСТ, ОСТ, МРТУ, ТУ, МУ и т.п. на изготовление</w:t>
            </w:r>
          </w:p>
        </w:tc>
        <w:tc>
          <w:tcPr>
            <w:tcW w:w="992" w:type="dxa"/>
            <w:vMerge w:val="restart"/>
            <w:vAlign w:val="center"/>
          </w:tcPr>
          <w:p w:rsidR="00A1703E" w:rsidRPr="00310BA2" w:rsidRDefault="00A1703E" w:rsidP="00E0194A">
            <w:pPr>
              <w:jc w:val="center"/>
              <w:rPr>
                <w:b/>
                <w:color w:val="000000"/>
                <w:sz w:val="24"/>
                <w:szCs w:val="24"/>
              </w:rPr>
            </w:pPr>
            <w:r w:rsidRPr="00310BA2">
              <w:rPr>
                <w:b/>
                <w:color w:val="000000"/>
                <w:sz w:val="24"/>
                <w:szCs w:val="24"/>
              </w:rPr>
              <w:t>Еди-ница изме-рения</w:t>
            </w:r>
          </w:p>
        </w:tc>
        <w:tc>
          <w:tcPr>
            <w:tcW w:w="6611" w:type="dxa"/>
            <w:gridSpan w:val="5"/>
            <w:vAlign w:val="center"/>
          </w:tcPr>
          <w:p w:rsidR="00A1703E" w:rsidRPr="00310BA2" w:rsidRDefault="00A1703E" w:rsidP="00E0194A">
            <w:pPr>
              <w:jc w:val="center"/>
              <w:rPr>
                <w:b/>
                <w:color w:val="000000"/>
                <w:sz w:val="24"/>
                <w:szCs w:val="24"/>
              </w:rPr>
            </w:pPr>
            <w:r w:rsidRPr="00310BA2">
              <w:rPr>
                <w:b/>
                <w:color w:val="000000"/>
                <w:sz w:val="24"/>
                <w:szCs w:val="24"/>
              </w:rPr>
              <w:t>Потребное количество</w:t>
            </w:r>
          </w:p>
        </w:tc>
      </w:tr>
      <w:tr w:rsidR="00A1703E" w:rsidRPr="00310BA2" w:rsidTr="00D620C1">
        <w:trPr>
          <w:trHeight w:val="55"/>
          <w:jc w:val="center"/>
        </w:trPr>
        <w:tc>
          <w:tcPr>
            <w:tcW w:w="828" w:type="dxa"/>
            <w:vMerge/>
            <w:vAlign w:val="center"/>
          </w:tcPr>
          <w:p w:rsidR="00A1703E" w:rsidRPr="00310BA2" w:rsidRDefault="00A1703E" w:rsidP="00E0194A">
            <w:pPr>
              <w:jc w:val="center"/>
              <w:rPr>
                <w:b/>
                <w:color w:val="000000"/>
                <w:sz w:val="24"/>
                <w:szCs w:val="24"/>
              </w:rPr>
            </w:pPr>
          </w:p>
        </w:tc>
        <w:tc>
          <w:tcPr>
            <w:tcW w:w="4255" w:type="dxa"/>
            <w:vMerge/>
            <w:vAlign w:val="center"/>
          </w:tcPr>
          <w:p w:rsidR="00A1703E" w:rsidRPr="00310BA2" w:rsidRDefault="00A1703E" w:rsidP="00E0194A">
            <w:pPr>
              <w:jc w:val="center"/>
              <w:rPr>
                <w:b/>
                <w:color w:val="000000"/>
                <w:sz w:val="24"/>
                <w:szCs w:val="24"/>
              </w:rPr>
            </w:pPr>
          </w:p>
        </w:tc>
        <w:tc>
          <w:tcPr>
            <w:tcW w:w="2126" w:type="dxa"/>
            <w:vMerge/>
            <w:vAlign w:val="center"/>
          </w:tcPr>
          <w:p w:rsidR="00A1703E" w:rsidRPr="00310BA2" w:rsidRDefault="00A1703E" w:rsidP="00E0194A">
            <w:pPr>
              <w:jc w:val="center"/>
              <w:rPr>
                <w:b/>
                <w:color w:val="000000"/>
                <w:sz w:val="24"/>
                <w:szCs w:val="24"/>
              </w:rPr>
            </w:pPr>
          </w:p>
        </w:tc>
        <w:tc>
          <w:tcPr>
            <w:tcW w:w="992" w:type="dxa"/>
            <w:vMerge/>
            <w:vAlign w:val="center"/>
          </w:tcPr>
          <w:p w:rsidR="00A1703E" w:rsidRPr="00310BA2" w:rsidRDefault="00A1703E" w:rsidP="00E0194A">
            <w:pPr>
              <w:jc w:val="center"/>
              <w:rPr>
                <w:b/>
                <w:color w:val="000000"/>
                <w:sz w:val="24"/>
                <w:szCs w:val="24"/>
              </w:rPr>
            </w:pPr>
          </w:p>
        </w:tc>
        <w:tc>
          <w:tcPr>
            <w:tcW w:w="5245" w:type="dxa"/>
            <w:gridSpan w:val="4"/>
            <w:vAlign w:val="center"/>
          </w:tcPr>
          <w:p w:rsidR="00A1703E" w:rsidRPr="00310BA2" w:rsidRDefault="00A1703E" w:rsidP="00E0194A">
            <w:pPr>
              <w:jc w:val="center"/>
              <w:rPr>
                <w:b/>
                <w:color w:val="000000"/>
                <w:sz w:val="24"/>
                <w:szCs w:val="24"/>
              </w:rPr>
            </w:pPr>
            <w:r w:rsidRPr="00310BA2">
              <w:rPr>
                <w:b/>
                <w:color w:val="000000"/>
                <w:sz w:val="24"/>
                <w:szCs w:val="24"/>
              </w:rPr>
              <w:t>Номера колонн (см. таблицу 1.5.2, графа 1)</w:t>
            </w:r>
          </w:p>
        </w:tc>
        <w:tc>
          <w:tcPr>
            <w:tcW w:w="1366" w:type="dxa"/>
            <w:vMerge w:val="restart"/>
            <w:vAlign w:val="center"/>
          </w:tcPr>
          <w:p w:rsidR="00A1703E" w:rsidRPr="00310BA2" w:rsidRDefault="00A1703E" w:rsidP="00E0194A">
            <w:pPr>
              <w:jc w:val="center"/>
              <w:rPr>
                <w:b/>
                <w:color w:val="000000"/>
                <w:sz w:val="24"/>
                <w:szCs w:val="24"/>
              </w:rPr>
            </w:pPr>
            <w:r w:rsidRPr="00310BA2">
              <w:rPr>
                <w:b/>
                <w:color w:val="000000"/>
                <w:sz w:val="24"/>
                <w:szCs w:val="24"/>
              </w:rPr>
              <w:t>Сум</w:t>
            </w:r>
            <w:r w:rsidR="00E0194A" w:rsidRPr="00310BA2">
              <w:rPr>
                <w:b/>
                <w:color w:val="000000"/>
                <w:sz w:val="24"/>
                <w:szCs w:val="24"/>
              </w:rPr>
              <w:t>-</w:t>
            </w:r>
            <w:r w:rsidRPr="00310BA2">
              <w:rPr>
                <w:b/>
                <w:color w:val="000000"/>
                <w:sz w:val="24"/>
                <w:szCs w:val="24"/>
              </w:rPr>
              <w:t>марное на скважину</w:t>
            </w:r>
          </w:p>
        </w:tc>
      </w:tr>
      <w:tr w:rsidR="00E0194A" w:rsidRPr="00310BA2" w:rsidTr="00D620C1">
        <w:trPr>
          <w:trHeight w:val="743"/>
          <w:jc w:val="center"/>
        </w:trPr>
        <w:tc>
          <w:tcPr>
            <w:tcW w:w="828" w:type="dxa"/>
            <w:vMerge/>
            <w:vAlign w:val="center"/>
          </w:tcPr>
          <w:p w:rsidR="00183C2B" w:rsidRPr="00310BA2" w:rsidRDefault="00183C2B" w:rsidP="00E0194A">
            <w:pPr>
              <w:jc w:val="center"/>
              <w:rPr>
                <w:b/>
                <w:color w:val="000000"/>
                <w:sz w:val="24"/>
                <w:szCs w:val="24"/>
              </w:rPr>
            </w:pPr>
          </w:p>
        </w:tc>
        <w:tc>
          <w:tcPr>
            <w:tcW w:w="4255" w:type="dxa"/>
            <w:vMerge/>
            <w:vAlign w:val="center"/>
          </w:tcPr>
          <w:p w:rsidR="00183C2B" w:rsidRPr="00310BA2" w:rsidRDefault="00183C2B" w:rsidP="00E0194A">
            <w:pPr>
              <w:jc w:val="center"/>
              <w:rPr>
                <w:b/>
                <w:color w:val="000000"/>
                <w:sz w:val="24"/>
                <w:szCs w:val="24"/>
              </w:rPr>
            </w:pPr>
          </w:p>
        </w:tc>
        <w:tc>
          <w:tcPr>
            <w:tcW w:w="2126" w:type="dxa"/>
            <w:vMerge/>
            <w:vAlign w:val="center"/>
          </w:tcPr>
          <w:p w:rsidR="00183C2B" w:rsidRPr="00310BA2" w:rsidRDefault="00183C2B" w:rsidP="00E0194A">
            <w:pPr>
              <w:jc w:val="center"/>
              <w:rPr>
                <w:b/>
                <w:color w:val="000000"/>
                <w:sz w:val="24"/>
                <w:szCs w:val="24"/>
              </w:rPr>
            </w:pPr>
          </w:p>
        </w:tc>
        <w:tc>
          <w:tcPr>
            <w:tcW w:w="992" w:type="dxa"/>
            <w:vMerge/>
            <w:vAlign w:val="center"/>
          </w:tcPr>
          <w:p w:rsidR="00183C2B" w:rsidRPr="00310BA2" w:rsidRDefault="00183C2B" w:rsidP="00E0194A">
            <w:pPr>
              <w:jc w:val="center"/>
              <w:rPr>
                <w:b/>
                <w:color w:val="000000"/>
                <w:sz w:val="24"/>
                <w:szCs w:val="24"/>
              </w:rPr>
            </w:pPr>
          </w:p>
        </w:tc>
        <w:tc>
          <w:tcPr>
            <w:tcW w:w="1843" w:type="dxa"/>
            <w:vAlign w:val="center"/>
          </w:tcPr>
          <w:p w:rsidR="00183C2B" w:rsidRPr="00310BA2" w:rsidRDefault="00183C2B" w:rsidP="00E0194A">
            <w:pPr>
              <w:jc w:val="center"/>
              <w:rPr>
                <w:b/>
                <w:color w:val="000000"/>
                <w:sz w:val="24"/>
                <w:szCs w:val="24"/>
              </w:rPr>
            </w:pPr>
            <w:r w:rsidRPr="00310BA2">
              <w:rPr>
                <w:b/>
                <w:color w:val="000000"/>
                <w:sz w:val="24"/>
                <w:szCs w:val="24"/>
              </w:rPr>
              <w:t>0-</w:t>
            </w:r>
            <w:r w:rsidR="00D620C1" w:rsidRPr="00310BA2">
              <w:rPr>
                <w:b/>
                <w:color w:val="000000"/>
                <w:sz w:val="24"/>
                <w:szCs w:val="24"/>
              </w:rPr>
              <w:t>10</w:t>
            </w:r>
          </w:p>
        </w:tc>
        <w:tc>
          <w:tcPr>
            <w:tcW w:w="1134" w:type="dxa"/>
            <w:vAlign w:val="center"/>
          </w:tcPr>
          <w:p w:rsidR="00235216" w:rsidRPr="00310BA2" w:rsidRDefault="00183C2B" w:rsidP="00E0194A">
            <w:pPr>
              <w:jc w:val="center"/>
              <w:rPr>
                <w:b/>
                <w:color w:val="000000"/>
                <w:sz w:val="24"/>
                <w:szCs w:val="24"/>
              </w:rPr>
            </w:pPr>
            <w:r w:rsidRPr="00310BA2">
              <w:rPr>
                <w:b/>
                <w:color w:val="000000"/>
                <w:sz w:val="24"/>
                <w:szCs w:val="24"/>
              </w:rPr>
              <w:t>0-</w:t>
            </w:r>
            <w:r w:rsidR="00E742EB" w:rsidRPr="00310BA2">
              <w:rPr>
                <w:b/>
                <w:color w:val="000000"/>
                <w:sz w:val="24"/>
                <w:szCs w:val="24"/>
              </w:rPr>
              <w:t>1</w:t>
            </w:r>
            <w:r w:rsidR="00754DAF" w:rsidRPr="00310BA2">
              <w:rPr>
                <w:b/>
                <w:color w:val="000000"/>
                <w:sz w:val="24"/>
                <w:szCs w:val="24"/>
              </w:rPr>
              <w:t>50</w:t>
            </w:r>
          </w:p>
        </w:tc>
        <w:tc>
          <w:tcPr>
            <w:tcW w:w="1276" w:type="dxa"/>
            <w:vAlign w:val="center"/>
          </w:tcPr>
          <w:p w:rsidR="00235216" w:rsidRPr="00310BA2" w:rsidRDefault="00183C2B" w:rsidP="00E0194A">
            <w:pPr>
              <w:jc w:val="center"/>
              <w:rPr>
                <w:b/>
                <w:color w:val="000000"/>
                <w:sz w:val="24"/>
                <w:szCs w:val="24"/>
              </w:rPr>
            </w:pPr>
            <w:r w:rsidRPr="00310BA2">
              <w:rPr>
                <w:b/>
                <w:color w:val="000000"/>
                <w:sz w:val="24"/>
                <w:szCs w:val="24"/>
              </w:rPr>
              <w:t>0-</w:t>
            </w:r>
            <w:r w:rsidR="00D620C1" w:rsidRPr="00310BA2">
              <w:rPr>
                <w:b/>
                <w:color w:val="000000"/>
                <w:sz w:val="24"/>
                <w:szCs w:val="24"/>
              </w:rPr>
              <w:t>9</w:t>
            </w:r>
            <w:r w:rsidR="00E742EB" w:rsidRPr="00310BA2">
              <w:rPr>
                <w:b/>
                <w:color w:val="000000"/>
                <w:sz w:val="24"/>
                <w:szCs w:val="24"/>
              </w:rPr>
              <w:t>00</w:t>
            </w:r>
          </w:p>
        </w:tc>
        <w:tc>
          <w:tcPr>
            <w:tcW w:w="992" w:type="dxa"/>
            <w:vAlign w:val="center"/>
          </w:tcPr>
          <w:p w:rsidR="00235216" w:rsidRPr="00310BA2" w:rsidRDefault="00183C2B" w:rsidP="00E0194A">
            <w:pPr>
              <w:jc w:val="center"/>
              <w:rPr>
                <w:b/>
                <w:color w:val="000000"/>
                <w:sz w:val="24"/>
                <w:szCs w:val="24"/>
              </w:rPr>
            </w:pPr>
            <w:r w:rsidRPr="00310BA2">
              <w:rPr>
                <w:b/>
                <w:color w:val="000000"/>
                <w:sz w:val="24"/>
                <w:szCs w:val="24"/>
              </w:rPr>
              <w:t>0-</w:t>
            </w:r>
            <w:r w:rsidR="00D620C1" w:rsidRPr="00310BA2">
              <w:rPr>
                <w:b/>
                <w:color w:val="000000"/>
                <w:sz w:val="24"/>
                <w:szCs w:val="24"/>
              </w:rPr>
              <w:t>20</w:t>
            </w:r>
            <w:r w:rsidR="00E742EB" w:rsidRPr="00310BA2">
              <w:rPr>
                <w:b/>
                <w:color w:val="000000"/>
                <w:sz w:val="24"/>
                <w:szCs w:val="24"/>
              </w:rPr>
              <w:t>0</w:t>
            </w:r>
            <w:r w:rsidR="00D620C1" w:rsidRPr="00310BA2">
              <w:rPr>
                <w:b/>
                <w:color w:val="000000"/>
                <w:sz w:val="24"/>
                <w:szCs w:val="24"/>
              </w:rPr>
              <w:t>6</w:t>
            </w:r>
          </w:p>
        </w:tc>
        <w:tc>
          <w:tcPr>
            <w:tcW w:w="1366" w:type="dxa"/>
            <w:vMerge/>
            <w:vAlign w:val="center"/>
          </w:tcPr>
          <w:p w:rsidR="00183C2B" w:rsidRPr="00310BA2" w:rsidRDefault="00183C2B" w:rsidP="00E0194A">
            <w:pPr>
              <w:jc w:val="center"/>
              <w:rPr>
                <w:b/>
                <w:color w:val="000000"/>
                <w:sz w:val="24"/>
                <w:szCs w:val="24"/>
                <w:lang w:val="en-US"/>
              </w:rPr>
            </w:pPr>
          </w:p>
        </w:tc>
      </w:tr>
      <w:tr w:rsidR="00E0194A" w:rsidRPr="00310BA2" w:rsidTr="00D620C1">
        <w:trPr>
          <w:jc w:val="center"/>
        </w:trPr>
        <w:tc>
          <w:tcPr>
            <w:tcW w:w="828" w:type="dxa"/>
            <w:vAlign w:val="center"/>
          </w:tcPr>
          <w:p w:rsidR="00183C2B" w:rsidRPr="00310BA2" w:rsidRDefault="00183C2B" w:rsidP="00E0194A">
            <w:pPr>
              <w:jc w:val="center"/>
              <w:rPr>
                <w:b/>
                <w:color w:val="000000"/>
                <w:sz w:val="24"/>
                <w:szCs w:val="24"/>
                <w:lang w:val="en-US"/>
              </w:rPr>
            </w:pPr>
            <w:r w:rsidRPr="00310BA2">
              <w:rPr>
                <w:b/>
                <w:color w:val="000000"/>
                <w:sz w:val="24"/>
                <w:szCs w:val="24"/>
                <w:lang w:val="en-US"/>
              </w:rPr>
              <w:t>1</w:t>
            </w:r>
          </w:p>
        </w:tc>
        <w:tc>
          <w:tcPr>
            <w:tcW w:w="4255" w:type="dxa"/>
            <w:vAlign w:val="center"/>
          </w:tcPr>
          <w:p w:rsidR="00183C2B" w:rsidRPr="00310BA2" w:rsidRDefault="00183C2B" w:rsidP="00E0194A">
            <w:pPr>
              <w:jc w:val="center"/>
              <w:rPr>
                <w:b/>
                <w:color w:val="000000"/>
                <w:sz w:val="24"/>
                <w:szCs w:val="24"/>
                <w:lang w:val="en-US"/>
              </w:rPr>
            </w:pPr>
            <w:r w:rsidRPr="00310BA2">
              <w:rPr>
                <w:b/>
                <w:color w:val="000000"/>
                <w:sz w:val="24"/>
                <w:szCs w:val="24"/>
                <w:lang w:val="en-US"/>
              </w:rPr>
              <w:t>2</w:t>
            </w:r>
          </w:p>
        </w:tc>
        <w:tc>
          <w:tcPr>
            <w:tcW w:w="2126" w:type="dxa"/>
            <w:vAlign w:val="center"/>
          </w:tcPr>
          <w:p w:rsidR="00183C2B" w:rsidRPr="00310BA2" w:rsidRDefault="00183C2B" w:rsidP="00E0194A">
            <w:pPr>
              <w:jc w:val="center"/>
              <w:rPr>
                <w:b/>
                <w:color w:val="000000"/>
                <w:sz w:val="24"/>
                <w:szCs w:val="24"/>
                <w:lang w:val="en-US"/>
              </w:rPr>
            </w:pPr>
            <w:r w:rsidRPr="00310BA2">
              <w:rPr>
                <w:b/>
                <w:color w:val="000000"/>
                <w:sz w:val="24"/>
                <w:szCs w:val="24"/>
                <w:lang w:val="en-US"/>
              </w:rPr>
              <w:t>3</w:t>
            </w:r>
          </w:p>
        </w:tc>
        <w:tc>
          <w:tcPr>
            <w:tcW w:w="992" w:type="dxa"/>
            <w:vAlign w:val="center"/>
          </w:tcPr>
          <w:p w:rsidR="00183C2B" w:rsidRPr="00310BA2" w:rsidRDefault="00183C2B" w:rsidP="00E0194A">
            <w:pPr>
              <w:jc w:val="center"/>
              <w:rPr>
                <w:b/>
                <w:color w:val="000000"/>
                <w:sz w:val="24"/>
                <w:szCs w:val="24"/>
                <w:lang w:val="en-US"/>
              </w:rPr>
            </w:pPr>
            <w:r w:rsidRPr="00310BA2">
              <w:rPr>
                <w:b/>
                <w:color w:val="000000"/>
                <w:sz w:val="24"/>
                <w:szCs w:val="24"/>
                <w:lang w:val="en-US"/>
              </w:rPr>
              <w:t>4</w:t>
            </w:r>
          </w:p>
        </w:tc>
        <w:tc>
          <w:tcPr>
            <w:tcW w:w="1843" w:type="dxa"/>
            <w:vAlign w:val="center"/>
          </w:tcPr>
          <w:p w:rsidR="00183C2B" w:rsidRPr="00310BA2" w:rsidRDefault="00183C2B" w:rsidP="00E0194A">
            <w:pPr>
              <w:jc w:val="center"/>
              <w:rPr>
                <w:b/>
                <w:color w:val="000000"/>
                <w:sz w:val="24"/>
                <w:szCs w:val="24"/>
              </w:rPr>
            </w:pPr>
            <w:r w:rsidRPr="00310BA2">
              <w:rPr>
                <w:b/>
                <w:color w:val="000000"/>
                <w:sz w:val="24"/>
                <w:szCs w:val="24"/>
                <w:lang w:val="en-US"/>
              </w:rPr>
              <w:t>5</w:t>
            </w:r>
          </w:p>
        </w:tc>
        <w:tc>
          <w:tcPr>
            <w:tcW w:w="1134" w:type="dxa"/>
            <w:vAlign w:val="center"/>
          </w:tcPr>
          <w:p w:rsidR="00183C2B" w:rsidRPr="00310BA2" w:rsidRDefault="00183C2B" w:rsidP="00E0194A">
            <w:pPr>
              <w:jc w:val="center"/>
              <w:rPr>
                <w:b/>
                <w:color w:val="000000"/>
                <w:sz w:val="24"/>
                <w:szCs w:val="24"/>
              </w:rPr>
            </w:pPr>
            <w:r w:rsidRPr="00310BA2">
              <w:rPr>
                <w:b/>
                <w:color w:val="000000"/>
                <w:sz w:val="24"/>
                <w:szCs w:val="24"/>
              </w:rPr>
              <w:t>6</w:t>
            </w:r>
          </w:p>
        </w:tc>
        <w:tc>
          <w:tcPr>
            <w:tcW w:w="1276" w:type="dxa"/>
            <w:vAlign w:val="center"/>
          </w:tcPr>
          <w:p w:rsidR="00183C2B" w:rsidRPr="00310BA2" w:rsidRDefault="00183C2B" w:rsidP="00E0194A">
            <w:pPr>
              <w:jc w:val="center"/>
              <w:rPr>
                <w:b/>
                <w:color w:val="000000"/>
                <w:sz w:val="24"/>
                <w:szCs w:val="24"/>
              </w:rPr>
            </w:pPr>
            <w:r w:rsidRPr="00310BA2">
              <w:rPr>
                <w:b/>
                <w:color w:val="000000"/>
                <w:sz w:val="24"/>
                <w:szCs w:val="24"/>
              </w:rPr>
              <w:t>7</w:t>
            </w:r>
          </w:p>
        </w:tc>
        <w:tc>
          <w:tcPr>
            <w:tcW w:w="992" w:type="dxa"/>
            <w:vAlign w:val="center"/>
          </w:tcPr>
          <w:p w:rsidR="00183C2B" w:rsidRPr="00310BA2" w:rsidRDefault="00183C2B" w:rsidP="00E0194A">
            <w:pPr>
              <w:jc w:val="center"/>
              <w:rPr>
                <w:b/>
                <w:color w:val="000000"/>
                <w:sz w:val="24"/>
                <w:szCs w:val="24"/>
              </w:rPr>
            </w:pPr>
            <w:r w:rsidRPr="00310BA2">
              <w:rPr>
                <w:b/>
                <w:color w:val="000000"/>
                <w:sz w:val="24"/>
                <w:szCs w:val="24"/>
              </w:rPr>
              <w:t>8</w:t>
            </w:r>
          </w:p>
        </w:tc>
        <w:tc>
          <w:tcPr>
            <w:tcW w:w="1366" w:type="dxa"/>
            <w:vAlign w:val="center"/>
          </w:tcPr>
          <w:p w:rsidR="00183C2B" w:rsidRPr="00310BA2" w:rsidRDefault="00183C2B" w:rsidP="00E0194A">
            <w:pPr>
              <w:jc w:val="center"/>
              <w:rPr>
                <w:b/>
                <w:color w:val="000000"/>
                <w:sz w:val="24"/>
                <w:szCs w:val="24"/>
              </w:rPr>
            </w:pPr>
            <w:r w:rsidRPr="00310BA2">
              <w:rPr>
                <w:b/>
                <w:color w:val="000000"/>
                <w:sz w:val="24"/>
                <w:szCs w:val="24"/>
              </w:rPr>
              <w:t>9</w:t>
            </w:r>
          </w:p>
        </w:tc>
      </w:tr>
      <w:tr w:rsidR="00D620C1" w:rsidRPr="00310BA2" w:rsidTr="00D620C1">
        <w:trPr>
          <w:trHeight w:val="195"/>
          <w:jc w:val="center"/>
        </w:trPr>
        <w:tc>
          <w:tcPr>
            <w:tcW w:w="828" w:type="dxa"/>
          </w:tcPr>
          <w:p w:rsidR="00D620C1" w:rsidRPr="00310BA2" w:rsidRDefault="00D620C1" w:rsidP="00D620C1">
            <w:pPr>
              <w:jc w:val="center"/>
              <w:rPr>
                <w:sz w:val="24"/>
                <w:szCs w:val="24"/>
              </w:rPr>
            </w:pPr>
            <w:r w:rsidRPr="00310BA2">
              <w:rPr>
                <w:sz w:val="24"/>
                <w:szCs w:val="24"/>
              </w:rPr>
              <w:t>1</w:t>
            </w:r>
          </w:p>
        </w:tc>
        <w:tc>
          <w:tcPr>
            <w:tcW w:w="4255" w:type="dxa"/>
          </w:tcPr>
          <w:p w:rsidR="00D620C1" w:rsidRPr="00310BA2" w:rsidRDefault="00D620C1" w:rsidP="00D620C1">
            <w:pPr>
              <w:jc w:val="center"/>
              <w:rPr>
                <w:sz w:val="24"/>
                <w:szCs w:val="24"/>
              </w:rPr>
            </w:pPr>
            <w:r w:rsidRPr="00310BA2">
              <w:rPr>
                <w:sz w:val="24"/>
                <w:szCs w:val="24"/>
              </w:rPr>
              <w:t>A</w:t>
            </w:r>
            <w:r w:rsidR="004D42DF" w:rsidRPr="00310BA2">
              <w:rPr>
                <w:sz w:val="24"/>
                <w:szCs w:val="24"/>
              </w:rPr>
              <w:t>PI-10A «класс G»</w:t>
            </w:r>
          </w:p>
        </w:tc>
        <w:tc>
          <w:tcPr>
            <w:tcW w:w="2126" w:type="dxa"/>
          </w:tcPr>
          <w:p w:rsidR="00D620C1" w:rsidRPr="00310BA2" w:rsidRDefault="00D620C1" w:rsidP="00D620C1">
            <w:pPr>
              <w:jc w:val="center"/>
              <w:rPr>
                <w:sz w:val="24"/>
                <w:szCs w:val="24"/>
              </w:rPr>
            </w:pPr>
            <w:r w:rsidRPr="00310BA2">
              <w:rPr>
                <w:sz w:val="24"/>
                <w:szCs w:val="24"/>
              </w:rPr>
              <w:t>Ст. API</w:t>
            </w:r>
          </w:p>
        </w:tc>
        <w:tc>
          <w:tcPr>
            <w:tcW w:w="992" w:type="dxa"/>
          </w:tcPr>
          <w:p w:rsidR="00D620C1" w:rsidRPr="00310BA2" w:rsidRDefault="00D620C1" w:rsidP="00D620C1">
            <w:pPr>
              <w:jc w:val="center"/>
              <w:rPr>
                <w:sz w:val="24"/>
                <w:szCs w:val="24"/>
              </w:rPr>
            </w:pPr>
            <w:r w:rsidRPr="00310BA2">
              <w:rPr>
                <w:sz w:val="24"/>
                <w:szCs w:val="24"/>
              </w:rPr>
              <w:t>т</w:t>
            </w:r>
          </w:p>
        </w:tc>
        <w:tc>
          <w:tcPr>
            <w:tcW w:w="1843" w:type="dxa"/>
            <w:vAlign w:val="center"/>
          </w:tcPr>
          <w:p w:rsidR="00D620C1" w:rsidRPr="00310BA2" w:rsidRDefault="00D620C1" w:rsidP="00D620C1">
            <w:pPr>
              <w:jc w:val="center"/>
              <w:rPr>
                <w:sz w:val="24"/>
                <w:szCs w:val="24"/>
              </w:rPr>
            </w:pPr>
            <w:r w:rsidRPr="00310BA2">
              <w:rPr>
                <w:sz w:val="24"/>
                <w:szCs w:val="24"/>
              </w:rPr>
              <w:t>-</w:t>
            </w:r>
          </w:p>
        </w:tc>
        <w:tc>
          <w:tcPr>
            <w:tcW w:w="1134" w:type="dxa"/>
          </w:tcPr>
          <w:p w:rsidR="00D620C1" w:rsidRPr="00310BA2" w:rsidRDefault="004D42DF" w:rsidP="00D620C1">
            <w:pPr>
              <w:jc w:val="center"/>
              <w:rPr>
                <w:sz w:val="24"/>
                <w:szCs w:val="24"/>
              </w:rPr>
            </w:pPr>
            <w:r w:rsidRPr="00310BA2">
              <w:rPr>
                <w:sz w:val="24"/>
                <w:szCs w:val="24"/>
              </w:rPr>
              <w:t>11,6</w:t>
            </w:r>
          </w:p>
        </w:tc>
        <w:tc>
          <w:tcPr>
            <w:tcW w:w="1276" w:type="dxa"/>
          </w:tcPr>
          <w:p w:rsidR="00D620C1" w:rsidRPr="00310BA2" w:rsidRDefault="004D42DF" w:rsidP="00D620C1">
            <w:pPr>
              <w:jc w:val="center"/>
              <w:rPr>
                <w:sz w:val="24"/>
                <w:szCs w:val="24"/>
              </w:rPr>
            </w:pPr>
            <w:r w:rsidRPr="00310BA2">
              <w:rPr>
                <w:sz w:val="24"/>
                <w:szCs w:val="24"/>
              </w:rPr>
              <w:t>31,4</w:t>
            </w:r>
          </w:p>
        </w:tc>
        <w:tc>
          <w:tcPr>
            <w:tcW w:w="992" w:type="dxa"/>
            <w:vAlign w:val="center"/>
          </w:tcPr>
          <w:p w:rsidR="00D620C1" w:rsidRPr="00310BA2" w:rsidRDefault="00355CE3" w:rsidP="00D620C1">
            <w:pPr>
              <w:jc w:val="center"/>
              <w:rPr>
                <w:sz w:val="24"/>
                <w:szCs w:val="24"/>
              </w:rPr>
            </w:pPr>
            <w:r w:rsidRPr="00310BA2">
              <w:rPr>
                <w:sz w:val="24"/>
                <w:szCs w:val="24"/>
              </w:rPr>
              <w:t>42,8</w:t>
            </w:r>
          </w:p>
        </w:tc>
        <w:tc>
          <w:tcPr>
            <w:tcW w:w="1366" w:type="dxa"/>
          </w:tcPr>
          <w:p w:rsidR="00D620C1" w:rsidRPr="00310BA2" w:rsidRDefault="00355CE3" w:rsidP="00D620C1">
            <w:pPr>
              <w:jc w:val="center"/>
              <w:rPr>
                <w:sz w:val="24"/>
                <w:szCs w:val="24"/>
              </w:rPr>
            </w:pPr>
            <w:r w:rsidRPr="00310BA2">
              <w:rPr>
                <w:sz w:val="24"/>
                <w:szCs w:val="24"/>
              </w:rPr>
              <w:t>85,8</w:t>
            </w:r>
          </w:p>
        </w:tc>
      </w:tr>
      <w:tr w:rsidR="00D620C1" w:rsidRPr="00310BA2" w:rsidTr="00D620C1">
        <w:trPr>
          <w:trHeight w:val="60"/>
          <w:jc w:val="center"/>
        </w:trPr>
        <w:tc>
          <w:tcPr>
            <w:tcW w:w="828" w:type="dxa"/>
          </w:tcPr>
          <w:p w:rsidR="00D620C1" w:rsidRPr="00310BA2" w:rsidRDefault="00D620C1" w:rsidP="00D620C1">
            <w:pPr>
              <w:jc w:val="center"/>
              <w:rPr>
                <w:sz w:val="24"/>
                <w:szCs w:val="24"/>
              </w:rPr>
            </w:pPr>
            <w:r w:rsidRPr="00310BA2">
              <w:rPr>
                <w:sz w:val="24"/>
                <w:szCs w:val="24"/>
              </w:rPr>
              <w:t>2</w:t>
            </w:r>
          </w:p>
        </w:tc>
        <w:tc>
          <w:tcPr>
            <w:tcW w:w="4255" w:type="dxa"/>
          </w:tcPr>
          <w:p w:rsidR="00D620C1" w:rsidRPr="00310BA2" w:rsidRDefault="004D42DF" w:rsidP="00D620C1">
            <w:pPr>
              <w:jc w:val="center"/>
              <w:rPr>
                <w:sz w:val="24"/>
                <w:szCs w:val="24"/>
              </w:rPr>
            </w:pPr>
            <w:r w:rsidRPr="00310BA2">
              <w:rPr>
                <w:sz w:val="24"/>
                <w:szCs w:val="24"/>
              </w:rPr>
              <w:t>Бентонит</w:t>
            </w:r>
          </w:p>
        </w:tc>
        <w:tc>
          <w:tcPr>
            <w:tcW w:w="2126" w:type="dxa"/>
          </w:tcPr>
          <w:p w:rsidR="00D620C1" w:rsidRPr="00310BA2" w:rsidRDefault="00D620C1" w:rsidP="00D620C1">
            <w:pPr>
              <w:jc w:val="center"/>
              <w:rPr>
                <w:sz w:val="24"/>
                <w:szCs w:val="24"/>
              </w:rPr>
            </w:pPr>
            <w:r w:rsidRPr="00310BA2">
              <w:rPr>
                <w:sz w:val="24"/>
                <w:szCs w:val="24"/>
              </w:rPr>
              <w:t>Ст. API</w:t>
            </w:r>
          </w:p>
        </w:tc>
        <w:tc>
          <w:tcPr>
            <w:tcW w:w="992" w:type="dxa"/>
          </w:tcPr>
          <w:p w:rsidR="00D620C1" w:rsidRPr="00310BA2" w:rsidRDefault="00D620C1" w:rsidP="00D620C1">
            <w:pPr>
              <w:jc w:val="center"/>
              <w:rPr>
                <w:sz w:val="24"/>
                <w:szCs w:val="24"/>
              </w:rPr>
            </w:pPr>
            <w:r w:rsidRPr="00310BA2">
              <w:rPr>
                <w:sz w:val="24"/>
                <w:szCs w:val="24"/>
              </w:rPr>
              <w:t>«</w:t>
            </w:r>
          </w:p>
        </w:tc>
        <w:tc>
          <w:tcPr>
            <w:tcW w:w="1843" w:type="dxa"/>
          </w:tcPr>
          <w:p w:rsidR="00D620C1" w:rsidRPr="00310BA2" w:rsidRDefault="00D620C1" w:rsidP="004D42DF">
            <w:pPr>
              <w:rPr>
                <w:sz w:val="24"/>
                <w:szCs w:val="24"/>
              </w:rPr>
            </w:pPr>
          </w:p>
        </w:tc>
        <w:tc>
          <w:tcPr>
            <w:tcW w:w="1134" w:type="dxa"/>
          </w:tcPr>
          <w:p w:rsidR="00D620C1" w:rsidRPr="00310BA2" w:rsidRDefault="00D620C1" w:rsidP="00D620C1">
            <w:pPr>
              <w:jc w:val="center"/>
              <w:rPr>
                <w:sz w:val="24"/>
                <w:szCs w:val="24"/>
              </w:rPr>
            </w:pPr>
          </w:p>
        </w:tc>
        <w:tc>
          <w:tcPr>
            <w:tcW w:w="1276" w:type="dxa"/>
          </w:tcPr>
          <w:p w:rsidR="00D620C1" w:rsidRPr="00310BA2" w:rsidRDefault="00355CE3" w:rsidP="00D620C1">
            <w:pPr>
              <w:jc w:val="center"/>
              <w:rPr>
                <w:sz w:val="24"/>
                <w:szCs w:val="24"/>
              </w:rPr>
            </w:pPr>
            <w:r w:rsidRPr="00310BA2">
              <w:rPr>
                <w:sz w:val="24"/>
                <w:szCs w:val="24"/>
              </w:rPr>
              <w:t>0,3</w:t>
            </w:r>
          </w:p>
        </w:tc>
        <w:tc>
          <w:tcPr>
            <w:tcW w:w="992" w:type="dxa"/>
            <w:vAlign w:val="center"/>
          </w:tcPr>
          <w:p w:rsidR="00D620C1" w:rsidRPr="00310BA2" w:rsidRDefault="00355CE3" w:rsidP="00D620C1">
            <w:pPr>
              <w:jc w:val="center"/>
              <w:rPr>
                <w:sz w:val="24"/>
                <w:szCs w:val="24"/>
              </w:rPr>
            </w:pPr>
            <w:r w:rsidRPr="00310BA2">
              <w:rPr>
                <w:sz w:val="24"/>
                <w:szCs w:val="24"/>
              </w:rPr>
              <w:t>0,25</w:t>
            </w:r>
          </w:p>
        </w:tc>
        <w:tc>
          <w:tcPr>
            <w:tcW w:w="1366" w:type="dxa"/>
          </w:tcPr>
          <w:p w:rsidR="00D620C1" w:rsidRPr="00310BA2" w:rsidRDefault="00355CE3" w:rsidP="00D620C1">
            <w:pPr>
              <w:jc w:val="center"/>
              <w:rPr>
                <w:sz w:val="24"/>
                <w:szCs w:val="24"/>
              </w:rPr>
            </w:pPr>
            <w:r w:rsidRPr="00310BA2">
              <w:rPr>
                <w:sz w:val="24"/>
                <w:szCs w:val="24"/>
              </w:rPr>
              <w:t>0,55</w:t>
            </w:r>
          </w:p>
        </w:tc>
      </w:tr>
    </w:tbl>
    <w:p w:rsidR="00FC2A44" w:rsidRPr="00B81F9A" w:rsidRDefault="00B81F9A" w:rsidP="00E0194A">
      <w:pPr>
        <w:ind w:firstLine="567"/>
        <w:rPr>
          <w:b/>
          <w:color w:val="000000"/>
          <w:sz w:val="24"/>
          <w:szCs w:val="24"/>
        </w:rPr>
      </w:pPr>
      <w:r>
        <w:rPr>
          <w:color w:val="000000"/>
        </w:rPr>
        <w:br w:type="page"/>
      </w:r>
      <w:r w:rsidR="00FC2A44" w:rsidRPr="00B81F9A">
        <w:rPr>
          <w:b/>
          <w:color w:val="000000"/>
          <w:sz w:val="24"/>
          <w:szCs w:val="24"/>
        </w:rPr>
        <w:lastRenderedPageBreak/>
        <w:t>1.9.3 Оборудование устья скважины</w:t>
      </w:r>
    </w:p>
    <w:p w:rsidR="00FC2A44" w:rsidRPr="00B81F9A" w:rsidRDefault="00FC2A44" w:rsidP="00E0194A">
      <w:pPr>
        <w:ind w:firstLine="567"/>
        <w:jc w:val="right"/>
        <w:rPr>
          <w:snapToGrid w:val="0"/>
          <w:color w:val="000000"/>
          <w:sz w:val="24"/>
          <w:szCs w:val="24"/>
        </w:rPr>
      </w:pPr>
      <w:r w:rsidRPr="00B81F9A">
        <w:rPr>
          <w:snapToGrid w:val="0"/>
          <w:color w:val="000000"/>
          <w:sz w:val="24"/>
          <w:szCs w:val="24"/>
        </w:rPr>
        <w:t>Таблица 1.9.18</w:t>
      </w:r>
    </w:p>
    <w:p w:rsidR="00FC2A44" w:rsidRPr="00B81F9A" w:rsidRDefault="00FC2A44" w:rsidP="00E0194A">
      <w:pPr>
        <w:pStyle w:val="IauiueIoao14"/>
        <w:ind w:firstLine="567"/>
        <w:jc w:val="center"/>
        <w:rPr>
          <w:rFonts w:ascii="Times New Roman" w:hAnsi="Times New Roman"/>
          <w:snapToGrid w:val="0"/>
          <w:color w:val="000000"/>
        </w:rPr>
      </w:pPr>
      <w:r w:rsidRPr="00B81F9A">
        <w:rPr>
          <w:rFonts w:ascii="Times New Roman" w:hAnsi="Times New Roman"/>
          <w:b/>
          <w:snapToGrid w:val="0"/>
          <w:color w:val="000000"/>
        </w:rPr>
        <w:t>Спецификация устьевого и противовыбросового оборудования (ПВО)</w:t>
      </w:r>
    </w:p>
    <w:p w:rsidR="00FC2A44" w:rsidRPr="00B81F9A" w:rsidRDefault="00FC2A44" w:rsidP="00E0194A">
      <w:pPr>
        <w:pStyle w:val="IauiueIoao14"/>
        <w:ind w:firstLine="567"/>
        <w:rPr>
          <w:rFonts w:ascii="Times New Roman" w:hAnsi="Times New Roman"/>
          <w:bCs/>
          <w:color w:val="000000"/>
        </w:rPr>
      </w:pPr>
    </w:p>
    <w:tbl>
      <w:tblPr>
        <w:tblW w:w="147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028"/>
        <w:gridCol w:w="2062"/>
        <w:gridCol w:w="1120"/>
        <w:gridCol w:w="1202"/>
        <w:gridCol w:w="1706"/>
        <w:gridCol w:w="3827"/>
        <w:gridCol w:w="2090"/>
        <w:gridCol w:w="603"/>
        <w:gridCol w:w="1134"/>
      </w:tblGrid>
      <w:tr w:rsidR="00FC2A44" w:rsidRPr="00B81F9A" w:rsidTr="00F56251">
        <w:tblPrEx>
          <w:tblCellMar>
            <w:top w:w="0" w:type="dxa"/>
            <w:bottom w:w="0" w:type="dxa"/>
          </w:tblCellMar>
        </w:tblPrEx>
        <w:trPr>
          <w:cantSplit/>
          <w:trHeight w:val="211"/>
        </w:trPr>
        <w:tc>
          <w:tcPr>
            <w:tcW w:w="3090" w:type="dxa"/>
            <w:gridSpan w:val="2"/>
            <w:vAlign w:val="center"/>
          </w:tcPr>
          <w:p w:rsidR="00FC2A44" w:rsidRPr="00B81F9A" w:rsidRDefault="00FC2A44" w:rsidP="00520C1D">
            <w:pPr>
              <w:jc w:val="center"/>
              <w:rPr>
                <w:b/>
                <w:snapToGrid w:val="0"/>
                <w:color w:val="000000"/>
                <w:sz w:val="22"/>
                <w:szCs w:val="22"/>
              </w:rPr>
            </w:pPr>
            <w:r w:rsidRPr="00B81F9A">
              <w:rPr>
                <w:b/>
                <w:snapToGrid w:val="0"/>
                <w:color w:val="000000"/>
                <w:sz w:val="22"/>
                <w:szCs w:val="22"/>
              </w:rPr>
              <w:t>Обсадная колонна</w:t>
            </w:r>
          </w:p>
        </w:tc>
        <w:tc>
          <w:tcPr>
            <w:tcW w:w="1120" w:type="dxa"/>
            <w:vMerge w:val="restart"/>
            <w:vAlign w:val="center"/>
          </w:tcPr>
          <w:p w:rsidR="00FC2A44" w:rsidRPr="00B81F9A" w:rsidRDefault="00FC2A44" w:rsidP="00520C1D">
            <w:pPr>
              <w:jc w:val="center"/>
              <w:rPr>
                <w:b/>
                <w:snapToGrid w:val="0"/>
                <w:color w:val="000000"/>
                <w:sz w:val="22"/>
                <w:szCs w:val="22"/>
              </w:rPr>
            </w:pPr>
            <w:r w:rsidRPr="00B81F9A">
              <w:rPr>
                <w:b/>
                <w:snapToGrid w:val="0"/>
                <w:color w:val="000000"/>
                <w:sz w:val="22"/>
                <w:szCs w:val="22"/>
              </w:rPr>
              <w:t>Номер схемы обвязки ПВО</w:t>
            </w:r>
          </w:p>
        </w:tc>
        <w:tc>
          <w:tcPr>
            <w:tcW w:w="2908" w:type="dxa"/>
            <w:gridSpan w:val="2"/>
          </w:tcPr>
          <w:p w:rsidR="00FC2A44" w:rsidRPr="00B81F9A" w:rsidRDefault="00FC2A44" w:rsidP="00520C1D">
            <w:pPr>
              <w:jc w:val="center"/>
              <w:rPr>
                <w:b/>
                <w:snapToGrid w:val="0"/>
                <w:color w:val="000000"/>
                <w:sz w:val="22"/>
                <w:szCs w:val="22"/>
              </w:rPr>
            </w:pPr>
            <w:r w:rsidRPr="00B81F9A">
              <w:rPr>
                <w:b/>
                <w:snapToGrid w:val="0"/>
                <w:color w:val="000000"/>
                <w:sz w:val="22"/>
                <w:szCs w:val="22"/>
              </w:rPr>
              <w:t>Давление опрессовки уст</w:t>
            </w:r>
            <w:r w:rsidRPr="00B81F9A">
              <w:rPr>
                <w:b/>
                <w:snapToGrid w:val="0"/>
                <w:color w:val="000000"/>
                <w:sz w:val="22"/>
                <w:szCs w:val="22"/>
              </w:rPr>
              <w:t>ь</w:t>
            </w:r>
            <w:r w:rsidRPr="00B81F9A">
              <w:rPr>
                <w:b/>
                <w:snapToGrid w:val="0"/>
                <w:color w:val="000000"/>
                <w:sz w:val="22"/>
                <w:szCs w:val="22"/>
              </w:rPr>
              <w:t>евого оборудования и ПВО, МПа</w:t>
            </w:r>
          </w:p>
        </w:tc>
        <w:tc>
          <w:tcPr>
            <w:tcW w:w="3827" w:type="dxa"/>
            <w:vMerge w:val="restart"/>
            <w:vAlign w:val="center"/>
          </w:tcPr>
          <w:p w:rsidR="00FC2A44" w:rsidRPr="00B81F9A" w:rsidRDefault="00FC2A44" w:rsidP="00520C1D">
            <w:pPr>
              <w:jc w:val="center"/>
              <w:rPr>
                <w:b/>
                <w:snapToGrid w:val="0"/>
                <w:color w:val="000000"/>
                <w:sz w:val="22"/>
                <w:szCs w:val="22"/>
              </w:rPr>
            </w:pPr>
            <w:r w:rsidRPr="00B81F9A">
              <w:rPr>
                <w:b/>
                <w:snapToGrid w:val="0"/>
                <w:color w:val="000000"/>
                <w:sz w:val="22"/>
                <w:szCs w:val="22"/>
              </w:rPr>
              <w:t>Типоразмер, шифр или назв</w:t>
            </w:r>
            <w:r w:rsidRPr="00B81F9A">
              <w:rPr>
                <w:b/>
                <w:snapToGrid w:val="0"/>
                <w:color w:val="000000"/>
                <w:sz w:val="22"/>
                <w:szCs w:val="22"/>
              </w:rPr>
              <w:t>а</w:t>
            </w:r>
            <w:r w:rsidRPr="00B81F9A">
              <w:rPr>
                <w:b/>
                <w:snapToGrid w:val="0"/>
                <w:color w:val="000000"/>
                <w:sz w:val="22"/>
                <w:szCs w:val="22"/>
              </w:rPr>
              <w:t>ние устанавливаемого устьевого и ПВО оборуд</w:t>
            </w:r>
            <w:r w:rsidRPr="00B81F9A">
              <w:rPr>
                <w:b/>
                <w:snapToGrid w:val="0"/>
                <w:color w:val="000000"/>
                <w:sz w:val="22"/>
                <w:szCs w:val="22"/>
              </w:rPr>
              <w:t>о</w:t>
            </w:r>
            <w:r w:rsidRPr="00B81F9A">
              <w:rPr>
                <w:b/>
                <w:snapToGrid w:val="0"/>
                <w:color w:val="000000"/>
                <w:sz w:val="22"/>
                <w:szCs w:val="22"/>
              </w:rPr>
              <w:t>вания</w:t>
            </w:r>
          </w:p>
        </w:tc>
        <w:tc>
          <w:tcPr>
            <w:tcW w:w="2090" w:type="dxa"/>
            <w:vMerge w:val="restart"/>
            <w:vAlign w:val="center"/>
          </w:tcPr>
          <w:p w:rsidR="00FC2A44" w:rsidRPr="00B81F9A" w:rsidRDefault="00FC2A44" w:rsidP="00520C1D">
            <w:pPr>
              <w:jc w:val="center"/>
              <w:rPr>
                <w:b/>
                <w:snapToGrid w:val="0"/>
                <w:color w:val="000000"/>
                <w:sz w:val="22"/>
                <w:szCs w:val="22"/>
              </w:rPr>
            </w:pPr>
            <w:r w:rsidRPr="00B81F9A">
              <w:rPr>
                <w:b/>
                <w:snapToGrid w:val="0"/>
                <w:color w:val="000000"/>
                <w:sz w:val="22"/>
                <w:szCs w:val="22"/>
              </w:rPr>
              <w:t>ГОСТ, ОСТ, МРТУ, ТУ, МУ и т. д. на изготовл</w:t>
            </w:r>
            <w:r w:rsidRPr="00B81F9A">
              <w:rPr>
                <w:b/>
                <w:snapToGrid w:val="0"/>
                <w:color w:val="000000"/>
                <w:sz w:val="22"/>
                <w:szCs w:val="22"/>
              </w:rPr>
              <w:t>е</w:t>
            </w:r>
            <w:r w:rsidRPr="00B81F9A">
              <w:rPr>
                <w:b/>
                <w:snapToGrid w:val="0"/>
                <w:color w:val="000000"/>
                <w:sz w:val="22"/>
                <w:szCs w:val="22"/>
              </w:rPr>
              <w:t xml:space="preserve">ние </w:t>
            </w:r>
          </w:p>
        </w:tc>
        <w:tc>
          <w:tcPr>
            <w:tcW w:w="603" w:type="dxa"/>
            <w:vMerge w:val="restart"/>
            <w:vAlign w:val="center"/>
          </w:tcPr>
          <w:p w:rsidR="00FC2A44" w:rsidRPr="00B81F9A" w:rsidRDefault="00FC2A44" w:rsidP="00520C1D">
            <w:pPr>
              <w:jc w:val="center"/>
              <w:rPr>
                <w:b/>
                <w:snapToGrid w:val="0"/>
                <w:color w:val="000000"/>
                <w:sz w:val="22"/>
                <w:szCs w:val="22"/>
              </w:rPr>
            </w:pPr>
            <w:r w:rsidRPr="00B81F9A">
              <w:rPr>
                <w:b/>
                <w:snapToGrid w:val="0"/>
                <w:color w:val="000000"/>
                <w:sz w:val="22"/>
                <w:szCs w:val="22"/>
              </w:rPr>
              <w:t>Кол</w:t>
            </w:r>
            <w:r w:rsidR="006558FA">
              <w:rPr>
                <w:b/>
                <w:snapToGrid w:val="0"/>
                <w:color w:val="000000"/>
                <w:sz w:val="22"/>
                <w:szCs w:val="22"/>
              </w:rPr>
              <w:t>-</w:t>
            </w:r>
            <w:r w:rsidRPr="00B81F9A">
              <w:rPr>
                <w:b/>
                <w:snapToGrid w:val="0"/>
                <w:color w:val="000000"/>
                <w:sz w:val="22"/>
                <w:szCs w:val="22"/>
              </w:rPr>
              <w:t>во, шт.</w:t>
            </w:r>
          </w:p>
        </w:tc>
        <w:tc>
          <w:tcPr>
            <w:tcW w:w="1134" w:type="dxa"/>
            <w:vMerge w:val="restart"/>
            <w:vAlign w:val="center"/>
          </w:tcPr>
          <w:p w:rsidR="00FC2A44" w:rsidRPr="00B81F9A" w:rsidRDefault="00FC2A44" w:rsidP="00520C1D">
            <w:pPr>
              <w:jc w:val="center"/>
              <w:rPr>
                <w:b/>
                <w:snapToGrid w:val="0"/>
                <w:color w:val="000000"/>
                <w:sz w:val="22"/>
                <w:szCs w:val="22"/>
              </w:rPr>
            </w:pPr>
            <w:r w:rsidRPr="00B81F9A">
              <w:rPr>
                <w:b/>
                <w:snapToGrid w:val="0"/>
                <w:color w:val="000000"/>
                <w:sz w:val="22"/>
                <w:szCs w:val="22"/>
              </w:rPr>
              <w:t>Допуст</w:t>
            </w:r>
            <w:r w:rsidRPr="00B81F9A">
              <w:rPr>
                <w:b/>
                <w:snapToGrid w:val="0"/>
                <w:color w:val="000000"/>
                <w:sz w:val="22"/>
                <w:szCs w:val="22"/>
              </w:rPr>
              <w:t>и</w:t>
            </w:r>
            <w:r w:rsidRPr="00B81F9A">
              <w:rPr>
                <w:b/>
                <w:snapToGrid w:val="0"/>
                <w:color w:val="000000"/>
                <w:sz w:val="22"/>
                <w:szCs w:val="22"/>
              </w:rPr>
              <w:t>-мое раб</w:t>
            </w:r>
            <w:r w:rsidRPr="00B81F9A">
              <w:rPr>
                <w:b/>
                <w:snapToGrid w:val="0"/>
                <w:color w:val="000000"/>
                <w:sz w:val="22"/>
                <w:szCs w:val="22"/>
              </w:rPr>
              <w:t>о</w:t>
            </w:r>
            <w:r w:rsidRPr="00B81F9A">
              <w:rPr>
                <w:b/>
                <w:snapToGrid w:val="0"/>
                <w:color w:val="000000"/>
                <w:sz w:val="22"/>
                <w:szCs w:val="22"/>
              </w:rPr>
              <w:t>чее давл</w:t>
            </w:r>
            <w:r w:rsidRPr="00B81F9A">
              <w:rPr>
                <w:b/>
                <w:snapToGrid w:val="0"/>
                <w:color w:val="000000"/>
                <w:sz w:val="22"/>
                <w:szCs w:val="22"/>
              </w:rPr>
              <w:t>е</w:t>
            </w:r>
            <w:r w:rsidRPr="00B81F9A">
              <w:rPr>
                <w:b/>
                <w:snapToGrid w:val="0"/>
                <w:color w:val="000000"/>
                <w:sz w:val="22"/>
                <w:szCs w:val="22"/>
              </w:rPr>
              <w:t>ние, МПа</w:t>
            </w:r>
          </w:p>
        </w:tc>
      </w:tr>
      <w:tr w:rsidR="00FC2A44" w:rsidRPr="00B81F9A" w:rsidTr="00F56251">
        <w:tblPrEx>
          <w:tblCellMar>
            <w:top w:w="0" w:type="dxa"/>
            <w:bottom w:w="0" w:type="dxa"/>
          </w:tblCellMar>
        </w:tblPrEx>
        <w:trPr>
          <w:cantSplit/>
          <w:trHeight w:val="142"/>
        </w:trPr>
        <w:tc>
          <w:tcPr>
            <w:tcW w:w="1028" w:type="dxa"/>
            <w:vAlign w:val="center"/>
          </w:tcPr>
          <w:p w:rsidR="00FC2A44" w:rsidRPr="00B81F9A" w:rsidRDefault="00FC2A44" w:rsidP="00520C1D">
            <w:pPr>
              <w:jc w:val="center"/>
              <w:rPr>
                <w:b/>
                <w:snapToGrid w:val="0"/>
                <w:color w:val="000000"/>
                <w:sz w:val="22"/>
                <w:szCs w:val="22"/>
              </w:rPr>
            </w:pPr>
            <w:r w:rsidRPr="00B81F9A">
              <w:rPr>
                <w:b/>
                <w:snapToGrid w:val="0"/>
                <w:color w:val="000000"/>
                <w:sz w:val="22"/>
                <w:szCs w:val="22"/>
              </w:rPr>
              <w:t>номер в поря</w:t>
            </w:r>
            <w:r w:rsidRPr="00B81F9A">
              <w:rPr>
                <w:b/>
                <w:snapToGrid w:val="0"/>
                <w:color w:val="000000"/>
                <w:sz w:val="22"/>
                <w:szCs w:val="22"/>
              </w:rPr>
              <w:t>д</w:t>
            </w:r>
            <w:r w:rsidRPr="00B81F9A">
              <w:rPr>
                <w:b/>
                <w:snapToGrid w:val="0"/>
                <w:color w:val="000000"/>
                <w:sz w:val="22"/>
                <w:szCs w:val="22"/>
              </w:rPr>
              <w:t>ке спуска</w:t>
            </w:r>
          </w:p>
        </w:tc>
        <w:tc>
          <w:tcPr>
            <w:tcW w:w="2062" w:type="dxa"/>
            <w:vAlign w:val="center"/>
          </w:tcPr>
          <w:p w:rsidR="00FC2A44" w:rsidRPr="00B81F9A" w:rsidRDefault="00FC2A44" w:rsidP="00520C1D">
            <w:pPr>
              <w:jc w:val="center"/>
              <w:rPr>
                <w:b/>
                <w:snapToGrid w:val="0"/>
                <w:color w:val="000000"/>
                <w:sz w:val="22"/>
                <w:szCs w:val="22"/>
              </w:rPr>
            </w:pPr>
            <w:r w:rsidRPr="00B81F9A">
              <w:rPr>
                <w:b/>
                <w:snapToGrid w:val="0"/>
                <w:color w:val="000000"/>
                <w:sz w:val="22"/>
                <w:szCs w:val="22"/>
              </w:rPr>
              <w:t>название</w:t>
            </w:r>
          </w:p>
        </w:tc>
        <w:tc>
          <w:tcPr>
            <w:tcW w:w="1120" w:type="dxa"/>
            <w:vMerge/>
          </w:tcPr>
          <w:p w:rsidR="00FC2A44" w:rsidRPr="00B81F9A" w:rsidRDefault="00FC2A44" w:rsidP="00520C1D">
            <w:pPr>
              <w:jc w:val="center"/>
              <w:rPr>
                <w:b/>
                <w:snapToGrid w:val="0"/>
                <w:color w:val="000000"/>
                <w:sz w:val="22"/>
                <w:szCs w:val="22"/>
              </w:rPr>
            </w:pPr>
          </w:p>
        </w:tc>
        <w:tc>
          <w:tcPr>
            <w:tcW w:w="1202" w:type="dxa"/>
            <w:vAlign w:val="center"/>
          </w:tcPr>
          <w:p w:rsidR="00FC2A44" w:rsidRPr="00B81F9A" w:rsidRDefault="00FC2A44" w:rsidP="00520C1D">
            <w:pPr>
              <w:jc w:val="center"/>
              <w:rPr>
                <w:b/>
                <w:snapToGrid w:val="0"/>
                <w:color w:val="000000"/>
                <w:sz w:val="22"/>
                <w:szCs w:val="22"/>
              </w:rPr>
            </w:pPr>
            <w:r w:rsidRPr="00B81F9A">
              <w:rPr>
                <w:b/>
                <w:snapToGrid w:val="0"/>
                <w:color w:val="000000"/>
                <w:sz w:val="22"/>
                <w:szCs w:val="22"/>
              </w:rPr>
              <w:t>после устано</w:t>
            </w:r>
            <w:r w:rsidRPr="00B81F9A">
              <w:rPr>
                <w:b/>
                <w:snapToGrid w:val="0"/>
                <w:color w:val="000000"/>
                <w:sz w:val="22"/>
                <w:szCs w:val="22"/>
              </w:rPr>
              <w:t>в</w:t>
            </w:r>
            <w:r w:rsidRPr="00B81F9A">
              <w:rPr>
                <w:b/>
                <w:snapToGrid w:val="0"/>
                <w:color w:val="000000"/>
                <w:sz w:val="22"/>
                <w:szCs w:val="22"/>
              </w:rPr>
              <w:t>ки</w:t>
            </w:r>
          </w:p>
        </w:tc>
        <w:tc>
          <w:tcPr>
            <w:tcW w:w="1706" w:type="dxa"/>
          </w:tcPr>
          <w:p w:rsidR="00FC2A44" w:rsidRPr="00B81F9A" w:rsidRDefault="00FC2A44" w:rsidP="00520C1D">
            <w:pPr>
              <w:jc w:val="center"/>
              <w:rPr>
                <w:b/>
                <w:snapToGrid w:val="0"/>
                <w:color w:val="000000"/>
                <w:sz w:val="22"/>
                <w:szCs w:val="22"/>
              </w:rPr>
            </w:pPr>
            <w:r w:rsidRPr="00B81F9A">
              <w:rPr>
                <w:b/>
                <w:snapToGrid w:val="0"/>
                <w:color w:val="000000"/>
                <w:sz w:val="22"/>
                <w:szCs w:val="22"/>
              </w:rPr>
              <w:t>перед вскрыт</w:t>
            </w:r>
            <w:r w:rsidRPr="00B81F9A">
              <w:rPr>
                <w:b/>
                <w:snapToGrid w:val="0"/>
                <w:color w:val="000000"/>
                <w:sz w:val="22"/>
                <w:szCs w:val="22"/>
              </w:rPr>
              <w:t>и</w:t>
            </w:r>
            <w:r w:rsidRPr="00B81F9A">
              <w:rPr>
                <w:b/>
                <w:snapToGrid w:val="0"/>
                <w:color w:val="000000"/>
                <w:sz w:val="22"/>
                <w:szCs w:val="22"/>
              </w:rPr>
              <w:t>ем напорного гор</w:t>
            </w:r>
            <w:r w:rsidRPr="00B81F9A">
              <w:rPr>
                <w:b/>
                <w:snapToGrid w:val="0"/>
                <w:color w:val="000000"/>
                <w:sz w:val="22"/>
                <w:szCs w:val="22"/>
              </w:rPr>
              <w:t>и</w:t>
            </w:r>
            <w:r w:rsidRPr="00B81F9A">
              <w:rPr>
                <w:b/>
                <w:snapToGrid w:val="0"/>
                <w:color w:val="000000"/>
                <w:sz w:val="22"/>
                <w:szCs w:val="22"/>
              </w:rPr>
              <w:t>зонта</w:t>
            </w:r>
          </w:p>
        </w:tc>
        <w:tc>
          <w:tcPr>
            <w:tcW w:w="3827" w:type="dxa"/>
            <w:vMerge/>
          </w:tcPr>
          <w:p w:rsidR="00FC2A44" w:rsidRPr="00B81F9A" w:rsidRDefault="00FC2A44" w:rsidP="00520C1D">
            <w:pPr>
              <w:jc w:val="center"/>
              <w:rPr>
                <w:b/>
                <w:snapToGrid w:val="0"/>
                <w:color w:val="000000"/>
                <w:sz w:val="22"/>
                <w:szCs w:val="22"/>
              </w:rPr>
            </w:pPr>
          </w:p>
        </w:tc>
        <w:tc>
          <w:tcPr>
            <w:tcW w:w="2090" w:type="dxa"/>
            <w:vMerge/>
          </w:tcPr>
          <w:p w:rsidR="00FC2A44" w:rsidRPr="00B81F9A" w:rsidRDefault="00FC2A44" w:rsidP="00520C1D">
            <w:pPr>
              <w:jc w:val="center"/>
              <w:rPr>
                <w:b/>
                <w:snapToGrid w:val="0"/>
                <w:color w:val="000000"/>
                <w:sz w:val="22"/>
                <w:szCs w:val="22"/>
              </w:rPr>
            </w:pPr>
          </w:p>
        </w:tc>
        <w:tc>
          <w:tcPr>
            <w:tcW w:w="603" w:type="dxa"/>
            <w:vMerge/>
          </w:tcPr>
          <w:p w:rsidR="00FC2A44" w:rsidRPr="00B81F9A" w:rsidRDefault="00FC2A44" w:rsidP="00520C1D">
            <w:pPr>
              <w:jc w:val="center"/>
              <w:rPr>
                <w:b/>
                <w:snapToGrid w:val="0"/>
                <w:color w:val="000000"/>
                <w:sz w:val="22"/>
                <w:szCs w:val="22"/>
              </w:rPr>
            </w:pPr>
          </w:p>
        </w:tc>
        <w:tc>
          <w:tcPr>
            <w:tcW w:w="1134" w:type="dxa"/>
            <w:vMerge/>
          </w:tcPr>
          <w:p w:rsidR="00FC2A44" w:rsidRPr="00B81F9A" w:rsidRDefault="00FC2A44" w:rsidP="00520C1D">
            <w:pPr>
              <w:jc w:val="center"/>
              <w:rPr>
                <w:b/>
                <w:snapToGrid w:val="0"/>
                <w:color w:val="000000"/>
                <w:sz w:val="22"/>
                <w:szCs w:val="22"/>
              </w:rPr>
            </w:pPr>
          </w:p>
        </w:tc>
      </w:tr>
      <w:tr w:rsidR="00FC2A44" w:rsidRPr="00B81F9A" w:rsidTr="00F56251">
        <w:tblPrEx>
          <w:tblCellMar>
            <w:top w:w="0" w:type="dxa"/>
            <w:bottom w:w="0" w:type="dxa"/>
          </w:tblCellMar>
        </w:tblPrEx>
        <w:trPr>
          <w:cantSplit/>
          <w:trHeight w:val="975"/>
        </w:trPr>
        <w:tc>
          <w:tcPr>
            <w:tcW w:w="1028" w:type="dxa"/>
          </w:tcPr>
          <w:p w:rsidR="00FC2A44" w:rsidRPr="00B81F9A" w:rsidRDefault="00FC2A44" w:rsidP="00520C1D">
            <w:pPr>
              <w:jc w:val="center"/>
              <w:rPr>
                <w:color w:val="000000"/>
                <w:sz w:val="22"/>
                <w:szCs w:val="22"/>
              </w:rPr>
            </w:pPr>
            <w:r w:rsidRPr="00B81F9A">
              <w:rPr>
                <w:color w:val="000000"/>
                <w:sz w:val="22"/>
                <w:szCs w:val="22"/>
              </w:rPr>
              <w:t>2</w:t>
            </w:r>
          </w:p>
        </w:tc>
        <w:tc>
          <w:tcPr>
            <w:tcW w:w="2062" w:type="dxa"/>
          </w:tcPr>
          <w:p w:rsidR="00FC2A44" w:rsidRPr="00B81F9A" w:rsidRDefault="00FC2A44" w:rsidP="00520C1D">
            <w:pPr>
              <w:jc w:val="center"/>
              <w:rPr>
                <w:snapToGrid w:val="0"/>
                <w:color w:val="000000"/>
                <w:sz w:val="22"/>
                <w:szCs w:val="22"/>
              </w:rPr>
            </w:pPr>
            <w:r w:rsidRPr="00B81F9A">
              <w:rPr>
                <w:snapToGrid w:val="0"/>
                <w:color w:val="000000"/>
                <w:sz w:val="22"/>
                <w:szCs w:val="22"/>
              </w:rPr>
              <w:t>Кондуктор</w:t>
            </w:r>
          </w:p>
        </w:tc>
        <w:tc>
          <w:tcPr>
            <w:tcW w:w="1120" w:type="dxa"/>
          </w:tcPr>
          <w:p w:rsidR="00FC2A44" w:rsidRPr="00B81F9A" w:rsidRDefault="00FC2A44" w:rsidP="00520C1D">
            <w:pPr>
              <w:jc w:val="center"/>
              <w:rPr>
                <w:snapToGrid w:val="0"/>
                <w:color w:val="000000"/>
                <w:sz w:val="22"/>
                <w:szCs w:val="22"/>
                <w:lang w:val="en-US"/>
              </w:rPr>
            </w:pPr>
            <w:r w:rsidRPr="00B81F9A">
              <w:rPr>
                <w:snapToGrid w:val="0"/>
                <w:color w:val="000000"/>
                <w:sz w:val="22"/>
                <w:szCs w:val="22"/>
                <w:lang w:val="en-US"/>
              </w:rPr>
              <w:t>43</w:t>
            </w:r>
          </w:p>
        </w:tc>
        <w:tc>
          <w:tcPr>
            <w:tcW w:w="1202" w:type="dxa"/>
          </w:tcPr>
          <w:p w:rsidR="00FC2A44" w:rsidRPr="00B81F9A" w:rsidRDefault="00FC2A44" w:rsidP="00520C1D">
            <w:pPr>
              <w:jc w:val="center"/>
              <w:rPr>
                <w:snapToGrid w:val="0"/>
                <w:color w:val="000000"/>
                <w:sz w:val="22"/>
                <w:szCs w:val="22"/>
              </w:rPr>
            </w:pPr>
            <w:r w:rsidRPr="00B81F9A">
              <w:rPr>
                <w:snapToGrid w:val="0"/>
                <w:color w:val="000000"/>
                <w:sz w:val="22"/>
                <w:szCs w:val="22"/>
              </w:rPr>
              <w:t>6</w:t>
            </w:r>
            <w:r w:rsidRPr="00B81F9A">
              <w:rPr>
                <w:snapToGrid w:val="0"/>
                <w:color w:val="000000"/>
                <w:sz w:val="22"/>
                <w:szCs w:val="22"/>
                <w:lang w:val="en-US"/>
              </w:rPr>
              <w:t>,</w:t>
            </w:r>
            <w:r w:rsidRPr="00B81F9A">
              <w:rPr>
                <w:snapToGrid w:val="0"/>
                <w:color w:val="000000"/>
                <w:sz w:val="22"/>
                <w:szCs w:val="22"/>
              </w:rPr>
              <w:t>0</w:t>
            </w:r>
          </w:p>
        </w:tc>
        <w:tc>
          <w:tcPr>
            <w:tcW w:w="1706" w:type="dxa"/>
          </w:tcPr>
          <w:p w:rsidR="00FC2A44" w:rsidRPr="00B81F9A" w:rsidRDefault="00FC2A44" w:rsidP="00520C1D">
            <w:pPr>
              <w:jc w:val="center"/>
              <w:rPr>
                <w:snapToGrid w:val="0"/>
                <w:color w:val="000000"/>
                <w:sz w:val="22"/>
                <w:szCs w:val="22"/>
              </w:rPr>
            </w:pPr>
            <w:r w:rsidRPr="00B81F9A">
              <w:rPr>
                <w:snapToGrid w:val="0"/>
                <w:color w:val="000000"/>
                <w:sz w:val="22"/>
                <w:szCs w:val="22"/>
              </w:rPr>
              <w:t>-</w:t>
            </w:r>
          </w:p>
        </w:tc>
        <w:tc>
          <w:tcPr>
            <w:tcW w:w="3827" w:type="dxa"/>
          </w:tcPr>
          <w:p w:rsidR="0092268C" w:rsidRDefault="00462511" w:rsidP="000F234D">
            <w:pPr>
              <w:jc w:val="center"/>
              <w:rPr>
                <w:color w:val="000000"/>
                <w:sz w:val="22"/>
                <w:szCs w:val="22"/>
              </w:rPr>
            </w:pPr>
            <w:r>
              <w:rPr>
                <w:color w:val="000000"/>
                <w:sz w:val="22"/>
                <w:szCs w:val="22"/>
              </w:rPr>
              <w:t xml:space="preserve">ПУГ </w:t>
            </w:r>
            <w:r>
              <w:rPr>
                <w:color w:val="000000"/>
                <w:sz w:val="22"/>
                <w:szCs w:val="22"/>
                <w:lang w:val="en-US"/>
              </w:rPr>
              <w:t>FH</w:t>
            </w:r>
            <w:r>
              <w:rPr>
                <w:color w:val="000000"/>
                <w:sz w:val="22"/>
                <w:szCs w:val="22"/>
              </w:rPr>
              <w:t>35-35/35</w:t>
            </w:r>
          </w:p>
          <w:p w:rsidR="00462511" w:rsidRDefault="00462511" w:rsidP="000F234D">
            <w:pPr>
              <w:jc w:val="center"/>
              <w:rPr>
                <w:color w:val="000000"/>
                <w:sz w:val="22"/>
                <w:szCs w:val="22"/>
              </w:rPr>
            </w:pPr>
          </w:p>
          <w:p w:rsidR="00462511" w:rsidRDefault="00462511" w:rsidP="000F234D">
            <w:pPr>
              <w:jc w:val="center"/>
              <w:rPr>
                <w:color w:val="000000"/>
                <w:sz w:val="22"/>
                <w:szCs w:val="22"/>
              </w:rPr>
            </w:pPr>
            <w:r>
              <w:rPr>
                <w:color w:val="000000"/>
                <w:sz w:val="22"/>
                <w:szCs w:val="22"/>
              </w:rPr>
              <w:t xml:space="preserve">Двухплашечный превентор </w:t>
            </w:r>
          </w:p>
          <w:p w:rsidR="00462511" w:rsidRPr="00462511" w:rsidRDefault="00462511" w:rsidP="000F234D">
            <w:pPr>
              <w:jc w:val="center"/>
              <w:rPr>
                <w:color w:val="000000"/>
                <w:sz w:val="22"/>
                <w:szCs w:val="22"/>
                <w:lang w:val="en-US"/>
              </w:rPr>
            </w:pPr>
            <w:r>
              <w:rPr>
                <w:color w:val="000000"/>
                <w:sz w:val="22"/>
                <w:szCs w:val="22"/>
              </w:rPr>
              <w:t>2</w:t>
            </w:r>
            <w:r>
              <w:rPr>
                <w:color w:val="000000"/>
                <w:sz w:val="22"/>
                <w:szCs w:val="22"/>
                <w:lang w:val="en-US"/>
              </w:rPr>
              <w:t>FZ 35-35</w:t>
            </w:r>
          </w:p>
        </w:tc>
        <w:tc>
          <w:tcPr>
            <w:tcW w:w="2090" w:type="dxa"/>
          </w:tcPr>
          <w:p w:rsidR="00FC2A44" w:rsidRPr="00B81F9A" w:rsidRDefault="00FC2A44" w:rsidP="00C06006">
            <w:pPr>
              <w:jc w:val="center"/>
              <w:rPr>
                <w:color w:val="000000"/>
                <w:sz w:val="22"/>
                <w:szCs w:val="22"/>
              </w:rPr>
            </w:pPr>
            <w:r w:rsidRPr="00B81F9A">
              <w:rPr>
                <w:color w:val="000000"/>
                <w:sz w:val="22"/>
                <w:szCs w:val="22"/>
              </w:rPr>
              <w:t>ГОСТ 13862-2003</w:t>
            </w:r>
          </w:p>
          <w:p w:rsidR="00462511" w:rsidRDefault="00462511" w:rsidP="00C06006">
            <w:pPr>
              <w:jc w:val="center"/>
              <w:rPr>
                <w:color w:val="000000"/>
                <w:sz w:val="22"/>
                <w:szCs w:val="22"/>
              </w:rPr>
            </w:pPr>
          </w:p>
          <w:p w:rsidR="006076B1" w:rsidRPr="00B81F9A" w:rsidRDefault="006076B1" w:rsidP="00C06006">
            <w:pPr>
              <w:jc w:val="center"/>
              <w:rPr>
                <w:color w:val="000000"/>
                <w:sz w:val="22"/>
                <w:szCs w:val="22"/>
              </w:rPr>
            </w:pPr>
            <w:r w:rsidRPr="00B81F9A">
              <w:rPr>
                <w:color w:val="000000"/>
                <w:sz w:val="22"/>
                <w:szCs w:val="22"/>
              </w:rPr>
              <w:t xml:space="preserve">Стандарты API </w:t>
            </w:r>
            <w:r w:rsidRPr="00B81F9A">
              <w:rPr>
                <w:bCs/>
                <w:color w:val="000000"/>
                <w:sz w:val="22"/>
                <w:szCs w:val="22"/>
              </w:rPr>
              <w:t>6A</w:t>
            </w:r>
            <w:r w:rsidRPr="00B81F9A">
              <w:rPr>
                <w:color w:val="000000"/>
                <w:sz w:val="22"/>
                <w:szCs w:val="22"/>
              </w:rPr>
              <w:t xml:space="preserve"> «У</w:t>
            </w:r>
            <w:r w:rsidR="00DE1535" w:rsidRPr="00B81F9A">
              <w:rPr>
                <w:color w:val="000000"/>
                <w:sz w:val="22"/>
                <w:szCs w:val="22"/>
              </w:rPr>
              <w:t>стьев</w:t>
            </w:r>
            <w:r w:rsidR="004D692F" w:rsidRPr="00B81F9A">
              <w:rPr>
                <w:color w:val="000000"/>
                <w:sz w:val="22"/>
                <w:szCs w:val="22"/>
              </w:rPr>
              <w:t>ая</w:t>
            </w:r>
            <w:r w:rsidR="00DE1535" w:rsidRPr="00B81F9A">
              <w:rPr>
                <w:color w:val="000000"/>
                <w:sz w:val="22"/>
                <w:szCs w:val="22"/>
              </w:rPr>
              <w:t xml:space="preserve"> и </w:t>
            </w:r>
            <w:r w:rsidRPr="00B81F9A">
              <w:rPr>
                <w:color w:val="000000"/>
                <w:sz w:val="22"/>
                <w:szCs w:val="22"/>
              </w:rPr>
              <w:t>фонтанн</w:t>
            </w:r>
            <w:r w:rsidR="004D692F" w:rsidRPr="00B81F9A">
              <w:rPr>
                <w:color w:val="000000"/>
                <w:sz w:val="22"/>
                <w:szCs w:val="22"/>
              </w:rPr>
              <w:t>ая</w:t>
            </w:r>
            <w:r w:rsidRPr="00B81F9A">
              <w:rPr>
                <w:color w:val="000000"/>
                <w:sz w:val="22"/>
                <w:szCs w:val="22"/>
              </w:rPr>
              <w:t xml:space="preserve"> арматур</w:t>
            </w:r>
            <w:r w:rsidR="004D692F" w:rsidRPr="00B81F9A">
              <w:rPr>
                <w:color w:val="000000"/>
                <w:sz w:val="22"/>
                <w:szCs w:val="22"/>
              </w:rPr>
              <w:t>а</w:t>
            </w:r>
            <w:r w:rsidRPr="00B81F9A">
              <w:rPr>
                <w:color w:val="000000"/>
                <w:sz w:val="22"/>
                <w:szCs w:val="22"/>
              </w:rPr>
              <w:t>»</w:t>
            </w:r>
          </w:p>
        </w:tc>
        <w:tc>
          <w:tcPr>
            <w:tcW w:w="603" w:type="dxa"/>
          </w:tcPr>
          <w:p w:rsidR="00FC2A44" w:rsidRPr="00B81F9A" w:rsidRDefault="00FC2A44" w:rsidP="00520C1D">
            <w:pPr>
              <w:jc w:val="center"/>
              <w:rPr>
                <w:snapToGrid w:val="0"/>
                <w:color w:val="000000"/>
                <w:sz w:val="22"/>
                <w:szCs w:val="22"/>
              </w:rPr>
            </w:pPr>
            <w:r w:rsidRPr="00B81F9A">
              <w:rPr>
                <w:snapToGrid w:val="0"/>
                <w:color w:val="000000"/>
                <w:sz w:val="22"/>
                <w:szCs w:val="22"/>
              </w:rPr>
              <w:t>1</w:t>
            </w:r>
          </w:p>
          <w:p w:rsidR="00FC2A44" w:rsidRDefault="00FC2A44" w:rsidP="00520C1D">
            <w:pPr>
              <w:jc w:val="center"/>
              <w:rPr>
                <w:snapToGrid w:val="0"/>
                <w:color w:val="000000"/>
                <w:sz w:val="22"/>
                <w:szCs w:val="22"/>
              </w:rPr>
            </w:pPr>
          </w:p>
          <w:p w:rsidR="00462511" w:rsidRPr="00B81F9A" w:rsidRDefault="00462511" w:rsidP="00520C1D">
            <w:pPr>
              <w:jc w:val="center"/>
              <w:rPr>
                <w:snapToGrid w:val="0"/>
                <w:color w:val="000000"/>
                <w:sz w:val="22"/>
                <w:szCs w:val="22"/>
              </w:rPr>
            </w:pPr>
            <w:r>
              <w:rPr>
                <w:snapToGrid w:val="0"/>
                <w:color w:val="000000"/>
                <w:sz w:val="22"/>
                <w:szCs w:val="22"/>
              </w:rPr>
              <w:t>1</w:t>
            </w:r>
          </w:p>
        </w:tc>
        <w:tc>
          <w:tcPr>
            <w:tcW w:w="1134" w:type="dxa"/>
          </w:tcPr>
          <w:p w:rsidR="00FC2A44" w:rsidRPr="00B81F9A" w:rsidRDefault="002A1065" w:rsidP="00520C1D">
            <w:pPr>
              <w:jc w:val="center"/>
              <w:rPr>
                <w:snapToGrid w:val="0"/>
                <w:color w:val="000000"/>
                <w:sz w:val="22"/>
                <w:szCs w:val="22"/>
              </w:rPr>
            </w:pPr>
            <w:r w:rsidRPr="00B81F9A">
              <w:rPr>
                <w:snapToGrid w:val="0"/>
                <w:color w:val="000000"/>
                <w:sz w:val="22"/>
                <w:szCs w:val="22"/>
              </w:rPr>
              <w:t>35</w:t>
            </w:r>
          </w:p>
          <w:p w:rsidR="00462511" w:rsidRDefault="00462511" w:rsidP="00520C1D">
            <w:pPr>
              <w:jc w:val="center"/>
              <w:rPr>
                <w:snapToGrid w:val="0"/>
                <w:color w:val="000000"/>
                <w:sz w:val="22"/>
                <w:szCs w:val="22"/>
              </w:rPr>
            </w:pPr>
          </w:p>
          <w:p w:rsidR="00FC2A44" w:rsidRPr="00B81F9A" w:rsidRDefault="002A1065" w:rsidP="00462511">
            <w:pPr>
              <w:jc w:val="center"/>
              <w:rPr>
                <w:snapToGrid w:val="0"/>
                <w:color w:val="000000"/>
                <w:sz w:val="22"/>
                <w:szCs w:val="22"/>
              </w:rPr>
            </w:pPr>
            <w:r w:rsidRPr="00B81F9A">
              <w:rPr>
                <w:snapToGrid w:val="0"/>
                <w:color w:val="000000"/>
                <w:sz w:val="22"/>
                <w:szCs w:val="22"/>
              </w:rPr>
              <w:t>35</w:t>
            </w:r>
          </w:p>
        </w:tc>
      </w:tr>
      <w:tr w:rsidR="00462511" w:rsidRPr="00B81F9A" w:rsidTr="00F56251">
        <w:tblPrEx>
          <w:tblCellMar>
            <w:top w:w="0" w:type="dxa"/>
            <w:bottom w:w="0" w:type="dxa"/>
          </w:tblCellMar>
        </w:tblPrEx>
        <w:trPr>
          <w:cantSplit/>
          <w:trHeight w:val="746"/>
        </w:trPr>
        <w:tc>
          <w:tcPr>
            <w:tcW w:w="1028" w:type="dxa"/>
          </w:tcPr>
          <w:p w:rsidR="00462511" w:rsidRPr="00B81F9A" w:rsidRDefault="00462511" w:rsidP="00462511">
            <w:pPr>
              <w:jc w:val="center"/>
              <w:rPr>
                <w:color w:val="000000"/>
                <w:sz w:val="22"/>
                <w:szCs w:val="22"/>
              </w:rPr>
            </w:pPr>
            <w:r w:rsidRPr="00B81F9A">
              <w:rPr>
                <w:color w:val="000000"/>
                <w:sz w:val="22"/>
                <w:szCs w:val="22"/>
              </w:rPr>
              <w:t>3</w:t>
            </w:r>
          </w:p>
        </w:tc>
        <w:tc>
          <w:tcPr>
            <w:tcW w:w="2062" w:type="dxa"/>
          </w:tcPr>
          <w:p w:rsidR="00462511" w:rsidRPr="00B81F9A" w:rsidRDefault="00462511" w:rsidP="00462511">
            <w:pPr>
              <w:jc w:val="center"/>
              <w:rPr>
                <w:snapToGrid w:val="0"/>
                <w:color w:val="000000"/>
                <w:sz w:val="22"/>
                <w:szCs w:val="22"/>
              </w:rPr>
            </w:pPr>
            <w:r w:rsidRPr="00B81F9A">
              <w:rPr>
                <w:snapToGrid w:val="0"/>
                <w:color w:val="000000"/>
                <w:sz w:val="22"/>
                <w:szCs w:val="22"/>
              </w:rPr>
              <w:t>Техническая колонна</w:t>
            </w:r>
          </w:p>
        </w:tc>
        <w:tc>
          <w:tcPr>
            <w:tcW w:w="1120" w:type="dxa"/>
          </w:tcPr>
          <w:p w:rsidR="00462511" w:rsidRPr="00B81F9A" w:rsidRDefault="00462511" w:rsidP="00462511">
            <w:pPr>
              <w:jc w:val="center"/>
              <w:rPr>
                <w:snapToGrid w:val="0"/>
                <w:color w:val="000000"/>
                <w:sz w:val="22"/>
                <w:szCs w:val="22"/>
                <w:lang w:val="en-US"/>
              </w:rPr>
            </w:pPr>
            <w:r w:rsidRPr="00B81F9A">
              <w:rPr>
                <w:snapToGrid w:val="0"/>
                <w:color w:val="000000"/>
                <w:sz w:val="22"/>
                <w:szCs w:val="22"/>
                <w:lang w:val="en-US"/>
              </w:rPr>
              <w:t>45</w:t>
            </w:r>
          </w:p>
        </w:tc>
        <w:tc>
          <w:tcPr>
            <w:tcW w:w="1202" w:type="dxa"/>
          </w:tcPr>
          <w:p w:rsidR="00462511" w:rsidRPr="00B81F9A" w:rsidRDefault="00462511" w:rsidP="00462511">
            <w:pPr>
              <w:jc w:val="center"/>
              <w:rPr>
                <w:snapToGrid w:val="0"/>
                <w:color w:val="000000"/>
                <w:sz w:val="22"/>
                <w:szCs w:val="22"/>
              </w:rPr>
            </w:pPr>
            <w:r w:rsidRPr="00B81F9A">
              <w:rPr>
                <w:snapToGrid w:val="0"/>
                <w:color w:val="000000"/>
                <w:sz w:val="22"/>
                <w:szCs w:val="22"/>
              </w:rPr>
              <w:t>38</w:t>
            </w:r>
          </w:p>
        </w:tc>
        <w:tc>
          <w:tcPr>
            <w:tcW w:w="1706" w:type="dxa"/>
          </w:tcPr>
          <w:p w:rsidR="00462511" w:rsidRPr="00B81F9A" w:rsidRDefault="00462511" w:rsidP="00462511">
            <w:pPr>
              <w:jc w:val="center"/>
              <w:rPr>
                <w:snapToGrid w:val="0"/>
                <w:color w:val="000000"/>
                <w:sz w:val="22"/>
                <w:szCs w:val="22"/>
              </w:rPr>
            </w:pPr>
            <w:r w:rsidRPr="00B81F9A">
              <w:rPr>
                <w:snapToGrid w:val="0"/>
                <w:color w:val="000000"/>
                <w:sz w:val="22"/>
                <w:szCs w:val="22"/>
              </w:rPr>
              <w:t>-</w:t>
            </w:r>
          </w:p>
        </w:tc>
        <w:tc>
          <w:tcPr>
            <w:tcW w:w="3827" w:type="dxa"/>
          </w:tcPr>
          <w:p w:rsidR="00462511" w:rsidRPr="00462511" w:rsidRDefault="00462511" w:rsidP="00462511">
            <w:pPr>
              <w:jc w:val="center"/>
              <w:rPr>
                <w:color w:val="000000"/>
                <w:sz w:val="22"/>
                <w:szCs w:val="22"/>
              </w:rPr>
            </w:pPr>
            <w:r w:rsidRPr="00462511">
              <w:rPr>
                <w:color w:val="000000"/>
                <w:sz w:val="22"/>
                <w:szCs w:val="22"/>
              </w:rPr>
              <w:t xml:space="preserve">ПУГ </w:t>
            </w:r>
            <w:r w:rsidRPr="00462511">
              <w:rPr>
                <w:color w:val="000000"/>
                <w:sz w:val="22"/>
                <w:szCs w:val="22"/>
                <w:lang w:val="en-US"/>
              </w:rPr>
              <w:t>FH</w:t>
            </w:r>
            <w:r w:rsidRPr="00462511">
              <w:rPr>
                <w:color w:val="000000"/>
                <w:sz w:val="22"/>
                <w:szCs w:val="22"/>
              </w:rPr>
              <w:t>35-35/35</w:t>
            </w:r>
          </w:p>
          <w:p w:rsidR="00462511" w:rsidRPr="00462511" w:rsidRDefault="00462511" w:rsidP="00462511">
            <w:pPr>
              <w:jc w:val="center"/>
              <w:rPr>
                <w:color w:val="000000"/>
                <w:sz w:val="22"/>
                <w:szCs w:val="22"/>
              </w:rPr>
            </w:pPr>
          </w:p>
          <w:p w:rsidR="00462511" w:rsidRPr="00462511" w:rsidRDefault="00462511" w:rsidP="00462511">
            <w:pPr>
              <w:jc w:val="center"/>
              <w:rPr>
                <w:color w:val="000000"/>
                <w:sz w:val="22"/>
                <w:szCs w:val="22"/>
              </w:rPr>
            </w:pPr>
            <w:r w:rsidRPr="00462511">
              <w:rPr>
                <w:color w:val="000000"/>
                <w:sz w:val="22"/>
                <w:szCs w:val="22"/>
              </w:rPr>
              <w:t xml:space="preserve">Двухплашечный превентор </w:t>
            </w:r>
          </w:p>
          <w:p w:rsidR="00462511" w:rsidRPr="00462511" w:rsidRDefault="00462511" w:rsidP="00462511">
            <w:pPr>
              <w:ind w:right="-192"/>
              <w:jc w:val="center"/>
              <w:rPr>
                <w:color w:val="000000"/>
                <w:sz w:val="22"/>
                <w:szCs w:val="22"/>
              </w:rPr>
            </w:pPr>
            <w:r w:rsidRPr="00462511">
              <w:rPr>
                <w:color w:val="000000"/>
                <w:sz w:val="22"/>
                <w:szCs w:val="22"/>
              </w:rPr>
              <w:t>2</w:t>
            </w:r>
            <w:r w:rsidRPr="00462511">
              <w:rPr>
                <w:color w:val="000000"/>
                <w:sz w:val="22"/>
                <w:szCs w:val="22"/>
                <w:lang w:val="en-US"/>
              </w:rPr>
              <w:t>FZ</w:t>
            </w:r>
            <w:r w:rsidRPr="00462511">
              <w:rPr>
                <w:color w:val="000000"/>
                <w:sz w:val="22"/>
                <w:szCs w:val="22"/>
              </w:rPr>
              <w:t xml:space="preserve"> 35-35</w:t>
            </w:r>
          </w:p>
        </w:tc>
        <w:tc>
          <w:tcPr>
            <w:tcW w:w="2090" w:type="dxa"/>
          </w:tcPr>
          <w:p w:rsidR="00462511" w:rsidRPr="00462511" w:rsidRDefault="00462511" w:rsidP="00462511">
            <w:pPr>
              <w:jc w:val="center"/>
              <w:rPr>
                <w:color w:val="000000"/>
                <w:sz w:val="22"/>
                <w:szCs w:val="22"/>
              </w:rPr>
            </w:pPr>
            <w:r w:rsidRPr="00462511">
              <w:rPr>
                <w:color w:val="000000"/>
                <w:sz w:val="22"/>
                <w:szCs w:val="22"/>
              </w:rPr>
              <w:t>ГОСТ 13862-2003</w:t>
            </w:r>
          </w:p>
          <w:p w:rsidR="00462511" w:rsidRPr="00462511" w:rsidRDefault="00462511" w:rsidP="00462511">
            <w:pPr>
              <w:jc w:val="center"/>
              <w:rPr>
                <w:color w:val="000000"/>
                <w:sz w:val="22"/>
                <w:szCs w:val="22"/>
              </w:rPr>
            </w:pPr>
          </w:p>
          <w:p w:rsidR="00462511" w:rsidRPr="00462511" w:rsidRDefault="00462511" w:rsidP="00462511">
            <w:pPr>
              <w:jc w:val="center"/>
              <w:rPr>
                <w:color w:val="000000"/>
                <w:sz w:val="22"/>
                <w:szCs w:val="22"/>
              </w:rPr>
            </w:pPr>
            <w:r w:rsidRPr="00462511">
              <w:rPr>
                <w:color w:val="000000"/>
                <w:sz w:val="22"/>
                <w:szCs w:val="22"/>
              </w:rPr>
              <w:t>Стандарты API 6A «Устьевая и фонтанная арматура»</w:t>
            </w:r>
          </w:p>
        </w:tc>
        <w:tc>
          <w:tcPr>
            <w:tcW w:w="603" w:type="dxa"/>
          </w:tcPr>
          <w:p w:rsidR="00462511" w:rsidRPr="00462511" w:rsidRDefault="00462511" w:rsidP="00462511">
            <w:pPr>
              <w:jc w:val="center"/>
              <w:rPr>
                <w:snapToGrid w:val="0"/>
                <w:color w:val="000000"/>
                <w:sz w:val="22"/>
                <w:szCs w:val="22"/>
              </w:rPr>
            </w:pPr>
            <w:r w:rsidRPr="00462511">
              <w:rPr>
                <w:snapToGrid w:val="0"/>
                <w:color w:val="000000"/>
                <w:sz w:val="22"/>
                <w:szCs w:val="22"/>
              </w:rPr>
              <w:t>1</w:t>
            </w:r>
          </w:p>
          <w:p w:rsidR="00462511" w:rsidRPr="00462511" w:rsidRDefault="00462511" w:rsidP="00462511">
            <w:pPr>
              <w:jc w:val="center"/>
              <w:rPr>
                <w:snapToGrid w:val="0"/>
                <w:color w:val="000000"/>
                <w:sz w:val="22"/>
                <w:szCs w:val="22"/>
              </w:rPr>
            </w:pPr>
          </w:p>
          <w:p w:rsidR="00462511" w:rsidRPr="00462511" w:rsidRDefault="00462511" w:rsidP="00462511">
            <w:pPr>
              <w:jc w:val="center"/>
              <w:rPr>
                <w:snapToGrid w:val="0"/>
                <w:color w:val="000000"/>
                <w:sz w:val="22"/>
                <w:szCs w:val="22"/>
                <w:lang w:val="en-US"/>
              </w:rPr>
            </w:pPr>
            <w:r w:rsidRPr="00462511">
              <w:rPr>
                <w:snapToGrid w:val="0"/>
                <w:color w:val="000000"/>
                <w:sz w:val="22"/>
                <w:szCs w:val="22"/>
              </w:rPr>
              <w:t>1</w:t>
            </w:r>
          </w:p>
        </w:tc>
        <w:tc>
          <w:tcPr>
            <w:tcW w:w="1134" w:type="dxa"/>
          </w:tcPr>
          <w:p w:rsidR="00462511" w:rsidRPr="00462511" w:rsidRDefault="00462511" w:rsidP="00462511">
            <w:pPr>
              <w:jc w:val="center"/>
              <w:rPr>
                <w:snapToGrid w:val="0"/>
                <w:color w:val="000000"/>
                <w:sz w:val="22"/>
                <w:szCs w:val="22"/>
              </w:rPr>
            </w:pPr>
            <w:r w:rsidRPr="00462511">
              <w:rPr>
                <w:snapToGrid w:val="0"/>
                <w:color w:val="000000"/>
                <w:sz w:val="22"/>
                <w:szCs w:val="22"/>
              </w:rPr>
              <w:t>35</w:t>
            </w:r>
          </w:p>
          <w:p w:rsidR="00462511" w:rsidRPr="00462511" w:rsidRDefault="00462511" w:rsidP="00462511">
            <w:pPr>
              <w:jc w:val="center"/>
              <w:rPr>
                <w:snapToGrid w:val="0"/>
                <w:color w:val="000000"/>
                <w:sz w:val="22"/>
                <w:szCs w:val="22"/>
              </w:rPr>
            </w:pPr>
          </w:p>
          <w:p w:rsidR="00462511" w:rsidRPr="00462511" w:rsidRDefault="00462511" w:rsidP="00462511">
            <w:pPr>
              <w:jc w:val="center"/>
              <w:rPr>
                <w:snapToGrid w:val="0"/>
                <w:color w:val="000000"/>
                <w:sz w:val="22"/>
                <w:szCs w:val="22"/>
              </w:rPr>
            </w:pPr>
            <w:r w:rsidRPr="00462511">
              <w:rPr>
                <w:snapToGrid w:val="0"/>
                <w:color w:val="000000"/>
                <w:sz w:val="22"/>
                <w:szCs w:val="22"/>
              </w:rPr>
              <w:t>35</w:t>
            </w:r>
          </w:p>
        </w:tc>
      </w:tr>
      <w:tr w:rsidR="00FC2A44" w:rsidRPr="00B81F9A" w:rsidTr="00F56251">
        <w:tblPrEx>
          <w:tblCellMar>
            <w:top w:w="0" w:type="dxa"/>
            <w:bottom w:w="0" w:type="dxa"/>
          </w:tblCellMar>
        </w:tblPrEx>
        <w:trPr>
          <w:trHeight w:val="48"/>
        </w:trPr>
        <w:tc>
          <w:tcPr>
            <w:tcW w:w="1028" w:type="dxa"/>
          </w:tcPr>
          <w:p w:rsidR="00FC2A44" w:rsidRPr="00B81F9A" w:rsidRDefault="00F00619" w:rsidP="00520C1D">
            <w:pPr>
              <w:jc w:val="center"/>
              <w:rPr>
                <w:color w:val="000000"/>
                <w:sz w:val="22"/>
                <w:szCs w:val="22"/>
              </w:rPr>
            </w:pPr>
            <w:r w:rsidRPr="00B81F9A">
              <w:rPr>
                <w:color w:val="000000"/>
                <w:sz w:val="22"/>
                <w:szCs w:val="22"/>
              </w:rPr>
              <w:t>4</w:t>
            </w:r>
          </w:p>
        </w:tc>
        <w:tc>
          <w:tcPr>
            <w:tcW w:w="2062" w:type="dxa"/>
          </w:tcPr>
          <w:p w:rsidR="00FC2A44" w:rsidRPr="00B81F9A" w:rsidRDefault="00FC2A44" w:rsidP="00520C1D">
            <w:pPr>
              <w:jc w:val="center"/>
              <w:rPr>
                <w:snapToGrid w:val="0"/>
                <w:color w:val="000000"/>
                <w:sz w:val="22"/>
                <w:szCs w:val="22"/>
              </w:rPr>
            </w:pPr>
            <w:r w:rsidRPr="00B81F9A">
              <w:rPr>
                <w:snapToGrid w:val="0"/>
                <w:color w:val="000000"/>
                <w:sz w:val="22"/>
                <w:szCs w:val="22"/>
              </w:rPr>
              <w:t>Эксплуатацио</w:t>
            </w:r>
            <w:r w:rsidRPr="00B81F9A">
              <w:rPr>
                <w:snapToGrid w:val="0"/>
                <w:color w:val="000000"/>
                <w:sz w:val="22"/>
                <w:szCs w:val="22"/>
              </w:rPr>
              <w:t>н</w:t>
            </w:r>
            <w:r w:rsidRPr="00B81F9A">
              <w:rPr>
                <w:snapToGrid w:val="0"/>
                <w:color w:val="000000"/>
                <w:sz w:val="22"/>
                <w:szCs w:val="22"/>
              </w:rPr>
              <w:t>ная</w:t>
            </w:r>
          </w:p>
        </w:tc>
        <w:tc>
          <w:tcPr>
            <w:tcW w:w="1120" w:type="dxa"/>
          </w:tcPr>
          <w:p w:rsidR="00FC2A44" w:rsidRPr="00B81F9A" w:rsidRDefault="00FC2A44" w:rsidP="00520C1D">
            <w:pPr>
              <w:jc w:val="center"/>
              <w:rPr>
                <w:snapToGrid w:val="0"/>
                <w:color w:val="000000"/>
                <w:sz w:val="22"/>
                <w:szCs w:val="22"/>
                <w:lang w:val="en-US"/>
              </w:rPr>
            </w:pPr>
            <w:r w:rsidRPr="00B81F9A">
              <w:rPr>
                <w:snapToGrid w:val="0"/>
                <w:color w:val="000000"/>
                <w:sz w:val="22"/>
                <w:szCs w:val="22"/>
                <w:lang w:val="en-US"/>
              </w:rPr>
              <w:t>6</w:t>
            </w:r>
          </w:p>
        </w:tc>
        <w:tc>
          <w:tcPr>
            <w:tcW w:w="1202" w:type="dxa"/>
          </w:tcPr>
          <w:p w:rsidR="00FC2A44" w:rsidRPr="00B81F9A" w:rsidRDefault="00187AE9" w:rsidP="00520C1D">
            <w:pPr>
              <w:jc w:val="center"/>
              <w:rPr>
                <w:snapToGrid w:val="0"/>
                <w:color w:val="000000"/>
                <w:sz w:val="22"/>
                <w:szCs w:val="22"/>
                <w:lang w:val="en-US"/>
              </w:rPr>
            </w:pPr>
            <w:r w:rsidRPr="00B81F9A">
              <w:rPr>
                <w:snapToGrid w:val="0"/>
                <w:color w:val="000000"/>
                <w:sz w:val="22"/>
                <w:szCs w:val="22"/>
              </w:rPr>
              <w:t>38</w:t>
            </w:r>
          </w:p>
        </w:tc>
        <w:tc>
          <w:tcPr>
            <w:tcW w:w="1706" w:type="dxa"/>
          </w:tcPr>
          <w:p w:rsidR="00FC2A44" w:rsidRPr="00B81F9A" w:rsidRDefault="00FC2A44" w:rsidP="00520C1D">
            <w:pPr>
              <w:jc w:val="center"/>
              <w:rPr>
                <w:snapToGrid w:val="0"/>
                <w:color w:val="000000"/>
                <w:sz w:val="22"/>
                <w:szCs w:val="22"/>
              </w:rPr>
            </w:pPr>
            <w:r w:rsidRPr="00B81F9A">
              <w:rPr>
                <w:snapToGrid w:val="0"/>
                <w:color w:val="000000"/>
                <w:sz w:val="22"/>
                <w:szCs w:val="22"/>
              </w:rPr>
              <w:t>-</w:t>
            </w:r>
          </w:p>
        </w:tc>
        <w:tc>
          <w:tcPr>
            <w:tcW w:w="3827" w:type="dxa"/>
          </w:tcPr>
          <w:p w:rsidR="00FC2A44" w:rsidRPr="00B81F9A" w:rsidRDefault="00462511" w:rsidP="00631733">
            <w:pPr>
              <w:jc w:val="center"/>
              <w:rPr>
                <w:color w:val="000000"/>
                <w:sz w:val="22"/>
                <w:szCs w:val="22"/>
              </w:rPr>
            </w:pPr>
            <w:r>
              <w:rPr>
                <w:color w:val="000000"/>
                <w:sz w:val="22"/>
                <w:szCs w:val="22"/>
              </w:rPr>
              <w:t>ОКК2-35-168х245х3</w:t>
            </w:r>
            <w:r w:rsidR="00F369C0">
              <w:rPr>
                <w:color w:val="000000"/>
                <w:sz w:val="22"/>
                <w:szCs w:val="22"/>
              </w:rPr>
              <w:t>40</w:t>
            </w:r>
          </w:p>
        </w:tc>
        <w:tc>
          <w:tcPr>
            <w:tcW w:w="2090" w:type="dxa"/>
          </w:tcPr>
          <w:p w:rsidR="00FC2A44" w:rsidRPr="00B81F9A" w:rsidRDefault="00FC2A44" w:rsidP="00C06006">
            <w:pPr>
              <w:jc w:val="center"/>
              <w:rPr>
                <w:color w:val="000000"/>
                <w:sz w:val="22"/>
                <w:szCs w:val="22"/>
              </w:rPr>
            </w:pPr>
          </w:p>
        </w:tc>
        <w:tc>
          <w:tcPr>
            <w:tcW w:w="603" w:type="dxa"/>
          </w:tcPr>
          <w:p w:rsidR="00FC2A44" w:rsidRPr="00B81F9A" w:rsidRDefault="00462511" w:rsidP="00520C1D">
            <w:pPr>
              <w:jc w:val="center"/>
              <w:rPr>
                <w:snapToGrid w:val="0"/>
                <w:color w:val="000000"/>
                <w:sz w:val="22"/>
                <w:szCs w:val="22"/>
              </w:rPr>
            </w:pPr>
            <w:r>
              <w:rPr>
                <w:snapToGrid w:val="0"/>
                <w:color w:val="000000"/>
                <w:sz w:val="22"/>
                <w:szCs w:val="22"/>
              </w:rPr>
              <w:t>2</w:t>
            </w:r>
          </w:p>
        </w:tc>
        <w:tc>
          <w:tcPr>
            <w:tcW w:w="1134" w:type="dxa"/>
          </w:tcPr>
          <w:p w:rsidR="00FC2A44" w:rsidRPr="00462511" w:rsidRDefault="00462511" w:rsidP="00520C1D">
            <w:pPr>
              <w:jc w:val="center"/>
              <w:rPr>
                <w:snapToGrid w:val="0"/>
                <w:color w:val="000000"/>
                <w:sz w:val="22"/>
                <w:szCs w:val="22"/>
              </w:rPr>
            </w:pPr>
            <w:r>
              <w:rPr>
                <w:snapToGrid w:val="0"/>
                <w:color w:val="000000"/>
                <w:sz w:val="22"/>
                <w:szCs w:val="22"/>
              </w:rPr>
              <w:t>35</w:t>
            </w:r>
          </w:p>
        </w:tc>
      </w:tr>
    </w:tbl>
    <w:p w:rsidR="00226422" w:rsidRDefault="006558FA" w:rsidP="006558FA">
      <w:pPr>
        <w:ind w:firstLine="567"/>
        <w:jc w:val="both"/>
        <w:rPr>
          <w:color w:val="000000"/>
          <w:sz w:val="24"/>
          <w:szCs w:val="24"/>
        </w:rPr>
      </w:pPr>
      <w:r w:rsidRPr="006558FA">
        <w:rPr>
          <w:b/>
          <w:i/>
          <w:iCs/>
          <w:color w:val="000000"/>
          <w:sz w:val="24"/>
          <w:szCs w:val="24"/>
        </w:rPr>
        <w:t>Примечание:</w:t>
      </w:r>
      <w:r w:rsidR="00FC2A44" w:rsidRPr="00B81F9A">
        <w:rPr>
          <w:b/>
          <w:color w:val="000000"/>
          <w:sz w:val="24"/>
          <w:szCs w:val="24"/>
        </w:rPr>
        <w:t xml:space="preserve"> </w:t>
      </w:r>
      <w:r w:rsidR="00FC2A44" w:rsidRPr="00B81F9A">
        <w:rPr>
          <w:color w:val="000000"/>
          <w:sz w:val="24"/>
          <w:szCs w:val="24"/>
        </w:rPr>
        <w:t xml:space="preserve">Типовая схема монтажа и спецификация противовыбросового оборудования </w:t>
      </w:r>
      <w:r w:rsidR="00C96796" w:rsidRPr="00B81F9A">
        <w:rPr>
          <w:color w:val="000000"/>
          <w:sz w:val="24"/>
          <w:szCs w:val="24"/>
        </w:rPr>
        <w:t>согласовываются</w:t>
      </w:r>
      <w:r w:rsidR="00FC2A44" w:rsidRPr="00B81F9A">
        <w:rPr>
          <w:color w:val="000000"/>
          <w:sz w:val="24"/>
          <w:szCs w:val="24"/>
        </w:rPr>
        <w:t xml:space="preserve"> </w:t>
      </w:r>
      <w:r w:rsidR="00187AE9" w:rsidRPr="00B81F9A">
        <w:rPr>
          <w:color w:val="000000"/>
          <w:sz w:val="24"/>
          <w:szCs w:val="24"/>
        </w:rPr>
        <w:t>военнозированным отрядом</w:t>
      </w:r>
      <w:r w:rsidR="00FC2A44" w:rsidRPr="00B81F9A">
        <w:rPr>
          <w:color w:val="000000"/>
          <w:sz w:val="24"/>
          <w:szCs w:val="24"/>
        </w:rPr>
        <w:t xml:space="preserve"> и иметь разрешение на ПВО соответствую</w:t>
      </w:r>
      <w:r w:rsidR="00DE1535" w:rsidRPr="00B81F9A">
        <w:rPr>
          <w:color w:val="000000"/>
          <w:sz w:val="24"/>
          <w:szCs w:val="24"/>
        </w:rPr>
        <w:t>щие технологическим требованием</w:t>
      </w:r>
      <w:r w:rsidR="00B81F9A">
        <w:rPr>
          <w:color w:val="000000"/>
          <w:sz w:val="24"/>
          <w:szCs w:val="24"/>
        </w:rPr>
        <w:t>.</w:t>
      </w:r>
    </w:p>
    <w:p w:rsidR="00EC721E" w:rsidRPr="006558FA" w:rsidRDefault="00B81F9A" w:rsidP="006558FA">
      <w:pPr>
        <w:ind w:firstLine="567"/>
        <w:rPr>
          <w:b/>
          <w:bCs/>
          <w:color w:val="000000"/>
          <w:sz w:val="24"/>
          <w:szCs w:val="24"/>
        </w:rPr>
      </w:pPr>
      <w:r>
        <w:rPr>
          <w:color w:val="000000"/>
          <w:sz w:val="24"/>
          <w:szCs w:val="24"/>
        </w:rPr>
        <w:br w:type="page"/>
      </w:r>
      <w:bookmarkStart w:id="64" w:name="_10._Испытание_скважин"/>
      <w:bookmarkStart w:id="65" w:name="_Toc81972948"/>
      <w:bookmarkEnd w:id="64"/>
      <w:r w:rsidR="00D078E6" w:rsidRPr="00A35464">
        <w:rPr>
          <w:b/>
          <w:bCs/>
          <w:color w:val="000000"/>
          <w:sz w:val="24"/>
          <w:szCs w:val="24"/>
        </w:rPr>
        <w:lastRenderedPageBreak/>
        <w:t>1.10 И</w:t>
      </w:r>
      <w:bookmarkEnd w:id="65"/>
      <w:r w:rsidR="00D078E6" w:rsidRPr="00A35464">
        <w:rPr>
          <w:b/>
          <w:bCs/>
          <w:color w:val="000000"/>
          <w:sz w:val="24"/>
          <w:szCs w:val="24"/>
        </w:rPr>
        <w:t>СПЫТАНИЕ СКВАЖИН</w:t>
      </w:r>
    </w:p>
    <w:p w:rsidR="00EC721E" w:rsidRPr="006558FA" w:rsidRDefault="00EC721E" w:rsidP="006558FA">
      <w:pPr>
        <w:ind w:firstLine="567"/>
        <w:rPr>
          <w:color w:val="000000"/>
          <w:sz w:val="24"/>
          <w:szCs w:val="24"/>
        </w:rPr>
      </w:pPr>
    </w:p>
    <w:p w:rsidR="00EC721E" w:rsidRPr="006558FA" w:rsidRDefault="00B77416" w:rsidP="006558FA">
      <w:pPr>
        <w:ind w:firstLine="567"/>
        <w:rPr>
          <w:b/>
          <w:bCs/>
          <w:sz w:val="24"/>
          <w:szCs w:val="24"/>
        </w:rPr>
      </w:pPr>
      <w:bookmarkStart w:id="66" w:name="_10.1._Испытание_пластов_в процессе "/>
      <w:bookmarkStart w:id="67" w:name="_10.1._Испытание_пластов"/>
      <w:bookmarkEnd w:id="66"/>
      <w:bookmarkEnd w:id="67"/>
      <w:r w:rsidRPr="006558FA">
        <w:rPr>
          <w:b/>
          <w:bCs/>
          <w:sz w:val="24"/>
          <w:szCs w:val="24"/>
        </w:rPr>
        <w:t>1.</w:t>
      </w:r>
      <w:r w:rsidR="00EC721E" w:rsidRPr="006558FA">
        <w:rPr>
          <w:b/>
          <w:bCs/>
          <w:sz w:val="24"/>
          <w:szCs w:val="24"/>
        </w:rPr>
        <w:t>10.1 Испытание пластов в процессе бурения</w:t>
      </w:r>
    </w:p>
    <w:p w:rsidR="009B33A5" w:rsidRPr="006558FA" w:rsidRDefault="009B33A5" w:rsidP="006558FA">
      <w:pPr>
        <w:ind w:firstLine="567"/>
        <w:jc w:val="right"/>
        <w:rPr>
          <w:color w:val="000000"/>
          <w:sz w:val="24"/>
          <w:szCs w:val="24"/>
        </w:rPr>
      </w:pPr>
      <w:bookmarkStart w:id="68" w:name="_10.2._Испытание_горизонтов_на проду"/>
      <w:bookmarkStart w:id="69" w:name="_10.2._Испытание_горизонтов"/>
      <w:bookmarkEnd w:id="68"/>
      <w:bookmarkEnd w:id="69"/>
      <w:r w:rsidRPr="006558FA">
        <w:rPr>
          <w:color w:val="000000"/>
          <w:sz w:val="24"/>
          <w:szCs w:val="24"/>
        </w:rPr>
        <w:t>Таблица 1.10.1</w:t>
      </w:r>
    </w:p>
    <w:p w:rsidR="009B33A5" w:rsidRPr="006558FA" w:rsidRDefault="009B33A5" w:rsidP="006558FA">
      <w:pPr>
        <w:ind w:firstLine="567"/>
        <w:jc w:val="center"/>
        <w:rPr>
          <w:b/>
          <w:color w:val="000000"/>
          <w:sz w:val="24"/>
          <w:szCs w:val="24"/>
        </w:rPr>
      </w:pPr>
      <w:r w:rsidRPr="006558FA">
        <w:rPr>
          <w:b/>
          <w:color w:val="000000"/>
          <w:sz w:val="24"/>
          <w:szCs w:val="24"/>
        </w:rPr>
        <w:t>Продолжительность работы пластоиспытателя (опробователя), спускаемого на трубах</w:t>
      </w:r>
    </w:p>
    <w:p w:rsidR="009B33A5" w:rsidRPr="006558FA" w:rsidRDefault="009B33A5" w:rsidP="006558FA">
      <w:pPr>
        <w:ind w:firstLine="567"/>
        <w:rPr>
          <w:bCs/>
          <w:color w:val="000000"/>
          <w:sz w:val="24"/>
          <w:szCs w:val="24"/>
        </w:rPr>
      </w:pPr>
      <w:bookmarkStart w:id="70" w:name="_Toc81972950"/>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851"/>
        <w:gridCol w:w="1860"/>
        <w:gridCol w:w="871"/>
        <w:gridCol w:w="1315"/>
        <w:gridCol w:w="1594"/>
        <w:gridCol w:w="900"/>
        <w:gridCol w:w="1313"/>
        <w:gridCol w:w="1602"/>
        <w:gridCol w:w="1045"/>
        <w:gridCol w:w="1316"/>
        <w:gridCol w:w="1366"/>
      </w:tblGrid>
      <w:tr w:rsidR="009B33A5" w:rsidRPr="00D94A6F" w:rsidTr="00F56251">
        <w:tblPrEx>
          <w:tblCellMar>
            <w:top w:w="0" w:type="dxa"/>
            <w:bottom w:w="0" w:type="dxa"/>
          </w:tblCellMar>
        </w:tblPrEx>
        <w:trPr>
          <w:cantSplit/>
        </w:trPr>
        <w:tc>
          <w:tcPr>
            <w:tcW w:w="1560" w:type="dxa"/>
            <w:gridSpan w:val="2"/>
            <w:vAlign w:val="center"/>
          </w:tcPr>
          <w:p w:rsidR="009B33A5" w:rsidRPr="00D94A6F" w:rsidRDefault="009B33A5" w:rsidP="008F029C">
            <w:pPr>
              <w:jc w:val="center"/>
              <w:rPr>
                <w:b/>
                <w:bCs/>
                <w:color w:val="000000"/>
                <w:sz w:val="22"/>
                <w:szCs w:val="22"/>
              </w:rPr>
            </w:pPr>
            <w:r w:rsidRPr="00D94A6F">
              <w:rPr>
                <w:b/>
                <w:bCs/>
                <w:color w:val="000000"/>
                <w:sz w:val="22"/>
                <w:szCs w:val="22"/>
              </w:rPr>
              <w:t>Объект</w:t>
            </w:r>
          </w:p>
        </w:tc>
        <w:tc>
          <w:tcPr>
            <w:tcW w:w="1860" w:type="dxa"/>
            <w:vMerge w:val="restart"/>
            <w:vAlign w:val="center"/>
          </w:tcPr>
          <w:p w:rsidR="009B33A5" w:rsidRPr="00D94A6F" w:rsidRDefault="009B33A5" w:rsidP="008F029C">
            <w:pPr>
              <w:jc w:val="center"/>
              <w:rPr>
                <w:b/>
                <w:bCs/>
                <w:color w:val="000000"/>
                <w:sz w:val="22"/>
                <w:szCs w:val="22"/>
              </w:rPr>
            </w:pPr>
            <w:r w:rsidRPr="00D94A6F">
              <w:rPr>
                <w:b/>
                <w:bCs/>
                <w:color w:val="000000"/>
                <w:sz w:val="22"/>
                <w:szCs w:val="22"/>
              </w:rPr>
              <w:t>Вид операции</w:t>
            </w:r>
          </w:p>
          <w:p w:rsidR="009B33A5" w:rsidRPr="00D94A6F" w:rsidRDefault="009B33A5" w:rsidP="008F029C">
            <w:pPr>
              <w:jc w:val="center"/>
              <w:rPr>
                <w:b/>
                <w:bCs/>
                <w:color w:val="000000"/>
                <w:sz w:val="22"/>
                <w:szCs w:val="22"/>
              </w:rPr>
            </w:pPr>
            <w:r w:rsidRPr="00D94A6F">
              <w:rPr>
                <w:b/>
                <w:bCs/>
                <w:color w:val="000000"/>
                <w:sz w:val="22"/>
                <w:szCs w:val="22"/>
              </w:rPr>
              <w:t>(опробование,</w:t>
            </w:r>
          </w:p>
          <w:p w:rsidR="009B33A5" w:rsidRPr="00D94A6F" w:rsidRDefault="009B33A5" w:rsidP="008F029C">
            <w:pPr>
              <w:jc w:val="center"/>
              <w:rPr>
                <w:b/>
                <w:bCs/>
                <w:color w:val="000000"/>
                <w:sz w:val="22"/>
                <w:szCs w:val="22"/>
              </w:rPr>
            </w:pPr>
            <w:r w:rsidRPr="00D94A6F">
              <w:rPr>
                <w:b/>
                <w:bCs/>
                <w:color w:val="000000"/>
                <w:sz w:val="22"/>
                <w:szCs w:val="22"/>
              </w:rPr>
              <w:t>испытание,</w:t>
            </w:r>
          </w:p>
          <w:p w:rsidR="009B33A5" w:rsidRPr="00D94A6F" w:rsidRDefault="009B33A5" w:rsidP="00B81F9A">
            <w:pPr>
              <w:jc w:val="center"/>
              <w:rPr>
                <w:b/>
                <w:bCs/>
                <w:color w:val="000000"/>
                <w:sz w:val="22"/>
                <w:szCs w:val="22"/>
              </w:rPr>
            </w:pPr>
            <w:r w:rsidRPr="00D94A6F">
              <w:rPr>
                <w:b/>
                <w:bCs/>
                <w:color w:val="000000"/>
                <w:sz w:val="22"/>
                <w:szCs w:val="22"/>
              </w:rPr>
              <w:t>испытание с геофизическ</w:t>
            </w:r>
            <w:r w:rsidRPr="00D94A6F">
              <w:rPr>
                <w:b/>
                <w:bCs/>
                <w:color w:val="000000"/>
                <w:sz w:val="22"/>
                <w:szCs w:val="22"/>
              </w:rPr>
              <w:t>и</w:t>
            </w:r>
            <w:r w:rsidRPr="00D94A6F">
              <w:rPr>
                <w:b/>
                <w:bCs/>
                <w:color w:val="000000"/>
                <w:sz w:val="22"/>
                <w:szCs w:val="22"/>
              </w:rPr>
              <w:t>ми</w:t>
            </w:r>
            <w:r w:rsidR="00B81F9A" w:rsidRPr="00D94A6F">
              <w:rPr>
                <w:b/>
                <w:bCs/>
                <w:color w:val="000000"/>
                <w:sz w:val="22"/>
                <w:szCs w:val="22"/>
              </w:rPr>
              <w:t xml:space="preserve"> </w:t>
            </w:r>
            <w:r w:rsidRPr="00D94A6F">
              <w:rPr>
                <w:b/>
                <w:bCs/>
                <w:color w:val="000000"/>
                <w:sz w:val="22"/>
                <w:szCs w:val="22"/>
              </w:rPr>
              <w:t>исследова</w:t>
            </w:r>
            <w:r w:rsidR="00B81F9A" w:rsidRPr="00D94A6F">
              <w:rPr>
                <w:b/>
                <w:bCs/>
                <w:color w:val="000000"/>
                <w:sz w:val="22"/>
                <w:szCs w:val="22"/>
              </w:rPr>
              <w:t>-</w:t>
            </w:r>
            <w:r w:rsidRPr="00D94A6F">
              <w:rPr>
                <w:b/>
                <w:bCs/>
                <w:color w:val="000000"/>
                <w:sz w:val="22"/>
                <w:szCs w:val="22"/>
              </w:rPr>
              <w:t>ниями)</w:t>
            </w:r>
          </w:p>
        </w:tc>
        <w:tc>
          <w:tcPr>
            <w:tcW w:w="8640" w:type="dxa"/>
            <w:gridSpan w:val="7"/>
            <w:vAlign w:val="center"/>
          </w:tcPr>
          <w:p w:rsidR="009B33A5" w:rsidRPr="00D94A6F" w:rsidRDefault="009B33A5" w:rsidP="008F029C">
            <w:pPr>
              <w:jc w:val="center"/>
              <w:rPr>
                <w:b/>
                <w:bCs/>
                <w:color w:val="000000"/>
                <w:sz w:val="22"/>
                <w:szCs w:val="22"/>
              </w:rPr>
            </w:pPr>
            <w:r w:rsidRPr="00D94A6F">
              <w:rPr>
                <w:b/>
                <w:bCs/>
                <w:color w:val="000000"/>
                <w:sz w:val="22"/>
                <w:szCs w:val="22"/>
              </w:rPr>
              <w:t>Затраты времени на испытание</w:t>
            </w:r>
          </w:p>
        </w:tc>
        <w:tc>
          <w:tcPr>
            <w:tcW w:w="2682" w:type="dxa"/>
            <w:gridSpan w:val="2"/>
            <w:vMerge w:val="restart"/>
            <w:vAlign w:val="center"/>
          </w:tcPr>
          <w:p w:rsidR="009B33A5" w:rsidRPr="00D94A6F" w:rsidRDefault="009B33A5" w:rsidP="008F029C">
            <w:pPr>
              <w:jc w:val="center"/>
              <w:rPr>
                <w:b/>
                <w:bCs/>
                <w:color w:val="000000"/>
                <w:sz w:val="22"/>
                <w:szCs w:val="22"/>
              </w:rPr>
            </w:pPr>
            <w:r w:rsidRPr="00D94A6F">
              <w:rPr>
                <w:b/>
                <w:bCs/>
                <w:color w:val="000000"/>
                <w:sz w:val="22"/>
                <w:szCs w:val="22"/>
              </w:rPr>
              <w:t>Суммарное время</w:t>
            </w:r>
          </w:p>
          <w:p w:rsidR="009B33A5" w:rsidRPr="00D94A6F" w:rsidRDefault="009B33A5" w:rsidP="008F029C">
            <w:pPr>
              <w:jc w:val="center"/>
              <w:rPr>
                <w:b/>
                <w:bCs/>
                <w:color w:val="000000"/>
                <w:sz w:val="22"/>
                <w:szCs w:val="22"/>
              </w:rPr>
            </w:pPr>
            <w:r w:rsidRPr="00D94A6F">
              <w:rPr>
                <w:b/>
                <w:bCs/>
                <w:color w:val="000000"/>
                <w:sz w:val="22"/>
                <w:szCs w:val="22"/>
              </w:rPr>
              <w:t>по всем объектам,</w:t>
            </w:r>
          </w:p>
          <w:p w:rsidR="009B33A5" w:rsidRPr="00D94A6F" w:rsidRDefault="009B33A5" w:rsidP="008F029C">
            <w:pPr>
              <w:jc w:val="center"/>
              <w:rPr>
                <w:b/>
                <w:bCs/>
                <w:color w:val="000000"/>
                <w:sz w:val="22"/>
                <w:szCs w:val="22"/>
              </w:rPr>
            </w:pPr>
            <w:r w:rsidRPr="00D94A6F">
              <w:rPr>
                <w:b/>
                <w:bCs/>
                <w:color w:val="000000"/>
                <w:sz w:val="22"/>
                <w:szCs w:val="22"/>
              </w:rPr>
              <w:t>ч.  (сут.)</w:t>
            </w:r>
          </w:p>
        </w:tc>
      </w:tr>
      <w:tr w:rsidR="009B33A5" w:rsidRPr="00D94A6F" w:rsidTr="00F56251">
        <w:tblPrEx>
          <w:tblCellMar>
            <w:top w:w="0" w:type="dxa"/>
            <w:bottom w:w="0" w:type="dxa"/>
          </w:tblCellMar>
        </w:tblPrEx>
        <w:trPr>
          <w:cantSplit/>
        </w:trPr>
        <w:tc>
          <w:tcPr>
            <w:tcW w:w="1560" w:type="dxa"/>
            <w:gridSpan w:val="2"/>
            <w:vAlign w:val="center"/>
          </w:tcPr>
          <w:p w:rsidR="009B33A5" w:rsidRPr="00D94A6F" w:rsidRDefault="009B33A5" w:rsidP="008F029C">
            <w:pPr>
              <w:jc w:val="center"/>
              <w:rPr>
                <w:b/>
                <w:bCs/>
                <w:color w:val="000000"/>
                <w:sz w:val="22"/>
                <w:szCs w:val="22"/>
              </w:rPr>
            </w:pPr>
            <w:r w:rsidRPr="00D94A6F">
              <w:rPr>
                <w:b/>
                <w:bCs/>
                <w:color w:val="000000"/>
                <w:sz w:val="22"/>
                <w:szCs w:val="22"/>
              </w:rPr>
              <w:t>испытания</w:t>
            </w:r>
          </w:p>
        </w:tc>
        <w:tc>
          <w:tcPr>
            <w:tcW w:w="1860" w:type="dxa"/>
            <w:vMerge/>
            <w:vAlign w:val="center"/>
          </w:tcPr>
          <w:p w:rsidR="009B33A5" w:rsidRPr="00D94A6F" w:rsidRDefault="009B33A5" w:rsidP="008F029C">
            <w:pPr>
              <w:jc w:val="center"/>
              <w:rPr>
                <w:b/>
                <w:bCs/>
                <w:color w:val="000000"/>
                <w:sz w:val="22"/>
                <w:szCs w:val="22"/>
              </w:rPr>
            </w:pPr>
          </w:p>
        </w:tc>
        <w:tc>
          <w:tcPr>
            <w:tcW w:w="4680" w:type="dxa"/>
            <w:gridSpan w:val="4"/>
            <w:vAlign w:val="center"/>
          </w:tcPr>
          <w:p w:rsidR="009B33A5" w:rsidRPr="00D94A6F" w:rsidRDefault="009B33A5" w:rsidP="008F029C">
            <w:pPr>
              <w:jc w:val="center"/>
              <w:rPr>
                <w:b/>
                <w:bCs/>
                <w:color w:val="000000"/>
                <w:sz w:val="22"/>
                <w:szCs w:val="22"/>
              </w:rPr>
            </w:pPr>
            <w:r w:rsidRPr="00D94A6F">
              <w:rPr>
                <w:b/>
                <w:bCs/>
                <w:color w:val="000000"/>
                <w:sz w:val="22"/>
                <w:szCs w:val="22"/>
              </w:rPr>
              <w:t>для буровой организации</w:t>
            </w:r>
          </w:p>
        </w:tc>
        <w:tc>
          <w:tcPr>
            <w:tcW w:w="3960" w:type="dxa"/>
            <w:gridSpan w:val="3"/>
            <w:vAlign w:val="center"/>
          </w:tcPr>
          <w:p w:rsidR="009B33A5" w:rsidRPr="00D94A6F" w:rsidRDefault="009B33A5" w:rsidP="008F029C">
            <w:pPr>
              <w:jc w:val="center"/>
              <w:rPr>
                <w:b/>
                <w:bCs/>
                <w:color w:val="000000"/>
                <w:sz w:val="22"/>
                <w:szCs w:val="22"/>
              </w:rPr>
            </w:pPr>
            <w:r w:rsidRPr="00D94A6F">
              <w:rPr>
                <w:b/>
                <w:bCs/>
                <w:color w:val="000000"/>
                <w:sz w:val="22"/>
                <w:szCs w:val="22"/>
              </w:rPr>
              <w:t>для геофизической организации</w:t>
            </w:r>
          </w:p>
        </w:tc>
        <w:tc>
          <w:tcPr>
            <w:tcW w:w="2682" w:type="dxa"/>
            <w:gridSpan w:val="2"/>
            <w:vMerge/>
            <w:vAlign w:val="center"/>
          </w:tcPr>
          <w:p w:rsidR="009B33A5" w:rsidRPr="00D94A6F" w:rsidRDefault="009B33A5" w:rsidP="008F029C">
            <w:pPr>
              <w:jc w:val="center"/>
              <w:rPr>
                <w:b/>
                <w:bCs/>
                <w:color w:val="000000"/>
                <w:sz w:val="22"/>
                <w:szCs w:val="22"/>
              </w:rPr>
            </w:pPr>
          </w:p>
        </w:tc>
      </w:tr>
      <w:tr w:rsidR="009B33A5" w:rsidRPr="00D94A6F" w:rsidTr="00F56251">
        <w:tblPrEx>
          <w:tblCellMar>
            <w:top w:w="0" w:type="dxa"/>
            <w:bottom w:w="0" w:type="dxa"/>
          </w:tblCellMar>
        </w:tblPrEx>
        <w:trPr>
          <w:cantSplit/>
        </w:trPr>
        <w:tc>
          <w:tcPr>
            <w:tcW w:w="709" w:type="dxa"/>
            <w:vMerge w:val="restart"/>
            <w:vAlign w:val="center"/>
          </w:tcPr>
          <w:p w:rsidR="009B33A5" w:rsidRPr="00D94A6F" w:rsidRDefault="009B33A5" w:rsidP="008F029C">
            <w:pPr>
              <w:jc w:val="center"/>
              <w:rPr>
                <w:b/>
                <w:bCs/>
                <w:color w:val="000000"/>
                <w:sz w:val="22"/>
                <w:szCs w:val="22"/>
              </w:rPr>
            </w:pPr>
            <w:r w:rsidRPr="00D94A6F">
              <w:rPr>
                <w:b/>
                <w:bCs/>
                <w:color w:val="000000"/>
                <w:sz w:val="22"/>
                <w:szCs w:val="22"/>
              </w:rPr>
              <w:t>№</w:t>
            </w:r>
          </w:p>
        </w:tc>
        <w:tc>
          <w:tcPr>
            <w:tcW w:w="851" w:type="dxa"/>
            <w:vMerge w:val="restart"/>
            <w:textDirection w:val="btLr"/>
            <w:vAlign w:val="center"/>
          </w:tcPr>
          <w:p w:rsidR="009B33A5" w:rsidRPr="00D94A6F" w:rsidRDefault="009B33A5" w:rsidP="008F029C">
            <w:pPr>
              <w:ind w:left="113" w:right="113"/>
              <w:jc w:val="both"/>
              <w:rPr>
                <w:b/>
                <w:bCs/>
                <w:color w:val="000000"/>
                <w:sz w:val="22"/>
                <w:szCs w:val="22"/>
              </w:rPr>
            </w:pPr>
            <w:r w:rsidRPr="00D94A6F">
              <w:rPr>
                <w:b/>
                <w:bCs/>
                <w:color w:val="000000"/>
                <w:sz w:val="22"/>
                <w:szCs w:val="22"/>
              </w:rPr>
              <w:t>глубина ни</w:t>
            </w:r>
            <w:r w:rsidRPr="00D94A6F">
              <w:rPr>
                <w:b/>
                <w:bCs/>
                <w:color w:val="000000"/>
                <w:sz w:val="22"/>
                <w:szCs w:val="22"/>
              </w:rPr>
              <w:t>ж</w:t>
            </w:r>
            <w:r w:rsidRPr="00D94A6F">
              <w:rPr>
                <w:b/>
                <w:bCs/>
                <w:color w:val="000000"/>
                <w:sz w:val="22"/>
                <w:szCs w:val="22"/>
              </w:rPr>
              <w:t>ней</w:t>
            </w:r>
          </w:p>
          <w:p w:rsidR="009B33A5" w:rsidRPr="00D94A6F" w:rsidRDefault="009B33A5" w:rsidP="008F029C">
            <w:pPr>
              <w:ind w:left="113" w:right="113"/>
              <w:jc w:val="both"/>
              <w:rPr>
                <w:b/>
                <w:bCs/>
                <w:color w:val="000000"/>
                <w:sz w:val="22"/>
                <w:szCs w:val="22"/>
              </w:rPr>
            </w:pPr>
            <w:r w:rsidRPr="00D94A6F">
              <w:rPr>
                <w:b/>
                <w:bCs/>
                <w:color w:val="000000"/>
                <w:sz w:val="22"/>
                <w:szCs w:val="22"/>
              </w:rPr>
              <w:t>гр</w:t>
            </w:r>
            <w:r w:rsidRPr="00D94A6F">
              <w:rPr>
                <w:b/>
                <w:bCs/>
                <w:color w:val="000000"/>
                <w:sz w:val="22"/>
                <w:szCs w:val="22"/>
              </w:rPr>
              <w:t>а</w:t>
            </w:r>
            <w:r w:rsidRPr="00D94A6F">
              <w:rPr>
                <w:b/>
                <w:bCs/>
                <w:color w:val="000000"/>
                <w:sz w:val="22"/>
                <w:szCs w:val="22"/>
              </w:rPr>
              <w:t>ницы, м.</w:t>
            </w:r>
          </w:p>
        </w:tc>
        <w:tc>
          <w:tcPr>
            <w:tcW w:w="1860" w:type="dxa"/>
            <w:vMerge/>
            <w:vAlign w:val="center"/>
          </w:tcPr>
          <w:p w:rsidR="009B33A5" w:rsidRPr="00D94A6F" w:rsidRDefault="009B33A5" w:rsidP="008F029C">
            <w:pPr>
              <w:jc w:val="center"/>
              <w:rPr>
                <w:b/>
                <w:bCs/>
                <w:color w:val="000000"/>
                <w:sz w:val="22"/>
                <w:szCs w:val="22"/>
              </w:rPr>
            </w:pPr>
          </w:p>
        </w:tc>
        <w:tc>
          <w:tcPr>
            <w:tcW w:w="3780" w:type="dxa"/>
            <w:gridSpan w:val="3"/>
            <w:vAlign w:val="center"/>
          </w:tcPr>
          <w:p w:rsidR="009B33A5" w:rsidRPr="00D94A6F" w:rsidRDefault="009B33A5" w:rsidP="008F029C">
            <w:pPr>
              <w:jc w:val="center"/>
              <w:rPr>
                <w:b/>
                <w:bCs/>
                <w:color w:val="000000"/>
                <w:sz w:val="22"/>
                <w:szCs w:val="22"/>
              </w:rPr>
            </w:pPr>
            <w:r w:rsidRPr="00D94A6F">
              <w:rPr>
                <w:b/>
                <w:bCs/>
                <w:color w:val="000000"/>
                <w:sz w:val="22"/>
                <w:szCs w:val="22"/>
              </w:rPr>
              <w:t>нормативное время, ч.</w:t>
            </w:r>
          </w:p>
        </w:tc>
        <w:tc>
          <w:tcPr>
            <w:tcW w:w="900" w:type="dxa"/>
            <w:vMerge w:val="restart"/>
            <w:vAlign w:val="center"/>
          </w:tcPr>
          <w:p w:rsidR="009B33A5" w:rsidRPr="00D94A6F" w:rsidRDefault="009B33A5" w:rsidP="008F029C">
            <w:pPr>
              <w:jc w:val="center"/>
              <w:rPr>
                <w:b/>
                <w:bCs/>
                <w:color w:val="000000"/>
                <w:sz w:val="22"/>
                <w:szCs w:val="22"/>
              </w:rPr>
            </w:pPr>
            <w:r w:rsidRPr="00D94A6F">
              <w:rPr>
                <w:b/>
                <w:bCs/>
                <w:color w:val="000000"/>
                <w:sz w:val="22"/>
                <w:szCs w:val="22"/>
              </w:rPr>
              <w:t>всего на</w:t>
            </w:r>
          </w:p>
          <w:p w:rsidR="009B33A5" w:rsidRPr="00D94A6F" w:rsidRDefault="009B33A5" w:rsidP="008F029C">
            <w:pPr>
              <w:ind w:left="-108" w:right="-127"/>
              <w:jc w:val="center"/>
              <w:rPr>
                <w:b/>
                <w:bCs/>
                <w:color w:val="000000"/>
                <w:sz w:val="22"/>
                <w:szCs w:val="22"/>
              </w:rPr>
            </w:pPr>
            <w:r w:rsidRPr="00D94A6F">
              <w:rPr>
                <w:b/>
                <w:bCs/>
                <w:color w:val="000000"/>
                <w:sz w:val="22"/>
                <w:szCs w:val="22"/>
              </w:rPr>
              <w:t>об</w:t>
            </w:r>
            <w:r w:rsidRPr="00D94A6F">
              <w:rPr>
                <w:b/>
                <w:bCs/>
                <w:color w:val="000000"/>
                <w:sz w:val="22"/>
                <w:szCs w:val="22"/>
              </w:rPr>
              <w:t>ъ</w:t>
            </w:r>
            <w:r w:rsidRPr="00D94A6F">
              <w:rPr>
                <w:b/>
                <w:bCs/>
                <w:color w:val="000000"/>
                <w:sz w:val="22"/>
                <w:szCs w:val="22"/>
              </w:rPr>
              <w:t xml:space="preserve">ект, </w:t>
            </w:r>
          </w:p>
          <w:p w:rsidR="009B33A5" w:rsidRPr="00D94A6F" w:rsidRDefault="009B33A5" w:rsidP="008F029C">
            <w:pPr>
              <w:jc w:val="center"/>
              <w:rPr>
                <w:b/>
                <w:bCs/>
                <w:color w:val="000000"/>
                <w:sz w:val="22"/>
                <w:szCs w:val="22"/>
              </w:rPr>
            </w:pPr>
            <w:r w:rsidRPr="00D94A6F">
              <w:rPr>
                <w:b/>
                <w:bCs/>
                <w:color w:val="000000"/>
                <w:sz w:val="22"/>
                <w:szCs w:val="22"/>
              </w:rPr>
              <w:t>(сут.)</w:t>
            </w:r>
          </w:p>
        </w:tc>
        <w:tc>
          <w:tcPr>
            <w:tcW w:w="2915" w:type="dxa"/>
            <w:gridSpan w:val="2"/>
            <w:vAlign w:val="center"/>
          </w:tcPr>
          <w:p w:rsidR="009B33A5" w:rsidRPr="00D94A6F" w:rsidRDefault="009B33A5" w:rsidP="008F029C">
            <w:pPr>
              <w:jc w:val="center"/>
              <w:rPr>
                <w:b/>
                <w:bCs/>
                <w:color w:val="000000"/>
                <w:sz w:val="22"/>
                <w:szCs w:val="22"/>
              </w:rPr>
            </w:pPr>
            <w:r w:rsidRPr="00D94A6F">
              <w:rPr>
                <w:b/>
                <w:bCs/>
                <w:color w:val="000000"/>
                <w:sz w:val="22"/>
                <w:szCs w:val="22"/>
              </w:rPr>
              <w:t>нормативное время, ч.</w:t>
            </w:r>
          </w:p>
        </w:tc>
        <w:tc>
          <w:tcPr>
            <w:tcW w:w="1045" w:type="dxa"/>
            <w:vMerge w:val="restart"/>
            <w:vAlign w:val="center"/>
          </w:tcPr>
          <w:p w:rsidR="009B33A5" w:rsidRPr="00D94A6F" w:rsidRDefault="009B33A5" w:rsidP="008F029C">
            <w:pPr>
              <w:jc w:val="center"/>
              <w:rPr>
                <w:b/>
                <w:bCs/>
                <w:color w:val="000000"/>
                <w:sz w:val="22"/>
                <w:szCs w:val="22"/>
              </w:rPr>
            </w:pPr>
            <w:r w:rsidRPr="00D94A6F">
              <w:rPr>
                <w:b/>
                <w:bCs/>
                <w:color w:val="000000"/>
                <w:sz w:val="22"/>
                <w:szCs w:val="22"/>
              </w:rPr>
              <w:t>всего на</w:t>
            </w:r>
          </w:p>
          <w:p w:rsidR="009B33A5" w:rsidRPr="00D94A6F" w:rsidRDefault="009B33A5" w:rsidP="008F029C">
            <w:pPr>
              <w:jc w:val="center"/>
              <w:rPr>
                <w:b/>
                <w:bCs/>
                <w:color w:val="000000"/>
                <w:sz w:val="22"/>
                <w:szCs w:val="22"/>
              </w:rPr>
            </w:pPr>
            <w:r w:rsidRPr="00D94A6F">
              <w:rPr>
                <w:b/>
                <w:bCs/>
                <w:color w:val="000000"/>
                <w:sz w:val="22"/>
                <w:szCs w:val="22"/>
              </w:rPr>
              <w:t>объект,</w:t>
            </w:r>
          </w:p>
          <w:p w:rsidR="009B33A5" w:rsidRPr="00D94A6F" w:rsidRDefault="009B33A5" w:rsidP="008F029C">
            <w:pPr>
              <w:jc w:val="center"/>
              <w:rPr>
                <w:b/>
                <w:bCs/>
                <w:color w:val="000000"/>
                <w:sz w:val="22"/>
                <w:szCs w:val="22"/>
              </w:rPr>
            </w:pPr>
            <w:r w:rsidRPr="00D94A6F">
              <w:rPr>
                <w:b/>
                <w:bCs/>
                <w:color w:val="000000"/>
                <w:sz w:val="22"/>
                <w:szCs w:val="22"/>
              </w:rPr>
              <w:t>(сут.)</w:t>
            </w:r>
          </w:p>
        </w:tc>
        <w:tc>
          <w:tcPr>
            <w:tcW w:w="2682" w:type="dxa"/>
            <w:gridSpan w:val="2"/>
            <w:vMerge/>
            <w:vAlign w:val="center"/>
          </w:tcPr>
          <w:p w:rsidR="009B33A5" w:rsidRPr="00D94A6F" w:rsidRDefault="009B33A5" w:rsidP="008F029C">
            <w:pPr>
              <w:jc w:val="center"/>
              <w:rPr>
                <w:b/>
                <w:bCs/>
                <w:color w:val="000000"/>
                <w:sz w:val="22"/>
                <w:szCs w:val="22"/>
              </w:rPr>
            </w:pPr>
          </w:p>
        </w:tc>
      </w:tr>
      <w:tr w:rsidR="009B33A5" w:rsidRPr="00D94A6F" w:rsidTr="00F56251">
        <w:tblPrEx>
          <w:tblCellMar>
            <w:top w:w="0" w:type="dxa"/>
            <w:bottom w:w="0" w:type="dxa"/>
          </w:tblCellMar>
        </w:tblPrEx>
        <w:trPr>
          <w:cantSplit/>
          <w:trHeight w:val="1694"/>
        </w:trPr>
        <w:tc>
          <w:tcPr>
            <w:tcW w:w="709" w:type="dxa"/>
            <w:vMerge/>
            <w:vAlign w:val="center"/>
          </w:tcPr>
          <w:p w:rsidR="009B33A5" w:rsidRPr="00D94A6F" w:rsidRDefault="009B33A5" w:rsidP="008F029C">
            <w:pPr>
              <w:jc w:val="center"/>
              <w:rPr>
                <w:b/>
                <w:bCs/>
                <w:color w:val="000000"/>
                <w:sz w:val="22"/>
                <w:szCs w:val="22"/>
              </w:rPr>
            </w:pPr>
          </w:p>
        </w:tc>
        <w:tc>
          <w:tcPr>
            <w:tcW w:w="851" w:type="dxa"/>
            <w:vMerge/>
            <w:vAlign w:val="center"/>
          </w:tcPr>
          <w:p w:rsidR="009B33A5" w:rsidRPr="00D94A6F" w:rsidRDefault="009B33A5" w:rsidP="008F029C">
            <w:pPr>
              <w:jc w:val="center"/>
              <w:rPr>
                <w:b/>
                <w:bCs/>
                <w:color w:val="000000"/>
                <w:sz w:val="22"/>
                <w:szCs w:val="22"/>
              </w:rPr>
            </w:pPr>
          </w:p>
        </w:tc>
        <w:tc>
          <w:tcPr>
            <w:tcW w:w="1860" w:type="dxa"/>
            <w:vMerge/>
            <w:vAlign w:val="center"/>
          </w:tcPr>
          <w:p w:rsidR="009B33A5" w:rsidRPr="00D94A6F" w:rsidRDefault="009B33A5" w:rsidP="008F029C">
            <w:pPr>
              <w:jc w:val="center"/>
              <w:rPr>
                <w:b/>
                <w:bCs/>
                <w:color w:val="000000"/>
                <w:sz w:val="22"/>
                <w:szCs w:val="22"/>
              </w:rPr>
            </w:pPr>
          </w:p>
        </w:tc>
        <w:tc>
          <w:tcPr>
            <w:tcW w:w="871" w:type="dxa"/>
            <w:textDirection w:val="btLr"/>
            <w:vAlign w:val="center"/>
          </w:tcPr>
          <w:p w:rsidR="009B33A5" w:rsidRPr="00D94A6F" w:rsidRDefault="009B33A5" w:rsidP="008F029C">
            <w:pPr>
              <w:ind w:left="-108" w:right="-137"/>
              <w:jc w:val="center"/>
              <w:rPr>
                <w:b/>
                <w:bCs/>
                <w:color w:val="000000"/>
                <w:sz w:val="22"/>
                <w:szCs w:val="22"/>
              </w:rPr>
            </w:pPr>
            <w:r w:rsidRPr="00D94A6F">
              <w:rPr>
                <w:b/>
                <w:bCs/>
                <w:color w:val="000000"/>
                <w:sz w:val="22"/>
                <w:szCs w:val="22"/>
              </w:rPr>
              <w:t>прор</w:t>
            </w:r>
            <w:r w:rsidRPr="00D94A6F">
              <w:rPr>
                <w:b/>
                <w:bCs/>
                <w:color w:val="000000"/>
                <w:sz w:val="22"/>
                <w:szCs w:val="22"/>
              </w:rPr>
              <w:t>а</w:t>
            </w:r>
            <w:r w:rsidRPr="00D94A6F">
              <w:rPr>
                <w:b/>
                <w:bCs/>
                <w:color w:val="000000"/>
                <w:sz w:val="22"/>
                <w:szCs w:val="22"/>
              </w:rPr>
              <w:t>ботка</w:t>
            </w:r>
          </w:p>
          <w:p w:rsidR="009B33A5" w:rsidRPr="00D94A6F" w:rsidRDefault="009B33A5" w:rsidP="008F029C">
            <w:pPr>
              <w:ind w:left="113" w:right="113"/>
              <w:jc w:val="center"/>
              <w:rPr>
                <w:b/>
                <w:bCs/>
                <w:color w:val="000000"/>
                <w:sz w:val="22"/>
                <w:szCs w:val="22"/>
              </w:rPr>
            </w:pPr>
            <w:r w:rsidRPr="00D94A6F">
              <w:rPr>
                <w:b/>
                <w:bCs/>
                <w:color w:val="000000"/>
                <w:sz w:val="22"/>
                <w:szCs w:val="22"/>
              </w:rPr>
              <w:t>по нормам</w:t>
            </w:r>
          </w:p>
          <w:p w:rsidR="009B33A5" w:rsidRPr="00D94A6F" w:rsidRDefault="009B33A5" w:rsidP="008F029C">
            <w:pPr>
              <w:ind w:left="113" w:right="113"/>
              <w:jc w:val="center"/>
              <w:rPr>
                <w:b/>
                <w:bCs/>
                <w:color w:val="000000"/>
                <w:sz w:val="22"/>
                <w:szCs w:val="22"/>
              </w:rPr>
            </w:pPr>
            <w:r w:rsidRPr="00D94A6F">
              <w:rPr>
                <w:b/>
                <w:bCs/>
                <w:color w:val="000000"/>
                <w:sz w:val="22"/>
                <w:szCs w:val="22"/>
              </w:rPr>
              <w:t>ЕНВ</w:t>
            </w:r>
          </w:p>
        </w:tc>
        <w:tc>
          <w:tcPr>
            <w:tcW w:w="1315" w:type="dxa"/>
            <w:vAlign w:val="center"/>
          </w:tcPr>
          <w:p w:rsidR="009B33A5" w:rsidRPr="00D94A6F" w:rsidRDefault="009B33A5" w:rsidP="008F029C">
            <w:pPr>
              <w:ind w:left="-79"/>
              <w:jc w:val="center"/>
              <w:rPr>
                <w:b/>
                <w:bCs/>
                <w:color w:val="000000"/>
                <w:sz w:val="22"/>
                <w:szCs w:val="22"/>
              </w:rPr>
            </w:pPr>
            <w:r w:rsidRPr="00D94A6F">
              <w:rPr>
                <w:b/>
                <w:bCs/>
                <w:color w:val="000000"/>
                <w:sz w:val="22"/>
                <w:szCs w:val="22"/>
              </w:rPr>
              <w:t>промывка по табл. 5 СНВ</w:t>
            </w:r>
          </w:p>
        </w:tc>
        <w:tc>
          <w:tcPr>
            <w:tcW w:w="1594" w:type="dxa"/>
            <w:vAlign w:val="center"/>
          </w:tcPr>
          <w:p w:rsidR="009B33A5" w:rsidRPr="00D94A6F" w:rsidRDefault="009B33A5" w:rsidP="008F029C">
            <w:pPr>
              <w:jc w:val="center"/>
              <w:rPr>
                <w:b/>
                <w:bCs/>
                <w:color w:val="000000"/>
                <w:sz w:val="22"/>
                <w:szCs w:val="22"/>
              </w:rPr>
            </w:pPr>
            <w:r w:rsidRPr="00D94A6F">
              <w:rPr>
                <w:b/>
                <w:bCs/>
                <w:color w:val="000000"/>
                <w:sz w:val="22"/>
                <w:szCs w:val="22"/>
              </w:rPr>
              <w:t>испытание</w:t>
            </w:r>
          </w:p>
          <w:p w:rsidR="009B33A5" w:rsidRPr="00D94A6F" w:rsidRDefault="009B33A5" w:rsidP="008F029C">
            <w:pPr>
              <w:ind w:right="-108" w:hanging="134"/>
              <w:jc w:val="center"/>
              <w:rPr>
                <w:b/>
                <w:bCs/>
                <w:color w:val="000000"/>
                <w:sz w:val="22"/>
                <w:szCs w:val="22"/>
              </w:rPr>
            </w:pPr>
            <w:r w:rsidRPr="00D94A6F">
              <w:rPr>
                <w:b/>
                <w:bCs/>
                <w:color w:val="000000"/>
                <w:sz w:val="22"/>
                <w:szCs w:val="22"/>
              </w:rPr>
              <w:t>(опробов</w:t>
            </w:r>
            <w:r w:rsidRPr="00D94A6F">
              <w:rPr>
                <w:b/>
                <w:bCs/>
                <w:color w:val="000000"/>
                <w:sz w:val="22"/>
                <w:szCs w:val="22"/>
              </w:rPr>
              <w:t>а</w:t>
            </w:r>
            <w:r w:rsidRPr="00D94A6F">
              <w:rPr>
                <w:b/>
                <w:bCs/>
                <w:color w:val="000000"/>
                <w:sz w:val="22"/>
                <w:szCs w:val="22"/>
              </w:rPr>
              <w:t>ние)</w:t>
            </w:r>
          </w:p>
          <w:p w:rsidR="009B33A5" w:rsidRPr="00D94A6F" w:rsidRDefault="009B33A5" w:rsidP="008F029C">
            <w:pPr>
              <w:jc w:val="center"/>
              <w:rPr>
                <w:b/>
                <w:bCs/>
                <w:color w:val="000000"/>
                <w:sz w:val="22"/>
                <w:szCs w:val="22"/>
              </w:rPr>
            </w:pPr>
            <w:r w:rsidRPr="00D94A6F">
              <w:rPr>
                <w:b/>
                <w:bCs/>
                <w:color w:val="000000"/>
                <w:sz w:val="22"/>
                <w:szCs w:val="22"/>
              </w:rPr>
              <w:t>по табл. 1 СНВ</w:t>
            </w:r>
          </w:p>
        </w:tc>
        <w:tc>
          <w:tcPr>
            <w:tcW w:w="900" w:type="dxa"/>
            <w:vMerge/>
            <w:vAlign w:val="center"/>
          </w:tcPr>
          <w:p w:rsidR="009B33A5" w:rsidRPr="00D94A6F" w:rsidRDefault="009B33A5" w:rsidP="008F029C">
            <w:pPr>
              <w:jc w:val="center"/>
              <w:rPr>
                <w:b/>
                <w:bCs/>
                <w:color w:val="000000"/>
                <w:sz w:val="22"/>
                <w:szCs w:val="22"/>
              </w:rPr>
            </w:pPr>
          </w:p>
        </w:tc>
        <w:tc>
          <w:tcPr>
            <w:tcW w:w="1313" w:type="dxa"/>
            <w:vAlign w:val="center"/>
          </w:tcPr>
          <w:p w:rsidR="009B33A5" w:rsidRPr="00D94A6F" w:rsidRDefault="009B33A5" w:rsidP="008F029C">
            <w:pPr>
              <w:ind w:left="-89"/>
              <w:jc w:val="center"/>
              <w:rPr>
                <w:b/>
                <w:bCs/>
                <w:color w:val="000000"/>
                <w:sz w:val="22"/>
                <w:szCs w:val="22"/>
              </w:rPr>
            </w:pPr>
            <w:r w:rsidRPr="00D94A6F">
              <w:rPr>
                <w:b/>
                <w:bCs/>
                <w:color w:val="000000"/>
                <w:sz w:val="22"/>
                <w:szCs w:val="22"/>
              </w:rPr>
              <w:t>ожидание притока</w:t>
            </w:r>
          </w:p>
          <w:p w:rsidR="009B33A5" w:rsidRPr="00D94A6F" w:rsidRDefault="009B33A5" w:rsidP="008F029C">
            <w:pPr>
              <w:jc w:val="center"/>
              <w:rPr>
                <w:b/>
                <w:bCs/>
                <w:color w:val="000000"/>
                <w:sz w:val="22"/>
                <w:szCs w:val="22"/>
              </w:rPr>
            </w:pPr>
            <w:r w:rsidRPr="00D94A6F">
              <w:rPr>
                <w:b/>
                <w:bCs/>
                <w:color w:val="000000"/>
                <w:sz w:val="22"/>
                <w:szCs w:val="22"/>
              </w:rPr>
              <w:t>по т. 2.1</w:t>
            </w:r>
          </w:p>
          <w:p w:rsidR="009B33A5" w:rsidRPr="00D94A6F" w:rsidRDefault="009B33A5" w:rsidP="008F029C">
            <w:pPr>
              <w:ind w:left="-89" w:right="-74"/>
              <w:jc w:val="center"/>
              <w:rPr>
                <w:b/>
                <w:bCs/>
                <w:color w:val="000000"/>
                <w:sz w:val="22"/>
                <w:szCs w:val="22"/>
              </w:rPr>
            </w:pPr>
            <w:r w:rsidRPr="00D94A6F">
              <w:rPr>
                <w:b/>
                <w:bCs/>
                <w:color w:val="000000"/>
                <w:sz w:val="22"/>
                <w:szCs w:val="22"/>
              </w:rPr>
              <w:t>СНВ</w:t>
            </w:r>
          </w:p>
          <w:p w:rsidR="009B33A5" w:rsidRPr="00D94A6F" w:rsidRDefault="009B33A5" w:rsidP="008F029C">
            <w:pPr>
              <w:jc w:val="center"/>
              <w:rPr>
                <w:b/>
                <w:bCs/>
                <w:color w:val="000000"/>
                <w:sz w:val="22"/>
                <w:szCs w:val="22"/>
              </w:rPr>
            </w:pPr>
            <w:r w:rsidRPr="00D94A6F">
              <w:rPr>
                <w:b/>
                <w:bCs/>
                <w:color w:val="000000"/>
                <w:sz w:val="22"/>
                <w:szCs w:val="22"/>
              </w:rPr>
              <w:t>на ПГИ</w:t>
            </w:r>
          </w:p>
        </w:tc>
        <w:tc>
          <w:tcPr>
            <w:tcW w:w="1602" w:type="dxa"/>
            <w:textDirection w:val="btLr"/>
            <w:vAlign w:val="center"/>
          </w:tcPr>
          <w:p w:rsidR="009B33A5" w:rsidRPr="00D94A6F" w:rsidRDefault="009B33A5" w:rsidP="008F029C">
            <w:pPr>
              <w:ind w:left="113" w:right="113"/>
              <w:jc w:val="center"/>
              <w:rPr>
                <w:b/>
                <w:bCs/>
                <w:color w:val="000000"/>
                <w:sz w:val="22"/>
                <w:szCs w:val="22"/>
              </w:rPr>
            </w:pPr>
            <w:r w:rsidRPr="00D94A6F">
              <w:rPr>
                <w:b/>
                <w:bCs/>
                <w:color w:val="000000"/>
                <w:sz w:val="22"/>
                <w:szCs w:val="22"/>
              </w:rPr>
              <w:t>испытание</w:t>
            </w:r>
          </w:p>
          <w:p w:rsidR="009B33A5" w:rsidRPr="00D94A6F" w:rsidRDefault="009B33A5" w:rsidP="008F029C">
            <w:pPr>
              <w:ind w:left="113" w:right="113"/>
              <w:jc w:val="center"/>
              <w:rPr>
                <w:b/>
                <w:bCs/>
                <w:color w:val="000000"/>
                <w:sz w:val="22"/>
                <w:szCs w:val="22"/>
              </w:rPr>
            </w:pPr>
            <w:r w:rsidRPr="00D94A6F">
              <w:rPr>
                <w:b/>
                <w:bCs/>
                <w:color w:val="000000"/>
                <w:sz w:val="22"/>
                <w:szCs w:val="22"/>
              </w:rPr>
              <w:t>(опробов</w:t>
            </w:r>
            <w:r w:rsidRPr="00D94A6F">
              <w:rPr>
                <w:b/>
                <w:bCs/>
                <w:color w:val="000000"/>
                <w:sz w:val="22"/>
                <w:szCs w:val="22"/>
              </w:rPr>
              <w:t>а</w:t>
            </w:r>
            <w:r w:rsidRPr="00D94A6F">
              <w:rPr>
                <w:b/>
                <w:bCs/>
                <w:color w:val="000000"/>
                <w:sz w:val="22"/>
                <w:szCs w:val="22"/>
              </w:rPr>
              <w:t>ние) по т.2, 21 СНВ</w:t>
            </w:r>
          </w:p>
          <w:p w:rsidR="009B33A5" w:rsidRPr="00D94A6F" w:rsidRDefault="009B33A5" w:rsidP="008F029C">
            <w:pPr>
              <w:ind w:left="113" w:right="113"/>
              <w:jc w:val="center"/>
              <w:rPr>
                <w:b/>
                <w:bCs/>
                <w:color w:val="000000"/>
                <w:sz w:val="22"/>
                <w:szCs w:val="22"/>
              </w:rPr>
            </w:pPr>
            <w:r w:rsidRPr="00D94A6F">
              <w:rPr>
                <w:b/>
                <w:bCs/>
                <w:color w:val="000000"/>
                <w:sz w:val="22"/>
                <w:szCs w:val="22"/>
              </w:rPr>
              <w:t>на ПГИ</w:t>
            </w:r>
          </w:p>
        </w:tc>
        <w:tc>
          <w:tcPr>
            <w:tcW w:w="1045" w:type="dxa"/>
            <w:vMerge/>
            <w:vAlign w:val="center"/>
          </w:tcPr>
          <w:p w:rsidR="009B33A5" w:rsidRPr="00D94A6F" w:rsidRDefault="009B33A5" w:rsidP="008F029C">
            <w:pPr>
              <w:jc w:val="center"/>
              <w:rPr>
                <w:b/>
                <w:bCs/>
                <w:color w:val="000000"/>
                <w:sz w:val="22"/>
                <w:szCs w:val="22"/>
              </w:rPr>
            </w:pPr>
          </w:p>
        </w:tc>
        <w:tc>
          <w:tcPr>
            <w:tcW w:w="1316" w:type="dxa"/>
            <w:textDirection w:val="btLr"/>
            <w:vAlign w:val="center"/>
          </w:tcPr>
          <w:p w:rsidR="009B33A5" w:rsidRPr="00D94A6F" w:rsidRDefault="009B33A5" w:rsidP="008F029C">
            <w:pPr>
              <w:ind w:left="113" w:right="113"/>
              <w:jc w:val="center"/>
              <w:rPr>
                <w:b/>
                <w:bCs/>
                <w:color w:val="000000"/>
                <w:sz w:val="22"/>
                <w:szCs w:val="22"/>
              </w:rPr>
            </w:pPr>
            <w:r w:rsidRPr="00D94A6F">
              <w:rPr>
                <w:b/>
                <w:bCs/>
                <w:color w:val="000000"/>
                <w:sz w:val="22"/>
                <w:szCs w:val="22"/>
              </w:rPr>
              <w:t>для буровой орган</w:t>
            </w:r>
            <w:r w:rsidRPr="00D94A6F">
              <w:rPr>
                <w:b/>
                <w:bCs/>
                <w:color w:val="000000"/>
                <w:sz w:val="22"/>
                <w:szCs w:val="22"/>
              </w:rPr>
              <w:t>и</w:t>
            </w:r>
            <w:r w:rsidRPr="00D94A6F">
              <w:rPr>
                <w:b/>
                <w:bCs/>
                <w:color w:val="000000"/>
                <w:sz w:val="22"/>
                <w:szCs w:val="22"/>
              </w:rPr>
              <w:t>зации</w:t>
            </w:r>
          </w:p>
        </w:tc>
        <w:tc>
          <w:tcPr>
            <w:tcW w:w="1366" w:type="dxa"/>
            <w:textDirection w:val="btLr"/>
            <w:vAlign w:val="center"/>
          </w:tcPr>
          <w:p w:rsidR="009B33A5" w:rsidRPr="00D94A6F" w:rsidRDefault="009B33A5" w:rsidP="008F029C">
            <w:pPr>
              <w:ind w:left="113" w:right="113"/>
              <w:jc w:val="center"/>
              <w:rPr>
                <w:b/>
                <w:bCs/>
                <w:color w:val="000000"/>
                <w:sz w:val="22"/>
                <w:szCs w:val="22"/>
              </w:rPr>
            </w:pPr>
            <w:r w:rsidRPr="00D94A6F">
              <w:rPr>
                <w:b/>
                <w:bCs/>
                <w:color w:val="000000"/>
                <w:sz w:val="22"/>
                <w:szCs w:val="22"/>
              </w:rPr>
              <w:t>для</w:t>
            </w:r>
          </w:p>
          <w:p w:rsidR="009B33A5" w:rsidRPr="00D94A6F" w:rsidRDefault="009B33A5" w:rsidP="008F029C">
            <w:pPr>
              <w:ind w:left="113" w:right="113"/>
              <w:jc w:val="center"/>
              <w:rPr>
                <w:b/>
                <w:bCs/>
                <w:color w:val="000000"/>
                <w:sz w:val="22"/>
                <w:szCs w:val="22"/>
              </w:rPr>
            </w:pPr>
            <w:r w:rsidRPr="00D94A6F">
              <w:rPr>
                <w:b/>
                <w:bCs/>
                <w:color w:val="000000"/>
                <w:sz w:val="22"/>
                <w:szCs w:val="22"/>
              </w:rPr>
              <w:t>геофизич</w:t>
            </w:r>
            <w:r w:rsidRPr="00D94A6F">
              <w:rPr>
                <w:b/>
                <w:bCs/>
                <w:color w:val="000000"/>
                <w:sz w:val="22"/>
                <w:szCs w:val="22"/>
              </w:rPr>
              <w:t>е</w:t>
            </w:r>
            <w:r w:rsidR="006558FA" w:rsidRPr="00D94A6F">
              <w:rPr>
                <w:b/>
                <w:bCs/>
                <w:color w:val="000000"/>
                <w:sz w:val="22"/>
                <w:szCs w:val="22"/>
              </w:rPr>
              <w:t>-</w:t>
            </w:r>
            <w:r w:rsidRPr="00D94A6F">
              <w:rPr>
                <w:b/>
                <w:bCs/>
                <w:color w:val="000000"/>
                <w:sz w:val="22"/>
                <w:szCs w:val="22"/>
              </w:rPr>
              <w:t>ской</w:t>
            </w:r>
          </w:p>
          <w:p w:rsidR="009B33A5" w:rsidRPr="00D94A6F" w:rsidRDefault="009B33A5" w:rsidP="008F029C">
            <w:pPr>
              <w:ind w:left="113" w:right="113"/>
              <w:jc w:val="center"/>
              <w:rPr>
                <w:b/>
                <w:bCs/>
                <w:color w:val="000000"/>
                <w:sz w:val="22"/>
                <w:szCs w:val="22"/>
              </w:rPr>
            </w:pPr>
            <w:r w:rsidRPr="00D94A6F">
              <w:rPr>
                <w:b/>
                <w:bCs/>
                <w:color w:val="000000"/>
                <w:sz w:val="22"/>
                <w:szCs w:val="22"/>
              </w:rPr>
              <w:t>организации</w:t>
            </w:r>
          </w:p>
        </w:tc>
      </w:tr>
      <w:tr w:rsidR="009B33A5" w:rsidRPr="00D94A6F" w:rsidTr="00F56251">
        <w:tblPrEx>
          <w:tblCellMar>
            <w:top w:w="0" w:type="dxa"/>
            <w:bottom w:w="0" w:type="dxa"/>
          </w:tblCellMar>
        </w:tblPrEx>
        <w:tc>
          <w:tcPr>
            <w:tcW w:w="709" w:type="dxa"/>
          </w:tcPr>
          <w:p w:rsidR="009B33A5" w:rsidRPr="00D94A6F" w:rsidRDefault="009B33A5" w:rsidP="008F029C">
            <w:pPr>
              <w:jc w:val="center"/>
              <w:rPr>
                <w:b/>
                <w:color w:val="000000"/>
                <w:sz w:val="22"/>
                <w:szCs w:val="22"/>
              </w:rPr>
            </w:pPr>
            <w:r w:rsidRPr="00D94A6F">
              <w:rPr>
                <w:b/>
                <w:color w:val="000000"/>
                <w:sz w:val="22"/>
                <w:szCs w:val="22"/>
              </w:rPr>
              <w:t>1</w:t>
            </w:r>
          </w:p>
        </w:tc>
        <w:tc>
          <w:tcPr>
            <w:tcW w:w="851" w:type="dxa"/>
          </w:tcPr>
          <w:p w:rsidR="009B33A5" w:rsidRPr="00D94A6F" w:rsidRDefault="009B33A5" w:rsidP="008F029C">
            <w:pPr>
              <w:jc w:val="center"/>
              <w:rPr>
                <w:b/>
                <w:color w:val="000000"/>
                <w:sz w:val="22"/>
                <w:szCs w:val="22"/>
              </w:rPr>
            </w:pPr>
            <w:r w:rsidRPr="00D94A6F">
              <w:rPr>
                <w:b/>
                <w:color w:val="000000"/>
                <w:sz w:val="22"/>
                <w:szCs w:val="22"/>
              </w:rPr>
              <w:t>2</w:t>
            </w:r>
          </w:p>
        </w:tc>
        <w:tc>
          <w:tcPr>
            <w:tcW w:w="1860" w:type="dxa"/>
          </w:tcPr>
          <w:p w:rsidR="009B33A5" w:rsidRPr="00D94A6F" w:rsidRDefault="009B33A5" w:rsidP="008F029C">
            <w:pPr>
              <w:jc w:val="center"/>
              <w:rPr>
                <w:b/>
                <w:color w:val="000000"/>
                <w:sz w:val="22"/>
                <w:szCs w:val="22"/>
              </w:rPr>
            </w:pPr>
            <w:r w:rsidRPr="00D94A6F">
              <w:rPr>
                <w:b/>
                <w:color w:val="000000"/>
                <w:sz w:val="22"/>
                <w:szCs w:val="22"/>
              </w:rPr>
              <w:t>3</w:t>
            </w:r>
          </w:p>
        </w:tc>
        <w:tc>
          <w:tcPr>
            <w:tcW w:w="871" w:type="dxa"/>
          </w:tcPr>
          <w:p w:rsidR="009B33A5" w:rsidRPr="00D94A6F" w:rsidRDefault="009B33A5" w:rsidP="008F029C">
            <w:pPr>
              <w:jc w:val="center"/>
              <w:rPr>
                <w:b/>
                <w:color w:val="000000"/>
                <w:sz w:val="22"/>
                <w:szCs w:val="22"/>
              </w:rPr>
            </w:pPr>
            <w:r w:rsidRPr="00D94A6F">
              <w:rPr>
                <w:b/>
                <w:color w:val="000000"/>
                <w:sz w:val="22"/>
                <w:szCs w:val="22"/>
              </w:rPr>
              <w:t>4</w:t>
            </w:r>
          </w:p>
        </w:tc>
        <w:tc>
          <w:tcPr>
            <w:tcW w:w="1315" w:type="dxa"/>
          </w:tcPr>
          <w:p w:rsidR="009B33A5" w:rsidRPr="00D94A6F" w:rsidRDefault="009B33A5" w:rsidP="008F029C">
            <w:pPr>
              <w:jc w:val="center"/>
              <w:rPr>
                <w:b/>
                <w:color w:val="000000"/>
                <w:sz w:val="22"/>
                <w:szCs w:val="22"/>
              </w:rPr>
            </w:pPr>
            <w:r w:rsidRPr="00D94A6F">
              <w:rPr>
                <w:b/>
                <w:color w:val="000000"/>
                <w:sz w:val="22"/>
                <w:szCs w:val="22"/>
              </w:rPr>
              <w:t>5</w:t>
            </w:r>
          </w:p>
        </w:tc>
        <w:tc>
          <w:tcPr>
            <w:tcW w:w="1594" w:type="dxa"/>
          </w:tcPr>
          <w:p w:rsidR="009B33A5" w:rsidRPr="00D94A6F" w:rsidRDefault="009B33A5" w:rsidP="008F029C">
            <w:pPr>
              <w:jc w:val="center"/>
              <w:rPr>
                <w:b/>
                <w:color w:val="000000"/>
                <w:sz w:val="22"/>
                <w:szCs w:val="22"/>
              </w:rPr>
            </w:pPr>
            <w:r w:rsidRPr="00D94A6F">
              <w:rPr>
                <w:b/>
                <w:color w:val="000000"/>
                <w:sz w:val="22"/>
                <w:szCs w:val="22"/>
              </w:rPr>
              <w:t>6</w:t>
            </w:r>
          </w:p>
        </w:tc>
        <w:tc>
          <w:tcPr>
            <w:tcW w:w="900" w:type="dxa"/>
          </w:tcPr>
          <w:p w:rsidR="009B33A5" w:rsidRPr="00D94A6F" w:rsidRDefault="009B33A5" w:rsidP="008F029C">
            <w:pPr>
              <w:jc w:val="center"/>
              <w:rPr>
                <w:b/>
                <w:color w:val="000000"/>
                <w:sz w:val="22"/>
                <w:szCs w:val="22"/>
              </w:rPr>
            </w:pPr>
            <w:r w:rsidRPr="00D94A6F">
              <w:rPr>
                <w:b/>
                <w:color w:val="000000"/>
                <w:sz w:val="22"/>
                <w:szCs w:val="22"/>
              </w:rPr>
              <w:t>7</w:t>
            </w:r>
          </w:p>
        </w:tc>
        <w:tc>
          <w:tcPr>
            <w:tcW w:w="1313" w:type="dxa"/>
          </w:tcPr>
          <w:p w:rsidR="009B33A5" w:rsidRPr="00D94A6F" w:rsidRDefault="009B33A5" w:rsidP="008F029C">
            <w:pPr>
              <w:jc w:val="center"/>
              <w:rPr>
                <w:b/>
                <w:color w:val="000000"/>
                <w:sz w:val="22"/>
                <w:szCs w:val="22"/>
              </w:rPr>
            </w:pPr>
            <w:r w:rsidRPr="00D94A6F">
              <w:rPr>
                <w:b/>
                <w:color w:val="000000"/>
                <w:sz w:val="22"/>
                <w:szCs w:val="22"/>
              </w:rPr>
              <w:t>8</w:t>
            </w:r>
          </w:p>
        </w:tc>
        <w:tc>
          <w:tcPr>
            <w:tcW w:w="1602" w:type="dxa"/>
          </w:tcPr>
          <w:p w:rsidR="009B33A5" w:rsidRPr="00D94A6F" w:rsidRDefault="009B33A5" w:rsidP="008F029C">
            <w:pPr>
              <w:jc w:val="center"/>
              <w:rPr>
                <w:b/>
                <w:color w:val="000000"/>
                <w:sz w:val="22"/>
                <w:szCs w:val="22"/>
              </w:rPr>
            </w:pPr>
            <w:r w:rsidRPr="00D94A6F">
              <w:rPr>
                <w:b/>
                <w:color w:val="000000"/>
                <w:sz w:val="22"/>
                <w:szCs w:val="22"/>
              </w:rPr>
              <w:t>9</w:t>
            </w:r>
          </w:p>
        </w:tc>
        <w:tc>
          <w:tcPr>
            <w:tcW w:w="1045" w:type="dxa"/>
          </w:tcPr>
          <w:p w:rsidR="009B33A5" w:rsidRPr="00D94A6F" w:rsidRDefault="009B33A5" w:rsidP="008F029C">
            <w:pPr>
              <w:jc w:val="center"/>
              <w:rPr>
                <w:b/>
                <w:color w:val="000000"/>
                <w:sz w:val="22"/>
                <w:szCs w:val="22"/>
              </w:rPr>
            </w:pPr>
            <w:r w:rsidRPr="00D94A6F">
              <w:rPr>
                <w:b/>
                <w:color w:val="000000"/>
                <w:sz w:val="22"/>
                <w:szCs w:val="22"/>
              </w:rPr>
              <w:t>10</w:t>
            </w:r>
          </w:p>
        </w:tc>
        <w:tc>
          <w:tcPr>
            <w:tcW w:w="1316" w:type="dxa"/>
          </w:tcPr>
          <w:p w:rsidR="009B33A5" w:rsidRPr="00D94A6F" w:rsidRDefault="009B33A5" w:rsidP="008F029C">
            <w:pPr>
              <w:jc w:val="center"/>
              <w:rPr>
                <w:b/>
                <w:color w:val="000000"/>
                <w:sz w:val="22"/>
                <w:szCs w:val="22"/>
              </w:rPr>
            </w:pPr>
            <w:r w:rsidRPr="00D94A6F">
              <w:rPr>
                <w:b/>
                <w:color w:val="000000"/>
                <w:sz w:val="22"/>
                <w:szCs w:val="22"/>
              </w:rPr>
              <w:t>11</w:t>
            </w:r>
          </w:p>
        </w:tc>
        <w:tc>
          <w:tcPr>
            <w:tcW w:w="1366" w:type="dxa"/>
          </w:tcPr>
          <w:p w:rsidR="009B33A5" w:rsidRPr="00D94A6F" w:rsidRDefault="009B33A5" w:rsidP="008F029C">
            <w:pPr>
              <w:jc w:val="center"/>
              <w:rPr>
                <w:b/>
                <w:color w:val="000000"/>
                <w:sz w:val="22"/>
                <w:szCs w:val="22"/>
              </w:rPr>
            </w:pPr>
            <w:r w:rsidRPr="00D94A6F">
              <w:rPr>
                <w:b/>
                <w:color w:val="000000"/>
                <w:sz w:val="22"/>
                <w:szCs w:val="22"/>
              </w:rPr>
              <w:t>12</w:t>
            </w:r>
          </w:p>
        </w:tc>
      </w:tr>
      <w:tr w:rsidR="00E12C86" w:rsidRPr="00D94A6F" w:rsidTr="00F56251">
        <w:tblPrEx>
          <w:tblCellMar>
            <w:top w:w="0" w:type="dxa"/>
            <w:bottom w:w="0" w:type="dxa"/>
          </w:tblCellMar>
        </w:tblPrEx>
        <w:trPr>
          <w:trHeight w:val="430"/>
        </w:trPr>
        <w:tc>
          <w:tcPr>
            <w:tcW w:w="14742" w:type="dxa"/>
            <w:gridSpan w:val="12"/>
            <w:vAlign w:val="center"/>
          </w:tcPr>
          <w:p w:rsidR="00D94A6F" w:rsidRPr="00D94A6F" w:rsidRDefault="00D94A6F" w:rsidP="00D94A6F">
            <w:pPr>
              <w:jc w:val="center"/>
              <w:rPr>
                <w:color w:val="000000"/>
                <w:sz w:val="22"/>
                <w:szCs w:val="22"/>
              </w:rPr>
            </w:pPr>
          </w:p>
          <w:p w:rsidR="00D94A6F" w:rsidRPr="00D94A6F" w:rsidRDefault="00D94A6F" w:rsidP="00D94A6F">
            <w:pPr>
              <w:jc w:val="center"/>
              <w:rPr>
                <w:color w:val="000000"/>
                <w:sz w:val="22"/>
                <w:szCs w:val="22"/>
              </w:rPr>
            </w:pPr>
            <w:r w:rsidRPr="00D94A6F">
              <w:rPr>
                <w:color w:val="000000"/>
                <w:sz w:val="22"/>
                <w:szCs w:val="22"/>
              </w:rPr>
              <w:t>В открытом стволе предусматривается испытание объектов в случае выявления прямых и косвенных признаков нефтегазоносности по керну или ГИС.</w:t>
            </w:r>
          </w:p>
          <w:p w:rsidR="00E12C86" w:rsidRPr="00D94A6F" w:rsidRDefault="00E12C86" w:rsidP="008F029C">
            <w:pPr>
              <w:jc w:val="center"/>
              <w:rPr>
                <w:bCs/>
                <w:color w:val="000000"/>
                <w:sz w:val="22"/>
                <w:szCs w:val="22"/>
              </w:rPr>
            </w:pPr>
          </w:p>
        </w:tc>
      </w:tr>
    </w:tbl>
    <w:p w:rsidR="00A35464" w:rsidRDefault="00A35464" w:rsidP="00D94A6F">
      <w:pPr>
        <w:ind w:firstLine="567"/>
        <w:jc w:val="right"/>
        <w:rPr>
          <w:sz w:val="24"/>
          <w:szCs w:val="24"/>
        </w:rPr>
      </w:pPr>
    </w:p>
    <w:p w:rsidR="009B33A5" w:rsidRPr="00D94A6F" w:rsidRDefault="009B33A5" w:rsidP="00D94A6F">
      <w:pPr>
        <w:ind w:firstLine="567"/>
        <w:jc w:val="right"/>
        <w:rPr>
          <w:sz w:val="24"/>
          <w:szCs w:val="24"/>
        </w:rPr>
      </w:pPr>
      <w:r w:rsidRPr="00D94A6F">
        <w:rPr>
          <w:sz w:val="24"/>
          <w:szCs w:val="24"/>
        </w:rPr>
        <w:t>Таблица 1.10.2</w:t>
      </w:r>
    </w:p>
    <w:p w:rsidR="009B33A5" w:rsidRPr="00040CA1" w:rsidRDefault="009B33A5" w:rsidP="006558FA">
      <w:pPr>
        <w:ind w:firstLine="567"/>
        <w:jc w:val="center"/>
        <w:rPr>
          <w:b/>
          <w:color w:val="000000"/>
          <w:sz w:val="24"/>
          <w:szCs w:val="24"/>
        </w:rPr>
      </w:pPr>
      <w:r w:rsidRPr="00A81A7E">
        <w:rPr>
          <w:b/>
          <w:color w:val="000000"/>
          <w:sz w:val="24"/>
          <w:szCs w:val="24"/>
        </w:rPr>
        <w:t>Характеристики КИИ и технологические режимы работы пластоиспытателя, спускаемого на трубах</w:t>
      </w:r>
    </w:p>
    <w:p w:rsidR="009B33A5" w:rsidRPr="00040CA1" w:rsidRDefault="009B33A5" w:rsidP="006558FA">
      <w:pPr>
        <w:ind w:firstLine="567"/>
        <w:rPr>
          <w:color w:val="000000"/>
          <w:sz w:val="24"/>
          <w:szCs w:val="24"/>
        </w:rPr>
      </w:pPr>
    </w:p>
    <w:tbl>
      <w:tblPr>
        <w:tblW w:w="14742"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76"/>
        <w:gridCol w:w="869"/>
        <w:gridCol w:w="1425"/>
        <w:gridCol w:w="727"/>
        <w:gridCol w:w="706"/>
        <w:gridCol w:w="1115"/>
        <w:gridCol w:w="1019"/>
        <w:gridCol w:w="830"/>
        <w:gridCol w:w="829"/>
        <w:gridCol w:w="830"/>
        <w:gridCol w:w="829"/>
        <w:gridCol w:w="830"/>
        <w:gridCol w:w="918"/>
        <w:gridCol w:w="679"/>
        <w:gridCol w:w="883"/>
        <w:gridCol w:w="1051"/>
        <w:gridCol w:w="826"/>
      </w:tblGrid>
      <w:tr w:rsidR="00D94A6F" w:rsidRPr="00B81F9A" w:rsidTr="003B3D68">
        <w:tblPrEx>
          <w:tblCellMar>
            <w:top w:w="0" w:type="dxa"/>
            <w:left w:w="0" w:type="dxa"/>
            <w:bottom w:w="0" w:type="dxa"/>
            <w:right w:w="0" w:type="dxa"/>
          </w:tblCellMar>
        </w:tblPrEx>
        <w:trPr>
          <w:cantSplit/>
          <w:trHeight w:val="230"/>
        </w:trPr>
        <w:tc>
          <w:tcPr>
            <w:tcW w:w="376" w:type="dxa"/>
            <w:vMerge w:val="restart"/>
            <w:textDirection w:val="btLr"/>
            <w:vAlign w:val="center"/>
          </w:tcPr>
          <w:p w:rsidR="00D94A6F" w:rsidRPr="00B81F9A" w:rsidRDefault="00D94A6F" w:rsidP="00D94A6F">
            <w:pPr>
              <w:ind w:left="113" w:right="113"/>
              <w:jc w:val="center"/>
              <w:rPr>
                <w:b/>
                <w:color w:val="000000"/>
              </w:rPr>
            </w:pPr>
            <w:r w:rsidRPr="00B81F9A">
              <w:rPr>
                <w:b/>
                <w:color w:val="000000"/>
              </w:rPr>
              <w:t>№ объекта испыт</w:t>
            </w:r>
            <w:r w:rsidRPr="00B81F9A">
              <w:rPr>
                <w:b/>
                <w:color w:val="000000"/>
              </w:rPr>
              <w:t>а</w:t>
            </w:r>
            <w:r w:rsidRPr="00B81F9A">
              <w:rPr>
                <w:b/>
                <w:color w:val="000000"/>
              </w:rPr>
              <w:t>ния</w:t>
            </w:r>
          </w:p>
        </w:tc>
        <w:tc>
          <w:tcPr>
            <w:tcW w:w="869" w:type="dxa"/>
            <w:vMerge w:val="restart"/>
            <w:textDirection w:val="btLr"/>
            <w:vAlign w:val="center"/>
          </w:tcPr>
          <w:p w:rsidR="00D94A6F" w:rsidRPr="00B81F9A" w:rsidRDefault="00D94A6F" w:rsidP="00D94A6F">
            <w:pPr>
              <w:ind w:left="113" w:right="113"/>
              <w:jc w:val="center"/>
              <w:rPr>
                <w:b/>
                <w:color w:val="000000"/>
              </w:rPr>
            </w:pPr>
            <w:r w:rsidRPr="00B81F9A">
              <w:rPr>
                <w:b/>
                <w:color w:val="000000"/>
              </w:rPr>
              <w:t>Количество одновр</w:t>
            </w:r>
            <w:r w:rsidRPr="00B81F9A">
              <w:rPr>
                <w:b/>
                <w:color w:val="000000"/>
              </w:rPr>
              <w:t>е</w:t>
            </w:r>
            <w:r w:rsidRPr="00B81F9A">
              <w:rPr>
                <w:b/>
                <w:color w:val="000000"/>
              </w:rPr>
              <w:t>менно</w:t>
            </w:r>
            <w:r>
              <w:rPr>
                <w:b/>
                <w:color w:val="000000"/>
              </w:rPr>
              <w:t xml:space="preserve"> </w:t>
            </w:r>
            <w:r w:rsidRPr="00B81F9A">
              <w:rPr>
                <w:b/>
                <w:color w:val="000000"/>
              </w:rPr>
              <w:t>испытываемых объе</w:t>
            </w:r>
            <w:r w:rsidRPr="00B81F9A">
              <w:rPr>
                <w:b/>
                <w:color w:val="000000"/>
              </w:rPr>
              <w:t>к</w:t>
            </w:r>
            <w:r w:rsidRPr="00B81F9A">
              <w:rPr>
                <w:b/>
                <w:color w:val="000000"/>
              </w:rPr>
              <w:t>тов</w:t>
            </w:r>
          </w:p>
        </w:tc>
        <w:tc>
          <w:tcPr>
            <w:tcW w:w="4992" w:type="dxa"/>
            <w:gridSpan w:val="5"/>
            <w:vAlign w:val="center"/>
          </w:tcPr>
          <w:p w:rsidR="00D94A6F" w:rsidRPr="00B81F9A" w:rsidRDefault="00D94A6F" w:rsidP="00D94A6F">
            <w:pPr>
              <w:jc w:val="center"/>
              <w:rPr>
                <w:b/>
                <w:color w:val="000000"/>
              </w:rPr>
            </w:pPr>
            <w:r w:rsidRPr="00B81F9A">
              <w:rPr>
                <w:b/>
                <w:color w:val="000000"/>
              </w:rPr>
              <w:t>Характеристика КИИ</w:t>
            </w:r>
          </w:p>
        </w:tc>
        <w:tc>
          <w:tcPr>
            <w:tcW w:w="830" w:type="dxa"/>
            <w:vMerge w:val="restart"/>
            <w:textDirection w:val="btLr"/>
            <w:vAlign w:val="center"/>
          </w:tcPr>
          <w:p w:rsidR="00D94A6F" w:rsidRPr="00B81F9A" w:rsidRDefault="00D94A6F" w:rsidP="00D94A6F">
            <w:pPr>
              <w:ind w:left="113" w:right="113"/>
              <w:jc w:val="center"/>
              <w:rPr>
                <w:b/>
                <w:color w:val="000000"/>
              </w:rPr>
            </w:pPr>
            <w:r w:rsidRPr="00B81F9A">
              <w:rPr>
                <w:b/>
                <w:color w:val="000000"/>
              </w:rPr>
              <w:t>Количес</w:t>
            </w:r>
            <w:r w:rsidRPr="00B81F9A">
              <w:rPr>
                <w:b/>
                <w:color w:val="000000"/>
              </w:rPr>
              <w:t>т</w:t>
            </w:r>
            <w:r w:rsidRPr="00B81F9A">
              <w:rPr>
                <w:b/>
                <w:color w:val="000000"/>
              </w:rPr>
              <w:t>во отбираемых проб, шт.</w:t>
            </w:r>
          </w:p>
        </w:tc>
        <w:tc>
          <w:tcPr>
            <w:tcW w:w="1659" w:type="dxa"/>
            <w:gridSpan w:val="2"/>
            <w:vAlign w:val="center"/>
          </w:tcPr>
          <w:p w:rsidR="00D94A6F" w:rsidRPr="00B81F9A" w:rsidRDefault="00D94A6F" w:rsidP="00D94A6F">
            <w:pPr>
              <w:jc w:val="center"/>
              <w:rPr>
                <w:b/>
                <w:color w:val="000000"/>
              </w:rPr>
            </w:pPr>
            <w:r w:rsidRPr="00B81F9A">
              <w:rPr>
                <w:b/>
                <w:color w:val="000000"/>
              </w:rPr>
              <w:t>Режим раб</w:t>
            </w:r>
            <w:r w:rsidRPr="00B81F9A">
              <w:rPr>
                <w:b/>
                <w:color w:val="000000"/>
              </w:rPr>
              <w:t>о</w:t>
            </w:r>
            <w:r w:rsidRPr="00B81F9A">
              <w:rPr>
                <w:b/>
                <w:color w:val="000000"/>
              </w:rPr>
              <w:t>ты</w:t>
            </w:r>
          </w:p>
          <w:p w:rsidR="00D94A6F" w:rsidRPr="00B81F9A" w:rsidRDefault="00D94A6F" w:rsidP="00D94A6F">
            <w:pPr>
              <w:jc w:val="center"/>
              <w:rPr>
                <w:b/>
                <w:color w:val="000000"/>
              </w:rPr>
            </w:pPr>
            <w:r w:rsidRPr="00B81F9A">
              <w:rPr>
                <w:b/>
                <w:color w:val="000000"/>
              </w:rPr>
              <w:t>пакера</w:t>
            </w:r>
          </w:p>
        </w:tc>
        <w:tc>
          <w:tcPr>
            <w:tcW w:w="2577" w:type="dxa"/>
            <w:gridSpan w:val="3"/>
            <w:vAlign w:val="center"/>
          </w:tcPr>
          <w:p w:rsidR="00D94A6F" w:rsidRPr="00B81F9A" w:rsidRDefault="00D94A6F" w:rsidP="00D94A6F">
            <w:pPr>
              <w:jc w:val="center"/>
              <w:rPr>
                <w:b/>
                <w:color w:val="000000"/>
              </w:rPr>
            </w:pPr>
            <w:r w:rsidRPr="00B81F9A">
              <w:rPr>
                <w:b/>
                <w:color w:val="000000"/>
              </w:rPr>
              <w:t>Режим испытания</w:t>
            </w:r>
          </w:p>
          <w:p w:rsidR="00D94A6F" w:rsidRPr="00B81F9A" w:rsidRDefault="00D94A6F" w:rsidP="00D94A6F">
            <w:pPr>
              <w:jc w:val="center"/>
              <w:rPr>
                <w:b/>
                <w:color w:val="000000"/>
              </w:rPr>
            </w:pPr>
            <w:r w:rsidRPr="00B81F9A">
              <w:rPr>
                <w:b/>
                <w:color w:val="000000"/>
              </w:rPr>
              <w:t>объекта</w:t>
            </w:r>
          </w:p>
        </w:tc>
        <w:tc>
          <w:tcPr>
            <w:tcW w:w="679" w:type="dxa"/>
            <w:vMerge w:val="restart"/>
            <w:textDirection w:val="btLr"/>
            <w:vAlign w:val="center"/>
          </w:tcPr>
          <w:p w:rsidR="00D94A6F" w:rsidRPr="00B81F9A" w:rsidRDefault="00D94A6F" w:rsidP="00D94A6F">
            <w:pPr>
              <w:ind w:left="113" w:right="113"/>
              <w:jc w:val="center"/>
              <w:rPr>
                <w:b/>
                <w:color w:val="000000"/>
              </w:rPr>
            </w:pPr>
            <w:r w:rsidRPr="00B81F9A">
              <w:rPr>
                <w:b/>
                <w:color w:val="000000"/>
              </w:rPr>
              <w:t>Длина зумпфа, м</w:t>
            </w:r>
          </w:p>
        </w:tc>
        <w:tc>
          <w:tcPr>
            <w:tcW w:w="883" w:type="dxa"/>
            <w:vMerge w:val="restart"/>
            <w:textDirection w:val="btLr"/>
            <w:vAlign w:val="center"/>
          </w:tcPr>
          <w:p w:rsidR="00D94A6F" w:rsidRPr="00B81F9A" w:rsidRDefault="00D94A6F" w:rsidP="00D94A6F">
            <w:pPr>
              <w:ind w:left="113" w:right="113"/>
              <w:jc w:val="center"/>
              <w:rPr>
                <w:b/>
                <w:color w:val="000000"/>
              </w:rPr>
            </w:pPr>
            <w:r w:rsidRPr="00B81F9A">
              <w:rPr>
                <w:b/>
                <w:color w:val="000000"/>
              </w:rPr>
              <w:t>Диаметр долота для бурения под  зумпф, мм</w:t>
            </w:r>
          </w:p>
        </w:tc>
        <w:tc>
          <w:tcPr>
            <w:tcW w:w="1877" w:type="dxa"/>
            <w:gridSpan w:val="2"/>
            <w:vAlign w:val="center"/>
          </w:tcPr>
          <w:p w:rsidR="00D94A6F" w:rsidRPr="00B81F9A" w:rsidRDefault="00D94A6F" w:rsidP="00D94A6F">
            <w:pPr>
              <w:jc w:val="center"/>
              <w:rPr>
                <w:b/>
                <w:color w:val="000000"/>
              </w:rPr>
            </w:pPr>
            <w:r w:rsidRPr="00B81F9A">
              <w:rPr>
                <w:b/>
                <w:color w:val="000000"/>
              </w:rPr>
              <w:t>Хвостовик</w:t>
            </w:r>
          </w:p>
        </w:tc>
      </w:tr>
      <w:tr w:rsidR="00D94A6F" w:rsidRPr="00B81F9A" w:rsidTr="00D94A6F">
        <w:tblPrEx>
          <w:tblCellMar>
            <w:top w:w="0" w:type="dxa"/>
            <w:left w:w="0" w:type="dxa"/>
            <w:bottom w:w="0" w:type="dxa"/>
            <w:right w:w="0" w:type="dxa"/>
          </w:tblCellMar>
        </w:tblPrEx>
        <w:trPr>
          <w:cantSplit/>
          <w:trHeight w:val="230"/>
        </w:trPr>
        <w:tc>
          <w:tcPr>
            <w:tcW w:w="376" w:type="dxa"/>
            <w:vMerge/>
            <w:vAlign w:val="center"/>
          </w:tcPr>
          <w:p w:rsidR="00D94A6F" w:rsidRPr="00B81F9A" w:rsidRDefault="00D94A6F" w:rsidP="00D94A6F">
            <w:pPr>
              <w:jc w:val="center"/>
              <w:rPr>
                <w:b/>
                <w:color w:val="000000"/>
              </w:rPr>
            </w:pPr>
          </w:p>
        </w:tc>
        <w:tc>
          <w:tcPr>
            <w:tcW w:w="869" w:type="dxa"/>
            <w:vMerge/>
            <w:vAlign w:val="center"/>
          </w:tcPr>
          <w:p w:rsidR="00D94A6F" w:rsidRPr="00B81F9A" w:rsidRDefault="00D94A6F" w:rsidP="00D94A6F">
            <w:pPr>
              <w:jc w:val="center"/>
              <w:rPr>
                <w:b/>
                <w:color w:val="000000"/>
              </w:rPr>
            </w:pPr>
          </w:p>
        </w:tc>
        <w:tc>
          <w:tcPr>
            <w:tcW w:w="1425" w:type="dxa"/>
            <w:vMerge w:val="restart"/>
            <w:vAlign w:val="center"/>
          </w:tcPr>
          <w:p w:rsidR="00D94A6F" w:rsidRPr="00B81F9A" w:rsidRDefault="00D94A6F" w:rsidP="00D94A6F">
            <w:pPr>
              <w:jc w:val="center"/>
              <w:rPr>
                <w:b/>
                <w:color w:val="000000"/>
              </w:rPr>
            </w:pPr>
            <w:r w:rsidRPr="00B81F9A">
              <w:rPr>
                <w:b/>
                <w:color w:val="000000"/>
              </w:rPr>
              <w:t>тип</w:t>
            </w:r>
          </w:p>
          <w:p w:rsidR="00D94A6F" w:rsidRPr="00B81F9A" w:rsidRDefault="00D94A6F" w:rsidP="00D94A6F">
            <w:pPr>
              <w:jc w:val="center"/>
              <w:rPr>
                <w:b/>
                <w:color w:val="000000"/>
              </w:rPr>
            </w:pPr>
            <w:r w:rsidRPr="00B81F9A">
              <w:rPr>
                <w:b/>
                <w:color w:val="000000"/>
              </w:rPr>
              <w:t>испытат</w:t>
            </w:r>
            <w:r w:rsidRPr="00B81F9A">
              <w:rPr>
                <w:b/>
                <w:color w:val="000000"/>
              </w:rPr>
              <w:t>е</w:t>
            </w:r>
            <w:r w:rsidRPr="00B81F9A">
              <w:rPr>
                <w:b/>
                <w:color w:val="000000"/>
              </w:rPr>
              <w:t>ля</w:t>
            </w:r>
          </w:p>
          <w:p w:rsidR="00D94A6F" w:rsidRPr="00B81F9A" w:rsidRDefault="00D94A6F" w:rsidP="00D94A6F">
            <w:pPr>
              <w:jc w:val="center"/>
              <w:rPr>
                <w:b/>
                <w:color w:val="000000"/>
              </w:rPr>
            </w:pPr>
            <w:r w:rsidRPr="00B81F9A">
              <w:rPr>
                <w:b/>
                <w:color w:val="000000"/>
              </w:rPr>
              <w:t>пластов</w:t>
            </w:r>
          </w:p>
        </w:tc>
        <w:tc>
          <w:tcPr>
            <w:tcW w:w="1433" w:type="dxa"/>
            <w:gridSpan w:val="2"/>
            <w:vAlign w:val="center"/>
          </w:tcPr>
          <w:p w:rsidR="00D94A6F" w:rsidRPr="00B81F9A" w:rsidRDefault="00D94A6F" w:rsidP="00D94A6F">
            <w:pPr>
              <w:jc w:val="center"/>
              <w:rPr>
                <w:b/>
                <w:color w:val="000000"/>
              </w:rPr>
            </w:pPr>
            <w:r w:rsidRPr="00B81F9A">
              <w:rPr>
                <w:b/>
                <w:color w:val="000000"/>
              </w:rPr>
              <w:t>количество,</w:t>
            </w:r>
          </w:p>
          <w:p w:rsidR="00D94A6F" w:rsidRPr="00B81F9A" w:rsidRDefault="00D94A6F" w:rsidP="00D94A6F">
            <w:pPr>
              <w:jc w:val="center"/>
              <w:rPr>
                <w:b/>
                <w:color w:val="000000"/>
              </w:rPr>
            </w:pPr>
            <w:r w:rsidRPr="00B81F9A">
              <w:rPr>
                <w:b/>
                <w:color w:val="000000"/>
              </w:rPr>
              <w:t>шт.</w:t>
            </w:r>
          </w:p>
        </w:tc>
        <w:tc>
          <w:tcPr>
            <w:tcW w:w="1115" w:type="dxa"/>
            <w:vMerge w:val="restart"/>
            <w:textDirection w:val="btLr"/>
            <w:vAlign w:val="center"/>
          </w:tcPr>
          <w:p w:rsidR="00D94A6F" w:rsidRPr="00B81F9A" w:rsidRDefault="00D94A6F" w:rsidP="00D94A6F">
            <w:pPr>
              <w:ind w:left="113" w:right="113"/>
              <w:jc w:val="center"/>
              <w:rPr>
                <w:b/>
                <w:color w:val="000000"/>
              </w:rPr>
            </w:pPr>
            <w:r w:rsidRPr="00B81F9A">
              <w:rPr>
                <w:b/>
                <w:color w:val="000000"/>
              </w:rPr>
              <w:t>цифр пакера</w:t>
            </w:r>
          </w:p>
        </w:tc>
        <w:tc>
          <w:tcPr>
            <w:tcW w:w="1019" w:type="dxa"/>
            <w:vMerge w:val="restart"/>
            <w:textDirection w:val="btLr"/>
            <w:vAlign w:val="center"/>
          </w:tcPr>
          <w:p w:rsidR="00D94A6F" w:rsidRPr="00B81F9A" w:rsidRDefault="00D94A6F" w:rsidP="00D94A6F">
            <w:pPr>
              <w:ind w:left="113" w:right="113"/>
              <w:jc w:val="center"/>
              <w:rPr>
                <w:b/>
                <w:color w:val="000000"/>
              </w:rPr>
            </w:pPr>
            <w:r>
              <w:rPr>
                <w:b/>
                <w:color w:val="000000"/>
              </w:rPr>
              <w:t>т</w:t>
            </w:r>
            <w:r w:rsidRPr="00B81F9A">
              <w:rPr>
                <w:b/>
                <w:color w:val="000000"/>
              </w:rPr>
              <w:t>ип пробоотборника</w:t>
            </w:r>
          </w:p>
        </w:tc>
        <w:tc>
          <w:tcPr>
            <w:tcW w:w="830" w:type="dxa"/>
            <w:vMerge/>
            <w:vAlign w:val="center"/>
          </w:tcPr>
          <w:p w:rsidR="00D94A6F" w:rsidRPr="00B81F9A" w:rsidRDefault="00D94A6F" w:rsidP="00D94A6F">
            <w:pPr>
              <w:jc w:val="center"/>
              <w:rPr>
                <w:b/>
                <w:color w:val="000000"/>
              </w:rPr>
            </w:pPr>
          </w:p>
        </w:tc>
        <w:tc>
          <w:tcPr>
            <w:tcW w:w="829" w:type="dxa"/>
            <w:vMerge w:val="restart"/>
            <w:textDirection w:val="btLr"/>
            <w:vAlign w:val="center"/>
          </w:tcPr>
          <w:p w:rsidR="00D94A6F" w:rsidRPr="00B81F9A" w:rsidRDefault="00D94A6F" w:rsidP="00D94A6F">
            <w:pPr>
              <w:ind w:left="113" w:right="113"/>
              <w:jc w:val="center"/>
              <w:rPr>
                <w:b/>
                <w:color w:val="000000"/>
              </w:rPr>
            </w:pPr>
            <w:r w:rsidRPr="00B81F9A">
              <w:rPr>
                <w:b/>
                <w:color w:val="000000"/>
              </w:rPr>
              <w:t>осевая нагрузка, т</w:t>
            </w:r>
          </w:p>
        </w:tc>
        <w:tc>
          <w:tcPr>
            <w:tcW w:w="830" w:type="dxa"/>
            <w:vMerge w:val="restart"/>
            <w:textDirection w:val="btLr"/>
            <w:vAlign w:val="center"/>
          </w:tcPr>
          <w:p w:rsidR="00D94A6F" w:rsidRPr="00B81F9A" w:rsidRDefault="00D94A6F" w:rsidP="00D94A6F">
            <w:pPr>
              <w:ind w:left="113" w:right="113"/>
              <w:jc w:val="center"/>
              <w:rPr>
                <w:b/>
                <w:color w:val="000000"/>
              </w:rPr>
            </w:pPr>
            <w:r w:rsidRPr="00B81F9A">
              <w:rPr>
                <w:b/>
                <w:color w:val="000000"/>
              </w:rPr>
              <w:t>перепад давления, МПа</w:t>
            </w:r>
          </w:p>
        </w:tc>
        <w:tc>
          <w:tcPr>
            <w:tcW w:w="829" w:type="dxa"/>
            <w:vMerge w:val="restart"/>
            <w:textDirection w:val="btLr"/>
            <w:vAlign w:val="center"/>
          </w:tcPr>
          <w:p w:rsidR="00D94A6F" w:rsidRPr="00B81F9A" w:rsidRDefault="00D94A6F" w:rsidP="00D94A6F">
            <w:pPr>
              <w:ind w:left="113" w:right="113"/>
              <w:jc w:val="center"/>
              <w:rPr>
                <w:b/>
                <w:color w:val="000000"/>
              </w:rPr>
            </w:pPr>
            <w:r w:rsidRPr="00B81F9A">
              <w:rPr>
                <w:b/>
                <w:color w:val="000000"/>
              </w:rPr>
              <w:t>депрессия, передаваемая на пласт, МПа</w:t>
            </w:r>
          </w:p>
        </w:tc>
        <w:tc>
          <w:tcPr>
            <w:tcW w:w="830" w:type="dxa"/>
            <w:vMerge w:val="restart"/>
            <w:textDirection w:val="btLr"/>
            <w:vAlign w:val="center"/>
          </w:tcPr>
          <w:p w:rsidR="00D94A6F" w:rsidRPr="00B81F9A" w:rsidRDefault="00D94A6F" w:rsidP="00D94A6F">
            <w:pPr>
              <w:ind w:left="113" w:right="113"/>
              <w:jc w:val="center"/>
              <w:rPr>
                <w:b/>
                <w:color w:val="000000"/>
              </w:rPr>
            </w:pPr>
            <w:r w:rsidRPr="00B81F9A">
              <w:rPr>
                <w:b/>
                <w:color w:val="000000"/>
              </w:rPr>
              <w:t>количество циклов исследования, шт.</w:t>
            </w:r>
          </w:p>
        </w:tc>
        <w:tc>
          <w:tcPr>
            <w:tcW w:w="918" w:type="dxa"/>
            <w:vMerge w:val="restart"/>
            <w:textDirection w:val="btLr"/>
            <w:vAlign w:val="center"/>
          </w:tcPr>
          <w:p w:rsidR="00D94A6F" w:rsidRPr="00B81F9A" w:rsidRDefault="00D94A6F" w:rsidP="00D94A6F">
            <w:pPr>
              <w:ind w:left="113" w:right="113"/>
              <w:jc w:val="center"/>
              <w:rPr>
                <w:b/>
                <w:color w:val="000000"/>
              </w:rPr>
            </w:pPr>
            <w:r w:rsidRPr="00B81F9A">
              <w:rPr>
                <w:b/>
                <w:color w:val="000000"/>
              </w:rPr>
              <w:t>время ожидания</w:t>
            </w:r>
          </w:p>
          <w:p w:rsidR="00D94A6F" w:rsidRPr="00B81F9A" w:rsidRDefault="00D94A6F" w:rsidP="00D94A6F">
            <w:pPr>
              <w:ind w:left="113" w:right="113"/>
              <w:jc w:val="center"/>
              <w:rPr>
                <w:b/>
                <w:color w:val="000000"/>
              </w:rPr>
            </w:pPr>
            <w:r w:rsidRPr="00B81F9A">
              <w:rPr>
                <w:b/>
                <w:color w:val="000000"/>
              </w:rPr>
              <w:t>притока, ч</w:t>
            </w:r>
          </w:p>
        </w:tc>
        <w:tc>
          <w:tcPr>
            <w:tcW w:w="679" w:type="dxa"/>
            <w:vMerge/>
            <w:vAlign w:val="center"/>
          </w:tcPr>
          <w:p w:rsidR="00D94A6F" w:rsidRPr="00B81F9A" w:rsidRDefault="00D94A6F" w:rsidP="00D94A6F">
            <w:pPr>
              <w:jc w:val="center"/>
              <w:rPr>
                <w:b/>
                <w:color w:val="000000"/>
              </w:rPr>
            </w:pPr>
          </w:p>
        </w:tc>
        <w:tc>
          <w:tcPr>
            <w:tcW w:w="883" w:type="dxa"/>
            <w:vMerge/>
            <w:vAlign w:val="center"/>
          </w:tcPr>
          <w:p w:rsidR="00D94A6F" w:rsidRPr="00B81F9A" w:rsidRDefault="00D94A6F" w:rsidP="00D94A6F">
            <w:pPr>
              <w:jc w:val="center"/>
              <w:rPr>
                <w:b/>
                <w:color w:val="000000"/>
              </w:rPr>
            </w:pPr>
          </w:p>
        </w:tc>
        <w:tc>
          <w:tcPr>
            <w:tcW w:w="1051" w:type="dxa"/>
            <w:vMerge w:val="restart"/>
            <w:vAlign w:val="center"/>
          </w:tcPr>
          <w:p w:rsidR="00D94A6F" w:rsidRPr="00B81F9A" w:rsidRDefault="00D94A6F" w:rsidP="00D94A6F">
            <w:pPr>
              <w:jc w:val="center"/>
              <w:rPr>
                <w:b/>
                <w:color w:val="000000"/>
              </w:rPr>
            </w:pPr>
            <w:r w:rsidRPr="00B81F9A">
              <w:rPr>
                <w:b/>
                <w:color w:val="000000"/>
              </w:rPr>
              <w:t>диаметр,</w:t>
            </w:r>
          </w:p>
          <w:p w:rsidR="00D94A6F" w:rsidRPr="00B81F9A" w:rsidRDefault="00D94A6F" w:rsidP="00D94A6F">
            <w:pPr>
              <w:jc w:val="center"/>
              <w:rPr>
                <w:b/>
                <w:color w:val="000000"/>
              </w:rPr>
            </w:pPr>
            <w:r w:rsidRPr="00B81F9A">
              <w:rPr>
                <w:b/>
                <w:color w:val="000000"/>
              </w:rPr>
              <w:t>мм</w:t>
            </w:r>
          </w:p>
        </w:tc>
        <w:tc>
          <w:tcPr>
            <w:tcW w:w="826" w:type="dxa"/>
            <w:vMerge w:val="restart"/>
            <w:vAlign w:val="center"/>
          </w:tcPr>
          <w:p w:rsidR="00D94A6F" w:rsidRPr="00B81F9A" w:rsidRDefault="00D94A6F" w:rsidP="00D94A6F">
            <w:pPr>
              <w:jc w:val="center"/>
              <w:rPr>
                <w:b/>
                <w:color w:val="000000"/>
              </w:rPr>
            </w:pPr>
            <w:r w:rsidRPr="00B81F9A">
              <w:rPr>
                <w:b/>
                <w:color w:val="000000"/>
              </w:rPr>
              <w:t>длина</w:t>
            </w:r>
            <w:r>
              <w:rPr>
                <w:b/>
                <w:color w:val="000000"/>
              </w:rPr>
              <w:t xml:space="preserve"> </w:t>
            </w:r>
            <w:r w:rsidRPr="00B81F9A">
              <w:rPr>
                <w:b/>
                <w:color w:val="000000"/>
              </w:rPr>
              <w:t>по</w:t>
            </w:r>
          </w:p>
          <w:p w:rsidR="00D94A6F" w:rsidRPr="00B81F9A" w:rsidRDefault="00D94A6F" w:rsidP="00D94A6F">
            <w:pPr>
              <w:jc w:val="center"/>
              <w:rPr>
                <w:b/>
                <w:color w:val="000000"/>
              </w:rPr>
            </w:pPr>
            <w:r w:rsidRPr="00B81F9A">
              <w:rPr>
                <w:b/>
                <w:color w:val="000000"/>
              </w:rPr>
              <w:t>ств</w:t>
            </w:r>
            <w:r w:rsidRPr="00B81F9A">
              <w:rPr>
                <w:b/>
                <w:color w:val="000000"/>
              </w:rPr>
              <w:t>о</w:t>
            </w:r>
            <w:r w:rsidRPr="00B81F9A">
              <w:rPr>
                <w:b/>
                <w:color w:val="000000"/>
              </w:rPr>
              <w:t>лу,</w:t>
            </w:r>
          </w:p>
          <w:p w:rsidR="00D94A6F" w:rsidRPr="00B81F9A" w:rsidRDefault="00D94A6F" w:rsidP="00D94A6F">
            <w:pPr>
              <w:jc w:val="center"/>
              <w:rPr>
                <w:b/>
                <w:color w:val="000000"/>
              </w:rPr>
            </w:pPr>
            <w:r w:rsidRPr="00B81F9A">
              <w:rPr>
                <w:b/>
                <w:color w:val="000000"/>
              </w:rPr>
              <w:t>м</w:t>
            </w:r>
          </w:p>
        </w:tc>
      </w:tr>
      <w:tr w:rsidR="00D94A6F" w:rsidRPr="00B81F9A" w:rsidTr="00A35464">
        <w:tblPrEx>
          <w:tblCellMar>
            <w:top w:w="0" w:type="dxa"/>
            <w:left w:w="0" w:type="dxa"/>
            <w:bottom w:w="0" w:type="dxa"/>
            <w:right w:w="0" w:type="dxa"/>
          </w:tblCellMar>
        </w:tblPrEx>
        <w:trPr>
          <w:cantSplit/>
          <w:trHeight w:val="1478"/>
        </w:trPr>
        <w:tc>
          <w:tcPr>
            <w:tcW w:w="376" w:type="dxa"/>
            <w:vMerge/>
            <w:vAlign w:val="center"/>
          </w:tcPr>
          <w:p w:rsidR="00D94A6F" w:rsidRPr="00B81F9A" w:rsidRDefault="00D94A6F" w:rsidP="00D94A6F">
            <w:pPr>
              <w:jc w:val="center"/>
              <w:rPr>
                <w:b/>
                <w:color w:val="000000"/>
              </w:rPr>
            </w:pPr>
          </w:p>
        </w:tc>
        <w:tc>
          <w:tcPr>
            <w:tcW w:w="869" w:type="dxa"/>
            <w:vMerge/>
            <w:vAlign w:val="center"/>
          </w:tcPr>
          <w:p w:rsidR="00D94A6F" w:rsidRPr="00B81F9A" w:rsidRDefault="00D94A6F" w:rsidP="00D94A6F">
            <w:pPr>
              <w:jc w:val="center"/>
              <w:rPr>
                <w:b/>
                <w:color w:val="000000"/>
              </w:rPr>
            </w:pPr>
          </w:p>
        </w:tc>
        <w:tc>
          <w:tcPr>
            <w:tcW w:w="1425" w:type="dxa"/>
            <w:vMerge/>
            <w:vAlign w:val="center"/>
          </w:tcPr>
          <w:p w:rsidR="00D94A6F" w:rsidRPr="00B81F9A" w:rsidRDefault="00D94A6F" w:rsidP="00D94A6F">
            <w:pPr>
              <w:jc w:val="center"/>
              <w:rPr>
                <w:b/>
                <w:color w:val="000000"/>
              </w:rPr>
            </w:pPr>
          </w:p>
        </w:tc>
        <w:tc>
          <w:tcPr>
            <w:tcW w:w="727" w:type="dxa"/>
            <w:textDirection w:val="btLr"/>
            <w:vAlign w:val="center"/>
          </w:tcPr>
          <w:p w:rsidR="00D94A6F" w:rsidRPr="00B81F9A" w:rsidRDefault="00D94A6F" w:rsidP="00D94A6F">
            <w:pPr>
              <w:ind w:left="113" w:right="113"/>
              <w:jc w:val="center"/>
              <w:rPr>
                <w:b/>
                <w:color w:val="000000"/>
              </w:rPr>
            </w:pPr>
            <w:r w:rsidRPr="00B81F9A">
              <w:rPr>
                <w:b/>
                <w:color w:val="000000"/>
              </w:rPr>
              <w:t>испытателей пл</w:t>
            </w:r>
            <w:r w:rsidRPr="00B81F9A">
              <w:rPr>
                <w:b/>
                <w:color w:val="000000"/>
              </w:rPr>
              <w:t>а</w:t>
            </w:r>
            <w:r w:rsidRPr="00B81F9A">
              <w:rPr>
                <w:b/>
                <w:color w:val="000000"/>
              </w:rPr>
              <w:t>стов</w:t>
            </w:r>
          </w:p>
        </w:tc>
        <w:tc>
          <w:tcPr>
            <w:tcW w:w="706" w:type="dxa"/>
            <w:textDirection w:val="btLr"/>
            <w:vAlign w:val="center"/>
          </w:tcPr>
          <w:p w:rsidR="00D94A6F" w:rsidRPr="00B81F9A" w:rsidRDefault="00D94A6F" w:rsidP="00D94A6F">
            <w:pPr>
              <w:ind w:left="113" w:right="113"/>
              <w:jc w:val="center"/>
              <w:rPr>
                <w:b/>
                <w:color w:val="000000"/>
              </w:rPr>
            </w:pPr>
            <w:r w:rsidRPr="00B81F9A">
              <w:rPr>
                <w:b/>
                <w:color w:val="000000"/>
              </w:rPr>
              <w:t>пакеров</w:t>
            </w:r>
          </w:p>
        </w:tc>
        <w:tc>
          <w:tcPr>
            <w:tcW w:w="1115" w:type="dxa"/>
            <w:vMerge/>
            <w:vAlign w:val="center"/>
          </w:tcPr>
          <w:p w:rsidR="00D94A6F" w:rsidRPr="00B81F9A" w:rsidRDefault="00D94A6F" w:rsidP="00D94A6F">
            <w:pPr>
              <w:jc w:val="center"/>
              <w:rPr>
                <w:b/>
                <w:color w:val="000000"/>
              </w:rPr>
            </w:pPr>
          </w:p>
        </w:tc>
        <w:tc>
          <w:tcPr>
            <w:tcW w:w="1019" w:type="dxa"/>
            <w:vMerge/>
            <w:vAlign w:val="center"/>
          </w:tcPr>
          <w:p w:rsidR="00D94A6F" w:rsidRPr="00B81F9A" w:rsidRDefault="00D94A6F" w:rsidP="00D94A6F">
            <w:pPr>
              <w:jc w:val="center"/>
              <w:rPr>
                <w:b/>
                <w:color w:val="000000"/>
              </w:rPr>
            </w:pPr>
          </w:p>
        </w:tc>
        <w:tc>
          <w:tcPr>
            <w:tcW w:w="830" w:type="dxa"/>
            <w:vMerge/>
            <w:vAlign w:val="center"/>
          </w:tcPr>
          <w:p w:rsidR="00D94A6F" w:rsidRPr="00B81F9A" w:rsidRDefault="00D94A6F" w:rsidP="00D94A6F">
            <w:pPr>
              <w:jc w:val="center"/>
              <w:rPr>
                <w:b/>
                <w:color w:val="000000"/>
              </w:rPr>
            </w:pPr>
          </w:p>
        </w:tc>
        <w:tc>
          <w:tcPr>
            <w:tcW w:w="829" w:type="dxa"/>
            <w:vMerge/>
            <w:vAlign w:val="center"/>
          </w:tcPr>
          <w:p w:rsidR="00D94A6F" w:rsidRPr="00B81F9A" w:rsidRDefault="00D94A6F" w:rsidP="00D94A6F">
            <w:pPr>
              <w:jc w:val="center"/>
              <w:rPr>
                <w:b/>
                <w:color w:val="000000"/>
              </w:rPr>
            </w:pPr>
          </w:p>
        </w:tc>
        <w:tc>
          <w:tcPr>
            <w:tcW w:w="830" w:type="dxa"/>
            <w:vMerge/>
            <w:vAlign w:val="center"/>
          </w:tcPr>
          <w:p w:rsidR="00D94A6F" w:rsidRPr="00B81F9A" w:rsidRDefault="00D94A6F" w:rsidP="00D94A6F">
            <w:pPr>
              <w:jc w:val="center"/>
              <w:rPr>
                <w:b/>
                <w:color w:val="000000"/>
              </w:rPr>
            </w:pPr>
          </w:p>
        </w:tc>
        <w:tc>
          <w:tcPr>
            <w:tcW w:w="829" w:type="dxa"/>
            <w:vMerge/>
            <w:vAlign w:val="center"/>
          </w:tcPr>
          <w:p w:rsidR="00D94A6F" w:rsidRPr="00B81F9A" w:rsidRDefault="00D94A6F" w:rsidP="00D94A6F">
            <w:pPr>
              <w:jc w:val="center"/>
              <w:rPr>
                <w:b/>
                <w:color w:val="000000"/>
              </w:rPr>
            </w:pPr>
          </w:p>
        </w:tc>
        <w:tc>
          <w:tcPr>
            <w:tcW w:w="830" w:type="dxa"/>
            <w:vMerge/>
            <w:vAlign w:val="center"/>
          </w:tcPr>
          <w:p w:rsidR="00D94A6F" w:rsidRPr="00B81F9A" w:rsidRDefault="00D94A6F" w:rsidP="00D94A6F">
            <w:pPr>
              <w:jc w:val="center"/>
              <w:rPr>
                <w:b/>
                <w:color w:val="000000"/>
              </w:rPr>
            </w:pPr>
          </w:p>
        </w:tc>
        <w:tc>
          <w:tcPr>
            <w:tcW w:w="918" w:type="dxa"/>
            <w:vMerge/>
            <w:vAlign w:val="center"/>
          </w:tcPr>
          <w:p w:rsidR="00D94A6F" w:rsidRPr="00B81F9A" w:rsidRDefault="00D94A6F" w:rsidP="00D94A6F">
            <w:pPr>
              <w:jc w:val="center"/>
              <w:rPr>
                <w:b/>
                <w:color w:val="000000"/>
              </w:rPr>
            </w:pPr>
          </w:p>
        </w:tc>
        <w:tc>
          <w:tcPr>
            <w:tcW w:w="679" w:type="dxa"/>
            <w:vMerge/>
            <w:vAlign w:val="center"/>
          </w:tcPr>
          <w:p w:rsidR="00D94A6F" w:rsidRPr="00B81F9A" w:rsidRDefault="00D94A6F" w:rsidP="00D94A6F">
            <w:pPr>
              <w:jc w:val="center"/>
              <w:rPr>
                <w:b/>
                <w:color w:val="000000"/>
              </w:rPr>
            </w:pPr>
          </w:p>
        </w:tc>
        <w:tc>
          <w:tcPr>
            <w:tcW w:w="883" w:type="dxa"/>
            <w:vMerge/>
            <w:vAlign w:val="center"/>
          </w:tcPr>
          <w:p w:rsidR="00D94A6F" w:rsidRPr="00B81F9A" w:rsidRDefault="00D94A6F" w:rsidP="00D94A6F">
            <w:pPr>
              <w:jc w:val="center"/>
              <w:rPr>
                <w:b/>
                <w:color w:val="000000"/>
              </w:rPr>
            </w:pPr>
          </w:p>
        </w:tc>
        <w:tc>
          <w:tcPr>
            <w:tcW w:w="1051" w:type="dxa"/>
            <w:vMerge/>
            <w:vAlign w:val="center"/>
          </w:tcPr>
          <w:p w:rsidR="00D94A6F" w:rsidRPr="00B81F9A" w:rsidRDefault="00D94A6F" w:rsidP="00D94A6F">
            <w:pPr>
              <w:jc w:val="center"/>
              <w:rPr>
                <w:b/>
                <w:color w:val="000000"/>
              </w:rPr>
            </w:pPr>
          </w:p>
        </w:tc>
        <w:tc>
          <w:tcPr>
            <w:tcW w:w="826" w:type="dxa"/>
            <w:vMerge/>
            <w:vAlign w:val="center"/>
          </w:tcPr>
          <w:p w:rsidR="00D94A6F" w:rsidRPr="00B81F9A" w:rsidRDefault="00D94A6F" w:rsidP="00D94A6F">
            <w:pPr>
              <w:jc w:val="center"/>
              <w:rPr>
                <w:b/>
                <w:color w:val="000000"/>
              </w:rPr>
            </w:pPr>
          </w:p>
        </w:tc>
      </w:tr>
      <w:tr w:rsidR="00D94A6F" w:rsidRPr="00B81F9A" w:rsidTr="00F56251">
        <w:tblPrEx>
          <w:tblCellMar>
            <w:top w:w="0" w:type="dxa"/>
            <w:left w:w="0" w:type="dxa"/>
            <w:bottom w:w="0" w:type="dxa"/>
            <w:right w:w="0" w:type="dxa"/>
          </w:tblCellMar>
        </w:tblPrEx>
        <w:tc>
          <w:tcPr>
            <w:tcW w:w="376" w:type="dxa"/>
            <w:vAlign w:val="center"/>
          </w:tcPr>
          <w:p w:rsidR="00D94A6F" w:rsidRPr="00B81F9A" w:rsidRDefault="00D94A6F" w:rsidP="00D94A6F">
            <w:pPr>
              <w:jc w:val="center"/>
              <w:rPr>
                <w:b/>
                <w:color w:val="000000"/>
              </w:rPr>
            </w:pPr>
            <w:r w:rsidRPr="00B81F9A">
              <w:rPr>
                <w:b/>
                <w:color w:val="000000"/>
              </w:rPr>
              <w:t>1</w:t>
            </w:r>
          </w:p>
        </w:tc>
        <w:tc>
          <w:tcPr>
            <w:tcW w:w="869" w:type="dxa"/>
            <w:vAlign w:val="center"/>
          </w:tcPr>
          <w:p w:rsidR="00D94A6F" w:rsidRPr="00B81F9A" w:rsidRDefault="00D94A6F" w:rsidP="00D94A6F">
            <w:pPr>
              <w:jc w:val="center"/>
              <w:rPr>
                <w:b/>
                <w:color w:val="000000"/>
              </w:rPr>
            </w:pPr>
            <w:r w:rsidRPr="00B81F9A">
              <w:rPr>
                <w:b/>
                <w:color w:val="000000"/>
              </w:rPr>
              <w:t>2</w:t>
            </w:r>
          </w:p>
        </w:tc>
        <w:tc>
          <w:tcPr>
            <w:tcW w:w="1425" w:type="dxa"/>
            <w:vAlign w:val="center"/>
          </w:tcPr>
          <w:p w:rsidR="00D94A6F" w:rsidRPr="00B81F9A" w:rsidRDefault="00D94A6F" w:rsidP="00D94A6F">
            <w:pPr>
              <w:jc w:val="center"/>
              <w:rPr>
                <w:b/>
                <w:color w:val="000000"/>
              </w:rPr>
            </w:pPr>
            <w:r w:rsidRPr="00B81F9A">
              <w:rPr>
                <w:b/>
                <w:color w:val="000000"/>
              </w:rPr>
              <w:t>3</w:t>
            </w:r>
          </w:p>
        </w:tc>
        <w:tc>
          <w:tcPr>
            <w:tcW w:w="727" w:type="dxa"/>
            <w:vAlign w:val="center"/>
          </w:tcPr>
          <w:p w:rsidR="00D94A6F" w:rsidRPr="00B81F9A" w:rsidRDefault="00D94A6F" w:rsidP="00D94A6F">
            <w:pPr>
              <w:jc w:val="center"/>
              <w:rPr>
                <w:b/>
                <w:color w:val="000000"/>
              </w:rPr>
            </w:pPr>
            <w:r w:rsidRPr="00B81F9A">
              <w:rPr>
                <w:b/>
                <w:color w:val="000000"/>
              </w:rPr>
              <w:t>4</w:t>
            </w:r>
          </w:p>
        </w:tc>
        <w:tc>
          <w:tcPr>
            <w:tcW w:w="706" w:type="dxa"/>
            <w:vAlign w:val="center"/>
          </w:tcPr>
          <w:p w:rsidR="00D94A6F" w:rsidRPr="00B81F9A" w:rsidRDefault="00D94A6F" w:rsidP="00D94A6F">
            <w:pPr>
              <w:jc w:val="center"/>
              <w:rPr>
                <w:b/>
                <w:color w:val="000000"/>
              </w:rPr>
            </w:pPr>
            <w:r w:rsidRPr="00B81F9A">
              <w:rPr>
                <w:b/>
                <w:color w:val="000000"/>
              </w:rPr>
              <w:t>5</w:t>
            </w:r>
          </w:p>
        </w:tc>
        <w:tc>
          <w:tcPr>
            <w:tcW w:w="1115" w:type="dxa"/>
            <w:vAlign w:val="center"/>
          </w:tcPr>
          <w:p w:rsidR="00D94A6F" w:rsidRPr="00B81F9A" w:rsidRDefault="00D94A6F" w:rsidP="00D94A6F">
            <w:pPr>
              <w:jc w:val="center"/>
              <w:rPr>
                <w:b/>
                <w:color w:val="000000"/>
              </w:rPr>
            </w:pPr>
            <w:r w:rsidRPr="00B81F9A">
              <w:rPr>
                <w:b/>
                <w:color w:val="000000"/>
              </w:rPr>
              <w:t>6</w:t>
            </w:r>
          </w:p>
        </w:tc>
        <w:tc>
          <w:tcPr>
            <w:tcW w:w="1019" w:type="dxa"/>
            <w:vAlign w:val="center"/>
          </w:tcPr>
          <w:p w:rsidR="00D94A6F" w:rsidRPr="00B81F9A" w:rsidRDefault="00D94A6F" w:rsidP="00D94A6F">
            <w:pPr>
              <w:jc w:val="center"/>
              <w:rPr>
                <w:b/>
                <w:color w:val="000000"/>
              </w:rPr>
            </w:pPr>
            <w:r w:rsidRPr="00B81F9A">
              <w:rPr>
                <w:b/>
                <w:color w:val="000000"/>
              </w:rPr>
              <w:t>7</w:t>
            </w:r>
          </w:p>
        </w:tc>
        <w:tc>
          <w:tcPr>
            <w:tcW w:w="830" w:type="dxa"/>
            <w:vAlign w:val="center"/>
          </w:tcPr>
          <w:p w:rsidR="00D94A6F" w:rsidRPr="00B81F9A" w:rsidRDefault="00D94A6F" w:rsidP="00D94A6F">
            <w:pPr>
              <w:jc w:val="center"/>
              <w:rPr>
                <w:b/>
                <w:color w:val="000000"/>
              </w:rPr>
            </w:pPr>
            <w:r w:rsidRPr="00B81F9A">
              <w:rPr>
                <w:b/>
                <w:color w:val="000000"/>
              </w:rPr>
              <w:t>8</w:t>
            </w:r>
          </w:p>
        </w:tc>
        <w:tc>
          <w:tcPr>
            <w:tcW w:w="829" w:type="dxa"/>
            <w:vAlign w:val="center"/>
          </w:tcPr>
          <w:p w:rsidR="00D94A6F" w:rsidRPr="00B81F9A" w:rsidRDefault="00D94A6F" w:rsidP="00D94A6F">
            <w:pPr>
              <w:jc w:val="center"/>
              <w:rPr>
                <w:b/>
                <w:color w:val="000000"/>
              </w:rPr>
            </w:pPr>
            <w:r w:rsidRPr="00B81F9A">
              <w:rPr>
                <w:b/>
                <w:color w:val="000000"/>
              </w:rPr>
              <w:t>9</w:t>
            </w:r>
          </w:p>
        </w:tc>
        <w:tc>
          <w:tcPr>
            <w:tcW w:w="830" w:type="dxa"/>
            <w:vAlign w:val="center"/>
          </w:tcPr>
          <w:p w:rsidR="00D94A6F" w:rsidRPr="00B81F9A" w:rsidRDefault="00D94A6F" w:rsidP="00D94A6F">
            <w:pPr>
              <w:jc w:val="center"/>
              <w:rPr>
                <w:b/>
                <w:color w:val="000000"/>
              </w:rPr>
            </w:pPr>
            <w:r w:rsidRPr="00B81F9A">
              <w:rPr>
                <w:b/>
                <w:color w:val="000000"/>
              </w:rPr>
              <w:t>10</w:t>
            </w:r>
          </w:p>
        </w:tc>
        <w:tc>
          <w:tcPr>
            <w:tcW w:w="829" w:type="dxa"/>
            <w:vAlign w:val="center"/>
          </w:tcPr>
          <w:p w:rsidR="00D94A6F" w:rsidRPr="00B81F9A" w:rsidRDefault="00D94A6F" w:rsidP="00D94A6F">
            <w:pPr>
              <w:jc w:val="center"/>
              <w:rPr>
                <w:b/>
                <w:color w:val="000000"/>
              </w:rPr>
            </w:pPr>
            <w:r w:rsidRPr="00B81F9A">
              <w:rPr>
                <w:b/>
                <w:color w:val="000000"/>
              </w:rPr>
              <w:t>11</w:t>
            </w:r>
          </w:p>
        </w:tc>
        <w:tc>
          <w:tcPr>
            <w:tcW w:w="830" w:type="dxa"/>
            <w:vAlign w:val="center"/>
          </w:tcPr>
          <w:p w:rsidR="00D94A6F" w:rsidRPr="00B81F9A" w:rsidRDefault="00D94A6F" w:rsidP="00D94A6F">
            <w:pPr>
              <w:jc w:val="center"/>
              <w:rPr>
                <w:b/>
                <w:color w:val="000000"/>
              </w:rPr>
            </w:pPr>
            <w:r w:rsidRPr="00B81F9A">
              <w:rPr>
                <w:b/>
                <w:color w:val="000000"/>
              </w:rPr>
              <w:t>12</w:t>
            </w:r>
          </w:p>
        </w:tc>
        <w:tc>
          <w:tcPr>
            <w:tcW w:w="918" w:type="dxa"/>
            <w:vAlign w:val="center"/>
          </w:tcPr>
          <w:p w:rsidR="00D94A6F" w:rsidRPr="00B81F9A" w:rsidRDefault="00D94A6F" w:rsidP="00D94A6F">
            <w:pPr>
              <w:jc w:val="center"/>
              <w:rPr>
                <w:b/>
                <w:color w:val="000000"/>
              </w:rPr>
            </w:pPr>
            <w:r w:rsidRPr="00B81F9A">
              <w:rPr>
                <w:b/>
                <w:color w:val="000000"/>
              </w:rPr>
              <w:t>13</w:t>
            </w:r>
          </w:p>
        </w:tc>
        <w:tc>
          <w:tcPr>
            <w:tcW w:w="679" w:type="dxa"/>
            <w:vAlign w:val="center"/>
          </w:tcPr>
          <w:p w:rsidR="00D94A6F" w:rsidRPr="00B81F9A" w:rsidRDefault="00D94A6F" w:rsidP="00D94A6F">
            <w:pPr>
              <w:jc w:val="center"/>
              <w:rPr>
                <w:b/>
                <w:color w:val="000000"/>
              </w:rPr>
            </w:pPr>
            <w:r w:rsidRPr="00B81F9A">
              <w:rPr>
                <w:b/>
                <w:color w:val="000000"/>
              </w:rPr>
              <w:t>14</w:t>
            </w:r>
          </w:p>
        </w:tc>
        <w:tc>
          <w:tcPr>
            <w:tcW w:w="883" w:type="dxa"/>
            <w:vAlign w:val="center"/>
          </w:tcPr>
          <w:p w:rsidR="00D94A6F" w:rsidRPr="00B81F9A" w:rsidRDefault="00D94A6F" w:rsidP="00D94A6F">
            <w:pPr>
              <w:jc w:val="center"/>
              <w:rPr>
                <w:b/>
                <w:color w:val="000000"/>
              </w:rPr>
            </w:pPr>
            <w:r w:rsidRPr="00B81F9A">
              <w:rPr>
                <w:b/>
                <w:color w:val="000000"/>
              </w:rPr>
              <w:t>15</w:t>
            </w:r>
          </w:p>
        </w:tc>
        <w:tc>
          <w:tcPr>
            <w:tcW w:w="1051" w:type="dxa"/>
            <w:vAlign w:val="center"/>
          </w:tcPr>
          <w:p w:rsidR="00D94A6F" w:rsidRPr="00B81F9A" w:rsidRDefault="00D94A6F" w:rsidP="00D94A6F">
            <w:pPr>
              <w:jc w:val="center"/>
              <w:rPr>
                <w:b/>
                <w:color w:val="000000"/>
              </w:rPr>
            </w:pPr>
            <w:r w:rsidRPr="00B81F9A">
              <w:rPr>
                <w:b/>
                <w:color w:val="000000"/>
              </w:rPr>
              <w:t>16</w:t>
            </w:r>
          </w:p>
        </w:tc>
        <w:tc>
          <w:tcPr>
            <w:tcW w:w="826" w:type="dxa"/>
            <w:vAlign w:val="center"/>
          </w:tcPr>
          <w:p w:rsidR="00D94A6F" w:rsidRPr="00B81F9A" w:rsidRDefault="00D94A6F" w:rsidP="00D94A6F">
            <w:pPr>
              <w:jc w:val="center"/>
              <w:rPr>
                <w:b/>
                <w:color w:val="000000"/>
              </w:rPr>
            </w:pPr>
            <w:r w:rsidRPr="00B81F9A">
              <w:rPr>
                <w:b/>
                <w:color w:val="000000"/>
              </w:rPr>
              <w:t>17</w:t>
            </w:r>
          </w:p>
        </w:tc>
      </w:tr>
      <w:tr w:rsidR="00D94A6F" w:rsidRPr="00B81F9A" w:rsidTr="00444F5F">
        <w:tblPrEx>
          <w:tblCellMar>
            <w:top w:w="0" w:type="dxa"/>
            <w:left w:w="0" w:type="dxa"/>
            <w:bottom w:w="0" w:type="dxa"/>
            <w:right w:w="0" w:type="dxa"/>
          </w:tblCellMar>
        </w:tblPrEx>
        <w:tc>
          <w:tcPr>
            <w:tcW w:w="14742" w:type="dxa"/>
            <w:gridSpan w:val="17"/>
            <w:vAlign w:val="center"/>
          </w:tcPr>
          <w:p w:rsidR="00D94A6F" w:rsidRPr="00681D75" w:rsidRDefault="00D94A6F" w:rsidP="00A35464">
            <w:pPr>
              <w:spacing w:before="60" w:after="60"/>
              <w:jc w:val="center"/>
              <w:rPr>
                <w:b/>
                <w:color w:val="000000"/>
              </w:rPr>
            </w:pPr>
            <w:r w:rsidRPr="00D94A6F">
              <w:rPr>
                <w:color w:val="000000"/>
              </w:rPr>
              <w:t>В открытом стволе предусматривается испытание объектов в случае выявления прямых и косвенных признаков нефтегазоносности по керну или ГИС.</w:t>
            </w:r>
          </w:p>
        </w:tc>
      </w:tr>
    </w:tbl>
    <w:p w:rsidR="009B33A5" w:rsidRPr="006558FA" w:rsidRDefault="009B33A5" w:rsidP="006558FA">
      <w:pPr>
        <w:ind w:firstLine="567"/>
        <w:jc w:val="right"/>
        <w:rPr>
          <w:sz w:val="24"/>
          <w:szCs w:val="24"/>
        </w:rPr>
      </w:pPr>
      <w:r w:rsidRPr="006558FA">
        <w:rPr>
          <w:sz w:val="24"/>
          <w:szCs w:val="24"/>
        </w:rPr>
        <w:lastRenderedPageBreak/>
        <w:t>Таблица 1.10.3</w:t>
      </w:r>
    </w:p>
    <w:p w:rsidR="009B33A5" w:rsidRPr="006558FA" w:rsidRDefault="009B33A5" w:rsidP="006558FA">
      <w:pPr>
        <w:ind w:firstLine="567"/>
        <w:jc w:val="center"/>
        <w:rPr>
          <w:b/>
          <w:bCs/>
          <w:sz w:val="24"/>
          <w:szCs w:val="24"/>
        </w:rPr>
      </w:pPr>
      <w:r w:rsidRPr="006558FA">
        <w:rPr>
          <w:b/>
          <w:bCs/>
          <w:sz w:val="24"/>
          <w:szCs w:val="24"/>
        </w:rPr>
        <w:t>Продолжительность работы пластоиспытателя, спукаемого на кабеле</w:t>
      </w:r>
    </w:p>
    <w:p w:rsidR="006558FA" w:rsidRPr="006558FA" w:rsidRDefault="006558FA" w:rsidP="006558FA">
      <w:pPr>
        <w:ind w:firstLine="567"/>
        <w:rPr>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1559"/>
        <w:gridCol w:w="1843"/>
        <w:gridCol w:w="1204"/>
        <w:gridCol w:w="2906"/>
        <w:gridCol w:w="2410"/>
        <w:gridCol w:w="2268"/>
        <w:gridCol w:w="1559"/>
      </w:tblGrid>
      <w:tr w:rsidR="00C44FDF" w:rsidRPr="00A35464" w:rsidTr="00A35464">
        <w:trPr>
          <w:trHeight w:val="70"/>
        </w:trPr>
        <w:tc>
          <w:tcPr>
            <w:tcW w:w="1101" w:type="dxa"/>
            <w:vMerge w:val="restart"/>
            <w:vAlign w:val="center"/>
          </w:tcPr>
          <w:p w:rsidR="00C44FDF" w:rsidRPr="00A35464" w:rsidRDefault="00C44FDF" w:rsidP="00D94A6F">
            <w:pPr>
              <w:jc w:val="center"/>
              <w:rPr>
                <w:sz w:val="22"/>
                <w:szCs w:val="22"/>
              </w:rPr>
            </w:pPr>
            <w:r w:rsidRPr="00A35464">
              <w:rPr>
                <w:b/>
                <w:color w:val="000000"/>
                <w:sz w:val="22"/>
                <w:szCs w:val="22"/>
              </w:rPr>
              <w:t>Номер объекта</w:t>
            </w:r>
          </w:p>
        </w:tc>
        <w:tc>
          <w:tcPr>
            <w:tcW w:w="3402" w:type="dxa"/>
            <w:gridSpan w:val="2"/>
            <w:vAlign w:val="center"/>
          </w:tcPr>
          <w:p w:rsidR="00C44FDF" w:rsidRPr="00A35464" w:rsidRDefault="00C44FDF" w:rsidP="00D94A6F">
            <w:pPr>
              <w:pStyle w:val="2H6100805"/>
              <w:spacing w:before="0" w:after="0" w:line="240" w:lineRule="auto"/>
              <w:rPr>
                <w:b/>
                <w:color w:val="000000"/>
                <w:sz w:val="22"/>
                <w:szCs w:val="22"/>
              </w:rPr>
            </w:pPr>
            <w:r w:rsidRPr="00A35464">
              <w:rPr>
                <w:b/>
                <w:color w:val="000000"/>
                <w:sz w:val="22"/>
                <w:szCs w:val="22"/>
              </w:rPr>
              <w:t>Интервал залегания объекта, м</w:t>
            </w:r>
          </w:p>
        </w:tc>
        <w:tc>
          <w:tcPr>
            <w:tcW w:w="1204" w:type="dxa"/>
            <w:vMerge w:val="restart"/>
            <w:vAlign w:val="center"/>
          </w:tcPr>
          <w:p w:rsidR="00C44FDF" w:rsidRPr="00A35464" w:rsidRDefault="00C44FDF" w:rsidP="00D94A6F">
            <w:pPr>
              <w:pStyle w:val="2H6100805"/>
              <w:spacing w:before="0" w:after="0" w:line="240" w:lineRule="auto"/>
              <w:rPr>
                <w:b/>
                <w:color w:val="000000"/>
                <w:sz w:val="22"/>
                <w:szCs w:val="22"/>
              </w:rPr>
            </w:pPr>
            <w:r w:rsidRPr="00A35464">
              <w:rPr>
                <w:b/>
                <w:color w:val="000000"/>
                <w:sz w:val="22"/>
                <w:szCs w:val="22"/>
              </w:rPr>
              <w:t>Тип опробователья</w:t>
            </w:r>
          </w:p>
        </w:tc>
        <w:tc>
          <w:tcPr>
            <w:tcW w:w="7584" w:type="dxa"/>
            <w:gridSpan w:val="3"/>
            <w:vAlign w:val="center"/>
          </w:tcPr>
          <w:p w:rsidR="00C44FDF" w:rsidRPr="00A35464" w:rsidRDefault="00C44FDF" w:rsidP="00D94A6F">
            <w:pPr>
              <w:pStyle w:val="2H6100805"/>
              <w:spacing w:before="0" w:after="0" w:line="240" w:lineRule="auto"/>
              <w:rPr>
                <w:b/>
                <w:color w:val="000000"/>
                <w:sz w:val="22"/>
                <w:szCs w:val="22"/>
              </w:rPr>
            </w:pPr>
            <w:r w:rsidRPr="00A35464">
              <w:rPr>
                <w:b/>
                <w:color w:val="000000"/>
                <w:sz w:val="22"/>
                <w:szCs w:val="22"/>
              </w:rPr>
              <w:t>Опробование объекта</w:t>
            </w:r>
          </w:p>
        </w:tc>
        <w:tc>
          <w:tcPr>
            <w:tcW w:w="1559" w:type="dxa"/>
            <w:vMerge w:val="restart"/>
            <w:vAlign w:val="center"/>
          </w:tcPr>
          <w:p w:rsidR="00C44FDF" w:rsidRPr="00A35464" w:rsidRDefault="00C44FDF" w:rsidP="00D94A6F">
            <w:pPr>
              <w:pStyle w:val="2H6100805"/>
              <w:spacing w:before="0" w:after="0" w:line="240" w:lineRule="auto"/>
              <w:rPr>
                <w:b/>
                <w:color w:val="000000"/>
                <w:sz w:val="22"/>
                <w:szCs w:val="22"/>
              </w:rPr>
            </w:pPr>
            <w:r w:rsidRPr="00A35464">
              <w:rPr>
                <w:b/>
                <w:color w:val="000000"/>
                <w:sz w:val="22"/>
                <w:szCs w:val="22"/>
              </w:rPr>
              <w:t>Источник норм времени</w:t>
            </w:r>
          </w:p>
        </w:tc>
      </w:tr>
      <w:tr w:rsidR="00C44FDF" w:rsidRPr="00A35464" w:rsidTr="00A35464">
        <w:trPr>
          <w:trHeight w:val="70"/>
        </w:trPr>
        <w:tc>
          <w:tcPr>
            <w:tcW w:w="1101" w:type="dxa"/>
            <w:vMerge/>
            <w:vAlign w:val="center"/>
          </w:tcPr>
          <w:p w:rsidR="00C44FDF" w:rsidRPr="00A35464" w:rsidRDefault="00C44FDF" w:rsidP="00D94A6F">
            <w:pPr>
              <w:rPr>
                <w:sz w:val="22"/>
                <w:szCs w:val="22"/>
              </w:rPr>
            </w:pPr>
          </w:p>
        </w:tc>
        <w:tc>
          <w:tcPr>
            <w:tcW w:w="1559" w:type="dxa"/>
            <w:vAlign w:val="center"/>
          </w:tcPr>
          <w:p w:rsidR="00C44FDF" w:rsidRPr="00A35464" w:rsidRDefault="00C44FDF" w:rsidP="00D94A6F">
            <w:pPr>
              <w:pStyle w:val="2H6100805"/>
              <w:spacing w:before="0" w:after="0" w:line="240" w:lineRule="auto"/>
              <w:rPr>
                <w:b/>
                <w:color w:val="000000"/>
                <w:sz w:val="22"/>
                <w:szCs w:val="22"/>
              </w:rPr>
            </w:pPr>
            <w:r w:rsidRPr="00A35464">
              <w:rPr>
                <w:b/>
                <w:color w:val="000000"/>
                <w:sz w:val="22"/>
                <w:szCs w:val="22"/>
              </w:rPr>
              <w:t>от (верх)</w:t>
            </w:r>
          </w:p>
        </w:tc>
        <w:tc>
          <w:tcPr>
            <w:tcW w:w="1843" w:type="dxa"/>
            <w:vAlign w:val="center"/>
          </w:tcPr>
          <w:p w:rsidR="00C44FDF" w:rsidRPr="00A35464" w:rsidRDefault="00C44FDF" w:rsidP="00A35464">
            <w:pPr>
              <w:pStyle w:val="2H6100805"/>
              <w:spacing w:before="0" w:after="0" w:line="240" w:lineRule="auto"/>
              <w:rPr>
                <w:b/>
                <w:color w:val="000000"/>
                <w:sz w:val="22"/>
                <w:szCs w:val="22"/>
              </w:rPr>
            </w:pPr>
            <w:r w:rsidRPr="00A35464">
              <w:rPr>
                <w:b/>
                <w:color w:val="000000"/>
                <w:sz w:val="22"/>
                <w:szCs w:val="22"/>
              </w:rPr>
              <w:t>до (низ)</w:t>
            </w:r>
          </w:p>
        </w:tc>
        <w:tc>
          <w:tcPr>
            <w:tcW w:w="1204" w:type="dxa"/>
            <w:vMerge/>
            <w:vAlign w:val="center"/>
          </w:tcPr>
          <w:p w:rsidR="00C44FDF" w:rsidRPr="00A35464" w:rsidRDefault="00C44FDF" w:rsidP="00D94A6F">
            <w:pPr>
              <w:pStyle w:val="2H6100805"/>
              <w:spacing w:before="0" w:after="0" w:line="240" w:lineRule="auto"/>
              <w:rPr>
                <w:b/>
                <w:color w:val="000000"/>
                <w:sz w:val="22"/>
                <w:szCs w:val="22"/>
              </w:rPr>
            </w:pPr>
          </w:p>
        </w:tc>
        <w:tc>
          <w:tcPr>
            <w:tcW w:w="2906" w:type="dxa"/>
            <w:vAlign w:val="center"/>
          </w:tcPr>
          <w:p w:rsidR="00C44FDF" w:rsidRPr="00A35464" w:rsidRDefault="00C44FDF" w:rsidP="00D94A6F">
            <w:pPr>
              <w:pStyle w:val="2H6100805"/>
              <w:spacing w:before="0" w:after="0" w:line="240" w:lineRule="auto"/>
              <w:rPr>
                <w:b/>
                <w:color w:val="000000"/>
                <w:sz w:val="22"/>
                <w:szCs w:val="22"/>
              </w:rPr>
            </w:pPr>
            <w:r w:rsidRPr="00A35464">
              <w:rPr>
                <w:b/>
                <w:color w:val="000000"/>
                <w:sz w:val="22"/>
                <w:szCs w:val="22"/>
              </w:rPr>
              <w:t>количество отбираемых проб, шт.</w:t>
            </w:r>
          </w:p>
        </w:tc>
        <w:tc>
          <w:tcPr>
            <w:tcW w:w="2410" w:type="dxa"/>
            <w:vAlign w:val="center"/>
          </w:tcPr>
          <w:p w:rsidR="00C44FDF" w:rsidRPr="00A35464" w:rsidRDefault="00C44FDF" w:rsidP="00D94A6F">
            <w:pPr>
              <w:pStyle w:val="2H6100805"/>
              <w:spacing w:before="0" w:after="0" w:line="240" w:lineRule="auto"/>
              <w:rPr>
                <w:b/>
                <w:color w:val="000000"/>
                <w:sz w:val="22"/>
                <w:szCs w:val="22"/>
              </w:rPr>
            </w:pPr>
            <w:r w:rsidRPr="00A35464">
              <w:rPr>
                <w:b/>
                <w:iCs/>
                <w:color w:val="000000"/>
                <w:sz w:val="22"/>
                <w:szCs w:val="22"/>
              </w:rPr>
              <w:t>продолжительность работы, сут</w:t>
            </w:r>
          </w:p>
        </w:tc>
        <w:tc>
          <w:tcPr>
            <w:tcW w:w="2268" w:type="dxa"/>
            <w:vAlign w:val="center"/>
          </w:tcPr>
          <w:p w:rsidR="00C44FDF" w:rsidRPr="00A35464" w:rsidRDefault="00C44FDF" w:rsidP="00D94A6F">
            <w:pPr>
              <w:pStyle w:val="2H6100805"/>
              <w:spacing w:before="0" w:after="0" w:line="240" w:lineRule="auto"/>
              <w:rPr>
                <w:b/>
                <w:color w:val="000000"/>
                <w:sz w:val="22"/>
                <w:szCs w:val="22"/>
              </w:rPr>
            </w:pPr>
            <w:r w:rsidRPr="00A35464">
              <w:rPr>
                <w:b/>
                <w:color w:val="000000"/>
                <w:sz w:val="22"/>
                <w:szCs w:val="22"/>
              </w:rPr>
              <w:t>количество выездов отряда, шт.</w:t>
            </w:r>
          </w:p>
        </w:tc>
        <w:tc>
          <w:tcPr>
            <w:tcW w:w="1559" w:type="dxa"/>
            <w:vMerge/>
          </w:tcPr>
          <w:p w:rsidR="00C44FDF" w:rsidRPr="00A35464" w:rsidRDefault="00C44FDF" w:rsidP="00D94A6F">
            <w:pPr>
              <w:pStyle w:val="2H6100805"/>
              <w:spacing w:before="0" w:after="0" w:line="240" w:lineRule="auto"/>
              <w:rPr>
                <w:b/>
                <w:color w:val="000000"/>
                <w:sz w:val="22"/>
                <w:szCs w:val="22"/>
              </w:rPr>
            </w:pPr>
          </w:p>
        </w:tc>
      </w:tr>
      <w:tr w:rsidR="00C44FDF" w:rsidRPr="00A35464" w:rsidTr="00A35464">
        <w:trPr>
          <w:trHeight w:val="60"/>
        </w:trPr>
        <w:tc>
          <w:tcPr>
            <w:tcW w:w="1101" w:type="dxa"/>
            <w:vAlign w:val="center"/>
          </w:tcPr>
          <w:p w:rsidR="00C44FDF" w:rsidRPr="00A35464" w:rsidRDefault="00C44FDF" w:rsidP="00D94A6F">
            <w:pPr>
              <w:rPr>
                <w:sz w:val="22"/>
                <w:szCs w:val="22"/>
              </w:rPr>
            </w:pPr>
            <w:r w:rsidRPr="00A35464">
              <w:rPr>
                <w:sz w:val="22"/>
                <w:szCs w:val="22"/>
              </w:rPr>
              <w:t>1</w:t>
            </w:r>
          </w:p>
        </w:tc>
        <w:tc>
          <w:tcPr>
            <w:tcW w:w="1559" w:type="dxa"/>
            <w:vAlign w:val="center"/>
          </w:tcPr>
          <w:p w:rsidR="00C44FDF" w:rsidRPr="00A35464" w:rsidRDefault="00C44FDF" w:rsidP="00D94A6F">
            <w:pPr>
              <w:pStyle w:val="2H6100805"/>
              <w:spacing w:before="0" w:after="0" w:line="240" w:lineRule="auto"/>
              <w:rPr>
                <w:b/>
                <w:color w:val="000000"/>
                <w:sz w:val="22"/>
                <w:szCs w:val="22"/>
                <w:lang w:val="en-US"/>
              </w:rPr>
            </w:pPr>
            <w:r w:rsidRPr="00A35464">
              <w:rPr>
                <w:b/>
                <w:color w:val="000000"/>
                <w:sz w:val="22"/>
                <w:szCs w:val="22"/>
                <w:lang w:val="en-US"/>
              </w:rPr>
              <w:t>2</w:t>
            </w:r>
          </w:p>
        </w:tc>
        <w:tc>
          <w:tcPr>
            <w:tcW w:w="1843" w:type="dxa"/>
            <w:vAlign w:val="center"/>
          </w:tcPr>
          <w:p w:rsidR="00C44FDF" w:rsidRPr="00A35464" w:rsidRDefault="00C44FDF" w:rsidP="00D94A6F">
            <w:pPr>
              <w:pStyle w:val="2H6100805"/>
              <w:spacing w:before="0" w:after="0" w:line="240" w:lineRule="auto"/>
              <w:rPr>
                <w:b/>
                <w:color w:val="000000"/>
                <w:sz w:val="22"/>
                <w:szCs w:val="22"/>
                <w:lang w:val="en-US"/>
              </w:rPr>
            </w:pPr>
            <w:r w:rsidRPr="00A35464">
              <w:rPr>
                <w:b/>
                <w:color w:val="000000"/>
                <w:sz w:val="22"/>
                <w:szCs w:val="22"/>
                <w:lang w:val="en-US"/>
              </w:rPr>
              <w:t>3</w:t>
            </w:r>
          </w:p>
        </w:tc>
        <w:tc>
          <w:tcPr>
            <w:tcW w:w="1204" w:type="dxa"/>
            <w:vAlign w:val="center"/>
          </w:tcPr>
          <w:p w:rsidR="00C44FDF" w:rsidRPr="00A35464" w:rsidRDefault="00C44FDF" w:rsidP="00D94A6F">
            <w:pPr>
              <w:pStyle w:val="2H6100805"/>
              <w:spacing w:before="0" w:after="0" w:line="240" w:lineRule="auto"/>
              <w:rPr>
                <w:b/>
                <w:color w:val="000000"/>
                <w:sz w:val="22"/>
                <w:szCs w:val="22"/>
                <w:lang w:val="en-US"/>
              </w:rPr>
            </w:pPr>
            <w:r w:rsidRPr="00A35464">
              <w:rPr>
                <w:b/>
                <w:color w:val="000000"/>
                <w:sz w:val="22"/>
                <w:szCs w:val="22"/>
                <w:lang w:val="en-US"/>
              </w:rPr>
              <w:t>4</w:t>
            </w:r>
          </w:p>
        </w:tc>
        <w:tc>
          <w:tcPr>
            <w:tcW w:w="2906" w:type="dxa"/>
            <w:vAlign w:val="center"/>
          </w:tcPr>
          <w:p w:rsidR="00C44FDF" w:rsidRPr="00A35464" w:rsidRDefault="00C44FDF" w:rsidP="00D94A6F">
            <w:pPr>
              <w:pStyle w:val="2H6100805"/>
              <w:spacing w:before="0" w:after="0" w:line="240" w:lineRule="auto"/>
              <w:rPr>
                <w:b/>
                <w:color w:val="000000"/>
                <w:sz w:val="22"/>
                <w:szCs w:val="22"/>
                <w:lang w:val="en-US"/>
              </w:rPr>
            </w:pPr>
            <w:r w:rsidRPr="00A35464">
              <w:rPr>
                <w:b/>
                <w:color w:val="000000"/>
                <w:sz w:val="22"/>
                <w:szCs w:val="22"/>
                <w:lang w:val="en-US"/>
              </w:rPr>
              <w:t>5</w:t>
            </w:r>
          </w:p>
        </w:tc>
        <w:tc>
          <w:tcPr>
            <w:tcW w:w="2410" w:type="dxa"/>
            <w:vAlign w:val="center"/>
          </w:tcPr>
          <w:p w:rsidR="00C44FDF" w:rsidRPr="00A35464" w:rsidRDefault="00C44FDF" w:rsidP="00D94A6F">
            <w:pPr>
              <w:pStyle w:val="2H6100805"/>
              <w:spacing w:before="0" w:after="0" w:line="240" w:lineRule="auto"/>
              <w:rPr>
                <w:b/>
                <w:iCs/>
                <w:color w:val="000000"/>
                <w:sz w:val="22"/>
                <w:szCs w:val="22"/>
                <w:lang w:val="en-US"/>
              </w:rPr>
            </w:pPr>
            <w:r w:rsidRPr="00A35464">
              <w:rPr>
                <w:b/>
                <w:iCs/>
                <w:color w:val="000000"/>
                <w:sz w:val="22"/>
                <w:szCs w:val="22"/>
                <w:lang w:val="en-US"/>
              </w:rPr>
              <w:t>6</w:t>
            </w:r>
          </w:p>
        </w:tc>
        <w:tc>
          <w:tcPr>
            <w:tcW w:w="2268" w:type="dxa"/>
            <w:vAlign w:val="center"/>
          </w:tcPr>
          <w:p w:rsidR="00C44FDF" w:rsidRPr="00A35464" w:rsidRDefault="00C44FDF" w:rsidP="00D94A6F">
            <w:pPr>
              <w:pStyle w:val="2H6100805"/>
              <w:spacing w:before="0" w:after="0" w:line="240" w:lineRule="auto"/>
              <w:rPr>
                <w:b/>
                <w:color w:val="000000"/>
                <w:sz w:val="22"/>
                <w:szCs w:val="22"/>
                <w:lang w:val="en-US"/>
              </w:rPr>
            </w:pPr>
            <w:r w:rsidRPr="00A35464">
              <w:rPr>
                <w:b/>
                <w:color w:val="000000"/>
                <w:sz w:val="22"/>
                <w:szCs w:val="22"/>
                <w:lang w:val="en-US"/>
              </w:rPr>
              <w:t>7</w:t>
            </w:r>
          </w:p>
        </w:tc>
        <w:tc>
          <w:tcPr>
            <w:tcW w:w="1559" w:type="dxa"/>
          </w:tcPr>
          <w:p w:rsidR="00C44FDF" w:rsidRPr="00A35464" w:rsidRDefault="00C44FDF" w:rsidP="00D94A6F">
            <w:pPr>
              <w:pStyle w:val="2H6100805"/>
              <w:spacing w:before="0" w:after="0" w:line="240" w:lineRule="auto"/>
              <w:rPr>
                <w:b/>
                <w:color w:val="000000"/>
                <w:sz w:val="22"/>
                <w:szCs w:val="22"/>
                <w:lang w:val="en-US"/>
              </w:rPr>
            </w:pPr>
            <w:r w:rsidRPr="00A35464">
              <w:rPr>
                <w:b/>
                <w:color w:val="000000"/>
                <w:sz w:val="22"/>
                <w:szCs w:val="22"/>
                <w:lang w:val="en-US"/>
              </w:rPr>
              <w:t>8</w:t>
            </w:r>
          </w:p>
        </w:tc>
      </w:tr>
      <w:tr w:rsidR="00C44FDF" w:rsidRPr="00A35464" w:rsidTr="00A35464">
        <w:trPr>
          <w:trHeight w:val="84"/>
        </w:trPr>
        <w:tc>
          <w:tcPr>
            <w:tcW w:w="14850" w:type="dxa"/>
            <w:gridSpan w:val="8"/>
            <w:vAlign w:val="center"/>
          </w:tcPr>
          <w:p w:rsidR="00C44FDF" w:rsidRPr="00A35464" w:rsidRDefault="00C44FDF" w:rsidP="00A35464">
            <w:pPr>
              <w:spacing w:before="60" w:after="60"/>
              <w:jc w:val="center"/>
              <w:rPr>
                <w:color w:val="000000"/>
                <w:sz w:val="22"/>
                <w:szCs w:val="22"/>
                <w:lang w:val="kk-KZ"/>
              </w:rPr>
            </w:pPr>
            <w:r w:rsidRPr="00A35464">
              <w:rPr>
                <w:color w:val="000000"/>
                <w:sz w:val="22"/>
                <w:szCs w:val="22"/>
                <w:lang w:val="kk-KZ"/>
              </w:rPr>
              <w:t>Не предусматривается</w:t>
            </w:r>
          </w:p>
        </w:tc>
      </w:tr>
    </w:tbl>
    <w:p w:rsidR="00A44042" w:rsidRPr="00A44042" w:rsidRDefault="00A44042" w:rsidP="00A44042">
      <w:pPr>
        <w:ind w:firstLine="567"/>
        <w:rPr>
          <w:sz w:val="24"/>
          <w:szCs w:val="24"/>
        </w:rPr>
      </w:pPr>
      <w:r w:rsidRPr="00A44042">
        <w:rPr>
          <w:b/>
          <w:i/>
          <w:iCs/>
          <w:sz w:val="24"/>
          <w:szCs w:val="24"/>
        </w:rPr>
        <w:t>Примечание:</w:t>
      </w:r>
      <w:r w:rsidRPr="00A44042">
        <w:rPr>
          <w:b/>
          <w:spacing w:val="-1"/>
          <w:sz w:val="24"/>
          <w:szCs w:val="24"/>
        </w:rPr>
        <w:t xml:space="preserve"> </w:t>
      </w:r>
      <w:r w:rsidRPr="00A44042">
        <w:rPr>
          <w:sz w:val="24"/>
          <w:szCs w:val="24"/>
        </w:rPr>
        <w:t>Испытания</w:t>
      </w:r>
      <w:r w:rsidRPr="00A44042">
        <w:rPr>
          <w:spacing w:val="-6"/>
          <w:sz w:val="24"/>
          <w:szCs w:val="24"/>
        </w:rPr>
        <w:t xml:space="preserve"> </w:t>
      </w:r>
      <w:r w:rsidRPr="00A44042">
        <w:rPr>
          <w:sz w:val="24"/>
          <w:szCs w:val="24"/>
        </w:rPr>
        <w:t>пластов</w:t>
      </w:r>
      <w:r w:rsidRPr="00A44042">
        <w:rPr>
          <w:spacing w:val="-4"/>
          <w:sz w:val="24"/>
          <w:szCs w:val="24"/>
        </w:rPr>
        <w:t xml:space="preserve"> </w:t>
      </w:r>
      <w:r w:rsidRPr="00A44042">
        <w:rPr>
          <w:sz w:val="24"/>
          <w:szCs w:val="24"/>
        </w:rPr>
        <w:t>пластоиспытателем</w:t>
      </w:r>
      <w:r w:rsidRPr="00A44042">
        <w:rPr>
          <w:spacing w:val="-1"/>
          <w:sz w:val="24"/>
          <w:szCs w:val="24"/>
        </w:rPr>
        <w:t xml:space="preserve"> </w:t>
      </w:r>
      <w:r w:rsidRPr="00A44042">
        <w:rPr>
          <w:sz w:val="24"/>
          <w:szCs w:val="24"/>
        </w:rPr>
        <w:t>в</w:t>
      </w:r>
      <w:r w:rsidRPr="00A44042">
        <w:rPr>
          <w:spacing w:val="-5"/>
          <w:sz w:val="24"/>
          <w:szCs w:val="24"/>
        </w:rPr>
        <w:t xml:space="preserve"> </w:t>
      </w:r>
      <w:r w:rsidRPr="00A44042">
        <w:rPr>
          <w:sz w:val="24"/>
          <w:szCs w:val="24"/>
        </w:rPr>
        <w:t>процессе</w:t>
      </w:r>
      <w:r w:rsidRPr="00A44042">
        <w:rPr>
          <w:spacing w:val="-3"/>
          <w:sz w:val="24"/>
          <w:szCs w:val="24"/>
        </w:rPr>
        <w:t xml:space="preserve"> </w:t>
      </w:r>
      <w:r w:rsidRPr="00A44042">
        <w:rPr>
          <w:sz w:val="24"/>
          <w:szCs w:val="24"/>
        </w:rPr>
        <w:t>бурения</w:t>
      </w:r>
      <w:r w:rsidRPr="00A44042">
        <w:rPr>
          <w:spacing w:val="-1"/>
          <w:sz w:val="24"/>
          <w:szCs w:val="24"/>
        </w:rPr>
        <w:t xml:space="preserve"> </w:t>
      </w:r>
      <w:r w:rsidRPr="00A44042">
        <w:rPr>
          <w:sz w:val="24"/>
          <w:szCs w:val="24"/>
        </w:rPr>
        <w:t>производится</w:t>
      </w:r>
      <w:r w:rsidRPr="00A44042">
        <w:rPr>
          <w:spacing w:val="-6"/>
          <w:sz w:val="24"/>
          <w:szCs w:val="24"/>
        </w:rPr>
        <w:t xml:space="preserve"> </w:t>
      </w:r>
      <w:r w:rsidRPr="00A44042">
        <w:rPr>
          <w:sz w:val="24"/>
          <w:szCs w:val="24"/>
        </w:rPr>
        <w:t>не</w:t>
      </w:r>
      <w:r w:rsidRPr="00A44042">
        <w:rPr>
          <w:spacing w:val="-2"/>
          <w:sz w:val="24"/>
          <w:szCs w:val="24"/>
        </w:rPr>
        <w:t xml:space="preserve"> будет.</w:t>
      </w:r>
    </w:p>
    <w:p w:rsidR="00A35464" w:rsidRDefault="00A35464" w:rsidP="00E677BA">
      <w:pPr>
        <w:ind w:firstLine="720"/>
        <w:jc w:val="right"/>
        <w:rPr>
          <w:color w:val="000000"/>
          <w:sz w:val="24"/>
          <w:szCs w:val="24"/>
        </w:rPr>
      </w:pPr>
    </w:p>
    <w:p w:rsidR="00BC644C" w:rsidRDefault="00BC644C" w:rsidP="00E677BA">
      <w:pPr>
        <w:ind w:firstLine="720"/>
        <w:jc w:val="right"/>
        <w:rPr>
          <w:color w:val="000000"/>
          <w:sz w:val="24"/>
          <w:szCs w:val="24"/>
        </w:rPr>
      </w:pPr>
    </w:p>
    <w:p w:rsidR="00E677BA" w:rsidRPr="00040CA1" w:rsidRDefault="00E677BA" w:rsidP="00E677BA">
      <w:pPr>
        <w:ind w:firstLine="720"/>
        <w:jc w:val="right"/>
        <w:rPr>
          <w:color w:val="000000"/>
          <w:sz w:val="24"/>
          <w:szCs w:val="24"/>
        </w:rPr>
      </w:pPr>
      <w:r w:rsidRPr="00040CA1">
        <w:rPr>
          <w:color w:val="000000"/>
          <w:sz w:val="24"/>
          <w:szCs w:val="24"/>
        </w:rPr>
        <w:t>Таблица 1.10.4</w:t>
      </w:r>
    </w:p>
    <w:p w:rsidR="00A33DF1" w:rsidRPr="00040CA1" w:rsidRDefault="006558FA" w:rsidP="00A33DF1">
      <w:pPr>
        <w:ind w:firstLine="720"/>
        <w:jc w:val="center"/>
        <w:rPr>
          <w:b/>
          <w:color w:val="000000"/>
          <w:sz w:val="24"/>
          <w:szCs w:val="24"/>
        </w:rPr>
      </w:pPr>
      <w:r w:rsidRPr="00040CA1">
        <w:rPr>
          <w:b/>
          <w:color w:val="000000"/>
          <w:sz w:val="24"/>
          <w:szCs w:val="24"/>
        </w:rPr>
        <w:t>Продолжительность работы и дежурства</w:t>
      </w:r>
    </w:p>
    <w:p w:rsidR="00A33DF1" w:rsidRPr="00040CA1" w:rsidRDefault="00A33DF1" w:rsidP="00A33DF1">
      <w:pPr>
        <w:ind w:firstLine="720"/>
        <w:jc w:val="center"/>
        <w:rPr>
          <w:b/>
          <w:color w:val="000000"/>
          <w:sz w:val="24"/>
          <w:szCs w:val="24"/>
        </w:rPr>
      </w:pPr>
      <w:r w:rsidRPr="00040CA1">
        <w:rPr>
          <w:b/>
          <w:color w:val="000000"/>
          <w:sz w:val="24"/>
          <w:szCs w:val="24"/>
        </w:rPr>
        <w:t>цементировочных агрегатов при испытании скважины испытателями пластов на бурильных трубах в процессе бурения</w:t>
      </w:r>
    </w:p>
    <w:p w:rsidR="00A33DF1" w:rsidRPr="00040CA1" w:rsidRDefault="00A33DF1" w:rsidP="00A33DF1">
      <w:pPr>
        <w:ind w:firstLine="720"/>
        <w:rPr>
          <w:color w:val="000000"/>
          <w:sz w:val="24"/>
          <w:szCs w:val="24"/>
        </w:rPr>
      </w:pPr>
    </w:p>
    <w:tbl>
      <w:tblPr>
        <w:tblW w:w="1488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6"/>
        <w:gridCol w:w="1942"/>
        <w:gridCol w:w="4295"/>
        <w:gridCol w:w="1418"/>
        <w:gridCol w:w="1417"/>
        <w:gridCol w:w="1560"/>
        <w:gridCol w:w="1417"/>
        <w:gridCol w:w="1559"/>
      </w:tblGrid>
      <w:tr w:rsidR="006558FA" w:rsidRPr="00A35464" w:rsidTr="00A35464">
        <w:trPr>
          <w:trHeight w:val="70"/>
        </w:trPr>
        <w:tc>
          <w:tcPr>
            <w:tcW w:w="1276" w:type="dxa"/>
            <w:vMerge w:val="restart"/>
            <w:noWrap/>
            <w:vAlign w:val="center"/>
          </w:tcPr>
          <w:p w:rsidR="006558FA" w:rsidRPr="00A35464" w:rsidRDefault="006558FA" w:rsidP="00C77FDD">
            <w:pPr>
              <w:jc w:val="center"/>
              <w:rPr>
                <w:b/>
                <w:bCs/>
                <w:color w:val="000000"/>
                <w:sz w:val="22"/>
                <w:szCs w:val="22"/>
              </w:rPr>
            </w:pPr>
            <w:r w:rsidRPr="00A35464">
              <w:rPr>
                <w:b/>
                <w:bCs/>
                <w:color w:val="000000"/>
                <w:sz w:val="22"/>
                <w:szCs w:val="22"/>
              </w:rPr>
              <w:t xml:space="preserve">Номер </w:t>
            </w:r>
          </w:p>
          <w:p w:rsidR="006558FA" w:rsidRPr="00A35464" w:rsidRDefault="006558FA" w:rsidP="00C77FDD">
            <w:pPr>
              <w:jc w:val="center"/>
              <w:rPr>
                <w:b/>
                <w:bCs/>
                <w:color w:val="000000"/>
                <w:sz w:val="22"/>
                <w:szCs w:val="22"/>
              </w:rPr>
            </w:pPr>
            <w:r w:rsidRPr="00A35464">
              <w:rPr>
                <w:b/>
                <w:bCs/>
                <w:color w:val="000000"/>
                <w:sz w:val="22"/>
                <w:szCs w:val="22"/>
              </w:rPr>
              <w:t>объекта</w:t>
            </w:r>
          </w:p>
        </w:tc>
        <w:tc>
          <w:tcPr>
            <w:tcW w:w="1942" w:type="dxa"/>
            <w:vMerge w:val="restart"/>
            <w:noWrap/>
            <w:vAlign w:val="center"/>
          </w:tcPr>
          <w:p w:rsidR="006558FA" w:rsidRPr="00A35464" w:rsidRDefault="006558FA" w:rsidP="00C77FDD">
            <w:pPr>
              <w:jc w:val="center"/>
              <w:rPr>
                <w:b/>
                <w:bCs/>
                <w:color w:val="000000"/>
                <w:sz w:val="22"/>
                <w:szCs w:val="22"/>
              </w:rPr>
            </w:pPr>
            <w:r w:rsidRPr="00A35464">
              <w:rPr>
                <w:b/>
                <w:bCs/>
                <w:color w:val="000000"/>
                <w:sz w:val="22"/>
                <w:szCs w:val="22"/>
              </w:rPr>
              <w:t>Нижняя</w:t>
            </w:r>
            <w:r w:rsidR="00A35464">
              <w:rPr>
                <w:b/>
                <w:bCs/>
                <w:color w:val="000000"/>
                <w:sz w:val="22"/>
                <w:szCs w:val="22"/>
              </w:rPr>
              <w:t xml:space="preserve"> </w:t>
            </w:r>
            <w:r w:rsidRPr="00A35464">
              <w:rPr>
                <w:b/>
                <w:bCs/>
                <w:color w:val="000000"/>
                <w:sz w:val="22"/>
                <w:szCs w:val="22"/>
              </w:rPr>
              <w:t>граница</w:t>
            </w:r>
          </w:p>
          <w:p w:rsidR="006558FA" w:rsidRPr="00A35464" w:rsidRDefault="006558FA" w:rsidP="00C77FDD">
            <w:pPr>
              <w:jc w:val="center"/>
              <w:rPr>
                <w:b/>
                <w:bCs/>
                <w:color w:val="000000"/>
                <w:sz w:val="22"/>
                <w:szCs w:val="22"/>
              </w:rPr>
            </w:pPr>
            <w:r w:rsidRPr="00A35464">
              <w:rPr>
                <w:b/>
                <w:bCs/>
                <w:color w:val="000000"/>
                <w:sz w:val="22"/>
                <w:szCs w:val="22"/>
              </w:rPr>
              <w:t>объекта</w:t>
            </w:r>
          </w:p>
        </w:tc>
        <w:tc>
          <w:tcPr>
            <w:tcW w:w="4295" w:type="dxa"/>
            <w:vMerge w:val="restart"/>
            <w:noWrap/>
            <w:vAlign w:val="center"/>
          </w:tcPr>
          <w:p w:rsidR="006558FA" w:rsidRPr="00A35464" w:rsidRDefault="006558FA" w:rsidP="00C77FDD">
            <w:pPr>
              <w:jc w:val="center"/>
              <w:rPr>
                <w:b/>
                <w:bCs/>
                <w:color w:val="000000"/>
                <w:sz w:val="22"/>
                <w:szCs w:val="22"/>
              </w:rPr>
            </w:pPr>
            <w:r w:rsidRPr="00A35464">
              <w:rPr>
                <w:b/>
                <w:bCs/>
                <w:color w:val="000000"/>
                <w:sz w:val="22"/>
                <w:szCs w:val="22"/>
              </w:rPr>
              <w:t>Продолжительность</w:t>
            </w:r>
            <w:r w:rsidR="00A35464">
              <w:rPr>
                <w:b/>
                <w:bCs/>
                <w:color w:val="000000"/>
                <w:sz w:val="22"/>
                <w:szCs w:val="22"/>
              </w:rPr>
              <w:t xml:space="preserve"> </w:t>
            </w:r>
            <w:r w:rsidRPr="00A35464">
              <w:rPr>
                <w:b/>
                <w:bCs/>
                <w:color w:val="000000"/>
                <w:sz w:val="22"/>
                <w:szCs w:val="22"/>
              </w:rPr>
              <w:t>испытания</w:t>
            </w:r>
            <w:r w:rsidR="00A35464">
              <w:rPr>
                <w:b/>
                <w:bCs/>
                <w:color w:val="000000"/>
                <w:sz w:val="22"/>
                <w:szCs w:val="22"/>
              </w:rPr>
              <w:t xml:space="preserve"> </w:t>
            </w:r>
            <w:r w:rsidRPr="00A35464">
              <w:rPr>
                <w:b/>
                <w:bCs/>
                <w:color w:val="000000"/>
                <w:sz w:val="22"/>
                <w:szCs w:val="22"/>
              </w:rPr>
              <w:t>буровой</w:t>
            </w:r>
          </w:p>
          <w:p w:rsidR="006558FA" w:rsidRPr="00A35464" w:rsidRDefault="006558FA" w:rsidP="00C77FDD">
            <w:pPr>
              <w:jc w:val="center"/>
              <w:rPr>
                <w:b/>
                <w:bCs/>
                <w:color w:val="000000"/>
                <w:sz w:val="22"/>
                <w:szCs w:val="22"/>
              </w:rPr>
            </w:pPr>
            <w:r w:rsidRPr="00A35464">
              <w:rPr>
                <w:b/>
                <w:bCs/>
                <w:color w:val="000000"/>
                <w:sz w:val="22"/>
                <w:szCs w:val="22"/>
              </w:rPr>
              <w:t>бригадой, час</w:t>
            </w:r>
          </w:p>
        </w:tc>
        <w:tc>
          <w:tcPr>
            <w:tcW w:w="5812" w:type="dxa"/>
            <w:gridSpan w:val="4"/>
            <w:noWrap/>
            <w:vAlign w:val="center"/>
          </w:tcPr>
          <w:p w:rsidR="006558FA" w:rsidRPr="00A35464" w:rsidRDefault="006558FA" w:rsidP="00C77FDD">
            <w:pPr>
              <w:jc w:val="center"/>
              <w:rPr>
                <w:b/>
                <w:bCs/>
                <w:color w:val="000000"/>
                <w:sz w:val="22"/>
                <w:szCs w:val="22"/>
              </w:rPr>
            </w:pPr>
            <w:r w:rsidRPr="00A35464">
              <w:rPr>
                <w:b/>
                <w:bCs/>
                <w:color w:val="000000"/>
                <w:sz w:val="22"/>
                <w:szCs w:val="22"/>
              </w:rPr>
              <w:t>Продолжительность работы и дежурства, час</w:t>
            </w:r>
          </w:p>
        </w:tc>
        <w:tc>
          <w:tcPr>
            <w:tcW w:w="1559" w:type="dxa"/>
            <w:vMerge w:val="restart"/>
            <w:noWrap/>
            <w:vAlign w:val="center"/>
          </w:tcPr>
          <w:p w:rsidR="006558FA" w:rsidRPr="00A35464" w:rsidRDefault="006558FA" w:rsidP="00C77FDD">
            <w:pPr>
              <w:jc w:val="center"/>
              <w:rPr>
                <w:b/>
                <w:bCs/>
                <w:color w:val="000000"/>
                <w:sz w:val="22"/>
                <w:szCs w:val="22"/>
              </w:rPr>
            </w:pPr>
            <w:r w:rsidRPr="00A35464">
              <w:rPr>
                <w:b/>
                <w:bCs/>
                <w:color w:val="000000"/>
                <w:sz w:val="22"/>
                <w:szCs w:val="22"/>
              </w:rPr>
              <w:t>Источник</w:t>
            </w:r>
          </w:p>
          <w:p w:rsidR="006558FA" w:rsidRPr="00A35464" w:rsidRDefault="006558FA" w:rsidP="00C77FDD">
            <w:pPr>
              <w:jc w:val="center"/>
              <w:rPr>
                <w:b/>
                <w:bCs/>
                <w:color w:val="000000"/>
                <w:sz w:val="22"/>
                <w:szCs w:val="22"/>
              </w:rPr>
            </w:pPr>
            <w:r w:rsidRPr="00A35464">
              <w:rPr>
                <w:b/>
                <w:bCs/>
                <w:color w:val="000000"/>
                <w:sz w:val="22"/>
                <w:szCs w:val="22"/>
              </w:rPr>
              <w:t>норм</w:t>
            </w:r>
          </w:p>
        </w:tc>
      </w:tr>
      <w:tr w:rsidR="006558FA" w:rsidRPr="00A35464" w:rsidTr="00A35464">
        <w:trPr>
          <w:trHeight w:val="104"/>
        </w:trPr>
        <w:tc>
          <w:tcPr>
            <w:tcW w:w="1276" w:type="dxa"/>
            <w:vMerge/>
            <w:noWrap/>
            <w:vAlign w:val="center"/>
          </w:tcPr>
          <w:p w:rsidR="006558FA" w:rsidRPr="00A35464" w:rsidRDefault="006558FA" w:rsidP="00C77FDD">
            <w:pPr>
              <w:jc w:val="center"/>
              <w:rPr>
                <w:b/>
                <w:bCs/>
                <w:color w:val="000000"/>
                <w:sz w:val="22"/>
                <w:szCs w:val="22"/>
              </w:rPr>
            </w:pPr>
          </w:p>
        </w:tc>
        <w:tc>
          <w:tcPr>
            <w:tcW w:w="1942" w:type="dxa"/>
            <w:vMerge/>
            <w:noWrap/>
            <w:vAlign w:val="center"/>
          </w:tcPr>
          <w:p w:rsidR="006558FA" w:rsidRPr="00A35464" w:rsidRDefault="006558FA" w:rsidP="00C77FDD">
            <w:pPr>
              <w:jc w:val="center"/>
              <w:rPr>
                <w:b/>
                <w:bCs/>
                <w:color w:val="000000"/>
                <w:sz w:val="22"/>
                <w:szCs w:val="22"/>
              </w:rPr>
            </w:pPr>
          </w:p>
        </w:tc>
        <w:tc>
          <w:tcPr>
            <w:tcW w:w="4295" w:type="dxa"/>
            <w:vMerge/>
            <w:noWrap/>
            <w:vAlign w:val="center"/>
          </w:tcPr>
          <w:p w:rsidR="006558FA" w:rsidRPr="00A35464" w:rsidRDefault="006558FA" w:rsidP="00C77FDD">
            <w:pPr>
              <w:jc w:val="center"/>
              <w:rPr>
                <w:b/>
                <w:bCs/>
                <w:color w:val="000000"/>
                <w:sz w:val="22"/>
                <w:szCs w:val="22"/>
              </w:rPr>
            </w:pPr>
          </w:p>
        </w:tc>
        <w:tc>
          <w:tcPr>
            <w:tcW w:w="1418" w:type="dxa"/>
            <w:noWrap/>
            <w:vAlign w:val="center"/>
          </w:tcPr>
          <w:p w:rsidR="006558FA" w:rsidRPr="00A35464" w:rsidRDefault="006558FA" w:rsidP="00C77FDD">
            <w:pPr>
              <w:jc w:val="center"/>
              <w:rPr>
                <w:b/>
                <w:bCs/>
                <w:color w:val="000000"/>
                <w:sz w:val="22"/>
                <w:szCs w:val="22"/>
              </w:rPr>
            </w:pPr>
            <w:r w:rsidRPr="00A35464">
              <w:rPr>
                <w:b/>
                <w:bCs/>
                <w:color w:val="000000"/>
                <w:sz w:val="22"/>
                <w:szCs w:val="22"/>
              </w:rPr>
              <w:t>Работа:</w:t>
            </w:r>
          </w:p>
          <w:p w:rsidR="006558FA" w:rsidRPr="00A35464" w:rsidRDefault="006558FA" w:rsidP="00C77FDD">
            <w:pPr>
              <w:jc w:val="center"/>
              <w:rPr>
                <w:b/>
                <w:bCs/>
                <w:color w:val="000000"/>
                <w:sz w:val="22"/>
                <w:szCs w:val="22"/>
              </w:rPr>
            </w:pPr>
            <w:r w:rsidRPr="00A35464">
              <w:rPr>
                <w:b/>
                <w:bCs/>
                <w:color w:val="000000"/>
                <w:sz w:val="22"/>
                <w:szCs w:val="22"/>
              </w:rPr>
              <w:t>4АН-700</w:t>
            </w:r>
          </w:p>
        </w:tc>
        <w:tc>
          <w:tcPr>
            <w:tcW w:w="1417" w:type="dxa"/>
            <w:noWrap/>
            <w:vAlign w:val="center"/>
          </w:tcPr>
          <w:p w:rsidR="006558FA" w:rsidRPr="00A35464" w:rsidRDefault="006558FA" w:rsidP="00C77FDD">
            <w:pPr>
              <w:jc w:val="center"/>
              <w:rPr>
                <w:b/>
                <w:bCs/>
                <w:color w:val="000000"/>
                <w:sz w:val="22"/>
                <w:szCs w:val="22"/>
              </w:rPr>
            </w:pPr>
            <w:r w:rsidRPr="00A35464">
              <w:rPr>
                <w:b/>
                <w:bCs/>
                <w:color w:val="000000"/>
                <w:sz w:val="22"/>
                <w:szCs w:val="22"/>
              </w:rPr>
              <w:t>Дежурство</w:t>
            </w:r>
          </w:p>
          <w:p w:rsidR="006558FA" w:rsidRPr="00A35464" w:rsidRDefault="006558FA" w:rsidP="00C77FDD">
            <w:pPr>
              <w:jc w:val="center"/>
              <w:rPr>
                <w:b/>
                <w:bCs/>
                <w:color w:val="000000"/>
                <w:sz w:val="22"/>
                <w:szCs w:val="22"/>
              </w:rPr>
            </w:pPr>
            <w:r w:rsidRPr="00A35464">
              <w:rPr>
                <w:b/>
                <w:bCs/>
                <w:color w:val="000000"/>
                <w:sz w:val="22"/>
                <w:szCs w:val="22"/>
              </w:rPr>
              <w:t>4АН-700</w:t>
            </w:r>
          </w:p>
        </w:tc>
        <w:tc>
          <w:tcPr>
            <w:tcW w:w="1560" w:type="dxa"/>
            <w:noWrap/>
            <w:vAlign w:val="center"/>
          </w:tcPr>
          <w:p w:rsidR="006558FA" w:rsidRPr="00A35464" w:rsidRDefault="006558FA" w:rsidP="00C77FDD">
            <w:pPr>
              <w:jc w:val="center"/>
              <w:rPr>
                <w:b/>
                <w:bCs/>
                <w:color w:val="000000"/>
                <w:sz w:val="22"/>
                <w:szCs w:val="22"/>
              </w:rPr>
            </w:pPr>
            <w:r w:rsidRPr="00A35464">
              <w:rPr>
                <w:b/>
                <w:bCs/>
                <w:color w:val="000000"/>
                <w:sz w:val="22"/>
                <w:szCs w:val="22"/>
              </w:rPr>
              <w:t>Количество</w:t>
            </w:r>
          </w:p>
          <w:p w:rsidR="006558FA" w:rsidRPr="00A35464" w:rsidRDefault="006558FA" w:rsidP="00C77FDD">
            <w:pPr>
              <w:jc w:val="center"/>
              <w:rPr>
                <w:b/>
                <w:bCs/>
                <w:color w:val="000000"/>
                <w:sz w:val="22"/>
                <w:szCs w:val="22"/>
              </w:rPr>
            </w:pPr>
            <w:r w:rsidRPr="00A35464">
              <w:rPr>
                <w:b/>
                <w:bCs/>
                <w:color w:val="000000"/>
                <w:sz w:val="22"/>
                <w:szCs w:val="22"/>
              </w:rPr>
              <w:t>агрегатов</w:t>
            </w:r>
          </w:p>
        </w:tc>
        <w:tc>
          <w:tcPr>
            <w:tcW w:w="1417" w:type="dxa"/>
            <w:noWrap/>
            <w:vAlign w:val="center"/>
          </w:tcPr>
          <w:p w:rsidR="006558FA" w:rsidRPr="00A35464" w:rsidRDefault="006558FA" w:rsidP="00C77FDD">
            <w:pPr>
              <w:jc w:val="center"/>
              <w:rPr>
                <w:b/>
                <w:bCs/>
                <w:color w:val="000000"/>
                <w:sz w:val="22"/>
                <w:szCs w:val="22"/>
              </w:rPr>
            </w:pPr>
            <w:r w:rsidRPr="00A35464">
              <w:rPr>
                <w:b/>
                <w:bCs/>
                <w:color w:val="000000"/>
                <w:sz w:val="22"/>
                <w:szCs w:val="22"/>
              </w:rPr>
              <w:t>Количество</w:t>
            </w:r>
          </w:p>
          <w:p w:rsidR="006558FA" w:rsidRPr="00A35464" w:rsidRDefault="006558FA" w:rsidP="00C77FDD">
            <w:pPr>
              <w:jc w:val="center"/>
              <w:rPr>
                <w:b/>
                <w:bCs/>
                <w:color w:val="000000"/>
                <w:sz w:val="22"/>
                <w:szCs w:val="22"/>
              </w:rPr>
            </w:pPr>
            <w:r w:rsidRPr="00A35464">
              <w:rPr>
                <w:b/>
                <w:bCs/>
                <w:color w:val="000000"/>
                <w:sz w:val="22"/>
                <w:szCs w:val="22"/>
              </w:rPr>
              <w:t>вызовов</w:t>
            </w:r>
          </w:p>
        </w:tc>
        <w:tc>
          <w:tcPr>
            <w:tcW w:w="1559" w:type="dxa"/>
            <w:vMerge/>
            <w:noWrap/>
            <w:vAlign w:val="center"/>
          </w:tcPr>
          <w:p w:rsidR="006558FA" w:rsidRPr="00A35464" w:rsidRDefault="006558FA" w:rsidP="00C77FDD">
            <w:pPr>
              <w:rPr>
                <w:b/>
                <w:bCs/>
                <w:color w:val="000000"/>
                <w:sz w:val="22"/>
                <w:szCs w:val="22"/>
              </w:rPr>
            </w:pPr>
          </w:p>
        </w:tc>
      </w:tr>
      <w:tr w:rsidR="00A33DF1" w:rsidRPr="00A35464" w:rsidTr="00A35464">
        <w:trPr>
          <w:trHeight w:val="268"/>
        </w:trPr>
        <w:tc>
          <w:tcPr>
            <w:tcW w:w="1276" w:type="dxa"/>
            <w:noWrap/>
            <w:vAlign w:val="center"/>
          </w:tcPr>
          <w:p w:rsidR="00A33DF1" w:rsidRPr="00A35464" w:rsidRDefault="00A33DF1" w:rsidP="00C77FDD">
            <w:pPr>
              <w:jc w:val="center"/>
              <w:rPr>
                <w:b/>
                <w:bCs/>
                <w:color w:val="000000"/>
                <w:sz w:val="22"/>
                <w:szCs w:val="22"/>
              </w:rPr>
            </w:pPr>
            <w:r w:rsidRPr="00A35464">
              <w:rPr>
                <w:b/>
                <w:bCs/>
                <w:color w:val="000000"/>
                <w:sz w:val="22"/>
                <w:szCs w:val="22"/>
              </w:rPr>
              <w:t>1</w:t>
            </w:r>
          </w:p>
        </w:tc>
        <w:tc>
          <w:tcPr>
            <w:tcW w:w="1942" w:type="dxa"/>
            <w:noWrap/>
            <w:vAlign w:val="center"/>
          </w:tcPr>
          <w:p w:rsidR="00A33DF1" w:rsidRPr="00A35464" w:rsidRDefault="00A33DF1" w:rsidP="00C77FDD">
            <w:pPr>
              <w:jc w:val="center"/>
              <w:rPr>
                <w:b/>
                <w:bCs/>
                <w:color w:val="000000"/>
                <w:sz w:val="22"/>
                <w:szCs w:val="22"/>
              </w:rPr>
            </w:pPr>
            <w:r w:rsidRPr="00A35464">
              <w:rPr>
                <w:b/>
                <w:bCs/>
                <w:color w:val="000000"/>
                <w:sz w:val="22"/>
                <w:szCs w:val="22"/>
              </w:rPr>
              <w:t>2</w:t>
            </w:r>
          </w:p>
        </w:tc>
        <w:tc>
          <w:tcPr>
            <w:tcW w:w="4295" w:type="dxa"/>
            <w:noWrap/>
            <w:vAlign w:val="center"/>
          </w:tcPr>
          <w:p w:rsidR="00A33DF1" w:rsidRPr="00A35464" w:rsidRDefault="00A33DF1" w:rsidP="00C77FDD">
            <w:pPr>
              <w:jc w:val="center"/>
              <w:rPr>
                <w:b/>
                <w:bCs/>
                <w:color w:val="000000"/>
                <w:sz w:val="22"/>
                <w:szCs w:val="22"/>
              </w:rPr>
            </w:pPr>
            <w:r w:rsidRPr="00A35464">
              <w:rPr>
                <w:b/>
                <w:bCs/>
                <w:color w:val="000000"/>
                <w:sz w:val="22"/>
                <w:szCs w:val="22"/>
              </w:rPr>
              <w:t>3</w:t>
            </w:r>
          </w:p>
        </w:tc>
        <w:tc>
          <w:tcPr>
            <w:tcW w:w="1418" w:type="dxa"/>
            <w:noWrap/>
            <w:vAlign w:val="center"/>
          </w:tcPr>
          <w:p w:rsidR="00A33DF1" w:rsidRPr="00A35464" w:rsidRDefault="00A33DF1" w:rsidP="00C77FDD">
            <w:pPr>
              <w:jc w:val="center"/>
              <w:rPr>
                <w:b/>
                <w:bCs/>
                <w:color w:val="000000"/>
                <w:sz w:val="22"/>
                <w:szCs w:val="22"/>
              </w:rPr>
            </w:pPr>
            <w:r w:rsidRPr="00A35464">
              <w:rPr>
                <w:b/>
                <w:bCs/>
                <w:color w:val="000000"/>
                <w:sz w:val="22"/>
                <w:szCs w:val="22"/>
              </w:rPr>
              <w:t>4</w:t>
            </w:r>
          </w:p>
        </w:tc>
        <w:tc>
          <w:tcPr>
            <w:tcW w:w="1417" w:type="dxa"/>
            <w:noWrap/>
            <w:vAlign w:val="center"/>
          </w:tcPr>
          <w:p w:rsidR="00A33DF1" w:rsidRPr="00A35464" w:rsidRDefault="00A33DF1" w:rsidP="00C77FDD">
            <w:pPr>
              <w:jc w:val="center"/>
              <w:rPr>
                <w:b/>
                <w:bCs/>
                <w:color w:val="000000"/>
                <w:sz w:val="22"/>
                <w:szCs w:val="22"/>
              </w:rPr>
            </w:pPr>
            <w:r w:rsidRPr="00A35464">
              <w:rPr>
                <w:b/>
                <w:bCs/>
                <w:color w:val="000000"/>
                <w:sz w:val="22"/>
                <w:szCs w:val="22"/>
              </w:rPr>
              <w:t>5</w:t>
            </w:r>
          </w:p>
        </w:tc>
        <w:tc>
          <w:tcPr>
            <w:tcW w:w="1560" w:type="dxa"/>
            <w:noWrap/>
            <w:vAlign w:val="center"/>
          </w:tcPr>
          <w:p w:rsidR="00A33DF1" w:rsidRPr="00A35464" w:rsidRDefault="00A33DF1" w:rsidP="00C77FDD">
            <w:pPr>
              <w:jc w:val="center"/>
              <w:rPr>
                <w:b/>
                <w:bCs/>
                <w:color w:val="000000"/>
                <w:sz w:val="22"/>
                <w:szCs w:val="22"/>
              </w:rPr>
            </w:pPr>
            <w:r w:rsidRPr="00A35464">
              <w:rPr>
                <w:b/>
                <w:bCs/>
                <w:color w:val="000000"/>
                <w:sz w:val="22"/>
                <w:szCs w:val="22"/>
              </w:rPr>
              <w:t>6</w:t>
            </w:r>
          </w:p>
        </w:tc>
        <w:tc>
          <w:tcPr>
            <w:tcW w:w="1417" w:type="dxa"/>
            <w:noWrap/>
            <w:vAlign w:val="center"/>
          </w:tcPr>
          <w:p w:rsidR="00A33DF1" w:rsidRPr="00A35464" w:rsidRDefault="00A33DF1" w:rsidP="00C77FDD">
            <w:pPr>
              <w:jc w:val="center"/>
              <w:rPr>
                <w:b/>
                <w:bCs/>
                <w:color w:val="000000"/>
                <w:sz w:val="22"/>
                <w:szCs w:val="22"/>
              </w:rPr>
            </w:pPr>
            <w:r w:rsidRPr="00A35464">
              <w:rPr>
                <w:b/>
                <w:bCs/>
                <w:color w:val="000000"/>
                <w:sz w:val="22"/>
                <w:szCs w:val="22"/>
              </w:rPr>
              <w:t>7</w:t>
            </w:r>
          </w:p>
        </w:tc>
        <w:tc>
          <w:tcPr>
            <w:tcW w:w="1559" w:type="dxa"/>
            <w:noWrap/>
            <w:vAlign w:val="center"/>
          </w:tcPr>
          <w:p w:rsidR="00A33DF1" w:rsidRPr="00A35464" w:rsidRDefault="00A33DF1" w:rsidP="00C77FDD">
            <w:pPr>
              <w:jc w:val="center"/>
              <w:rPr>
                <w:b/>
                <w:bCs/>
                <w:color w:val="000000"/>
                <w:sz w:val="22"/>
                <w:szCs w:val="22"/>
              </w:rPr>
            </w:pPr>
            <w:r w:rsidRPr="00A35464">
              <w:rPr>
                <w:b/>
                <w:bCs/>
                <w:color w:val="000000"/>
                <w:sz w:val="22"/>
                <w:szCs w:val="22"/>
              </w:rPr>
              <w:t>8</w:t>
            </w:r>
          </w:p>
        </w:tc>
      </w:tr>
      <w:tr w:rsidR="00A33DF1" w:rsidRPr="00A35464" w:rsidTr="00F56251">
        <w:trPr>
          <w:trHeight w:val="518"/>
        </w:trPr>
        <w:tc>
          <w:tcPr>
            <w:tcW w:w="14884" w:type="dxa"/>
            <w:gridSpan w:val="8"/>
            <w:noWrap/>
            <w:vAlign w:val="center"/>
          </w:tcPr>
          <w:p w:rsidR="00A33DF1" w:rsidRPr="00A35464" w:rsidRDefault="00A33DF1" w:rsidP="00C77FDD">
            <w:pPr>
              <w:jc w:val="center"/>
              <w:rPr>
                <w:color w:val="000000"/>
                <w:sz w:val="22"/>
                <w:szCs w:val="22"/>
              </w:rPr>
            </w:pPr>
            <w:r w:rsidRPr="00A35464">
              <w:rPr>
                <w:color w:val="000000"/>
                <w:sz w:val="22"/>
                <w:szCs w:val="22"/>
              </w:rPr>
              <w:t>Не предусматривается</w:t>
            </w:r>
          </w:p>
        </w:tc>
      </w:tr>
    </w:tbl>
    <w:p w:rsidR="00EC721E" w:rsidRPr="006558FA" w:rsidRDefault="00E677BA" w:rsidP="006558FA">
      <w:pPr>
        <w:ind w:firstLine="567"/>
        <w:rPr>
          <w:b/>
          <w:color w:val="000000"/>
          <w:sz w:val="24"/>
          <w:szCs w:val="24"/>
        </w:rPr>
      </w:pPr>
      <w:r w:rsidRPr="006558FA">
        <w:br w:type="page"/>
      </w:r>
      <w:r w:rsidR="00B77416" w:rsidRPr="006558FA">
        <w:rPr>
          <w:b/>
          <w:color w:val="000000"/>
          <w:sz w:val="24"/>
          <w:szCs w:val="24"/>
        </w:rPr>
        <w:lastRenderedPageBreak/>
        <w:t>1.</w:t>
      </w:r>
      <w:r w:rsidR="00EC721E" w:rsidRPr="006558FA">
        <w:rPr>
          <w:b/>
          <w:color w:val="000000"/>
          <w:sz w:val="24"/>
          <w:szCs w:val="24"/>
        </w:rPr>
        <w:t xml:space="preserve">10.2 </w:t>
      </w:r>
      <w:r w:rsidR="00EC721E" w:rsidRPr="007B2079">
        <w:rPr>
          <w:b/>
          <w:color w:val="000000"/>
          <w:sz w:val="24"/>
          <w:szCs w:val="24"/>
        </w:rPr>
        <w:t>Испытание горизонтов на продуктивность в эксплуатационной колонне</w:t>
      </w:r>
      <w:bookmarkEnd w:id="70"/>
    </w:p>
    <w:p w:rsidR="00EC721E" w:rsidRPr="006558FA" w:rsidRDefault="00EC721E" w:rsidP="006558FA">
      <w:pPr>
        <w:ind w:firstLine="567"/>
        <w:jc w:val="right"/>
        <w:rPr>
          <w:color w:val="000000"/>
          <w:sz w:val="24"/>
          <w:szCs w:val="24"/>
        </w:rPr>
      </w:pPr>
      <w:r w:rsidRPr="006558FA">
        <w:rPr>
          <w:color w:val="000000"/>
          <w:sz w:val="24"/>
          <w:szCs w:val="24"/>
        </w:rPr>
        <w:t xml:space="preserve">Таблица </w:t>
      </w:r>
      <w:r w:rsidR="00B77416" w:rsidRPr="006558FA">
        <w:rPr>
          <w:color w:val="000000"/>
          <w:sz w:val="24"/>
          <w:szCs w:val="24"/>
        </w:rPr>
        <w:t>1.</w:t>
      </w:r>
      <w:r w:rsidR="00A33DF1" w:rsidRPr="006558FA">
        <w:rPr>
          <w:color w:val="000000"/>
          <w:sz w:val="24"/>
          <w:szCs w:val="24"/>
        </w:rPr>
        <w:t>10.5</w:t>
      </w:r>
    </w:p>
    <w:p w:rsidR="00FC2A44" w:rsidRPr="006558FA" w:rsidRDefault="00FC2A44" w:rsidP="006558FA">
      <w:pPr>
        <w:ind w:firstLine="567"/>
        <w:jc w:val="center"/>
        <w:rPr>
          <w:b/>
          <w:color w:val="000000"/>
          <w:sz w:val="24"/>
          <w:szCs w:val="24"/>
        </w:rPr>
      </w:pPr>
      <w:r w:rsidRPr="007B2079">
        <w:rPr>
          <w:b/>
          <w:color w:val="000000"/>
          <w:sz w:val="24"/>
          <w:szCs w:val="24"/>
        </w:rPr>
        <w:t>Насосно-компрессорные трубы (НКТ)</w:t>
      </w:r>
    </w:p>
    <w:p w:rsidR="00FC2A44" w:rsidRPr="006558FA" w:rsidRDefault="00FC2A44" w:rsidP="006558FA">
      <w:pPr>
        <w:ind w:firstLine="567"/>
        <w:rPr>
          <w:color w:val="000000"/>
          <w:sz w:val="24"/>
          <w:szCs w:val="24"/>
        </w:rPr>
      </w:pPr>
    </w:p>
    <w:tbl>
      <w:tblPr>
        <w:tblW w:w="14884" w:type="dxa"/>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42"/>
        <w:gridCol w:w="990"/>
        <w:gridCol w:w="849"/>
        <w:gridCol w:w="706"/>
        <w:gridCol w:w="1131"/>
        <w:gridCol w:w="1131"/>
        <w:gridCol w:w="1045"/>
        <w:gridCol w:w="857"/>
        <w:gridCol w:w="751"/>
        <w:gridCol w:w="999"/>
        <w:gridCol w:w="880"/>
        <w:gridCol w:w="889"/>
        <w:gridCol w:w="892"/>
        <w:gridCol w:w="909"/>
        <w:gridCol w:w="890"/>
        <w:gridCol w:w="823"/>
      </w:tblGrid>
      <w:tr w:rsidR="00FC2A44" w:rsidRPr="00E677BA" w:rsidTr="00F56251">
        <w:tblPrEx>
          <w:tblCellMar>
            <w:top w:w="0" w:type="dxa"/>
            <w:left w:w="0" w:type="dxa"/>
            <w:bottom w:w="0" w:type="dxa"/>
            <w:right w:w="0" w:type="dxa"/>
          </w:tblCellMar>
        </w:tblPrEx>
        <w:trPr>
          <w:cantSplit/>
        </w:trPr>
        <w:tc>
          <w:tcPr>
            <w:tcW w:w="1142"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Номер</w:t>
            </w:r>
          </w:p>
          <w:p w:rsidR="00FC2A44" w:rsidRPr="007B2079" w:rsidRDefault="00FC2A44" w:rsidP="00520C1D">
            <w:pPr>
              <w:jc w:val="center"/>
              <w:rPr>
                <w:b/>
                <w:color w:val="000000"/>
                <w:sz w:val="22"/>
                <w:szCs w:val="22"/>
              </w:rPr>
            </w:pPr>
            <w:r w:rsidRPr="007B2079">
              <w:rPr>
                <w:b/>
                <w:color w:val="000000"/>
                <w:sz w:val="22"/>
                <w:szCs w:val="22"/>
              </w:rPr>
              <w:t>лифто-</w:t>
            </w:r>
          </w:p>
          <w:p w:rsidR="00FC2A44" w:rsidRPr="007B2079" w:rsidRDefault="00FC2A44" w:rsidP="00520C1D">
            <w:pPr>
              <w:jc w:val="center"/>
              <w:rPr>
                <w:b/>
                <w:color w:val="000000"/>
                <w:sz w:val="22"/>
                <w:szCs w:val="22"/>
              </w:rPr>
            </w:pPr>
            <w:r w:rsidRPr="007B2079">
              <w:rPr>
                <w:b/>
                <w:color w:val="000000"/>
                <w:sz w:val="22"/>
                <w:szCs w:val="22"/>
              </w:rPr>
              <w:t>вой ко-</w:t>
            </w:r>
          </w:p>
          <w:p w:rsidR="00FC2A44" w:rsidRPr="007B2079" w:rsidRDefault="00FC2A44" w:rsidP="00520C1D">
            <w:pPr>
              <w:jc w:val="center"/>
              <w:rPr>
                <w:b/>
                <w:color w:val="000000"/>
                <w:sz w:val="22"/>
                <w:szCs w:val="22"/>
              </w:rPr>
            </w:pPr>
            <w:r w:rsidRPr="007B2079">
              <w:rPr>
                <w:b/>
                <w:color w:val="000000"/>
                <w:sz w:val="22"/>
                <w:szCs w:val="22"/>
              </w:rPr>
              <w:t>лонны</w:t>
            </w:r>
          </w:p>
          <w:p w:rsidR="00FC2A44" w:rsidRPr="007B2079" w:rsidRDefault="00FC2A44" w:rsidP="00520C1D">
            <w:pPr>
              <w:jc w:val="center"/>
              <w:rPr>
                <w:b/>
                <w:color w:val="000000"/>
                <w:sz w:val="22"/>
                <w:szCs w:val="22"/>
              </w:rPr>
            </w:pPr>
            <w:r w:rsidRPr="007B2079">
              <w:rPr>
                <w:b/>
                <w:color w:val="000000"/>
                <w:sz w:val="22"/>
                <w:szCs w:val="22"/>
              </w:rPr>
              <w:t>НКТ</w:t>
            </w:r>
          </w:p>
        </w:tc>
        <w:tc>
          <w:tcPr>
            <w:tcW w:w="990"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Номер</w:t>
            </w:r>
          </w:p>
          <w:p w:rsidR="00FC2A44" w:rsidRPr="007B2079" w:rsidRDefault="00FC2A44" w:rsidP="00520C1D">
            <w:pPr>
              <w:jc w:val="center"/>
              <w:rPr>
                <w:b/>
                <w:color w:val="000000"/>
                <w:sz w:val="22"/>
                <w:szCs w:val="22"/>
              </w:rPr>
            </w:pPr>
            <w:r w:rsidRPr="007B2079">
              <w:rPr>
                <w:b/>
                <w:color w:val="000000"/>
                <w:sz w:val="22"/>
                <w:szCs w:val="22"/>
              </w:rPr>
              <w:t>секции</w:t>
            </w:r>
          </w:p>
          <w:p w:rsidR="00FC2A44" w:rsidRPr="007B2079" w:rsidRDefault="00FC2A44" w:rsidP="00520C1D">
            <w:pPr>
              <w:jc w:val="center"/>
              <w:rPr>
                <w:b/>
                <w:color w:val="000000"/>
                <w:sz w:val="22"/>
                <w:szCs w:val="22"/>
              </w:rPr>
            </w:pPr>
            <w:r w:rsidRPr="007B2079">
              <w:rPr>
                <w:b/>
                <w:color w:val="000000"/>
                <w:sz w:val="22"/>
                <w:szCs w:val="22"/>
              </w:rPr>
              <w:t>труб в</w:t>
            </w:r>
          </w:p>
          <w:p w:rsidR="00FC2A44" w:rsidRPr="007B2079" w:rsidRDefault="00FC2A44" w:rsidP="00520C1D">
            <w:pPr>
              <w:jc w:val="center"/>
              <w:rPr>
                <w:b/>
                <w:color w:val="000000"/>
                <w:sz w:val="22"/>
                <w:szCs w:val="22"/>
              </w:rPr>
            </w:pPr>
            <w:r w:rsidRPr="007B2079">
              <w:rPr>
                <w:b/>
                <w:color w:val="000000"/>
                <w:sz w:val="22"/>
                <w:szCs w:val="22"/>
              </w:rPr>
              <w:t>лифто-</w:t>
            </w:r>
          </w:p>
          <w:p w:rsidR="00FC2A44" w:rsidRPr="007B2079" w:rsidRDefault="00FC2A44" w:rsidP="00520C1D">
            <w:pPr>
              <w:jc w:val="center"/>
              <w:rPr>
                <w:b/>
                <w:color w:val="000000"/>
                <w:sz w:val="22"/>
                <w:szCs w:val="22"/>
              </w:rPr>
            </w:pPr>
            <w:r w:rsidRPr="007B2079">
              <w:rPr>
                <w:b/>
                <w:color w:val="000000"/>
                <w:sz w:val="22"/>
                <w:szCs w:val="22"/>
              </w:rPr>
              <w:t>вой ко-</w:t>
            </w:r>
          </w:p>
          <w:p w:rsidR="00FC2A44" w:rsidRPr="007B2079" w:rsidRDefault="00FC2A44" w:rsidP="00520C1D">
            <w:pPr>
              <w:jc w:val="center"/>
              <w:rPr>
                <w:b/>
                <w:color w:val="000000"/>
                <w:sz w:val="22"/>
                <w:szCs w:val="22"/>
              </w:rPr>
            </w:pPr>
            <w:r w:rsidRPr="007B2079">
              <w:rPr>
                <w:b/>
                <w:color w:val="000000"/>
                <w:sz w:val="22"/>
                <w:szCs w:val="22"/>
              </w:rPr>
              <w:t>лонне</w:t>
            </w:r>
          </w:p>
          <w:p w:rsidR="00FC2A44" w:rsidRPr="007B2079" w:rsidRDefault="00FC2A44" w:rsidP="00520C1D">
            <w:pPr>
              <w:jc w:val="center"/>
              <w:rPr>
                <w:b/>
                <w:color w:val="000000"/>
                <w:sz w:val="22"/>
                <w:szCs w:val="22"/>
              </w:rPr>
            </w:pPr>
            <w:r w:rsidRPr="007B2079">
              <w:rPr>
                <w:b/>
                <w:color w:val="000000"/>
                <w:sz w:val="22"/>
                <w:szCs w:val="22"/>
              </w:rPr>
              <w:t>(снизу-</w:t>
            </w:r>
          </w:p>
          <w:p w:rsidR="00FC2A44" w:rsidRPr="007B2079" w:rsidRDefault="00FC2A44" w:rsidP="00520C1D">
            <w:pPr>
              <w:jc w:val="center"/>
              <w:rPr>
                <w:b/>
                <w:color w:val="000000"/>
                <w:sz w:val="22"/>
                <w:szCs w:val="22"/>
              </w:rPr>
            </w:pPr>
            <w:r w:rsidRPr="007B2079">
              <w:rPr>
                <w:b/>
                <w:color w:val="000000"/>
                <w:sz w:val="22"/>
                <w:szCs w:val="22"/>
              </w:rPr>
              <w:t>вверх)</w:t>
            </w:r>
          </w:p>
        </w:tc>
        <w:tc>
          <w:tcPr>
            <w:tcW w:w="1555" w:type="dxa"/>
            <w:gridSpan w:val="2"/>
            <w:vMerge w:val="restart"/>
            <w:vAlign w:val="center"/>
          </w:tcPr>
          <w:p w:rsidR="00FC2A44" w:rsidRPr="007B2079" w:rsidRDefault="00FC2A44" w:rsidP="00520C1D">
            <w:pPr>
              <w:jc w:val="center"/>
              <w:rPr>
                <w:b/>
                <w:color w:val="000000"/>
                <w:sz w:val="22"/>
                <w:szCs w:val="22"/>
              </w:rPr>
            </w:pPr>
            <w:r w:rsidRPr="007B2079">
              <w:rPr>
                <w:b/>
                <w:color w:val="000000"/>
                <w:sz w:val="22"/>
                <w:szCs w:val="22"/>
              </w:rPr>
              <w:t>Интервал</w:t>
            </w:r>
          </w:p>
          <w:p w:rsidR="00FC2A44" w:rsidRPr="007B2079" w:rsidRDefault="00FC2A44" w:rsidP="00520C1D">
            <w:pPr>
              <w:jc w:val="center"/>
              <w:rPr>
                <w:b/>
                <w:color w:val="000000"/>
                <w:sz w:val="22"/>
                <w:szCs w:val="22"/>
              </w:rPr>
            </w:pPr>
            <w:r w:rsidRPr="007B2079">
              <w:rPr>
                <w:b/>
                <w:color w:val="000000"/>
                <w:sz w:val="22"/>
                <w:szCs w:val="22"/>
              </w:rPr>
              <w:t>установки</w:t>
            </w:r>
          </w:p>
          <w:p w:rsidR="00FC2A44" w:rsidRPr="007B2079" w:rsidRDefault="00FC2A44" w:rsidP="00520C1D">
            <w:pPr>
              <w:jc w:val="center"/>
              <w:rPr>
                <w:b/>
                <w:color w:val="000000"/>
                <w:sz w:val="22"/>
                <w:szCs w:val="22"/>
              </w:rPr>
            </w:pPr>
            <w:r w:rsidRPr="007B2079">
              <w:rPr>
                <w:b/>
                <w:color w:val="000000"/>
                <w:sz w:val="22"/>
                <w:szCs w:val="22"/>
              </w:rPr>
              <w:t>секции, м</w:t>
            </w:r>
          </w:p>
        </w:tc>
        <w:tc>
          <w:tcPr>
            <w:tcW w:w="4915" w:type="dxa"/>
            <w:gridSpan w:val="5"/>
            <w:vAlign w:val="center"/>
          </w:tcPr>
          <w:p w:rsidR="00FC2A44" w:rsidRPr="007B2079" w:rsidRDefault="00FC2A44" w:rsidP="00520C1D">
            <w:pPr>
              <w:pStyle w:val="2H6100805"/>
              <w:keepNext w:val="0"/>
              <w:keepLines w:val="0"/>
              <w:suppressAutoHyphens w:val="0"/>
              <w:spacing w:before="0" w:after="0" w:line="240" w:lineRule="auto"/>
              <w:rPr>
                <w:b/>
                <w:color w:val="000000"/>
                <w:sz w:val="22"/>
                <w:szCs w:val="22"/>
              </w:rPr>
            </w:pPr>
            <w:r w:rsidRPr="007B2079">
              <w:rPr>
                <w:b/>
                <w:color w:val="000000"/>
                <w:sz w:val="22"/>
                <w:szCs w:val="22"/>
              </w:rPr>
              <w:t>Характеристика трубы</w:t>
            </w:r>
          </w:p>
        </w:tc>
        <w:tc>
          <w:tcPr>
            <w:tcW w:w="999"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Длина</w:t>
            </w:r>
          </w:p>
          <w:p w:rsidR="00FC2A44" w:rsidRPr="007B2079" w:rsidRDefault="00FC2A44" w:rsidP="00520C1D">
            <w:pPr>
              <w:jc w:val="center"/>
              <w:rPr>
                <w:b/>
                <w:color w:val="000000"/>
                <w:sz w:val="22"/>
                <w:szCs w:val="22"/>
              </w:rPr>
            </w:pPr>
            <w:r w:rsidRPr="007B2079">
              <w:rPr>
                <w:b/>
                <w:color w:val="000000"/>
                <w:sz w:val="22"/>
                <w:szCs w:val="22"/>
              </w:rPr>
              <w:t>секции,</w:t>
            </w:r>
          </w:p>
          <w:p w:rsidR="00FC2A44" w:rsidRPr="007B2079" w:rsidRDefault="00FC2A44" w:rsidP="00520C1D">
            <w:pPr>
              <w:jc w:val="center"/>
              <w:rPr>
                <w:b/>
                <w:color w:val="000000"/>
                <w:sz w:val="22"/>
                <w:szCs w:val="22"/>
              </w:rPr>
            </w:pPr>
            <w:r w:rsidRPr="007B2079">
              <w:rPr>
                <w:b/>
                <w:color w:val="000000"/>
                <w:sz w:val="22"/>
                <w:szCs w:val="22"/>
              </w:rPr>
              <w:t>м</w:t>
            </w:r>
          </w:p>
        </w:tc>
        <w:tc>
          <w:tcPr>
            <w:tcW w:w="2661" w:type="dxa"/>
            <w:gridSpan w:val="3"/>
            <w:vAlign w:val="center"/>
          </w:tcPr>
          <w:p w:rsidR="00FC2A44" w:rsidRPr="007B2079" w:rsidRDefault="00FC2A44" w:rsidP="00520C1D">
            <w:pPr>
              <w:jc w:val="center"/>
              <w:rPr>
                <w:b/>
                <w:color w:val="000000"/>
                <w:sz w:val="22"/>
                <w:szCs w:val="22"/>
              </w:rPr>
            </w:pPr>
            <w:r w:rsidRPr="007B2079">
              <w:rPr>
                <w:b/>
                <w:color w:val="000000"/>
                <w:sz w:val="22"/>
                <w:szCs w:val="22"/>
              </w:rPr>
              <w:t>Масса секции, т</w:t>
            </w:r>
          </w:p>
        </w:tc>
        <w:tc>
          <w:tcPr>
            <w:tcW w:w="2622" w:type="dxa"/>
            <w:gridSpan w:val="3"/>
            <w:vMerge w:val="restart"/>
            <w:vAlign w:val="center"/>
          </w:tcPr>
          <w:p w:rsidR="00FC2A44" w:rsidRPr="007B2079" w:rsidRDefault="00FC2A44" w:rsidP="00520C1D">
            <w:pPr>
              <w:jc w:val="center"/>
              <w:rPr>
                <w:b/>
                <w:color w:val="000000"/>
                <w:sz w:val="22"/>
                <w:szCs w:val="22"/>
              </w:rPr>
            </w:pPr>
            <w:r w:rsidRPr="007B2079">
              <w:rPr>
                <w:b/>
                <w:color w:val="000000"/>
                <w:sz w:val="22"/>
                <w:szCs w:val="22"/>
              </w:rPr>
              <w:t>Коэффициент запаса</w:t>
            </w:r>
          </w:p>
          <w:p w:rsidR="00FC2A44" w:rsidRPr="007B2079" w:rsidRDefault="00FC2A44" w:rsidP="00520C1D">
            <w:pPr>
              <w:jc w:val="center"/>
              <w:rPr>
                <w:b/>
                <w:color w:val="000000"/>
                <w:sz w:val="22"/>
                <w:szCs w:val="22"/>
              </w:rPr>
            </w:pPr>
            <w:r w:rsidRPr="007B2079">
              <w:rPr>
                <w:b/>
                <w:color w:val="000000"/>
                <w:sz w:val="22"/>
                <w:szCs w:val="22"/>
              </w:rPr>
              <w:t>прочности</w:t>
            </w:r>
          </w:p>
        </w:tc>
      </w:tr>
      <w:tr w:rsidR="00FC2A44" w:rsidRPr="00E677BA" w:rsidTr="00F56251">
        <w:tblPrEx>
          <w:tblCellMar>
            <w:top w:w="0" w:type="dxa"/>
            <w:left w:w="0" w:type="dxa"/>
            <w:bottom w:w="0" w:type="dxa"/>
            <w:right w:w="0" w:type="dxa"/>
          </w:tblCellMar>
        </w:tblPrEx>
        <w:trPr>
          <w:cantSplit/>
        </w:trPr>
        <w:tc>
          <w:tcPr>
            <w:tcW w:w="1142" w:type="dxa"/>
            <w:vMerge/>
            <w:vAlign w:val="center"/>
          </w:tcPr>
          <w:p w:rsidR="00FC2A44" w:rsidRPr="007B2079" w:rsidRDefault="00FC2A44" w:rsidP="00520C1D">
            <w:pPr>
              <w:jc w:val="center"/>
              <w:rPr>
                <w:b/>
                <w:color w:val="000000"/>
                <w:sz w:val="22"/>
                <w:szCs w:val="22"/>
              </w:rPr>
            </w:pPr>
          </w:p>
        </w:tc>
        <w:tc>
          <w:tcPr>
            <w:tcW w:w="990" w:type="dxa"/>
            <w:vMerge/>
            <w:vAlign w:val="center"/>
          </w:tcPr>
          <w:p w:rsidR="00FC2A44" w:rsidRPr="007B2079" w:rsidRDefault="00FC2A44" w:rsidP="00520C1D">
            <w:pPr>
              <w:jc w:val="center"/>
              <w:rPr>
                <w:b/>
                <w:color w:val="000000"/>
                <w:sz w:val="22"/>
                <w:szCs w:val="22"/>
              </w:rPr>
            </w:pPr>
          </w:p>
        </w:tc>
        <w:tc>
          <w:tcPr>
            <w:tcW w:w="1555" w:type="dxa"/>
            <w:gridSpan w:val="2"/>
            <w:vMerge/>
            <w:vAlign w:val="center"/>
          </w:tcPr>
          <w:p w:rsidR="00FC2A44" w:rsidRPr="007B2079" w:rsidRDefault="00FC2A44" w:rsidP="00520C1D">
            <w:pPr>
              <w:jc w:val="center"/>
              <w:rPr>
                <w:b/>
                <w:color w:val="000000"/>
                <w:sz w:val="22"/>
                <w:szCs w:val="22"/>
              </w:rPr>
            </w:pPr>
          </w:p>
        </w:tc>
        <w:tc>
          <w:tcPr>
            <w:tcW w:w="1131"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номин.</w:t>
            </w:r>
          </w:p>
          <w:p w:rsidR="00FC2A44" w:rsidRPr="007B2079" w:rsidRDefault="00FC2A44" w:rsidP="00520C1D">
            <w:pPr>
              <w:jc w:val="center"/>
              <w:rPr>
                <w:b/>
                <w:color w:val="000000"/>
                <w:sz w:val="22"/>
                <w:szCs w:val="22"/>
              </w:rPr>
            </w:pPr>
            <w:r w:rsidRPr="007B2079">
              <w:rPr>
                <w:b/>
                <w:color w:val="000000"/>
                <w:sz w:val="22"/>
                <w:szCs w:val="22"/>
              </w:rPr>
              <w:t>наружн.</w:t>
            </w:r>
          </w:p>
          <w:p w:rsidR="00FC2A44" w:rsidRPr="007B2079" w:rsidRDefault="00FC2A44" w:rsidP="00520C1D">
            <w:pPr>
              <w:jc w:val="center"/>
              <w:rPr>
                <w:b/>
                <w:color w:val="000000"/>
                <w:sz w:val="22"/>
                <w:szCs w:val="22"/>
              </w:rPr>
            </w:pPr>
            <w:r w:rsidRPr="007B2079">
              <w:rPr>
                <w:b/>
                <w:color w:val="000000"/>
                <w:sz w:val="22"/>
                <w:szCs w:val="22"/>
              </w:rPr>
              <w:t>диаметр,</w:t>
            </w:r>
          </w:p>
          <w:p w:rsidR="00FC2A44" w:rsidRPr="007B2079" w:rsidRDefault="00FC2A44" w:rsidP="00520C1D">
            <w:pPr>
              <w:jc w:val="center"/>
              <w:rPr>
                <w:b/>
                <w:color w:val="000000"/>
                <w:sz w:val="22"/>
                <w:szCs w:val="22"/>
              </w:rPr>
            </w:pPr>
            <w:r w:rsidRPr="007B2079">
              <w:rPr>
                <w:b/>
                <w:color w:val="000000"/>
                <w:sz w:val="22"/>
                <w:szCs w:val="22"/>
              </w:rPr>
              <w:t>мм</w:t>
            </w:r>
          </w:p>
        </w:tc>
        <w:tc>
          <w:tcPr>
            <w:tcW w:w="1131"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тип</w:t>
            </w:r>
          </w:p>
        </w:tc>
        <w:tc>
          <w:tcPr>
            <w:tcW w:w="1045"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марка</w:t>
            </w:r>
          </w:p>
          <w:p w:rsidR="00FC2A44" w:rsidRPr="007B2079" w:rsidRDefault="00FC2A44" w:rsidP="00520C1D">
            <w:pPr>
              <w:jc w:val="center"/>
              <w:rPr>
                <w:b/>
                <w:color w:val="000000"/>
                <w:sz w:val="22"/>
                <w:szCs w:val="22"/>
              </w:rPr>
            </w:pPr>
            <w:r w:rsidRPr="007B2079">
              <w:rPr>
                <w:b/>
                <w:color w:val="000000"/>
                <w:sz w:val="22"/>
                <w:szCs w:val="22"/>
              </w:rPr>
              <w:t>(группа</w:t>
            </w:r>
          </w:p>
          <w:p w:rsidR="00FC2A44" w:rsidRPr="007B2079" w:rsidRDefault="00FC2A44" w:rsidP="00520C1D">
            <w:pPr>
              <w:jc w:val="center"/>
              <w:rPr>
                <w:b/>
                <w:color w:val="000000"/>
                <w:sz w:val="22"/>
                <w:szCs w:val="22"/>
              </w:rPr>
            </w:pPr>
            <w:r w:rsidRPr="007B2079">
              <w:rPr>
                <w:b/>
                <w:color w:val="000000"/>
                <w:sz w:val="22"/>
                <w:szCs w:val="22"/>
              </w:rPr>
              <w:t>проч-н</w:t>
            </w:r>
            <w:r w:rsidRPr="007B2079">
              <w:rPr>
                <w:b/>
                <w:color w:val="000000"/>
                <w:sz w:val="22"/>
                <w:szCs w:val="22"/>
              </w:rPr>
              <w:t>о</w:t>
            </w:r>
            <w:r w:rsidRPr="007B2079">
              <w:rPr>
                <w:b/>
                <w:color w:val="000000"/>
                <w:sz w:val="22"/>
                <w:szCs w:val="22"/>
              </w:rPr>
              <w:t>сти)</w:t>
            </w:r>
          </w:p>
          <w:p w:rsidR="00FC2A44" w:rsidRPr="007B2079" w:rsidRDefault="00FC2A44" w:rsidP="00520C1D">
            <w:pPr>
              <w:jc w:val="center"/>
              <w:rPr>
                <w:b/>
                <w:color w:val="000000"/>
                <w:sz w:val="22"/>
                <w:szCs w:val="22"/>
              </w:rPr>
            </w:pPr>
            <w:r w:rsidRPr="007B2079">
              <w:rPr>
                <w:b/>
                <w:color w:val="000000"/>
                <w:sz w:val="22"/>
                <w:szCs w:val="22"/>
              </w:rPr>
              <w:t>стали</w:t>
            </w:r>
          </w:p>
        </w:tc>
        <w:tc>
          <w:tcPr>
            <w:tcW w:w="857"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тол-</w:t>
            </w:r>
          </w:p>
          <w:p w:rsidR="00FC2A44" w:rsidRPr="007B2079" w:rsidRDefault="00FC2A44" w:rsidP="00520C1D">
            <w:pPr>
              <w:jc w:val="center"/>
              <w:rPr>
                <w:b/>
                <w:color w:val="000000"/>
                <w:sz w:val="22"/>
                <w:szCs w:val="22"/>
              </w:rPr>
            </w:pPr>
            <w:r w:rsidRPr="007B2079">
              <w:rPr>
                <w:b/>
                <w:color w:val="000000"/>
                <w:sz w:val="22"/>
                <w:szCs w:val="22"/>
              </w:rPr>
              <w:t>щина</w:t>
            </w:r>
          </w:p>
          <w:p w:rsidR="00FC2A44" w:rsidRPr="007B2079" w:rsidRDefault="00FC2A44" w:rsidP="00520C1D">
            <w:pPr>
              <w:jc w:val="center"/>
              <w:rPr>
                <w:b/>
                <w:color w:val="000000"/>
                <w:sz w:val="22"/>
                <w:szCs w:val="22"/>
              </w:rPr>
            </w:pPr>
            <w:r w:rsidRPr="007B2079">
              <w:rPr>
                <w:b/>
                <w:color w:val="000000"/>
                <w:sz w:val="22"/>
                <w:szCs w:val="22"/>
              </w:rPr>
              <w:t>стенки,</w:t>
            </w:r>
          </w:p>
          <w:p w:rsidR="00FC2A44" w:rsidRPr="007B2079" w:rsidRDefault="00FC2A44" w:rsidP="00520C1D">
            <w:pPr>
              <w:jc w:val="center"/>
              <w:rPr>
                <w:b/>
                <w:color w:val="000000"/>
                <w:sz w:val="22"/>
                <w:szCs w:val="22"/>
              </w:rPr>
            </w:pPr>
            <w:r w:rsidRPr="007B2079">
              <w:rPr>
                <w:b/>
                <w:color w:val="000000"/>
                <w:sz w:val="22"/>
                <w:szCs w:val="22"/>
              </w:rPr>
              <w:t>мм</w:t>
            </w:r>
          </w:p>
        </w:tc>
        <w:tc>
          <w:tcPr>
            <w:tcW w:w="751"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Тео-рет</w:t>
            </w:r>
            <w:r w:rsidRPr="007B2079">
              <w:rPr>
                <w:b/>
                <w:color w:val="000000"/>
                <w:sz w:val="22"/>
                <w:szCs w:val="22"/>
              </w:rPr>
              <w:t>и</w:t>
            </w:r>
            <w:r w:rsidRPr="007B2079">
              <w:rPr>
                <w:b/>
                <w:color w:val="000000"/>
                <w:sz w:val="22"/>
                <w:szCs w:val="22"/>
              </w:rPr>
              <w:t>-чес-кая</w:t>
            </w:r>
          </w:p>
          <w:p w:rsidR="00FC2A44" w:rsidRPr="007B2079" w:rsidRDefault="00FC2A44" w:rsidP="00520C1D">
            <w:pPr>
              <w:jc w:val="center"/>
              <w:rPr>
                <w:b/>
                <w:color w:val="000000"/>
                <w:sz w:val="22"/>
                <w:szCs w:val="22"/>
              </w:rPr>
            </w:pPr>
            <w:r w:rsidRPr="007B2079">
              <w:rPr>
                <w:b/>
                <w:color w:val="000000"/>
                <w:sz w:val="22"/>
                <w:szCs w:val="22"/>
              </w:rPr>
              <w:t>масса</w:t>
            </w:r>
          </w:p>
          <w:p w:rsidR="00FC2A44" w:rsidRPr="007B2079" w:rsidRDefault="00FC2A44" w:rsidP="00520C1D">
            <w:pPr>
              <w:jc w:val="center"/>
              <w:rPr>
                <w:b/>
                <w:color w:val="000000"/>
                <w:sz w:val="22"/>
                <w:szCs w:val="22"/>
              </w:rPr>
            </w:pPr>
            <w:r w:rsidRPr="007B2079">
              <w:rPr>
                <w:b/>
                <w:color w:val="000000"/>
                <w:sz w:val="22"/>
                <w:szCs w:val="22"/>
              </w:rPr>
              <w:t>1 п.м,</w:t>
            </w:r>
          </w:p>
          <w:p w:rsidR="00FC2A44" w:rsidRPr="007B2079" w:rsidRDefault="00FC2A44" w:rsidP="00520C1D">
            <w:pPr>
              <w:jc w:val="center"/>
              <w:rPr>
                <w:b/>
                <w:color w:val="000000"/>
                <w:sz w:val="22"/>
                <w:szCs w:val="22"/>
              </w:rPr>
            </w:pPr>
            <w:r w:rsidRPr="007B2079">
              <w:rPr>
                <w:b/>
                <w:color w:val="000000"/>
                <w:sz w:val="22"/>
                <w:szCs w:val="22"/>
              </w:rPr>
              <w:t>кг/м</w:t>
            </w:r>
          </w:p>
        </w:tc>
        <w:tc>
          <w:tcPr>
            <w:tcW w:w="999" w:type="dxa"/>
            <w:vMerge/>
            <w:vAlign w:val="center"/>
          </w:tcPr>
          <w:p w:rsidR="00FC2A44" w:rsidRPr="007B2079" w:rsidRDefault="00FC2A44" w:rsidP="00520C1D">
            <w:pPr>
              <w:jc w:val="center"/>
              <w:rPr>
                <w:b/>
                <w:color w:val="000000"/>
                <w:sz w:val="22"/>
                <w:szCs w:val="22"/>
              </w:rPr>
            </w:pPr>
          </w:p>
        </w:tc>
        <w:tc>
          <w:tcPr>
            <w:tcW w:w="880"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теор</w:t>
            </w:r>
            <w:r w:rsidRPr="007B2079">
              <w:rPr>
                <w:b/>
                <w:color w:val="000000"/>
                <w:sz w:val="22"/>
                <w:szCs w:val="22"/>
              </w:rPr>
              <w:t>е</w:t>
            </w:r>
            <w:r w:rsidRPr="007B2079">
              <w:rPr>
                <w:b/>
                <w:color w:val="000000"/>
                <w:sz w:val="22"/>
                <w:szCs w:val="22"/>
              </w:rPr>
              <w:t>-тич</w:t>
            </w:r>
            <w:r w:rsidRPr="007B2079">
              <w:rPr>
                <w:b/>
                <w:color w:val="000000"/>
                <w:sz w:val="22"/>
                <w:szCs w:val="22"/>
              </w:rPr>
              <w:t>е</w:t>
            </w:r>
            <w:r w:rsidRPr="007B2079">
              <w:rPr>
                <w:b/>
                <w:color w:val="000000"/>
                <w:sz w:val="22"/>
                <w:szCs w:val="22"/>
              </w:rPr>
              <w:t>с-кая</w:t>
            </w:r>
          </w:p>
        </w:tc>
        <w:tc>
          <w:tcPr>
            <w:tcW w:w="1781" w:type="dxa"/>
            <w:gridSpan w:val="2"/>
            <w:vAlign w:val="center"/>
          </w:tcPr>
          <w:p w:rsidR="00FC2A44" w:rsidRPr="007B2079" w:rsidRDefault="00FC2A44" w:rsidP="00520C1D">
            <w:pPr>
              <w:jc w:val="center"/>
              <w:rPr>
                <w:b/>
                <w:color w:val="000000"/>
                <w:sz w:val="22"/>
                <w:szCs w:val="22"/>
              </w:rPr>
            </w:pPr>
            <w:r w:rsidRPr="007B2079">
              <w:rPr>
                <w:b/>
                <w:color w:val="000000"/>
                <w:sz w:val="22"/>
                <w:szCs w:val="22"/>
              </w:rPr>
              <w:t>с учетом</w:t>
            </w:r>
          </w:p>
        </w:tc>
        <w:tc>
          <w:tcPr>
            <w:tcW w:w="2622" w:type="dxa"/>
            <w:gridSpan w:val="3"/>
            <w:vMerge/>
            <w:vAlign w:val="center"/>
          </w:tcPr>
          <w:p w:rsidR="00FC2A44" w:rsidRPr="007B2079" w:rsidRDefault="00FC2A44" w:rsidP="00520C1D">
            <w:pPr>
              <w:jc w:val="center"/>
              <w:rPr>
                <w:b/>
                <w:color w:val="000000"/>
                <w:sz w:val="22"/>
                <w:szCs w:val="22"/>
              </w:rPr>
            </w:pPr>
          </w:p>
        </w:tc>
      </w:tr>
      <w:tr w:rsidR="00FC2A44" w:rsidRPr="00E677BA" w:rsidTr="00F56251">
        <w:tblPrEx>
          <w:tblCellMar>
            <w:top w:w="0" w:type="dxa"/>
            <w:left w:w="0" w:type="dxa"/>
            <w:bottom w:w="0" w:type="dxa"/>
            <w:right w:w="0" w:type="dxa"/>
          </w:tblCellMar>
        </w:tblPrEx>
        <w:trPr>
          <w:cantSplit/>
          <w:trHeight w:val="285"/>
        </w:trPr>
        <w:tc>
          <w:tcPr>
            <w:tcW w:w="1142" w:type="dxa"/>
            <w:vMerge/>
            <w:vAlign w:val="center"/>
          </w:tcPr>
          <w:p w:rsidR="00FC2A44" w:rsidRPr="007B2079" w:rsidRDefault="00FC2A44" w:rsidP="00520C1D">
            <w:pPr>
              <w:jc w:val="center"/>
              <w:rPr>
                <w:b/>
                <w:color w:val="000000"/>
                <w:sz w:val="22"/>
                <w:szCs w:val="22"/>
              </w:rPr>
            </w:pPr>
          </w:p>
        </w:tc>
        <w:tc>
          <w:tcPr>
            <w:tcW w:w="990" w:type="dxa"/>
            <w:vMerge/>
            <w:vAlign w:val="center"/>
          </w:tcPr>
          <w:p w:rsidR="00FC2A44" w:rsidRPr="007B2079" w:rsidRDefault="00FC2A44" w:rsidP="00520C1D">
            <w:pPr>
              <w:jc w:val="center"/>
              <w:rPr>
                <w:b/>
                <w:color w:val="000000"/>
                <w:sz w:val="22"/>
                <w:szCs w:val="22"/>
              </w:rPr>
            </w:pPr>
          </w:p>
        </w:tc>
        <w:tc>
          <w:tcPr>
            <w:tcW w:w="1555" w:type="dxa"/>
            <w:gridSpan w:val="2"/>
            <w:vMerge/>
            <w:vAlign w:val="center"/>
          </w:tcPr>
          <w:p w:rsidR="00FC2A44" w:rsidRPr="007B2079" w:rsidRDefault="00FC2A44" w:rsidP="00520C1D">
            <w:pPr>
              <w:jc w:val="center"/>
              <w:rPr>
                <w:b/>
                <w:color w:val="000000"/>
                <w:sz w:val="22"/>
                <w:szCs w:val="22"/>
              </w:rPr>
            </w:pPr>
          </w:p>
        </w:tc>
        <w:tc>
          <w:tcPr>
            <w:tcW w:w="1131" w:type="dxa"/>
            <w:vMerge/>
            <w:vAlign w:val="center"/>
          </w:tcPr>
          <w:p w:rsidR="00FC2A44" w:rsidRPr="007B2079" w:rsidRDefault="00FC2A44" w:rsidP="00520C1D">
            <w:pPr>
              <w:jc w:val="center"/>
              <w:rPr>
                <w:b/>
                <w:color w:val="000000"/>
                <w:sz w:val="22"/>
                <w:szCs w:val="22"/>
              </w:rPr>
            </w:pPr>
          </w:p>
        </w:tc>
        <w:tc>
          <w:tcPr>
            <w:tcW w:w="1131" w:type="dxa"/>
            <w:vMerge/>
            <w:vAlign w:val="center"/>
          </w:tcPr>
          <w:p w:rsidR="00FC2A44" w:rsidRPr="007B2079" w:rsidRDefault="00FC2A44" w:rsidP="00520C1D">
            <w:pPr>
              <w:jc w:val="center"/>
              <w:rPr>
                <w:b/>
                <w:color w:val="000000"/>
                <w:sz w:val="22"/>
                <w:szCs w:val="22"/>
              </w:rPr>
            </w:pPr>
          </w:p>
        </w:tc>
        <w:tc>
          <w:tcPr>
            <w:tcW w:w="1045" w:type="dxa"/>
            <w:vMerge/>
            <w:vAlign w:val="center"/>
          </w:tcPr>
          <w:p w:rsidR="00FC2A44" w:rsidRPr="007B2079" w:rsidRDefault="00FC2A44" w:rsidP="00520C1D">
            <w:pPr>
              <w:jc w:val="center"/>
              <w:rPr>
                <w:b/>
                <w:color w:val="000000"/>
                <w:sz w:val="22"/>
                <w:szCs w:val="22"/>
              </w:rPr>
            </w:pPr>
          </w:p>
        </w:tc>
        <w:tc>
          <w:tcPr>
            <w:tcW w:w="857" w:type="dxa"/>
            <w:vMerge/>
            <w:vAlign w:val="center"/>
          </w:tcPr>
          <w:p w:rsidR="00FC2A44" w:rsidRPr="007B2079" w:rsidRDefault="00FC2A44" w:rsidP="00520C1D">
            <w:pPr>
              <w:jc w:val="center"/>
              <w:rPr>
                <w:b/>
                <w:color w:val="000000"/>
                <w:sz w:val="22"/>
                <w:szCs w:val="22"/>
              </w:rPr>
            </w:pPr>
          </w:p>
        </w:tc>
        <w:tc>
          <w:tcPr>
            <w:tcW w:w="751" w:type="dxa"/>
            <w:vMerge/>
            <w:vAlign w:val="center"/>
          </w:tcPr>
          <w:p w:rsidR="00FC2A44" w:rsidRPr="007B2079" w:rsidRDefault="00FC2A44" w:rsidP="00520C1D">
            <w:pPr>
              <w:jc w:val="center"/>
              <w:rPr>
                <w:b/>
                <w:color w:val="000000"/>
                <w:sz w:val="22"/>
                <w:szCs w:val="22"/>
              </w:rPr>
            </w:pPr>
          </w:p>
        </w:tc>
        <w:tc>
          <w:tcPr>
            <w:tcW w:w="999" w:type="dxa"/>
            <w:vMerge/>
            <w:vAlign w:val="center"/>
          </w:tcPr>
          <w:p w:rsidR="00FC2A44" w:rsidRPr="007B2079" w:rsidRDefault="00FC2A44" w:rsidP="00520C1D">
            <w:pPr>
              <w:jc w:val="center"/>
              <w:rPr>
                <w:b/>
                <w:color w:val="000000"/>
                <w:sz w:val="22"/>
                <w:szCs w:val="22"/>
              </w:rPr>
            </w:pPr>
          </w:p>
        </w:tc>
        <w:tc>
          <w:tcPr>
            <w:tcW w:w="880" w:type="dxa"/>
            <w:vMerge/>
            <w:vAlign w:val="center"/>
          </w:tcPr>
          <w:p w:rsidR="00FC2A44" w:rsidRPr="007B2079" w:rsidRDefault="00FC2A44" w:rsidP="00520C1D">
            <w:pPr>
              <w:jc w:val="center"/>
              <w:rPr>
                <w:b/>
                <w:color w:val="000000"/>
                <w:sz w:val="22"/>
                <w:szCs w:val="22"/>
              </w:rPr>
            </w:pPr>
          </w:p>
        </w:tc>
        <w:tc>
          <w:tcPr>
            <w:tcW w:w="889"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плюс</w:t>
            </w:r>
            <w:r w:rsidRPr="007B2079">
              <w:rPr>
                <w:b/>
                <w:color w:val="000000"/>
                <w:sz w:val="22"/>
                <w:szCs w:val="22"/>
              </w:rPr>
              <w:t>о</w:t>
            </w:r>
            <w:r w:rsidRPr="007B2079">
              <w:rPr>
                <w:b/>
                <w:color w:val="000000"/>
                <w:sz w:val="22"/>
                <w:szCs w:val="22"/>
              </w:rPr>
              <w:t>-вого</w:t>
            </w:r>
          </w:p>
          <w:p w:rsidR="00FC2A44" w:rsidRPr="007B2079" w:rsidRDefault="00FC2A44" w:rsidP="00520C1D">
            <w:pPr>
              <w:jc w:val="center"/>
              <w:rPr>
                <w:b/>
                <w:color w:val="000000"/>
                <w:sz w:val="22"/>
                <w:szCs w:val="22"/>
                <w:lang w:val="en-US"/>
              </w:rPr>
            </w:pPr>
            <w:r w:rsidRPr="007B2079">
              <w:rPr>
                <w:b/>
                <w:color w:val="000000"/>
                <w:sz w:val="22"/>
                <w:szCs w:val="22"/>
              </w:rPr>
              <w:t>допуска</w:t>
            </w:r>
          </w:p>
          <w:p w:rsidR="00FC2A44" w:rsidRPr="007B2079" w:rsidRDefault="00FC2A44" w:rsidP="00520C1D">
            <w:pPr>
              <w:jc w:val="center"/>
              <w:rPr>
                <w:b/>
                <w:color w:val="000000"/>
                <w:sz w:val="22"/>
                <w:szCs w:val="22"/>
              </w:rPr>
            </w:pPr>
            <w:r w:rsidRPr="007B2079">
              <w:rPr>
                <w:b/>
                <w:color w:val="000000"/>
                <w:sz w:val="22"/>
                <w:szCs w:val="22"/>
                <w:lang w:val="en-US"/>
              </w:rPr>
              <w:t>k=1.03</w:t>
            </w:r>
            <w:r w:rsidRPr="007B2079">
              <w:rPr>
                <w:b/>
                <w:color w:val="000000"/>
                <w:sz w:val="22"/>
                <w:szCs w:val="22"/>
              </w:rPr>
              <w:t>6</w:t>
            </w:r>
          </w:p>
        </w:tc>
        <w:tc>
          <w:tcPr>
            <w:tcW w:w="892"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запаса</w:t>
            </w:r>
          </w:p>
          <w:p w:rsidR="00FC2A44" w:rsidRPr="007B2079" w:rsidRDefault="00FC2A44" w:rsidP="00520C1D">
            <w:pPr>
              <w:jc w:val="center"/>
              <w:rPr>
                <w:b/>
                <w:color w:val="000000"/>
                <w:sz w:val="22"/>
                <w:szCs w:val="22"/>
              </w:rPr>
            </w:pPr>
            <w:r w:rsidRPr="007B2079">
              <w:rPr>
                <w:b/>
                <w:color w:val="000000"/>
                <w:sz w:val="22"/>
                <w:szCs w:val="22"/>
              </w:rPr>
              <w:t>при</w:t>
            </w:r>
          </w:p>
          <w:p w:rsidR="00FC2A44" w:rsidRPr="007B2079" w:rsidRDefault="00FC2A44" w:rsidP="00520C1D">
            <w:pPr>
              <w:jc w:val="center"/>
              <w:rPr>
                <w:b/>
                <w:color w:val="000000"/>
                <w:sz w:val="22"/>
                <w:szCs w:val="22"/>
              </w:rPr>
            </w:pPr>
            <w:r w:rsidRPr="007B2079">
              <w:rPr>
                <w:b/>
                <w:color w:val="000000"/>
                <w:sz w:val="22"/>
                <w:szCs w:val="22"/>
              </w:rPr>
              <w:t>спуске</w:t>
            </w:r>
          </w:p>
          <w:p w:rsidR="00FC2A44" w:rsidRPr="007B2079" w:rsidRDefault="00FC2A44" w:rsidP="00520C1D">
            <w:pPr>
              <w:jc w:val="center"/>
              <w:rPr>
                <w:b/>
                <w:color w:val="000000"/>
                <w:sz w:val="22"/>
                <w:szCs w:val="22"/>
              </w:rPr>
            </w:pPr>
            <w:r w:rsidRPr="007B2079">
              <w:rPr>
                <w:b/>
                <w:color w:val="000000"/>
                <w:sz w:val="22"/>
                <w:szCs w:val="22"/>
              </w:rPr>
              <w:t>при</w:t>
            </w:r>
          </w:p>
          <w:p w:rsidR="00FC2A44" w:rsidRPr="007B2079" w:rsidRDefault="00FC2A44" w:rsidP="00520C1D">
            <w:pPr>
              <w:jc w:val="center"/>
              <w:rPr>
                <w:b/>
                <w:color w:val="000000"/>
                <w:sz w:val="22"/>
                <w:szCs w:val="22"/>
              </w:rPr>
            </w:pPr>
            <w:r w:rsidRPr="007B2079">
              <w:rPr>
                <w:b/>
                <w:color w:val="000000"/>
                <w:sz w:val="22"/>
                <w:szCs w:val="22"/>
              </w:rPr>
              <w:t>нал</w:t>
            </w:r>
            <w:r w:rsidRPr="007B2079">
              <w:rPr>
                <w:b/>
                <w:color w:val="000000"/>
                <w:sz w:val="22"/>
                <w:szCs w:val="22"/>
              </w:rPr>
              <w:t>и</w:t>
            </w:r>
            <w:r w:rsidRPr="007B2079">
              <w:rPr>
                <w:b/>
                <w:color w:val="000000"/>
                <w:sz w:val="22"/>
                <w:szCs w:val="22"/>
              </w:rPr>
              <w:t>-чии в</w:t>
            </w:r>
          </w:p>
          <w:p w:rsidR="00FC2A44" w:rsidRPr="007B2079" w:rsidRDefault="00FC2A44" w:rsidP="00520C1D">
            <w:pPr>
              <w:jc w:val="center"/>
              <w:rPr>
                <w:b/>
                <w:color w:val="000000"/>
                <w:sz w:val="22"/>
                <w:szCs w:val="22"/>
              </w:rPr>
            </w:pPr>
            <w:r w:rsidRPr="007B2079">
              <w:rPr>
                <w:b/>
                <w:color w:val="000000"/>
                <w:sz w:val="22"/>
                <w:szCs w:val="22"/>
              </w:rPr>
              <w:t>скв</w:t>
            </w:r>
            <w:r w:rsidRPr="007B2079">
              <w:rPr>
                <w:b/>
                <w:color w:val="000000"/>
                <w:sz w:val="22"/>
                <w:szCs w:val="22"/>
              </w:rPr>
              <w:t>а</w:t>
            </w:r>
            <w:r w:rsidRPr="007B2079">
              <w:rPr>
                <w:b/>
                <w:color w:val="000000"/>
                <w:sz w:val="22"/>
                <w:szCs w:val="22"/>
              </w:rPr>
              <w:t>-жине</w:t>
            </w:r>
          </w:p>
          <w:p w:rsidR="00FC2A44" w:rsidRPr="007B2079" w:rsidRDefault="00FC2A44" w:rsidP="00520C1D">
            <w:pPr>
              <w:jc w:val="center"/>
              <w:rPr>
                <w:b/>
                <w:color w:val="000000"/>
                <w:sz w:val="22"/>
                <w:szCs w:val="22"/>
              </w:rPr>
            </w:pPr>
            <w:r w:rsidRPr="007B2079">
              <w:rPr>
                <w:b/>
                <w:color w:val="000000"/>
                <w:sz w:val="22"/>
                <w:szCs w:val="22"/>
                <w:lang w:val="en-US"/>
              </w:rPr>
              <w:t>H</w:t>
            </w:r>
            <w:r w:rsidRPr="007B2079">
              <w:rPr>
                <w:b/>
                <w:color w:val="000000"/>
                <w:sz w:val="22"/>
                <w:szCs w:val="22"/>
                <w:vertAlign w:val="subscript"/>
              </w:rPr>
              <w:t>2</w:t>
            </w:r>
            <w:r w:rsidRPr="007B2079">
              <w:rPr>
                <w:b/>
                <w:color w:val="000000"/>
                <w:sz w:val="22"/>
                <w:szCs w:val="22"/>
                <w:lang w:val="en-US"/>
              </w:rPr>
              <w:t>S</w:t>
            </w:r>
          </w:p>
        </w:tc>
        <w:tc>
          <w:tcPr>
            <w:tcW w:w="909"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на</w:t>
            </w:r>
          </w:p>
          <w:p w:rsidR="00FC2A44" w:rsidRPr="007B2079" w:rsidRDefault="00FC2A44" w:rsidP="00520C1D">
            <w:pPr>
              <w:jc w:val="center"/>
              <w:rPr>
                <w:b/>
                <w:color w:val="000000"/>
                <w:sz w:val="22"/>
                <w:szCs w:val="22"/>
              </w:rPr>
            </w:pPr>
            <w:r w:rsidRPr="007B2079">
              <w:rPr>
                <w:b/>
                <w:color w:val="000000"/>
                <w:sz w:val="22"/>
                <w:szCs w:val="22"/>
              </w:rPr>
              <w:t>рас-</w:t>
            </w:r>
          </w:p>
          <w:p w:rsidR="00FC2A44" w:rsidRPr="007B2079" w:rsidRDefault="00FC2A44" w:rsidP="00520C1D">
            <w:pPr>
              <w:jc w:val="center"/>
              <w:rPr>
                <w:b/>
                <w:color w:val="000000"/>
                <w:sz w:val="22"/>
                <w:szCs w:val="22"/>
              </w:rPr>
            </w:pPr>
            <w:r w:rsidRPr="007B2079">
              <w:rPr>
                <w:b/>
                <w:color w:val="000000"/>
                <w:sz w:val="22"/>
                <w:szCs w:val="22"/>
              </w:rPr>
              <w:t>тяже-</w:t>
            </w:r>
          </w:p>
          <w:p w:rsidR="00FC2A44" w:rsidRPr="007B2079" w:rsidRDefault="00FC2A44" w:rsidP="00520C1D">
            <w:pPr>
              <w:jc w:val="center"/>
              <w:rPr>
                <w:b/>
                <w:color w:val="000000"/>
                <w:sz w:val="22"/>
                <w:szCs w:val="22"/>
              </w:rPr>
            </w:pPr>
            <w:r w:rsidRPr="007B2079">
              <w:rPr>
                <w:b/>
                <w:color w:val="000000"/>
                <w:sz w:val="22"/>
                <w:szCs w:val="22"/>
              </w:rPr>
              <w:t>ние</w:t>
            </w:r>
          </w:p>
        </w:tc>
        <w:tc>
          <w:tcPr>
            <w:tcW w:w="1713" w:type="dxa"/>
            <w:gridSpan w:val="2"/>
            <w:vMerge w:val="restart"/>
            <w:vAlign w:val="center"/>
          </w:tcPr>
          <w:p w:rsidR="00FC2A44" w:rsidRPr="007B2079" w:rsidRDefault="00FC2A44" w:rsidP="00520C1D">
            <w:pPr>
              <w:jc w:val="center"/>
              <w:rPr>
                <w:b/>
                <w:color w:val="000000"/>
                <w:sz w:val="22"/>
                <w:szCs w:val="22"/>
              </w:rPr>
            </w:pPr>
            <w:r w:rsidRPr="007B2079">
              <w:rPr>
                <w:b/>
                <w:color w:val="000000"/>
                <w:sz w:val="22"/>
                <w:szCs w:val="22"/>
              </w:rPr>
              <w:t>на избыточное</w:t>
            </w:r>
          </w:p>
          <w:p w:rsidR="00FC2A44" w:rsidRPr="007B2079" w:rsidRDefault="00FC2A44" w:rsidP="00520C1D">
            <w:pPr>
              <w:jc w:val="center"/>
              <w:rPr>
                <w:b/>
                <w:color w:val="000000"/>
                <w:sz w:val="22"/>
                <w:szCs w:val="22"/>
              </w:rPr>
            </w:pPr>
            <w:r w:rsidRPr="007B2079">
              <w:rPr>
                <w:b/>
                <w:color w:val="000000"/>
                <w:sz w:val="22"/>
                <w:szCs w:val="22"/>
              </w:rPr>
              <w:t>давление</w:t>
            </w:r>
          </w:p>
        </w:tc>
      </w:tr>
      <w:tr w:rsidR="00FC2A44" w:rsidRPr="00E677BA" w:rsidTr="00F56251">
        <w:tblPrEx>
          <w:tblCellMar>
            <w:top w:w="0" w:type="dxa"/>
            <w:left w:w="0" w:type="dxa"/>
            <w:bottom w:w="0" w:type="dxa"/>
            <w:right w:w="0" w:type="dxa"/>
          </w:tblCellMar>
        </w:tblPrEx>
        <w:trPr>
          <w:cantSplit/>
          <w:trHeight w:val="285"/>
        </w:trPr>
        <w:tc>
          <w:tcPr>
            <w:tcW w:w="1142" w:type="dxa"/>
            <w:vMerge/>
            <w:vAlign w:val="center"/>
          </w:tcPr>
          <w:p w:rsidR="00FC2A44" w:rsidRPr="007B2079" w:rsidRDefault="00FC2A44" w:rsidP="00520C1D">
            <w:pPr>
              <w:jc w:val="center"/>
              <w:rPr>
                <w:b/>
                <w:color w:val="000000"/>
                <w:sz w:val="22"/>
                <w:szCs w:val="22"/>
              </w:rPr>
            </w:pPr>
          </w:p>
        </w:tc>
        <w:tc>
          <w:tcPr>
            <w:tcW w:w="990" w:type="dxa"/>
            <w:vMerge/>
            <w:vAlign w:val="center"/>
          </w:tcPr>
          <w:p w:rsidR="00FC2A44" w:rsidRPr="007B2079" w:rsidRDefault="00FC2A44" w:rsidP="00520C1D">
            <w:pPr>
              <w:jc w:val="center"/>
              <w:rPr>
                <w:b/>
                <w:color w:val="000000"/>
                <w:sz w:val="22"/>
                <w:szCs w:val="22"/>
              </w:rPr>
            </w:pPr>
          </w:p>
        </w:tc>
        <w:tc>
          <w:tcPr>
            <w:tcW w:w="849"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от</w:t>
            </w:r>
          </w:p>
          <w:p w:rsidR="00FC2A44" w:rsidRPr="007B2079" w:rsidRDefault="00FC2A44" w:rsidP="00520C1D">
            <w:pPr>
              <w:jc w:val="center"/>
              <w:rPr>
                <w:b/>
                <w:color w:val="000000"/>
                <w:sz w:val="22"/>
                <w:szCs w:val="22"/>
              </w:rPr>
            </w:pPr>
            <w:r w:rsidRPr="007B2079">
              <w:rPr>
                <w:b/>
                <w:color w:val="000000"/>
                <w:sz w:val="22"/>
                <w:szCs w:val="22"/>
              </w:rPr>
              <w:t>(верх)</w:t>
            </w:r>
          </w:p>
        </w:tc>
        <w:tc>
          <w:tcPr>
            <w:tcW w:w="706" w:type="dxa"/>
            <w:vMerge w:val="restart"/>
            <w:vAlign w:val="center"/>
          </w:tcPr>
          <w:p w:rsidR="00FC2A44" w:rsidRPr="007B2079" w:rsidRDefault="00FC2A44" w:rsidP="00520C1D">
            <w:pPr>
              <w:jc w:val="center"/>
              <w:rPr>
                <w:b/>
                <w:color w:val="000000"/>
                <w:sz w:val="22"/>
                <w:szCs w:val="22"/>
              </w:rPr>
            </w:pPr>
            <w:r w:rsidRPr="007B2079">
              <w:rPr>
                <w:b/>
                <w:color w:val="000000"/>
                <w:sz w:val="22"/>
                <w:szCs w:val="22"/>
              </w:rPr>
              <w:t>до</w:t>
            </w:r>
          </w:p>
          <w:p w:rsidR="00FC2A44" w:rsidRPr="007B2079" w:rsidRDefault="00FC2A44" w:rsidP="00520C1D">
            <w:pPr>
              <w:jc w:val="center"/>
              <w:rPr>
                <w:b/>
                <w:color w:val="000000"/>
                <w:sz w:val="22"/>
                <w:szCs w:val="22"/>
              </w:rPr>
            </w:pPr>
            <w:r w:rsidRPr="007B2079">
              <w:rPr>
                <w:b/>
                <w:color w:val="000000"/>
                <w:sz w:val="22"/>
                <w:szCs w:val="22"/>
              </w:rPr>
              <w:t>(низ)</w:t>
            </w:r>
          </w:p>
        </w:tc>
        <w:tc>
          <w:tcPr>
            <w:tcW w:w="1131" w:type="dxa"/>
            <w:vMerge/>
            <w:vAlign w:val="center"/>
          </w:tcPr>
          <w:p w:rsidR="00FC2A44" w:rsidRPr="007B2079" w:rsidRDefault="00FC2A44" w:rsidP="00520C1D">
            <w:pPr>
              <w:jc w:val="center"/>
              <w:rPr>
                <w:b/>
                <w:color w:val="000000"/>
                <w:sz w:val="22"/>
                <w:szCs w:val="22"/>
              </w:rPr>
            </w:pPr>
          </w:p>
        </w:tc>
        <w:tc>
          <w:tcPr>
            <w:tcW w:w="1131" w:type="dxa"/>
            <w:vMerge/>
            <w:vAlign w:val="center"/>
          </w:tcPr>
          <w:p w:rsidR="00FC2A44" w:rsidRPr="007B2079" w:rsidRDefault="00FC2A44" w:rsidP="00520C1D">
            <w:pPr>
              <w:jc w:val="center"/>
              <w:rPr>
                <w:b/>
                <w:color w:val="000000"/>
                <w:sz w:val="22"/>
                <w:szCs w:val="22"/>
              </w:rPr>
            </w:pPr>
          </w:p>
        </w:tc>
        <w:tc>
          <w:tcPr>
            <w:tcW w:w="1045" w:type="dxa"/>
            <w:vMerge/>
            <w:vAlign w:val="center"/>
          </w:tcPr>
          <w:p w:rsidR="00FC2A44" w:rsidRPr="007B2079" w:rsidRDefault="00FC2A44" w:rsidP="00520C1D">
            <w:pPr>
              <w:jc w:val="center"/>
              <w:rPr>
                <w:b/>
                <w:color w:val="000000"/>
                <w:sz w:val="22"/>
                <w:szCs w:val="22"/>
              </w:rPr>
            </w:pPr>
          </w:p>
        </w:tc>
        <w:tc>
          <w:tcPr>
            <w:tcW w:w="857" w:type="dxa"/>
            <w:vMerge/>
            <w:vAlign w:val="center"/>
          </w:tcPr>
          <w:p w:rsidR="00FC2A44" w:rsidRPr="007B2079" w:rsidRDefault="00FC2A44" w:rsidP="00520C1D">
            <w:pPr>
              <w:jc w:val="center"/>
              <w:rPr>
                <w:b/>
                <w:color w:val="000000"/>
                <w:sz w:val="22"/>
                <w:szCs w:val="22"/>
              </w:rPr>
            </w:pPr>
          </w:p>
        </w:tc>
        <w:tc>
          <w:tcPr>
            <w:tcW w:w="751" w:type="dxa"/>
            <w:vMerge/>
            <w:vAlign w:val="center"/>
          </w:tcPr>
          <w:p w:rsidR="00FC2A44" w:rsidRPr="007B2079" w:rsidRDefault="00FC2A44" w:rsidP="00520C1D">
            <w:pPr>
              <w:jc w:val="center"/>
              <w:rPr>
                <w:b/>
                <w:color w:val="000000"/>
                <w:sz w:val="22"/>
                <w:szCs w:val="22"/>
              </w:rPr>
            </w:pPr>
          </w:p>
        </w:tc>
        <w:tc>
          <w:tcPr>
            <w:tcW w:w="999" w:type="dxa"/>
            <w:vMerge/>
            <w:vAlign w:val="center"/>
          </w:tcPr>
          <w:p w:rsidR="00FC2A44" w:rsidRPr="007B2079" w:rsidRDefault="00FC2A44" w:rsidP="00520C1D">
            <w:pPr>
              <w:jc w:val="center"/>
              <w:rPr>
                <w:b/>
                <w:color w:val="000000"/>
                <w:sz w:val="22"/>
                <w:szCs w:val="22"/>
              </w:rPr>
            </w:pPr>
          </w:p>
        </w:tc>
        <w:tc>
          <w:tcPr>
            <w:tcW w:w="880" w:type="dxa"/>
            <w:vMerge/>
            <w:vAlign w:val="center"/>
          </w:tcPr>
          <w:p w:rsidR="00FC2A44" w:rsidRPr="007B2079" w:rsidRDefault="00FC2A44" w:rsidP="00520C1D">
            <w:pPr>
              <w:jc w:val="center"/>
              <w:rPr>
                <w:b/>
                <w:color w:val="000000"/>
                <w:sz w:val="22"/>
                <w:szCs w:val="22"/>
              </w:rPr>
            </w:pPr>
          </w:p>
        </w:tc>
        <w:tc>
          <w:tcPr>
            <w:tcW w:w="889" w:type="dxa"/>
            <w:vMerge/>
            <w:vAlign w:val="center"/>
          </w:tcPr>
          <w:p w:rsidR="00FC2A44" w:rsidRPr="007B2079" w:rsidRDefault="00FC2A44" w:rsidP="00520C1D">
            <w:pPr>
              <w:jc w:val="center"/>
              <w:rPr>
                <w:b/>
                <w:color w:val="000000"/>
                <w:sz w:val="22"/>
                <w:szCs w:val="22"/>
              </w:rPr>
            </w:pPr>
          </w:p>
        </w:tc>
        <w:tc>
          <w:tcPr>
            <w:tcW w:w="892" w:type="dxa"/>
            <w:vMerge/>
            <w:vAlign w:val="center"/>
          </w:tcPr>
          <w:p w:rsidR="00FC2A44" w:rsidRPr="007B2079" w:rsidRDefault="00FC2A44" w:rsidP="00520C1D">
            <w:pPr>
              <w:jc w:val="center"/>
              <w:rPr>
                <w:b/>
                <w:color w:val="000000"/>
                <w:sz w:val="22"/>
                <w:szCs w:val="22"/>
              </w:rPr>
            </w:pPr>
          </w:p>
        </w:tc>
        <w:tc>
          <w:tcPr>
            <w:tcW w:w="909" w:type="dxa"/>
            <w:vMerge/>
            <w:vAlign w:val="center"/>
          </w:tcPr>
          <w:p w:rsidR="00FC2A44" w:rsidRPr="007B2079" w:rsidRDefault="00FC2A44" w:rsidP="00520C1D">
            <w:pPr>
              <w:jc w:val="center"/>
              <w:rPr>
                <w:b/>
                <w:color w:val="000000"/>
                <w:sz w:val="22"/>
                <w:szCs w:val="22"/>
              </w:rPr>
            </w:pPr>
          </w:p>
        </w:tc>
        <w:tc>
          <w:tcPr>
            <w:tcW w:w="1713" w:type="dxa"/>
            <w:gridSpan w:val="2"/>
            <w:vMerge/>
            <w:vAlign w:val="center"/>
          </w:tcPr>
          <w:p w:rsidR="00FC2A44" w:rsidRPr="007B2079" w:rsidRDefault="00FC2A44" w:rsidP="00520C1D">
            <w:pPr>
              <w:jc w:val="center"/>
              <w:rPr>
                <w:b/>
                <w:color w:val="000000"/>
                <w:sz w:val="22"/>
                <w:szCs w:val="22"/>
              </w:rPr>
            </w:pPr>
          </w:p>
        </w:tc>
      </w:tr>
      <w:tr w:rsidR="00FC2A44" w:rsidRPr="00E677BA" w:rsidTr="00F56251">
        <w:tblPrEx>
          <w:tblCellMar>
            <w:top w:w="0" w:type="dxa"/>
            <w:left w:w="0" w:type="dxa"/>
            <w:bottom w:w="0" w:type="dxa"/>
            <w:right w:w="0" w:type="dxa"/>
          </w:tblCellMar>
        </w:tblPrEx>
        <w:trPr>
          <w:cantSplit/>
          <w:trHeight w:val="1156"/>
        </w:trPr>
        <w:tc>
          <w:tcPr>
            <w:tcW w:w="1142" w:type="dxa"/>
            <w:vMerge/>
            <w:vAlign w:val="center"/>
          </w:tcPr>
          <w:p w:rsidR="00FC2A44" w:rsidRPr="007B2079" w:rsidRDefault="00FC2A44" w:rsidP="00520C1D">
            <w:pPr>
              <w:jc w:val="center"/>
              <w:rPr>
                <w:b/>
                <w:color w:val="000000"/>
                <w:sz w:val="22"/>
                <w:szCs w:val="22"/>
              </w:rPr>
            </w:pPr>
          </w:p>
        </w:tc>
        <w:tc>
          <w:tcPr>
            <w:tcW w:w="990" w:type="dxa"/>
            <w:vMerge/>
            <w:vAlign w:val="center"/>
          </w:tcPr>
          <w:p w:rsidR="00FC2A44" w:rsidRPr="007B2079" w:rsidRDefault="00FC2A44" w:rsidP="00520C1D">
            <w:pPr>
              <w:jc w:val="center"/>
              <w:rPr>
                <w:b/>
                <w:color w:val="000000"/>
                <w:sz w:val="22"/>
                <w:szCs w:val="22"/>
              </w:rPr>
            </w:pPr>
          </w:p>
        </w:tc>
        <w:tc>
          <w:tcPr>
            <w:tcW w:w="849" w:type="dxa"/>
            <w:vMerge/>
            <w:vAlign w:val="center"/>
          </w:tcPr>
          <w:p w:rsidR="00FC2A44" w:rsidRPr="007B2079" w:rsidRDefault="00FC2A44" w:rsidP="00520C1D">
            <w:pPr>
              <w:jc w:val="center"/>
              <w:rPr>
                <w:b/>
                <w:color w:val="000000"/>
                <w:sz w:val="22"/>
                <w:szCs w:val="22"/>
              </w:rPr>
            </w:pPr>
          </w:p>
        </w:tc>
        <w:tc>
          <w:tcPr>
            <w:tcW w:w="706" w:type="dxa"/>
            <w:vMerge/>
            <w:vAlign w:val="center"/>
          </w:tcPr>
          <w:p w:rsidR="00FC2A44" w:rsidRPr="007B2079" w:rsidRDefault="00FC2A44" w:rsidP="00520C1D">
            <w:pPr>
              <w:jc w:val="center"/>
              <w:rPr>
                <w:b/>
                <w:color w:val="000000"/>
                <w:sz w:val="22"/>
                <w:szCs w:val="22"/>
              </w:rPr>
            </w:pPr>
          </w:p>
        </w:tc>
        <w:tc>
          <w:tcPr>
            <w:tcW w:w="1131" w:type="dxa"/>
            <w:vMerge/>
            <w:vAlign w:val="center"/>
          </w:tcPr>
          <w:p w:rsidR="00FC2A44" w:rsidRPr="007B2079" w:rsidRDefault="00FC2A44" w:rsidP="00520C1D">
            <w:pPr>
              <w:jc w:val="center"/>
              <w:rPr>
                <w:b/>
                <w:color w:val="000000"/>
                <w:sz w:val="22"/>
                <w:szCs w:val="22"/>
              </w:rPr>
            </w:pPr>
          </w:p>
        </w:tc>
        <w:tc>
          <w:tcPr>
            <w:tcW w:w="1131" w:type="dxa"/>
            <w:vMerge/>
            <w:vAlign w:val="center"/>
          </w:tcPr>
          <w:p w:rsidR="00FC2A44" w:rsidRPr="007B2079" w:rsidRDefault="00FC2A44" w:rsidP="00520C1D">
            <w:pPr>
              <w:jc w:val="center"/>
              <w:rPr>
                <w:b/>
                <w:color w:val="000000"/>
                <w:sz w:val="22"/>
                <w:szCs w:val="22"/>
              </w:rPr>
            </w:pPr>
          </w:p>
        </w:tc>
        <w:tc>
          <w:tcPr>
            <w:tcW w:w="1045" w:type="dxa"/>
            <w:vMerge/>
            <w:vAlign w:val="center"/>
          </w:tcPr>
          <w:p w:rsidR="00FC2A44" w:rsidRPr="007B2079" w:rsidRDefault="00FC2A44" w:rsidP="00520C1D">
            <w:pPr>
              <w:jc w:val="center"/>
              <w:rPr>
                <w:b/>
                <w:color w:val="000000"/>
                <w:sz w:val="22"/>
                <w:szCs w:val="22"/>
              </w:rPr>
            </w:pPr>
          </w:p>
        </w:tc>
        <w:tc>
          <w:tcPr>
            <w:tcW w:w="857" w:type="dxa"/>
            <w:vMerge/>
            <w:vAlign w:val="center"/>
          </w:tcPr>
          <w:p w:rsidR="00FC2A44" w:rsidRPr="007B2079" w:rsidRDefault="00FC2A44" w:rsidP="00520C1D">
            <w:pPr>
              <w:jc w:val="center"/>
              <w:rPr>
                <w:b/>
                <w:color w:val="000000"/>
                <w:sz w:val="22"/>
                <w:szCs w:val="22"/>
              </w:rPr>
            </w:pPr>
          </w:p>
        </w:tc>
        <w:tc>
          <w:tcPr>
            <w:tcW w:w="751" w:type="dxa"/>
            <w:vMerge/>
            <w:vAlign w:val="center"/>
          </w:tcPr>
          <w:p w:rsidR="00FC2A44" w:rsidRPr="007B2079" w:rsidRDefault="00FC2A44" w:rsidP="00520C1D">
            <w:pPr>
              <w:jc w:val="center"/>
              <w:rPr>
                <w:b/>
                <w:color w:val="000000"/>
                <w:sz w:val="22"/>
                <w:szCs w:val="22"/>
              </w:rPr>
            </w:pPr>
          </w:p>
        </w:tc>
        <w:tc>
          <w:tcPr>
            <w:tcW w:w="999" w:type="dxa"/>
            <w:vMerge/>
            <w:vAlign w:val="center"/>
          </w:tcPr>
          <w:p w:rsidR="00FC2A44" w:rsidRPr="007B2079" w:rsidRDefault="00FC2A44" w:rsidP="00520C1D">
            <w:pPr>
              <w:jc w:val="center"/>
              <w:rPr>
                <w:b/>
                <w:color w:val="000000"/>
                <w:sz w:val="22"/>
                <w:szCs w:val="22"/>
              </w:rPr>
            </w:pPr>
          </w:p>
        </w:tc>
        <w:tc>
          <w:tcPr>
            <w:tcW w:w="880" w:type="dxa"/>
            <w:vMerge/>
            <w:vAlign w:val="center"/>
          </w:tcPr>
          <w:p w:rsidR="00FC2A44" w:rsidRPr="007B2079" w:rsidRDefault="00FC2A44" w:rsidP="00520C1D">
            <w:pPr>
              <w:jc w:val="center"/>
              <w:rPr>
                <w:b/>
                <w:color w:val="000000"/>
                <w:sz w:val="22"/>
                <w:szCs w:val="22"/>
              </w:rPr>
            </w:pPr>
          </w:p>
        </w:tc>
        <w:tc>
          <w:tcPr>
            <w:tcW w:w="889" w:type="dxa"/>
            <w:vMerge/>
            <w:vAlign w:val="center"/>
          </w:tcPr>
          <w:p w:rsidR="00FC2A44" w:rsidRPr="007B2079" w:rsidRDefault="00FC2A44" w:rsidP="00520C1D">
            <w:pPr>
              <w:jc w:val="center"/>
              <w:rPr>
                <w:b/>
                <w:color w:val="000000"/>
                <w:sz w:val="22"/>
                <w:szCs w:val="22"/>
              </w:rPr>
            </w:pPr>
          </w:p>
        </w:tc>
        <w:tc>
          <w:tcPr>
            <w:tcW w:w="892" w:type="dxa"/>
            <w:vMerge/>
            <w:vAlign w:val="center"/>
          </w:tcPr>
          <w:p w:rsidR="00FC2A44" w:rsidRPr="007B2079" w:rsidRDefault="00FC2A44" w:rsidP="00520C1D">
            <w:pPr>
              <w:jc w:val="center"/>
              <w:rPr>
                <w:b/>
                <w:color w:val="000000"/>
                <w:sz w:val="22"/>
                <w:szCs w:val="22"/>
              </w:rPr>
            </w:pPr>
          </w:p>
        </w:tc>
        <w:tc>
          <w:tcPr>
            <w:tcW w:w="909" w:type="dxa"/>
            <w:vMerge/>
            <w:vAlign w:val="center"/>
          </w:tcPr>
          <w:p w:rsidR="00FC2A44" w:rsidRPr="007B2079" w:rsidRDefault="00FC2A44" w:rsidP="00520C1D">
            <w:pPr>
              <w:jc w:val="center"/>
              <w:rPr>
                <w:b/>
                <w:color w:val="000000"/>
                <w:sz w:val="22"/>
                <w:szCs w:val="22"/>
              </w:rPr>
            </w:pPr>
          </w:p>
        </w:tc>
        <w:tc>
          <w:tcPr>
            <w:tcW w:w="890" w:type="dxa"/>
            <w:vAlign w:val="center"/>
          </w:tcPr>
          <w:p w:rsidR="00FC2A44" w:rsidRPr="007B2079" w:rsidRDefault="00FC2A44" w:rsidP="00520C1D">
            <w:pPr>
              <w:jc w:val="center"/>
              <w:rPr>
                <w:b/>
                <w:color w:val="000000"/>
                <w:sz w:val="22"/>
                <w:szCs w:val="22"/>
              </w:rPr>
            </w:pPr>
            <w:r w:rsidRPr="007B2079">
              <w:rPr>
                <w:b/>
                <w:color w:val="000000"/>
                <w:sz w:val="22"/>
                <w:szCs w:val="22"/>
              </w:rPr>
              <w:t>наруж-</w:t>
            </w:r>
          </w:p>
          <w:p w:rsidR="00FC2A44" w:rsidRPr="007B2079" w:rsidRDefault="00FC2A44" w:rsidP="00520C1D">
            <w:pPr>
              <w:jc w:val="center"/>
              <w:rPr>
                <w:b/>
                <w:color w:val="000000"/>
                <w:sz w:val="22"/>
                <w:szCs w:val="22"/>
              </w:rPr>
            </w:pPr>
            <w:r w:rsidRPr="007B2079">
              <w:rPr>
                <w:b/>
                <w:color w:val="000000"/>
                <w:sz w:val="22"/>
                <w:szCs w:val="22"/>
              </w:rPr>
              <w:t>ное</w:t>
            </w:r>
          </w:p>
        </w:tc>
        <w:tc>
          <w:tcPr>
            <w:tcW w:w="823" w:type="dxa"/>
            <w:vAlign w:val="center"/>
          </w:tcPr>
          <w:p w:rsidR="00FC2A44" w:rsidRPr="007B2079" w:rsidRDefault="00FC2A44" w:rsidP="00520C1D">
            <w:pPr>
              <w:jc w:val="center"/>
              <w:rPr>
                <w:b/>
                <w:color w:val="000000"/>
                <w:sz w:val="22"/>
                <w:szCs w:val="22"/>
              </w:rPr>
            </w:pPr>
            <w:r w:rsidRPr="007B2079">
              <w:rPr>
                <w:b/>
                <w:color w:val="000000"/>
                <w:sz w:val="22"/>
                <w:szCs w:val="22"/>
              </w:rPr>
              <w:t>внутре-</w:t>
            </w:r>
          </w:p>
          <w:p w:rsidR="00FC2A44" w:rsidRPr="007B2079" w:rsidRDefault="00FC2A44" w:rsidP="00520C1D">
            <w:pPr>
              <w:jc w:val="center"/>
              <w:rPr>
                <w:b/>
                <w:color w:val="000000"/>
                <w:sz w:val="22"/>
                <w:szCs w:val="22"/>
              </w:rPr>
            </w:pPr>
            <w:r w:rsidRPr="007B2079">
              <w:rPr>
                <w:b/>
                <w:color w:val="000000"/>
                <w:sz w:val="22"/>
                <w:szCs w:val="22"/>
              </w:rPr>
              <w:t>нее</w:t>
            </w:r>
          </w:p>
        </w:tc>
      </w:tr>
      <w:tr w:rsidR="00E0731A" w:rsidRPr="00E677BA" w:rsidTr="00A13AF0">
        <w:tblPrEx>
          <w:tblCellMar>
            <w:top w:w="0" w:type="dxa"/>
            <w:left w:w="0" w:type="dxa"/>
            <w:bottom w:w="0" w:type="dxa"/>
            <w:right w:w="0" w:type="dxa"/>
          </w:tblCellMar>
        </w:tblPrEx>
        <w:trPr>
          <w:cantSplit/>
          <w:trHeight w:val="193"/>
        </w:trPr>
        <w:tc>
          <w:tcPr>
            <w:tcW w:w="1142" w:type="dxa"/>
          </w:tcPr>
          <w:p w:rsidR="00E0731A" w:rsidRPr="007B2079" w:rsidRDefault="00E0731A" w:rsidP="00E0731A">
            <w:pPr>
              <w:jc w:val="center"/>
              <w:rPr>
                <w:sz w:val="22"/>
                <w:szCs w:val="22"/>
              </w:rPr>
            </w:pPr>
          </w:p>
        </w:tc>
        <w:tc>
          <w:tcPr>
            <w:tcW w:w="990" w:type="dxa"/>
          </w:tcPr>
          <w:p w:rsidR="00E0731A" w:rsidRPr="007B2079" w:rsidRDefault="00E0731A" w:rsidP="00E0731A">
            <w:pPr>
              <w:jc w:val="center"/>
              <w:rPr>
                <w:sz w:val="22"/>
                <w:szCs w:val="22"/>
              </w:rPr>
            </w:pPr>
            <w:r w:rsidRPr="007B2079">
              <w:rPr>
                <w:sz w:val="22"/>
                <w:szCs w:val="22"/>
              </w:rPr>
              <w:t>1</w:t>
            </w:r>
          </w:p>
        </w:tc>
        <w:tc>
          <w:tcPr>
            <w:tcW w:w="849" w:type="dxa"/>
          </w:tcPr>
          <w:p w:rsidR="00E0731A" w:rsidRPr="007B2079" w:rsidRDefault="00E0731A" w:rsidP="00E0731A">
            <w:pPr>
              <w:jc w:val="center"/>
              <w:rPr>
                <w:sz w:val="22"/>
                <w:szCs w:val="22"/>
              </w:rPr>
            </w:pPr>
            <w:r w:rsidRPr="007B2079">
              <w:rPr>
                <w:sz w:val="22"/>
                <w:szCs w:val="22"/>
              </w:rPr>
              <w:t>0</w:t>
            </w:r>
          </w:p>
        </w:tc>
        <w:tc>
          <w:tcPr>
            <w:tcW w:w="706" w:type="dxa"/>
          </w:tcPr>
          <w:p w:rsidR="00E0731A" w:rsidRPr="007B2079" w:rsidRDefault="00E0731A" w:rsidP="00E0731A">
            <w:pPr>
              <w:jc w:val="center"/>
              <w:rPr>
                <w:sz w:val="22"/>
                <w:szCs w:val="22"/>
              </w:rPr>
            </w:pPr>
            <w:r w:rsidRPr="007B2079">
              <w:rPr>
                <w:sz w:val="22"/>
                <w:szCs w:val="22"/>
              </w:rPr>
              <w:t>1960</w:t>
            </w:r>
          </w:p>
        </w:tc>
        <w:tc>
          <w:tcPr>
            <w:tcW w:w="1131" w:type="dxa"/>
          </w:tcPr>
          <w:p w:rsidR="00E0731A" w:rsidRPr="007B2079" w:rsidRDefault="00E0731A" w:rsidP="00E0731A">
            <w:pPr>
              <w:jc w:val="center"/>
              <w:rPr>
                <w:sz w:val="22"/>
                <w:szCs w:val="22"/>
              </w:rPr>
            </w:pPr>
            <w:r w:rsidRPr="007B2079">
              <w:rPr>
                <w:sz w:val="22"/>
                <w:szCs w:val="22"/>
              </w:rPr>
              <w:t>73</w:t>
            </w:r>
          </w:p>
        </w:tc>
        <w:tc>
          <w:tcPr>
            <w:tcW w:w="1131" w:type="dxa"/>
          </w:tcPr>
          <w:p w:rsidR="00E0731A" w:rsidRPr="007B2079" w:rsidRDefault="00E0731A" w:rsidP="00E0731A">
            <w:pPr>
              <w:jc w:val="center"/>
              <w:rPr>
                <w:sz w:val="22"/>
                <w:szCs w:val="22"/>
              </w:rPr>
            </w:pPr>
            <w:r w:rsidRPr="007B2079">
              <w:rPr>
                <w:sz w:val="22"/>
                <w:szCs w:val="22"/>
              </w:rPr>
              <w:t>Высаж</w:t>
            </w:r>
          </w:p>
        </w:tc>
        <w:tc>
          <w:tcPr>
            <w:tcW w:w="1045" w:type="dxa"/>
          </w:tcPr>
          <w:p w:rsidR="00E0731A" w:rsidRPr="007B2079" w:rsidRDefault="00E0731A" w:rsidP="00E0731A">
            <w:pPr>
              <w:jc w:val="center"/>
              <w:rPr>
                <w:sz w:val="22"/>
                <w:szCs w:val="22"/>
              </w:rPr>
            </w:pPr>
            <w:r w:rsidRPr="007B2079">
              <w:rPr>
                <w:sz w:val="22"/>
                <w:szCs w:val="22"/>
              </w:rPr>
              <w:t>Д</w:t>
            </w:r>
          </w:p>
        </w:tc>
        <w:tc>
          <w:tcPr>
            <w:tcW w:w="857" w:type="dxa"/>
          </w:tcPr>
          <w:p w:rsidR="00E0731A" w:rsidRPr="007B2079" w:rsidRDefault="00E0731A" w:rsidP="00E0731A">
            <w:pPr>
              <w:jc w:val="center"/>
              <w:rPr>
                <w:sz w:val="22"/>
                <w:szCs w:val="22"/>
              </w:rPr>
            </w:pPr>
            <w:r w:rsidRPr="007B2079">
              <w:rPr>
                <w:sz w:val="22"/>
                <w:szCs w:val="22"/>
              </w:rPr>
              <w:t>5,5</w:t>
            </w:r>
          </w:p>
        </w:tc>
        <w:tc>
          <w:tcPr>
            <w:tcW w:w="751" w:type="dxa"/>
          </w:tcPr>
          <w:p w:rsidR="00E0731A" w:rsidRPr="007B2079" w:rsidRDefault="00E0731A" w:rsidP="00E0731A">
            <w:pPr>
              <w:jc w:val="center"/>
              <w:rPr>
                <w:sz w:val="22"/>
                <w:szCs w:val="22"/>
              </w:rPr>
            </w:pPr>
            <w:r w:rsidRPr="007B2079">
              <w:rPr>
                <w:sz w:val="22"/>
                <w:szCs w:val="22"/>
              </w:rPr>
              <w:t>9,60</w:t>
            </w:r>
          </w:p>
        </w:tc>
        <w:tc>
          <w:tcPr>
            <w:tcW w:w="999" w:type="dxa"/>
          </w:tcPr>
          <w:p w:rsidR="00E0731A" w:rsidRPr="007B2079" w:rsidRDefault="00E0731A" w:rsidP="00E0731A">
            <w:pPr>
              <w:jc w:val="center"/>
              <w:rPr>
                <w:sz w:val="22"/>
                <w:szCs w:val="22"/>
              </w:rPr>
            </w:pPr>
            <w:r w:rsidRPr="007B2079">
              <w:rPr>
                <w:sz w:val="22"/>
                <w:szCs w:val="22"/>
              </w:rPr>
              <w:t>1960</w:t>
            </w:r>
          </w:p>
        </w:tc>
        <w:tc>
          <w:tcPr>
            <w:tcW w:w="880" w:type="dxa"/>
          </w:tcPr>
          <w:p w:rsidR="00E0731A" w:rsidRPr="007B2079" w:rsidRDefault="00E0731A" w:rsidP="00E0731A">
            <w:pPr>
              <w:jc w:val="center"/>
              <w:rPr>
                <w:sz w:val="22"/>
                <w:szCs w:val="22"/>
              </w:rPr>
            </w:pPr>
            <w:r w:rsidRPr="007B2079">
              <w:rPr>
                <w:sz w:val="22"/>
                <w:szCs w:val="22"/>
              </w:rPr>
              <w:t>18,82</w:t>
            </w:r>
          </w:p>
        </w:tc>
        <w:tc>
          <w:tcPr>
            <w:tcW w:w="889" w:type="dxa"/>
          </w:tcPr>
          <w:p w:rsidR="00E0731A" w:rsidRPr="007B2079" w:rsidRDefault="00E0731A" w:rsidP="00E0731A">
            <w:pPr>
              <w:jc w:val="center"/>
              <w:rPr>
                <w:sz w:val="22"/>
                <w:szCs w:val="22"/>
              </w:rPr>
            </w:pPr>
            <w:r w:rsidRPr="007B2079">
              <w:rPr>
                <w:sz w:val="22"/>
                <w:szCs w:val="22"/>
              </w:rPr>
              <w:t>19,5</w:t>
            </w:r>
          </w:p>
        </w:tc>
        <w:tc>
          <w:tcPr>
            <w:tcW w:w="892" w:type="dxa"/>
          </w:tcPr>
          <w:p w:rsidR="00E0731A" w:rsidRPr="007B2079" w:rsidRDefault="00E0731A" w:rsidP="00E0731A">
            <w:pPr>
              <w:jc w:val="center"/>
              <w:rPr>
                <w:sz w:val="22"/>
                <w:szCs w:val="22"/>
              </w:rPr>
            </w:pPr>
            <w:r w:rsidRPr="007B2079">
              <w:rPr>
                <w:sz w:val="22"/>
                <w:szCs w:val="22"/>
              </w:rPr>
              <w:t>-</w:t>
            </w:r>
          </w:p>
        </w:tc>
        <w:tc>
          <w:tcPr>
            <w:tcW w:w="909" w:type="dxa"/>
          </w:tcPr>
          <w:p w:rsidR="00E0731A" w:rsidRPr="007B2079" w:rsidRDefault="00E0731A" w:rsidP="00E0731A">
            <w:pPr>
              <w:jc w:val="center"/>
              <w:rPr>
                <w:sz w:val="22"/>
                <w:szCs w:val="22"/>
              </w:rPr>
            </w:pPr>
            <w:r w:rsidRPr="007B2079">
              <w:rPr>
                <w:sz w:val="22"/>
                <w:szCs w:val="22"/>
              </w:rPr>
              <w:t>2,3</w:t>
            </w:r>
          </w:p>
        </w:tc>
        <w:tc>
          <w:tcPr>
            <w:tcW w:w="890" w:type="dxa"/>
          </w:tcPr>
          <w:p w:rsidR="00E0731A" w:rsidRPr="007B2079" w:rsidRDefault="00E0731A" w:rsidP="00E0731A">
            <w:pPr>
              <w:jc w:val="center"/>
              <w:rPr>
                <w:sz w:val="22"/>
                <w:szCs w:val="22"/>
              </w:rPr>
            </w:pPr>
            <w:r w:rsidRPr="007B2079">
              <w:rPr>
                <w:sz w:val="22"/>
                <w:szCs w:val="22"/>
              </w:rPr>
              <w:t>-</w:t>
            </w:r>
          </w:p>
        </w:tc>
        <w:tc>
          <w:tcPr>
            <w:tcW w:w="823" w:type="dxa"/>
          </w:tcPr>
          <w:p w:rsidR="00E0731A" w:rsidRPr="007B2079" w:rsidRDefault="00E0731A" w:rsidP="00E0731A">
            <w:pPr>
              <w:jc w:val="center"/>
              <w:rPr>
                <w:sz w:val="22"/>
                <w:szCs w:val="22"/>
              </w:rPr>
            </w:pPr>
            <w:r w:rsidRPr="007B2079">
              <w:rPr>
                <w:sz w:val="22"/>
                <w:szCs w:val="22"/>
              </w:rPr>
              <w:t>1</w:t>
            </w:r>
          </w:p>
        </w:tc>
      </w:tr>
    </w:tbl>
    <w:p w:rsidR="00E677BA" w:rsidRPr="00681D75" w:rsidRDefault="00FC2A44" w:rsidP="00E677BA">
      <w:pPr>
        <w:pStyle w:val="IauiueIoao1"/>
        <w:ind w:firstLine="567"/>
        <w:rPr>
          <w:rFonts w:ascii="Times New Roman" w:hAnsi="Times New Roman"/>
          <w:bCs/>
          <w:color w:val="000000"/>
          <w:szCs w:val="24"/>
        </w:rPr>
      </w:pPr>
      <w:r w:rsidRPr="006558FA">
        <w:rPr>
          <w:rFonts w:ascii="Times New Roman" w:hAnsi="Times New Roman"/>
          <w:b/>
          <w:i/>
          <w:iCs/>
          <w:color w:val="000000"/>
          <w:szCs w:val="24"/>
        </w:rPr>
        <w:t>Примечани</w:t>
      </w:r>
      <w:r w:rsidR="00681D75">
        <w:rPr>
          <w:rFonts w:ascii="Times New Roman" w:hAnsi="Times New Roman"/>
          <w:b/>
          <w:i/>
          <w:iCs/>
          <w:color w:val="000000"/>
          <w:szCs w:val="24"/>
        </w:rPr>
        <w:t>е</w:t>
      </w:r>
      <w:r w:rsidR="00E677BA" w:rsidRPr="006558FA">
        <w:rPr>
          <w:rFonts w:ascii="Times New Roman" w:hAnsi="Times New Roman"/>
          <w:b/>
          <w:i/>
          <w:iCs/>
          <w:color w:val="000000"/>
          <w:szCs w:val="24"/>
        </w:rPr>
        <w:t>:</w:t>
      </w:r>
      <w:r w:rsidR="00681D75">
        <w:rPr>
          <w:rFonts w:ascii="Times New Roman" w:hAnsi="Times New Roman"/>
          <w:b/>
          <w:i/>
          <w:iCs/>
          <w:color w:val="000000"/>
          <w:szCs w:val="24"/>
        </w:rPr>
        <w:t xml:space="preserve"> </w:t>
      </w:r>
      <w:r w:rsidR="00681D75" w:rsidRPr="00681D75">
        <w:rPr>
          <w:rFonts w:ascii="Times New Roman" w:hAnsi="Times New Roman"/>
          <w:bCs/>
          <w:color w:val="000000"/>
          <w:szCs w:val="24"/>
        </w:rPr>
        <w:t>По усмотрению заказчика, колонны насосно–компрессорных труб (НКТ) могут быть заменены на трубы более прочными характеристиками</w:t>
      </w:r>
      <w:r w:rsidR="00681D75">
        <w:rPr>
          <w:rFonts w:ascii="Times New Roman" w:hAnsi="Times New Roman"/>
          <w:bCs/>
          <w:color w:val="000000"/>
          <w:szCs w:val="24"/>
        </w:rPr>
        <w:t>.</w:t>
      </w:r>
    </w:p>
    <w:p w:rsidR="00636759" w:rsidRPr="00040CA1" w:rsidRDefault="00636759" w:rsidP="006558FA">
      <w:pPr>
        <w:ind w:firstLine="567"/>
        <w:jc w:val="both"/>
        <w:rPr>
          <w:color w:val="000000"/>
          <w:sz w:val="24"/>
          <w:szCs w:val="24"/>
        </w:rPr>
      </w:pPr>
    </w:p>
    <w:p w:rsidR="00EC721E" w:rsidRPr="00040CA1" w:rsidRDefault="00EC721E" w:rsidP="006558FA">
      <w:pPr>
        <w:ind w:firstLine="567"/>
        <w:jc w:val="right"/>
        <w:rPr>
          <w:color w:val="000000"/>
          <w:sz w:val="24"/>
          <w:szCs w:val="24"/>
        </w:rPr>
      </w:pPr>
      <w:r w:rsidRPr="00040CA1">
        <w:rPr>
          <w:color w:val="000000"/>
          <w:sz w:val="24"/>
          <w:szCs w:val="24"/>
        </w:rPr>
        <w:t xml:space="preserve">Таблица </w:t>
      </w:r>
      <w:r w:rsidR="00B77416" w:rsidRPr="00040CA1">
        <w:rPr>
          <w:color w:val="000000"/>
          <w:sz w:val="24"/>
          <w:szCs w:val="24"/>
        </w:rPr>
        <w:t>1.</w:t>
      </w:r>
      <w:r w:rsidR="00A33DF1" w:rsidRPr="00040CA1">
        <w:rPr>
          <w:color w:val="000000"/>
          <w:sz w:val="24"/>
          <w:szCs w:val="24"/>
        </w:rPr>
        <w:t>10.6</w:t>
      </w:r>
    </w:p>
    <w:p w:rsidR="00EC721E" w:rsidRPr="00040CA1" w:rsidRDefault="00E677BA" w:rsidP="006558FA">
      <w:pPr>
        <w:ind w:firstLine="567"/>
        <w:jc w:val="center"/>
        <w:rPr>
          <w:b/>
          <w:color w:val="000000"/>
          <w:sz w:val="24"/>
          <w:szCs w:val="24"/>
        </w:rPr>
      </w:pPr>
      <w:r w:rsidRPr="00040CA1">
        <w:rPr>
          <w:b/>
          <w:color w:val="000000"/>
          <w:sz w:val="24"/>
          <w:szCs w:val="24"/>
        </w:rPr>
        <w:t>Характеристика жидкостей и составляющие их компоненты для установки цементных мостов</w:t>
      </w:r>
    </w:p>
    <w:p w:rsidR="00E677BA" w:rsidRDefault="00E677BA" w:rsidP="006558FA">
      <w:pPr>
        <w:ind w:firstLine="567"/>
        <w:jc w:val="both"/>
        <w:rPr>
          <w:bCs/>
          <w:color w:val="000000"/>
          <w:sz w:val="24"/>
          <w:szCs w:val="24"/>
        </w:rPr>
      </w:pP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8"/>
        <w:gridCol w:w="900"/>
        <w:gridCol w:w="869"/>
        <w:gridCol w:w="1471"/>
        <w:gridCol w:w="1213"/>
        <w:gridCol w:w="999"/>
        <w:gridCol w:w="1208"/>
        <w:gridCol w:w="1263"/>
        <w:gridCol w:w="1149"/>
        <w:gridCol w:w="939"/>
        <w:gridCol w:w="1134"/>
        <w:gridCol w:w="992"/>
        <w:gridCol w:w="1417"/>
      </w:tblGrid>
      <w:tr w:rsidR="00E677BA" w:rsidRPr="00A35464" w:rsidTr="00C611BE">
        <w:tc>
          <w:tcPr>
            <w:tcW w:w="1188" w:type="dxa"/>
            <w:vMerge w:val="restart"/>
            <w:vAlign w:val="center"/>
          </w:tcPr>
          <w:p w:rsidR="00E677BA" w:rsidRPr="00A35464" w:rsidRDefault="00E677BA" w:rsidP="006A53CA">
            <w:pPr>
              <w:jc w:val="center"/>
              <w:rPr>
                <w:b/>
                <w:color w:val="000000"/>
                <w:sz w:val="22"/>
                <w:szCs w:val="22"/>
              </w:rPr>
            </w:pPr>
            <w:r w:rsidRPr="00A35464">
              <w:rPr>
                <w:b/>
                <w:color w:val="000000"/>
                <w:sz w:val="22"/>
                <w:szCs w:val="22"/>
              </w:rPr>
              <w:t>Номер</w:t>
            </w:r>
          </w:p>
          <w:p w:rsidR="00E677BA" w:rsidRPr="00A35464" w:rsidRDefault="00E677BA" w:rsidP="006A53CA">
            <w:pPr>
              <w:jc w:val="center"/>
              <w:rPr>
                <w:b/>
                <w:color w:val="000000"/>
                <w:sz w:val="22"/>
                <w:szCs w:val="22"/>
              </w:rPr>
            </w:pPr>
            <w:r w:rsidRPr="00A35464">
              <w:rPr>
                <w:b/>
                <w:color w:val="000000"/>
                <w:sz w:val="22"/>
                <w:szCs w:val="22"/>
              </w:rPr>
              <w:t>объекта</w:t>
            </w:r>
          </w:p>
          <w:p w:rsidR="00E677BA" w:rsidRPr="00A35464" w:rsidRDefault="00E677BA" w:rsidP="006A53CA">
            <w:pPr>
              <w:jc w:val="center"/>
              <w:rPr>
                <w:b/>
                <w:color w:val="000000"/>
                <w:sz w:val="22"/>
                <w:szCs w:val="22"/>
              </w:rPr>
            </w:pPr>
            <w:r w:rsidRPr="00A35464">
              <w:rPr>
                <w:b/>
                <w:color w:val="000000"/>
                <w:sz w:val="22"/>
                <w:szCs w:val="22"/>
              </w:rPr>
              <w:t>испыт</w:t>
            </w:r>
            <w:r w:rsidRPr="00A35464">
              <w:rPr>
                <w:b/>
                <w:color w:val="000000"/>
                <w:sz w:val="22"/>
                <w:szCs w:val="22"/>
              </w:rPr>
              <w:t>а</w:t>
            </w:r>
            <w:r w:rsidRPr="00A35464">
              <w:rPr>
                <w:b/>
                <w:color w:val="000000"/>
                <w:sz w:val="22"/>
                <w:szCs w:val="22"/>
              </w:rPr>
              <w:t>-ния</w:t>
            </w:r>
          </w:p>
        </w:tc>
        <w:tc>
          <w:tcPr>
            <w:tcW w:w="1769" w:type="dxa"/>
            <w:gridSpan w:val="2"/>
            <w:vMerge w:val="restart"/>
            <w:vAlign w:val="center"/>
          </w:tcPr>
          <w:p w:rsidR="00E677BA" w:rsidRPr="00A35464" w:rsidRDefault="00E677BA" w:rsidP="006A53CA">
            <w:pPr>
              <w:jc w:val="center"/>
              <w:rPr>
                <w:b/>
                <w:color w:val="000000"/>
                <w:sz w:val="22"/>
                <w:szCs w:val="22"/>
              </w:rPr>
            </w:pPr>
            <w:r w:rsidRPr="00A35464">
              <w:rPr>
                <w:b/>
                <w:color w:val="000000"/>
                <w:sz w:val="22"/>
                <w:szCs w:val="22"/>
              </w:rPr>
              <w:t>Интервал</w:t>
            </w:r>
          </w:p>
          <w:p w:rsidR="00E677BA" w:rsidRPr="00A35464" w:rsidRDefault="00E677BA" w:rsidP="006A53CA">
            <w:pPr>
              <w:jc w:val="center"/>
              <w:rPr>
                <w:b/>
                <w:color w:val="000000"/>
                <w:sz w:val="22"/>
                <w:szCs w:val="22"/>
              </w:rPr>
            </w:pPr>
            <w:r w:rsidRPr="00A35464">
              <w:rPr>
                <w:b/>
                <w:color w:val="000000"/>
                <w:sz w:val="22"/>
                <w:szCs w:val="22"/>
              </w:rPr>
              <w:t>установки</w:t>
            </w:r>
          </w:p>
          <w:p w:rsidR="00E677BA" w:rsidRPr="00A35464" w:rsidRDefault="00E677BA" w:rsidP="006A53CA">
            <w:pPr>
              <w:jc w:val="center"/>
              <w:rPr>
                <w:b/>
                <w:color w:val="000000"/>
                <w:sz w:val="22"/>
                <w:szCs w:val="22"/>
              </w:rPr>
            </w:pPr>
            <w:r w:rsidRPr="00A35464">
              <w:rPr>
                <w:b/>
                <w:color w:val="000000"/>
                <w:sz w:val="22"/>
                <w:szCs w:val="22"/>
              </w:rPr>
              <w:t>моста,</w:t>
            </w:r>
          </w:p>
          <w:p w:rsidR="00E677BA" w:rsidRPr="00A35464" w:rsidRDefault="00E677BA" w:rsidP="006A53CA">
            <w:pPr>
              <w:jc w:val="center"/>
              <w:rPr>
                <w:b/>
                <w:color w:val="000000"/>
                <w:sz w:val="22"/>
                <w:szCs w:val="22"/>
              </w:rPr>
            </w:pPr>
            <w:r w:rsidRPr="00A35464">
              <w:rPr>
                <w:b/>
                <w:color w:val="000000"/>
                <w:sz w:val="22"/>
                <w:szCs w:val="22"/>
              </w:rPr>
              <w:t>м</w:t>
            </w:r>
          </w:p>
        </w:tc>
        <w:tc>
          <w:tcPr>
            <w:tcW w:w="11785" w:type="dxa"/>
            <w:gridSpan w:val="10"/>
          </w:tcPr>
          <w:p w:rsidR="00E677BA" w:rsidRPr="00A35464" w:rsidRDefault="00E677BA" w:rsidP="006A53CA">
            <w:pPr>
              <w:jc w:val="center"/>
              <w:rPr>
                <w:b/>
                <w:color w:val="000000"/>
                <w:sz w:val="22"/>
                <w:szCs w:val="22"/>
              </w:rPr>
            </w:pPr>
            <w:r w:rsidRPr="00A35464">
              <w:rPr>
                <w:b/>
                <w:color w:val="000000"/>
                <w:sz w:val="22"/>
                <w:szCs w:val="22"/>
              </w:rPr>
              <w:t>Характеристика жидкости</w:t>
            </w:r>
          </w:p>
        </w:tc>
      </w:tr>
      <w:tr w:rsidR="00E677BA" w:rsidRPr="00A35464" w:rsidTr="00C611BE">
        <w:tc>
          <w:tcPr>
            <w:tcW w:w="1188" w:type="dxa"/>
            <w:vMerge/>
            <w:vAlign w:val="center"/>
          </w:tcPr>
          <w:p w:rsidR="00E677BA" w:rsidRPr="00A35464" w:rsidRDefault="00E677BA" w:rsidP="006A53CA">
            <w:pPr>
              <w:jc w:val="center"/>
              <w:rPr>
                <w:b/>
                <w:color w:val="000000"/>
                <w:sz w:val="22"/>
                <w:szCs w:val="22"/>
              </w:rPr>
            </w:pPr>
          </w:p>
        </w:tc>
        <w:tc>
          <w:tcPr>
            <w:tcW w:w="1769" w:type="dxa"/>
            <w:gridSpan w:val="2"/>
            <w:vMerge/>
            <w:vAlign w:val="center"/>
          </w:tcPr>
          <w:p w:rsidR="00E677BA" w:rsidRPr="00A35464" w:rsidRDefault="00E677BA" w:rsidP="006A53CA">
            <w:pPr>
              <w:jc w:val="center"/>
              <w:rPr>
                <w:b/>
                <w:color w:val="000000"/>
                <w:sz w:val="22"/>
                <w:szCs w:val="22"/>
              </w:rPr>
            </w:pPr>
          </w:p>
        </w:tc>
        <w:tc>
          <w:tcPr>
            <w:tcW w:w="1471" w:type="dxa"/>
            <w:vMerge w:val="restart"/>
            <w:vAlign w:val="center"/>
          </w:tcPr>
          <w:p w:rsidR="00E677BA" w:rsidRPr="00A35464" w:rsidRDefault="00E677BA" w:rsidP="006A53CA">
            <w:pPr>
              <w:jc w:val="center"/>
              <w:rPr>
                <w:b/>
                <w:color w:val="000000"/>
                <w:sz w:val="22"/>
                <w:szCs w:val="22"/>
              </w:rPr>
            </w:pPr>
            <w:r w:rsidRPr="00A35464">
              <w:rPr>
                <w:b/>
                <w:color w:val="000000"/>
                <w:sz w:val="22"/>
                <w:szCs w:val="22"/>
              </w:rPr>
              <w:t>название</w:t>
            </w:r>
          </w:p>
          <w:p w:rsidR="00E677BA" w:rsidRPr="00A35464" w:rsidRDefault="00E677BA" w:rsidP="006A53CA">
            <w:pPr>
              <w:jc w:val="center"/>
              <w:rPr>
                <w:b/>
                <w:color w:val="000000"/>
                <w:sz w:val="22"/>
                <w:szCs w:val="22"/>
              </w:rPr>
            </w:pPr>
            <w:r w:rsidRPr="00A35464">
              <w:rPr>
                <w:b/>
                <w:color w:val="000000"/>
                <w:sz w:val="22"/>
                <w:szCs w:val="22"/>
              </w:rPr>
              <w:t>или тип</w:t>
            </w:r>
          </w:p>
        </w:tc>
        <w:tc>
          <w:tcPr>
            <w:tcW w:w="1213" w:type="dxa"/>
            <w:vMerge w:val="restart"/>
            <w:vAlign w:val="center"/>
          </w:tcPr>
          <w:p w:rsidR="00E677BA" w:rsidRPr="00A35464" w:rsidRDefault="00E677BA" w:rsidP="006A53CA">
            <w:pPr>
              <w:jc w:val="center"/>
              <w:rPr>
                <w:b/>
                <w:color w:val="000000"/>
                <w:sz w:val="22"/>
                <w:szCs w:val="22"/>
              </w:rPr>
            </w:pPr>
            <w:r w:rsidRPr="00A35464">
              <w:rPr>
                <w:b/>
                <w:color w:val="000000"/>
                <w:sz w:val="22"/>
                <w:szCs w:val="22"/>
              </w:rPr>
              <w:t>объем</w:t>
            </w:r>
          </w:p>
          <w:p w:rsidR="00E677BA" w:rsidRPr="00A35464" w:rsidRDefault="00E677BA" w:rsidP="006A53CA">
            <w:pPr>
              <w:jc w:val="center"/>
              <w:rPr>
                <w:b/>
                <w:color w:val="000000"/>
                <w:sz w:val="22"/>
                <w:szCs w:val="22"/>
              </w:rPr>
            </w:pPr>
            <w:r w:rsidRPr="00A35464">
              <w:rPr>
                <w:b/>
                <w:color w:val="000000"/>
                <w:sz w:val="22"/>
                <w:szCs w:val="22"/>
              </w:rPr>
              <w:t>порции,</w:t>
            </w:r>
          </w:p>
          <w:p w:rsidR="00E677BA" w:rsidRPr="00A35464" w:rsidRDefault="00E677BA" w:rsidP="006A53CA">
            <w:pPr>
              <w:jc w:val="center"/>
              <w:rPr>
                <w:b/>
                <w:color w:val="000000"/>
                <w:sz w:val="22"/>
                <w:szCs w:val="22"/>
              </w:rPr>
            </w:pPr>
            <w:r w:rsidRPr="00A35464">
              <w:rPr>
                <w:b/>
                <w:color w:val="000000"/>
                <w:sz w:val="22"/>
                <w:szCs w:val="22"/>
              </w:rPr>
              <w:t>м</w:t>
            </w:r>
            <w:r w:rsidRPr="00A35464">
              <w:rPr>
                <w:b/>
                <w:color w:val="000000"/>
                <w:sz w:val="22"/>
                <w:szCs w:val="22"/>
                <w:vertAlign w:val="superscript"/>
              </w:rPr>
              <w:t>3</w:t>
            </w:r>
          </w:p>
        </w:tc>
        <w:tc>
          <w:tcPr>
            <w:tcW w:w="999" w:type="dxa"/>
            <w:vMerge w:val="restart"/>
            <w:vAlign w:val="center"/>
          </w:tcPr>
          <w:p w:rsidR="00E677BA" w:rsidRPr="00A35464" w:rsidRDefault="00E677BA" w:rsidP="006A53CA">
            <w:pPr>
              <w:jc w:val="center"/>
              <w:rPr>
                <w:b/>
                <w:color w:val="000000"/>
                <w:sz w:val="22"/>
                <w:szCs w:val="22"/>
              </w:rPr>
            </w:pPr>
            <w:r w:rsidRPr="00A35464">
              <w:rPr>
                <w:b/>
                <w:color w:val="000000"/>
                <w:sz w:val="22"/>
                <w:szCs w:val="22"/>
              </w:rPr>
              <w:t>плот-</w:t>
            </w:r>
          </w:p>
          <w:p w:rsidR="00E677BA" w:rsidRPr="00A35464" w:rsidRDefault="00E677BA" w:rsidP="006A53CA">
            <w:pPr>
              <w:jc w:val="center"/>
              <w:rPr>
                <w:b/>
                <w:color w:val="000000"/>
                <w:sz w:val="22"/>
                <w:szCs w:val="22"/>
              </w:rPr>
            </w:pPr>
            <w:r w:rsidRPr="00A35464">
              <w:rPr>
                <w:b/>
                <w:color w:val="000000"/>
                <w:sz w:val="22"/>
                <w:szCs w:val="22"/>
              </w:rPr>
              <w:t>ность,</w:t>
            </w:r>
          </w:p>
          <w:p w:rsidR="00E677BA" w:rsidRPr="00A35464" w:rsidRDefault="00E677BA" w:rsidP="006A53CA">
            <w:pPr>
              <w:jc w:val="center"/>
              <w:rPr>
                <w:b/>
                <w:color w:val="000000"/>
                <w:sz w:val="22"/>
                <w:szCs w:val="22"/>
              </w:rPr>
            </w:pPr>
            <w:r w:rsidRPr="00A35464">
              <w:rPr>
                <w:b/>
                <w:color w:val="000000"/>
                <w:sz w:val="22"/>
                <w:szCs w:val="22"/>
              </w:rPr>
              <w:t>г/см</w:t>
            </w:r>
            <w:r w:rsidRPr="00A35464">
              <w:rPr>
                <w:b/>
                <w:color w:val="000000"/>
                <w:sz w:val="22"/>
                <w:szCs w:val="22"/>
                <w:vertAlign w:val="superscript"/>
              </w:rPr>
              <w:t>3</w:t>
            </w:r>
          </w:p>
        </w:tc>
        <w:tc>
          <w:tcPr>
            <w:tcW w:w="1208" w:type="dxa"/>
            <w:vMerge w:val="restart"/>
            <w:vAlign w:val="center"/>
          </w:tcPr>
          <w:p w:rsidR="00E677BA" w:rsidRPr="00A35464" w:rsidRDefault="00E677BA" w:rsidP="006A53CA">
            <w:pPr>
              <w:jc w:val="center"/>
              <w:rPr>
                <w:b/>
                <w:color w:val="000000"/>
                <w:sz w:val="22"/>
                <w:szCs w:val="22"/>
              </w:rPr>
            </w:pPr>
            <w:r w:rsidRPr="00A35464">
              <w:rPr>
                <w:b/>
                <w:color w:val="000000"/>
                <w:sz w:val="22"/>
                <w:szCs w:val="22"/>
              </w:rPr>
              <w:t>пласт</w:t>
            </w:r>
            <w:r w:rsidRPr="00A35464">
              <w:rPr>
                <w:b/>
                <w:color w:val="000000"/>
                <w:sz w:val="22"/>
                <w:szCs w:val="22"/>
              </w:rPr>
              <w:t>и</w:t>
            </w:r>
            <w:r w:rsidRPr="00A35464">
              <w:rPr>
                <w:b/>
                <w:color w:val="000000"/>
                <w:sz w:val="22"/>
                <w:szCs w:val="22"/>
              </w:rPr>
              <w:t>-ческая</w:t>
            </w:r>
          </w:p>
          <w:p w:rsidR="00E677BA" w:rsidRPr="00A35464" w:rsidRDefault="00E677BA" w:rsidP="006A53CA">
            <w:pPr>
              <w:jc w:val="center"/>
              <w:rPr>
                <w:b/>
                <w:color w:val="000000"/>
                <w:sz w:val="22"/>
                <w:szCs w:val="22"/>
              </w:rPr>
            </w:pPr>
            <w:r w:rsidRPr="00A35464">
              <w:rPr>
                <w:b/>
                <w:color w:val="000000"/>
                <w:sz w:val="22"/>
                <w:szCs w:val="22"/>
              </w:rPr>
              <w:t>вяз-</w:t>
            </w:r>
          </w:p>
          <w:p w:rsidR="00E677BA" w:rsidRPr="00A35464" w:rsidRDefault="00E677BA" w:rsidP="006A53CA">
            <w:pPr>
              <w:jc w:val="center"/>
              <w:rPr>
                <w:b/>
                <w:color w:val="000000"/>
                <w:sz w:val="22"/>
                <w:szCs w:val="22"/>
              </w:rPr>
            </w:pPr>
            <w:r w:rsidRPr="00A35464">
              <w:rPr>
                <w:b/>
                <w:color w:val="000000"/>
                <w:sz w:val="22"/>
                <w:szCs w:val="22"/>
              </w:rPr>
              <w:t>кость,</w:t>
            </w:r>
          </w:p>
          <w:p w:rsidR="00E677BA" w:rsidRPr="00A35464" w:rsidRDefault="00E677BA" w:rsidP="006A53CA">
            <w:pPr>
              <w:jc w:val="center"/>
              <w:rPr>
                <w:b/>
                <w:color w:val="000000"/>
                <w:sz w:val="22"/>
                <w:szCs w:val="22"/>
              </w:rPr>
            </w:pPr>
            <w:r w:rsidRPr="00A35464">
              <w:rPr>
                <w:b/>
                <w:color w:val="000000"/>
                <w:sz w:val="22"/>
                <w:szCs w:val="22"/>
              </w:rPr>
              <w:t>сПз</w:t>
            </w:r>
          </w:p>
        </w:tc>
        <w:tc>
          <w:tcPr>
            <w:tcW w:w="1263" w:type="dxa"/>
            <w:vMerge w:val="restart"/>
            <w:vAlign w:val="center"/>
          </w:tcPr>
          <w:p w:rsidR="00E677BA" w:rsidRPr="00A35464" w:rsidRDefault="00E677BA" w:rsidP="006A53CA">
            <w:pPr>
              <w:jc w:val="center"/>
              <w:rPr>
                <w:b/>
                <w:color w:val="000000"/>
                <w:sz w:val="22"/>
                <w:szCs w:val="22"/>
              </w:rPr>
            </w:pPr>
            <w:r w:rsidRPr="00A35464">
              <w:rPr>
                <w:b/>
                <w:color w:val="000000"/>
                <w:sz w:val="22"/>
                <w:szCs w:val="22"/>
              </w:rPr>
              <w:t>динами-</w:t>
            </w:r>
          </w:p>
          <w:p w:rsidR="00E677BA" w:rsidRPr="00A35464" w:rsidRDefault="00E677BA" w:rsidP="006A53CA">
            <w:pPr>
              <w:jc w:val="center"/>
              <w:rPr>
                <w:b/>
                <w:color w:val="000000"/>
                <w:sz w:val="22"/>
                <w:szCs w:val="22"/>
              </w:rPr>
            </w:pPr>
            <w:r w:rsidRPr="00A35464">
              <w:rPr>
                <w:b/>
                <w:color w:val="000000"/>
                <w:sz w:val="22"/>
                <w:szCs w:val="22"/>
              </w:rPr>
              <w:t>ческое</w:t>
            </w:r>
          </w:p>
          <w:p w:rsidR="00E677BA" w:rsidRPr="00A35464" w:rsidRDefault="00E677BA" w:rsidP="006A53CA">
            <w:pPr>
              <w:jc w:val="center"/>
              <w:rPr>
                <w:b/>
                <w:color w:val="000000"/>
                <w:sz w:val="22"/>
                <w:szCs w:val="22"/>
              </w:rPr>
            </w:pPr>
            <w:r w:rsidRPr="00A35464">
              <w:rPr>
                <w:b/>
                <w:color w:val="000000"/>
                <w:sz w:val="22"/>
                <w:szCs w:val="22"/>
              </w:rPr>
              <w:t>напря-</w:t>
            </w:r>
          </w:p>
          <w:p w:rsidR="00E677BA" w:rsidRPr="00A35464" w:rsidRDefault="00E677BA" w:rsidP="006A53CA">
            <w:pPr>
              <w:jc w:val="center"/>
              <w:rPr>
                <w:b/>
                <w:color w:val="000000"/>
                <w:sz w:val="22"/>
                <w:szCs w:val="22"/>
              </w:rPr>
            </w:pPr>
            <w:r w:rsidRPr="00A35464">
              <w:rPr>
                <w:b/>
                <w:color w:val="000000"/>
                <w:sz w:val="22"/>
                <w:szCs w:val="22"/>
              </w:rPr>
              <w:t>жение</w:t>
            </w:r>
          </w:p>
          <w:p w:rsidR="00E677BA" w:rsidRPr="00A35464" w:rsidRDefault="00E677BA" w:rsidP="006A53CA">
            <w:pPr>
              <w:jc w:val="center"/>
              <w:rPr>
                <w:b/>
                <w:color w:val="000000"/>
                <w:sz w:val="22"/>
                <w:szCs w:val="22"/>
              </w:rPr>
            </w:pPr>
            <w:r w:rsidRPr="00A35464">
              <w:rPr>
                <w:b/>
                <w:color w:val="000000"/>
                <w:sz w:val="22"/>
                <w:szCs w:val="22"/>
              </w:rPr>
              <w:t>сдвига,</w:t>
            </w:r>
          </w:p>
          <w:p w:rsidR="00E677BA" w:rsidRPr="00A35464" w:rsidRDefault="00E677BA" w:rsidP="006A53CA">
            <w:pPr>
              <w:jc w:val="center"/>
              <w:rPr>
                <w:b/>
                <w:color w:val="000000"/>
                <w:sz w:val="22"/>
                <w:szCs w:val="22"/>
              </w:rPr>
            </w:pPr>
            <w:r w:rsidRPr="00A35464">
              <w:rPr>
                <w:b/>
                <w:color w:val="000000"/>
                <w:sz w:val="22"/>
                <w:szCs w:val="22"/>
              </w:rPr>
              <w:t>мгс/см</w:t>
            </w:r>
            <w:r w:rsidRPr="00A35464">
              <w:rPr>
                <w:b/>
                <w:color w:val="000000"/>
                <w:sz w:val="22"/>
                <w:szCs w:val="22"/>
                <w:vertAlign w:val="superscript"/>
              </w:rPr>
              <w:t>2</w:t>
            </w:r>
          </w:p>
        </w:tc>
        <w:tc>
          <w:tcPr>
            <w:tcW w:w="5631" w:type="dxa"/>
            <w:gridSpan w:val="5"/>
          </w:tcPr>
          <w:p w:rsidR="00E677BA" w:rsidRPr="00A35464" w:rsidRDefault="00E677BA" w:rsidP="006A53CA">
            <w:pPr>
              <w:jc w:val="center"/>
              <w:rPr>
                <w:b/>
                <w:color w:val="000000"/>
                <w:sz w:val="22"/>
                <w:szCs w:val="22"/>
              </w:rPr>
            </w:pPr>
            <w:r w:rsidRPr="00A35464">
              <w:rPr>
                <w:b/>
                <w:color w:val="000000"/>
                <w:sz w:val="22"/>
                <w:szCs w:val="22"/>
              </w:rPr>
              <w:t>составляющие компоненты</w:t>
            </w:r>
          </w:p>
        </w:tc>
      </w:tr>
      <w:tr w:rsidR="00E677BA" w:rsidRPr="00A35464" w:rsidTr="00C611BE">
        <w:trPr>
          <w:trHeight w:val="253"/>
        </w:trPr>
        <w:tc>
          <w:tcPr>
            <w:tcW w:w="1188" w:type="dxa"/>
            <w:vMerge/>
            <w:vAlign w:val="center"/>
          </w:tcPr>
          <w:p w:rsidR="00E677BA" w:rsidRPr="00A35464" w:rsidRDefault="00E677BA" w:rsidP="006A53CA">
            <w:pPr>
              <w:jc w:val="center"/>
              <w:rPr>
                <w:b/>
                <w:color w:val="000000"/>
                <w:sz w:val="22"/>
                <w:szCs w:val="22"/>
              </w:rPr>
            </w:pPr>
          </w:p>
        </w:tc>
        <w:tc>
          <w:tcPr>
            <w:tcW w:w="1769" w:type="dxa"/>
            <w:gridSpan w:val="2"/>
            <w:vMerge/>
            <w:vAlign w:val="center"/>
          </w:tcPr>
          <w:p w:rsidR="00E677BA" w:rsidRPr="00A35464" w:rsidRDefault="00E677BA" w:rsidP="006A53CA">
            <w:pPr>
              <w:jc w:val="center"/>
              <w:rPr>
                <w:b/>
                <w:color w:val="000000"/>
                <w:sz w:val="22"/>
                <w:szCs w:val="22"/>
              </w:rPr>
            </w:pPr>
          </w:p>
        </w:tc>
        <w:tc>
          <w:tcPr>
            <w:tcW w:w="1471" w:type="dxa"/>
            <w:vMerge/>
          </w:tcPr>
          <w:p w:rsidR="00E677BA" w:rsidRPr="00A35464" w:rsidRDefault="00E677BA" w:rsidP="006A53CA">
            <w:pPr>
              <w:jc w:val="center"/>
              <w:rPr>
                <w:b/>
                <w:color w:val="000000"/>
                <w:sz w:val="22"/>
                <w:szCs w:val="22"/>
              </w:rPr>
            </w:pPr>
          </w:p>
        </w:tc>
        <w:tc>
          <w:tcPr>
            <w:tcW w:w="1213" w:type="dxa"/>
            <w:vMerge/>
          </w:tcPr>
          <w:p w:rsidR="00E677BA" w:rsidRPr="00A35464" w:rsidRDefault="00E677BA" w:rsidP="006A53CA">
            <w:pPr>
              <w:jc w:val="center"/>
              <w:rPr>
                <w:b/>
                <w:color w:val="000000"/>
                <w:sz w:val="22"/>
                <w:szCs w:val="22"/>
              </w:rPr>
            </w:pPr>
          </w:p>
        </w:tc>
        <w:tc>
          <w:tcPr>
            <w:tcW w:w="999" w:type="dxa"/>
            <w:vMerge/>
          </w:tcPr>
          <w:p w:rsidR="00E677BA" w:rsidRPr="00A35464" w:rsidRDefault="00E677BA" w:rsidP="006A53CA">
            <w:pPr>
              <w:jc w:val="center"/>
              <w:rPr>
                <w:b/>
                <w:color w:val="000000"/>
                <w:sz w:val="22"/>
                <w:szCs w:val="22"/>
              </w:rPr>
            </w:pPr>
          </w:p>
        </w:tc>
        <w:tc>
          <w:tcPr>
            <w:tcW w:w="1208" w:type="dxa"/>
            <w:vMerge/>
          </w:tcPr>
          <w:p w:rsidR="00E677BA" w:rsidRPr="00A35464" w:rsidRDefault="00E677BA" w:rsidP="006A53CA">
            <w:pPr>
              <w:jc w:val="center"/>
              <w:rPr>
                <w:b/>
                <w:color w:val="000000"/>
                <w:sz w:val="22"/>
                <w:szCs w:val="22"/>
              </w:rPr>
            </w:pPr>
          </w:p>
        </w:tc>
        <w:tc>
          <w:tcPr>
            <w:tcW w:w="1263" w:type="dxa"/>
            <w:vMerge/>
          </w:tcPr>
          <w:p w:rsidR="00E677BA" w:rsidRPr="00A35464" w:rsidRDefault="00E677BA" w:rsidP="006A53CA">
            <w:pPr>
              <w:jc w:val="center"/>
              <w:rPr>
                <w:b/>
                <w:color w:val="000000"/>
                <w:sz w:val="22"/>
                <w:szCs w:val="22"/>
              </w:rPr>
            </w:pPr>
          </w:p>
        </w:tc>
        <w:tc>
          <w:tcPr>
            <w:tcW w:w="1149" w:type="dxa"/>
            <w:vMerge w:val="restart"/>
            <w:vAlign w:val="center"/>
          </w:tcPr>
          <w:p w:rsidR="00E677BA" w:rsidRPr="00A35464" w:rsidRDefault="00E677BA" w:rsidP="006A53CA">
            <w:pPr>
              <w:jc w:val="center"/>
              <w:rPr>
                <w:b/>
                <w:color w:val="000000"/>
                <w:sz w:val="22"/>
                <w:szCs w:val="22"/>
              </w:rPr>
            </w:pPr>
            <w:r w:rsidRPr="00A35464">
              <w:rPr>
                <w:b/>
                <w:color w:val="000000"/>
                <w:sz w:val="22"/>
                <w:szCs w:val="22"/>
              </w:rPr>
              <w:t>название</w:t>
            </w:r>
          </w:p>
        </w:tc>
        <w:tc>
          <w:tcPr>
            <w:tcW w:w="939" w:type="dxa"/>
            <w:vMerge w:val="restart"/>
            <w:vAlign w:val="center"/>
          </w:tcPr>
          <w:p w:rsidR="00E677BA" w:rsidRPr="00A35464" w:rsidRDefault="00E677BA" w:rsidP="006A53CA">
            <w:pPr>
              <w:jc w:val="center"/>
              <w:rPr>
                <w:b/>
                <w:color w:val="000000"/>
                <w:sz w:val="22"/>
                <w:szCs w:val="22"/>
              </w:rPr>
            </w:pPr>
            <w:r w:rsidRPr="00A35464">
              <w:rPr>
                <w:b/>
                <w:color w:val="000000"/>
                <w:sz w:val="22"/>
                <w:szCs w:val="22"/>
              </w:rPr>
              <w:t>плот-</w:t>
            </w:r>
          </w:p>
          <w:p w:rsidR="00E677BA" w:rsidRPr="00A35464" w:rsidRDefault="00E677BA" w:rsidP="006A53CA">
            <w:pPr>
              <w:jc w:val="center"/>
              <w:rPr>
                <w:b/>
                <w:color w:val="000000"/>
                <w:sz w:val="22"/>
                <w:szCs w:val="22"/>
              </w:rPr>
            </w:pPr>
            <w:r w:rsidRPr="00A35464">
              <w:rPr>
                <w:b/>
                <w:color w:val="000000"/>
                <w:sz w:val="22"/>
                <w:szCs w:val="22"/>
              </w:rPr>
              <w:t>ность,</w:t>
            </w:r>
          </w:p>
          <w:p w:rsidR="00E677BA" w:rsidRPr="00A35464" w:rsidRDefault="00E677BA" w:rsidP="006A53CA">
            <w:pPr>
              <w:jc w:val="center"/>
              <w:rPr>
                <w:b/>
                <w:color w:val="000000"/>
                <w:sz w:val="22"/>
                <w:szCs w:val="22"/>
              </w:rPr>
            </w:pPr>
            <w:r w:rsidRPr="00A35464">
              <w:rPr>
                <w:b/>
                <w:color w:val="000000"/>
                <w:sz w:val="22"/>
                <w:szCs w:val="22"/>
              </w:rPr>
              <w:t>г/см</w:t>
            </w:r>
            <w:r w:rsidRPr="00A35464">
              <w:rPr>
                <w:b/>
                <w:color w:val="000000"/>
                <w:sz w:val="22"/>
                <w:szCs w:val="22"/>
                <w:vertAlign w:val="superscript"/>
              </w:rPr>
              <w:t>3</w:t>
            </w:r>
          </w:p>
        </w:tc>
        <w:tc>
          <w:tcPr>
            <w:tcW w:w="1134" w:type="dxa"/>
            <w:vMerge w:val="restart"/>
            <w:vAlign w:val="center"/>
          </w:tcPr>
          <w:p w:rsidR="00E677BA" w:rsidRPr="00A35464" w:rsidRDefault="00E677BA" w:rsidP="006A53CA">
            <w:pPr>
              <w:jc w:val="center"/>
              <w:rPr>
                <w:b/>
                <w:color w:val="000000"/>
                <w:sz w:val="22"/>
                <w:szCs w:val="22"/>
              </w:rPr>
            </w:pPr>
            <w:r w:rsidRPr="00A35464">
              <w:rPr>
                <w:b/>
                <w:color w:val="000000"/>
                <w:sz w:val="22"/>
                <w:szCs w:val="22"/>
              </w:rPr>
              <w:t>влаж-</w:t>
            </w:r>
          </w:p>
          <w:p w:rsidR="00E677BA" w:rsidRPr="00A35464" w:rsidRDefault="00E677BA" w:rsidP="006A53CA">
            <w:pPr>
              <w:jc w:val="center"/>
              <w:rPr>
                <w:b/>
                <w:color w:val="000000"/>
                <w:sz w:val="22"/>
                <w:szCs w:val="22"/>
              </w:rPr>
            </w:pPr>
            <w:r w:rsidRPr="00A35464">
              <w:rPr>
                <w:b/>
                <w:color w:val="000000"/>
                <w:sz w:val="22"/>
                <w:szCs w:val="22"/>
              </w:rPr>
              <w:t>ность,</w:t>
            </w:r>
          </w:p>
          <w:p w:rsidR="00E677BA" w:rsidRPr="00A35464" w:rsidRDefault="00E677BA" w:rsidP="006A53CA">
            <w:pPr>
              <w:jc w:val="center"/>
              <w:rPr>
                <w:b/>
                <w:color w:val="000000"/>
                <w:sz w:val="22"/>
                <w:szCs w:val="22"/>
              </w:rPr>
            </w:pPr>
            <w:r w:rsidRPr="00A35464">
              <w:rPr>
                <w:b/>
                <w:color w:val="000000"/>
                <w:sz w:val="22"/>
                <w:szCs w:val="22"/>
              </w:rPr>
              <w:t>%</w:t>
            </w:r>
          </w:p>
        </w:tc>
        <w:tc>
          <w:tcPr>
            <w:tcW w:w="992" w:type="dxa"/>
            <w:vMerge w:val="restart"/>
            <w:vAlign w:val="center"/>
          </w:tcPr>
          <w:p w:rsidR="00E677BA" w:rsidRPr="00A35464" w:rsidRDefault="00E677BA" w:rsidP="006A53CA">
            <w:pPr>
              <w:jc w:val="center"/>
              <w:rPr>
                <w:b/>
                <w:color w:val="000000"/>
                <w:sz w:val="22"/>
                <w:szCs w:val="22"/>
              </w:rPr>
            </w:pPr>
            <w:r w:rsidRPr="00A35464">
              <w:rPr>
                <w:b/>
                <w:color w:val="000000"/>
                <w:sz w:val="22"/>
                <w:szCs w:val="22"/>
              </w:rPr>
              <w:t>сорт</w:t>
            </w:r>
          </w:p>
        </w:tc>
        <w:tc>
          <w:tcPr>
            <w:tcW w:w="1417" w:type="dxa"/>
            <w:vMerge w:val="restart"/>
            <w:vAlign w:val="center"/>
          </w:tcPr>
          <w:p w:rsidR="00E677BA" w:rsidRPr="00A35464" w:rsidRDefault="00E677BA" w:rsidP="006A53CA">
            <w:pPr>
              <w:jc w:val="center"/>
              <w:rPr>
                <w:b/>
                <w:color w:val="000000"/>
                <w:sz w:val="22"/>
                <w:szCs w:val="22"/>
              </w:rPr>
            </w:pPr>
            <w:r w:rsidRPr="00A35464">
              <w:rPr>
                <w:b/>
                <w:color w:val="000000"/>
                <w:sz w:val="22"/>
                <w:szCs w:val="22"/>
              </w:rPr>
              <w:t>удельный</w:t>
            </w:r>
          </w:p>
          <w:p w:rsidR="00E677BA" w:rsidRPr="00A35464" w:rsidRDefault="00E677BA" w:rsidP="006A53CA">
            <w:pPr>
              <w:jc w:val="center"/>
              <w:rPr>
                <w:b/>
                <w:color w:val="000000"/>
                <w:sz w:val="22"/>
                <w:szCs w:val="22"/>
              </w:rPr>
            </w:pPr>
            <w:r w:rsidRPr="00A35464">
              <w:rPr>
                <w:b/>
                <w:color w:val="000000"/>
                <w:sz w:val="22"/>
                <w:szCs w:val="22"/>
              </w:rPr>
              <w:t>расход</w:t>
            </w:r>
          </w:p>
          <w:p w:rsidR="00E677BA" w:rsidRPr="00A35464" w:rsidRDefault="00E677BA" w:rsidP="006A53CA">
            <w:pPr>
              <w:jc w:val="center"/>
              <w:rPr>
                <w:b/>
                <w:color w:val="000000"/>
                <w:sz w:val="22"/>
                <w:szCs w:val="22"/>
              </w:rPr>
            </w:pPr>
            <w:r w:rsidRPr="00A35464">
              <w:rPr>
                <w:b/>
                <w:color w:val="000000"/>
                <w:sz w:val="22"/>
                <w:szCs w:val="22"/>
              </w:rPr>
              <w:t>на 1 м</w:t>
            </w:r>
            <w:r w:rsidRPr="00A35464">
              <w:rPr>
                <w:b/>
                <w:color w:val="000000"/>
                <w:sz w:val="22"/>
                <w:szCs w:val="22"/>
                <w:vertAlign w:val="superscript"/>
              </w:rPr>
              <w:t>3</w:t>
            </w:r>
          </w:p>
          <w:p w:rsidR="00E677BA" w:rsidRPr="00A35464" w:rsidRDefault="00E677BA" w:rsidP="006A53CA">
            <w:pPr>
              <w:jc w:val="center"/>
              <w:rPr>
                <w:b/>
                <w:color w:val="000000"/>
                <w:sz w:val="22"/>
                <w:szCs w:val="22"/>
              </w:rPr>
            </w:pPr>
            <w:r w:rsidRPr="00A35464">
              <w:rPr>
                <w:b/>
                <w:color w:val="000000"/>
                <w:sz w:val="22"/>
                <w:szCs w:val="22"/>
              </w:rPr>
              <w:t>раствора,</w:t>
            </w:r>
          </w:p>
          <w:p w:rsidR="00E677BA" w:rsidRPr="00A35464" w:rsidRDefault="00E677BA" w:rsidP="006A53CA">
            <w:pPr>
              <w:jc w:val="center"/>
              <w:rPr>
                <w:b/>
                <w:color w:val="000000"/>
                <w:sz w:val="22"/>
                <w:szCs w:val="22"/>
              </w:rPr>
            </w:pPr>
            <w:r w:rsidRPr="00A35464">
              <w:rPr>
                <w:b/>
                <w:color w:val="000000"/>
                <w:sz w:val="22"/>
                <w:szCs w:val="22"/>
              </w:rPr>
              <w:t>кг/м</w:t>
            </w:r>
            <w:r w:rsidRPr="00A35464">
              <w:rPr>
                <w:b/>
                <w:color w:val="000000"/>
                <w:sz w:val="22"/>
                <w:szCs w:val="22"/>
                <w:vertAlign w:val="superscript"/>
              </w:rPr>
              <w:t>3</w:t>
            </w:r>
          </w:p>
        </w:tc>
      </w:tr>
      <w:tr w:rsidR="00E677BA" w:rsidRPr="00A35464" w:rsidTr="00C611BE">
        <w:trPr>
          <w:trHeight w:val="595"/>
        </w:trPr>
        <w:tc>
          <w:tcPr>
            <w:tcW w:w="1188" w:type="dxa"/>
            <w:vMerge/>
            <w:vAlign w:val="center"/>
          </w:tcPr>
          <w:p w:rsidR="00E677BA" w:rsidRPr="00A35464" w:rsidRDefault="00E677BA" w:rsidP="006A53CA">
            <w:pPr>
              <w:jc w:val="center"/>
              <w:rPr>
                <w:b/>
                <w:color w:val="000000"/>
                <w:sz w:val="22"/>
                <w:szCs w:val="22"/>
              </w:rPr>
            </w:pPr>
          </w:p>
        </w:tc>
        <w:tc>
          <w:tcPr>
            <w:tcW w:w="900" w:type="dxa"/>
            <w:vAlign w:val="center"/>
          </w:tcPr>
          <w:p w:rsidR="00E677BA" w:rsidRPr="00A35464" w:rsidRDefault="00E677BA" w:rsidP="006A53CA">
            <w:pPr>
              <w:jc w:val="center"/>
              <w:rPr>
                <w:b/>
                <w:color w:val="000000"/>
                <w:sz w:val="22"/>
                <w:szCs w:val="22"/>
              </w:rPr>
            </w:pPr>
            <w:r w:rsidRPr="00A35464">
              <w:rPr>
                <w:b/>
                <w:color w:val="000000"/>
                <w:sz w:val="22"/>
                <w:szCs w:val="22"/>
              </w:rPr>
              <w:t>от</w:t>
            </w:r>
          </w:p>
          <w:p w:rsidR="00E677BA" w:rsidRPr="00A35464" w:rsidRDefault="00E677BA" w:rsidP="006A53CA">
            <w:pPr>
              <w:jc w:val="center"/>
              <w:rPr>
                <w:b/>
                <w:color w:val="000000"/>
                <w:sz w:val="22"/>
                <w:szCs w:val="22"/>
              </w:rPr>
            </w:pPr>
            <w:r w:rsidRPr="00A35464">
              <w:rPr>
                <w:b/>
                <w:color w:val="000000"/>
                <w:sz w:val="22"/>
                <w:szCs w:val="22"/>
              </w:rPr>
              <w:t>(верх)</w:t>
            </w:r>
          </w:p>
        </w:tc>
        <w:tc>
          <w:tcPr>
            <w:tcW w:w="869" w:type="dxa"/>
            <w:vAlign w:val="center"/>
          </w:tcPr>
          <w:p w:rsidR="00E677BA" w:rsidRPr="00A35464" w:rsidRDefault="00E677BA" w:rsidP="006A53CA">
            <w:pPr>
              <w:jc w:val="center"/>
              <w:rPr>
                <w:b/>
                <w:color w:val="000000"/>
                <w:sz w:val="22"/>
                <w:szCs w:val="22"/>
              </w:rPr>
            </w:pPr>
            <w:r w:rsidRPr="00A35464">
              <w:rPr>
                <w:b/>
                <w:color w:val="000000"/>
                <w:sz w:val="22"/>
                <w:szCs w:val="22"/>
              </w:rPr>
              <w:t>до</w:t>
            </w:r>
          </w:p>
          <w:p w:rsidR="00E677BA" w:rsidRPr="00A35464" w:rsidRDefault="00E677BA" w:rsidP="006A53CA">
            <w:pPr>
              <w:jc w:val="center"/>
              <w:rPr>
                <w:b/>
                <w:color w:val="000000"/>
                <w:sz w:val="22"/>
                <w:szCs w:val="22"/>
              </w:rPr>
            </w:pPr>
            <w:r w:rsidRPr="00A35464">
              <w:rPr>
                <w:b/>
                <w:color w:val="000000"/>
                <w:sz w:val="22"/>
                <w:szCs w:val="22"/>
              </w:rPr>
              <w:t>(низ)</w:t>
            </w:r>
          </w:p>
        </w:tc>
        <w:tc>
          <w:tcPr>
            <w:tcW w:w="1471" w:type="dxa"/>
            <w:vMerge/>
          </w:tcPr>
          <w:p w:rsidR="00E677BA" w:rsidRPr="00A35464" w:rsidRDefault="00E677BA" w:rsidP="006A53CA">
            <w:pPr>
              <w:jc w:val="center"/>
              <w:rPr>
                <w:b/>
                <w:color w:val="000000"/>
                <w:sz w:val="22"/>
                <w:szCs w:val="22"/>
              </w:rPr>
            </w:pPr>
          </w:p>
        </w:tc>
        <w:tc>
          <w:tcPr>
            <w:tcW w:w="1213" w:type="dxa"/>
            <w:vMerge/>
          </w:tcPr>
          <w:p w:rsidR="00E677BA" w:rsidRPr="00A35464" w:rsidRDefault="00E677BA" w:rsidP="006A53CA">
            <w:pPr>
              <w:jc w:val="center"/>
              <w:rPr>
                <w:b/>
                <w:color w:val="000000"/>
                <w:sz w:val="22"/>
                <w:szCs w:val="22"/>
              </w:rPr>
            </w:pPr>
          </w:p>
        </w:tc>
        <w:tc>
          <w:tcPr>
            <w:tcW w:w="999" w:type="dxa"/>
            <w:vMerge/>
          </w:tcPr>
          <w:p w:rsidR="00E677BA" w:rsidRPr="00A35464" w:rsidRDefault="00E677BA" w:rsidP="006A53CA">
            <w:pPr>
              <w:jc w:val="center"/>
              <w:rPr>
                <w:b/>
                <w:color w:val="000000"/>
                <w:sz w:val="22"/>
                <w:szCs w:val="22"/>
              </w:rPr>
            </w:pPr>
          </w:p>
        </w:tc>
        <w:tc>
          <w:tcPr>
            <w:tcW w:w="1208" w:type="dxa"/>
            <w:vMerge/>
          </w:tcPr>
          <w:p w:rsidR="00E677BA" w:rsidRPr="00A35464" w:rsidRDefault="00E677BA" w:rsidP="006A53CA">
            <w:pPr>
              <w:jc w:val="center"/>
              <w:rPr>
                <w:b/>
                <w:color w:val="000000"/>
                <w:sz w:val="22"/>
                <w:szCs w:val="22"/>
              </w:rPr>
            </w:pPr>
          </w:p>
        </w:tc>
        <w:tc>
          <w:tcPr>
            <w:tcW w:w="1263" w:type="dxa"/>
            <w:vMerge/>
          </w:tcPr>
          <w:p w:rsidR="00E677BA" w:rsidRPr="00A35464" w:rsidRDefault="00E677BA" w:rsidP="006A53CA">
            <w:pPr>
              <w:jc w:val="center"/>
              <w:rPr>
                <w:b/>
                <w:color w:val="000000"/>
                <w:sz w:val="22"/>
                <w:szCs w:val="22"/>
              </w:rPr>
            </w:pPr>
          </w:p>
        </w:tc>
        <w:tc>
          <w:tcPr>
            <w:tcW w:w="1149" w:type="dxa"/>
            <w:vMerge/>
          </w:tcPr>
          <w:p w:rsidR="00E677BA" w:rsidRPr="00A35464" w:rsidRDefault="00E677BA" w:rsidP="006A53CA">
            <w:pPr>
              <w:jc w:val="center"/>
              <w:rPr>
                <w:b/>
                <w:color w:val="000000"/>
                <w:sz w:val="22"/>
                <w:szCs w:val="22"/>
              </w:rPr>
            </w:pPr>
          </w:p>
        </w:tc>
        <w:tc>
          <w:tcPr>
            <w:tcW w:w="939" w:type="dxa"/>
            <w:vMerge/>
          </w:tcPr>
          <w:p w:rsidR="00E677BA" w:rsidRPr="00A35464" w:rsidRDefault="00E677BA" w:rsidP="006A53CA">
            <w:pPr>
              <w:jc w:val="center"/>
              <w:rPr>
                <w:b/>
                <w:color w:val="000000"/>
                <w:sz w:val="22"/>
                <w:szCs w:val="22"/>
              </w:rPr>
            </w:pPr>
          </w:p>
        </w:tc>
        <w:tc>
          <w:tcPr>
            <w:tcW w:w="1134" w:type="dxa"/>
            <w:vMerge/>
          </w:tcPr>
          <w:p w:rsidR="00E677BA" w:rsidRPr="00A35464" w:rsidRDefault="00E677BA" w:rsidP="006A53CA">
            <w:pPr>
              <w:jc w:val="center"/>
              <w:rPr>
                <w:b/>
                <w:color w:val="000000"/>
                <w:sz w:val="22"/>
                <w:szCs w:val="22"/>
              </w:rPr>
            </w:pPr>
          </w:p>
        </w:tc>
        <w:tc>
          <w:tcPr>
            <w:tcW w:w="992" w:type="dxa"/>
            <w:vMerge/>
          </w:tcPr>
          <w:p w:rsidR="00E677BA" w:rsidRPr="00A35464" w:rsidRDefault="00E677BA" w:rsidP="006A53CA">
            <w:pPr>
              <w:jc w:val="center"/>
              <w:rPr>
                <w:b/>
                <w:color w:val="000000"/>
                <w:sz w:val="22"/>
                <w:szCs w:val="22"/>
              </w:rPr>
            </w:pPr>
          </w:p>
        </w:tc>
        <w:tc>
          <w:tcPr>
            <w:tcW w:w="1417" w:type="dxa"/>
            <w:vMerge/>
          </w:tcPr>
          <w:p w:rsidR="00E677BA" w:rsidRPr="00A35464" w:rsidRDefault="00E677BA" w:rsidP="006A53CA">
            <w:pPr>
              <w:jc w:val="center"/>
              <w:rPr>
                <w:b/>
                <w:color w:val="000000"/>
                <w:sz w:val="22"/>
                <w:szCs w:val="22"/>
              </w:rPr>
            </w:pPr>
          </w:p>
        </w:tc>
      </w:tr>
      <w:tr w:rsidR="00E677BA" w:rsidRPr="00A35464" w:rsidTr="00C611BE">
        <w:tc>
          <w:tcPr>
            <w:tcW w:w="1188" w:type="dxa"/>
          </w:tcPr>
          <w:p w:rsidR="00E677BA" w:rsidRPr="00A35464" w:rsidRDefault="00E677BA" w:rsidP="006A53CA">
            <w:pPr>
              <w:jc w:val="center"/>
              <w:rPr>
                <w:b/>
                <w:color w:val="000000"/>
                <w:sz w:val="22"/>
                <w:szCs w:val="22"/>
              </w:rPr>
            </w:pPr>
            <w:r w:rsidRPr="00A35464">
              <w:rPr>
                <w:b/>
                <w:color w:val="000000"/>
                <w:sz w:val="22"/>
                <w:szCs w:val="22"/>
              </w:rPr>
              <w:t>1</w:t>
            </w:r>
          </w:p>
        </w:tc>
        <w:tc>
          <w:tcPr>
            <w:tcW w:w="900" w:type="dxa"/>
          </w:tcPr>
          <w:p w:rsidR="00E677BA" w:rsidRPr="00A35464" w:rsidRDefault="00E677BA" w:rsidP="006A53CA">
            <w:pPr>
              <w:jc w:val="center"/>
              <w:rPr>
                <w:b/>
                <w:color w:val="000000"/>
                <w:sz w:val="22"/>
                <w:szCs w:val="22"/>
              </w:rPr>
            </w:pPr>
            <w:r w:rsidRPr="00A35464">
              <w:rPr>
                <w:b/>
                <w:color w:val="000000"/>
                <w:sz w:val="22"/>
                <w:szCs w:val="22"/>
              </w:rPr>
              <w:t>2</w:t>
            </w:r>
          </w:p>
        </w:tc>
        <w:tc>
          <w:tcPr>
            <w:tcW w:w="869" w:type="dxa"/>
          </w:tcPr>
          <w:p w:rsidR="00E677BA" w:rsidRPr="00A35464" w:rsidRDefault="00E677BA" w:rsidP="006A53CA">
            <w:pPr>
              <w:jc w:val="center"/>
              <w:rPr>
                <w:b/>
                <w:color w:val="000000"/>
                <w:sz w:val="22"/>
                <w:szCs w:val="22"/>
              </w:rPr>
            </w:pPr>
            <w:r w:rsidRPr="00A35464">
              <w:rPr>
                <w:b/>
                <w:color w:val="000000"/>
                <w:sz w:val="22"/>
                <w:szCs w:val="22"/>
              </w:rPr>
              <w:t>3</w:t>
            </w:r>
          </w:p>
        </w:tc>
        <w:tc>
          <w:tcPr>
            <w:tcW w:w="1471" w:type="dxa"/>
          </w:tcPr>
          <w:p w:rsidR="00E677BA" w:rsidRPr="00A35464" w:rsidRDefault="00E677BA" w:rsidP="006A53CA">
            <w:pPr>
              <w:jc w:val="center"/>
              <w:rPr>
                <w:b/>
                <w:color w:val="000000"/>
                <w:sz w:val="22"/>
                <w:szCs w:val="22"/>
              </w:rPr>
            </w:pPr>
            <w:r w:rsidRPr="00A35464">
              <w:rPr>
                <w:b/>
                <w:color w:val="000000"/>
                <w:sz w:val="22"/>
                <w:szCs w:val="22"/>
              </w:rPr>
              <w:t>4</w:t>
            </w:r>
          </w:p>
        </w:tc>
        <w:tc>
          <w:tcPr>
            <w:tcW w:w="1213" w:type="dxa"/>
          </w:tcPr>
          <w:p w:rsidR="00E677BA" w:rsidRPr="00A35464" w:rsidRDefault="00E677BA" w:rsidP="006A53CA">
            <w:pPr>
              <w:jc w:val="center"/>
              <w:rPr>
                <w:b/>
                <w:color w:val="000000"/>
                <w:sz w:val="22"/>
                <w:szCs w:val="22"/>
              </w:rPr>
            </w:pPr>
            <w:r w:rsidRPr="00A35464">
              <w:rPr>
                <w:b/>
                <w:color w:val="000000"/>
                <w:sz w:val="22"/>
                <w:szCs w:val="22"/>
              </w:rPr>
              <w:t>5</w:t>
            </w:r>
          </w:p>
        </w:tc>
        <w:tc>
          <w:tcPr>
            <w:tcW w:w="999" w:type="dxa"/>
          </w:tcPr>
          <w:p w:rsidR="00E677BA" w:rsidRPr="00A35464" w:rsidRDefault="00E677BA" w:rsidP="006A53CA">
            <w:pPr>
              <w:jc w:val="center"/>
              <w:rPr>
                <w:b/>
                <w:color w:val="000000"/>
                <w:sz w:val="22"/>
                <w:szCs w:val="22"/>
              </w:rPr>
            </w:pPr>
            <w:r w:rsidRPr="00A35464">
              <w:rPr>
                <w:b/>
                <w:color w:val="000000"/>
                <w:sz w:val="22"/>
                <w:szCs w:val="22"/>
              </w:rPr>
              <w:t>6</w:t>
            </w:r>
          </w:p>
        </w:tc>
        <w:tc>
          <w:tcPr>
            <w:tcW w:w="1208" w:type="dxa"/>
          </w:tcPr>
          <w:p w:rsidR="00E677BA" w:rsidRPr="00A35464" w:rsidRDefault="00E677BA" w:rsidP="006A53CA">
            <w:pPr>
              <w:jc w:val="center"/>
              <w:rPr>
                <w:b/>
                <w:color w:val="000000"/>
                <w:sz w:val="22"/>
                <w:szCs w:val="22"/>
              </w:rPr>
            </w:pPr>
            <w:r w:rsidRPr="00A35464">
              <w:rPr>
                <w:b/>
                <w:color w:val="000000"/>
                <w:sz w:val="22"/>
                <w:szCs w:val="22"/>
              </w:rPr>
              <w:t>7</w:t>
            </w:r>
          </w:p>
        </w:tc>
        <w:tc>
          <w:tcPr>
            <w:tcW w:w="1263" w:type="dxa"/>
          </w:tcPr>
          <w:p w:rsidR="00E677BA" w:rsidRPr="00A35464" w:rsidRDefault="00E677BA" w:rsidP="006A53CA">
            <w:pPr>
              <w:jc w:val="center"/>
              <w:rPr>
                <w:b/>
                <w:color w:val="000000"/>
                <w:sz w:val="22"/>
                <w:szCs w:val="22"/>
              </w:rPr>
            </w:pPr>
            <w:r w:rsidRPr="00A35464">
              <w:rPr>
                <w:b/>
                <w:color w:val="000000"/>
                <w:sz w:val="22"/>
                <w:szCs w:val="22"/>
              </w:rPr>
              <w:t>8</w:t>
            </w:r>
          </w:p>
        </w:tc>
        <w:tc>
          <w:tcPr>
            <w:tcW w:w="1149" w:type="dxa"/>
          </w:tcPr>
          <w:p w:rsidR="00E677BA" w:rsidRPr="00A35464" w:rsidRDefault="00E677BA" w:rsidP="006A53CA">
            <w:pPr>
              <w:jc w:val="center"/>
              <w:rPr>
                <w:b/>
                <w:color w:val="000000"/>
                <w:sz w:val="22"/>
                <w:szCs w:val="22"/>
              </w:rPr>
            </w:pPr>
            <w:r w:rsidRPr="00A35464">
              <w:rPr>
                <w:b/>
                <w:color w:val="000000"/>
                <w:sz w:val="22"/>
                <w:szCs w:val="22"/>
              </w:rPr>
              <w:t>9</w:t>
            </w:r>
          </w:p>
        </w:tc>
        <w:tc>
          <w:tcPr>
            <w:tcW w:w="939" w:type="dxa"/>
          </w:tcPr>
          <w:p w:rsidR="00E677BA" w:rsidRPr="00A35464" w:rsidRDefault="00E677BA" w:rsidP="006A53CA">
            <w:pPr>
              <w:jc w:val="center"/>
              <w:rPr>
                <w:b/>
                <w:color w:val="000000"/>
                <w:sz w:val="22"/>
                <w:szCs w:val="22"/>
              </w:rPr>
            </w:pPr>
            <w:r w:rsidRPr="00A35464">
              <w:rPr>
                <w:b/>
                <w:color w:val="000000"/>
                <w:sz w:val="22"/>
                <w:szCs w:val="22"/>
              </w:rPr>
              <w:t>11</w:t>
            </w:r>
          </w:p>
        </w:tc>
        <w:tc>
          <w:tcPr>
            <w:tcW w:w="1134" w:type="dxa"/>
          </w:tcPr>
          <w:p w:rsidR="00E677BA" w:rsidRPr="00A35464" w:rsidRDefault="00E677BA" w:rsidP="006A53CA">
            <w:pPr>
              <w:jc w:val="center"/>
              <w:rPr>
                <w:b/>
                <w:color w:val="000000"/>
                <w:sz w:val="22"/>
                <w:szCs w:val="22"/>
              </w:rPr>
            </w:pPr>
            <w:r w:rsidRPr="00A35464">
              <w:rPr>
                <w:b/>
                <w:color w:val="000000"/>
                <w:sz w:val="22"/>
                <w:szCs w:val="22"/>
              </w:rPr>
              <w:t>12</w:t>
            </w:r>
          </w:p>
        </w:tc>
        <w:tc>
          <w:tcPr>
            <w:tcW w:w="992" w:type="dxa"/>
          </w:tcPr>
          <w:p w:rsidR="00E677BA" w:rsidRPr="00A35464" w:rsidRDefault="00E677BA" w:rsidP="006A53CA">
            <w:pPr>
              <w:jc w:val="center"/>
              <w:rPr>
                <w:b/>
                <w:color w:val="000000"/>
                <w:sz w:val="22"/>
                <w:szCs w:val="22"/>
              </w:rPr>
            </w:pPr>
            <w:r w:rsidRPr="00A35464">
              <w:rPr>
                <w:b/>
                <w:color w:val="000000"/>
                <w:sz w:val="22"/>
                <w:szCs w:val="22"/>
              </w:rPr>
              <w:t>13</w:t>
            </w:r>
          </w:p>
        </w:tc>
        <w:tc>
          <w:tcPr>
            <w:tcW w:w="1417" w:type="dxa"/>
          </w:tcPr>
          <w:p w:rsidR="00E677BA" w:rsidRPr="00A35464" w:rsidRDefault="00E677BA" w:rsidP="006A53CA">
            <w:pPr>
              <w:jc w:val="center"/>
              <w:rPr>
                <w:b/>
                <w:color w:val="000000"/>
                <w:sz w:val="22"/>
                <w:szCs w:val="22"/>
              </w:rPr>
            </w:pPr>
            <w:r w:rsidRPr="00A35464">
              <w:rPr>
                <w:b/>
                <w:color w:val="000000"/>
                <w:sz w:val="22"/>
                <w:szCs w:val="22"/>
              </w:rPr>
              <w:t>14</w:t>
            </w:r>
          </w:p>
        </w:tc>
      </w:tr>
      <w:tr w:rsidR="00E677BA" w:rsidRPr="00A35464" w:rsidTr="00C611BE">
        <w:trPr>
          <w:trHeight w:val="70"/>
        </w:trPr>
        <w:tc>
          <w:tcPr>
            <w:tcW w:w="14742" w:type="dxa"/>
            <w:gridSpan w:val="13"/>
            <w:vAlign w:val="center"/>
          </w:tcPr>
          <w:p w:rsidR="00E677BA" w:rsidRPr="00A35464" w:rsidRDefault="00A35464" w:rsidP="00A35464">
            <w:pPr>
              <w:spacing w:before="60" w:after="60"/>
              <w:jc w:val="center"/>
              <w:rPr>
                <w:color w:val="000000"/>
                <w:sz w:val="22"/>
                <w:szCs w:val="22"/>
              </w:rPr>
            </w:pPr>
            <w:r w:rsidRPr="00A35464">
              <w:rPr>
                <w:sz w:val="22"/>
                <w:szCs w:val="22"/>
              </w:rPr>
              <w:t>Установка цементных мостов не предуcмотрена</w:t>
            </w:r>
          </w:p>
        </w:tc>
      </w:tr>
    </w:tbl>
    <w:p w:rsidR="00C611BE" w:rsidRPr="00D82FA3" w:rsidRDefault="00681D75" w:rsidP="00C611BE">
      <w:pPr>
        <w:ind w:firstLine="567"/>
        <w:jc w:val="right"/>
        <w:rPr>
          <w:bCs/>
          <w:sz w:val="24"/>
          <w:szCs w:val="24"/>
        </w:rPr>
      </w:pPr>
      <w:r>
        <w:rPr>
          <w:color w:val="000000"/>
          <w:sz w:val="24"/>
          <w:szCs w:val="24"/>
        </w:rPr>
        <w:br w:type="page"/>
      </w:r>
      <w:r w:rsidR="00C611BE" w:rsidRPr="00D82FA3">
        <w:rPr>
          <w:bCs/>
          <w:sz w:val="24"/>
          <w:szCs w:val="24"/>
        </w:rPr>
        <w:lastRenderedPageBreak/>
        <w:t>Таблица 1.10.</w:t>
      </w:r>
      <w:r w:rsidR="00D82FA3">
        <w:rPr>
          <w:bCs/>
          <w:sz w:val="24"/>
          <w:szCs w:val="24"/>
        </w:rPr>
        <w:t>7</w:t>
      </w:r>
    </w:p>
    <w:p w:rsidR="00C611BE" w:rsidRDefault="00C611BE" w:rsidP="00C611BE">
      <w:pPr>
        <w:ind w:firstLine="567"/>
        <w:jc w:val="center"/>
        <w:rPr>
          <w:b/>
          <w:sz w:val="24"/>
          <w:szCs w:val="24"/>
        </w:rPr>
      </w:pPr>
      <w:r w:rsidRPr="00C611BE">
        <w:rPr>
          <w:b/>
          <w:sz w:val="24"/>
          <w:szCs w:val="24"/>
        </w:rPr>
        <w:t>Продолжительность испытания (освоения) объектов</w:t>
      </w:r>
      <w:r w:rsidRPr="00C611BE">
        <w:rPr>
          <w:b/>
          <w:caps/>
          <w:sz w:val="24"/>
          <w:szCs w:val="24"/>
        </w:rPr>
        <w:t xml:space="preserve"> </w:t>
      </w:r>
      <w:r w:rsidRPr="00C611BE">
        <w:rPr>
          <w:b/>
          <w:sz w:val="24"/>
          <w:szCs w:val="24"/>
        </w:rPr>
        <w:t>в эксплуатационной колонне</w:t>
      </w:r>
    </w:p>
    <w:p w:rsidR="00C611BE" w:rsidRPr="00C611BE" w:rsidRDefault="00C611BE" w:rsidP="00C611BE">
      <w:pPr>
        <w:ind w:firstLine="567"/>
        <w:rPr>
          <w:b/>
          <w:sz w:val="24"/>
          <w:szCs w:val="24"/>
        </w:rPr>
      </w:pPr>
    </w:p>
    <w:tbl>
      <w:tblPr>
        <w:tblW w:w="14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5953"/>
        <w:gridCol w:w="2693"/>
        <w:gridCol w:w="2410"/>
        <w:gridCol w:w="2558"/>
      </w:tblGrid>
      <w:tr w:rsidR="00BC644C" w:rsidRPr="00BC644C" w:rsidTr="00BC644C">
        <w:tc>
          <w:tcPr>
            <w:tcW w:w="1101" w:type="dxa"/>
            <w:vMerge w:val="restart"/>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
                <w:color w:val="000000"/>
                <w:sz w:val="22"/>
                <w:szCs w:val="22"/>
              </w:rPr>
            </w:pPr>
            <w:r w:rsidRPr="00BC644C">
              <w:rPr>
                <w:b/>
                <w:color w:val="000000"/>
                <w:sz w:val="22"/>
                <w:szCs w:val="22"/>
              </w:rPr>
              <w:t>Номер объекта</w:t>
            </w:r>
          </w:p>
        </w:tc>
        <w:tc>
          <w:tcPr>
            <w:tcW w:w="5953" w:type="dxa"/>
            <w:vMerge w:val="restart"/>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
                <w:color w:val="000000"/>
                <w:sz w:val="22"/>
                <w:szCs w:val="22"/>
              </w:rPr>
            </w:pPr>
            <w:r w:rsidRPr="00BC644C">
              <w:rPr>
                <w:b/>
                <w:color w:val="000000"/>
                <w:sz w:val="22"/>
                <w:szCs w:val="22"/>
              </w:rPr>
              <w:t>Название процесса, операции по испытанию (освоению) и интенсификации</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
                <w:color w:val="000000"/>
                <w:sz w:val="22"/>
                <w:szCs w:val="22"/>
              </w:rPr>
            </w:pPr>
            <w:r w:rsidRPr="00BC644C">
              <w:rPr>
                <w:b/>
                <w:color w:val="000000"/>
                <w:sz w:val="22"/>
                <w:szCs w:val="22"/>
              </w:rPr>
              <w:t>Номера таблиц по ССНВ на испытание или местные нормы</w:t>
            </w:r>
          </w:p>
        </w:tc>
        <w:tc>
          <w:tcPr>
            <w:tcW w:w="4968" w:type="dxa"/>
            <w:gridSpan w:val="2"/>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
                <w:color w:val="000000"/>
                <w:sz w:val="22"/>
                <w:szCs w:val="22"/>
              </w:rPr>
            </w:pPr>
            <w:r w:rsidRPr="00BC644C">
              <w:rPr>
                <w:b/>
                <w:color w:val="000000"/>
                <w:sz w:val="22"/>
                <w:szCs w:val="22"/>
              </w:rPr>
              <w:t>Продолжительность, сут</w:t>
            </w:r>
          </w:p>
        </w:tc>
      </w:tr>
      <w:tr w:rsidR="00BC644C" w:rsidRPr="00BC644C" w:rsidTr="00BC644C">
        <w:tc>
          <w:tcPr>
            <w:tcW w:w="1101"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
                <w:color w:val="000000"/>
                <w:sz w:val="22"/>
                <w:szCs w:val="22"/>
              </w:rPr>
            </w:pPr>
          </w:p>
        </w:tc>
        <w:tc>
          <w:tcPr>
            <w:tcW w:w="5953"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
                <w:color w:val="000000"/>
                <w:sz w:val="22"/>
                <w:szCs w:val="22"/>
              </w:rPr>
            </w:pPr>
          </w:p>
        </w:tc>
        <w:tc>
          <w:tcPr>
            <w:tcW w:w="2693"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
                <w:color w:val="000000"/>
                <w:sz w:val="22"/>
                <w:szCs w:val="22"/>
              </w:rPr>
            </w:pPr>
          </w:p>
        </w:tc>
        <w:tc>
          <w:tcPr>
            <w:tcW w:w="2410"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
                <w:color w:val="000000"/>
                <w:sz w:val="22"/>
                <w:szCs w:val="22"/>
              </w:rPr>
            </w:pPr>
            <w:r w:rsidRPr="00BC644C">
              <w:rPr>
                <w:b/>
                <w:color w:val="000000"/>
                <w:sz w:val="22"/>
                <w:szCs w:val="22"/>
              </w:rPr>
              <w:t>Процесса, операции</w:t>
            </w:r>
          </w:p>
        </w:tc>
        <w:tc>
          <w:tcPr>
            <w:tcW w:w="2558"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
                <w:color w:val="000000"/>
                <w:sz w:val="22"/>
                <w:szCs w:val="22"/>
              </w:rPr>
            </w:pPr>
            <w:r w:rsidRPr="00BC644C">
              <w:rPr>
                <w:b/>
                <w:color w:val="000000"/>
                <w:sz w:val="22"/>
                <w:szCs w:val="22"/>
              </w:rPr>
              <w:t>Суммарная по объекту</w:t>
            </w:r>
          </w:p>
        </w:tc>
      </w:tr>
      <w:tr w:rsidR="00BC644C" w:rsidRPr="00BC644C" w:rsidTr="00BC644C">
        <w:tc>
          <w:tcPr>
            <w:tcW w:w="1101"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
                <w:color w:val="000000"/>
                <w:sz w:val="22"/>
                <w:szCs w:val="22"/>
              </w:rPr>
            </w:pPr>
            <w:r w:rsidRPr="00BC644C">
              <w:rPr>
                <w:b/>
                <w:color w:val="000000"/>
                <w:sz w:val="22"/>
                <w:szCs w:val="22"/>
              </w:rPr>
              <w:t>1</w:t>
            </w:r>
          </w:p>
        </w:tc>
        <w:tc>
          <w:tcPr>
            <w:tcW w:w="595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
                <w:color w:val="000000"/>
                <w:sz w:val="22"/>
                <w:szCs w:val="22"/>
              </w:rPr>
            </w:pPr>
            <w:r w:rsidRPr="00BC644C">
              <w:rPr>
                <w:b/>
                <w:color w:val="000000"/>
                <w:sz w:val="22"/>
                <w:szCs w:val="22"/>
              </w:rPr>
              <w:t>2</w:t>
            </w:r>
          </w:p>
        </w:tc>
        <w:tc>
          <w:tcPr>
            <w:tcW w:w="269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
                <w:color w:val="000000"/>
                <w:sz w:val="22"/>
                <w:szCs w:val="22"/>
              </w:rPr>
            </w:pPr>
            <w:r w:rsidRPr="00BC644C">
              <w:rPr>
                <w:b/>
                <w:color w:val="000000"/>
                <w:sz w:val="22"/>
                <w:szCs w:val="22"/>
              </w:rPr>
              <w:t>3</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
                <w:color w:val="000000"/>
                <w:sz w:val="22"/>
                <w:szCs w:val="22"/>
              </w:rPr>
            </w:pPr>
            <w:r w:rsidRPr="00BC644C">
              <w:rPr>
                <w:b/>
                <w:color w:val="000000"/>
                <w:sz w:val="22"/>
                <w:szCs w:val="22"/>
              </w:rPr>
              <w:t>4</w:t>
            </w:r>
          </w:p>
        </w:tc>
        <w:tc>
          <w:tcPr>
            <w:tcW w:w="2558"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
                <w:color w:val="000000"/>
                <w:sz w:val="22"/>
                <w:szCs w:val="22"/>
              </w:rPr>
            </w:pPr>
            <w:r w:rsidRPr="00BC644C">
              <w:rPr>
                <w:b/>
                <w:color w:val="000000"/>
                <w:sz w:val="22"/>
                <w:szCs w:val="22"/>
              </w:rPr>
              <w:t>5</w:t>
            </w:r>
          </w:p>
        </w:tc>
      </w:tr>
      <w:tr w:rsidR="00BC644C" w:rsidRPr="00BC644C" w:rsidTr="00BC644C">
        <w:tc>
          <w:tcPr>
            <w:tcW w:w="1101" w:type="dxa"/>
            <w:vMerge w:val="restart"/>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
                <w:color w:val="000000"/>
                <w:sz w:val="22"/>
                <w:szCs w:val="22"/>
              </w:rPr>
            </w:pPr>
            <w:r w:rsidRPr="00BC644C">
              <w:rPr>
                <w:spacing w:val="-10"/>
                <w:sz w:val="22"/>
                <w:szCs w:val="22"/>
              </w:rPr>
              <w:t>1</w:t>
            </w:r>
          </w:p>
        </w:tc>
        <w:tc>
          <w:tcPr>
            <w:tcW w:w="595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both"/>
              <w:rPr>
                <w:b/>
                <w:color w:val="000000"/>
                <w:sz w:val="22"/>
                <w:szCs w:val="22"/>
              </w:rPr>
            </w:pPr>
            <w:r w:rsidRPr="00BC644C">
              <w:rPr>
                <w:sz w:val="22"/>
                <w:szCs w:val="22"/>
              </w:rPr>
              <w:t>1.</w:t>
            </w:r>
            <w:r w:rsidRPr="00BC644C">
              <w:rPr>
                <w:spacing w:val="-1"/>
                <w:sz w:val="22"/>
                <w:szCs w:val="22"/>
              </w:rPr>
              <w:t xml:space="preserve"> </w:t>
            </w:r>
            <w:r w:rsidRPr="00BC644C">
              <w:rPr>
                <w:sz w:val="22"/>
                <w:szCs w:val="22"/>
              </w:rPr>
              <w:t>Подготовительные</w:t>
            </w:r>
            <w:r w:rsidRPr="00BC644C">
              <w:rPr>
                <w:spacing w:val="-3"/>
                <w:sz w:val="22"/>
                <w:szCs w:val="22"/>
              </w:rPr>
              <w:t xml:space="preserve"> </w:t>
            </w:r>
            <w:r w:rsidRPr="00BC644C">
              <w:rPr>
                <w:sz w:val="22"/>
                <w:szCs w:val="22"/>
              </w:rPr>
              <w:t>работы</w:t>
            </w:r>
            <w:r w:rsidRPr="00BC644C">
              <w:rPr>
                <w:spacing w:val="-5"/>
                <w:sz w:val="22"/>
                <w:szCs w:val="22"/>
              </w:rPr>
              <w:t xml:space="preserve"> </w:t>
            </w:r>
            <w:r w:rsidRPr="00BC644C">
              <w:rPr>
                <w:sz w:val="22"/>
                <w:szCs w:val="22"/>
              </w:rPr>
              <w:t>перед</w:t>
            </w:r>
            <w:r w:rsidRPr="00BC644C">
              <w:rPr>
                <w:spacing w:val="-4"/>
                <w:sz w:val="22"/>
                <w:szCs w:val="22"/>
              </w:rPr>
              <w:t xml:space="preserve"> </w:t>
            </w:r>
            <w:r w:rsidRPr="00BC644C">
              <w:rPr>
                <w:sz w:val="22"/>
                <w:szCs w:val="22"/>
              </w:rPr>
              <w:t>испытанием</w:t>
            </w:r>
            <w:r w:rsidRPr="00BC644C">
              <w:rPr>
                <w:spacing w:val="-5"/>
                <w:sz w:val="22"/>
                <w:szCs w:val="22"/>
              </w:rPr>
              <w:t xml:space="preserve"> </w:t>
            </w:r>
            <w:r w:rsidRPr="00BC644C">
              <w:rPr>
                <w:spacing w:val="-2"/>
                <w:sz w:val="22"/>
                <w:szCs w:val="22"/>
              </w:rPr>
              <w:t>объекта:</w:t>
            </w:r>
          </w:p>
        </w:tc>
        <w:tc>
          <w:tcPr>
            <w:tcW w:w="269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rsidP="00D82FA3">
            <w:pPr>
              <w:spacing w:line="276" w:lineRule="auto"/>
              <w:jc w:val="center"/>
              <w:rPr>
                <w:b/>
                <w:color w:val="000000"/>
                <w:sz w:val="22"/>
                <w:szCs w:val="22"/>
              </w:rPr>
            </w:pPr>
            <w:r w:rsidRPr="00BC644C">
              <w:rPr>
                <w:sz w:val="22"/>
                <w:szCs w:val="22"/>
              </w:rPr>
              <w:t>ССНВ таб.22</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pPr>
              <w:spacing w:line="276" w:lineRule="auto"/>
              <w:jc w:val="center"/>
              <w:rPr>
                <w:bCs/>
                <w:color w:val="000000"/>
                <w:sz w:val="22"/>
                <w:szCs w:val="22"/>
              </w:rPr>
            </w:pPr>
            <w:r w:rsidRPr="00BC644C">
              <w:rPr>
                <w:bCs/>
                <w:spacing w:val="-5"/>
                <w:sz w:val="22"/>
                <w:szCs w:val="22"/>
              </w:rPr>
              <w:t>0,9</w:t>
            </w:r>
          </w:p>
        </w:tc>
        <w:tc>
          <w:tcPr>
            <w:tcW w:w="2558" w:type="dxa"/>
            <w:vMerge w:val="restart"/>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pPr>
              <w:spacing w:line="276" w:lineRule="auto"/>
              <w:jc w:val="center"/>
              <w:rPr>
                <w:bCs/>
                <w:color w:val="000000"/>
                <w:sz w:val="22"/>
                <w:szCs w:val="22"/>
                <w:lang w:val="en-US"/>
              </w:rPr>
            </w:pPr>
            <w:r w:rsidRPr="00BC644C">
              <w:rPr>
                <w:bCs/>
                <w:color w:val="000000"/>
                <w:sz w:val="22"/>
                <w:szCs w:val="22"/>
              </w:rPr>
              <w:t>14</w:t>
            </w:r>
          </w:p>
        </w:tc>
      </w:tr>
      <w:tr w:rsidR="00BC644C" w:rsidRPr="00BC644C" w:rsidTr="00BC644C">
        <w:tc>
          <w:tcPr>
            <w:tcW w:w="1101"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
                <w:color w:val="000000"/>
                <w:sz w:val="22"/>
                <w:szCs w:val="22"/>
              </w:rPr>
            </w:pPr>
          </w:p>
        </w:tc>
        <w:tc>
          <w:tcPr>
            <w:tcW w:w="595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both"/>
              <w:rPr>
                <w:sz w:val="22"/>
                <w:szCs w:val="22"/>
              </w:rPr>
            </w:pPr>
            <w:r w:rsidRPr="00BC644C">
              <w:rPr>
                <w:sz w:val="22"/>
                <w:szCs w:val="22"/>
              </w:rPr>
              <w:t>Шаблонирование</w:t>
            </w:r>
            <w:r w:rsidRPr="00BC644C">
              <w:rPr>
                <w:spacing w:val="-6"/>
                <w:sz w:val="22"/>
                <w:szCs w:val="22"/>
              </w:rPr>
              <w:t xml:space="preserve"> </w:t>
            </w:r>
            <w:r w:rsidRPr="00BC644C">
              <w:rPr>
                <w:sz w:val="22"/>
                <w:szCs w:val="22"/>
              </w:rPr>
              <w:t>эксплуатационной</w:t>
            </w:r>
            <w:r w:rsidRPr="00BC644C">
              <w:rPr>
                <w:spacing w:val="-2"/>
                <w:sz w:val="22"/>
                <w:szCs w:val="22"/>
              </w:rPr>
              <w:t xml:space="preserve"> колонны</w:t>
            </w:r>
          </w:p>
        </w:tc>
        <w:tc>
          <w:tcPr>
            <w:tcW w:w="269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rsidP="00D82FA3">
            <w:pPr>
              <w:spacing w:line="276" w:lineRule="auto"/>
              <w:jc w:val="center"/>
              <w:rPr>
                <w:rFonts w:eastAsia="Times New Roman"/>
                <w:b/>
                <w:color w:val="000000"/>
                <w:sz w:val="22"/>
                <w:szCs w:val="22"/>
              </w:rPr>
            </w:pPr>
            <w:r w:rsidRPr="00BC644C">
              <w:rPr>
                <w:sz w:val="22"/>
                <w:szCs w:val="22"/>
              </w:rPr>
              <w:t>ССНВ таб.22</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Cs/>
                <w:spacing w:val="-5"/>
                <w:sz w:val="22"/>
                <w:szCs w:val="22"/>
              </w:rPr>
            </w:pPr>
            <w:r w:rsidRPr="00BC644C">
              <w:rPr>
                <w:bCs/>
                <w:spacing w:val="-5"/>
                <w:sz w:val="22"/>
                <w:szCs w:val="22"/>
                <w:lang w:val="en-US"/>
              </w:rPr>
              <w:t>0,</w:t>
            </w:r>
            <w:r w:rsidR="00D82FA3" w:rsidRPr="00BC644C">
              <w:rPr>
                <w:bCs/>
                <w:spacing w:val="-5"/>
                <w:sz w:val="22"/>
                <w:szCs w:val="22"/>
              </w:rPr>
              <w:t>4</w:t>
            </w:r>
          </w:p>
        </w:tc>
        <w:tc>
          <w:tcPr>
            <w:tcW w:w="2558"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Cs/>
                <w:color w:val="000000"/>
                <w:sz w:val="22"/>
                <w:szCs w:val="22"/>
                <w:lang w:val="en-US"/>
              </w:rPr>
            </w:pPr>
          </w:p>
        </w:tc>
      </w:tr>
      <w:tr w:rsidR="00BC644C" w:rsidRPr="00BC644C" w:rsidTr="00BC644C">
        <w:tc>
          <w:tcPr>
            <w:tcW w:w="1101"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
                <w:color w:val="000000"/>
                <w:sz w:val="22"/>
                <w:szCs w:val="22"/>
              </w:rPr>
            </w:pPr>
          </w:p>
        </w:tc>
        <w:tc>
          <w:tcPr>
            <w:tcW w:w="595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both"/>
              <w:rPr>
                <w:sz w:val="22"/>
                <w:szCs w:val="22"/>
              </w:rPr>
            </w:pPr>
            <w:r w:rsidRPr="00BC644C">
              <w:rPr>
                <w:sz w:val="22"/>
                <w:szCs w:val="22"/>
              </w:rPr>
              <w:t>Смена</w:t>
            </w:r>
            <w:r w:rsidRPr="00BC644C">
              <w:rPr>
                <w:spacing w:val="-4"/>
                <w:sz w:val="22"/>
                <w:szCs w:val="22"/>
              </w:rPr>
              <w:t xml:space="preserve"> </w:t>
            </w:r>
            <w:r w:rsidRPr="00BC644C">
              <w:rPr>
                <w:sz w:val="22"/>
                <w:szCs w:val="22"/>
              </w:rPr>
              <w:t>тех.</w:t>
            </w:r>
            <w:r w:rsidRPr="00BC644C">
              <w:rPr>
                <w:spacing w:val="-1"/>
                <w:sz w:val="22"/>
                <w:szCs w:val="22"/>
              </w:rPr>
              <w:t xml:space="preserve"> </w:t>
            </w:r>
            <w:r w:rsidRPr="00BC644C">
              <w:rPr>
                <w:sz w:val="22"/>
                <w:szCs w:val="22"/>
              </w:rPr>
              <w:t>воды</w:t>
            </w:r>
            <w:r w:rsidRPr="00BC644C">
              <w:rPr>
                <w:spacing w:val="-6"/>
                <w:sz w:val="22"/>
                <w:szCs w:val="22"/>
              </w:rPr>
              <w:t xml:space="preserve"> </w:t>
            </w:r>
            <w:r w:rsidRPr="00BC644C">
              <w:rPr>
                <w:sz w:val="22"/>
                <w:szCs w:val="22"/>
              </w:rPr>
              <w:t>на</w:t>
            </w:r>
            <w:r w:rsidRPr="00BC644C">
              <w:rPr>
                <w:spacing w:val="-4"/>
                <w:sz w:val="22"/>
                <w:szCs w:val="22"/>
              </w:rPr>
              <w:t xml:space="preserve"> </w:t>
            </w:r>
            <w:r w:rsidRPr="00BC644C">
              <w:rPr>
                <w:sz w:val="22"/>
                <w:szCs w:val="22"/>
              </w:rPr>
              <w:t>перфорационную</w:t>
            </w:r>
            <w:r w:rsidRPr="00BC644C">
              <w:rPr>
                <w:spacing w:val="-4"/>
                <w:sz w:val="22"/>
                <w:szCs w:val="22"/>
              </w:rPr>
              <w:t xml:space="preserve"> </w:t>
            </w:r>
            <w:r w:rsidRPr="00BC644C">
              <w:rPr>
                <w:spacing w:val="-2"/>
                <w:sz w:val="22"/>
                <w:szCs w:val="22"/>
              </w:rPr>
              <w:t>жидкость</w:t>
            </w:r>
          </w:p>
        </w:tc>
        <w:tc>
          <w:tcPr>
            <w:tcW w:w="269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rsidP="00D82FA3">
            <w:pPr>
              <w:spacing w:line="276" w:lineRule="auto"/>
              <w:jc w:val="center"/>
              <w:rPr>
                <w:rFonts w:eastAsia="Times New Roman"/>
                <w:b/>
                <w:color w:val="000000"/>
                <w:sz w:val="22"/>
                <w:szCs w:val="22"/>
              </w:rPr>
            </w:pPr>
            <w:r w:rsidRPr="00BC644C">
              <w:rPr>
                <w:sz w:val="22"/>
                <w:szCs w:val="22"/>
              </w:rPr>
              <w:t>ЕНВ §29</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Cs/>
                <w:spacing w:val="-5"/>
                <w:sz w:val="22"/>
                <w:szCs w:val="22"/>
              </w:rPr>
            </w:pPr>
            <w:r w:rsidRPr="00BC644C">
              <w:rPr>
                <w:bCs/>
                <w:spacing w:val="-5"/>
                <w:sz w:val="22"/>
                <w:szCs w:val="22"/>
              </w:rPr>
              <w:t>0,</w:t>
            </w:r>
            <w:r w:rsidR="00D82FA3" w:rsidRPr="00BC644C">
              <w:rPr>
                <w:bCs/>
                <w:spacing w:val="-5"/>
                <w:sz w:val="22"/>
                <w:szCs w:val="22"/>
              </w:rPr>
              <w:t>2</w:t>
            </w:r>
          </w:p>
        </w:tc>
        <w:tc>
          <w:tcPr>
            <w:tcW w:w="2558"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Cs/>
                <w:color w:val="000000"/>
                <w:sz w:val="22"/>
                <w:szCs w:val="22"/>
                <w:lang w:val="en-US"/>
              </w:rPr>
            </w:pPr>
          </w:p>
        </w:tc>
      </w:tr>
      <w:tr w:rsidR="00BC644C" w:rsidRPr="00BC644C" w:rsidTr="00BC644C">
        <w:tc>
          <w:tcPr>
            <w:tcW w:w="1101"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
                <w:color w:val="000000"/>
                <w:sz w:val="22"/>
                <w:szCs w:val="22"/>
              </w:rPr>
            </w:pPr>
          </w:p>
        </w:tc>
        <w:tc>
          <w:tcPr>
            <w:tcW w:w="595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both"/>
              <w:rPr>
                <w:sz w:val="22"/>
                <w:szCs w:val="22"/>
              </w:rPr>
            </w:pPr>
            <w:r w:rsidRPr="00BC644C">
              <w:rPr>
                <w:sz w:val="22"/>
                <w:szCs w:val="22"/>
              </w:rPr>
              <w:t>ПЗР</w:t>
            </w:r>
            <w:r w:rsidRPr="00BC644C">
              <w:rPr>
                <w:spacing w:val="-5"/>
                <w:sz w:val="22"/>
                <w:szCs w:val="22"/>
              </w:rPr>
              <w:t xml:space="preserve"> </w:t>
            </w:r>
            <w:r w:rsidRPr="00BC644C">
              <w:rPr>
                <w:sz w:val="22"/>
                <w:szCs w:val="22"/>
              </w:rPr>
              <w:t>к</w:t>
            </w:r>
            <w:r w:rsidRPr="00BC644C">
              <w:rPr>
                <w:spacing w:val="-2"/>
                <w:sz w:val="22"/>
                <w:szCs w:val="22"/>
              </w:rPr>
              <w:t xml:space="preserve"> </w:t>
            </w:r>
            <w:r w:rsidRPr="00BC644C">
              <w:rPr>
                <w:sz w:val="22"/>
                <w:szCs w:val="22"/>
              </w:rPr>
              <w:t>спуску</w:t>
            </w:r>
            <w:r w:rsidRPr="00BC644C">
              <w:rPr>
                <w:spacing w:val="-7"/>
                <w:sz w:val="22"/>
                <w:szCs w:val="22"/>
              </w:rPr>
              <w:t xml:space="preserve"> </w:t>
            </w:r>
            <w:r w:rsidRPr="00BC644C">
              <w:rPr>
                <w:spacing w:val="-5"/>
                <w:sz w:val="22"/>
                <w:szCs w:val="22"/>
              </w:rPr>
              <w:t>НКТ</w:t>
            </w:r>
          </w:p>
        </w:tc>
        <w:tc>
          <w:tcPr>
            <w:tcW w:w="269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rsidP="00D82FA3">
            <w:pPr>
              <w:spacing w:line="276" w:lineRule="auto"/>
              <w:jc w:val="center"/>
              <w:rPr>
                <w:rFonts w:eastAsia="Times New Roman"/>
                <w:b/>
                <w:color w:val="000000"/>
                <w:sz w:val="22"/>
                <w:szCs w:val="22"/>
              </w:rPr>
            </w:pPr>
            <w:r w:rsidRPr="00BC644C">
              <w:rPr>
                <w:sz w:val="22"/>
                <w:szCs w:val="22"/>
              </w:rPr>
              <w:t>местная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Cs/>
                <w:spacing w:val="-5"/>
                <w:sz w:val="22"/>
                <w:szCs w:val="22"/>
              </w:rPr>
            </w:pPr>
            <w:r w:rsidRPr="00BC644C">
              <w:rPr>
                <w:bCs/>
                <w:spacing w:val="-5"/>
                <w:sz w:val="22"/>
                <w:szCs w:val="22"/>
              </w:rPr>
              <w:t>0,</w:t>
            </w:r>
            <w:r w:rsidR="00D82FA3" w:rsidRPr="00BC644C">
              <w:rPr>
                <w:bCs/>
                <w:spacing w:val="-5"/>
                <w:sz w:val="22"/>
                <w:szCs w:val="22"/>
              </w:rPr>
              <w:t>1</w:t>
            </w:r>
          </w:p>
        </w:tc>
        <w:tc>
          <w:tcPr>
            <w:tcW w:w="2558"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Cs/>
                <w:color w:val="000000"/>
                <w:sz w:val="22"/>
                <w:szCs w:val="22"/>
                <w:lang w:val="en-US"/>
              </w:rPr>
            </w:pPr>
          </w:p>
        </w:tc>
      </w:tr>
      <w:tr w:rsidR="00BC644C" w:rsidRPr="00BC644C" w:rsidTr="00BC644C">
        <w:tc>
          <w:tcPr>
            <w:tcW w:w="1101"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
                <w:color w:val="000000"/>
                <w:sz w:val="22"/>
                <w:szCs w:val="22"/>
              </w:rPr>
            </w:pPr>
          </w:p>
        </w:tc>
        <w:tc>
          <w:tcPr>
            <w:tcW w:w="595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both"/>
              <w:rPr>
                <w:sz w:val="22"/>
                <w:szCs w:val="22"/>
              </w:rPr>
            </w:pPr>
            <w:r w:rsidRPr="00BC644C">
              <w:rPr>
                <w:sz w:val="22"/>
                <w:szCs w:val="22"/>
              </w:rPr>
              <w:t>Спуск</w:t>
            </w:r>
            <w:r w:rsidRPr="00BC644C">
              <w:rPr>
                <w:spacing w:val="-7"/>
                <w:sz w:val="22"/>
                <w:szCs w:val="22"/>
              </w:rPr>
              <w:t xml:space="preserve"> </w:t>
            </w:r>
            <w:r w:rsidRPr="00BC644C">
              <w:rPr>
                <w:spacing w:val="-5"/>
                <w:sz w:val="22"/>
                <w:szCs w:val="22"/>
              </w:rPr>
              <w:t>НКТ</w:t>
            </w:r>
          </w:p>
        </w:tc>
        <w:tc>
          <w:tcPr>
            <w:tcW w:w="269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rsidP="00D82FA3">
            <w:pPr>
              <w:spacing w:line="276" w:lineRule="auto"/>
              <w:jc w:val="center"/>
              <w:rPr>
                <w:rFonts w:eastAsia="Times New Roman"/>
                <w:b/>
                <w:color w:val="000000"/>
                <w:sz w:val="22"/>
                <w:szCs w:val="22"/>
              </w:rPr>
            </w:pPr>
            <w:r w:rsidRPr="00BC644C">
              <w:rPr>
                <w:sz w:val="22"/>
                <w:szCs w:val="22"/>
              </w:rPr>
              <w:t>местная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Cs/>
                <w:spacing w:val="-5"/>
                <w:sz w:val="22"/>
                <w:szCs w:val="22"/>
              </w:rPr>
            </w:pPr>
            <w:r w:rsidRPr="00BC644C">
              <w:rPr>
                <w:bCs/>
                <w:spacing w:val="-5"/>
                <w:sz w:val="22"/>
                <w:szCs w:val="22"/>
              </w:rPr>
              <w:t>0,</w:t>
            </w:r>
            <w:r w:rsidR="00D82FA3" w:rsidRPr="00BC644C">
              <w:rPr>
                <w:bCs/>
                <w:spacing w:val="-5"/>
                <w:sz w:val="22"/>
                <w:szCs w:val="22"/>
              </w:rPr>
              <w:t>5</w:t>
            </w:r>
          </w:p>
        </w:tc>
        <w:tc>
          <w:tcPr>
            <w:tcW w:w="2558"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Cs/>
                <w:color w:val="000000"/>
                <w:sz w:val="22"/>
                <w:szCs w:val="22"/>
                <w:lang w:val="en-US"/>
              </w:rPr>
            </w:pPr>
          </w:p>
        </w:tc>
      </w:tr>
      <w:tr w:rsidR="00BC644C" w:rsidRPr="00BC644C" w:rsidTr="00BC644C">
        <w:tc>
          <w:tcPr>
            <w:tcW w:w="1101"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
                <w:color w:val="000000"/>
                <w:sz w:val="22"/>
                <w:szCs w:val="22"/>
              </w:rPr>
            </w:pPr>
          </w:p>
        </w:tc>
        <w:tc>
          <w:tcPr>
            <w:tcW w:w="595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both"/>
              <w:rPr>
                <w:sz w:val="22"/>
                <w:szCs w:val="22"/>
              </w:rPr>
            </w:pPr>
            <w:r w:rsidRPr="00BC644C">
              <w:rPr>
                <w:sz w:val="22"/>
                <w:szCs w:val="22"/>
              </w:rPr>
              <w:t>Установка</w:t>
            </w:r>
            <w:r w:rsidRPr="00BC644C">
              <w:rPr>
                <w:spacing w:val="-8"/>
                <w:sz w:val="22"/>
                <w:szCs w:val="22"/>
              </w:rPr>
              <w:t xml:space="preserve"> </w:t>
            </w:r>
            <w:r w:rsidRPr="00BC644C">
              <w:rPr>
                <w:spacing w:val="-5"/>
                <w:sz w:val="22"/>
                <w:szCs w:val="22"/>
              </w:rPr>
              <w:t>ФА</w:t>
            </w:r>
          </w:p>
        </w:tc>
        <w:tc>
          <w:tcPr>
            <w:tcW w:w="269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rsidP="00D82FA3">
            <w:pPr>
              <w:spacing w:line="276" w:lineRule="auto"/>
              <w:jc w:val="center"/>
              <w:rPr>
                <w:rFonts w:eastAsia="Times New Roman"/>
                <w:b/>
                <w:color w:val="000000"/>
                <w:sz w:val="22"/>
                <w:szCs w:val="22"/>
              </w:rPr>
            </w:pPr>
            <w:r w:rsidRPr="00BC644C">
              <w:rPr>
                <w:sz w:val="22"/>
                <w:szCs w:val="22"/>
              </w:rPr>
              <w:t>местная</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Cs/>
                <w:spacing w:val="-5"/>
                <w:sz w:val="22"/>
                <w:szCs w:val="22"/>
              </w:rPr>
            </w:pPr>
            <w:r w:rsidRPr="00BC644C">
              <w:rPr>
                <w:bCs/>
                <w:spacing w:val="-5"/>
                <w:sz w:val="22"/>
                <w:szCs w:val="22"/>
              </w:rPr>
              <w:t>0,</w:t>
            </w:r>
            <w:r w:rsidR="00D82FA3" w:rsidRPr="00BC644C">
              <w:rPr>
                <w:bCs/>
                <w:spacing w:val="-5"/>
                <w:sz w:val="22"/>
                <w:szCs w:val="22"/>
              </w:rPr>
              <w:t>3</w:t>
            </w:r>
          </w:p>
        </w:tc>
        <w:tc>
          <w:tcPr>
            <w:tcW w:w="2558"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Cs/>
                <w:color w:val="000000"/>
                <w:sz w:val="22"/>
                <w:szCs w:val="22"/>
                <w:lang w:val="en-US"/>
              </w:rPr>
            </w:pPr>
          </w:p>
        </w:tc>
      </w:tr>
      <w:tr w:rsidR="00BC644C" w:rsidRPr="00BC644C" w:rsidTr="00BC644C">
        <w:tc>
          <w:tcPr>
            <w:tcW w:w="1101"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
                <w:color w:val="000000"/>
                <w:sz w:val="22"/>
                <w:szCs w:val="22"/>
              </w:rPr>
            </w:pPr>
          </w:p>
        </w:tc>
        <w:tc>
          <w:tcPr>
            <w:tcW w:w="595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both"/>
              <w:rPr>
                <w:sz w:val="22"/>
                <w:szCs w:val="22"/>
              </w:rPr>
            </w:pPr>
            <w:r w:rsidRPr="00BC644C">
              <w:rPr>
                <w:sz w:val="22"/>
                <w:szCs w:val="22"/>
              </w:rPr>
              <w:t>Перфорация</w:t>
            </w:r>
            <w:r w:rsidRPr="00BC644C">
              <w:rPr>
                <w:spacing w:val="-5"/>
                <w:sz w:val="22"/>
                <w:szCs w:val="22"/>
              </w:rPr>
              <w:t xml:space="preserve"> </w:t>
            </w:r>
            <w:r w:rsidRPr="00BC644C">
              <w:rPr>
                <w:sz w:val="22"/>
                <w:szCs w:val="22"/>
              </w:rPr>
              <w:t>обсадной</w:t>
            </w:r>
            <w:r w:rsidRPr="00BC644C">
              <w:rPr>
                <w:spacing w:val="-4"/>
                <w:sz w:val="22"/>
                <w:szCs w:val="22"/>
              </w:rPr>
              <w:t xml:space="preserve"> </w:t>
            </w:r>
            <w:r w:rsidRPr="00BC644C">
              <w:rPr>
                <w:spacing w:val="-2"/>
                <w:sz w:val="22"/>
                <w:szCs w:val="22"/>
              </w:rPr>
              <w:t>колонны</w:t>
            </w:r>
          </w:p>
        </w:tc>
        <w:tc>
          <w:tcPr>
            <w:tcW w:w="269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rsidP="00D82FA3">
            <w:pPr>
              <w:spacing w:line="276" w:lineRule="auto"/>
              <w:jc w:val="center"/>
              <w:rPr>
                <w:rFonts w:eastAsia="Times New Roman"/>
                <w:b/>
                <w:color w:val="000000"/>
                <w:sz w:val="22"/>
                <w:szCs w:val="22"/>
              </w:rPr>
            </w:pPr>
            <w:r w:rsidRPr="00BC644C">
              <w:rPr>
                <w:sz w:val="22"/>
                <w:szCs w:val="22"/>
              </w:rPr>
              <w:t>ЕНВ §76-79</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center"/>
              <w:rPr>
                <w:bCs/>
                <w:spacing w:val="-5"/>
                <w:sz w:val="22"/>
                <w:szCs w:val="22"/>
              </w:rPr>
            </w:pPr>
            <w:r w:rsidRPr="00BC644C">
              <w:rPr>
                <w:bCs/>
                <w:spacing w:val="-5"/>
                <w:sz w:val="22"/>
                <w:szCs w:val="22"/>
              </w:rPr>
              <w:t>0,2</w:t>
            </w:r>
          </w:p>
        </w:tc>
        <w:tc>
          <w:tcPr>
            <w:tcW w:w="2558"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Cs/>
                <w:color w:val="000000"/>
                <w:sz w:val="22"/>
                <w:szCs w:val="22"/>
                <w:lang w:val="en-US"/>
              </w:rPr>
            </w:pPr>
          </w:p>
        </w:tc>
      </w:tr>
      <w:tr w:rsidR="00BC644C" w:rsidRPr="00BC644C" w:rsidTr="00BC644C">
        <w:tc>
          <w:tcPr>
            <w:tcW w:w="1101"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
                <w:color w:val="000000"/>
                <w:sz w:val="22"/>
                <w:szCs w:val="22"/>
              </w:rPr>
            </w:pPr>
          </w:p>
        </w:tc>
        <w:tc>
          <w:tcPr>
            <w:tcW w:w="595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both"/>
              <w:rPr>
                <w:sz w:val="22"/>
                <w:szCs w:val="22"/>
              </w:rPr>
            </w:pPr>
            <w:r w:rsidRPr="00BC644C">
              <w:rPr>
                <w:sz w:val="22"/>
                <w:szCs w:val="22"/>
              </w:rPr>
              <w:t>2.</w:t>
            </w:r>
            <w:r w:rsidRPr="00BC644C">
              <w:rPr>
                <w:spacing w:val="1"/>
                <w:sz w:val="22"/>
                <w:szCs w:val="22"/>
              </w:rPr>
              <w:t xml:space="preserve"> </w:t>
            </w:r>
            <w:r w:rsidRPr="00BC644C">
              <w:rPr>
                <w:sz w:val="22"/>
                <w:szCs w:val="22"/>
              </w:rPr>
              <w:t>Вызов</w:t>
            </w:r>
            <w:r w:rsidRPr="00BC644C">
              <w:rPr>
                <w:spacing w:val="2"/>
                <w:sz w:val="22"/>
                <w:szCs w:val="22"/>
              </w:rPr>
              <w:t xml:space="preserve"> </w:t>
            </w:r>
            <w:r w:rsidRPr="00BC644C">
              <w:rPr>
                <w:spacing w:val="-2"/>
                <w:sz w:val="22"/>
                <w:szCs w:val="22"/>
              </w:rPr>
              <w:t>притока:</w:t>
            </w:r>
          </w:p>
        </w:tc>
        <w:tc>
          <w:tcPr>
            <w:tcW w:w="269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rsidP="00D82FA3">
            <w:pPr>
              <w:spacing w:line="276" w:lineRule="auto"/>
              <w:jc w:val="center"/>
              <w:rPr>
                <w:rFonts w:eastAsia="Times New Roman"/>
                <w:b/>
                <w:color w:val="000000"/>
                <w:sz w:val="22"/>
                <w:szCs w:val="22"/>
              </w:rPr>
            </w:pPr>
            <w:r w:rsidRPr="00BC644C">
              <w:rPr>
                <w:sz w:val="22"/>
                <w:szCs w:val="22"/>
              </w:rPr>
              <w:t>ССНВ таб.22</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pPr>
              <w:spacing w:line="276" w:lineRule="auto"/>
              <w:jc w:val="center"/>
              <w:rPr>
                <w:bCs/>
                <w:spacing w:val="-5"/>
                <w:sz w:val="22"/>
                <w:szCs w:val="22"/>
              </w:rPr>
            </w:pPr>
            <w:r w:rsidRPr="00BC644C">
              <w:rPr>
                <w:bCs/>
                <w:spacing w:val="-5"/>
                <w:sz w:val="22"/>
                <w:szCs w:val="22"/>
              </w:rPr>
              <w:t>1,3</w:t>
            </w:r>
          </w:p>
        </w:tc>
        <w:tc>
          <w:tcPr>
            <w:tcW w:w="2558"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Cs/>
                <w:color w:val="000000"/>
                <w:sz w:val="22"/>
                <w:szCs w:val="22"/>
                <w:lang w:val="en-US"/>
              </w:rPr>
            </w:pPr>
          </w:p>
        </w:tc>
      </w:tr>
      <w:tr w:rsidR="00BC644C" w:rsidRPr="00BC644C" w:rsidTr="00BC644C">
        <w:tc>
          <w:tcPr>
            <w:tcW w:w="1101"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
                <w:color w:val="000000"/>
                <w:sz w:val="22"/>
                <w:szCs w:val="22"/>
              </w:rPr>
            </w:pPr>
          </w:p>
        </w:tc>
        <w:tc>
          <w:tcPr>
            <w:tcW w:w="595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both"/>
              <w:rPr>
                <w:sz w:val="22"/>
                <w:szCs w:val="22"/>
              </w:rPr>
            </w:pPr>
            <w:r w:rsidRPr="00BC644C">
              <w:rPr>
                <w:sz w:val="22"/>
                <w:szCs w:val="22"/>
              </w:rPr>
              <w:t>Смена</w:t>
            </w:r>
            <w:r w:rsidRPr="00BC644C">
              <w:rPr>
                <w:spacing w:val="-6"/>
                <w:sz w:val="22"/>
                <w:szCs w:val="22"/>
              </w:rPr>
              <w:t xml:space="preserve"> </w:t>
            </w:r>
            <w:r w:rsidRPr="00BC644C">
              <w:rPr>
                <w:sz w:val="22"/>
                <w:szCs w:val="22"/>
              </w:rPr>
              <w:t>перфорационной</w:t>
            </w:r>
            <w:r w:rsidRPr="00BC644C">
              <w:rPr>
                <w:spacing w:val="-5"/>
                <w:sz w:val="22"/>
                <w:szCs w:val="22"/>
              </w:rPr>
              <w:t xml:space="preserve"> </w:t>
            </w:r>
            <w:r w:rsidRPr="00BC644C">
              <w:rPr>
                <w:sz w:val="22"/>
                <w:szCs w:val="22"/>
              </w:rPr>
              <w:t>жидкости</w:t>
            </w:r>
            <w:r w:rsidRPr="00BC644C">
              <w:rPr>
                <w:spacing w:val="-2"/>
                <w:sz w:val="22"/>
                <w:szCs w:val="22"/>
              </w:rPr>
              <w:t xml:space="preserve"> </w:t>
            </w:r>
            <w:r w:rsidRPr="00BC644C">
              <w:rPr>
                <w:sz w:val="22"/>
                <w:szCs w:val="22"/>
              </w:rPr>
              <w:t>на</w:t>
            </w:r>
            <w:r w:rsidRPr="00BC644C">
              <w:rPr>
                <w:spacing w:val="-5"/>
                <w:sz w:val="22"/>
                <w:szCs w:val="22"/>
              </w:rPr>
              <w:t xml:space="preserve"> </w:t>
            </w:r>
            <w:r w:rsidRPr="00BC644C">
              <w:rPr>
                <w:sz w:val="22"/>
                <w:szCs w:val="22"/>
              </w:rPr>
              <w:t>техническую</w:t>
            </w:r>
            <w:r w:rsidRPr="00BC644C">
              <w:rPr>
                <w:spacing w:val="-3"/>
                <w:sz w:val="22"/>
                <w:szCs w:val="22"/>
              </w:rPr>
              <w:t xml:space="preserve"> </w:t>
            </w:r>
            <w:r w:rsidRPr="00BC644C">
              <w:rPr>
                <w:spacing w:val="-4"/>
                <w:sz w:val="22"/>
                <w:szCs w:val="22"/>
              </w:rPr>
              <w:t>воду</w:t>
            </w:r>
          </w:p>
        </w:tc>
        <w:tc>
          <w:tcPr>
            <w:tcW w:w="269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rsidP="00D82FA3">
            <w:pPr>
              <w:spacing w:line="276" w:lineRule="auto"/>
              <w:jc w:val="center"/>
              <w:rPr>
                <w:rFonts w:eastAsia="Times New Roman"/>
                <w:b/>
                <w:color w:val="000000"/>
                <w:sz w:val="22"/>
                <w:szCs w:val="22"/>
              </w:rPr>
            </w:pPr>
            <w:r w:rsidRPr="00BC644C">
              <w:rPr>
                <w:sz w:val="22"/>
                <w:szCs w:val="22"/>
              </w:rPr>
              <w:t>ЕНВ</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pPr>
              <w:spacing w:line="276" w:lineRule="auto"/>
              <w:jc w:val="center"/>
              <w:rPr>
                <w:bCs/>
                <w:spacing w:val="-5"/>
                <w:sz w:val="22"/>
                <w:szCs w:val="22"/>
              </w:rPr>
            </w:pPr>
            <w:r w:rsidRPr="00BC644C">
              <w:rPr>
                <w:bCs/>
                <w:spacing w:val="-5"/>
                <w:sz w:val="22"/>
                <w:szCs w:val="22"/>
              </w:rPr>
              <w:t>0,1</w:t>
            </w:r>
          </w:p>
        </w:tc>
        <w:tc>
          <w:tcPr>
            <w:tcW w:w="2558"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Cs/>
                <w:color w:val="000000"/>
                <w:sz w:val="22"/>
                <w:szCs w:val="22"/>
                <w:lang w:val="en-US"/>
              </w:rPr>
            </w:pPr>
          </w:p>
        </w:tc>
      </w:tr>
      <w:tr w:rsidR="00BC644C" w:rsidRPr="00BC644C" w:rsidTr="00BC644C">
        <w:tc>
          <w:tcPr>
            <w:tcW w:w="1101"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
                <w:color w:val="000000"/>
                <w:sz w:val="22"/>
                <w:szCs w:val="22"/>
              </w:rPr>
            </w:pPr>
          </w:p>
        </w:tc>
        <w:tc>
          <w:tcPr>
            <w:tcW w:w="595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jc w:val="both"/>
              <w:rPr>
                <w:sz w:val="22"/>
                <w:szCs w:val="22"/>
              </w:rPr>
            </w:pPr>
            <w:r w:rsidRPr="00BC644C">
              <w:rPr>
                <w:sz w:val="22"/>
                <w:szCs w:val="22"/>
              </w:rPr>
              <w:t>3. Испытание</w:t>
            </w:r>
            <w:r w:rsidRPr="00BC644C">
              <w:rPr>
                <w:spacing w:val="-7"/>
                <w:sz w:val="22"/>
                <w:szCs w:val="22"/>
              </w:rPr>
              <w:t xml:space="preserve"> </w:t>
            </w:r>
            <w:r w:rsidRPr="00BC644C">
              <w:rPr>
                <w:spacing w:val="-2"/>
                <w:sz w:val="22"/>
                <w:szCs w:val="22"/>
              </w:rPr>
              <w:t>объекта</w:t>
            </w:r>
          </w:p>
        </w:tc>
        <w:tc>
          <w:tcPr>
            <w:tcW w:w="2693"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rsidP="00D82FA3">
            <w:pPr>
              <w:spacing w:line="276" w:lineRule="auto"/>
              <w:jc w:val="center"/>
              <w:rPr>
                <w:rFonts w:eastAsia="Times New Roman"/>
                <w:b/>
                <w:color w:val="000000"/>
                <w:sz w:val="22"/>
                <w:szCs w:val="22"/>
              </w:rPr>
            </w:pPr>
            <w:r w:rsidRPr="00BC644C">
              <w:rPr>
                <w:sz w:val="22"/>
                <w:szCs w:val="22"/>
              </w:rPr>
              <w:t>ССНВ таб.27</w:t>
            </w:r>
          </w:p>
        </w:tc>
        <w:tc>
          <w:tcPr>
            <w:tcW w:w="2410" w:type="dxa"/>
            <w:tcBorders>
              <w:top w:val="single" w:sz="4" w:space="0" w:color="auto"/>
              <w:left w:val="single" w:sz="4" w:space="0" w:color="auto"/>
              <w:bottom w:val="single" w:sz="4" w:space="0" w:color="auto"/>
              <w:right w:val="single" w:sz="4" w:space="0" w:color="auto"/>
            </w:tcBorders>
            <w:vAlign w:val="center"/>
            <w:hideMark/>
          </w:tcPr>
          <w:p w:rsidR="00C611BE" w:rsidRPr="00BC644C" w:rsidRDefault="00D82FA3">
            <w:pPr>
              <w:spacing w:line="276" w:lineRule="auto"/>
              <w:jc w:val="center"/>
              <w:rPr>
                <w:bCs/>
                <w:spacing w:val="-5"/>
                <w:sz w:val="22"/>
                <w:szCs w:val="22"/>
              </w:rPr>
            </w:pPr>
            <w:r w:rsidRPr="00BC644C">
              <w:rPr>
                <w:bCs/>
                <w:spacing w:val="-4"/>
                <w:sz w:val="22"/>
                <w:szCs w:val="22"/>
              </w:rPr>
              <w:t>10,0</w:t>
            </w:r>
          </w:p>
        </w:tc>
        <w:tc>
          <w:tcPr>
            <w:tcW w:w="2558" w:type="dxa"/>
            <w:vMerge/>
            <w:tcBorders>
              <w:top w:val="single" w:sz="4" w:space="0" w:color="auto"/>
              <w:left w:val="single" w:sz="4" w:space="0" w:color="auto"/>
              <w:bottom w:val="single" w:sz="4" w:space="0" w:color="auto"/>
              <w:right w:val="single" w:sz="4" w:space="0" w:color="auto"/>
            </w:tcBorders>
            <w:vAlign w:val="center"/>
            <w:hideMark/>
          </w:tcPr>
          <w:p w:rsidR="00C611BE" w:rsidRPr="00BC644C" w:rsidRDefault="00C611BE">
            <w:pPr>
              <w:spacing w:line="276" w:lineRule="auto"/>
              <w:rPr>
                <w:rFonts w:eastAsia="Times New Roman"/>
                <w:bCs/>
                <w:color w:val="000000"/>
                <w:sz w:val="22"/>
                <w:szCs w:val="22"/>
                <w:lang w:val="en-US"/>
              </w:rPr>
            </w:pPr>
          </w:p>
        </w:tc>
      </w:tr>
    </w:tbl>
    <w:p w:rsidR="00A44042" w:rsidRDefault="00C611BE" w:rsidP="00BC644C">
      <w:pPr>
        <w:pStyle w:val="af9"/>
        <w:spacing w:after="0"/>
        <w:ind w:firstLine="567"/>
      </w:pPr>
      <w:r>
        <w:rPr>
          <w:b/>
          <w:i/>
          <w:iCs/>
        </w:rPr>
        <w:t>Примечание:</w:t>
      </w:r>
      <w:r>
        <w:rPr>
          <w:b/>
        </w:rPr>
        <w:t xml:space="preserve"> </w:t>
      </w:r>
      <w:r>
        <w:t>По</w:t>
      </w:r>
      <w:r>
        <w:rPr>
          <w:spacing w:val="-4"/>
        </w:rPr>
        <w:t xml:space="preserve"> </w:t>
      </w:r>
      <w:r>
        <w:t>усмотрению</w:t>
      </w:r>
      <w:r>
        <w:rPr>
          <w:spacing w:val="-4"/>
        </w:rPr>
        <w:t xml:space="preserve"> </w:t>
      </w:r>
      <w:r>
        <w:t>Заказчика, продолжительность</w:t>
      </w:r>
      <w:r>
        <w:rPr>
          <w:spacing w:val="-6"/>
        </w:rPr>
        <w:t xml:space="preserve"> </w:t>
      </w:r>
      <w:r>
        <w:t>испытания</w:t>
      </w:r>
      <w:r>
        <w:rPr>
          <w:spacing w:val="-5"/>
        </w:rPr>
        <w:t xml:space="preserve"> </w:t>
      </w:r>
      <w:r>
        <w:t>объекта</w:t>
      </w:r>
      <w:r>
        <w:rPr>
          <w:spacing w:val="-7"/>
        </w:rPr>
        <w:t xml:space="preserve"> </w:t>
      </w:r>
      <w:r>
        <w:t>может</w:t>
      </w:r>
      <w:r>
        <w:rPr>
          <w:spacing w:val="-2"/>
        </w:rPr>
        <w:t xml:space="preserve"> </w:t>
      </w:r>
      <w:r>
        <w:t>быть</w:t>
      </w:r>
      <w:r>
        <w:rPr>
          <w:spacing w:val="-1"/>
        </w:rPr>
        <w:t xml:space="preserve"> </w:t>
      </w:r>
      <w:r>
        <w:t>изменена</w:t>
      </w:r>
      <w:r>
        <w:rPr>
          <w:spacing w:val="-3"/>
        </w:rPr>
        <w:t xml:space="preserve"> </w:t>
      </w:r>
      <w:r>
        <w:t>в</w:t>
      </w:r>
      <w:r>
        <w:rPr>
          <w:spacing w:val="-5"/>
        </w:rPr>
        <w:t xml:space="preserve"> </w:t>
      </w:r>
      <w:r>
        <w:t>соответствии</w:t>
      </w:r>
      <w:r>
        <w:rPr>
          <w:spacing w:val="-5"/>
        </w:rPr>
        <w:t xml:space="preserve"> </w:t>
      </w:r>
      <w:r>
        <w:t>нормативными</w:t>
      </w:r>
      <w:r>
        <w:rPr>
          <w:spacing w:val="-6"/>
        </w:rPr>
        <w:t xml:space="preserve"> </w:t>
      </w:r>
      <w:r>
        <w:t>требованиями.</w:t>
      </w:r>
    </w:p>
    <w:p w:rsidR="00A44042" w:rsidRPr="00BC644C" w:rsidRDefault="00BC644C" w:rsidP="00BC644C">
      <w:pPr>
        <w:pStyle w:val="af9"/>
        <w:spacing w:after="0"/>
        <w:ind w:firstLine="567"/>
        <w:jc w:val="right"/>
        <w:rPr>
          <w:color w:val="000000"/>
          <w:lang w:val="ru-RU"/>
        </w:rPr>
      </w:pPr>
      <w:r>
        <w:br w:type="page"/>
      </w:r>
      <w:r w:rsidR="00A44042" w:rsidRPr="00C33380">
        <w:rPr>
          <w:color w:val="000000"/>
        </w:rPr>
        <w:lastRenderedPageBreak/>
        <w:t>Таблица 1.10.</w:t>
      </w:r>
      <w:r>
        <w:rPr>
          <w:color w:val="000000"/>
          <w:lang w:val="ru-RU"/>
        </w:rPr>
        <w:t>8</w:t>
      </w:r>
    </w:p>
    <w:p w:rsidR="00A44042" w:rsidRPr="00C33380" w:rsidRDefault="00A44042" w:rsidP="00A44042">
      <w:pPr>
        <w:ind w:firstLine="567"/>
        <w:jc w:val="center"/>
        <w:rPr>
          <w:b/>
          <w:color w:val="000000"/>
          <w:sz w:val="24"/>
          <w:szCs w:val="24"/>
        </w:rPr>
      </w:pPr>
      <w:r w:rsidRPr="00A81A7E">
        <w:rPr>
          <w:b/>
          <w:color w:val="000000"/>
          <w:sz w:val="24"/>
          <w:szCs w:val="24"/>
        </w:rPr>
        <w:t>Продолжительность работы агрегатов при испытании (освоении) скважины в эксплуатационной колонне</w:t>
      </w:r>
    </w:p>
    <w:p w:rsidR="00A44042" w:rsidRPr="00C33380" w:rsidRDefault="00A44042" w:rsidP="00A44042">
      <w:pPr>
        <w:ind w:firstLine="567"/>
        <w:rPr>
          <w:color w:val="000000"/>
          <w:sz w:val="24"/>
          <w:szCs w:val="24"/>
        </w:rPr>
      </w:pPr>
    </w:p>
    <w:tbl>
      <w:tblPr>
        <w:tblW w:w="144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62"/>
        <w:gridCol w:w="1985"/>
        <w:gridCol w:w="1842"/>
        <w:gridCol w:w="1417"/>
        <w:gridCol w:w="2128"/>
        <w:gridCol w:w="2126"/>
      </w:tblGrid>
      <w:tr w:rsidR="00A44042" w:rsidRPr="00D82FA3" w:rsidTr="00D82FA3">
        <w:trPr>
          <w:trHeight w:val="302"/>
        </w:trPr>
        <w:tc>
          <w:tcPr>
            <w:tcW w:w="4962" w:type="dxa"/>
            <w:vMerge w:val="restart"/>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b/>
                <w:sz w:val="22"/>
                <w:szCs w:val="22"/>
              </w:rPr>
            </w:pPr>
            <w:r w:rsidRPr="00D82FA3">
              <w:rPr>
                <w:b/>
                <w:sz w:val="22"/>
                <w:szCs w:val="22"/>
              </w:rPr>
              <w:t>Название работ</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b/>
                <w:iCs/>
                <w:sz w:val="22"/>
                <w:szCs w:val="22"/>
              </w:rPr>
              <w:t>Источник норм времени</w:t>
            </w:r>
          </w:p>
        </w:tc>
        <w:tc>
          <w:tcPr>
            <w:tcW w:w="3259" w:type="dxa"/>
            <w:gridSpan w:val="2"/>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b/>
                <w:iCs/>
                <w:sz w:val="22"/>
                <w:szCs w:val="22"/>
              </w:rPr>
              <w:t>Используемые агрегаты при выполнении работ</w:t>
            </w:r>
          </w:p>
        </w:tc>
        <w:tc>
          <w:tcPr>
            <w:tcW w:w="2128" w:type="dxa"/>
            <w:vMerge w:val="restart"/>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b/>
                <w:sz w:val="22"/>
                <w:szCs w:val="22"/>
              </w:rPr>
            </w:pPr>
            <w:r w:rsidRPr="00D82FA3">
              <w:rPr>
                <w:b/>
                <w:sz w:val="22"/>
                <w:szCs w:val="22"/>
              </w:rPr>
              <w:t>Продолжительно</w:t>
            </w:r>
            <w:r w:rsidR="00BC644C">
              <w:rPr>
                <w:b/>
                <w:sz w:val="22"/>
                <w:szCs w:val="22"/>
              </w:rPr>
              <w:t>-</w:t>
            </w:r>
            <w:r w:rsidRPr="00D82FA3">
              <w:rPr>
                <w:b/>
                <w:sz w:val="22"/>
                <w:szCs w:val="22"/>
              </w:rPr>
              <w:t>сть работ для одного объекта, ч</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b/>
                <w:iCs/>
                <w:sz w:val="22"/>
                <w:szCs w:val="22"/>
              </w:rPr>
              <w:t>Продолжи-тельность работы, ч</w:t>
            </w:r>
          </w:p>
        </w:tc>
      </w:tr>
      <w:tr w:rsidR="00A44042" w:rsidRPr="00D82FA3" w:rsidTr="00D82FA3">
        <w:trPr>
          <w:trHeight w:val="45"/>
        </w:trPr>
        <w:tc>
          <w:tcPr>
            <w:tcW w:w="4962" w:type="dxa"/>
            <w:vMerge/>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b/>
                <w:sz w:val="22"/>
                <w:szCs w:val="22"/>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b/>
                <w:sz w:val="22"/>
                <w:szCs w:val="22"/>
              </w:rPr>
            </w:pPr>
            <w:r w:rsidRPr="00D82FA3">
              <w:rPr>
                <w:b/>
                <w:sz w:val="22"/>
                <w:szCs w:val="22"/>
              </w:rPr>
              <w:t>тип</w:t>
            </w:r>
          </w:p>
        </w:tc>
        <w:tc>
          <w:tcPr>
            <w:tcW w:w="1417"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b/>
                <w:sz w:val="22"/>
                <w:szCs w:val="22"/>
              </w:rPr>
            </w:pPr>
            <w:r w:rsidRPr="00D82FA3">
              <w:rPr>
                <w:b/>
                <w:sz w:val="22"/>
                <w:szCs w:val="22"/>
              </w:rPr>
              <w:t>количество</w:t>
            </w:r>
          </w:p>
        </w:tc>
        <w:tc>
          <w:tcPr>
            <w:tcW w:w="2128" w:type="dxa"/>
            <w:vMerge/>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b/>
                <w:sz w:val="22"/>
                <w:szCs w:val="22"/>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p>
        </w:tc>
      </w:tr>
      <w:tr w:rsidR="00A44042" w:rsidRPr="00D82FA3" w:rsidTr="00D82FA3">
        <w:trPr>
          <w:trHeight w:val="45"/>
        </w:trPr>
        <w:tc>
          <w:tcPr>
            <w:tcW w:w="496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b/>
                <w:sz w:val="22"/>
                <w:szCs w:val="22"/>
              </w:rPr>
            </w:pPr>
            <w:r w:rsidRPr="00D82FA3">
              <w:rPr>
                <w:b/>
                <w:sz w:val="22"/>
                <w:szCs w:val="22"/>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b/>
                <w:sz w:val="22"/>
                <w:szCs w:val="22"/>
              </w:rPr>
            </w:pPr>
            <w:r w:rsidRPr="00D82FA3">
              <w:rPr>
                <w:b/>
                <w:sz w:val="22"/>
                <w:szCs w:val="22"/>
              </w:rPr>
              <w:t>2</w:t>
            </w:r>
          </w:p>
        </w:tc>
        <w:tc>
          <w:tcPr>
            <w:tcW w:w="184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b/>
                <w:sz w:val="22"/>
                <w:szCs w:val="22"/>
              </w:rPr>
            </w:pPr>
            <w:r w:rsidRPr="00D82FA3">
              <w:rPr>
                <w:b/>
                <w:sz w:val="22"/>
                <w:szCs w:val="22"/>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b/>
                <w:sz w:val="22"/>
                <w:szCs w:val="22"/>
              </w:rPr>
            </w:pPr>
            <w:r w:rsidRPr="00D82FA3">
              <w:rPr>
                <w:b/>
                <w:sz w:val="22"/>
                <w:szCs w:val="22"/>
              </w:rPr>
              <w:t>4</w:t>
            </w:r>
          </w:p>
        </w:tc>
        <w:tc>
          <w:tcPr>
            <w:tcW w:w="2128"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b/>
                <w:sz w:val="22"/>
                <w:szCs w:val="22"/>
              </w:rPr>
            </w:pPr>
            <w:r w:rsidRPr="00D82FA3">
              <w:rPr>
                <w:b/>
                <w:sz w:val="22"/>
                <w:szCs w:val="22"/>
              </w:rPr>
              <w:t>5</w:t>
            </w:r>
          </w:p>
        </w:tc>
        <w:tc>
          <w:tcPr>
            <w:tcW w:w="2126"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b/>
                <w:sz w:val="22"/>
                <w:szCs w:val="22"/>
              </w:rPr>
            </w:pPr>
            <w:r w:rsidRPr="00D82FA3">
              <w:rPr>
                <w:b/>
                <w:sz w:val="22"/>
                <w:szCs w:val="22"/>
              </w:rPr>
              <w:t>6</w:t>
            </w:r>
          </w:p>
        </w:tc>
      </w:tr>
      <w:tr w:rsidR="00A44042" w:rsidRPr="00D82FA3" w:rsidTr="00D82FA3">
        <w:tc>
          <w:tcPr>
            <w:tcW w:w="496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pStyle w:val="ltable"/>
              <w:spacing w:line="240" w:lineRule="auto"/>
              <w:jc w:val="left"/>
              <w:rPr>
                <w:iCs/>
                <w:sz w:val="22"/>
                <w:szCs w:val="22"/>
              </w:rPr>
            </w:pPr>
            <w:r w:rsidRPr="00D82FA3">
              <w:rPr>
                <w:sz w:val="22"/>
                <w:szCs w:val="22"/>
              </w:rPr>
              <w:t>Опрессовка ФА на устье скважины.</w:t>
            </w:r>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sz w:val="22"/>
                <w:szCs w:val="22"/>
              </w:rPr>
              <w:t>"Сметные нормы времени на работу и дежурство спецтехники"</w:t>
            </w:r>
          </w:p>
        </w:tc>
        <w:tc>
          <w:tcPr>
            <w:tcW w:w="184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pStyle w:val="ltable"/>
              <w:spacing w:line="240" w:lineRule="auto"/>
              <w:rPr>
                <w:iCs/>
                <w:sz w:val="22"/>
                <w:szCs w:val="22"/>
              </w:rPr>
            </w:pPr>
            <w:r w:rsidRPr="00D82FA3">
              <w:rPr>
                <w:sz w:val="22"/>
                <w:szCs w:val="22"/>
              </w:rPr>
              <w:t>ЦА-320</w:t>
            </w:r>
          </w:p>
        </w:tc>
        <w:tc>
          <w:tcPr>
            <w:tcW w:w="1417"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1</w:t>
            </w:r>
          </w:p>
        </w:tc>
        <w:tc>
          <w:tcPr>
            <w:tcW w:w="2128"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lang w:val="en-US"/>
              </w:rPr>
            </w:pPr>
            <w:r w:rsidRPr="00D82FA3">
              <w:rPr>
                <w:color w:val="000000"/>
                <w:sz w:val="22"/>
                <w:szCs w:val="22"/>
                <w:lang w:val="en-US"/>
              </w:rPr>
              <w:t>-</w:t>
            </w:r>
          </w:p>
        </w:tc>
        <w:tc>
          <w:tcPr>
            <w:tcW w:w="2126"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sz w:val="22"/>
                <w:szCs w:val="22"/>
              </w:rPr>
              <w:t>1,5</w:t>
            </w:r>
          </w:p>
        </w:tc>
      </w:tr>
      <w:tr w:rsidR="00A44042" w:rsidRPr="00D82FA3" w:rsidTr="00D82FA3">
        <w:tc>
          <w:tcPr>
            <w:tcW w:w="496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r w:rsidRPr="00D82FA3">
              <w:rPr>
                <w:iCs/>
                <w:sz w:val="22"/>
                <w:szCs w:val="22"/>
              </w:rPr>
              <w:t>Опрессовка НКТ</w:t>
            </w: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pStyle w:val="ltable"/>
              <w:spacing w:line="240" w:lineRule="auto"/>
              <w:rPr>
                <w:iCs/>
                <w:sz w:val="22"/>
                <w:szCs w:val="22"/>
              </w:rPr>
            </w:pPr>
            <w:r w:rsidRPr="00D82FA3">
              <w:rPr>
                <w:sz w:val="22"/>
                <w:szCs w:val="22"/>
              </w:rPr>
              <w:t>ЦА-320</w:t>
            </w:r>
          </w:p>
        </w:tc>
        <w:tc>
          <w:tcPr>
            <w:tcW w:w="1417"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color w:val="000000"/>
                <w:sz w:val="22"/>
                <w:szCs w:val="22"/>
              </w:rPr>
              <w:t>1</w:t>
            </w:r>
          </w:p>
        </w:tc>
        <w:tc>
          <w:tcPr>
            <w:tcW w:w="2128"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lang w:val="en-US"/>
              </w:rPr>
            </w:pPr>
            <w:r w:rsidRPr="00D82FA3">
              <w:rPr>
                <w:color w:val="000000"/>
                <w:sz w:val="22"/>
                <w:szCs w:val="22"/>
                <w:lang w:val="en-US"/>
              </w:rPr>
              <w:t>-</w:t>
            </w:r>
          </w:p>
        </w:tc>
        <w:tc>
          <w:tcPr>
            <w:tcW w:w="2126"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sz w:val="22"/>
                <w:szCs w:val="22"/>
              </w:rPr>
              <w:t>1,5</w:t>
            </w:r>
          </w:p>
        </w:tc>
      </w:tr>
      <w:tr w:rsidR="00A44042" w:rsidRPr="00D82FA3" w:rsidTr="00D82FA3">
        <w:trPr>
          <w:trHeight w:val="45"/>
        </w:trPr>
        <w:tc>
          <w:tcPr>
            <w:tcW w:w="496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r w:rsidRPr="00D82FA3">
              <w:rPr>
                <w:sz w:val="22"/>
                <w:szCs w:val="22"/>
              </w:rPr>
              <w:t>Опрессовка устья скважины после установки противовыбросовой задвижки</w:t>
            </w: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pStyle w:val="ltable"/>
              <w:spacing w:line="240" w:lineRule="auto"/>
              <w:rPr>
                <w:iCs/>
                <w:sz w:val="22"/>
                <w:szCs w:val="22"/>
              </w:rPr>
            </w:pPr>
            <w:r w:rsidRPr="00D82FA3">
              <w:rPr>
                <w:sz w:val="22"/>
                <w:szCs w:val="22"/>
              </w:rPr>
              <w:t>ЦА-320</w:t>
            </w:r>
          </w:p>
        </w:tc>
        <w:tc>
          <w:tcPr>
            <w:tcW w:w="1417"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color w:val="000000"/>
                <w:sz w:val="22"/>
                <w:szCs w:val="22"/>
              </w:rPr>
              <w:t>1</w:t>
            </w:r>
          </w:p>
        </w:tc>
        <w:tc>
          <w:tcPr>
            <w:tcW w:w="2128"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w:t>
            </w:r>
          </w:p>
        </w:tc>
        <w:tc>
          <w:tcPr>
            <w:tcW w:w="2126"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sz w:val="22"/>
                <w:szCs w:val="22"/>
              </w:rPr>
              <w:t>1,5</w:t>
            </w:r>
          </w:p>
        </w:tc>
      </w:tr>
      <w:tr w:rsidR="00A44042" w:rsidRPr="00D82FA3" w:rsidTr="00D82FA3">
        <w:trPr>
          <w:trHeight w:val="45"/>
        </w:trPr>
        <w:tc>
          <w:tcPr>
            <w:tcW w:w="496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r w:rsidRPr="00D82FA3">
              <w:rPr>
                <w:sz w:val="22"/>
                <w:szCs w:val="22"/>
              </w:rPr>
              <w:t>Смена тех. Воды на перфорационную жидкость</w:t>
            </w: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pStyle w:val="ltable"/>
              <w:spacing w:line="240" w:lineRule="auto"/>
              <w:rPr>
                <w:iCs/>
                <w:sz w:val="22"/>
                <w:szCs w:val="22"/>
              </w:rPr>
            </w:pPr>
            <w:r w:rsidRPr="00D82FA3">
              <w:rPr>
                <w:sz w:val="22"/>
                <w:szCs w:val="22"/>
              </w:rPr>
              <w:t>ЦА-320</w:t>
            </w:r>
          </w:p>
        </w:tc>
        <w:tc>
          <w:tcPr>
            <w:tcW w:w="1417"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color w:val="000000"/>
                <w:sz w:val="22"/>
                <w:szCs w:val="22"/>
              </w:rPr>
              <w:t>3</w:t>
            </w:r>
          </w:p>
        </w:tc>
        <w:tc>
          <w:tcPr>
            <w:tcW w:w="2128"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3,0</w:t>
            </w:r>
          </w:p>
        </w:tc>
        <w:tc>
          <w:tcPr>
            <w:tcW w:w="2126"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9</w:t>
            </w:r>
          </w:p>
        </w:tc>
      </w:tr>
      <w:tr w:rsidR="00A44042" w:rsidRPr="00D82FA3" w:rsidTr="00D82FA3">
        <w:tc>
          <w:tcPr>
            <w:tcW w:w="496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r w:rsidRPr="00D82FA3">
              <w:rPr>
                <w:sz w:val="22"/>
                <w:szCs w:val="22"/>
              </w:rPr>
              <w:t>Подготовительные работы перед испытанием</w:t>
            </w:r>
          </w:p>
        </w:tc>
        <w:tc>
          <w:tcPr>
            <w:tcW w:w="1985"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sz w:val="22"/>
                <w:szCs w:val="22"/>
              </w:rPr>
              <w:t>т. 3</w:t>
            </w:r>
          </w:p>
        </w:tc>
        <w:tc>
          <w:tcPr>
            <w:tcW w:w="184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pStyle w:val="ltable"/>
              <w:spacing w:line="240" w:lineRule="auto"/>
              <w:rPr>
                <w:iCs/>
                <w:sz w:val="22"/>
                <w:szCs w:val="22"/>
              </w:rPr>
            </w:pPr>
            <w:r w:rsidRPr="00D82FA3">
              <w:rPr>
                <w:sz w:val="22"/>
                <w:szCs w:val="22"/>
              </w:rPr>
              <w:t>ЦА-320</w:t>
            </w:r>
          </w:p>
        </w:tc>
        <w:tc>
          <w:tcPr>
            <w:tcW w:w="1417"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color w:val="000000"/>
                <w:sz w:val="22"/>
                <w:szCs w:val="22"/>
              </w:rPr>
              <w:t>3</w:t>
            </w:r>
          </w:p>
        </w:tc>
        <w:tc>
          <w:tcPr>
            <w:tcW w:w="2128"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32,0</w:t>
            </w:r>
          </w:p>
        </w:tc>
        <w:tc>
          <w:tcPr>
            <w:tcW w:w="2126"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94</w:t>
            </w:r>
          </w:p>
        </w:tc>
      </w:tr>
      <w:tr w:rsidR="00A44042" w:rsidRPr="00D82FA3" w:rsidTr="00D82FA3">
        <w:tc>
          <w:tcPr>
            <w:tcW w:w="496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r w:rsidRPr="00D82FA3">
              <w:rPr>
                <w:sz w:val="22"/>
                <w:szCs w:val="22"/>
              </w:rPr>
              <w:t>Перфорация</w:t>
            </w:r>
          </w:p>
        </w:tc>
        <w:tc>
          <w:tcPr>
            <w:tcW w:w="1985"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sz w:val="22"/>
                <w:szCs w:val="22"/>
              </w:rPr>
              <w:t>т. 3</w:t>
            </w:r>
          </w:p>
        </w:tc>
        <w:tc>
          <w:tcPr>
            <w:tcW w:w="184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pStyle w:val="ltable"/>
              <w:spacing w:line="240" w:lineRule="auto"/>
              <w:rPr>
                <w:iCs/>
                <w:sz w:val="22"/>
                <w:szCs w:val="22"/>
              </w:rPr>
            </w:pPr>
            <w:r w:rsidRPr="00D82FA3">
              <w:rPr>
                <w:sz w:val="22"/>
                <w:szCs w:val="22"/>
              </w:rPr>
              <w:t>ЦА-320</w:t>
            </w:r>
          </w:p>
        </w:tc>
        <w:tc>
          <w:tcPr>
            <w:tcW w:w="1417"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color w:val="000000"/>
                <w:sz w:val="22"/>
                <w:szCs w:val="22"/>
              </w:rPr>
              <w:t>3</w:t>
            </w:r>
          </w:p>
        </w:tc>
        <w:tc>
          <w:tcPr>
            <w:tcW w:w="2128"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29,5</w:t>
            </w:r>
          </w:p>
        </w:tc>
        <w:tc>
          <w:tcPr>
            <w:tcW w:w="2126"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88,5</w:t>
            </w:r>
          </w:p>
        </w:tc>
      </w:tr>
      <w:tr w:rsidR="00A44042" w:rsidRPr="00D82FA3" w:rsidTr="00D82FA3">
        <w:tc>
          <w:tcPr>
            <w:tcW w:w="496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r w:rsidRPr="00D82FA3">
              <w:rPr>
                <w:sz w:val="22"/>
                <w:szCs w:val="22"/>
              </w:rPr>
              <w:t xml:space="preserve">Вызов притока </w:t>
            </w:r>
          </w:p>
        </w:tc>
        <w:tc>
          <w:tcPr>
            <w:tcW w:w="1985"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sz w:val="22"/>
                <w:szCs w:val="22"/>
              </w:rPr>
              <w:t>т. 3</w:t>
            </w:r>
          </w:p>
        </w:tc>
        <w:tc>
          <w:tcPr>
            <w:tcW w:w="184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pStyle w:val="ltable"/>
              <w:spacing w:line="240" w:lineRule="auto"/>
              <w:rPr>
                <w:iCs/>
                <w:sz w:val="22"/>
                <w:szCs w:val="22"/>
              </w:rPr>
            </w:pPr>
            <w:r w:rsidRPr="00D82FA3">
              <w:rPr>
                <w:sz w:val="22"/>
                <w:szCs w:val="22"/>
              </w:rPr>
              <w:t>ЦА-320</w:t>
            </w:r>
          </w:p>
        </w:tc>
        <w:tc>
          <w:tcPr>
            <w:tcW w:w="1417"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color w:val="000000"/>
                <w:sz w:val="22"/>
                <w:szCs w:val="22"/>
              </w:rPr>
              <w:t>3</w:t>
            </w:r>
          </w:p>
        </w:tc>
        <w:tc>
          <w:tcPr>
            <w:tcW w:w="2128"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19,5</w:t>
            </w:r>
          </w:p>
        </w:tc>
        <w:tc>
          <w:tcPr>
            <w:tcW w:w="2126"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58,5</w:t>
            </w:r>
          </w:p>
        </w:tc>
      </w:tr>
      <w:tr w:rsidR="00A44042" w:rsidRPr="00D82FA3" w:rsidTr="00D82FA3">
        <w:tc>
          <w:tcPr>
            <w:tcW w:w="496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r w:rsidRPr="00D82FA3">
              <w:rPr>
                <w:sz w:val="22"/>
                <w:szCs w:val="22"/>
              </w:rPr>
              <w:t>Смена перфорационной жидкости на техническую воду</w:t>
            </w:r>
          </w:p>
        </w:tc>
        <w:tc>
          <w:tcPr>
            <w:tcW w:w="1985"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pStyle w:val="ltable"/>
              <w:spacing w:line="240" w:lineRule="auto"/>
              <w:rPr>
                <w:iCs/>
                <w:sz w:val="22"/>
                <w:szCs w:val="22"/>
              </w:rPr>
            </w:pPr>
            <w:r w:rsidRPr="00D82FA3">
              <w:rPr>
                <w:sz w:val="22"/>
                <w:szCs w:val="22"/>
              </w:rPr>
              <w:t>т. 3</w:t>
            </w:r>
          </w:p>
        </w:tc>
        <w:tc>
          <w:tcPr>
            <w:tcW w:w="184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pStyle w:val="ltable"/>
              <w:spacing w:line="240" w:lineRule="auto"/>
              <w:rPr>
                <w:iCs/>
                <w:sz w:val="22"/>
                <w:szCs w:val="22"/>
              </w:rPr>
            </w:pPr>
            <w:r w:rsidRPr="00D82FA3">
              <w:rPr>
                <w:sz w:val="22"/>
                <w:szCs w:val="22"/>
              </w:rPr>
              <w:t>ЦА-320</w:t>
            </w:r>
          </w:p>
        </w:tc>
        <w:tc>
          <w:tcPr>
            <w:tcW w:w="1417"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color w:val="000000"/>
                <w:sz w:val="22"/>
                <w:szCs w:val="22"/>
              </w:rPr>
              <w:t>3</w:t>
            </w:r>
          </w:p>
        </w:tc>
        <w:tc>
          <w:tcPr>
            <w:tcW w:w="2128"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2,8</w:t>
            </w:r>
          </w:p>
        </w:tc>
        <w:tc>
          <w:tcPr>
            <w:tcW w:w="2126"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8,4</w:t>
            </w:r>
          </w:p>
        </w:tc>
      </w:tr>
      <w:tr w:rsidR="00A44042" w:rsidRPr="00D82FA3" w:rsidTr="00D82FA3">
        <w:tc>
          <w:tcPr>
            <w:tcW w:w="496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r w:rsidRPr="00D82FA3">
              <w:rPr>
                <w:sz w:val="22"/>
                <w:szCs w:val="22"/>
              </w:rPr>
              <w:t xml:space="preserve">Снижение уровня </w:t>
            </w:r>
          </w:p>
        </w:tc>
        <w:tc>
          <w:tcPr>
            <w:tcW w:w="1985" w:type="dxa"/>
            <w:tcBorders>
              <w:top w:val="single" w:sz="4" w:space="0" w:color="auto"/>
              <w:left w:val="single" w:sz="4" w:space="0" w:color="auto"/>
              <w:bottom w:val="single" w:sz="4" w:space="0" w:color="auto"/>
              <w:right w:val="single" w:sz="4" w:space="0" w:color="auto"/>
            </w:tcBorders>
            <w:vAlign w:val="center"/>
          </w:tcPr>
          <w:p w:rsidR="00A44042" w:rsidRPr="00D82FA3" w:rsidRDefault="00A44042">
            <w:pPr>
              <w:pStyle w:val="ltable"/>
              <w:spacing w:line="240" w:lineRule="auto"/>
              <w:rPr>
                <w:iCs/>
                <w:sz w:val="22"/>
                <w:szCs w:val="22"/>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pStyle w:val="ltable"/>
              <w:spacing w:line="240" w:lineRule="auto"/>
              <w:rPr>
                <w:iCs/>
                <w:sz w:val="22"/>
                <w:szCs w:val="22"/>
              </w:rPr>
            </w:pPr>
            <w:r w:rsidRPr="00D82FA3">
              <w:rPr>
                <w:bCs/>
                <w:color w:val="000000"/>
                <w:sz w:val="22"/>
                <w:szCs w:val="22"/>
                <w:shd w:val="clear" w:color="auto" w:fill="EEEEEE"/>
              </w:rPr>
              <w:t>JR180 KHV-10</w:t>
            </w:r>
          </w:p>
        </w:tc>
        <w:tc>
          <w:tcPr>
            <w:tcW w:w="1417"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color w:val="000000"/>
                <w:sz w:val="22"/>
                <w:szCs w:val="22"/>
              </w:rPr>
              <w:t>3</w:t>
            </w:r>
          </w:p>
        </w:tc>
        <w:tc>
          <w:tcPr>
            <w:tcW w:w="2128"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8</w:t>
            </w:r>
          </w:p>
        </w:tc>
        <w:tc>
          <w:tcPr>
            <w:tcW w:w="2126"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24</w:t>
            </w:r>
          </w:p>
        </w:tc>
      </w:tr>
      <w:tr w:rsidR="00A44042" w:rsidRPr="00D82FA3" w:rsidTr="00D82FA3">
        <w:tc>
          <w:tcPr>
            <w:tcW w:w="496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sz w:val="22"/>
                <w:szCs w:val="22"/>
              </w:rPr>
            </w:pPr>
            <w:r w:rsidRPr="00D82FA3">
              <w:rPr>
                <w:sz w:val="22"/>
                <w:szCs w:val="22"/>
              </w:rPr>
              <w:t>Установка цементных мостов</w:t>
            </w:r>
          </w:p>
        </w:tc>
        <w:tc>
          <w:tcPr>
            <w:tcW w:w="1985" w:type="dxa"/>
            <w:tcBorders>
              <w:top w:val="single" w:sz="4" w:space="0" w:color="auto"/>
              <w:left w:val="single" w:sz="4" w:space="0" w:color="auto"/>
              <w:bottom w:val="single" w:sz="4" w:space="0" w:color="auto"/>
              <w:right w:val="single" w:sz="4" w:space="0" w:color="auto"/>
            </w:tcBorders>
            <w:vAlign w:val="center"/>
          </w:tcPr>
          <w:p w:rsidR="00A44042" w:rsidRPr="00D82FA3" w:rsidRDefault="00A44042">
            <w:pPr>
              <w:pStyle w:val="ltable"/>
              <w:spacing w:line="240" w:lineRule="auto"/>
              <w:rPr>
                <w:iCs/>
                <w:sz w:val="22"/>
                <w:szCs w:val="22"/>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pStyle w:val="ltable"/>
              <w:spacing w:line="240" w:lineRule="auto"/>
              <w:rPr>
                <w:iCs/>
                <w:sz w:val="22"/>
                <w:szCs w:val="22"/>
              </w:rPr>
            </w:pPr>
            <w:r w:rsidRPr="00D82FA3">
              <w:rPr>
                <w:sz w:val="22"/>
                <w:szCs w:val="22"/>
              </w:rPr>
              <w:t>ЦА-320</w:t>
            </w:r>
          </w:p>
        </w:tc>
        <w:tc>
          <w:tcPr>
            <w:tcW w:w="1417"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sz w:val="22"/>
                <w:szCs w:val="22"/>
              </w:rPr>
            </w:pPr>
            <w:r w:rsidRPr="00D82FA3">
              <w:rPr>
                <w:color w:val="000000"/>
                <w:sz w:val="22"/>
                <w:szCs w:val="22"/>
              </w:rPr>
              <w:t>3</w:t>
            </w:r>
          </w:p>
        </w:tc>
        <w:tc>
          <w:tcPr>
            <w:tcW w:w="2128"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5</w:t>
            </w:r>
          </w:p>
        </w:tc>
        <w:tc>
          <w:tcPr>
            <w:tcW w:w="2126"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15</w:t>
            </w:r>
          </w:p>
        </w:tc>
      </w:tr>
      <w:tr w:rsidR="00A44042" w:rsidRPr="00D82FA3" w:rsidTr="00D82FA3">
        <w:tc>
          <w:tcPr>
            <w:tcW w:w="4962"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rPr>
                <w:b/>
                <w:sz w:val="22"/>
                <w:szCs w:val="22"/>
              </w:rPr>
            </w:pPr>
            <w:r w:rsidRPr="00D82FA3">
              <w:rPr>
                <w:b/>
                <w:sz w:val="22"/>
                <w:szCs w:val="22"/>
              </w:rPr>
              <w:t>Итого на работу:</w:t>
            </w:r>
          </w:p>
        </w:tc>
        <w:tc>
          <w:tcPr>
            <w:tcW w:w="1985" w:type="dxa"/>
            <w:tcBorders>
              <w:top w:val="single" w:sz="4" w:space="0" w:color="auto"/>
              <w:left w:val="single" w:sz="4" w:space="0" w:color="auto"/>
              <w:bottom w:val="single" w:sz="4" w:space="0" w:color="auto"/>
              <w:right w:val="single" w:sz="4" w:space="0" w:color="auto"/>
            </w:tcBorders>
            <w:vAlign w:val="center"/>
          </w:tcPr>
          <w:p w:rsidR="00A44042" w:rsidRPr="00D82FA3" w:rsidRDefault="00A44042">
            <w:pPr>
              <w:pStyle w:val="ltable"/>
              <w:spacing w:line="240" w:lineRule="auto"/>
              <w:rPr>
                <w:iCs/>
                <w:sz w:val="22"/>
                <w:szCs w:val="22"/>
              </w:rPr>
            </w:pPr>
          </w:p>
        </w:tc>
        <w:tc>
          <w:tcPr>
            <w:tcW w:w="1842" w:type="dxa"/>
            <w:tcBorders>
              <w:top w:val="single" w:sz="4" w:space="0" w:color="auto"/>
              <w:left w:val="single" w:sz="4" w:space="0" w:color="auto"/>
              <w:bottom w:val="single" w:sz="4" w:space="0" w:color="auto"/>
              <w:right w:val="single" w:sz="4" w:space="0" w:color="auto"/>
            </w:tcBorders>
            <w:vAlign w:val="center"/>
          </w:tcPr>
          <w:p w:rsidR="00A44042" w:rsidRPr="00D82FA3" w:rsidRDefault="00A44042">
            <w:pPr>
              <w:pStyle w:val="ltable"/>
              <w:spacing w:line="240" w:lineRule="auto"/>
              <w:rPr>
                <w:iCs/>
                <w:sz w:val="22"/>
                <w:szCs w:val="22"/>
              </w:rPr>
            </w:pPr>
          </w:p>
        </w:tc>
        <w:tc>
          <w:tcPr>
            <w:tcW w:w="1417" w:type="dxa"/>
            <w:tcBorders>
              <w:top w:val="single" w:sz="4" w:space="0" w:color="auto"/>
              <w:left w:val="single" w:sz="4" w:space="0" w:color="auto"/>
              <w:bottom w:val="single" w:sz="4" w:space="0" w:color="auto"/>
              <w:right w:val="single" w:sz="4" w:space="0" w:color="auto"/>
            </w:tcBorders>
            <w:vAlign w:val="center"/>
          </w:tcPr>
          <w:p w:rsidR="00A44042" w:rsidRPr="00D82FA3" w:rsidRDefault="00A44042">
            <w:pPr>
              <w:jc w:val="center"/>
              <w:rPr>
                <w:sz w:val="22"/>
                <w:szCs w:val="22"/>
              </w:rPr>
            </w:pPr>
          </w:p>
        </w:tc>
        <w:tc>
          <w:tcPr>
            <w:tcW w:w="2128" w:type="dxa"/>
            <w:tcBorders>
              <w:top w:val="single" w:sz="4" w:space="0" w:color="auto"/>
              <w:left w:val="single" w:sz="4" w:space="0" w:color="auto"/>
              <w:bottom w:val="single" w:sz="4" w:space="0" w:color="auto"/>
              <w:right w:val="single" w:sz="4" w:space="0" w:color="auto"/>
            </w:tcBorders>
            <w:vAlign w:val="center"/>
          </w:tcPr>
          <w:p w:rsidR="00A44042" w:rsidRPr="00D82FA3" w:rsidRDefault="00A44042">
            <w:pPr>
              <w:jc w:val="center"/>
              <w:rPr>
                <w:color w:val="000000"/>
                <w:sz w:val="22"/>
                <w:szCs w:val="22"/>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A44042" w:rsidRPr="00D82FA3" w:rsidRDefault="00A44042">
            <w:pPr>
              <w:jc w:val="center"/>
              <w:rPr>
                <w:color w:val="000000"/>
                <w:sz w:val="22"/>
                <w:szCs w:val="22"/>
              </w:rPr>
            </w:pPr>
            <w:r w:rsidRPr="00D82FA3">
              <w:rPr>
                <w:color w:val="000000"/>
                <w:sz w:val="22"/>
                <w:szCs w:val="22"/>
              </w:rPr>
              <w:t>301,9</w:t>
            </w:r>
          </w:p>
        </w:tc>
      </w:tr>
    </w:tbl>
    <w:p w:rsidR="00A44042" w:rsidRPr="00D82FA3" w:rsidRDefault="00A44042" w:rsidP="00A44042">
      <w:pPr>
        <w:tabs>
          <w:tab w:val="left" w:pos="6028"/>
        </w:tabs>
        <w:ind w:firstLine="567"/>
        <w:rPr>
          <w:sz w:val="24"/>
          <w:szCs w:val="24"/>
        </w:rPr>
      </w:pPr>
      <w:r w:rsidRPr="00D82FA3">
        <w:rPr>
          <w:b/>
          <w:sz w:val="24"/>
          <w:szCs w:val="24"/>
        </w:rPr>
        <w:t xml:space="preserve">Примечание: </w:t>
      </w:r>
      <w:r w:rsidRPr="00D82FA3">
        <w:rPr>
          <w:sz w:val="24"/>
          <w:szCs w:val="24"/>
        </w:rPr>
        <w:t>* Допускается применение аналогичных агрегатов.</w:t>
      </w:r>
    </w:p>
    <w:p w:rsidR="00BC644C" w:rsidRPr="00C33380" w:rsidRDefault="00BC644C" w:rsidP="00C33380">
      <w:pPr>
        <w:ind w:firstLine="567"/>
        <w:jc w:val="both"/>
        <w:rPr>
          <w:bCs/>
          <w:color w:val="000000"/>
          <w:sz w:val="24"/>
          <w:szCs w:val="24"/>
        </w:rPr>
      </w:pPr>
    </w:p>
    <w:p w:rsidR="00E12C86" w:rsidRPr="00040CA1" w:rsidRDefault="00E12C86" w:rsidP="00EC721E">
      <w:pPr>
        <w:tabs>
          <w:tab w:val="left" w:pos="6028"/>
        </w:tabs>
        <w:rPr>
          <w:color w:val="000000"/>
          <w:sz w:val="24"/>
          <w:szCs w:val="24"/>
        </w:rPr>
        <w:sectPr w:rsidR="00E12C86" w:rsidRPr="00040CA1" w:rsidSect="00103CB6">
          <w:headerReference w:type="default" r:id="rId36"/>
          <w:footerReference w:type="default" r:id="rId37"/>
          <w:pgSz w:w="16838" w:h="11906" w:orient="landscape" w:code="9"/>
          <w:pgMar w:top="1134" w:right="1134" w:bottom="1134" w:left="1134" w:header="357" w:footer="284" w:gutter="0"/>
          <w:pgNumType w:start="60"/>
          <w:cols w:space="708"/>
          <w:docGrid w:linePitch="360"/>
        </w:sectPr>
      </w:pPr>
    </w:p>
    <w:p w:rsidR="00564BDF" w:rsidRPr="00D10622" w:rsidRDefault="00564BDF" w:rsidP="00D10622">
      <w:pPr>
        <w:pStyle w:val="Default"/>
        <w:ind w:firstLine="567"/>
        <w:rPr>
          <w:rFonts w:ascii="Times New Roman" w:hAnsi="Times New Roman" w:cs="Times New Roman"/>
          <w:lang w:val="ru-RU"/>
        </w:rPr>
      </w:pPr>
      <w:bookmarkStart w:id="71" w:name="_11._Дефектоскопия_и"/>
      <w:bookmarkEnd w:id="71"/>
      <w:r w:rsidRPr="00A81A7E">
        <w:rPr>
          <w:rFonts w:ascii="Times New Roman" w:hAnsi="Times New Roman" w:cs="Times New Roman"/>
          <w:b/>
          <w:bCs/>
          <w:lang w:val="ru-RU"/>
        </w:rPr>
        <w:lastRenderedPageBreak/>
        <w:t>10.3 Методы интенсификации притока в скважине</w:t>
      </w:r>
    </w:p>
    <w:p w:rsidR="00D10622" w:rsidRPr="00D10622" w:rsidRDefault="00D10622" w:rsidP="00D10622">
      <w:pPr>
        <w:pStyle w:val="Default"/>
        <w:ind w:firstLine="567"/>
        <w:rPr>
          <w:rFonts w:ascii="Times New Roman" w:hAnsi="Times New Roman" w:cs="Times New Roman"/>
          <w:lang w:val="ru-RU"/>
        </w:rPr>
      </w:pPr>
    </w:p>
    <w:p w:rsidR="00564BDF" w:rsidRPr="00564BDF" w:rsidRDefault="00564BDF" w:rsidP="00D10622">
      <w:pPr>
        <w:pStyle w:val="Default"/>
        <w:ind w:firstLine="567"/>
        <w:rPr>
          <w:rFonts w:ascii="Times New Roman" w:hAnsi="Times New Roman" w:cs="Times New Roman"/>
          <w:lang w:val="ru-RU"/>
        </w:rPr>
      </w:pPr>
      <w:r w:rsidRPr="00564BDF">
        <w:rPr>
          <w:rFonts w:ascii="Times New Roman" w:hAnsi="Times New Roman" w:cs="Times New Roman"/>
          <w:b/>
          <w:bCs/>
          <w:i/>
          <w:iCs/>
          <w:lang w:val="ru-RU"/>
        </w:rPr>
        <w:t xml:space="preserve">10.3.1 Гидравлический разрыв пласта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Гидроразрыв пласта (ГРП) </w:t>
      </w:r>
      <w:r w:rsidR="00D10622">
        <w:rPr>
          <w:rFonts w:ascii="Times New Roman" w:hAnsi="Times New Roman" w:cs="Times New Roman"/>
          <w:lang w:val="ru-RU"/>
        </w:rPr>
        <w:t>-</w:t>
      </w:r>
      <w:r w:rsidRPr="00564BDF">
        <w:rPr>
          <w:rFonts w:ascii="Times New Roman" w:hAnsi="Times New Roman" w:cs="Times New Roman"/>
          <w:lang w:val="ru-RU"/>
        </w:rPr>
        <w:t xml:space="preserve"> один из самых эффективных методов нефтеотдачи и интенсификации притока жидкости и газа к скважинам, сущность процесса заключается в том, что в скважину под высоким давлением, превышающим гидростатическое в несколько раза, закачивают жидкость, в результате чего происходит раскрытие естественных или образование искусственных трещин в продуктивном пласте. В образовавшиеся трещины нагнетают песчано-жидкостной смеси, который предотвращает смыкание трещин при снижении в них давления. Различают три основных вида гидравлического разрыва пласта: а) однократный; б) многократный; в) направленный (по интервальный). Гидравлический разрыв пласта рекомендуется проводить в следующих скважинах: 1) низкодебитных; 2) с высоким пластовым давлением, но с низкой проницаемостью коллектора; 3) в скважинах, имеющих заниженный дебит по сравнению с окружающими.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При выборе пласта для проведения гидроразрыва необходимо располагать комплексом данных ГИС; данными о коллекторских свойствах пластов (проницаемости, пористости, составе глинистого материала и цемента) и т.д.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Процесс ГРП проводится в три стадии: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1. закачка в пласт жидкости гидроразрыва (линейный гель), количество которой для однократной операции равно объему НКТ плюс 20-60</w:t>
      </w:r>
      <w:r w:rsidR="00D10622">
        <w:rPr>
          <w:rFonts w:ascii="Times New Roman" w:hAnsi="Times New Roman" w:cs="Times New Roman"/>
          <w:lang w:val="ru-RU"/>
        </w:rPr>
        <w:t xml:space="preserve"> </w:t>
      </w:r>
      <w:r w:rsidRPr="00564BDF">
        <w:rPr>
          <w:rFonts w:ascii="Times New Roman" w:hAnsi="Times New Roman" w:cs="Times New Roman"/>
          <w:lang w:val="ru-RU"/>
        </w:rPr>
        <w:t>м</w:t>
      </w:r>
      <w:r w:rsidRPr="00D10622">
        <w:rPr>
          <w:rFonts w:ascii="Times New Roman" w:hAnsi="Times New Roman" w:cs="Times New Roman"/>
          <w:vertAlign w:val="superscript"/>
          <w:lang w:val="ru-RU"/>
        </w:rPr>
        <w:t>3</w:t>
      </w:r>
      <w:r w:rsidRPr="00564BDF">
        <w:rPr>
          <w:rFonts w:ascii="Times New Roman" w:hAnsi="Times New Roman" w:cs="Times New Roman"/>
          <w:lang w:val="ru-RU"/>
        </w:rPr>
        <w:t xml:space="preserve"> жидкости для образования трещин в пласте (мини ГРП);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2. введение в полученные трещины жидкость-песконоситель (сшитый гель) с песком (проппант) для сохранения их в открытом состоянии (основной ГРП). В зависимости от ее вязкости или удерживающей способности песка для однократного разрыва объем ее составляет 80-120</w:t>
      </w:r>
      <w:r w:rsidR="00D10622">
        <w:rPr>
          <w:rFonts w:ascii="Times New Roman" w:hAnsi="Times New Roman" w:cs="Times New Roman"/>
          <w:lang w:val="ru-RU"/>
        </w:rPr>
        <w:t xml:space="preserve"> </w:t>
      </w:r>
      <w:r w:rsidRPr="00564BDF">
        <w:rPr>
          <w:rFonts w:ascii="Times New Roman" w:hAnsi="Times New Roman" w:cs="Times New Roman"/>
          <w:lang w:val="ru-RU"/>
        </w:rPr>
        <w:t>м</w:t>
      </w:r>
      <w:r w:rsidRPr="00D10622">
        <w:rPr>
          <w:rFonts w:ascii="Times New Roman" w:hAnsi="Times New Roman" w:cs="Times New Roman"/>
          <w:vertAlign w:val="superscript"/>
          <w:lang w:val="ru-RU"/>
        </w:rPr>
        <w:t>3</w:t>
      </w:r>
      <w:r w:rsidRPr="00564BDF">
        <w:rPr>
          <w:rFonts w:ascii="Times New Roman" w:hAnsi="Times New Roman" w:cs="Times New Roman"/>
          <w:lang w:val="ru-RU"/>
        </w:rPr>
        <w:t xml:space="preserve">, оптимальную концентрацию пропанта в жидкости определяется опытным путем;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3. закачка продавочной жидкости для введения оставшегося в НКТ сшитого геля в трещины пласта.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Порядок проведение гидроразрыва пласта: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1. составляется дизайн ГРП, на основании анализа данных ГИС открытого ствола;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2. составляется рецептура и программа закачки жидкости ГРП по результатам проведенных лабораторных тестов;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3. ПЗР к проведению ГРП: спуск НКТ 73/89</w:t>
      </w:r>
      <w:r w:rsidR="00BC644C">
        <w:rPr>
          <w:rFonts w:ascii="Times New Roman" w:hAnsi="Times New Roman" w:cs="Times New Roman"/>
          <w:lang w:val="ru-RU"/>
        </w:rPr>
        <w:t xml:space="preserve"> </w:t>
      </w:r>
      <w:r w:rsidRPr="00564BDF">
        <w:rPr>
          <w:rFonts w:ascii="Times New Roman" w:hAnsi="Times New Roman" w:cs="Times New Roman"/>
          <w:lang w:val="ru-RU"/>
        </w:rPr>
        <w:t xml:space="preserve">мм с пакером и установкой воронки выше кровли продуктивного пласта, в котором планируется провести гидроразрыв пласта;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4. установка и опрессовка пакера;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5. расстановка флота ГРП, монтаж и опрессовка линии высокого давления, согласно схеме;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6. согласно дизайну ГРП заготовка жидкости гидроразрыва;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7. произвести мини ГРП, которое позволяет скорректировать трещину более приближенной к реальным условиям, по отношению к первоначальным данным дизайна трещины, после ставить на тех. отстой (1-2 часа по программе дизайна ГРП);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8. вносятся соответствующие поправки в работу основного ГРП;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9. произвести основное ГРП, после завершения, которого скважину ставят на тех. отстой (4-12 часов по данным лабораторных тестов) для распада сшитого геля;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10. отработка скважины (полученный незакрепленный проппант и распавшийся гель со скважины вывозится и утилизируется Подрядчиком на спец.полигоне).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Флот ГРП включает в себя следующие техники;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1) Станция контроля ГРП;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2) Блендер - смесительная установка;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3) Насосная установка модели 2250 </w:t>
      </w:r>
      <w:r w:rsidRPr="00564BDF">
        <w:rPr>
          <w:rFonts w:ascii="Times New Roman" w:hAnsi="Times New Roman" w:cs="Times New Roman"/>
        </w:rPr>
        <w:t>HP</w:t>
      </w:r>
      <w:r w:rsidRPr="00564BDF">
        <w:rPr>
          <w:rFonts w:ascii="Times New Roman" w:hAnsi="Times New Roman" w:cs="Times New Roman"/>
          <w:lang w:val="ru-RU"/>
        </w:rPr>
        <w:t xml:space="preserve"> </w:t>
      </w:r>
      <w:r w:rsidR="00D10622">
        <w:rPr>
          <w:rFonts w:ascii="Times New Roman" w:hAnsi="Times New Roman" w:cs="Times New Roman"/>
          <w:lang w:val="ru-RU"/>
        </w:rPr>
        <w:t>–</w:t>
      </w:r>
      <w:r w:rsidRPr="00564BDF">
        <w:rPr>
          <w:rFonts w:ascii="Times New Roman" w:hAnsi="Times New Roman" w:cs="Times New Roman"/>
          <w:lang w:val="ru-RU"/>
        </w:rPr>
        <w:t xml:space="preserve"> 3</w:t>
      </w:r>
      <w:r w:rsidR="00D10622">
        <w:rPr>
          <w:rFonts w:ascii="Times New Roman" w:hAnsi="Times New Roman" w:cs="Times New Roman"/>
          <w:lang w:val="ru-RU"/>
        </w:rPr>
        <w:t xml:space="preserve"> </w:t>
      </w:r>
      <w:r w:rsidRPr="00564BDF">
        <w:rPr>
          <w:rFonts w:ascii="Times New Roman" w:hAnsi="Times New Roman" w:cs="Times New Roman"/>
          <w:lang w:val="ru-RU"/>
        </w:rPr>
        <w:t xml:space="preserve">шт.; мак. Давление </w:t>
      </w:r>
      <w:r w:rsidR="00D10622">
        <w:rPr>
          <w:rFonts w:ascii="Times New Roman" w:hAnsi="Times New Roman" w:cs="Times New Roman"/>
          <w:lang w:val="ru-RU"/>
        </w:rPr>
        <w:t>–</w:t>
      </w:r>
      <w:r w:rsidRPr="00564BDF">
        <w:rPr>
          <w:rFonts w:ascii="Times New Roman" w:hAnsi="Times New Roman" w:cs="Times New Roman"/>
          <w:lang w:val="ru-RU"/>
        </w:rPr>
        <w:t xml:space="preserve"> 700</w:t>
      </w:r>
      <w:r w:rsidR="00D10622">
        <w:rPr>
          <w:rFonts w:ascii="Times New Roman" w:hAnsi="Times New Roman" w:cs="Times New Roman"/>
          <w:lang w:val="ru-RU"/>
        </w:rPr>
        <w:t xml:space="preserve"> </w:t>
      </w:r>
      <w:r w:rsidRPr="00564BDF">
        <w:rPr>
          <w:rFonts w:ascii="Times New Roman" w:hAnsi="Times New Roman" w:cs="Times New Roman"/>
          <w:lang w:val="ru-RU"/>
        </w:rPr>
        <w:t xml:space="preserve">атм.;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4) Насосная установка модели 2250 </w:t>
      </w:r>
      <w:r w:rsidRPr="00564BDF">
        <w:rPr>
          <w:rFonts w:ascii="Times New Roman" w:hAnsi="Times New Roman" w:cs="Times New Roman"/>
        </w:rPr>
        <w:t>HP</w:t>
      </w:r>
      <w:r w:rsidRPr="00564BDF">
        <w:rPr>
          <w:rFonts w:ascii="Times New Roman" w:hAnsi="Times New Roman" w:cs="Times New Roman"/>
          <w:lang w:val="ru-RU"/>
        </w:rPr>
        <w:t xml:space="preserve"> </w:t>
      </w:r>
      <w:r w:rsidR="00D10622">
        <w:rPr>
          <w:rFonts w:ascii="Times New Roman" w:hAnsi="Times New Roman" w:cs="Times New Roman"/>
          <w:lang w:val="ru-RU"/>
        </w:rPr>
        <w:t>–</w:t>
      </w:r>
      <w:r w:rsidRPr="00564BDF">
        <w:rPr>
          <w:rFonts w:ascii="Times New Roman" w:hAnsi="Times New Roman" w:cs="Times New Roman"/>
          <w:lang w:val="ru-RU"/>
        </w:rPr>
        <w:t xml:space="preserve"> 1</w:t>
      </w:r>
      <w:r w:rsidR="00D10622">
        <w:rPr>
          <w:rFonts w:ascii="Times New Roman" w:hAnsi="Times New Roman" w:cs="Times New Roman"/>
          <w:lang w:val="ru-RU"/>
        </w:rPr>
        <w:t xml:space="preserve"> </w:t>
      </w:r>
      <w:r w:rsidRPr="00564BDF">
        <w:rPr>
          <w:rFonts w:ascii="Times New Roman" w:hAnsi="Times New Roman" w:cs="Times New Roman"/>
          <w:lang w:val="ru-RU"/>
        </w:rPr>
        <w:t xml:space="preserve">шт. (резервный); мак. </w:t>
      </w:r>
      <w:r w:rsidR="00D10622">
        <w:rPr>
          <w:rFonts w:ascii="Times New Roman" w:hAnsi="Times New Roman" w:cs="Times New Roman"/>
          <w:lang w:val="ru-RU"/>
        </w:rPr>
        <w:t>д</w:t>
      </w:r>
      <w:r w:rsidRPr="00564BDF">
        <w:rPr>
          <w:rFonts w:ascii="Times New Roman" w:hAnsi="Times New Roman" w:cs="Times New Roman"/>
          <w:lang w:val="ru-RU"/>
        </w:rPr>
        <w:t xml:space="preserve">авление </w:t>
      </w:r>
      <w:r w:rsidR="00D10622">
        <w:rPr>
          <w:rFonts w:ascii="Times New Roman" w:hAnsi="Times New Roman" w:cs="Times New Roman"/>
          <w:lang w:val="ru-RU"/>
        </w:rPr>
        <w:t>–</w:t>
      </w:r>
      <w:r w:rsidRPr="00564BDF">
        <w:rPr>
          <w:rFonts w:ascii="Times New Roman" w:hAnsi="Times New Roman" w:cs="Times New Roman"/>
          <w:lang w:val="ru-RU"/>
        </w:rPr>
        <w:t xml:space="preserve"> 700</w:t>
      </w:r>
      <w:r w:rsidR="00D10622">
        <w:rPr>
          <w:rFonts w:ascii="Times New Roman" w:hAnsi="Times New Roman" w:cs="Times New Roman"/>
          <w:lang w:val="ru-RU"/>
        </w:rPr>
        <w:t xml:space="preserve"> </w:t>
      </w:r>
      <w:r w:rsidRPr="00564BDF">
        <w:rPr>
          <w:rFonts w:ascii="Times New Roman" w:hAnsi="Times New Roman" w:cs="Times New Roman"/>
          <w:lang w:val="ru-RU"/>
        </w:rPr>
        <w:t xml:space="preserve">атм.;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t xml:space="preserve">5) Цементировочный Агрегат ЦА-320; </w:t>
      </w:r>
    </w:p>
    <w:p w:rsidR="00564BDF" w:rsidRPr="00564BDF" w:rsidRDefault="00564BDF" w:rsidP="00D10622">
      <w:pPr>
        <w:pStyle w:val="Default"/>
        <w:ind w:firstLine="567"/>
        <w:jc w:val="both"/>
        <w:rPr>
          <w:rFonts w:ascii="Times New Roman" w:hAnsi="Times New Roman" w:cs="Times New Roman"/>
          <w:lang w:val="ru-RU"/>
        </w:rPr>
      </w:pPr>
      <w:r w:rsidRPr="00564BDF">
        <w:rPr>
          <w:rFonts w:ascii="Times New Roman" w:hAnsi="Times New Roman" w:cs="Times New Roman"/>
          <w:lang w:val="ru-RU"/>
        </w:rPr>
        <w:lastRenderedPageBreak/>
        <w:t>6) Песковозы вместимостью до 30 тонн каждый (3</w:t>
      </w:r>
      <w:r w:rsidR="00D10622">
        <w:rPr>
          <w:rFonts w:ascii="Times New Roman" w:hAnsi="Times New Roman" w:cs="Times New Roman"/>
          <w:lang w:val="ru-RU"/>
        </w:rPr>
        <w:t xml:space="preserve"> </w:t>
      </w:r>
      <w:r w:rsidRPr="00564BDF">
        <w:rPr>
          <w:rFonts w:ascii="Times New Roman" w:hAnsi="Times New Roman" w:cs="Times New Roman"/>
          <w:lang w:val="ru-RU"/>
        </w:rPr>
        <w:t xml:space="preserve">шт); </w:t>
      </w:r>
    </w:p>
    <w:p w:rsidR="00564BDF" w:rsidRDefault="00564BDF" w:rsidP="00D10622">
      <w:pPr>
        <w:pStyle w:val="Default"/>
        <w:ind w:firstLine="567"/>
        <w:jc w:val="both"/>
        <w:rPr>
          <w:rFonts w:ascii="Times New Roman" w:hAnsi="Times New Roman" w:cs="Times New Roman"/>
          <w:sz w:val="23"/>
          <w:szCs w:val="23"/>
          <w:lang w:val="ru-RU"/>
        </w:rPr>
      </w:pPr>
      <w:r w:rsidRPr="00564BDF">
        <w:rPr>
          <w:rFonts w:ascii="Times New Roman" w:hAnsi="Times New Roman" w:cs="Times New Roman"/>
          <w:lang w:val="ru-RU"/>
        </w:rPr>
        <w:t>7) Емкости для приготовления жидкости ГРП вместимостью до 80</w:t>
      </w:r>
      <w:r w:rsidR="00D10622">
        <w:rPr>
          <w:rFonts w:ascii="Times New Roman" w:hAnsi="Times New Roman" w:cs="Times New Roman"/>
          <w:lang w:val="ru-RU"/>
        </w:rPr>
        <w:t xml:space="preserve"> </w:t>
      </w:r>
      <w:r w:rsidRPr="00564BDF">
        <w:rPr>
          <w:rFonts w:ascii="Times New Roman" w:hAnsi="Times New Roman" w:cs="Times New Roman"/>
          <w:lang w:val="ru-RU"/>
        </w:rPr>
        <w:t>м</w:t>
      </w:r>
      <w:r w:rsidRPr="00D10622">
        <w:rPr>
          <w:rFonts w:ascii="Times New Roman" w:hAnsi="Times New Roman" w:cs="Times New Roman"/>
          <w:vertAlign w:val="superscript"/>
          <w:lang w:val="ru-RU"/>
        </w:rPr>
        <w:t>3</w:t>
      </w:r>
      <w:r w:rsidRPr="00564BDF">
        <w:rPr>
          <w:rFonts w:ascii="Times New Roman" w:hAnsi="Times New Roman" w:cs="Times New Roman"/>
          <w:lang w:val="ru-RU"/>
        </w:rPr>
        <w:t xml:space="preserve"> каждая (3</w:t>
      </w:r>
      <w:r w:rsidR="00D10622">
        <w:rPr>
          <w:rFonts w:ascii="Times New Roman" w:hAnsi="Times New Roman" w:cs="Times New Roman"/>
          <w:lang w:val="ru-RU"/>
        </w:rPr>
        <w:t xml:space="preserve"> </w:t>
      </w:r>
      <w:r w:rsidRPr="00564BDF">
        <w:rPr>
          <w:rFonts w:ascii="Times New Roman" w:hAnsi="Times New Roman" w:cs="Times New Roman"/>
          <w:lang w:val="ru-RU"/>
        </w:rPr>
        <w:t>шт.).</w:t>
      </w:r>
      <w:r w:rsidRPr="00564BDF">
        <w:rPr>
          <w:rFonts w:ascii="Times New Roman" w:hAnsi="Times New Roman" w:cs="Times New Roman"/>
          <w:sz w:val="23"/>
          <w:szCs w:val="23"/>
          <w:lang w:val="ru-RU"/>
        </w:rPr>
        <w:t xml:space="preserve"> </w:t>
      </w:r>
    </w:p>
    <w:p w:rsidR="00D10622" w:rsidRPr="00D10622" w:rsidRDefault="00D10622" w:rsidP="00D10622">
      <w:pPr>
        <w:pStyle w:val="Default"/>
        <w:ind w:firstLine="567"/>
        <w:jc w:val="both"/>
        <w:rPr>
          <w:rFonts w:ascii="Times New Roman" w:hAnsi="Times New Roman" w:cs="Times New Roman"/>
          <w:sz w:val="23"/>
          <w:szCs w:val="23"/>
          <w:lang w:val="ru-RU"/>
        </w:rPr>
      </w:pPr>
    </w:p>
    <w:p w:rsidR="00D10622" w:rsidRPr="00A81A7E" w:rsidRDefault="00D10622" w:rsidP="00D10622">
      <w:pPr>
        <w:pStyle w:val="Default"/>
        <w:ind w:firstLine="567"/>
        <w:jc w:val="right"/>
        <w:rPr>
          <w:rFonts w:ascii="Times New Roman" w:hAnsi="Times New Roman" w:cs="Times New Roman"/>
          <w:sz w:val="23"/>
          <w:szCs w:val="23"/>
          <w:lang w:val="ru-RU"/>
        </w:rPr>
      </w:pPr>
      <w:r w:rsidRPr="00A81A7E">
        <w:rPr>
          <w:rFonts w:ascii="Times New Roman" w:hAnsi="Times New Roman" w:cs="Times New Roman"/>
          <w:lang w:val="ru-RU"/>
        </w:rPr>
        <w:t>Таблица 1.10.</w:t>
      </w:r>
      <w:r w:rsidR="00F33D6D">
        <w:rPr>
          <w:rFonts w:ascii="Times New Roman" w:hAnsi="Times New Roman" w:cs="Times New Roman"/>
          <w:lang w:val="ru-RU"/>
        </w:rPr>
        <w:t>9</w:t>
      </w:r>
    </w:p>
    <w:p w:rsidR="00564BDF" w:rsidRPr="00C33380" w:rsidRDefault="00564BDF" w:rsidP="00C33380">
      <w:pPr>
        <w:ind w:firstLine="567"/>
        <w:jc w:val="center"/>
        <w:rPr>
          <w:b/>
          <w:bCs/>
          <w:sz w:val="24"/>
          <w:szCs w:val="24"/>
        </w:rPr>
      </w:pPr>
      <w:r w:rsidRPr="00BC644C">
        <w:rPr>
          <w:b/>
          <w:bCs/>
          <w:sz w:val="24"/>
          <w:szCs w:val="24"/>
        </w:rPr>
        <w:t>Потребное количество материала и продолжительность работы при ГРП</w:t>
      </w:r>
    </w:p>
    <w:p w:rsidR="00D10622" w:rsidRPr="00C33380" w:rsidRDefault="00D10622" w:rsidP="00C33380">
      <w:pPr>
        <w:ind w:firstLine="567"/>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1"/>
        <w:gridCol w:w="1046"/>
        <w:gridCol w:w="1389"/>
        <w:gridCol w:w="1318"/>
        <w:gridCol w:w="1043"/>
        <w:gridCol w:w="1316"/>
        <w:gridCol w:w="2220"/>
      </w:tblGrid>
      <w:tr w:rsidR="00923635" w:rsidRPr="00772B01" w:rsidTr="00F56251">
        <w:tc>
          <w:tcPr>
            <w:tcW w:w="1604" w:type="dxa"/>
            <w:vMerge w:val="restart"/>
            <w:vAlign w:val="center"/>
          </w:tcPr>
          <w:p w:rsidR="00564BDF" w:rsidRPr="00C33380" w:rsidRDefault="00564BDF" w:rsidP="00C33380">
            <w:pPr>
              <w:jc w:val="center"/>
              <w:rPr>
                <w:b/>
                <w:bCs/>
                <w:sz w:val="22"/>
                <w:szCs w:val="22"/>
              </w:rPr>
            </w:pPr>
            <w:r w:rsidRPr="00C33380">
              <w:rPr>
                <w:b/>
                <w:bCs/>
                <w:sz w:val="22"/>
                <w:szCs w:val="22"/>
              </w:rPr>
              <w:t>Название работ</w:t>
            </w:r>
          </w:p>
        </w:tc>
        <w:tc>
          <w:tcPr>
            <w:tcW w:w="3876" w:type="dxa"/>
            <w:gridSpan w:val="3"/>
            <w:vAlign w:val="center"/>
          </w:tcPr>
          <w:p w:rsidR="00564BDF" w:rsidRPr="00D10622" w:rsidRDefault="00564BDF" w:rsidP="00923635">
            <w:pPr>
              <w:pStyle w:val="afffffa"/>
              <w:spacing w:before="0" w:after="0"/>
              <w:jc w:val="center"/>
              <w:rPr>
                <w:sz w:val="22"/>
                <w:szCs w:val="22"/>
              </w:rPr>
            </w:pPr>
            <w:r w:rsidRPr="00D10622">
              <w:rPr>
                <w:sz w:val="22"/>
                <w:szCs w:val="22"/>
              </w:rPr>
              <w:t>Потребное количество материалов</w:t>
            </w:r>
          </w:p>
        </w:tc>
        <w:tc>
          <w:tcPr>
            <w:tcW w:w="4373" w:type="dxa"/>
            <w:gridSpan w:val="3"/>
            <w:vAlign w:val="center"/>
          </w:tcPr>
          <w:p w:rsidR="00564BDF" w:rsidRPr="00D10622" w:rsidRDefault="00564BDF" w:rsidP="00923635">
            <w:pPr>
              <w:pStyle w:val="afffffa"/>
              <w:spacing w:before="0" w:after="0"/>
              <w:jc w:val="center"/>
              <w:rPr>
                <w:sz w:val="22"/>
                <w:szCs w:val="22"/>
              </w:rPr>
            </w:pPr>
            <w:r w:rsidRPr="00D10622">
              <w:rPr>
                <w:sz w:val="22"/>
                <w:szCs w:val="22"/>
              </w:rPr>
              <w:t>Продолжительность работы, мин.</w:t>
            </w:r>
          </w:p>
        </w:tc>
      </w:tr>
      <w:tr w:rsidR="00923635" w:rsidRPr="00772B01" w:rsidTr="00F56251">
        <w:tc>
          <w:tcPr>
            <w:tcW w:w="1604" w:type="dxa"/>
            <w:vMerge/>
            <w:vAlign w:val="center"/>
          </w:tcPr>
          <w:p w:rsidR="00564BDF" w:rsidRPr="00C33380" w:rsidRDefault="00564BDF" w:rsidP="00C33380">
            <w:pPr>
              <w:jc w:val="center"/>
              <w:rPr>
                <w:b/>
                <w:bCs/>
                <w:sz w:val="22"/>
                <w:szCs w:val="22"/>
              </w:rPr>
            </w:pPr>
          </w:p>
        </w:tc>
        <w:tc>
          <w:tcPr>
            <w:tcW w:w="1103" w:type="dxa"/>
            <w:vAlign w:val="center"/>
          </w:tcPr>
          <w:p w:rsidR="00564BDF" w:rsidRPr="00D10622" w:rsidRDefault="00564BDF" w:rsidP="00923635">
            <w:pPr>
              <w:pStyle w:val="afffffa"/>
              <w:spacing w:before="0" w:after="0"/>
              <w:jc w:val="center"/>
              <w:rPr>
                <w:sz w:val="22"/>
                <w:szCs w:val="22"/>
              </w:rPr>
            </w:pPr>
            <w:r w:rsidRPr="00D10622">
              <w:rPr>
                <w:sz w:val="22"/>
                <w:szCs w:val="22"/>
              </w:rPr>
              <w:t>Мини ГРП</w:t>
            </w:r>
          </w:p>
        </w:tc>
        <w:tc>
          <w:tcPr>
            <w:tcW w:w="1432" w:type="dxa"/>
            <w:vAlign w:val="center"/>
          </w:tcPr>
          <w:p w:rsidR="00564BDF" w:rsidRPr="00D10622" w:rsidRDefault="00564BDF" w:rsidP="00923635">
            <w:pPr>
              <w:pStyle w:val="afffffa"/>
              <w:spacing w:before="0" w:after="0"/>
              <w:jc w:val="center"/>
              <w:rPr>
                <w:sz w:val="22"/>
                <w:szCs w:val="22"/>
              </w:rPr>
            </w:pPr>
            <w:r w:rsidRPr="00D10622">
              <w:rPr>
                <w:sz w:val="22"/>
                <w:szCs w:val="22"/>
              </w:rPr>
              <w:t>Основной ГРП</w:t>
            </w:r>
          </w:p>
        </w:tc>
        <w:tc>
          <w:tcPr>
            <w:tcW w:w="1341" w:type="dxa"/>
            <w:vAlign w:val="center"/>
          </w:tcPr>
          <w:p w:rsidR="00564BDF" w:rsidRPr="00D10622" w:rsidRDefault="00564BDF" w:rsidP="00923635">
            <w:pPr>
              <w:pStyle w:val="afffffa"/>
              <w:spacing w:before="0" w:after="0"/>
              <w:jc w:val="center"/>
              <w:rPr>
                <w:sz w:val="22"/>
                <w:szCs w:val="22"/>
              </w:rPr>
            </w:pPr>
            <w:r w:rsidRPr="00D10622">
              <w:rPr>
                <w:sz w:val="22"/>
                <w:szCs w:val="22"/>
              </w:rPr>
              <w:t>Проппант</w:t>
            </w:r>
          </w:p>
        </w:tc>
        <w:tc>
          <w:tcPr>
            <w:tcW w:w="1099" w:type="dxa"/>
            <w:vAlign w:val="center"/>
          </w:tcPr>
          <w:p w:rsidR="00564BDF" w:rsidRPr="00D10622" w:rsidRDefault="00564BDF" w:rsidP="00923635">
            <w:pPr>
              <w:pStyle w:val="afffffa"/>
              <w:spacing w:before="0" w:after="0"/>
              <w:jc w:val="center"/>
              <w:rPr>
                <w:sz w:val="22"/>
                <w:szCs w:val="22"/>
              </w:rPr>
            </w:pPr>
            <w:r w:rsidRPr="00D10622">
              <w:rPr>
                <w:sz w:val="22"/>
                <w:szCs w:val="22"/>
              </w:rPr>
              <w:t>Мини ГРП</w:t>
            </w:r>
          </w:p>
        </w:tc>
        <w:tc>
          <w:tcPr>
            <w:tcW w:w="1342" w:type="dxa"/>
            <w:vAlign w:val="center"/>
          </w:tcPr>
          <w:p w:rsidR="00564BDF" w:rsidRPr="00D10622" w:rsidRDefault="00564BDF" w:rsidP="00923635">
            <w:pPr>
              <w:pStyle w:val="afffffa"/>
              <w:spacing w:before="0" w:after="0"/>
              <w:jc w:val="center"/>
              <w:rPr>
                <w:sz w:val="22"/>
                <w:szCs w:val="22"/>
              </w:rPr>
            </w:pPr>
            <w:r w:rsidRPr="00D10622">
              <w:rPr>
                <w:sz w:val="22"/>
                <w:szCs w:val="22"/>
              </w:rPr>
              <w:t>Основной ГРП</w:t>
            </w:r>
          </w:p>
        </w:tc>
        <w:tc>
          <w:tcPr>
            <w:tcW w:w="1932" w:type="dxa"/>
            <w:vAlign w:val="center"/>
          </w:tcPr>
          <w:p w:rsidR="00564BDF" w:rsidRPr="00D10622" w:rsidRDefault="00564BDF" w:rsidP="00923635">
            <w:pPr>
              <w:pStyle w:val="afffffa"/>
              <w:spacing w:before="0" w:after="0"/>
              <w:jc w:val="center"/>
              <w:rPr>
                <w:sz w:val="22"/>
                <w:szCs w:val="22"/>
              </w:rPr>
            </w:pPr>
            <w:r w:rsidRPr="00D10622">
              <w:rPr>
                <w:sz w:val="22"/>
                <w:szCs w:val="22"/>
              </w:rPr>
              <w:t>Незапланированное</w:t>
            </w:r>
          </w:p>
        </w:tc>
      </w:tr>
      <w:tr w:rsidR="00923635" w:rsidRPr="00772B01" w:rsidTr="00F56251">
        <w:tc>
          <w:tcPr>
            <w:tcW w:w="1604" w:type="dxa"/>
            <w:vAlign w:val="center"/>
          </w:tcPr>
          <w:p w:rsidR="00564BDF" w:rsidRPr="00C33380" w:rsidRDefault="00564BDF" w:rsidP="00C33380">
            <w:pPr>
              <w:jc w:val="center"/>
              <w:rPr>
                <w:b/>
                <w:bCs/>
                <w:sz w:val="22"/>
                <w:szCs w:val="22"/>
              </w:rPr>
            </w:pPr>
            <w:r w:rsidRPr="00C33380">
              <w:rPr>
                <w:b/>
                <w:bCs/>
                <w:sz w:val="22"/>
                <w:szCs w:val="22"/>
              </w:rPr>
              <w:t>1</w:t>
            </w:r>
          </w:p>
        </w:tc>
        <w:tc>
          <w:tcPr>
            <w:tcW w:w="1103" w:type="dxa"/>
            <w:vAlign w:val="center"/>
          </w:tcPr>
          <w:p w:rsidR="00564BDF" w:rsidRPr="00D10622" w:rsidRDefault="00564BDF" w:rsidP="00923635">
            <w:pPr>
              <w:pStyle w:val="afffffa"/>
              <w:spacing w:before="0" w:after="0"/>
              <w:jc w:val="center"/>
              <w:rPr>
                <w:sz w:val="22"/>
                <w:szCs w:val="22"/>
              </w:rPr>
            </w:pPr>
            <w:r w:rsidRPr="00D10622">
              <w:rPr>
                <w:sz w:val="22"/>
                <w:szCs w:val="22"/>
              </w:rPr>
              <w:t>2</w:t>
            </w:r>
          </w:p>
        </w:tc>
        <w:tc>
          <w:tcPr>
            <w:tcW w:w="1432" w:type="dxa"/>
            <w:vAlign w:val="center"/>
          </w:tcPr>
          <w:p w:rsidR="00564BDF" w:rsidRPr="00D10622" w:rsidRDefault="00564BDF" w:rsidP="00923635">
            <w:pPr>
              <w:pStyle w:val="afffffa"/>
              <w:spacing w:before="0" w:after="0"/>
              <w:jc w:val="center"/>
              <w:rPr>
                <w:sz w:val="22"/>
                <w:szCs w:val="22"/>
              </w:rPr>
            </w:pPr>
            <w:r w:rsidRPr="00D10622">
              <w:rPr>
                <w:sz w:val="22"/>
                <w:szCs w:val="22"/>
              </w:rPr>
              <w:t>3</w:t>
            </w:r>
          </w:p>
        </w:tc>
        <w:tc>
          <w:tcPr>
            <w:tcW w:w="1341" w:type="dxa"/>
            <w:vAlign w:val="center"/>
          </w:tcPr>
          <w:p w:rsidR="00564BDF" w:rsidRPr="00D10622" w:rsidRDefault="00564BDF" w:rsidP="00923635">
            <w:pPr>
              <w:pStyle w:val="afffffa"/>
              <w:spacing w:before="0" w:after="0"/>
              <w:jc w:val="center"/>
              <w:rPr>
                <w:sz w:val="22"/>
                <w:szCs w:val="22"/>
              </w:rPr>
            </w:pPr>
            <w:r w:rsidRPr="00D10622">
              <w:rPr>
                <w:sz w:val="22"/>
                <w:szCs w:val="22"/>
              </w:rPr>
              <w:t>4</w:t>
            </w:r>
          </w:p>
        </w:tc>
        <w:tc>
          <w:tcPr>
            <w:tcW w:w="1099" w:type="dxa"/>
            <w:vAlign w:val="center"/>
          </w:tcPr>
          <w:p w:rsidR="00564BDF" w:rsidRPr="00D10622" w:rsidRDefault="00564BDF" w:rsidP="00923635">
            <w:pPr>
              <w:pStyle w:val="afffffa"/>
              <w:spacing w:before="0" w:after="0"/>
              <w:jc w:val="center"/>
              <w:rPr>
                <w:sz w:val="22"/>
                <w:szCs w:val="22"/>
              </w:rPr>
            </w:pPr>
            <w:r w:rsidRPr="00D10622">
              <w:rPr>
                <w:sz w:val="22"/>
                <w:szCs w:val="22"/>
              </w:rPr>
              <w:t>5</w:t>
            </w:r>
          </w:p>
        </w:tc>
        <w:tc>
          <w:tcPr>
            <w:tcW w:w="1342" w:type="dxa"/>
            <w:vAlign w:val="center"/>
          </w:tcPr>
          <w:p w:rsidR="00564BDF" w:rsidRPr="00D10622" w:rsidRDefault="00564BDF" w:rsidP="00923635">
            <w:pPr>
              <w:pStyle w:val="afffffa"/>
              <w:spacing w:before="0" w:after="0"/>
              <w:jc w:val="center"/>
              <w:rPr>
                <w:sz w:val="22"/>
                <w:szCs w:val="22"/>
              </w:rPr>
            </w:pPr>
            <w:r w:rsidRPr="00D10622">
              <w:rPr>
                <w:sz w:val="22"/>
                <w:szCs w:val="22"/>
              </w:rPr>
              <w:t>6</w:t>
            </w:r>
          </w:p>
        </w:tc>
        <w:tc>
          <w:tcPr>
            <w:tcW w:w="1932" w:type="dxa"/>
            <w:vAlign w:val="center"/>
          </w:tcPr>
          <w:p w:rsidR="00564BDF" w:rsidRPr="00D10622" w:rsidRDefault="00564BDF" w:rsidP="00923635">
            <w:pPr>
              <w:pStyle w:val="afffffa"/>
              <w:spacing w:before="0" w:after="0"/>
              <w:jc w:val="center"/>
              <w:rPr>
                <w:sz w:val="22"/>
                <w:szCs w:val="22"/>
              </w:rPr>
            </w:pPr>
            <w:r w:rsidRPr="00D10622">
              <w:rPr>
                <w:sz w:val="22"/>
                <w:szCs w:val="22"/>
              </w:rPr>
              <w:t>7</w:t>
            </w:r>
          </w:p>
        </w:tc>
      </w:tr>
      <w:tr w:rsidR="00923635" w:rsidRPr="00772B01" w:rsidTr="00F56251">
        <w:tc>
          <w:tcPr>
            <w:tcW w:w="1604" w:type="dxa"/>
            <w:vAlign w:val="center"/>
          </w:tcPr>
          <w:p w:rsidR="00564BDF" w:rsidRPr="00C33380" w:rsidRDefault="00564BDF" w:rsidP="00C33380">
            <w:pPr>
              <w:jc w:val="center"/>
              <w:rPr>
                <w:sz w:val="22"/>
                <w:szCs w:val="22"/>
              </w:rPr>
            </w:pPr>
            <w:r w:rsidRPr="00C33380">
              <w:rPr>
                <w:sz w:val="22"/>
                <w:szCs w:val="22"/>
              </w:rPr>
              <w:t>ГРП</w:t>
            </w:r>
          </w:p>
        </w:tc>
        <w:tc>
          <w:tcPr>
            <w:tcW w:w="1103" w:type="dxa"/>
            <w:vAlign w:val="center"/>
          </w:tcPr>
          <w:p w:rsidR="00564BDF" w:rsidRPr="00605979" w:rsidRDefault="00564BDF" w:rsidP="00923635">
            <w:pPr>
              <w:pStyle w:val="afffffa"/>
              <w:spacing w:before="0" w:after="0"/>
              <w:jc w:val="center"/>
              <w:rPr>
                <w:b w:val="0"/>
                <w:bCs/>
              </w:rPr>
            </w:pPr>
            <w:r w:rsidRPr="00605979">
              <w:rPr>
                <w:b w:val="0"/>
                <w:bCs/>
                <w:lang w:val="en-US"/>
              </w:rPr>
              <w:t>3</w:t>
            </w:r>
            <w:r w:rsidRPr="00605979">
              <w:rPr>
                <w:b w:val="0"/>
                <w:bCs/>
              </w:rPr>
              <w:t>0 м</w:t>
            </w:r>
            <w:r w:rsidRPr="00605979">
              <w:rPr>
                <w:b w:val="0"/>
                <w:bCs/>
                <w:vertAlign w:val="superscript"/>
              </w:rPr>
              <w:t>3</w:t>
            </w:r>
          </w:p>
        </w:tc>
        <w:tc>
          <w:tcPr>
            <w:tcW w:w="1432" w:type="dxa"/>
            <w:vAlign w:val="center"/>
          </w:tcPr>
          <w:p w:rsidR="00564BDF" w:rsidRPr="00605979" w:rsidRDefault="00564BDF" w:rsidP="00923635">
            <w:pPr>
              <w:pStyle w:val="afffffa"/>
              <w:spacing w:before="0" w:after="0"/>
              <w:jc w:val="center"/>
              <w:rPr>
                <w:b w:val="0"/>
                <w:bCs/>
              </w:rPr>
            </w:pPr>
            <w:r w:rsidRPr="00605979">
              <w:rPr>
                <w:b w:val="0"/>
                <w:bCs/>
                <w:lang w:val="en-US"/>
              </w:rPr>
              <w:t>120</w:t>
            </w:r>
            <w:r w:rsidRPr="00605979">
              <w:rPr>
                <w:b w:val="0"/>
                <w:bCs/>
              </w:rPr>
              <w:t xml:space="preserve"> м</w:t>
            </w:r>
            <w:r w:rsidRPr="00605979">
              <w:rPr>
                <w:b w:val="0"/>
                <w:bCs/>
                <w:vertAlign w:val="superscript"/>
              </w:rPr>
              <w:t>3</w:t>
            </w:r>
          </w:p>
        </w:tc>
        <w:tc>
          <w:tcPr>
            <w:tcW w:w="1341" w:type="dxa"/>
            <w:vAlign w:val="center"/>
          </w:tcPr>
          <w:p w:rsidR="00564BDF" w:rsidRPr="00605979" w:rsidRDefault="00564BDF" w:rsidP="00923635">
            <w:pPr>
              <w:pStyle w:val="afffffa"/>
              <w:spacing w:before="0" w:after="0"/>
              <w:jc w:val="center"/>
              <w:rPr>
                <w:b w:val="0"/>
                <w:bCs/>
              </w:rPr>
            </w:pPr>
            <w:r w:rsidRPr="00605979">
              <w:rPr>
                <w:b w:val="0"/>
                <w:bCs/>
                <w:lang w:val="en-US"/>
              </w:rPr>
              <w:t>3</w:t>
            </w:r>
            <w:r w:rsidRPr="00605979">
              <w:rPr>
                <w:b w:val="0"/>
                <w:bCs/>
              </w:rPr>
              <w:t>0 тн.</w:t>
            </w:r>
          </w:p>
        </w:tc>
        <w:tc>
          <w:tcPr>
            <w:tcW w:w="1099" w:type="dxa"/>
            <w:vAlign w:val="center"/>
          </w:tcPr>
          <w:p w:rsidR="00564BDF" w:rsidRPr="00605979" w:rsidRDefault="00564BDF" w:rsidP="00923635">
            <w:pPr>
              <w:pStyle w:val="afffffa"/>
              <w:spacing w:before="0" w:after="0"/>
              <w:jc w:val="center"/>
              <w:rPr>
                <w:b w:val="0"/>
                <w:bCs/>
              </w:rPr>
            </w:pPr>
            <w:r w:rsidRPr="00605979">
              <w:rPr>
                <w:b w:val="0"/>
                <w:bCs/>
                <w:lang w:val="en-US"/>
              </w:rPr>
              <w:t>1</w:t>
            </w:r>
            <w:r w:rsidRPr="00605979">
              <w:rPr>
                <w:b w:val="0"/>
                <w:bCs/>
              </w:rPr>
              <w:t>0</w:t>
            </w:r>
          </w:p>
        </w:tc>
        <w:tc>
          <w:tcPr>
            <w:tcW w:w="1342" w:type="dxa"/>
            <w:vAlign w:val="center"/>
          </w:tcPr>
          <w:p w:rsidR="00564BDF" w:rsidRPr="00605979" w:rsidRDefault="00564BDF" w:rsidP="00923635">
            <w:pPr>
              <w:pStyle w:val="afffffa"/>
              <w:spacing w:before="0" w:after="0"/>
              <w:jc w:val="center"/>
              <w:rPr>
                <w:b w:val="0"/>
                <w:bCs/>
                <w:lang w:val="en-US"/>
              </w:rPr>
            </w:pPr>
            <w:r w:rsidRPr="00605979">
              <w:rPr>
                <w:b w:val="0"/>
                <w:bCs/>
                <w:lang w:val="en-US"/>
              </w:rPr>
              <w:t>40</w:t>
            </w:r>
          </w:p>
        </w:tc>
        <w:tc>
          <w:tcPr>
            <w:tcW w:w="1932" w:type="dxa"/>
            <w:vAlign w:val="center"/>
          </w:tcPr>
          <w:p w:rsidR="00564BDF" w:rsidRPr="00605979" w:rsidRDefault="00564BDF" w:rsidP="00923635">
            <w:pPr>
              <w:pStyle w:val="afffffa"/>
              <w:spacing w:before="0" w:after="0"/>
              <w:jc w:val="center"/>
              <w:rPr>
                <w:b w:val="0"/>
                <w:bCs/>
              </w:rPr>
            </w:pPr>
            <w:r w:rsidRPr="00605979">
              <w:rPr>
                <w:b w:val="0"/>
                <w:bCs/>
                <w:lang w:val="en-US"/>
              </w:rPr>
              <w:t>6</w:t>
            </w:r>
            <w:r w:rsidRPr="00605979">
              <w:rPr>
                <w:b w:val="0"/>
                <w:bCs/>
              </w:rPr>
              <w:t>0</w:t>
            </w:r>
          </w:p>
        </w:tc>
      </w:tr>
    </w:tbl>
    <w:p w:rsidR="00564BDF" w:rsidRPr="00C33380" w:rsidRDefault="00564BDF" w:rsidP="00C33380">
      <w:pPr>
        <w:ind w:firstLine="567"/>
        <w:jc w:val="both"/>
        <w:rPr>
          <w:sz w:val="24"/>
          <w:szCs w:val="24"/>
        </w:rPr>
      </w:pPr>
      <w:r w:rsidRPr="00C33380">
        <w:rPr>
          <w:b/>
          <w:bCs/>
          <w:i/>
          <w:iCs/>
          <w:sz w:val="24"/>
          <w:szCs w:val="24"/>
        </w:rPr>
        <w:t>Примечание:</w:t>
      </w:r>
      <w:r w:rsidRPr="00C33380">
        <w:rPr>
          <w:sz w:val="24"/>
          <w:szCs w:val="24"/>
        </w:rPr>
        <w:t xml:space="preserve"> данные взяты по ранее пробуренным скважинам. Объемы жидкости и пропанта будет корректироватся по результатам ГИС и лабороторных тестов.</w:t>
      </w:r>
    </w:p>
    <w:p w:rsidR="007E4717" w:rsidRPr="00806DD1" w:rsidRDefault="00D10622" w:rsidP="00806DD1">
      <w:pPr>
        <w:ind w:firstLine="567"/>
        <w:rPr>
          <w:b/>
          <w:bCs/>
          <w:color w:val="000000"/>
          <w:sz w:val="26"/>
        </w:rPr>
      </w:pPr>
      <w:r>
        <w:rPr>
          <w:color w:val="000000"/>
        </w:rPr>
        <w:br w:type="page"/>
      </w:r>
      <w:r w:rsidR="00B77416" w:rsidRPr="00806DD1">
        <w:rPr>
          <w:b/>
          <w:bCs/>
          <w:color w:val="000000"/>
          <w:sz w:val="26"/>
        </w:rPr>
        <w:lastRenderedPageBreak/>
        <w:t>1.</w:t>
      </w:r>
      <w:r w:rsidR="007E4717" w:rsidRPr="00806DD1">
        <w:rPr>
          <w:b/>
          <w:bCs/>
          <w:color w:val="000000"/>
          <w:sz w:val="26"/>
        </w:rPr>
        <w:t xml:space="preserve">11. </w:t>
      </w:r>
      <w:r w:rsidR="005076B6" w:rsidRPr="00806DD1">
        <w:rPr>
          <w:b/>
          <w:bCs/>
          <w:color w:val="000000"/>
          <w:sz w:val="26"/>
        </w:rPr>
        <w:t>ДЕФЕКТОСКОПИЯ И ОПРЕССОВКА</w:t>
      </w:r>
    </w:p>
    <w:p w:rsidR="00806DD1" w:rsidRDefault="00806DD1" w:rsidP="00806DD1">
      <w:pPr>
        <w:widowControl/>
        <w:autoSpaceDE/>
        <w:autoSpaceDN/>
        <w:adjustRightInd/>
        <w:ind w:firstLine="567"/>
        <w:jc w:val="both"/>
        <w:rPr>
          <w:color w:val="000000"/>
          <w:sz w:val="24"/>
          <w:szCs w:val="24"/>
        </w:rPr>
      </w:pPr>
    </w:p>
    <w:p w:rsidR="00FD344F" w:rsidRPr="00040CA1" w:rsidRDefault="00FD344F" w:rsidP="00806DD1">
      <w:pPr>
        <w:widowControl/>
        <w:autoSpaceDE/>
        <w:autoSpaceDN/>
        <w:adjustRightInd/>
        <w:ind w:firstLine="567"/>
        <w:jc w:val="both"/>
        <w:rPr>
          <w:color w:val="000000"/>
          <w:sz w:val="24"/>
          <w:szCs w:val="24"/>
        </w:rPr>
      </w:pPr>
      <w:r w:rsidRPr="00040CA1">
        <w:rPr>
          <w:color w:val="000000"/>
          <w:sz w:val="24"/>
          <w:szCs w:val="24"/>
        </w:rPr>
        <w:t xml:space="preserve">Бурение </w:t>
      </w:r>
      <w:r w:rsidR="00950212" w:rsidRPr="00040CA1">
        <w:rPr>
          <w:color w:val="000000"/>
          <w:sz w:val="24"/>
          <w:szCs w:val="24"/>
        </w:rPr>
        <w:t>скважины</w:t>
      </w:r>
      <w:r w:rsidRPr="00040CA1">
        <w:rPr>
          <w:color w:val="000000"/>
          <w:sz w:val="24"/>
          <w:szCs w:val="24"/>
        </w:rPr>
        <w:t xml:space="preserve"> начинают проверенным инструментом и спуско-подъемным оборудованием. Неразрушающий контроль производится по единому графику, составленному буровым подрядчиком.</w:t>
      </w:r>
      <w:r w:rsidR="00950212" w:rsidRPr="00040CA1">
        <w:rPr>
          <w:color w:val="000000"/>
          <w:sz w:val="24"/>
          <w:szCs w:val="24"/>
        </w:rPr>
        <w:t xml:space="preserve"> </w:t>
      </w:r>
    </w:p>
    <w:p w:rsidR="00FD344F" w:rsidRPr="00040CA1" w:rsidRDefault="00FD344F" w:rsidP="00806DD1">
      <w:pPr>
        <w:widowControl/>
        <w:autoSpaceDE/>
        <w:autoSpaceDN/>
        <w:adjustRightInd/>
        <w:ind w:firstLine="567"/>
        <w:jc w:val="both"/>
        <w:rPr>
          <w:color w:val="000000"/>
          <w:sz w:val="24"/>
          <w:szCs w:val="24"/>
        </w:rPr>
      </w:pPr>
      <w:r w:rsidRPr="00040CA1">
        <w:rPr>
          <w:color w:val="000000"/>
          <w:sz w:val="24"/>
          <w:szCs w:val="24"/>
        </w:rPr>
        <w:t>После аварии с буровым инструментом или спуско-подъемным оборудованием и перед проведением ответственных работ производится внеочередной контроль. Контроль бурильных труб проводится также перед ответственными операциями.</w:t>
      </w:r>
    </w:p>
    <w:p w:rsidR="007B2079" w:rsidRPr="007B2079" w:rsidRDefault="007B2079" w:rsidP="007B2079">
      <w:pPr>
        <w:ind w:firstLine="567"/>
        <w:rPr>
          <w:color w:val="000000"/>
          <w:sz w:val="24"/>
          <w:szCs w:val="24"/>
        </w:rPr>
      </w:pPr>
      <w:r w:rsidRPr="007B2079">
        <w:rPr>
          <w:color w:val="000000"/>
          <w:sz w:val="24"/>
          <w:szCs w:val="24"/>
        </w:rPr>
        <w:t>Сроки проведения дефектоскопии устанавливаются по РД 39-13-90, то есть бурильных труб, УБТ и элементы трубных колонн через 450 часов, бурового оборудования 1 раз в год.</w:t>
      </w:r>
    </w:p>
    <w:p w:rsidR="00FD344F" w:rsidRPr="00040CA1" w:rsidRDefault="00FD344F" w:rsidP="00806DD1">
      <w:pPr>
        <w:widowControl/>
        <w:autoSpaceDE/>
        <w:autoSpaceDN/>
        <w:adjustRightInd/>
        <w:ind w:firstLine="567"/>
        <w:jc w:val="both"/>
        <w:rPr>
          <w:color w:val="000000"/>
          <w:sz w:val="24"/>
          <w:szCs w:val="24"/>
        </w:rPr>
      </w:pPr>
      <w:r w:rsidRPr="00040CA1">
        <w:rPr>
          <w:color w:val="000000"/>
          <w:sz w:val="24"/>
          <w:szCs w:val="24"/>
        </w:rPr>
        <w:t>Толщинометрию бурильных труб проводить через 1200 час.</w:t>
      </w:r>
    </w:p>
    <w:p w:rsidR="007E4717" w:rsidRPr="00040CA1" w:rsidRDefault="00FD344F" w:rsidP="00806DD1">
      <w:pPr>
        <w:ind w:firstLine="567"/>
        <w:rPr>
          <w:rFonts w:ascii="Tahoma" w:hAnsi="Tahoma"/>
          <w:color w:val="000000"/>
        </w:rPr>
      </w:pPr>
      <w:r w:rsidRPr="00040CA1">
        <w:rPr>
          <w:color w:val="000000"/>
          <w:sz w:val="24"/>
          <w:szCs w:val="24"/>
        </w:rPr>
        <w:t xml:space="preserve">Перед отправкой на буровую все бурильные трубы, переводники, УБТ и ведущая труба проходят дефектоскопию на трубной базе бурового Подрядчика. </w:t>
      </w:r>
    </w:p>
    <w:p w:rsidR="007E4717" w:rsidRPr="00C33380" w:rsidRDefault="007E4717" w:rsidP="00806DD1">
      <w:pPr>
        <w:pStyle w:val="af1"/>
        <w:spacing w:after="0"/>
        <w:ind w:left="0" w:firstLine="567"/>
        <w:jc w:val="right"/>
        <w:rPr>
          <w:color w:val="000000"/>
          <w:lang w:val="ru-RU"/>
        </w:rPr>
      </w:pPr>
      <w:r w:rsidRPr="00040CA1">
        <w:rPr>
          <w:color w:val="000000"/>
        </w:rPr>
        <w:t>Табл.</w:t>
      </w:r>
      <w:r w:rsidR="00B77416" w:rsidRPr="00040CA1">
        <w:rPr>
          <w:color w:val="000000"/>
        </w:rPr>
        <w:t>1.</w:t>
      </w:r>
      <w:r w:rsidRPr="00040CA1">
        <w:rPr>
          <w:color w:val="000000"/>
        </w:rPr>
        <w:t>11.1</w:t>
      </w:r>
    </w:p>
    <w:p w:rsidR="00220226" w:rsidRPr="00040CA1" w:rsidRDefault="00220226" w:rsidP="00806DD1">
      <w:pPr>
        <w:ind w:firstLine="567"/>
        <w:jc w:val="center"/>
        <w:rPr>
          <w:b/>
          <w:color w:val="000000"/>
          <w:sz w:val="24"/>
          <w:szCs w:val="24"/>
        </w:rPr>
      </w:pPr>
      <w:r w:rsidRPr="00363485">
        <w:rPr>
          <w:b/>
          <w:color w:val="000000"/>
          <w:sz w:val="24"/>
          <w:szCs w:val="24"/>
        </w:rPr>
        <w:t>Виды операций контроля и объемы работ по дефектоскопии бурильного инструмента, проводимые с применением передвижной дефектоскопической лаборатории ПКДЛ</w:t>
      </w:r>
    </w:p>
    <w:p w:rsidR="00363485" w:rsidRDefault="00363485" w:rsidP="00806DD1">
      <w:pPr>
        <w:ind w:firstLine="567"/>
        <w:jc w:val="both"/>
        <w:rPr>
          <w:color w:val="000000"/>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938"/>
        <w:gridCol w:w="982"/>
        <w:gridCol w:w="773"/>
        <w:gridCol w:w="1379"/>
        <w:gridCol w:w="889"/>
        <w:gridCol w:w="2127"/>
        <w:gridCol w:w="708"/>
        <w:gridCol w:w="709"/>
      </w:tblGrid>
      <w:tr w:rsidR="00363485" w:rsidRPr="00131A95" w:rsidTr="00F33D6D">
        <w:trPr>
          <w:trHeight w:val="2851"/>
        </w:trPr>
        <w:tc>
          <w:tcPr>
            <w:tcW w:w="1384" w:type="dxa"/>
            <w:vAlign w:val="center"/>
          </w:tcPr>
          <w:p w:rsidR="00363485" w:rsidRPr="00131A95" w:rsidRDefault="00363485" w:rsidP="00444F5F">
            <w:pPr>
              <w:spacing w:line="240" w:lineRule="atLeast"/>
              <w:jc w:val="center"/>
              <w:rPr>
                <w:b/>
              </w:rPr>
            </w:pPr>
            <w:r w:rsidRPr="00131A95">
              <w:rPr>
                <w:b/>
              </w:rPr>
              <w:t>Название обсадной колонны</w:t>
            </w:r>
          </w:p>
        </w:tc>
        <w:tc>
          <w:tcPr>
            <w:tcW w:w="938" w:type="dxa"/>
            <w:textDirection w:val="btLr"/>
          </w:tcPr>
          <w:p w:rsidR="00363485" w:rsidRPr="00131A95" w:rsidRDefault="00363485" w:rsidP="00444F5F">
            <w:pPr>
              <w:spacing w:line="240" w:lineRule="atLeast"/>
              <w:ind w:left="113" w:right="113"/>
              <w:jc w:val="center"/>
              <w:rPr>
                <w:b/>
              </w:rPr>
            </w:pPr>
            <w:r w:rsidRPr="00131A95">
              <w:rPr>
                <w:b/>
              </w:rPr>
              <w:t>Номер по порядку проведения дефек-тоскопии бурильного инструмента</w:t>
            </w:r>
          </w:p>
        </w:tc>
        <w:tc>
          <w:tcPr>
            <w:tcW w:w="982" w:type="dxa"/>
            <w:textDirection w:val="btLr"/>
          </w:tcPr>
          <w:p w:rsidR="00363485" w:rsidRPr="00131A95" w:rsidRDefault="00363485" w:rsidP="00444F5F">
            <w:pPr>
              <w:spacing w:line="240" w:lineRule="atLeast"/>
              <w:ind w:left="113" w:right="113"/>
              <w:jc w:val="center"/>
              <w:rPr>
                <w:b/>
              </w:rPr>
            </w:pPr>
            <w:r w:rsidRPr="00131A95">
              <w:rPr>
                <w:b/>
              </w:rPr>
              <w:t>Глубина скважины при проведении операции, м</w:t>
            </w:r>
          </w:p>
        </w:tc>
        <w:tc>
          <w:tcPr>
            <w:tcW w:w="773" w:type="dxa"/>
            <w:textDirection w:val="btLr"/>
            <w:vAlign w:val="center"/>
          </w:tcPr>
          <w:p w:rsidR="00363485" w:rsidRPr="00131A95" w:rsidRDefault="00363485" w:rsidP="00444F5F">
            <w:pPr>
              <w:spacing w:line="240" w:lineRule="atLeast"/>
              <w:ind w:left="113" w:right="113"/>
              <w:jc w:val="center"/>
              <w:rPr>
                <w:b/>
              </w:rPr>
            </w:pPr>
            <w:r w:rsidRPr="00131A95">
              <w:rPr>
                <w:b/>
              </w:rPr>
              <w:t>Время механического бурения между очередными проверками, час</w:t>
            </w:r>
          </w:p>
        </w:tc>
        <w:tc>
          <w:tcPr>
            <w:tcW w:w="1379" w:type="dxa"/>
            <w:textDirection w:val="btLr"/>
            <w:vAlign w:val="center"/>
          </w:tcPr>
          <w:p w:rsidR="00363485" w:rsidRPr="00131A95" w:rsidRDefault="00363485" w:rsidP="00444F5F">
            <w:pPr>
              <w:spacing w:line="240" w:lineRule="atLeast"/>
              <w:ind w:left="113" w:right="113"/>
              <w:jc w:val="center"/>
              <w:rPr>
                <w:b/>
              </w:rPr>
            </w:pPr>
            <w:r w:rsidRPr="00131A95">
              <w:rPr>
                <w:b/>
              </w:rPr>
              <w:t>Тип контролируемых труб и УБТ</w:t>
            </w:r>
          </w:p>
        </w:tc>
        <w:tc>
          <w:tcPr>
            <w:tcW w:w="889" w:type="dxa"/>
            <w:textDirection w:val="btLr"/>
          </w:tcPr>
          <w:p w:rsidR="00363485" w:rsidRPr="00131A95" w:rsidRDefault="00363485" w:rsidP="00444F5F">
            <w:pPr>
              <w:spacing w:line="240" w:lineRule="atLeast"/>
              <w:ind w:left="113" w:right="113"/>
              <w:jc w:val="center"/>
              <w:rPr>
                <w:b/>
              </w:rPr>
            </w:pPr>
            <w:r w:rsidRPr="00131A95">
              <w:rPr>
                <w:b/>
              </w:rPr>
              <w:t>Количество контролируемых концов, шт.</w:t>
            </w:r>
          </w:p>
        </w:tc>
        <w:tc>
          <w:tcPr>
            <w:tcW w:w="2127" w:type="dxa"/>
            <w:vAlign w:val="center"/>
          </w:tcPr>
          <w:p w:rsidR="00363485" w:rsidRPr="00131A95" w:rsidRDefault="00363485" w:rsidP="00444F5F">
            <w:pPr>
              <w:spacing w:line="240" w:lineRule="atLeast"/>
              <w:jc w:val="center"/>
              <w:rPr>
                <w:b/>
              </w:rPr>
            </w:pPr>
            <w:r w:rsidRPr="00131A95">
              <w:rPr>
                <w:b/>
              </w:rPr>
              <w:t>Вид операции дефектоскопии:</w:t>
            </w:r>
          </w:p>
          <w:p w:rsidR="00363485" w:rsidRPr="00131A95" w:rsidRDefault="00363485" w:rsidP="00444F5F">
            <w:pPr>
              <w:spacing w:line="240" w:lineRule="atLeast"/>
              <w:jc w:val="center"/>
              <w:rPr>
                <w:b/>
              </w:rPr>
            </w:pPr>
            <w:r w:rsidRPr="00131A95">
              <w:rPr>
                <w:b/>
              </w:rPr>
              <w:t>СБТ, зона сварного</w:t>
            </w:r>
          </w:p>
          <w:p w:rsidR="00363485" w:rsidRPr="00131A95" w:rsidRDefault="00363485" w:rsidP="00444F5F">
            <w:pPr>
              <w:spacing w:line="240" w:lineRule="atLeast"/>
              <w:jc w:val="center"/>
              <w:rPr>
                <w:b/>
              </w:rPr>
            </w:pPr>
            <w:r w:rsidRPr="00131A95">
              <w:rPr>
                <w:b/>
              </w:rPr>
              <w:t>шва, УБТ, перевод-ники, толщинометрия</w:t>
            </w:r>
          </w:p>
          <w:p w:rsidR="00363485" w:rsidRPr="00131A95" w:rsidRDefault="00363485" w:rsidP="00444F5F">
            <w:pPr>
              <w:spacing w:line="240" w:lineRule="atLeast"/>
              <w:jc w:val="center"/>
              <w:rPr>
                <w:b/>
              </w:rPr>
            </w:pPr>
            <w:r w:rsidRPr="00131A95">
              <w:rPr>
                <w:b/>
              </w:rPr>
              <w:t>ЛБТ</w:t>
            </w:r>
          </w:p>
        </w:tc>
        <w:tc>
          <w:tcPr>
            <w:tcW w:w="708" w:type="dxa"/>
            <w:textDirection w:val="btLr"/>
          </w:tcPr>
          <w:p w:rsidR="00363485" w:rsidRPr="00131A95" w:rsidRDefault="00363485" w:rsidP="00444F5F">
            <w:pPr>
              <w:spacing w:line="240" w:lineRule="atLeast"/>
              <w:ind w:left="113" w:right="113"/>
              <w:jc w:val="center"/>
              <w:rPr>
                <w:b/>
              </w:rPr>
            </w:pPr>
            <w:r w:rsidRPr="00131A95">
              <w:rPr>
                <w:b/>
              </w:rPr>
              <w:t>Норма времени  на контроль одной трубы, мин</w:t>
            </w:r>
          </w:p>
        </w:tc>
        <w:tc>
          <w:tcPr>
            <w:tcW w:w="709" w:type="dxa"/>
            <w:textDirection w:val="btLr"/>
            <w:vAlign w:val="center"/>
          </w:tcPr>
          <w:p w:rsidR="00363485" w:rsidRPr="00131A95" w:rsidRDefault="00363485" w:rsidP="00444F5F">
            <w:pPr>
              <w:spacing w:line="240" w:lineRule="atLeast"/>
              <w:ind w:left="113" w:right="113"/>
              <w:jc w:val="center"/>
              <w:rPr>
                <w:b/>
              </w:rPr>
            </w:pPr>
            <w:r w:rsidRPr="00131A95">
              <w:rPr>
                <w:b/>
              </w:rPr>
              <w:t>Продолжительность дефектоскопии, час</w:t>
            </w:r>
          </w:p>
        </w:tc>
      </w:tr>
      <w:tr w:rsidR="00363485" w:rsidRPr="00E2024E" w:rsidTr="00F33D6D">
        <w:trPr>
          <w:trHeight w:val="274"/>
        </w:trPr>
        <w:tc>
          <w:tcPr>
            <w:tcW w:w="1384" w:type="dxa"/>
            <w:vAlign w:val="center"/>
          </w:tcPr>
          <w:p w:rsidR="00363485" w:rsidRPr="00131A95" w:rsidRDefault="00363485" w:rsidP="00444F5F">
            <w:pPr>
              <w:spacing w:line="240" w:lineRule="atLeast"/>
              <w:jc w:val="center"/>
            </w:pPr>
            <w:r w:rsidRPr="00131A95">
              <w:t>Кондуктор</w:t>
            </w:r>
          </w:p>
        </w:tc>
        <w:tc>
          <w:tcPr>
            <w:tcW w:w="938" w:type="dxa"/>
            <w:vAlign w:val="center"/>
          </w:tcPr>
          <w:p w:rsidR="00363485" w:rsidRPr="00131A95" w:rsidRDefault="00363485" w:rsidP="00444F5F">
            <w:pPr>
              <w:spacing w:line="240" w:lineRule="atLeast"/>
              <w:jc w:val="center"/>
              <w:rPr>
                <w:color w:val="000000"/>
              </w:rPr>
            </w:pPr>
            <w:r w:rsidRPr="00131A95">
              <w:rPr>
                <w:color w:val="000000"/>
              </w:rPr>
              <w:t>2</w:t>
            </w:r>
          </w:p>
        </w:tc>
        <w:tc>
          <w:tcPr>
            <w:tcW w:w="982" w:type="dxa"/>
            <w:vAlign w:val="center"/>
          </w:tcPr>
          <w:p w:rsidR="00363485" w:rsidRPr="00131A95" w:rsidRDefault="00363485" w:rsidP="00444F5F">
            <w:pPr>
              <w:spacing w:line="240" w:lineRule="atLeast"/>
              <w:jc w:val="center"/>
              <w:rPr>
                <w:color w:val="000000"/>
              </w:rPr>
            </w:pPr>
            <w:r>
              <w:rPr>
                <w:color w:val="000000"/>
              </w:rPr>
              <w:t>150</w:t>
            </w:r>
          </w:p>
        </w:tc>
        <w:tc>
          <w:tcPr>
            <w:tcW w:w="773" w:type="dxa"/>
          </w:tcPr>
          <w:p w:rsidR="00363485" w:rsidRPr="00131A95" w:rsidRDefault="00363485" w:rsidP="00444F5F">
            <w:pPr>
              <w:spacing w:line="240" w:lineRule="atLeast"/>
              <w:jc w:val="center"/>
              <w:rPr>
                <w:color w:val="000000"/>
              </w:rPr>
            </w:pPr>
            <w:r w:rsidRPr="00131A95">
              <w:rPr>
                <w:color w:val="000000"/>
              </w:rPr>
              <w:t>450</w:t>
            </w:r>
          </w:p>
          <w:p w:rsidR="00363485" w:rsidRPr="00131A95" w:rsidRDefault="00363485" w:rsidP="00444F5F">
            <w:pPr>
              <w:spacing w:line="240" w:lineRule="atLeast"/>
              <w:jc w:val="center"/>
              <w:rPr>
                <w:color w:val="000000"/>
              </w:rPr>
            </w:pPr>
            <w:r w:rsidRPr="00131A95">
              <w:rPr>
                <w:color w:val="000000"/>
              </w:rPr>
              <w:t>1500</w:t>
            </w:r>
          </w:p>
        </w:tc>
        <w:tc>
          <w:tcPr>
            <w:tcW w:w="1379" w:type="dxa"/>
          </w:tcPr>
          <w:p w:rsidR="00363485" w:rsidRDefault="00363485" w:rsidP="00444F5F">
            <w:pPr>
              <w:spacing w:line="240" w:lineRule="atLeast"/>
              <w:jc w:val="center"/>
              <w:rPr>
                <w:color w:val="000000"/>
              </w:rPr>
            </w:pPr>
            <w:r w:rsidRPr="00131A95">
              <w:rPr>
                <w:color w:val="000000"/>
              </w:rPr>
              <w:t>УБТ-</w:t>
            </w:r>
            <w:r w:rsidR="00AF6C80">
              <w:rPr>
                <w:color w:val="000000"/>
              </w:rPr>
              <w:t>203,2</w:t>
            </w:r>
          </w:p>
          <w:p w:rsidR="00363485" w:rsidRPr="00131A95" w:rsidRDefault="00AF6C80" w:rsidP="00AF6C80">
            <w:pPr>
              <w:spacing w:line="240" w:lineRule="atLeast"/>
              <w:jc w:val="center"/>
              <w:rPr>
                <w:color w:val="000000"/>
              </w:rPr>
            </w:pPr>
            <w:r>
              <w:rPr>
                <w:color w:val="000000"/>
              </w:rPr>
              <w:t>УБТ</w:t>
            </w:r>
            <w:r w:rsidR="00BA4A39">
              <w:rPr>
                <w:color w:val="000000"/>
              </w:rPr>
              <w:t>-178</w:t>
            </w:r>
          </w:p>
        </w:tc>
        <w:tc>
          <w:tcPr>
            <w:tcW w:w="889" w:type="dxa"/>
          </w:tcPr>
          <w:p w:rsidR="00363485" w:rsidRPr="007B2079" w:rsidRDefault="00BA4A39" w:rsidP="00444F5F">
            <w:pPr>
              <w:spacing w:line="240" w:lineRule="atLeast"/>
              <w:jc w:val="center"/>
              <w:rPr>
                <w:color w:val="000000"/>
              </w:rPr>
            </w:pPr>
            <w:r w:rsidRPr="007B2079">
              <w:rPr>
                <w:color w:val="000000"/>
              </w:rPr>
              <w:t>2</w:t>
            </w:r>
          </w:p>
          <w:p w:rsidR="00363485" w:rsidRPr="007B2079" w:rsidRDefault="00BA4A39" w:rsidP="00444F5F">
            <w:pPr>
              <w:spacing w:line="240" w:lineRule="atLeast"/>
              <w:jc w:val="center"/>
              <w:rPr>
                <w:color w:val="000000"/>
              </w:rPr>
            </w:pPr>
            <w:r w:rsidRPr="007B2079">
              <w:rPr>
                <w:color w:val="000000"/>
              </w:rPr>
              <w:t>3</w:t>
            </w:r>
          </w:p>
        </w:tc>
        <w:tc>
          <w:tcPr>
            <w:tcW w:w="2127" w:type="dxa"/>
          </w:tcPr>
          <w:p w:rsidR="00363485" w:rsidRPr="007B2079" w:rsidRDefault="00363485" w:rsidP="00444F5F">
            <w:pPr>
              <w:spacing w:line="240" w:lineRule="atLeast"/>
              <w:jc w:val="center"/>
              <w:rPr>
                <w:color w:val="000000"/>
              </w:rPr>
            </w:pPr>
            <w:r w:rsidRPr="007B2079">
              <w:rPr>
                <w:color w:val="000000"/>
              </w:rPr>
              <w:t>Трубные и замковые</w:t>
            </w:r>
          </w:p>
          <w:p w:rsidR="00363485" w:rsidRPr="007B2079" w:rsidRDefault="00363485" w:rsidP="00444F5F">
            <w:pPr>
              <w:spacing w:line="240" w:lineRule="atLeast"/>
              <w:jc w:val="center"/>
              <w:rPr>
                <w:color w:val="000000"/>
              </w:rPr>
            </w:pPr>
            <w:r w:rsidRPr="007B2079">
              <w:rPr>
                <w:color w:val="000000"/>
              </w:rPr>
              <w:t>резьбы</w:t>
            </w:r>
          </w:p>
        </w:tc>
        <w:tc>
          <w:tcPr>
            <w:tcW w:w="708" w:type="dxa"/>
          </w:tcPr>
          <w:p w:rsidR="00363485" w:rsidRPr="007B2079" w:rsidRDefault="00363485" w:rsidP="00444F5F">
            <w:pPr>
              <w:spacing w:line="240" w:lineRule="atLeast"/>
              <w:jc w:val="center"/>
              <w:rPr>
                <w:color w:val="000000"/>
              </w:rPr>
            </w:pPr>
            <w:r w:rsidRPr="007B2079">
              <w:rPr>
                <w:color w:val="000000"/>
              </w:rPr>
              <w:t>4,8</w:t>
            </w:r>
          </w:p>
          <w:p w:rsidR="00363485" w:rsidRPr="007B2079" w:rsidRDefault="00363485" w:rsidP="00444F5F">
            <w:pPr>
              <w:spacing w:line="240" w:lineRule="atLeast"/>
              <w:jc w:val="center"/>
              <w:rPr>
                <w:color w:val="000000"/>
              </w:rPr>
            </w:pPr>
            <w:r w:rsidRPr="007B2079">
              <w:rPr>
                <w:color w:val="000000"/>
              </w:rPr>
              <w:t>2,7</w:t>
            </w:r>
          </w:p>
        </w:tc>
        <w:tc>
          <w:tcPr>
            <w:tcW w:w="709" w:type="dxa"/>
          </w:tcPr>
          <w:p w:rsidR="00363485" w:rsidRPr="007B2079" w:rsidRDefault="00363485" w:rsidP="00444F5F">
            <w:pPr>
              <w:spacing w:line="240" w:lineRule="atLeast"/>
              <w:jc w:val="center"/>
              <w:rPr>
                <w:color w:val="000000"/>
                <w:lang w:val="en-US"/>
              </w:rPr>
            </w:pPr>
            <w:r w:rsidRPr="007B2079">
              <w:rPr>
                <w:color w:val="000000"/>
                <w:lang w:val="en-US"/>
              </w:rPr>
              <w:t>1,36</w:t>
            </w:r>
          </w:p>
          <w:p w:rsidR="00363485" w:rsidRPr="007B2079" w:rsidRDefault="00363485" w:rsidP="00444F5F">
            <w:pPr>
              <w:spacing w:line="240" w:lineRule="atLeast"/>
              <w:jc w:val="center"/>
              <w:rPr>
                <w:color w:val="000000"/>
                <w:lang w:val="en-US"/>
              </w:rPr>
            </w:pPr>
            <w:r w:rsidRPr="007B2079">
              <w:rPr>
                <w:color w:val="000000"/>
                <w:lang w:val="en-US"/>
              </w:rPr>
              <w:t>5</w:t>
            </w:r>
            <w:r w:rsidR="007B2079">
              <w:rPr>
                <w:color w:val="000000"/>
              </w:rPr>
              <w:t>,</w:t>
            </w:r>
            <w:r w:rsidRPr="007B2079">
              <w:rPr>
                <w:color w:val="000000"/>
                <w:lang w:val="en-US"/>
              </w:rPr>
              <w:t>32</w:t>
            </w:r>
          </w:p>
        </w:tc>
      </w:tr>
      <w:tr w:rsidR="00363485" w:rsidRPr="00E2024E" w:rsidTr="00F33D6D">
        <w:trPr>
          <w:trHeight w:val="210"/>
        </w:trPr>
        <w:tc>
          <w:tcPr>
            <w:tcW w:w="1384" w:type="dxa"/>
            <w:vAlign w:val="center"/>
          </w:tcPr>
          <w:p w:rsidR="00363485" w:rsidRPr="00131A95" w:rsidRDefault="00363485" w:rsidP="00444F5F">
            <w:pPr>
              <w:spacing w:line="240" w:lineRule="atLeast"/>
              <w:jc w:val="center"/>
            </w:pPr>
            <w:r w:rsidRPr="00131A95">
              <w:t>Техническая</w:t>
            </w:r>
          </w:p>
        </w:tc>
        <w:tc>
          <w:tcPr>
            <w:tcW w:w="938" w:type="dxa"/>
            <w:vAlign w:val="center"/>
          </w:tcPr>
          <w:p w:rsidR="00363485" w:rsidRPr="00131A95" w:rsidRDefault="00363485" w:rsidP="00444F5F">
            <w:pPr>
              <w:spacing w:line="240" w:lineRule="atLeast"/>
              <w:jc w:val="center"/>
              <w:rPr>
                <w:color w:val="000000"/>
              </w:rPr>
            </w:pPr>
            <w:r w:rsidRPr="00131A95">
              <w:rPr>
                <w:color w:val="000000"/>
              </w:rPr>
              <w:t>2</w:t>
            </w:r>
          </w:p>
        </w:tc>
        <w:tc>
          <w:tcPr>
            <w:tcW w:w="982" w:type="dxa"/>
            <w:vAlign w:val="center"/>
          </w:tcPr>
          <w:p w:rsidR="00363485" w:rsidRPr="00131A95" w:rsidRDefault="00363485" w:rsidP="00444F5F">
            <w:pPr>
              <w:spacing w:line="240" w:lineRule="atLeast"/>
              <w:jc w:val="center"/>
              <w:rPr>
                <w:color w:val="000000"/>
                <w:lang w:val="en-US"/>
              </w:rPr>
            </w:pPr>
            <w:r>
              <w:rPr>
                <w:color w:val="000000"/>
              </w:rPr>
              <w:t>900</w:t>
            </w:r>
          </w:p>
        </w:tc>
        <w:tc>
          <w:tcPr>
            <w:tcW w:w="773" w:type="dxa"/>
          </w:tcPr>
          <w:p w:rsidR="00363485" w:rsidRPr="00131A95" w:rsidRDefault="00363485" w:rsidP="00444F5F">
            <w:pPr>
              <w:spacing w:line="240" w:lineRule="atLeast"/>
              <w:jc w:val="center"/>
              <w:rPr>
                <w:color w:val="000000"/>
              </w:rPr>
            </w:pPr>
            <w:r w:rsidRPr="00131A95">
              <w:rPr>
                <w:color w:val="000000"/>
              </w:rPr>
              <w:t>450</w:t>
            </w:r>
          </w:p>
          <w:p w:rsidR="00363485" w:rsidRPr="00131A95" w:rsidRDefault="00363485" w:rsidP="00444F5F">
            <w:pPr>
              <w:spacing w:line="240" w:lineRule="atLeast"/>
              <w:jc w:val="center"/>
              <w:rPr>
                <w:color w:val="000000"/>
              </w:rPr>
            </w:pPr>
            <w:r w:rsidRPr="00131A95">
              <w:rPr>
                <w:color w:val="000000"/>
              </w:rPr>
              <w:t>1500</w:t>
            </w:r>
          </w:p>
        </w:tc>
        <w:tc>
          <w:tcPr>
            <w:tcW w:w="1379" w:type="dxa"/>
          </w:tcPr>
          <w:p w:rsidR="00363485" w:rsidRDefault="00363485" w:rsidP="00444F5F">
            <w:pPr>
              <w:spacing w:line="240" w:lineRule="atLeast"/>
              <w:jc w:val="center"/>
              <w:rPr>
                <w:color w:val="000000"/>
              </w:rPr>
            </w:pPr>
            <w:r w:rsidRPr="00131A95">
              <w:rPr>
                <w:color w:val="000000"/>
              </w:rPr>
              <w:t>УБТ-203,2</w:t>
            </w:r>
          </w:p>
          <w:p w:rsidR="00BA4A39" w:rsidRPr="00131A95" w:rsidRDefault="00BA4A39" w:rsidP="00444F5F">
            <w:pPr>
              <w:spacing w:line="240" w:lineRule="atLeast"/>
              <w:jc w:val="center"/>
              <w:rPr>
                <w:color w:val="000000"/>
              </w:rPr>
            </w:pPr>
            <w:r>
              <w:rPr>
                <w:color w:val="000000"/>
              </w:rPr>
              <w:t>УБТ-178</w:t>
            </w:r>
          </w:p>
          <w:p w:rsidR="00363485" w:rsidRPr="00BA4A39" w:rsidRDefault="00363485" w:rsidP="00BA4A39">
            <w:pPr>
              <w:spacing w:line="240" w:lineRule="atLeast"/>
              <w:jc w:val="center"/>
              <w:rPr>
                <w:color w:val="000000"/>
              </w:rPr>
            </w:pPr>
            <w:r w:rsidRPr="00131A95">
              <w:rPr>
                <w:color w:val="000000"/>
              </w:rPr>
              <w:t>СБТ</w:t>
            </w:r>
            <w:r w:rsidRPr="00131A95">
              <w:rPr>
                <w:color w:val="000000"/>
                <w:lang w:val="en-US"/>
              </w:rPr>
              <w:t>-</w:t>
            </w:r>
            <w:r w:rsidR="00BA4A39">
              <w:rPr>
                <w:color w:val="000000"/>
              </w:rPr>
              <w:t>127</w:t>
            </w:r>
          </w:p>
        </w:tc>
        <w:tc>
          <w:tcPr>
            <w:tcW w:w="889" w:type="dxa"/>
          </w:tcPr>
          <w:p w:rsidR="00363485" w:rsidRPr="007B2079" w:rsidRDefault="00BA4A39" w:rsidP="00444F5F">
            <w:pPr>
              <w:spacing w:line="240" w:lineRule="atLeast"/>
              <w:jc w:val="center"/>
              <w:rPr>
                <w:color w:val="000000"/>
              </w:rPr>
            </w:pPr>
            <w:r w:rsidRPr="007B2079">
              <w:rPr>
                <w:color w:val="000000"/>
              </w:rPr>
              <w:t>3</w:t>
            </w:r>
          </w:p>
          <w:p w:rsidR="00BA4A39" w:rsidRPr="007B2079" w:rsidRDefault="00BA4A39" w:rsidP="00444F5F">
            <w:pPr>
              <w:spacing w:line="240" w:lineRule="atLeast"/>
              <w:jc w:val="center"/>
              <w:rPr>
                <w:color w:val="000000"/>
              </w:rPr>
            </w:pPr>
            <w:r w:rsidRPr="007B2079">
              <w:rPr>
                <w:color w:val="000000"/>
              </w:rPr>
              <w:t>6</w:t>
            </w:r>
          </w:p>
          <w:p w:rsidR="00363485" w:rsidRPr="007B2079" w:rsidRDefault="00BA4A39" w:rsidP="00444F5F">
            <w:pPr>
              <w:spacing w:line="240" w:lineRule="atLeast"/>
              <w:jc w:val="center"/>
              <w:rPr>
                <w:color w:val="000000"/>
              </w:rPr>
            </w:pPr>
            <w:r w:rsidRPr="007B2079">
              <w:rPr>
                <w:color w:val="000000"/>
              </w:rPr>
              <w:t>90</w:t>
            </w:r>
          </w:p>
        </w:tc>
        <w:tc>
          <w:tcPr>
            <w:tcW w:w="2127" w:type="dxa"/>
          </w:tcPr>
          <w:p w:rsidR="00363485" w:rsidRPr="007B2079" w:rsidRDefault="00363485" w:rsidP="00444F5F">
            <w:pPr>
              <w:spacing w:line="240" w:lineRule="atLeast"/>
              <w:jc w:val="center"/>
              <w:rPr>
                <w:color w:val="000000"/>
              </w:rPr>
            </w:pPr>
            <w:r w:rsidRPr="007B2079">
              <w:rPr>
                <w:color w:val="000000"/>
              </w:rPr>
              <w:t>Трубные и замковые</w:t>
            </w:r>
          </w:p>
          <w:p w:rsidR="00363485" w:rsidRPr="007B2079" w:rsidRDefault="00363485" w:rsidP="00444F5F">
            <w:pPr>
              <w:spacing w:line="240" w:lineRule="atLeast"/>
              <w:jc w:val="center"/>
              <w:rPr>
                <w:color w:val="000000"/>
              </w:rPr>
            </w:pPr>
            <w:r w:rsidRPr="007B2079">
              <w:rPr>
                <w:color w:val="000000"/>
              </w:rPr>
              <w:t>резьбы</w:t>
            </w:r>
          </w:p>
        </w:tc>
        <w:tc>
          <w:tcPr>
            <w:tcW w:w="708" w:type="dxa"/>
          </w:tcPr>
          <w:p w:rsidR="00363485" w:rsidRPr="007B2079" w:rsidRDefault="00363485" w:rsidP="00444F5F">
            <w:pPr>
              <w:spacing w:line="240" w:lineRule="atLeast"/>
              <w:jc w:val="center"/>
              <w:rPr>
                <w:color w:val="000000"/>
              </w:rPr>
            </w:pPr>
            <w:r w:rsidRPr="007B2079">
              <w:rPr>
                <w:color w:val="000000"/>
              </w:rPr>
              <w:t>4,8</w:t>
            </w:r>
          </w:p>
          <w:p w:rsidR="00363485" w:rsidRPr="007B2079" w:rsidRDefault="00363485" w:rsidP="00444F5F">
            <w:pPr>
              <w:spacing w:line="240" w:lineRule="atLeast"/>
              <w:jc w:val="center"/>
              <w:rPr>
                <w:color w:val="000000"/>
              </w:rPr>
            </w:pPr>
            <w:r w:rsidRPr="007B2079">
              <w:rPr>
                <w:color w:val="000000"/>
              </w:rPr>
              <w:t>2,7</w:t>
            </w:r>
          </w:p>
        </w:tc>
        <w:tc>
          <w:tcPr>
            <w:tcW w:w="709" w:type="dxa"/>
          </w:tcPr>
          <w:p w:rsidR="00363485" w:rsidRPr="007B2079" w:rsidRDefault="00363485" w:rsidP="00444F5F">
            <w:pPr>
              <w:spacing w:line="240" w:lineRule="atLeast"/>
              <w:jc w:val="center"/>
              <w:rPr>
                <w:color w:val="000000"/>
                <w:lang w:val="en-US"/>
              </w:rPr>
            </w:pPr>
            <w:r w:rsidRPr="007B2079">
              <w:rPr>
                <w:color w:val="000000"/>
                <w:lang w:val="en-US"/>
              </w:rPr>
              <w:t>1,36</w:t>
            </w:r>
          </w:p>
          <w:p w:rsidR="00363485" w:rsidRPr="007B2079" w:rsidRDefault="00363485" w:rsidP="00444F5F">
            <w:pPr>
              <w:spacing w:line="240" w:lineRule="atLeast"/>
              <w:jc w:val="center"/>
              <w:rPr>
                <w:color w:val="000000"/>
                <w:lang w:val="en-US"/>
              </w:rPr>
            </w:pPr>
            <w:r w:rsidRPr="007B2079">
              <w:rPr>
                <w:color w:val="000000"/>
                <w:lang w:val="en-US"/>
              </w:rPr>
              <w:t>5</w:t>
            </w:r>
            <w:r w:rsidR="007B2079">
              <w:rPr>
                <w:color w:val="000000"/>
              </w:rPr>
              <w:t>,</w:t>
            </w:r>
            <w:r w:rsidRPr="007B2079">
              <w:rPr>
                <w:color w:val="000000"/>
                <w:lang w:val="en-US"/>
              </w:rPr>
              <w:t>32</w:t>
            </w:r>
          </w:p>
        </w:tc>
      </w:tr>
      <w:tr w:rsidR="00363485" w:rsidRPr="00E2024E" w:rsidTr="00F33D6D">
        <w:trPr>
          <w:trHeight w:val="45"/>
        </w:trPr>
        <w:tc>
          <w:tcPr>
            <w:tcW w:w="1384" w:type="dxa"/>
          </w:tcPr>
          <w:p w:rsidR="00363485" w:rsidRPr="00131A95" w:rsidRDefault="00363485" w:rsidP="00444F5F">
            <w:pPr>
              <w:spacing w:line="240" w:lineRule="atLeast"/>
              <w:jc w:val="center"/>
            </w:pPr>
            <w:r w:rsidRPr="00131A95">
              <w:t>Эксплуата-ционная</w:t>
            </w:r>
          </w:p>
        </w:tc>
        <w:tc>
          <w:tcPr>
            <w:tcW w:w="938" w:type="dxa"/>
            <w:vAlign w:val="center"/>
          </w:tcPr>
          <w:p w:rsidR="00363485" w:rsidRPr="00131A95" w:rsidRDefault="00363485" w:rsidP="00444F5F">
            <w:pPr>
              <w:spacing w:line="240" w:lineRule="atLeast"/>
              <w:jc w:val="center"/>
              <w:rPr>
                <w:color w:val="000000"/>
              </w:rPr>
            </w:pPr>
            <w:r w:rsidRPr="00131A95">
              <w:rPr>
                <w:color w:val="000000"/>
              </w:rPr>
              <w:t>2</w:t>
            </w:r>
          </w:p>
        </w:tc>
        <w:tc>
          <w:tcPr>
            <w:tcW w:w="982" w:type="dxa"/>
            <w:vAlign w:val="center"/>
          </w:tcPr>
          <w:p w:rsidR="00363485" w:rsidRPr="00131A95" w:rsidRDefault="00363485" w:rsidP="00444F5F">
            <w:pPr>
              <w:spacing w:line="240" w:lineRule="atLeast"/>
              <w:jc w:val="center"/>
              <w:rPr>
                <w:color w:val="000000"/>
                <w:lang w:val="en-US"/>
              </w:rPr>
            </w:pPr>
            <w:r>
              <w:rPr>
                <w:color w:val="000000"/>
              </w:rPr>
              <w:t>2006</w:t>
            </w:r>
          </w:p>
        </w:tc>
        <w:tc>
          <w:tcPr>
            <w:tcW w:w="773" w:type="dxa"/>
          </w:tcPr>
          <w:p w:rsidR="00363485" w:rsidRPr="00131A95" w:rsidRDefault="00363485" w:rsidP="00444F5F">
            <w:pPr>
              <w:spacing w:line="240" w:lineRule="atLeast"/>
              <w:jc w:val="center"/>
              <w:rPr>
                <w:color w:val="000000"/>
              </w:rPr>
            </w:pPr>
            <w:r w:rsidRPr="00131A95">
              <w:rPr>
                <w:color w:val="000000"/>
              </w:rPr>
              <w:t>450</w:t>
            </w:r>
          </w:p>
          <w:p w:rsidR="00363485" w:rsidRPr="00131A95" w:rsidRDefault="00363485" w:rsidP="00444F5F">
            <w:pPr>
              <w:spacing w:line="240" w:lineRule="atLeast"/>
              <w:jc w:val="center"/>
              <w:rPr>
                <w:color w:val="000000"/>
              </w:rPr>
            </w:pPr>
            <w:r w:rsidRPr="00131A95">
              <w:rPr>
                <w:color w:val="000000"/>
              </w:rPr>
              <w:t>1500</w:t>
            </w:r>
          </w:p>
        </w:tc>
        <w:tc>
          <w:tcPr>
            <w:tcW w:w="1379" w:type="dxa"/>
          </w:tcPr>
          <w:p w:rsidR="00363485" w:rsidRPr="00131A95" w:rsidRDefault="00363485" w:rsidP="00444F5F">
            <w:pPr>
              <w:spacing w:line="240" w:lineRule="atLeast"/>
              <w:jc w:val="center"/>
              <w:rPr>
                <w:color w:val="000000"/>
              </w:rPr>
            </w:pPr>
            <w:r w:rsidRPr="00131A95">
              <w:rPr>
                <w:color w:val="000000"/>
              </w:rPr>
              <w:t>УБТ-165,1</w:t>
            </w:r>
          </w:p>
          <w:p w:rsidR="00363485" w:rsidRPr="00131A95" w:rsidRDefault="00363485" w:rsidP="00BA4A39">
            <w:pPr>
              <w:spacing w:line="240" w:lineRule="atLeast"/>
              <w:jc w:val="center"/>
              <w:rPr>
                <w:color w:val="000000"/>
              </w:rPr>
            </w:pPr>
            <w:r w:rsidRPr="00131A95">
              <w:rPr>
                <w:color w:val="000000"/>
              </w:rPr>
              <w:t>СБТ</w:t>
            </w:r>
            <w:r w:rsidRPr="00131A95">
              <w:rPr>
                <w:color w:val="000000"/>
                <w:lang w:val="en-US"/>
              </w:rPr>
              <w:t>-</w:t>
            </w:r>
            <w:r w:rsidR="00BA4A39">
              <w:rPr>
                <w:color w:val="000000"/>
              </w:rPr>
              <w:t>127</w:t>
            </w:r>
          </w:p>
        </w:tc>
        <w:tc>
          <w:tcPr>
            <w:tcW w:w="889" w:type="dxa"/>
          </w:tcPr>
          <w:p w:rsidR="00363485" w:rsidRPr="007B2079" w:rsidRDefault="00BA4A39" w:rsidP="00444F5F">
            <w:pPr>
              <w:spacing w:line="240" w:lineRule="atLeast"/>
              <w:jc w:val="center"/>
              <w:rPr>
                <w:color w:val="000000"/>
              </w:rPr>
            </w:pPr>
            <w:r w:rsidRPr="007B2079">
              <w:rPr>
                <w:color w:val="000000"/>
              </w:rPr>
              <w:t>6</w:t>
            </w:r>
          </w:p>
          <w:p w:rsidR="00363485" w:rsidRPr="007B2079" w:rsidRDefault="00BA4A39" w:rsidP="00444F5F">
            <w:pPr>
              <w:spacing w:line="240" w:lineRule="atLeast"/>
              <w:jc w:val="center"/>
              <w:rPr>
                <w:color w:val="000000"/>
              </w:rPr>
            </w:pPr>
            <w:r w:rsidRPr="007B2079">
              <w:rPr>
                <w:color w:val="000000"/>
              </w:rPr>
              <w:t>200</w:t>
            </w:r>
          </w:p>
        </w:tc>
        <w:tc>
          <w:tcPr>
            <w:tcW w:w="2127" w:type="dxa"/>
          </w:tcPr>
          <w:p w:rsidR="00363485" w:rsidRPr="007B2079" w:rsidRDefault="00363485" w:rsidP="00444F5F">
            <w:pPr>
              <w:spacing w:line="240" w:lineRule="atLeast"/>
              <w:jc w:val="center"/>
              <w:rPr>
                <w:color w:val="000000"/>
              </w:rPr>
            </w:pPr>
            <w:r w:rsidRPr="007B2079">
              <w:rPr>
                <w:color w:val="000000"/>
              </w:rPr>
              <w:t>Трубные и замковые</w:t>
            </w:r>
          </w:p>
          <w:p w:rsidR="00363485" w:rsidRPr="007B2079" w:rsidRDefault="00363485" w:rsidP="00444F5F">
            <w:pPr>
              <w:spacing w:line="240" w:lineRule="atLeast"/>
              <w:jc w:val="center"/>
              <w:rPr>
                <w:color w:val="000000"/>
              </w:rPr>
            </w:pPr>
            <w:r w:rsidRPr="007B2079">
              <w:rPr>
                <w:color w:val="000000"/>
              </w:rPr>
              <w:t>резьбы</w:t>
            </w:r>
          </w:p>
        </w:tc>
        <w:tc>
          <w:tcPr>
            <w:tcW w:w="708" w:type="dxa"/>
          </w:tcPr>
          <w:p w:rsidR="00363485" w:rsidRPr="007B2079" w:rsidRDefault="00363485" w:rsidP="00444F5F">
            <w:pPr>
              <w:spacing w:line="240" w:lineRule="atLeast"/>
              <w:jc w:val="center"/>
              <w:rPr>
                <w:color w:val="000000"/>
              </w:rPr>
            </w:pPr>
            <w:r w:rsidRPr="007B2079">
              <w:rPr>
                <w:color w:val="000000"/>
              </w:rPr>
              <w:t>4,8</w:t>
            </w:r>
          </w:p>
          <w:p w:rsidR="00363485" w:rsidRPr="007B2079" w:rsidRDefault="00363485" w:rsidP="00444F5F">
            <w:pPr>
              <w:spacing w:line="240" w:lineRule="atLeast"/>
              <w:jc w:val="center"/>
              <w:rPr>
                <w:color w:val="000000"/>
              </w:rPr>
            </w:pPr>
            <w:r w:rsidRPr="007B2079">
              <w:rPr>
                <w:color w:val="000000"/>
              </w:rPr>
              <w:t>2,7</w:t>
            </w:r>
          </w:p>
        </w:tc>
        <w:tc>
          <w:tcPr>
            <w:tcW w:w="709" w:type="dxa"/>
          </w:tcPr>
          <w:p w:rsidR="00363485" w:rsidRPr="007B2079" w:rsidRDefault="00363485" w:rsidP="00444F5F">
            <w:pPr>
              <w:spacing w:line="240" w:lineRule="atLeast"/>
              <w:jc w:val="center"/>
              <w:rPr>
                <w:color w:val="000000"/>
                <w:lang w:val="en-US"/>
              </w:rPr>
            </w:pPr>
            <w:r w:rsidRPr="007B2079">
              <w:rPr>
                <w:color w:val="000000"/>
                <w:lang w:val="en-US"/>
              </w:rPr>
              <w:t>1,6</w:t>
            </w:r>
          </w:p>
          <w:p w:rsidR="00363485" w:rsidRPr="007B2079" w:rsidRDefault="00363485" w:rsidP="00444F5F">
            <w:pPr>
              <w:spacing w:line="240" w:lineRule="atLeast"/>
              <w:jc w:val="center"/>
              <w:rPr>
                <w:color w:val="000000"/>
                <w:lang w:val="en-US"/>
              </w:rPr>
            </w:pPr>
            <w:r w:rsidRPr="007B2079">
              <w:rPr>
                <w:color w:val="000000"/>
                <w:lang w:val="en-US"/>
              </w:rPr>
              <w:t>5,85</w:t>
            </w:r>
          </w:p>
        </w:tc>
      </w:tr>
    </w:tbl>
    <w:p w:rsidR="00BF639B" w:rsidRPr="00F33D6D" w:rsidRDefault="00BF639B" w:rsidP="00BF639B">
      <w:pPr>
        <w:tabs>
          <w:tab w:val="left" w:pos="142"/>
          <w:tab w:val="left" w:pos="851"/>
        </w:tabs>
        <w:ind w:firstLine="567"/>
        <w:jc w:val="both"/>
        <w:rPr>
          <w:b/>
          <w:bCs/>
          <w:i/>
          <w:iCs/>
          <w:color w:val="000000"/>
          <w:sz w:val="24"/>
          <w:szCs w:val="24"/>
        </w:rPr>
      </w:pPr>
      <w:r w:rsidRPr="00F33D6D">
        <w:rPr>
          <w:b/>
          <w:bCs/>
          <w:i/>
          <w:iCs/>
          <w:color w:val="000000"/>
          <w:sz w:val="24"/>
          <w:szCs w:val="24"/>
        </w:rPr>
        <w:t>Примечани</w:t>
      </w:r>
      <w:r w:rsidR="00F33D6D" w:rsidRPr="00F33D6D">
        <w:rPr>
          <w:b/>
          <w:bCs/>
          <w:i/>
          <w:iCs/>
          <w:color w:val="000000"/>
          <w:sz w:val="24"/>
          <w:szCs w:val="24"/>
        </w:rPr>
        <w:t>я</w:t>
      </w:r>
      <w:r w:rsidRPr="00F33D6D">
        <w:rPr>
          <w:b/>
          <w:bCs/>
          <w:i/>
          <w:iCs/>
          <w:color w:val="000000"/>
          <w:sz w:val="24"/>
          <w:szCs w:val="24"/>
        </w:rPr>
        <w:t xml:space="preserve">: </w:t>
      </w:r>
    </w:p>
    <w:p w:rsidR="00BF639B" w:rsidRDefault="00BF639B" w:rsidP="00F337D7">
      <w:pPr>
        <w:numPr>
          <w:ilvl w:val="0"/>
          <w:numId w:val="39"/>
        </w:numPr>
        <w:tabs>
          <w:tab w:val="left" w:pos="142"/>
          <w:tab w:val="left" w:pos="851"/>
        </w:tabs>
        <w:ind w:left="0" w:firstLine="567"/>
        <w:jc w:val="both"/>
        <w:rPr>
          <w:color w:val="000000"/>
          <w:sz w:val="24"/>
          <w:szCs w:val="24"/>
        </w:rPr>
      </w:pPr>
      <w:r w:rsidRPr="00A51EF0">
        <w:rPr>
          <w:color w:val="000000"/>
          <w:sz w:val="24"/>
          <w:szCs w:val="24"/>
        </w:rPr>
        <w:t>Дефектоскопию бурильных труб осуществлять по телу трубы в местах работы ПКР.</w:t>
      </w:r>
    </w:p>
    <w:p w:rsidR="00BF639B" w:rsidRPr="00A51EF0" w:rsidRDefault="00BF639B" w:rsidP="00F337D7">
      <w:pPr>
        <w:numPr>
          <w:ilvl w:val="0"/>
          <w:numId w:val="39"/>
        </w:numPr>
        <w:tabs>
          <w:tab w:val="left" w:pos="142"/>
          <w:tab w:val="left" w:pos="851"/>
        </w:tabs>
        <w:ind w:left="0" w:firstLine="567"/>
        <w:jc w:val="both"/>
        <w:rPr>
          <w:color w:val="000000"/>
          <w:sz w:val="24"/>
          <w:szCs w:val="24"/>
        </w:rPr>
      </w:pPr>
      <w:r w:rsidRPr="00A51EF0">
        <w:rPr>
          <w:color w:val="000000"/>
          <w:sz w:val="24"/>
          <w:szCs w:val="24"/>
        </w:rPr>
        <w:t>Периодичность проверки дефектоскопией элементов бурильной колонны принята по таблице 4.1 (стр. 200) РД 39-013-90.</w:t>
      </w:r>
    </w:p>
    <w:p w:rsidR="00363485" w:rsidRPr="00F33D6D" w:rsidRDefault="007B2079" w:rsidP="00F33D6D">
      <w:pPr>
        <w:tabs>
          <w:tab w:val="left" w:pos="5710"/>
        </w:tabs>
        <w:jc w:val="right"/>
        <w:rPr>
          <w:sz w:val="24"/>
          <w:szCs w:val="24"/>
        </w:rPr>
      </w:pPr>
      <w:r>
        <w:br w:type="page"/>
      </w:r>
      <w:r w:rsidR="00363485" w:rsidRPr="00F33D6D">
        <w:rPr>
          <w:sz w:val="24"/>
          <w:szCs w:val="24"/>
        </w:rPr>
        <w:lastRenderedPageBreak/>
        <w:t>Таблица 1.11.2</w:t>
      </w:r>
    </w:p>
    <w:p w:rsidR="00363485" w:rsidRPr="00F33D6D" w:rsidRDefault="00363485" w:rsidP="00363485">
      <w:pPr>
        <w:jc w:val="center"/>
        <w:rPr>
          <w:b/>
          <w:sz w:val="24"/>
          <w:szCs w:val="24"/>
        </w:rPr>
      </w:pPr>
      <w:r w:rsidRPr="00F33D6D">
        <w:rPr>
          <w:b/>
          <w:sz w:val="24"/>
          <w:szCs w:val="24"/>
        </w:rPr>
        <w:t>Опрессовка оборудования и используемая техника</w:t>
      </w:r>
    </w:p>
    <w:p w:rsidR="00363485" w:rsidRPr="00F33D6D" w:rsidRDefault="00363485" w:rsidP="00363485">
      <w:pPr>
        <w:ind w:firstLine="720"/>
        <w:jc w:val="center"/>
        <w:rPr>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268"/>
        <w:gridCol w:w="992"/>
        <w:gridCol w:w="1276"/>
        <w:gridCol w:w="709"/>
        <w:gridCol w:w="1134"/>
        <w:gridCol w:w="709"/>
        <w:gridCol w:w="567"/>
        <w:gridCol w:w="850"/>
      </w:tblGrid>
      <w:tr w:rsidR="00363485" w:rsidRPr="00131A95" w:rsidTr="007B2079">
        <w:trPr>
          <w:trHeight w:val="250"/>
        </w:trPr>
        <w:tc>
          <w:tcPr>
            <w:tcW w:w="1384" w:type="dxa"/>
            <w:vMerge w:val="restart"/>
            <w:vAlign w:val="center"/>
          </w:tcPr>
          <w:p w:rsidR="00363485" w:rsidRPr="00131A95" w:rsidRDefault="00363485" w:rsidP="007B2079">
            <w:pPr>
              <w:jc w:val="center"/>
              <w:rPr>
                <w:b/>
              </w:rPr>
            </w:pPr>
            <w:r w:rsidRPr="00131A95">
              <w:rPr>
                <w:b/>
              </w:rPr>
              <w:t>Название обсадной колонны</w:t>
            </w:r>
          </w:p>
        </w:tc>
        <w:tc>
          <w:tcPr>
            <w:tcW w:w="2268" w:type="dxa"/>
            <w:vMerge w:val="restart"/>
            <w:vAlign w:val="center"/>
          </w:tcPr>
          <w:p w:rsidR="00363485" w:rsidRPr="00131A95" w:rsidRDefault="00363485" w:rsidP="007B2079">
            <w:pPr>
              <w:jc w:val="center"/>
              <w:rPr>
                <w:b/>
              </w:rPr>
            </w:pPr>
            <w:r w:rsidRPr="00131A95">
              <w:rPr>
                <w:b/>
              </w:rPr>
              <w:t>Название контролируемого объекта</w:t>
            </w:r>
          </w:p>
        </w:tc>
        <w:tc>
          <w:tcPr>
            <w:tcW w:w="992" w:type="dxa"/>
            <w:vMerge w:val="restart"/>
            <w:textDirection w:val="btLr"/>
            <w:vAlign w:val="center"/>
          </w:tcPr>
          <w:p w:rsidR="00363485" w:rsidRPr="00131A95" w:rsidRDefault="00363485" w:rsidP="007B2079">
            <w:pPr>
              <w:jc w:val="center"/>
              <w:rPr>
                <w:b/>
              </w:rPr>
            </w:pPr>
            <w:r w:rsidRPr="00131A95">
              <w:rPr>
                <w:b/>
              </w:rPr>
              <w:t>Глубина скважины при проведении операции, м</w:t>
            </w:r>
          </w:p>
        </w:tc>
        <w:tc>
          <w:tcPr>
            <w:tcW w:w="1985" w:type="dxa"/>
            <w:gridSpan w:val="2"/>
            <w:vAlign w:val="center"/>
          </w:tcPr>
          <w:p w:rsidR="00363485" w:rsidRPr="00131A95" w:rsidRDefault="00363485" w:rsidP="007B2079">
            <w:pPr>
              <w:jc w:val="center"/>
              <w:rPr>
                <w:b/>
              </w:rPr>
            </w:pPr>
            <w:r w:rsidRPr="00131A95">
              <w:rPr>
                <w:b/>
              </w:rPr>
              <w:t>Используемая для выполнения операции техника</w:t>
            </w:r>
          </w:p>
        </w:tc>
        <w:tc>
          <w:tcPr>
            <w:tcW w:w="1134" w:type="dxa"/>
            <w:vMerge w:val="restart"/>
            <w:textDirection w:val="btLr"/>
            <w:vAlign w:val="center"/>
          </w:tcPr>
          <w:p w:rsidR="00363485" w:rsidRPr="00131A95" w:rsidRDefault="00363485" w:rsidP="007B2079">
            <w:pPr>
              <w:jc w:val="center"/>
              <w:rPr>
                <w:b/>
              </w:rPr>
            </w:pPr>
            <w:r w:rsidRPr="00131A95">
              <w:rPr>
                <w:b/>
              </w:rPr>
              <w:t>Максимальное давление создаваемое агрегатами при опрессовке, кгс/см</w:t>
            </w:r>
            <w:r w:rsidRPr="00131A95">
              <w:rPr>
                <w:b/>
                <w:vertAlign w:val="superscript"/>
              </w:rPr>
              <w:t>2</w:t>
            </w:r>
          </w:p>
          <w:p w:rsidR="00363485" w:rsidRPr="00131A95" w:rsidRDefault="00363485" w:rsidP="007B2079">
            <w:pPr>
              <w:jc w:val="center"/>
              <w:rPr>
                <w:b/>
              </w:rPr>
            </w:pPr>
          </w:p>
        </w:tc>
        <w:tc>
          <w:tcPr>
            <w:tcW w:w="709" w:type="dxa"/>
            <w:vMerge w:val="restart"/>
            <w:textDirection w:val="btLr"/>
            <w:vAlign w:val="center"/>
          </w:tcPr>
          <w:p w:rsidR="00363485" w:rsidRPr="00131A95" w:rsidRDefault="00363485" w:rsidP="007B2079">
            <w:pPr>
              <w:jc w:val="center"/>
              <w:rPr>
                <w:b/>
              </w:rPr>
            </w:pPr>
            <w:r w:rsidRPr="00131A95">
              <w:rPr>
                <w:b/>
              </w:rPr>
              <w:t>Источник норм времени</w:t>
            </w:r>
          </w:p>
        </w:tc>
        <w:tc>
          <w:tcPr>
            <w:tcW w:w="567" w:type="dxa"/>
            <w:vMerge w:val="restart"/>
            <w:textDirection w:val="btLr"/>
            <w:vAlign w:val="center"/>
          </w:tcPr>
          <w:p w:rsidR="00363485" w:rsidRPr="00131A95" w:rsidRDefault="00363485" w:rsidP="007B2079">
            <w:pPr>
              <w:jc w:val="center"/>
              <w:rPr>
                <w:b/>
              </w:rPr>
            </w:pPr>
            <w:r w:rsidRPr="00131A95">
              <w:rPr>
                <w:b/>
              </w:rPr>
              <w:t>Количество труб, шт.</w:t>
            </w:r>
          </w:p>
        </w:tc>
        <w:tc>
          <w:tcPr>
            <w:tcW w:w="850" w:type="dxa"/>
            <w:vMerge w:val="restart"/>
            <w:textDirection w:val="btLr"/>
            <w:vAlign w:val="center"/>
          </w:tcPr>
          <w:p w:rsidR="00363485" w:rsidRPr="00131A95" w:rsidRDefault="00363485" w:rsidP="007B2079">
            <w:pPr>
              <w:jc w:val="center"/>
              <w:rPr>
                <w:b/>
              </w:rPr>
            </w:pPr>
            <w:r w:rsidRPr="00131A95">
              <w:rPr>
                <w:b/>
              </w:rPr>
              <w:t>Продолжительность прове-дения  операции, час</w:t>
            </w:r>
          </w:p>
          <w:p w:rsidR="00363485" w:rsidRPr="00131A95" w:rsidRDefault="00363485" w:rsidP="007B2079">
            <w:pPr>
              <w:jc w:val="center"/>
              <w:rPr>
                <w:b/>
              </w:rPr>
            </w:pPr>
          </w:p>
        </w:tc>
      </w:tr>
      <w:tr w:rsidR="00363485" w:rsidRPr="00131A95" w:rsidTr="007B2079">
        <w:trPr>
          <w:trHeight w:val="1068"/>
        </w:trPr>
        <w:tc>
          <w:tcPr>
            <w:tcW w:w="1384" w:type="dxa"/>
            <w:vMerge/>
            <w:vAlign w:val="center"/>
          </w:tcPr>
          <w:p w:rsidR="00363485" w:rsidRPr="00131A95" w:rsidRDefault="00363485" w:rsidP="007B2079">
            <w:pPr>
              <w:jc w:val="center"/>
            </w:pPr>
          </w:p>
        </w:tc>
        <w:tc>
          <w:tcPr>
            <w:tcW w:w="2268" w:type="dxa"/>
            <w:vMerge/>
            <w:vAlign w:val="center"/>
          </w:tcPr>
          <w:p w:rsidR="00363485" w:rsidRPr="00131A95" w:rsidRDefault="00363485" w:rsidP="007B2079">
            <w:pPr>
              <w:jc w:val="center"/>
            </w:pPr>
          </w:p>
        </w:tc>
        <w:tc>
          <w:tcPr>
            <w:tcW w:w="992" w:type="dxa"/>
            <w:vMerge/>
            <w:vAlign w:val="center"/>
          </w:tcPr>
          <w:p w:rsidR="00363485" w:rsidRPr="00131A95" w:rsidRDefault="00363485" w:rsidP="007B2079">
            <w:pPr>
              <w:jc w:val="center"/>
            </w:pPr>
          </w:p>
        </w:tc>
        <w:tc>
          <w:tcPr>
            <w:tcW w:w="1276" w:type="dxa"/>
            <w:vAlign w:val="center"/>
          </w:tcPr>
          <w:p w:rsidR="00363485" w:rsidRPr="00131A95" w:rsidRDefault="00363485" w:rsidP="007B2079">
            <w:pPr>
              <w:pStyle w:val="af9"/>
              <w:spacing w:after="0"/>
              <w:jc w:val="center"/>
              <w:rPr>
                <w:b/>
                <w:sz w:val="20"/>
                <w:szCs w:val="20"/>
              </w:rPr>
            </w:pPr>
            <w:r w:rsidRPr="00131A95">
              <w:rPr>
                <w:b/>
                <w:sz w:val="20"/>
                <w:szCs w:val="20"/>
              </w:rPr>
              <w:t>тип (шифр)</w:t>
            </w:r>
          </w:p>
        </w:tc>
        <w:tc>
          <w:tcPr>
            <w:tcW w:w="709" w:type="dxa"/>
            <w:textDirection w:val="btLr"/>
            <w:vAlign w:val="center"/>
          </w:tcPr>
          <w:p w:rsidR="00363485" w:rsidRPr="00131A95" w:rsidRDefault="00363485" w:rsidP="007B2079">
            <w:pPr>
              <w:jc w:val="center"/>
              <w:rPr>
                <w:b/>
              </w:rPr>
            </w:pPr>
            <w:r>
              <w:rPr>
                <w:b/>
              </w:rPr>
              <w:t>количе-</w:t>
            </w:r>
            <w:r w:rsidRPr="00131A95">
              <w:rPr>
                <w:b/>
              </w:rPr>
              <w:t>ство, шт.</w:t>
            </w:r>
          </w:p>
        </w:tc>
        <w:tc>
          <w:tcPr>
            <w:tcW w:w="1134" w:type="dxa"/>
            <w:vMerge/>
            <w:vAlign w:val="center"/>
          </w:tcPr>
          <w:p w:rsidR="00363485" w:rsidRPr="00131A95" w:rsidRDefault="00363485" w:rsidP="007B2079">
            <w:pPr>
              <w:jc w:val="center"/>
            </w:pPr>
          </w:p>
        </w:tc>
        <w:tc>
          <w:tcPr>
            <w:tcW w:w="709" w:type="dxa"/>
            <w:vMerge/>
            <w:vAlign w:val="center"/>
          </w:tcPr>
          <w:p w:rsidR="00363485" w:rsidRPr="00131A95" w:rsidRDefault="00363485" w:rsidP="007B2079">
            <w:pPr>
              <w:jc w:val="center"/>
            </w:pPr>
          </w:p>
        </w:tc>
        <w:tc>
          <w:tcPr>
            <w:tcW w:w="567" w:type="dxa"/>
            <w:vMerge/>
            <w:vAlign w:val="center"/>
          </w:tcPr>
          <w:p w:rsidR="00363485" w:rsidRPr="00131A95" w:rsidRDefault="00363485" w:rsidP="007B2079">
            <w:pPr>
              <w:jc w:val="center"/>
            </w:pPr>
          </w:p>
        </w:tc>
        <w:tc>
          <w:tcPr>
            <w:tcW w:w="850" w:type="dxa"/>
            <w:vMerge/>
            <w:vAlign w:val="center"/>
          </w:tcPr>
          <w:p w:rsidR="00363485" w:rsidRPr="00131A95" w:rsidRDefault="00363485" w:rsidP="007B2079">
            <w:pPr>
              <w:jc w:val="center"/>
            </w:pPr>
          </w:p>
        </w:tc>
      </w:tr>
      <w:tr w:rsidR="007B2079" w:rsidRPr="00131A95" w:rsidTr="007B2079">
        <w:trPr>
          <w:trHeight w:val="70"/>
        </w:trPr>
        <w:tc>
          <w:tcPr>
            <w:tcW w:w="1384" w:type="dxa"/>
            <w:vAlign w:val="center"/>
          </w:tcPr>
          <w:p w:rsidR="007B2079" w:rsidRPr="007B2079" w:rsidRDefault="007B2079" w:rsidP="007B2079">
            <w:pPr>
              <w:jc w:val="center"/>
              <w:rPr>
                <w:b/>
                <w:bCs/>
              </w:rPr>
            </w:pPr>
            <w:r w:rsidRPr="007B2079">
              <w:rPr>
                <w:b/>
                <w:bCs/>
              </w:rPr>
              <w:t>1</w:t>
            </w:r>
          </w:p>
        </w:tc>
        <w:tc>
          <w:tcPr>
            <w:tcW w:w="2268" w:type="dxa"/>
            <w:vAlign w:val="center"/>
          </w:tcPr>
          <w:p w:rsidR="007B2079" w:rsidRPr="007B2079" w:rsidRDefault="007B2079" w:rsidP="007B2079">
            <w:pPr>
              <w:jc w:val="center"/>
              <w:rPr>
                <w:b/>
                <w:bCs/>
              </w:rPr>
            </w:pPr>
            <w:r w:rsidRPr="007B2079">
              <w:rPr>
                <w:b/>
                <w:bCs/>
              </w:rPr>
              <w:t>2</w:t>
            </w:r>
          </w:p>
        </w:tc>
        <w:tc>
          <w:tcPr>
            <w:tcW w:w="992" w:type="dxa"/>
            <w:vAlign w:val="center"/>
          </w:tcPr>
          <w:p w:rsidR="007B2079" w:rsidRPr="007B2079" w:rsidRDefault="007B2079" w:rsidP="007B2079">
            <w:pPr>
              <w:jc w:val="center"/>
              <w:rPr>
                <w:b/>
                <w:bCs/>
              </w:rPr>
            </w:pPr>
            <w:r w:rsidRPr="007B2079">
              <w:rPr>
                <w:b/>
                <w:bCs/>
              </w:rPr>
              <w:t>3</w:t>
            </w:r>
          </w:p>
        </w:tc>
        <w:tc>
          <w:tcPr>
            <w:tcW w:w="1276" w:type="dxa"/>
            <w:vAlign w:val="center"/>
          </w:tcPr>
          <w:p w:rsidR="007B2079" w:rsidRPr="007B2079" w:rsidRDefault="007B2079" w:rsidP="007B2079">
            <w:pPr>
              <w:pStyle w:val="af9"/>
              <w:spacing w:after="0"/>
              <w:jc w:val="center"/>
              <w:rPr>
                <w:b/>
                <w:bCs/>
                <w:sz w:val="20"/>
                <w:szCs w:val="20"/>
                <w:lang w:val="ru-RU"/>
              </w:rPr>
            </w:pPr>
            <w:r w:rsidRPr="007B2079">
              <w:rPr>
                <w:b/>
                <w:bCs/>
                <w:sz w:val="20"/>
                <w:szCs w:val="20"/>
                <w:lang w:val="ru-RU"/>
              </w:rPr>
              <w:t>4</w:t>
            </w:r>
          </w:p>
        </w:tc>
        <w:tc>
          <w:tcPr>
            <w:tcW w:w="709" w:type="dxa"/>
            <w:vAlign w:val="center"/>
          </w:tcPr>
          <w:p w:rsidR="007B2079" w:rsidRPr="007B2079" w:rsidRDefault="007B2079" w:rsidP="007B2079">
            <w:pPr>
              <w:jc w:val="center"/>
              <w:rPr>
                <w:b/>
                <w:bCs/>
              </w:rPr>
            </w:pPr>
            <w:r w:rsidRPr="007B2079">
              <w:rPr>
                <w:b/>
                <w:bCs/>
              </w:rPr>
              <w:t>5</w:t>
            </w:r>
          </w:p>
        </w:tc>
        <w:tc>
          <w:tcPr>
            <w:tcW w:w="1134" w:type="dxa"/>
            <w:vAlign w:val="center"/>
          </w:tcPr>
          <w:p w:rsidR="007B2079" w:rsidRPr="007B2079" w:rsidRDefault="007B2079" w:rsidP="007B2079">
            <w:pPr>
              <w:jc w:val="center"/>
              <w:rPr>
                <w:b/>
                <w:bCs/>
              </w:rPr>
            </w:pPr>
            <w:r w:rsidRPr="007B2079">
              <w:rPr>
                <w:b/>
                <w:bCs/>
              </w:rPr>
              <w:t>6</w:t>
            </w:r>
          </w:p>
        </w:tc>
        <w:tc>
          <w:tcPr>
            <w:tcW w:w="709" w:type="dxa"/>
            <w:vAlign w:val="center"/>
          </w:tcPr>
          <w:p w:rsidR="007B2079" w:rsidRPr="007B2079" w:rsidRDefault="007B2079" w:rsidP="007B2079">
            <w:pPr>
              <w:jc w:val="center"/>
              <w:rPr>
                <w:b/>
                <w:bCs/>
              </w:rPr>
            </w:pPr>
            <w:r w:rsidRPr="007B2079">
              <w:rPr>
                <w:b/>
                <w:bCs/>
              </w:rPr>
              <w:t>7</w:t>
            </w:r>
          </w:p>
        </w:tc>
        <w:tc>
          <w:tcPr>
            <w:tcW w:w="567" w:type="dxa"/>
            <w:vAlign w:val="center"/>
          </w:tcPr>
          <w:p w:rsidR="007B2079" w:rsidRPr="007B2079" w:rsidRDefault="007B2079" w:rsidP="007B2079">
            <w:pPr>
              <w:jc w:val="center"/>
              <w:rPr>
                <w:b/>
                <w:bCs/>
              </w:rPr>
            </w:pPr>
            <w:r w:rsidRPr="007B2079">
              <w:rPr>
                <w:b/>
                <w:bCs/>
              </w:rPr>
              <w:t>8</w:t>
            </w:r>
          </w:p>
        </w:tc>
        <w:tc>
          <w:tcPr>
            <w:tcW w:w="850" w:type="dxa"/>
            <w:vAlign w:val="center"/>
          </w:tcPr>
          <w:p w:rsidR="007B2079" w:rsidRPr="007B2079" w:rsidRDefault="007B2079" w:rsidP="007B2079">
            <w:pPr>
              <w:jc w:val="center"/>
              <w:rPr>
                <w:b/>
                <w:bCs/>
              </w:rPr>
            </w:pPr>
            <w:r w:rsidRPr="007B2079">
              <w:rPr>
                <w:b/>
                <w:bCs/>
              </w:rPr>
              <w:t>9</w:t>
            </w:r>
          </w:p>
        </w:tc>
      </w:tr>
      <w:tr w:rsidR="00363485" w:rsidRPr="00131A95" w:rsidTr="00444F5F">
        <w:trPr>
          <w:trHeight w:val="281"/>
        </w:trPr>
        <w:tc>
          <w:tcPr>
            <w:tcW w:w="1384" w:type="dxa"/>
            <w:vAlign w:val="center"/>
          </w:tcPr>
          <w:p w:rsidR="00363485" w:rsidRPr="00131A95" w:rsidRDefault="00363485" w:rsidP="00444F5F">
            <w:pPr>
              <w:spacing w:line="240" w:lineRule="atLeast"/>
              <w:jc w:val="center"/>
              <w:rPr>
                <w:color w:val="000000"/>
              </w:rPr>
            </w:pPr>
            <w:r w:rsidRPr="00131A95">
              <w:rPr>
                <w:color w:val="000000"/>
              </w:rPr>
              <w:t>Перед началом бурения</w:t>
            </w:r>
          </w:p>
        </w:tc>
        <w:tc>
          <w:tcPr>
            <w:tcW w:w="2268" w:type="dxa"/>
          </w:tcPr>
          <w:p w:rsidR="00363485" w:rsidRPr="00131A95" w:rsidRDefault="00363485" w:rsidP="00444F5F">
            <w:pPr>
              <w:spacing w:line="240" w:lineRule="atLeast"/>
              <w:jc w:val="center"/>
              <w:rPr>
                <w:color w:val="000000"/>
              </w:rPr>
            </w:pPr>
            <w:r w:rsidRPr="00131A95">
              <w:rPr>
                <w:color w:val="000000"/>
              </w:rPr>
              <w:t>Обвязка буровых насосов нагнет. Линия, блок задвижек, шланг</w:t>
            </w:r>
          </w:p>
        </w:tc>
        <w:tc>
          <w:tcPr>
            <w:tcW w:w="992" w:type="dxa"/>
            <w:vAlign w:val="center"/>
          </w:tcPr>
          <w:p w:rsidR="00363485" w:rsidRPr="00131A95" w:rsidRDefault="00363485" w:rsidP="00444F5F">
            <w:pPr>
              <w:spacing w:line="240" w:lineRule="atLeast"/>
              <w:jc w:val="center"/>
              <w:rPr>
                <w:color w:val="000000"/>
              </w:rPr>
            </w:pPr>
          </w:p>
        </w:tc>
        <w:tc>
          <w:tcPr>
            <w:tcW w:w="1276" w:type="dxa"/>
            <w:vAlign w:val="center"/>
          </w:tcPr>
          <w:p w:rsidR="00363485" w:rsidRPr="00131A95" w:rsidRDefault="00363485" w:rsidP="00444F5F">
            <w:pPr>
              <w:spacing w:line="240" w:lineRule="atLeast"/>
              <w:jc w:val="center"/>
              <w:rPr>
                <w:color w:val="000000"/>
              </w:rPr>
            </w:pPr>
            <w:r w:rsidRPr="00131A95">
              <w:t>ЦА-320</w:t>
            </w:r>
          </w:p>
        </w:tc>
        <w:tc>
          <w:tcPr>
            <w:tcW w:w="709" w:type="dxa"/>
            <w:vAlign w:val="center"/>
          </w:tcPr>
          <w:p w:rsidR="00363485" w:rsidRPr="00131A95" w:rsidRDefault="00363485" w:rsidP="00444F5F">
            <w:pPr>
              <w:spacing w:line="240" w:lineRule="atLeast"/>
              <w:jc w:val="center"/>
              <w:rPr>
                <w:color w:val="000000"/>
              </w:rPr>
            </w:pPr>
            <w:r w:rsidRPr="00131A95">
              <w:rPr>
                <w:color w:val="000000"/>
              </w:rPr>
              <w:t>1</w:t>
            </w:r>
          </w:p>
        </w:tc>
        <w:tc>
          <w:tcPr>
            <w:tcW w:w="1134" w:type="dxa"/>
            <w:vAlign w:val="center"/>
          </w:tcPr>
          <w:p w:rsidR="00363485" w:rsidRPr="00131A95" w:rsidRDefault="00363485" w:rsidP="00444F5F">
            <w:pPr>
              <w:spacing w:line="240" w:lineRule="atLeast"/>
              <w:jc w:val="center"/>
              <w:rPr>
                <w:color w:val="000000"/>
              </w:rPr>
            </w:pPr>
            <w:r w:rsidRPr="00131A95">
              <w:rPr>
                <w:color w:val="000000"/>
              </w:rPr>
              <w:t>На раб.. давление</w:t>
            </w:r>
          </w:p>
        </w:tc>
        <w:tc>
          <w:tcPr>
            <w:tcW w:w="709" w:type="dxa"/>
            <w:vAlign w:val="center"/>
          </w:tcPr>
          <w:p w:rsidR="00363485" w:rsidRPr="00131A95" w:rsidRDefault="00363485" w:rsidP="00444F5F">
            <w:pPr>
              <w:spacing w:line="240" w:lineRule="atLeast"/>
              <w:jc w:val="center"/>
              <w:rPr>
                <w:color w:val="000000"/>
              </w:rPr>
            </w:pPr>
            <w:r w:rsidRPr="00131A95">
              <w:rPr>
                <w:color w:val="000000"/>
              </w:rPr>
              <w:t>ЕНВ</w:t>
            </w:r>
          </w:p>
        </w:tc>
        <w:tc>
          <w:tcPr>
            <w:tcW w:w="567" w:type="dxa"/>
            <w:vAlign w:val="center"/>
          </w:tcPr>
          <w:p w:rsidR="00363485" w:rsidRPr="00131A95" w:rsidRDefault="00363485" w:rsidP="00444F5F">
            <w:pPr>
              <w:spacing w:line="240" w:lineRule="atLeast"/>
              <w:jc w:val="center"/>
              <w:rPr>
                <w:color w:val="000000"/>
              </w:rPr>
            </w:pPr>
            <w:r w:rsidRPr="00131A95">
              <w:rPr>
                <w:color w:val="000000"/>
              </w:rPr>
              <w:t>0</w:t>
            </w:r>
          </w:p>
        </w:tc>
        <w:tc>
          <w:tcPr>
            <w:tcW w:w="850" w:type="dxa"/>
            <w:vAlign w:val="center"/>
          </w:tcPr>
          <w:p w:rsidR="00363485" w:rsidRPr="00131A95" w:rsidRDefault="00363485" w:rsidP="00444F5F">
            <w:pPr>
              <w:spacing w:line="240" w:lineRule="atLeast"/>
              <w:jc w:val="center"/>
              <w:rPr>
                <w:color w:val="000000"/>
              </w:rPr>
            </w:pPr>
            <w:r w:rsidRPr="00131A95">
              <w:rPr>
                <w:color w:val="000000"/>
              </w:rPr>
              <w:t>1,5</w:t>
            </w:r>
          </w:p>
        </w:tc>
      </w:tr>
      <w:tr w:rsidR="00363485" w:rsidRPr="00131A95" w:rsidTr="00444F5F">
        <w:trPr>
          <w:trHeight w:val="281"/>
        </w:trPr>
        <w:tc>
          <w:tcPr>
            <w:tcW w:w="1384" w:type="dxa"/>
            <w:vAlign w:val="center"/>
          </w:tcPr>
          <w:p w:rsidR="00363485" w:rsidRPr="00131A95" w:rsidRDefault="00363485" w:rsidP="00444F5F">
            <w:pPr>
              <w:spacing w:line="240" w:lineRule="atLeast"/>
              <w:jc w:val="center"/>
              <w:rPr>
                <w:color w:val="000000"/>
              </w:rPr>
            </w:pPr>
            <w:r w:rsidRPr="00131A95">
              <w:t>Кондуктор</w:t>
            </w:r>
          </w:p>
        </w:tc>
        <w:tc>
          <w:tcPr>
            <w:tcW w:w="2268" w:type="dxa"/>
          </w:tcPr>
          <w:p w:rsidR="00363485" w:rsidRPr="00131A95" w:rsidRDefault="00363485" w:rsidP="00444F5F">
            <w:pPr>
              <w:spacing w:line="240" w:lineRule="atLeast"/>
              <w:jc w:val="center"/>
              <w:rPr>
                <w:color w:val="000000"/>
              </w:rPr>
            </w:pPr>
            <w:r w:rsidRPr="00131A95">
              <w:rPr>
                <w:color w:val="000000"/>
              </w:rPr>
              <w:t>Обсадная колонна и устьевое оборудования</w:t>
            </w:r>
          </w:p>
        </w:tc>
        <w:tc>
          <w:tcPr>
            <w:tcW w:w="992" w:type="dxa"/>
            <w:vAlign w:val="center"/>
          </w:tcPr>
          <w:p w:rsidR="00363485" w:rsidRPr="00131A95" w:rsidRDefault="00363485" w:rsidP="00444F5F">
            <w:pPr>
              <w:spacing w:line="240" w:lineRule="atLeast"/>
              <w:jc w:val="center"/>
              <w:rPr>
                <w:color w:val="000000"/>
              </w:rPr>
            </w:pPr>
            <w:r>
              <w:rPr>
                <w:color w:val="000000"/>
              </w:rPr>
              <w:t>150</w:t>
            </w:r>
          </w:p>
        </w:tc>
        <w:tc>
          <w:tcPr>
            <w:tcW w:w="1276" w:type="dxa"/>
            <w:vAlign w:val="center"/>
          </w:tcPr>
          <w:p w:rsidR="00363485" w:rsidRPr="00131A95" w:rsidRDefault="00363485" w:rsidP="00444F5F">
            <w:pPr>
              <w:spacing w:line="240" w:lineRule="atLeast"/>
              <w:jc w:val="center"/>
              <w:rPr>
                <w:color w:val="000000"/>
              </w:rPr>
            </w:pPr>
            <w:r w:rsidRPr="00131A95">
              <w:t>ЦА-320</w:t>
            </w:r>
          </w:p>
        </w:tc>
        <w:tc>
          <w:tcPr>
            <w:tcW w:w="709" w:type="dxa"/>
            <w:vAlign w:val="center"/>
          </w:tcPr>
          <w:p w:rsidR="00363485" w:rsidRPr="00131A95" w:rsidRDefault="00363485" w:rsidP="00444F5F">
            <w:pPr>
              <w:spacing w:line="240" w:lineRule="atLeast"/>
              <w:jc w:val="center"/>
              <w:rPr>
                <w:color w:val="000000"/>
              </w:rPr>
            </w:pPr>
            <w:r w:rsidRPr="00131A95">
              <w:rPr>
                <w:color w:val="000000"/>
              </w:rPr>
              <w:t>1</w:t>
            </w:r>
          </w:p>
        </w:tc>
        <w:tc>
          <w:tcPr>
            <w:tcW w:w="1134" w:type="dxa"/>
            <w:vAlign w:val="center"/>
          </w:tcPr>
          <w:p w:rsidR="00363485" w:rsidRPr="00363485" w:rsidRDefault="00363485" w:rsidP="00444F5F">
            <w:pPr>
              <w:jc w:val="center"/>
              <w:rPr>
                <w:color w:val="000000"/>
              </w:rPr>
            </w:pPr>
            <w:r w:rsidRPr="00363485">
              <w:rPr>
                <w:color w:val="000000"/>
              </w:rPr>
              <w:t>75</w:t>
            </w:r>
          </w:p>
        </w:tc>
        <w:tc>
          <w:tcPr>
            <w:tcW w:w="709" w:type="dxa"/>
            <w:vAlign w:val="center"/>
          </w:tcPr>
          <w:p w:rsidR="00363485" w:rsidRPr="00131A95" w:rsidRDefault="00363485" w:rsidP="00444F5F">
            <w:pPr>
              <w:spacing w:line="240" w:lineRule="atLeast"/>
              <w:jc w:val="center"/>
              <w:rPr>
                <w:color w:val="000000"/>
              </w:rPr>
            </w:pPr>
            <w:r w:rsidRPr="00131A95">
              <w:rPr>
                <w:color w:val="000000"/>
              </w:rPr>
              <w:t>ЕНВ</w:t>
            </w:r>
          </w:p>
        </w:tc>
        <w:tc>
          <w:tcPr>
            <w:tcW w:w="567" w:type="dxa"/>
            <w:vAlign w:val="center"/>
          </w:tcPr>
          <w:p w:rsidR="00363485" w:rsidRPr="00131A95" w:rsidRDefault="00363485" w:rsidP="00444F5F">
            <w:pPr>
              <w:spacing w:line="240" w:lineRule="atLeast"/>
              <w:jc w:val="center"/>
              <w:rPr>
                <w:color w:val="000000"/>
                <w:lang w:val="en-US"/>
              </w:rPr>
            </w:pPr>
            <w:r w:rsidRPr="00131A95">
              <w:rPr>
                <w:color w:val="000000"/>
                <w:lang w:val="en-US"/>
              </w:rPr>
              <w:t>-</w:t>
            </w:r>
          </w:p>
        </w:tc>
        <w:tc>
          <w:tcPr>
            <w:tcW w:w="850" w:type="dxa"/>
            <w:vAlign w:val="center"/>
          </w:tcPr>
          <w:p w:rsidR="00363485" w:rsidRPr="00131A95" w:rsidRDefault="00363485" w:rsidP="00444F5F">
            <w:pPr>
              <w:spacing w:line="240" w:lineRule="atLeast"/>
              <w:jc w:val="center"/>
              <w:rPr>
                <w:color w:val="000000"/>
              </w:rPr>
            </w:pPr>
            <w:r w:rsidRPr="00131A95">
              <w:rPr>
                <w:color w:val="000000"/>
              </w:rPr>
              <w:t>1,5</w:t>
            </w:r>
          </w:p>
        </w:tc>
      </w:tr>
      <w:tr w:rsidR="00363485" w:rsidRPr="00131A95" w:rsidTr="00444F5F">
        <w:trPr>
          <w:trHeight w:val="281"/>
        </w:trPr>
        <w:tc>
          <w:tcPr>
            <w:tcW w:w="1384" w:type="dxa"/>
            <w:vAlign w:val="center"/>
          </w:tcPr>
          <w:p w:rsidR="00363485" w:rsidRPr="00131A95" w:rsidRDefault="00363485" w:rsidP="00444F5F">
            <w:pPr>
              <w:spacing w:line="240" w:lineRule="atLeast"/>
              <w:jc w:val="center"/>
              <w:rPr>
                <w:color w:val="000000"/>
              </w:rPr>
            </w:pPr>
            <w:r w:rsidRPr="00131A95">
              <w:t>Техническая</w:t>
            </w:r>
          </w:p>
        </w:tc>
        <w:tc>
          <w:tcPr>
            <w:tcW w:w="2268" w:type="dxa"/>
          </w:tcPr>
          <w:p w:rsidR="00363485" w:rsidRPr="00131A95" w:rsidRDefault="00363485" w:rsidP="00444F5F">
            <w:pPr>
              <w:spacing w:line="240" w:lineRule="atLeast"/>
              <w:jc w:val="center"/>
              <w:rPr>
                <w:color w:val="000000"/>
              </w:rPr>
            </w:pPr>
            <w:r w:rsidRPr="00131A95">
              <w:rPr>
                <w:color w:val="000000"/>
              </w:rPr>
              <w:t>Обсадная колонна и устьевое оборудования</w:t>
            </w:r>
          </w:p>
        </w:tc>
        <w:tc>
          <w:tcPr>
            <w:tcW w:w="992" w:type="dxa"/>
            <w:vAlign w:val="center"/>
          </w:tcPr>
          <w:p w:rsidR="00363485" w:rsidRPr="00131A95" w:rsidRDefault="00363485" w:rsidP="00444F5F">
            <w:pPr>
              <w:spacing w:line="240" w:lineRule="atLeast"/>
              <w:jc w:val="center"/>
              <w:rPr>
                <w:color w:val="000000"/>
              </w:rPr>
            </w:pPr>
            <w:r>
              <w:rPr>
                <w:color w:val="000000"/>
              </w:rPr>
              <w:t>90</w:t>
            </w:r>
            <w:r w:rsidRPr="00131A95">
              <w:rPr>
                <w:color w:val="000000"/>
              </w:rPr>
              <w:t>0</w:t>
            </w:r>
          </w:p>
        </w:tc>
        <w:tc>
          <w:tcPr>
            <w:tcW w:w="1276" w:type="dxa"/>
            <w:vAlign w:val="center"/>
          </w:tcPr>
          <w:p w:rsidR="00363485" w:rsidRPr="00131A95" w:rsidRDefault="00363485" w:rsidP="00444F5F">
            <w:pPr>
              <w:spacing w:line="240" w:lineRule="atLeast"/>
              <w:jc w:val="center"/>
              <w:rPr>
                <w:color w:val="000000"/>
              </w:rPr>
            </w:pPr>
            <w:r w:rsidRPr="00131A95">
              <w:t>ЦА-320</w:t>
            </w:r>
          </w:p>
        </w:tc>
        <w:tc>
          <w:tcPr>
            <w:tcW w:w="709" w:type="dxa"/>
            <w:vAlign w:val="center"/>
          </w:tcPr>
          <w:p w:rsidR="00363485" w:rsidRPr="00131A95" w:rsidRDefault="00363485" w:rsidP="00444F5F">
            <w:pPr>
              <w:spacing w:line="240" w:lineRule="atLeast"/>
              <w:jc w:val="center"/>
              <w:rPr>
                <w:color w:val="000000"/>
              </w:rPr>
            </w:pPr>
            <w:r w:rsidRPr="00131A95">
              <w:rPr>
                <w:color w:val="000000"/>
              </w:rPr>
              <w:t>1</w:t>
            </w:r>
          </w:p>
        </w:tc>
        <w:tc>
          <w:tcPr>
            <w:tcW w:w="1134" w:type="dxa"/>
            <w:vAlign w:val="center"/>
          </w:tcPr>
          <w:p w:rsidR="00363485" w:rsidRPr="00363485" w:rsidRDefault="00363485" w:rsidP="00444F5F">
            <w:pPr>
              <w:jc w:val="center"/>
              <w:rPr>
                <w:color w:val="000000"/>
              </w:rPr>
            </w:pPr>
            <w:r w:rsidRPr="00363485">
              <w:rPr>
                <w:color w:val="000000"/>
              </w:rPr>
              <w:t>121</w:t>
            </w:r>
          </w:p>
        </w:tc>
        <w:tc>
          <w:tcPr>
            <w:tcW w:w="709" w:type="dxa"/>
            <w:vAlign w:val="center"/>
          </w:tcPr>
          <w:p w:rsidR="00363485" w:rsidRPr="00131A95" w:rsidRDefault="00363485" w:rsidP="00444F5F">
            <w:pPr>
              <w:spacing w:line="240" w:lineRule="atLeast"/>
              <w:jc w:val="center"/>
              <w:rPr>
                <w:color w:val="000000"/>
              </w:rPr>
            </w:pPr>
            <w:r w:rsidRPr="00131A95">
              <w:rPr>
                <w:color w:val="000000"/>
              </w:rPr>
              <w:t>ЕНВ</w:t>
            </w:r>
          </w:p>
        </w:tc>
        <w:tc>
          <w:tcPr>
            <w:tcW w:w="567" w:type="dxa"/>
            <w:vAlign w:val="center"/>
          </w:tcPr>
          <w:p w:rsidR="00363485" w:rsidRPr="00131A95" w:rsidRDefault="00363485" w:rsidP="00444F5F">
            <w:pPr>
              <w:spacing w:line="240" w:lineRule="atLeast"/>
              <w:jc w:val="center"/>
              <w:rPr>
                <w:color w:val="000000"/>
                <w:lang w:val="en-US"/>
              </w:rPr>
            </w:pPr>
            <w:r w:rsidRPr="00131A95">
              <w:rPr>
                <w:color w:val="000000"/>
                <w:lang w:val="en-US"/>
              </w:rPr>
              <w:t>-</w:t>
            </w:r>
          </w:p>
        </w:tc>
        <w:tc>
          <w:tcPr>
            <w:tcW w:w="850" w:type="dxa"/>
            <w:vAlign w:val="center"/>
          </w:tcPr>
          <w:p w:rsidR="00363485" w:rsidRPr="00131A95" w:rsidRDefault="00363485" w:rsidP="00444F5F">
            <w:pPr>
              <w:spacing w:line="240" w:lineRule="atLeast"/>
              <w:jc w:val="center"/>
              <w:rPr>
                <w:color w:val="000000"/>
              </w:rPr>
            </w:pPr>
            <w:r w:rsidRPr="00131A95">
              <w:rPr>
                <w:color w:val="000000"/>
              </w:rPr>
              <w:t>1,5</w:t>
            </w:r>
          </w:p>
        </w:tc>
      </w:tr>
      <w:tr w:rsidR="00363485" w:rsidRPr="00131A95" w:rsidTr="00444F5F">
        <w:trPr>
          <w:trHeight w:val="130"/>
        </w:trPr>
        <w:tc>
          <w:tcPr>
            <w:tcW w:w="1384" w:type="dxa"/>
            <w:vAlign w:val="center"/>
          </w:tcPr>
          <w:p w:rsidR="00363485" w:rsidRPr="00131A95" w:rsidRDefault="00363485" w:rsidP="00444F5F">
            <w:pPr>
              <w:spacing w:line="240" w:lineRule="atLeast"/>
              <w:jc w:val="center"/>
              <w:rPr>
                <w:color w:val="000000"/>
              </w:rPr>
            </w:pPr>
            <w:r w:rsidRPr="00131A95">
              <w:rPr>
                <w:color w:val="000000"/>
              </w:rPr>
              <w:t>Эксплуата</w:t>
            </w:r>
            <w:r>
              <w:rPr>
                <w:color w:val="000000"/>
              </w:rPr>
              <w:t>-</w:t>
            </w:r>
            <w:r w:rsidRPr="00131A95">
              <w:rPr>
                <w:color w:val="000000"/>
              </w:rPr>
              <w:t>ционная</w:t>
            </w:r>
          </w:p>
        </w:tc>
        <w:tc>
          <w:tcPr>
            <w:tcW w:w="2268" w:type="dxa"/>
          </w:tcPr>
          <w:p w:rsidR="00363485" w:rsidRPr="00131A95" w:rsidRDefault="00363485" w:rsidP="00444F5F">
            <w:pPr>
              <w:spacing w:line="240" w:lineRule="atLeast"/>
              <w:jc w:val="center"/>
              <w:rPr>
                <w:color w:val="000000"/>
              </w:rPr>
            </w:pPr>
            <w:r w:rsidRPr="00131A95">
              <w:rPr>
                <w:color w:val="000000"/>
              </w:rPr>
              <w:t>Обсадная колонна и устьевое оборудования</w:t>
            </w:r>
          </w:p>
        </w:tc>
        <w:tc>
          <w:tcPr>
            <w:tcW w:w="992" w:type="dxa"/>
            <w:vAlign w:val="center"/>
          </w:tcPr>
          <w:p w:rsidR="00363485" w:rsidRPr="00363485" w:rsidRDefault="00363485" w:rsidP="00444F5F">
            <w:pPr>
              <w:spacing w:line="240" w:lineRule="atLeast"/>
              <w:jc w:val="center"/>
              <w:rPr>
                <w:color w:val="000000"/>
              </w:rPr>
            </w:pPr>
            <w:r>
              <w:rPr>
                <w:color w:val="000000"/>
              </w:rPr>
              <w:t>2006</w:t>
            </w:r>
          </w:p>
        </w:tc>
        <w:tc>
          <w:tcPr>
            <w:tcW w:w="1276" w:type="dxa"/>
            <w:vAlign w:val="center"/>
          </w:tcPr>
          <w:p w:rsidR="00363485" w:rsidRPr="00363485" w:rsidRDefault="00363485" w:rsidP="00444F5F">
            <w:pPr>
              <w:spacing w:line="240" w:lineRule="atLeast"/>
              <w:jc w:val="center"/>
              <w:rPr>
                <w:color w:val="000000"/>
              </w:rPr>
            </w:pPr>
            <w:r w:rsidRPr="00131A95">
              <w:t>ЦА-320</w:t>
            </w:r>
          </w:p>
        </w:tc>
        <w:tc>
          <w:tcPr>
            <w:tcW w:w="709" w:type="dxa"/>
            <w:vAlign w:val="center"/>
          </w:tcPr>
          <w:p w:rsidR="00363485" w:rsidRPr="00363485" w:rsidRDefault="00363485" w:rsidP="00444F5F">
            <w:pPr>
              <w:spacing w:line="240" w:lineRule="atLeast"/>
              <w:jc w:val="center"/>
              <w:rPr>
                <w:color w:val="000000"/>
              </w:rPr>
            </w:pPr>
            <w:r w:rsidRPr="00363485">
              <w:rPr>
                <w:color w:val="000000"/>
              </w:rPr>
              <w:t>1</w:t>
            </w:r>
          </w:p>
        </w:tc>
        <w:tc>
          <w:tcPr>
            <w:tcW w:w="1134" w:type="dxa"/>
            <w:vAlign w:val="center"/>
          </w:tcPr>
          <w:p w:rsidR="00363485" w:rsidRPr="00363485" w:rsidRDefault="00363485" w:rsidP="00444F5F">
            <w:pPr>
              <w:jc w:val="center"/>
              <w:rPr>
                <w:color w:val="000000"/>
              </w:rPr>
            </w:pPr>
            <w:r w:rsidRPr="00363485">
              <w:rPr>
                <w:color w:val="000000"/>
              </w:rPr>
              <w:t>180</w:t>
            </w:r>
          </w:p>
        </w:tc>
        <w:tc>
          <w:tcPr>
            <w:tcW w:w="709" w:type="dxa"/>
            <w:vAlign w:val="center"/>
          </w:tcPr>
          <w:p w:rsidR="00363485" w:rsidRPr="00363485" w:rsidRDefault="00363485" w:rsidP="00444F5F">
            <w:pPr>
              <w:spacing w:line="240" w:lineRule="atLeast"/>
              <w:jc w:val="center"/>
              <w:rPr>
                <w:color w:val="000000"/>
              </w:rPr>
            </w:pPr>
            <w:r w:rsidRPr="00363485">
              <w:rPr>
                <w:color w:val="000000"/>
              </w:rPr>
              <w:t>ЕНВ</w:t>
            </w:r>
          </w:p>
        </w:tc>
        <w:tc>
          <w:tcPr>
            <w:tcW w:w="567" w:type="dxa"/>
            <w:vAlign w:val="center"/>
          </w:tcPr>
          <w:p w:rsidR="00363485" w:rsidRPr="00363485" w:rsidRDefault="00363485" w:rsidP="00444F5F">
            <w:pPr>
              <w:spacing w:line="240" w:lineRule="atLeast"/>
              <w:jc w:val="center"/>
              <w:rPr>
                <w:color w:val="000000"/>
                <w:lang w:val="en-US"/>
              </w:rPr>
            </w:pPr>
            <w:r w:rsidRPr="00363485">
              <w:rPr>
                <w:color w:val="000000"/>
                <w:lang w:val="en-US"/>
              </w:rPr>
              <w:t>-</w:t>
            </w:r>
          </w:p>
        </w:tc>
        <w:tc>
          <w:tcPr>
            <w:tcW w:w="850" w:type="dxa"/>
            <w:vAlign w:val="center"/>
          </w:tcPr>
          <w:p w:rsidR="00363485" w:rsidRPr="00363485" w:rsidRDefault="00363485" w:rsidP="00444F5F">
            <w:pPr>
              <w:spacing w:line="240" w:lineRule="atLeast"/>
              <w:jc w:val="center"/>
              <w:rPr>
                <w:color w:val="000000"/>
              </w:rPr>
            </w:pPr>
            <w:r w:rsidRPr="00363485">
              <w:rPr>
                <w:color w:val="000000"/>
              </w:rPr>
              <w:t>1,5</w:t>
            </w:r>
          </w:p>
        </w:tc>
      </w:tr>
    </w:tbl>
    <w:p w:rsidR="009B1EFD" w:rsidRPr="00BF639B" w:rsidRDefault="00BF639B" w:rsidP="00BF639B">
      <w:pPr>
        <w:ind w:firstLine="567"/>
        <w:jc w:val="both"/>
        <w:rPr>
          <w:b/>
          <w:color w:val="000000"/>
          <w:sz w:val="24"/>
          <w:szCs w:val="24"/>
        </w:rPr>
      </w:pPr>
      <w:r>
        <w:rPr>
          <w:color w:val="000000"/>
          <w:sz w:val="24"/>
          <w:szCs w:val="24"/>
        </w:rPr>
        <w:br w:type="page"/>
      </w:r>
      <w:bookmarkStart w:id="72" w:name="_12._Строительные_и"/>
      <w:bookmarkEnd w:id="72"/>
      <w:r w:rsidR="005076B6" w:rsidRPr="00A620A3">
        <w:rPr>
          <w:b/>
          <w:color w:val="000000"/>
          <w:sz w:val="24"/>
          <w:szCs w:val="24"/>
        </w:rPr>
        <w:lastRenderedPageBreak/>
        <w:t>1.12 СТРОИТЕЛЬНЫЕ И МОНТАЖНЫЕ РАБОТЫ</w:t>
      </w:r>
    </w:p>
    <w:p w:rsidR="007B2079" w:rsidRPr="00C33380" w:rsidRDefault="007B2079" w:rsidP="00C33380">
      <w:pPr>
        <w:pStyle w:val="IauiueIoao"/>
        <w:ind w:firstLine="567"/>
        <w:jc w:val="both"/>
        <w:rPr>
          <w:rFonts w:ascii="Times New Roman" w:hAnsi="Times New Roman"/>
          <w:caps/>
          <w:color w:val="000000"/>
          <w:kern w:val="32"/>
          <w:szCs w:val="24"/>
        </w:rPr>
      </w:pPr>
    </w:p>
    <w:p w:rsidR="003038DA" w:rsidRPr="00C33380" w:rsidRDefault="003038DA" w:rsidP="003038DA">
      <w:pPr>
        <w:ind w:firstLine="567"/>
        <w:rPr>
          <w:b/>
          <w:bCs/>
          <w:sz w:val="24"/>
          <w:szCs w:val="24"/>
        </w:rPr>
      </w:pPr>
      <w:r w:rsidRPr="00C33380">
        <w:rPr>
          <w:b/>
          <w:bCs/>
          <w:sz w:val="24"/>
          <w:szCs w:val="24"/>
        </w:rPr>
        <w:t>Выбор и обоснование бурового оборудования</w:t>
      </w:r>
    </w:p>
    <w:p w:rsidR="005076B6" w:rsidRDefault="005076B6" w:rsidP="001F1844">
      <w:pPr>
        <w:ind w:firstLine="567"/>
        <w:jc w:val="both"/>
        <w:rPr>
          <w:color w:val="000000"/>
          <w:sz w:val="24"/>
          <w:szCs w:val="24"/>
        </w:rPr>
      </w:pPr>
    </w:p>
    <w:p w:rsidR="009B1EFD" w:rsidRPr="001F1844" w:rsidRDefault="009B1EFD" w:rsidP="001F1844">
      <w:pPr>
        <w:ind w:firstLine="567"/>
        <w:jc w:val="both"/>
        <w:rPr>
          <w:color w:val="000000"/>
          <w:sz w:val="24"/>
          <w:szCs w:val="24"/>
        </w:rPr>
      </w:pPr>
      <w:r w:rsidRPr="001F1844">
        <w:rPr>
          <w:color w:val="000000"/>
          <w:sz w:val="24"/>
          <w:szCs w:val="24"/>
        </w:rPr>
        <w:t>Основным</w:t>
      </w:r>
      <w:r w:rsidR="00163447" w:rsidRPr="001F1844">
        <w:rPr>
          <w:color w:val="000000"/>
          <w:sz w:val="24"/>
          <w:szCs w:val="24"/>
        </w:rPr>
        <w:t>и</w:t>
      </w:r>
      <w:r w:rsidRPr="001F1844">
        <w:rPr>
          <w:color w:val="000000"/>
          <w:sz w:val="24"/>
          <w:szCs w:val="24"/>
        </w:rPr>
        <w:t xml:space="preserve"> критеиями выбора буровой установки являются: глубина скважины, вес спускаемых обсадных и бурильных колонн, гузоподъемность, мобильность, экологическая безопасность, экономичность эксплуатации, уровен</w:t>
      </w:r>
      <w:r w:rsidR="00163447" w:rsidRPr="001F1844">
        <w:rPr>
          <w:color w:val="000000"/>
          <w:sz w:val="24"/>
          <w:szCs w:val="24"/>
        </w:rPr>
        <w:t>ь</w:t>
      </w:r>
      <w:r w:rsidRPr="001F1844">
        <w:rPr>
          <w:color w:val="000000"/>
          <w:sz w:val="24"/>
          <w:szCs w:val="24"/>
        </w:rPr>
        <w:t xml:space="preserve"> механизации технологических процессов.</w:t>
      </w:r>
    </w:p>
    <w:p w:rsidR="009B1EFD" w:rsidRPr="001F1844" w:rsidRDefault="009B1EFD" w:rsidP="001F1844">
      <w:pPr>
        <w:ind w:firstLine="567"/>
        <w:jc w:val="both"/>
        <w:rPr>
          <w:color w:val="000000"/>
          <w:sz w:val="24"/>
          <w:szCs w:val="24"/>
        </w:rPr>
      </w:pPr>
      <w:r w:rsidRPr="001F1844">
        <w:rPr>
          <w:color w:val="000000"/>
          <w:sz w:val="24"/>
          <w:szCs w:val="24"/>
        </w:rPr>
        <w:t xml:space="preserve">Для </w:t>
      </w:r>
      <w:r w:rsidR="00C33380">
        <w:rPr>
          <w:color w:val="000000"/>
          <w:sz w:val="24"/>
          <w:szCs w:val="24"/>
        </w:rPr>
        <w:t>бурения</w:t>
      </w:r>
      <w:r w:rsidRPr="001F1844">
        <w:rPr>
          <w:color w:val="000000"/>
          <w:sz w:val="24"/>
          <w:szCs w:val="24"/>
        </w:rPr>
        <w:t xml:space="preserve"> </w:t>
      </w:r>
      <w:r w:rsidR="00ED731F" w:rsidRPr="001F1844">
        <w:rPr>
          <w:color w:val="000000"/>
          <w:sz w:val="24"/>
          <w:szCs w:val="24"/>
        </w:rPr>
        <w:t>эксплуатационных скважин</w:t>
      </w:r>
      <w:r w:rsidRPr="001F1844">
        <w:rPr>
          <w:color w:val="000000"/>
          <w:sz w:val="24"/>
          <w:szCs w:val="24"/>
        </w:rPr>
        <w:t xml:space="preserve"> принята буровая установка </w:t>
      </w:r>
      <w:r w:rsidR="00994DD6" w:rsidRPr="001F1844">
        <w:rPr>
          <w:color w:val="000000"/>
          <w:sz w:val="24"/>
          <w:szCs w:val="24"/>
        </w:rPr>
        <w:t xml:space="preserve">БУ </w:t>
      </w:r>
      <w:r w:rsidR="00994DD6" w:rsidRPr="001F1844">
        <w:rPr>
          <w:color w:val="000000"/>
          <w:sz w:val="24"/>
          <w:szCs w:val="24"/>
          <w:lang w:val="en-US"/>
        </w:rPr>
        <w:t>ZJ</w:t>
      </w:r>
      <w:r w:rsidR="00994DD6" w:rsidRPr="001F1844">
        <w:rPr>
          <w:color w:val="000000"/>
          <w:sz w:val="24"/>
          <w:szCs w:val="24"/>
        </w:rPr>
        <w:t>-</w:t>
      </w:r>
      <w:r w:rsidR="005704AE" w:rsidRPr="001F1844">
        <w:rPr>
          <w:color w:val="000000"/>
          <w:sz w:val="24"/>
          <w:szCs w:val="24"/>
        </w:rPr>
        <w:t xml:space="preserve">30 </w:t>
      </w:r>
      <w:r w:rsidR="00994DD6" w:rsidRPr="001F1844">
        <w:rPr>
          <w:color w:val="000000"/>
          <w:sz w:val="24"/>
          <w:szCs w:val="24"/>
        </w:rPr>
        <w:t xml:space="preserve">или ее аналог с грузоподъемностью не менее </w:t>
      </w:r>
      <w:r w:rsidR="005704AE" w:rsidRPr="001F1844">
        <w:rPr>
          <w:color w:val="000000"/>
          <w:sz w:val="24"/>
          <w:szCs w:val="24"/>
        </w:rPr>
        <w:t>180 т</w:t>
      </w:r>
      <w:r w:rsidR="00994DD6" w:rsidRPr="001F1844">
        <w:rPr>
          <w:color w:val="000000"/>
          <w:sz w:val="24"/>
          <w:szCs w:val="24"/>
        </w:rPr>
        <w:t>.</w:t>
      </w:r>
      <w:r w:rsidRPr="001F1844">
        <w:rPr>
          <w:color w:val="000000"/>
          <w:sz w:val="24"/>
          <w:szCs w:val="24"/>
        </w:rPr>
        <w:t xml:space="preserve"> на дизельном приводе с достаточным уровнем механизации работ.</w:t>
      </w:r>
      <w:r w:rsidR="00994DD6" w:rsidRPr="001F1844">
        <w:rPr>
          <w:color w:val="000000"/>
          <w:sz w:val="24"/>
          <w:szCs w:val="24"/>
        </w:rPr>
        <w:t xml:space="preserve"> </w:t>
      </w:r>
    </w:p>
    <w:p w:rsidR="000F5AA3" w:rsidRPr="001F1844" w:rsidRDefault="000F5AA3" w:rsidP="001F1844">
      <w:pPr>
        <w:ind w:firstLine="567"/>
        <w:jc w:val="both"/>
        <w:rPr>
          <w:color w:val="000000"/>
          <w:sz w:val="24"/>
          <w:szCs w:val="24"/>
        </w:rPr>
      </w:pPr>
      <w:r w:rsidRPr="001F1844">
        <w:rPr>
          <w:b/>
          <w:color w:val="000000"/>
          <w:sz w:val="24"/>
          <w:szCs w:val="24"/>
        </w:rPr>
        <w:t>Вид скважин:</w:t>
      </w:r>
      <w:r w:rsidRPr="001F1844">
        <w:rPr>
          <w:color w:val="000000"/>
          <w:sz w:val="24"/>
          <w:szCs w:val="24"/>
        </w:rPr>
        <w:tab/>
      </w:r>
      <w:r w:rsidRPr="001F1844">
        <w:rPr>
          <w:color w:val="000000"/>
          <w:sz w:val="24"/>
          <w:szCs w:val="24"/>
        </w:rPr>
        <w:tab/>
      </w:r>
      <w:r w:rsidRPr="001F1844">
        <w:rPr>
          <w:color w:val="000000"/>
          <w:sz w:val="24"/>
          <w:szCs w:val="24"/>
        </w:rPr>
        <w:tab/>
      </w:r>
      <w:r w:rsidRPr="001F1844">
        <w:rPr>
          <w:color w:val="000000"/>
          <w:sz w:val="24"/>
          <w:szCs w:val="24"/>
        </w:rPr>
        <w:tab/>
      </w:r>
      <w:r w:rsidR="001F1844">
        <w:rPr>
          <w:color w:val="000000"/>
          <w:sz w:val="24"/>
          <w:szCs w:val="24"/>
        </w:rPr>
        <w:tab/>
      </w:r>
      <w:r w:rsidR="001F1844">
        <w:rPr>
          <w:color w:val="000000"/>
          <w:sz w:val="24"/>
          <w:szCs w:val="24"/>
        </w:rPr>
        <w:tab/>
      </w:r>
      <w:r w:rsidR="001F1844">
        <w:rPr>
          <w:color w:val="000000"/>
          <w:sz w:val="24"/>
          <w:szCs w:val="24"/>
        </w:rPr>
        <w:tab/>
      </w:r>
      <w:r w:rsidR="001F1844">
        <w:rPr>
          <w:color w:val="000000"/>
          <w:sz w:val="24"/>
          <w:szCs w:val="24"/>
        </w:rPr>
        <w:tab/>
      </w:r>
      <w:r w:rsidR="00681D75">
        <w:rPr>
          <w:color w:val="000000"/>
          <w:sz w:val="24"/>
          <w:szCs w:val="24"/>
          <w:lang w:val="kk-KZ"/>
        </w:rPr>
        <w:t>наклонно-направленная</w:t>
      </w:r>
    </w:p>
    <w:p w:rsidR="000F5AA3" w:rsidRPr="001F1844" w:rsidRDefault="000F5AA3" w:rsidP="001F1844">
      <w:pPr>
        <w:ind w:firstLine="567"/>
        <w:jc w:val="both"/>
        <w:rPr>
          <w:color w:val="000000"/>
          <w:sz w:val="24"/>
          <w:szCs w:val="24"/>
        </w:rPr>
      </w:pPr>
      <w:r w:rsidRPr="001F1844">
        <w:rPr>
          <w:b/>
          <w:color w:val="000000"/>
          <w:sz w:val="24"/>
          <w:szCs w:val="24"/>
        </w:rPr>
        <w:t>Проектная глубина скважин:</w:t>
      </w:r>
      <w:r w:rsidRPr="001F1844">
        <w:rPr>
          <w:color w:val="000000"/>
          <w:sz w:val="24"/>
          <w:szCs w:val="24"/>
        </w:rPr>
        <w:tab/>
      </w:r>
      <w:r w:rsidRPr="001F1844">
        <w:rPr>
          <w:color w:val="000000"/>
          <w:sz w:val="24"/>
          <w:szCs w:val="24"/>
        </w:rPr>
        <w:tab/>
      </w:r>
      <w:r w:rsidRPr="001F1844">
        <w:rPr>
          <w:color w:val="000000"/>
          <w:sz w:val="24"/>
          <w:szCs w:val="24"/>
        </w:rPr>
        <w:tab/>
      </w:r>
      <w:r w:rsidRPr="001F1844">
        <w:rPr>
          <w:color w:val="000000"/>
          <w:sz w:val="24"/>
          <w:szCs w:val="24"/>
        </w:rPr>
        <w:tab/>
      </w:r>
      <w:r w:rsidRPr="001F1844">
        <w:rPr>
          <w:color w:val="000000"/>
          <w:sz w:val="24"/>
          <w:szCs w:val="24"/>
        </w:rPr>
        <w:tab/>
      </w:r>
      <w:r w:rsidR="00681D75">
        <w:rPr>
          <w:color w:val="000000"/>
          <w:sz w:val="24"/>
          <w:szCs w:val="24"/>
        </w:rPr>
        <w:t>2006</w:t>
      </w:r>
      <w:r w:rsidR="001F1844">
        <w:rPr>
          <w:color w:val="000000"/>
          <w:sz w:val="24"/>
          <w:szCs w:val="24"/>
        </w:rPr>
        <w:t xml:space="preserve"> </w:t>
      </w:r>
      <w:r w:rsidRPr="001F1844">
        <w:rPr>
          <w:color w:val="000000"/>
          <w:sz w:val="24"/>
          <w:szCs w:val="24"/>
        </w:rPr>
        <w:t>м</w:t>
      </w:r>
    </w:p>
    <w:p w:rsidR="000F5AA3" w:rsidRPr="007B2079" w:rsidRDefault="000F5AA3" w:rsidP="001F1844">
      <w:pPr>
        <w:ind w:firstLine="567"/>
        <w:jc w:val="both"/>
        <w:rPr>
          <w:b/>
          <w:color w:val="000000"/>
          <w:sz w:val="24"/>
          <w:szCs w:val="24"/>
        </w:rPr>
      </w:pPr>
      <w:r w:rsidRPr="007B2079">
        <w:rPr>
          <w:b/>
          <w:color w:val="000000"/>
          <w:sz w:val="24"/>
          <w:szCs w:val="24"/>
        </w:rPr>
        <w:t>Максимальная масса бурильной колонны в воздухе:</w:t>
      </w:r>
      <w:r w:rsidRPr="007B2079">
        <w:rPr>
          <w:b/>
          <w:color w:val="000000"/>
          <w:sz w:val="24"/>
          <w:szCs w:val="24"/>
        </w:rPr>
        <w:tab/>
      </w:r>
      <w:r w:rsidRPr="007B2079">
        <w:rPr>
          <w:b/>
          <w:color w:val="000000"/>
          <w:sz w:val="24"/>
          <w:szCs w:val="24"/>
        </w:rPr>
        <w:tab/>
      </w:r>
      <w:r w:rsidR="00BA4A39" w:rsidRPr="007B2079">
        <w:rPr>
          <w:color w:val="000000"/>
          <w:sz w:val="24"/>
          <w:szCs w:val="24"/>
        </w:rPr>
        <w:t>74,9</w:t>
      </w:r>
      <w:r w:rsidR="00E43F5D" w:rsidRPr="007B2079">
        <w:rPr>
          <w:color w:val="000000"/>
          <w:sz w:val="24"/>
          <w:szCs w:val="24"/>
        </w:rPr>
        <w:t xml:space="preserve"> </w:t>
      </w:r>
      <w:r w:rsidRPr="007B2079">
        <w:rPr>
          <w:color w:val="000000"/>
          <w:sz w:val="24"/>
          <w:szCs w:val="24"/>
        </w:rPr>
        <w:t>т</w:t>
      </w:r>
    </w:p>
    <w:p w:rsidR="000F5AA3" w:rsidRPr="001F1844" w:rsidRDefault="000F5AA3" w:rsidP="001F1844">
      <w:pPr>
        <w:ind w:firstLine="567"/>
        <w:jc w:val="both"/>
        <w:rPr>
          <w:color w:val="000000"/>
          <w:sz w:val="24"/>
          <w:szCs w:val="24"/>
        </w:rPr>
      </w:pPr>
      <w:r w:rsidRPr="007B2079">
        <w:rPr>
          <w:b/>
          <w:color w:val="000000"/>
          <w:sz w:val="24"/>
          <w:szCs w:val="24"/>
        </w:rPr>
        <w:t>Максимальная масса обсадной колонны в воздухе:</w:t>
      </w:r>
      <w:r w:rsidRPr="007B2079">
        <w:rPr>
          <w:color w:val="000000"/>
          <w:sz w:val="24"/>
          <w:szCs w:val="24"/>
        </w:rPr>
        <w:tab/>
      </w:r>
      <w:r w:rsidRPr="007B2079">
        <w:rPr>
          <w:color w:val="000000"/>
          <w:sz w:val="24"/>
          <w:szCs w:val="24"/>
        </w:rPr>
        <w:tab/>
      </w:r>
      <w:r w:rsidR="00BA4A39" w:rsidRPr="007B2079">
        <w:rPr>
          <w:color w:val="000000"/>
          <w:sz w:val="24"/>
          <w:szCs w:val="24"/>
        </w:rPr>
        <w:t>71,61</w:t>
      </w:r>
      <w:r w:rsidRPr="007B2079">
        <w:rPr>
          <w:color w:val="000000"/>
          <w:sz w:val="24"/>
          <w:szCs w:val="24"/>
        </w:rPr>
        <w:t xml:space="preserve"> т</w:t>
      </w:r>
    </w:p>
    <w:p w:rsidR="000F5AA3" w:rsidRPr="001F1844" w:rsidRDefault="000F5AA3" w:rsidP="001F1844">
      <w:pPr>
        <w:ind w:firstLine="567"/>
        <w:jc w:val="both"/>
        <w:rPr>
          <w:color w:val="000000"/>
          <w:sz w:val="24"/>
          <w:szCs w:val="24"/>
        </w:rPr>
      </w:pPr>
      <w:r w:rsidRPr="001F1844">
        <w:rPr>
          <w:color w:val="000000"/>
          <w:sz w:val="24"/>
          <w:szCs w:val="24"/>
        </w:rPr>
        <w:t>Согласно технической характеристике, а также с учетом наличного парка буровых установок у Подрядчика, принимается Буровая установка «</w:t>
      </w:r>
      <w:r w:rsidRPr="001F1844">
        <w:rPr>
          <w:b/>
          <w:color w:val="000000"/>
          <w:sz w:val="24"/>
          <w:szCs w:val="24"/>
          <w:lang w:val="en-US" w:eastAsia="zh-CN"/>
        </w:rPr>
        <w:t>ZJ</w:t>
      </w:r>
      <w:r w:rsidRPr="001F1844">
        <w:rPr>
          <w:b/>
          <w:color w:val="000000"/>
          <w:sz w:val="24"/>
          <w:szCs w:val="24"/>
          <w:lang w:eastAsia="zh-CN"/>
        </w:rPr>
        <w:t>-</w:t>
      </w:r>
      <w:r w:rsidR="00767D8F" w:rsidRPr="001F1844">
        <w:rPr>
          <w:b/>
          <w:color w:val="000000"/>
          <w:sz w:val="24"/>
          <w:szCs w:val="24"/>
          <w:lang w:eastAsia="zh-CN"/>
        </w:rPr>
        <w:t>3</w:t>
      </w:r>
      <w:r w:rsidRPr="001F1844">
        <w:rPr>
          <w:b/>
          <w:color w:val="000000"/>
          <w:sz w:val="24"/>
          <w:szCs w:val="24"/>
          <w:lang w:eastAsia="zh-CN"/>
        </w:rPr>
        <w:t>0</w:t>
      </w:r>
      <w:r w:rsidRPr="001F1844">
        <w:rPr>
          <w:color w:val="000000"/>
          <w:sz w:val="24"/>
          <w:szCs w:val="24"/>
        </w:rPr>
        <w:t xml:space="preserve">» или аналог, с грузоподъемности </w:t>
      </w:r>
      <w:r w:rsidR="00767D8F" w:rsidRPr="001F1844">
        <w:rPr>
          <w:color w:val="000000"/>
          <w:sz w:val="24"/>
          <w:szCs w:val="24"/>
        </w:rPr>
        <w:t>180</w:t>
      </w:r>
      <w:r w:rsidR="007B2079">
        <w:rPr>
          <w:color w:val="000000"/>
          <w:sz w:val="24"/>
          <w:szCs w:val="24"/>
        </w:rPr>
        <w:t xml:space="preserve"> </w:t>
      </w:r>
      <w:r w:rsidRPr="001F1844">
        <w:rPr>
          <w:color w:val="000000"/>
          <w:sz w:val="24"/>
          <w:szCs w:val="24"/>
        </w:rPr>
        <w:t>т.</w:t>
      </w:r>
    </w:p>
    <w:p w:rsidR="00767D8F" w:rsidRDefault="00767D8F" w:rsidP="001F1844">
      <w:pPr>
        <w:ind w:firstLine="567"/>
        <w:jc w:val="both"/>
        <w:rPr>
          <w:color w:val="000000"/>
          <w:sz w:val="24"/>
          <w:szCs w:val="24"/>
        </w:rPr>
      </w:pPr>
      <w:r w:rsidRPr="001F1844">
        <w:rPr>
          <w:color w:val="000000"/>
          <w:sz w:val="24"/>
          <w:szCs w:val="24"/>
        </w:rPr>
        <w:t>1</w:t>
      </w:r>
      <w:r w:rsidR="0006223B" w:rsidRPr="001F1844">
        <w:rPr>
          <w:color w:val="000000"/>
          <w:sz w:val="24"/>
          <w:szCs w:val="24"/>
        </w:rPr>
        <w:t>9</w:t>
      </w:r>
      <w:r w:rsidRPr="001F1844">
        <w:rPr>
          <w:color w:val="000000"/>
          <w:sz w:val="24"/>
          <w:szCs w:val="24"/>
        </w:rPr>
        <w:t xml:space="preserve">0. </w:t>
      </w:r>
      <w:r w:rsidR="0006223B" w:rsidRPr="001F1844">
        <w:rPr>
          <w:color w:val="000000"/>
          <w:sz w:val="24"/>
          <w:szCs w:val="24"/>
        </w:rPr>
        <w:t>Выбор типа буровой установки производится, исходя из максимально допустимой рабочей нагрузки на крюке от веса бурильной колонны в воздухе или веса наиболее тяжелой обсадной колонны и ее секции. Допустимая нагрузка на крюке должна превышать вес наиболее тяжелой бурильной колонны в воздухе не менее чем на 40 процентов</w:t>
      </w:r>
      <w:r w:rsidRPr="001F1844">
        <w:rPr>
          <w:color w:val="000000"/>
          <w:sz w:val="24"/>
          <w:szCs w:val="24"/>
        </w:rPr>
        <w:t>.</w:t>
      </w:r>
    </w:p>
    <w:p w:rsidR="00C33380" w:rsidRPr="001F1844" w:rsidRDefault="00C33380" w:rsidP="001F1844">
      <w:pPr>
        <w:ind w:firstLine="567"/>
        <w:jc w:val="both"/>
        <w:rPr>
          <w:color w:val="000000"/>
          <w:sz w:val="24"/>
          <w:szCs w:val="24"/>
        </w:rPr>
      </w:pPr>
    </w:p>
    <w:p w:rsidR="000F5AA3" w:rsidRPr="001F1844" w:rsidRDefault="000F5AA3" w:rsidP="001F1844">
      <w:pPr>
        <w:ind w:firstLine="567"/>
        <w:jc w:val="both"/>
        <w:rPr>
          <w:color w:val="000000"/>
          <w:sz w:val="24"/>
          <w:szCs w:val="24"/>
        </w:rPr>
      </w:pPr>
      <w:r w:rsidRPr="001F1844">
        <w:rPr>
          <w:b/>
          <w:color w:val="000000"/>
          <w:sz w:val="24"/>
          <w:szCs w:val="24"/>
        </w:rPr>
        <w:t>Максимально допускаемая нагрузка на крюке установки:</w:t>
      </w:r>
      <w:r w:rsidR="001F1844">
        <w:rPr>
          <w:b/>
          <w:color w:val="000000"/>
          <w:sz w:val="24"/>
          <w:szCs w:val="24"/>
        </w:rPr>
        <w:tab/>
      </w:r>
      <w:r w:rsidR="00767D8F" w:rsidRPr="001F1844">
        <w:rPr>
          <w:color w:val="000000"/>
          <w:sz w:val="24"/>
          <w:szCs w:val="24"/>
        </w:rPr>
        <w:t>180</w:t>
      </w:r>
      <w:r w:rsidR="00C33380">
        <w:rPr>
          <w:color w:val="000000"/>
          <w:sz w:val="24"/>
          <w:szCs w:val="24"/>
        </w:rPr>
        <w:t xml:space="preserve"> </w:t>
      </w:r>
      <w:r w:rsidRPr="001F1844">
        <w:rPr>
          <w:color w:val="000000"/>
          <w:sz w:val="24"/>
          <w:szCs w:val="24"/>
        </w:rPr>
        <w:t>т</w:t>
      </w:r>
      <w:r w:rsidR="00C33380">
        <w:rPr>
          <w:color w:val="000000"/>
          <w:sz w:val="24"/>
          <w:szCs w:val="24"/>
        </w:rPr>
        <w:t>.</w:t>
      </w:r>
    </w:p>
    <w:p w:rsidR="000F5AA3" w:rsidRDefault="000F5AA3" w:rsidP="001F1844">
      <w:pPr>
        <w:ind w:firstLine="567"/>
        <w:jc w:val="both"/>
        <w:rPr>
          <w:b/>
          <w:color w:val="000000"/>
          <w:sz w:val="24"/>
          <w:szCs w:val="24"/>
        </w:rPr>
      </w:pPr>
      <w:r w:rsidRPr="001F1844">
        <w:rPr>
          <w:b/>
          <w:color w:val="000000"/>
          <w:sz w:val="24"/>
          <w:szCs w:val="24"/>
        </w:rPr>
        <w:t>При этом необходимо соблюдение условий:</w:t>
      </w:r>
    </w:p>
    <w:p w:rsidR="0008622E" w:rsidRPr="0008622E" w:rsidRDefault="0008622E" w:rsidP="001F1844">
      <w:pPr>
        <w:ind w:firstLine="567"/>
        <w:jc w:val="both"/>
        <w:rPr>
          <w:bCs/>
          <w:color w:val="000000"/>
          <w:sz w:val="24"/>
          <w:szCs w:val="24"/>
        </w:rPr>
      </w:pPr>
    </w:p>
    <w:p w:rsidR="000F5AA3" w:rsidRPr="007B2079" w:rsidRDefault="000F5AA3" w:rsidP="00F337D7">
      <w:pPr>
        <w:widowControl/>
        <w:numPr>
          <w:ilvl w:val="0"/>
          <w:numId w:val="24"/>
        </w:numPr>
        <w:tabs>
          <w:tab w:val="clear" w:pos="720"/>
          <w:tab w:val="num" w:pos="851"/>
        </w:tabs>
        <w:autoSpaceDE/>
        <w:autoSpaceDN/>
        <w:adjustRightInd/>
        <w:ind w:left="0" w:firstLine="567"/>
        <w:jc w:val="both"/>
        <w:rPr>
          <w:color w:val="000000"/>
          <w:sz w:val="24"/>
          <w:szCs w:val="24"/>
        </w:rPr>
      </w:pPr>
      <w:r w:rsidRPr="007B2079">
        <w:rPr>
          <w:color w:val="000000"/>
          <w:sz w:val="24"/>
          <w:szCs w:val="24"/>
          <w:lang w:val="en-US"/>
        </w:rPr>
        <w:t>Q</w:t>
      </w:r>
      <w:r w:rsidRPr="007B2079">
        <w:rPr>
          <w:color w:val="000000"/>
          <w:sz w:val="24"/>
          <w:szCs w:val="24"/>
          <w:vertAlign w:val="subscript"/>
          <w:lang w:val="en-US"/>
        </w:rPr>
        <w:t>max</w:t>
      </w:r>
      <w:r w:rsidRPr="007B2079">
        <w:rPr>
          <w:color w:val="000000"/>
          <w:sz w:val="24"/>
          <w:szCs w:val="24"/>
          <w:vertAlign w:val="subscript"/>
        </w:rPr>
        <w:t xml:space="preserve"> бур. инстр</w:t>
      </w:r>
      <w:r w:rsidRPr="007B2079">
        <w:rPr>
          <w:color w:val="000000"/>
          <w:sz w:val="24"/>
          <w:szCs w:val="24"/>
        </w:rPr>
        <w:t xml:space="preserve"> </w:t>
      </w:r>
      <w:r w:rsidRPr="007B2079">
        <w:rPr>
          <w:color w:val="000000"/>
          <w:sz w:val="24"/>
          <w:szCs w:val="24"/>
          <w:u w:val="single"/>
        </w:rPr>
        <w:t>&lt;</w:t>
      </w:r>
      <w:r w:rsidRPr="007B2079">
        <w:rPr>
          <w:color w:val="000000"/>
          <w:sz w:val="24"/>
          <w:szCs w:val="24"/>
        </w:rPr>
        <w:t xml:space="preserve">  </w:t>
      </w:r>
      <w:r w:rsidR="00767D8F" w:rsidRPr="007B2079">
        <w:rPr>
          <w:color w:val="000000"/>
          <w:sz w:val="24"/>
          <w:szCs w:val="24"/>
        </w:rPr>
        <w:t>40%</w:t>
      </w:r>
      <w:r w:rsidRPr="007B2079">
        <w:rPr>
          <w:color w:val="000000"/>
          <w:sz w:val="24"/>
          <w:szCs w:val="24"/>
        </w:rPr>
        <w:t xml:space="preserve"> </w:t>
      </w:r>
      <w:r w:rsidRPr="007B2079">
        <w:rPr>
          <w:color w:val="000000"/>
          <w:sz w:val="24"/>
          <w:szCs w:val="24"/>
          <w:lang w:val="en-US"/>
        </w:rPr>
        <w:t>Q</w:t>
      </w:r>
      <w:r w:rsidRPr="007B2079">
        <w:rPr>
          <w:color w:val="000000"/>
          <w:sz w:val="24"/>
          <w:szCs w:val="24"/>
        </w:rPr>
        <w:t xml:space="preserve"> </w:t>
      </w:r>
      <w:r w:rsidRPr="007B2079">
        <w:rPr>
          <w:color w:val="000000"/>
          <w:sz w:val="24"/>
          <w:szCs w:val="24"/>
          <w:vertAlign w:val="subscript"/>
        </w:rPr>
        <w:t xml:space="preserve">доп. </w:t>
      </w:r>
      <w:r w:rsidRPr="007B2079">
        <w:rPr>
          <w:color w:val="000000"/>
          <w:sz w:val="24"/>
          <w:szCs w:val="24"/>
          <w:vertAlign w:val="subscript"/>
          <w:lang w:val="en-US"/>
        </w:rPr>
        <w:t>max</w:t>
      </w:r>
      <w:r w:rsidRPr="007B2079">
        <w:rPr>
          <w:color w:val="000000"/>
          <w:sz w:val="24"/>
          <w:szCs w:val="24"/>
          <w:vertAlign w:val="subscript"/>
        </w:rPr>
        <w:t xml:space="preserve"> на крюке</w:t>
      </w:r>
      <w:r w:rsidRPr="007B2079">
        <w:rPr>
          <w:color w:val="000000"/>
          <w:sz w:val="24"/>
          <w:szCs w:val="24"/>
        </w:rPr>
        <w:t>:</w:t>
      </w:r>
    </w:p>
    <w:p w:rsidR="000F5AA3" w:rsidRPr="007B2079" w:rsidRDefault="000F5AA3" w:rsidP="001F1844">
      <w:pPr>
        <w:tabs>
          <w:tab w:val="left" w:pos="993"/>
        </w:tabs>
        <w:ind w:firstLine="567"/>
        <w:jc w:val="both"/>
        <w:rPr>
          <w:color w:val="000000"/>
          <w:sz w:val="24"/>
          <w:szCs w:val="24"/>
        </w:rPr>
      </w:pPr>
    </w:p>
    <w:p w:rsidR="000F5AA3" w:rsidRPr="007B2079" w:rsidRDefault="00BA4A39" w:rsidP="001F1844">
      <w:pPr>
        <w:ind w:firstLine="567"/>
        <w:jc w:val="center"/>
        <w:rPr>
          <w:color w:val="000000"/>
          <w:sz w:val="24"/>
          <w:szCs w:val="24"/>
        </w:rPr>
      </w:pPr>
      <w:r w:rsidRPr="007B2079">
        <w:rPr>
          <w:color w:val="000000"/>
          <w:sz w:val="24"/>
          <w:szCs w:val="24"/>
        </w:rPr>
        <w:t>74,9</w:t>
      </w:r>
      <w:r w:rsidR="000F5AA3" w:rsidRPr="007B2079">
        <w:rPr>
          <w:color w:val="000000"/>
          <w:sz w:val="24"/>
          <w:szCs w:val="24"/>
        </w:rPr>
        <w:t xml:space="preserve"> </w:t>
      </w:r>
      <w:r w:rsidR="000F5AA3" w:rsidRPr="007B2079">
        <w:rPr>
          <w:color w:val="000000"/>
          <w:sz w:val="24"/>
          <w:szCs w:val="24"/>
          <w:u w:val="single"/>
        </w:rPr>
        <w:t xml:space="preserve">&lt; </w:t>
      </w:r>
      <w:r w:rsidR="00767D8F" w:rsidRPr="007B2079">
        <w:rPr>
          <w:color w:val="000000"/>
          <w:sz w:val="24"/>
          <w:szCs w:val="24"/>
        </w:rPr>
        <w:t>108</w:t>
      </w:r>
      <w:r w:rsidR="00C33380" w:rsidRPr="007B2079">
        <w:rPr>
          <w:color w:val="000000"/>
          <w:sz w:val="24"/>
          <w:szCs w:val="24"/>
        </w:rPr>
        <w:t xml:space="preserve"> </w:t>
      </w:r>
      <w:r w:rsidR="000F5AA3" w:rsidRPr="007B2079">
        <w:rPr>
          <w:color w:val="000000"/>
          <w:sz w:val="24"/>
          <w:szCs w:val="24"/>
        </w:rPr>
        <w:t>т</w:t>
      </w:r>
    </w:p>
    <w:p w:rsidR="000F5AA3" w:rsidRPr="007B2079" w:rsidRDefault="000F5AA3" w:rsidP="001F1844">
      <w:pPr>
        <w:ind w:firstLine="567"/>
        <w:jc w:val="center"/>
        <w:rPr>
          <w:color w:val="000000"/>
          <w:sz w:val="24"/>
          <w:szCs w:val="24"/>
        </w:rPr>
      </w:pPr>
    </w:p>
    <w:p w:rsidR="000F5AA3" w:rsidRPr="007B2079" w:rsidRDefault="000F5AA3" w:rsidP="00F337D7">
      <w:pPr>
        <w:widowControl/>
        <w:numPr>
          <w:ilvl w:val="0"/>
          <w:numId w:val="24"/>
        </w:numPr>
        <w:tabs>
          <w:tab w:val="clear" w:pos="720"/>
          <w:tab w:val="num" w:pos="851"/>
        </w:tabs>
        <w:autoSpaceDE/>
        <w:autoSpaceDN/>
        <w:adjustRightInd/>
        <w:ind w:left="0" w:firstLine="567"/>
        <w:jc w:val="both"/>
        <w:rPr>
          <w:color w:val="000000"/>
          <w:sz w:val="24"/>
          <w:szCs w:val="24"/>
          <w:vertAlign w:val="subscript"/>
        </w:rPr>
      </w:pPr>
      <w:r w:rsidRPr="007B2079">
        <w:rPr>
          <w:color w:val="000000"/>
          <w:sz w:val="24"/>
          <w:szCs w:val="24"/>
          <w:lang w:val="en-US"/>
        </w:rPr>
        <w:t>Q</w:t>
      </w:r>
      <w:r w:rsidRPr="007B2079">
        <w:rPr>
          <w:color w:val="000000"/>
          <w:sz w:val="24"/>
          <w:szCs w:val="24"/>
          <w:vertAlign w:val="subscript"/>
          <w:lang w:val="en-US"/>
        </w:rPr>
        <w:t>max</w:t>
      </w:r>
      <w:r w:rsidRPr="007B2079">
        <w:rPr>
          <w:color w:val="000000"/>
          <w:sz w:val="24"/>
          <w:szCs w:val="24"/>
          <w:vertAlign w:val="subscript"/>
        </w:rPr>
        <w:t xml:space="preserve"> обс.колон </w:t>
      </w:r>
      <w:r w:rsidRPr="007B2079">
        <w:rPr>
          <w:color w:val="000000"/>
          <w:sz w:val="24"/>
          <w:szCs w:val="24"/>
          <w:u w:val="single"/>
        </w:rPr>
        <w:t>&lt;</w:t>
      </w:r>
      <w:r w:rsidRPr="007B2079">
        <w:rPr>
          <w:color w:val="000000"/>
          <w:sz w:val="24"/>
          <w:szCs w:val="24"/>
        </w:rPr>
        <w:t xml:space="preserve">  </w:t>
      </w:r>
      <w:r w:rsidR="00767D8F" w:rsidRPr="007B2079">
        <w:rPr>
          <w:color w:val="000000"/>
          <w:sz w:val="24"/>
          <w:szCs w:val="24"/>
        </w:rPr>
        <w:t>40%</w:t>
      </w:r>
      <w:r w:rsidRPr="007B2079">
        <w:rPr>
          <w:color w:val="000000"/>
          <w:sz w:val="24"/>
          <w:szCs w:val="24"/>
        </w:rPr>
        <w:t xml:space="preserve"> </w:t>
      </w:r>
      <w:r w:rsidRPr="007B2079">
        <w:rPr>
          <w:color w:val="000000"/>
          <w:sz w:val="24"/>
          <w:szCs w:val="24"/>
          <w:lang w:val="en-US"/>
        </w:rPr>
        <w:t>Q</w:t>
      </w:r>
      <w:r w:rsidRPr="007B2079">
        <w:rPr>
          <w:color w:val="000000"/>
          <w:sz w:val="24"/>
          <w:szCs w:val="24"/>
        </w:rPr>
        <w:t xml:space="preserve"> </w:t>
      </w:r>
      <w:r w:rsidRPr="007B2079">
        <w:rPr>
          <w:color w:val="000000"/>
          <w:sz w:val="24"/>
          <w:szCs w:val="24"/>
          <w:vertAlign w:val="subscript"/>
        </w:rPr>
        <w:t xml:space="preserve">доп. </w:t>
      </w:r>
      <w:r w:rsidRPr="007B2079">
        <w:rPr>
          <w:color w:val="000000"/>
          <w:sz w:val="24"/>
          <w:szCs w:val="24"/>
          <w:vertAlign w:val="subscript"/>
          <w:lang w:val="en-US"/>
        </w:rPr>
        <w:t>max</w:t>
      </w:r>
      <w:r w:rsidRPr="007B2079">
        <w:rPr>
          <w:color w:val="000000"/>
          <w:sz w:val="24"/>
          <w:szCs w:val="24"/>
          <w:vertAlign w:val="subscript"/>
        </w:rPr>
        <w:t xml:space="preserve"> на крюке</w:t>
      </w:r>
    </w:p>
    <w:p w:rsidR="000F5AA3" w:rsidRPr="007B2079" w:rsidRDefault="000F5AA3" w:rsidP="001F1844">
      <w:pPr>
        <w:ind w:firstLine="567"/>
        <w:jc w:val="both"/>
        <w:rPr>
          <w:color w:val="000000"/>
          <w:sz w:val="24"/>
          <w:szCs w:val="24"/>
          <w:vertAlign w:val="subscript"/>
        </w:rPr>
      </w:pPr>
    </w:p>
    <w:p w:rsidR="000F5AA3" w:rsidRPr="007B2079" w:rsidRDefault="00171355" w:rsidP="001F1844">
      <w:pPr>
        <w:ind w:firstLine="567"/>
        <w:jc w:val="center"/>
        <w:rPr>
          <w:color w:val="000000"/>
          <w:sz w:val="24"/>
          <w:szCs w:val="24"/>
        </w:rPr>
      </w:pPr>
      <w:r w:rsidRPr="007B2079">
        <w:rPr>
          <w:color w:val="000000"/>
          <w:sz w:val="24"/>
          <w:szCs w:val="24"/>
        </w:rPr>
        <w:t>71,61</w:t>
      </w:r>
      <w:r w:rsidR="000F5AA3" w:rsidRPr="007B2079">
        <w:rPr>
          <w:color w:val="000000"/>
          <w:sz w:val="24"/>
          <w:szCs w:val="24"/>
        </w:rPr>
        <w:t xml:space="preserve"> </w:t>
      </w:r>
      <w:r w:rsidR="000F5AA3" w:rsidRPr="007B2079">
        <w:rPr>
          <w:color w:val="000000"/>
          <w:sz w:val="24"/>
          <w:szCs w:val="24"/>
          <w:u w:val="single"/>
        </w:rPr>
        <w:t xml:space="preserve">&lt; </w:t>
      </w:r>
      <w:r w:rsidR="00767D8F" w:rsidRPr="007B2079">
        <w:rPr>
          <w:color w:val="000000"/>
          <w:sz w:val="24"/>
          <w:szCs w:val="24"/>
        </w:rPr>
        <w:t>108</w:t>
      </w:r>
      <w:r w:rsidR="00C33380" w:rsidRPr="007B2079">
        <w:rPr>
          <w:color w:val="000000"/>
          <w:sz w:val="24"/>
          <w:szCs w:val="24"/>
        </w:rPr>
        <w:t xml:space="preserve"> </w:t>
      </w:r>
      <w:r w:rsidR="000F5AA3" w:rsidRPr="007B2079">
        <w:rPr>
          <w:color w:val="000000"/>
          <w:sz w:val="24"/>
          <w:szCs w:val="24"/>
        </w:rPr>
        <w:t>т</w:t>
      </w:r>
    </w:p>
    <w:p w:rsidR="000F5AA3" w:rsidRPr="001F1844" w:rsidRDefault="000F5AA3" w:rsidP="001F1844">
      <w:pPr>
        <w:ind w:firstLine="567"/>
        <w:jc w:val="both"/>
        <w:rPr>
          <w:color w:val="000000"/>
          <w:sz w:val="24"/>
          <w:szCs w:val="24"/>
        </w:rPr>
      </w:pPr>
    </w:p>
    <w:p w:rsidR="000F5AA3" w:rsidRPr="001F1844" w:rsidRDefault="000F5AA3" w:rsidP="001F1844">
      <w:pPr>
        <w:ind w:firstLine="567"/>
        <w:jc w:val="both"/>
        <w:rPr>
          <w:color w:val="000000"/>
          <w:sz w:val="24"/>
          <w:szCs w:val="24"/>
        </w:rPr>
      </w:pPr>
      <w:r w:rsidRPr="001F1844">
        <w:rPr>
          <w:color w:val="000000"/>
          <w:sz w:val="24"/>
          <w:szCs w:val="24"/>
        </w:rPr>
        <w:t xml:space="preserve">Что соответствует </w:t>
      </w:r>
      <w:r w:rsidR="00767D8F" w:rsidRPr="001F1844">
        <w:rPr>
          <w:color w:val="000000"/>
          <w:sz w:val="24"/>
          <w:szCs w:val="24"/>
        </w:rPr>
        <w:t>п.</w:t>
      </w:r>
      <w:r w:rsidR="0006223B" w:rsidRPr="001F1844">
        <w:rPr>
          <w:color w:val="000000"/>
          <w:sz w:val="24"/>
          <w:szCs w:val="24"/>
        </w:rPr>
        <w:t>190</w:t>
      </w:r>
      <w:r w:rsidR="00767D8F" w:rsidRPr="001F1844">
        <w:rPr>
          <w:color w:val="000000"/>
          <w:sz w:val="24"/>
          <w:szCs w:val="24"/>
        </w:rPr>
        <w:t xml:space="preserve"> </w:t>
      </w:r>
      <w:r w:rsidRPr="001F1844">
        <w:rPr>
          <w:color w:val="000000"/>
          <w:sz w:val="24"/>
          <w:szCs w:val="24"/>
        </w:rPr>
        <w:t>«</w:t>
      </w:r>
      <w:r w:rsidR="0006223B" w:rsidRPr="001F1844">
        <w:rPr>
          <w:bCs/>
          <w:color w:val="000000"/>
          <w:spacing w:val="2"/>
          <w:sz w:val="24"/>
          <w:szCs w:val="24"/>
        </w:rPr>
        <w:t>Единые правила по рациональному и комплексному использованию недр</w:t>
      </w:r>
      <w:r w:rsidRPr="001F1844">
        <w:rPr>
          <w:color w:val="000000"/>
          <w:sz w:val="24"/>
          <w:szCs w:val="24"/>
        </w:rPr>
        <w:t>»</w:t>
      </w:r>
      <w:r w:rsidR="00767D8F" w:rsidRPr="001F1844">
        <w:rPr>
          <w:sz w:val="24"/>
          <w:szCs w:val="24"/>
        </w:rPr>
        <w:t xml:space="preserve"> </w:t>
      </w:r>
      <w:r w:rsidR="0006223B" w:rsidRPr="001F1844">
        <w:rPr>
          <w:color w:val="000000"/>
          <w:sz w:val="24"/>
          <w:szCs w:val="24"/>
        </w:rPr>
        <w:t>Утвержденые приказом Министра энергетики Республики Казахстан от 15 июня 2018 года № 239</w:t>
      </w:r>
      <w:r w:rsidR="00767D8F" w:rsidRPr="001F1844">
        <w:rPr>
          <w:color w:val="000000"/>
          <w:sz w:val="24"/>
          <w:szCs w:val="24"/>
        </w:rPr>
        <w:t>.</w:t>
      </w:r>
    </w:p>
    <w:p w:rsidR="00A56CD6" w:rsidRPr="00C33380" w:rsidRDefault="001F1844" w:rsidP="007B2079">
      <w:pPr>
        <w:ind w:firstLine="567"/>
        <w:jc w:val="right"/>
        <w:rPr>
          <w:color w:val="000000"/>
          <w:sz w:val="24"/>
          <w:szCs w:val="24"/>
        </w:rPr>
      </w:pPr>
      <w:r>
        <w:rPr>
          <w:color w:val="000000"/>
          <w:sz w:val="24"/>
          <w:szCs w:val="24"/>
        </w:rPr>
        <w:br w:type="page"/>
      </w:r>
      <w:r w:rsidR="00A56CD6" w:rsidRPr="00C33380">
        <w:rPr>
          <w:color w:val="000000"/>
          <w:sz w:val="24"/>
          <w:szCs w:val="24"/>
        </w:rPr>
        <w:lastRenderedPageBreak/>
        <w:t>Таблица 1.12.</w:t>
      </w:r>
      <w:r w:rsidR="007B2079">
        <w:rPr>
          <w:color w:val="000000"/>
          <w:sz w:val="24"/>
          <w:szCs w:val="24"/>
        </w:rPr>
        <w:t>1</w:t>
      </w:r>
    </w:p>
    <w:p w:rsidR="00A56CD6" w:rsidRPr="00C33380" w:rsidRDefault="00A56CD6" w:rsidP="00C33380">
      <w:pPr>
        <w:ind w:firstLine="567"/>
        <w:jc w:val="center"/>
        <w:rPr>
          <w:b/>
          <w:color w:val="000000"/>
          <w:sz w:val="24"/>
          <w:szCs w:val="24"/>
        </w:rPr>
      </w:pPr>
      <w:r w:rsidRPr="00C33380">
        <w:rPr>
          <w:b/>
          <w:color w:val="000000"/>
          <w:sz w:val="24"/>
          <w:szCs w:val="24"/>
        </w:rPr>
        <w:t xml:space="preserve">Объемы подготовительных работ к </w:t>
      </w:r>
      <w:r w:rsidR="00C33380">
        <w:rPr>
          <w:b/>
          <w:color w:val="000000"/>
          <w:sz w:val="24"/>
          <w:szCs w:val="24"/>
        </w:rPr>
        <w:t>бурению</w:t>
      </w:r>
      <w:r w:rsidRPr="00C33380">
        <w:rPr>
          <w:b/>
          <w:color w:val="000000"/>
          <w:sz w:val="24"/>
          <w:szCs w:val="24"/>
        </w:rPr>
        <w:t xml:space="preserve"> скважины (скважин)</w:t>
      </w:r>
    </w:p>
    <w:p w:rsidR="00A56CD6" w:rsidRDefault="00A56CD6" w:rsidP="001F1844">
      <w:pPr>
        <w:ind w:firstLine="567"/>
        <w:rPr>
          <w:color w:val="000000"/>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827"/>
        <w:gridCol w:w="1276"/>
        <w:gridCol w:w="1275"/>
        <w:gridCol w:w="1843"/>
        <w:gridCol w:w="1134"/>
      </w:tblGrid>
      <w:tr w:rsidR="007B2079" w:rsidRPr="007B2079" w:rsidTr="007B2079">
        <w:tc>
          <w:tcPr>
            <w:tcW w:w="534" w:type="dxa"/>
            <w:hideMark/>
          </w:tcPr>
          <w:p w:rsidR="007B2079" w:rsidRPr="007B2079" w:rsidRDefault="007B2079">
            <w:pPr>
              <w:jc w:val="center"/>
              <w:rPr>
                <w:b/>
                <w:bCs/>
                <w:sz w:val="22"/>
                <w:szCs w:val="22"/>
              </w:rPr>
            </w:pPr>
            <w:r w:rsidRPr="007B2079">
              <w:rPr>
                <w:b/>
                <w:bCs/>
                <w:sz w:val="22"/>
                <w:szCs w:val="22"/>
              </w:rPr>
              <w:t>№ п</w:t>
            </w:r>
            <w:r>
              <w:rPr>
                <w:b/>
                <w:bCs/>
                <w:sz w:val="22"/>
                <w:szCs w:val="22"/>
              </w:rPr>
              <w:t>/</w:t>
            </w:r>
            <w:r w:rsidRPr="007B2079">
              <w:rPr>
                <w:b/>
                <w:bCs/>
                <w:sz w:val="22"/>
                <w:szCs w:val="22"/>
              </w:rPr>
              <w:t>п</w:t>
            </w:r>
          </w:p>
        </w:tc>
        <w:tc>
          <w:tcPr>
            <w:tcW w:w="3827" w:type="dxa"/>
            <w:hideMark/>
          </w:tcPr>
          <w:p w:rsidR="007B2079" w:rsidRPr="007B2079" w:rsidRDefault="007B2079">
            <w:pPr>
              <w:jc w:val="center"/>
              <w:rPr>
                <w:b/>
                <w:bCs/>
                <w:sz w:val="22"/>
                <w:szCs w:val="22"/>
              </w:rPr>
            </w:pPr>
            <w:r w:rsidRPr="007B2079">
              <w:rPr>
                <w:b/>
                <w:bCs/>
                <w:sz w:val="22"/>
                <w:szCs w:val="22"/>
              </w:rPr>
              <w:t>Наименование работ</w:t>
            </w:r>
          </w:p>
        </w:tc>
        <w:tc>
          <w:tcPr>
            <w:tcW w:w="1276" w:type="dxa"/>
            <w:hideMark/>
          </w:tcPr>
          <w:p w:rsidR="007B2079" w:rsidRPr="007B2079" w:rsidRDefault="007B2079">
            <w:pPr>
              <w:jc w:val="center"/>
              <w:rPr>
                <w:b/>
                <w:bCs/>
                <w:sz w:val="22"/>
                <w:szCs w:val="22"/>
              </w:rPr>
            </w:pPr>
            <w:r w:rsidRPr="007B2079">
              <w:rPr>
                <w:b/>
                <w:bCs/>
                <w:sz w:val="22"/>
                <w:szCs w:val="22"/>
              </w:rPr>
              <w:t>Един. измерен.</w:t>
            </w:r>
          </w:p>
        </w:tc>
        <w:tc>
          <w:tcPr>
            <w:tcW w:w="1275" w:type="dxa"/>
            <w:hideMark/>
          </w:tcPr>
          <w:p w:rsidR="007B2079" w:rsidRPr="007B2079" w:rsidRDefault="007B2079">
            <w:pPr>
              <w:jc w:val="center"/>
              <w:rPr>
                <w:b/>
                <w:bCs/>
                <w:sz w:val="22"/>
                <w:szCs w:val="22"/>
              </w:rPr>
            </w:pPr>
            <w:r w:rsidRPr="007B2079">
              <w:rPr>
                <w:b/>
                <w:bCs/>
                <w:sz w:val="22"/>
                <w:szCs w:val="22"/>
              </w:rPr>
              <w:t>Объем работ</w:t>
            </w:r>
          </w:p>
        </w:tc>
        <w:tc>
          <w:tcPr>
            <w:tcW w:w="1843" w:type="dxa"/>
            <w:hideMark/>
          </w:tcPr>
          <w:p w:rsidR="007B2079" w:rsidRPr="007B2079" w:rsidRDefault="007B2079">
            <w:pPr>
              <w:jc w:val="center"/>
              <w:rPr>
                <w:b/>
                <w:bCs/>
                <w:sz w:val="22"/>
                <w:szCs w:val="22"/>
              </w:rPr>
            </w:pPr>
            <w:r w:rsidRPr="007B2079">
              <w:rPr>
                <w:b/>
                <w:bCs/>
                <w:sz w:val="22"/>
                <w:szCs w:val="22"/>
              </w:rPr>
              <w:t>№ таблиц по ЕРЕР-49</w:t>
            </w:r>
          </w:p>
        </w:tc>
        <w:tc>
          <w:tcPr>
            <w:tcW w:w="1134" w:type="dxa"/>
            <w:hideMark/>
          </w:tcPr>
          <w:p w:rsidR="007B2079" w:rsidRPr="007B2079" w:rsidRDefault="007B2079">
            <w:pPr>
              <w:jc w:val="center"/>
              <w:rPr>
                <w:b/>
                <w:bCs/>
                <w:sz w:val="22"/>
                <w:szCs w:val="22"/>
              </w:rPr>
            </w:pPr>
            <w:r w:rsidRPr="007B2079">
              <w:rPr>
                <w:b/>
                <w:bCs/>
                <w:sz w:val="22"/>
                <w:szCs w:val="22"/>
              </w:rPr>
              <w:t>Приме</w:t>
            </w:r>
            <w:r>
              <w:rPr>
                <w:b/>
                <w:bCs/>
                <w:sz w:val="22"/>
                <w:szCs w:val="22"/>
              </w:rPr>
              <w:t>-</w:t>
            </w:r>
            <w:r w:rsidRPr="007B2079">
              <w:rPr>
                <w:b/>
                <w:bCs/>
                <w:sz w:val="22"/>
                <w:szCs w:val="22"/>
              </w:rPr>
              <w:t>чание</w:t>
            </w:r>
          </w:p>
        </w:tc>
      </w:tr>
      <w:tr w:rsidR="007B2079" w:rsidRPr="007B2079" w:rsidTr="007B2079">
        <w:tc>
          <w:tcPr>
            <w:tcW w:w="534" w:type="dxa"/>
            <w:hideMark/>
          </w:tcPr>
          <w:p w:rsidR="007B2079" w:rsidRPr="007B2079" w:rsidRDefault="007B2079">
            <w:pPr>
              <w:jc w:val="center"/>
              <w:rPr>
                <w:b/>
                <w:bCs/>
                <w:sz w:val="22"/>
                <w:szCs w:val="22"/>
              </w:rPr>
            </w:pPr>
            <w:r w:rsidRPr="007B2079">
              <w:rPr>
                <w:b/>
                <w:bCs/>
                <w:sz w:val="22"/>
                <w:szCs w:val="22"/>
              </w:rPr>
              <w:t>1</w:t>
            </w:r>
          </w:p>
        </w:tc>
        <w:tc>
          <w:tcPr>
            <w:tcW w:w="3827" w:type="dxa"/>
            <w:hideMark/>
          </w:tcPr>
          <w:p w:rsidR="007B2079" w:rsidRPr="007B2079" w:rsidRDefault="007B2079">
            <w:pPr>
              <w:jc w:val="center"/>
              <w:rPr>
                <w:b/>
                <w:bCs/>
                <w:sz w:val="22"/>
                <w:szCs w:val="22"/>
              </w:rPr>
            </w:pPr>
            <w:r w:rsidRPr="007B2079">
              <w:rPr>
                <w:b/>
                <w:bCs/>
                <w:sz w:val="22"/>
                <w:szCs w:val="22"/>
              </w:rPr>
              <w:t>2</w:t>
            </w:r>
          </w:p>
        </w:tc>
        <w:tc>
          <w:tcPr>
            <w:tcW w:w="1276" w:type="dxa"/>
            <w:hideMark/>
          </w:tcPr>
          <w:p w:rsidR="007B2079" w:rsidRPr="007B2079" w:rsidRDefault="007B2079">
            <w:pPr>
              <w:jc w:val="center"/>
              <w:rPr>
                <w:b/>
                <w:bCs/>
                <w:sz w:val="22"/>
                <w:szCs w:val="22"/>
              </w:rPr>
            </w:pPr>
            <w:r w:rsidRPr="007B2079">
              <w:rPr>
                <w:b/>
                <w:bCs/>
                <w:sz w:val="22"/>
                <w:szCs w:val="22"/>
              </w:rPr>
              <w:t>3</w:t>
            </w:r>
          </w:p>
        </w:tc>
        <w:tc>
          <w:tcPr>
            <w:tcW w:w="1275" w:type="dxa"/>
            <w:hideMark/>
          </w:tcPr>
          <w:p w:rsidR="007B2079" w:rsidRPr="007B2079" w:rsidRDefault="007B2079">
            <w:pPr>
              <w:jc w:val="center"/>
              <w:rPr>
                <w:b/>
                <w:bCs/>
                <w:sz w:val="22"/>
                <w:szCs w:val="22"/>
              </w:rPr>
            </w:pPr>
            <w:r w:rsidRPr="007B2079">
              <w:rPr>
                <w:b/>
                <w:bCs/>
                <w:sz w:val="22"/>
                <w:szCs w:val="22"/>
              </w:rPr>
              <w:t>4</w:t>
            </w:r>
          </w:p>
        </w:tc>
        <w:tc>
          <w:tcPr>
            <w:tcW w:w="1843" w:type="dxa"/>
            <w:hideMark/>
          </w:tcPr>
          <w:p w:rsidR="007B2079" w:rsidRPr="007B2079" w:rsidRDefault="007B2079">
            <w:pPr>
              <w:jc w:val="center"/>
              <w:rPr>
                <w:b/>
                <w:bCs/>
                <w:sz w:val="22"/>
                <w:szCs w:val="22"/>
              </w:rPr>
            </w:pPr>
            <w:r w:rsidRPr="007B2079">
              <w:rPr>
                <w:b/>
                <w:bCs/>
                <w:sz w:val="22"/>
                <w:szCs w:val="22"/>
              </w:rPr>
              <w:t>5</w:t>
            </w:r>
          </w:p>
        </w:tc>
        <w:tc>
          <w:tcPr>
            <w:tcW w:w="1134" w:type="dxa"/>
            <w:hideMark/>
          </w:tcPr>
          <w:p w:rsidR="007B2079" w:rsidRPr="007B2079" w:rsidRDefault="007B2079">
            <w:pPr>
              <w:jc w:val="center"/>
              <w:rPr>
                <w:b/>
                <w:bCs/>
                <w:sz w:val="22"/>
                <w:szCs w:val="22"/>
              </w:rPr>
            </w:pPr>
            <w:r w:rsidRPr="007B2079">
              <w:rPr>
                <w:b/>
                <w:bCs/>
                <w:sz w:val="22"/>
                <w:szCs w:val="22"/>
              </w:rPr>
              <w:t>6</w:t>
            </w:r>
          </w:p>
        </w:tc>
      </w:tr>
      <w:tr w:rsidR="007B2079" w:rsidRPr="007B2079" w:rsidTr="007B2079">
        <w:tc>
          <w:tcPr>
            <w:tcW w:w="534" w:type="dxa"/>
            <w:hideMark/>
          </w:tcPr>
          <w:p w:rsidR="007B2079" w:rsidRPr="007B2079" w:rsidRDefault="007B2079">
            <w:pPr>
              <w:jc w:val="center"/>
              <w:rPr>
                <w:sz w:val="22"/>
                <w:szCs w:val="22"/>
              </w:rPr>
            </w:pPr>
            <w:r w:rsidRPr="007B2079">
              <w:rPr>
                <w:sz w:val="22"/>
                <w:szCs w:val="22"/>
              </w:rPr>
              <w:t>1</w:t>
            </w:r>
          </w:p>
        </w:tc>
        <w:tc>
          <w:tcPr>
            <w:tcW w:w="3827" w:type="dxa"/>
            <w:hideMark/>
          </w:tcPr>
          <w:p w:rsidR="007B2079" w:rsidRPr="007B2079" w:rsidRDefault="007B2079">
            <w:pPr>
              <w:jc w:val="both"/>
              <w:rPr>
                <w:sz w:val="22"/>
                <w:szCs w:val="22"/>
              </w:rPr>
            </w:pPr>
            <w:r w:rsidRPr="007B2079">
              <w:rPr>
                <w:sz w:val="22"/>
                <w:szCs w:val="22"/>
              </w:rPr>
              <w:t>Планирование площадки под буровую и поселок механизированным способом:</w:t>
            </w:r>
          </w:p>
        </w:tc>
        <w:tc>
          <w:tcPr>
            <w:tcW w:w="1276" w:type="dxa"/>
          </w:tcPr>
          <w:p w:rsidR="007B2079" w:rsidRPr="007B2079" w:rsidRDefault="007B2079">
            <w:pPr>
              <w:jc w:val="center"/>
              <w:rPr>
                <w:sz w:val="22"/>
                <w:szCs w:val="22"/>
              </w:rPr>
            </w:pPr>
          </w:p>
        </w:tc>
        <w:tc>
          <w:tcPr>
            <w:tcW w:w="1275" w:type="dxa"/>
          </w:tcPr>
          <w:p w:rsidR="007B2079" w:rsidRPr="007B2079" w:rsidRDefault="007B2079">
            <w:pPr>
              <w:jc w:val="center"/>
              <w:rPr>
                <w:sz w:val="22"/>
                <w:szCs w:val="22"/>
              </w:rPr>
            </w:pPr>
          </w:p>
        </w:tc>
        <w:tc>
          <w:tcPr>
            <w:tcW w:w="1843" w:type="dxa"/>
          </w:tcPr>
          <w:p w:rsidR="007B2079" w:rsidRPr="007B2079" w:rsidRDefault="007B2079">
            <w:pPr>
              <w:jc w:val="center"/>
              <w:rPr>
                <w:sz w:val="22"/>
                <w:szCs w:val="22"/>
              </w:rPr>
            </w:pPr>
          </w:p>
        </w:tc>
        <w:tc>
          <w:tcPr>
            <w:tcW w:w="1134" w:type="dxa"/>
          </w:tcPr>
          <w:p w:rsidR="007B2079" w:rsidRPr="007B2079" w:rsidRDefault="007B2079">
            <w:pPr>
              <w:jc w:val="center"/>
              <w:rPr>
                <w:sz w:val="22"/>
                <w:szCs w:val="22"/>
              </w:rPr>
            </w:pPr>
          </w:p>
        </w:tc>
      </w:tr>
      <w:tr w:rsidR="007B2079" w:rsidRPr="007B2079" w:rsidTr="007B2079">
        <w:tc>
          <w:tcPr>
            <w:tcW w:w="534" w:type="dxa"/>
          </w:tcPr>
          <w:p w:rsidR="007B2079" w:rsidRPr="007B2079" w:rsidRDefault="007B2079">
            <w:pPr>
              <w:jc w:val="center"/>
              <w:rPr>
                <w:sz w:val="22"/>
                <w:szCs w:val="22"/>
              </w:rPr>
            </w:pPr>
          </w:p>
        </w:tc>
        <w:tc>
          <w:tcPr>
            <w:tcW w:w="3827" w:type="dxa"/>
            <w:hideMark/>
          </w:tcPr>
          <w:p w:rsidR="007B2079" w:rsidRPr="007B2079" w:rsidRDefault="007B2079">
            <w:pPr>
              <w:jc w:val="both"/>
              <w:rPr>
                <w:sz w:val="22"/>
                <w:szCs w:val="22"/>
              </w:rPr>
            </w:pPr>
            <w:r w:rsidRPr="007B2079">
              <w:rPr>
                <w:sz w:val="22"/>
                <w:szCs w:val="22"/>
              </w:rPr>
              <w:t>а) при монтаже</w:t>
            </w:r>
          </w:p>
        </w:tc>
        <w:tc>
          <w:tcPr>
            <w:tcW w:w="1276" w:type="dxa"/>
            <w:hideMark/>
          </w:tcPr>
          <w:p w:rsidR="007B2079" w:rsidRPr="007B2079" w:rsidRDefault="007B2079">
            <w:pPr>
              <w:jc w:val="center"/>
              <w:rPr>
                <w:sz w:val="22"/>
                <w:szCs w:val="22"/>
                <w:vertAlign w:val="superscript"/>
              </w:rPr>
            </w:pPr>
            <w:r w:rsidRPr="007B2079">
              <w:rPr>
                <w:sz w:val="22"/>
                <w:szCs w:val="22"/>
              </w:rPr>
              <w:t>1000 м</w:t>
            </w:r>
            <w:r w:rsidRPr="007B2079">
              <w:rPr>
                <w:sz w:val="22"/>
                <w:szCs w:val="22"/>
                <w:vertAlign w:val="superscript"/>
              </w:rPr>
              <w:t>2</w:t>
            </w:r>
          </w:p>
        </w:tc>
        <w:tc>
          <w:tcPr>
            <w:tcW w:w="1275" w:type="dxa"/>
            <w:hideMark/>
          </w:tcPr>
          <w:p w:rsidR="007B2079" w:rsidRPr="007B2079" w:rsidRDefault="007B2079">
            <w:pPr>
              <w:jc w:val="center"/>
              <w:rPr>
                <w:sz w:val="22"/>
                <w:szCs w:val="22"/>
              </w:rPr>
            </w:pPr>
            <w:r w:rsidRPr="007B2079">
              <w:rPr>
                <w:sz w:val="22"/>
                <w:szCs w:val="22"/>
              </w:rPr>
              <w:t>16,5</w:t>
            </w:r>
          </w:p>
        </w:tc>
        <w:tc>
          <w:tcPr>
            <w:tcW w:w="1843" w:type="dxa"/>
            <w:hideMark/>
          </w:tcPr>
          <w:p w:rsidR="007B2079" w:rsidRPr="007B2079" w:rsidRDefault="007B2079">
            <w:pPr>
              <w:jc w:val="center"/>
              <w:rPr>
                <w:sz w:val="22"/>
                <w:szCs w:val="22"/>
              </w:rPr>
            </w:pPr>
            <w:r w:rsidRPr="007B2079">
              <w:rPr>
                <w:sz w:val="22"/>
                <w:szCs w:val="22"/>
              </w:rPr>
              <w:t>49-1</w:t>
            </w:r>
          </w:p>
        </w:tc>
        <w:tc>
          <w:tcPr>
            <w:tcW w:w="1134" w:type="dxa"/>
          </w:tcPr>
          <w:p w:rsidR="007B2079" w:rsidRPr="007B2079" w:rsidRDefault="007B2079">
            <w:pPr>
              <w:jc w:val="center"/>
              <w:rPr>
                <w:sz w:val="22"/>
                <w:szCs w:val="22"/>
              </w:rPr>
            </w:pPr>
          </w:p>
        </w:tc>
      </w:tr>
      <w:tr w:rsidR="007B2079" w:rsidRPr="007B2079" w:rsidTr="007B2079">
        <w:tc>
          <w:tcPr>
            <w:tcW w:w="534" w:type="dxa"/>
          </w:tcPr>
          <w:p w:rsidR="007B2079" w:rsidRPr="007B2079" w:rsidRDefault="007B2079">
            <w:pPr>
              <w:jc w:val="center"/>
              <w:rPr>
                <w:sz w:val="22"/>
                <w:szCs w:val="22"/>
              </w:rPr>
            </w:pPr>
          </w:p>
        </w:tc>
        <w:tc>
          <w:tcPr>
            <w:tcW w:w="3827" w:type="dxa"/>
            <w:hideMark/>
          </w:tcPr>
          <w:p w:rsidR="007B2079" w:rsidRPr="007B2079" w:rsidRDefault="007B2079">
            <w:pPr>
              <w:jc w:val="both"/>
              <w:rPr>
                <w:sz w:val="22"/>
                <w:szCs w:val="22"/>
              </w:rPr>
            </w:pPr>
            <w:r w:rsidRPr="007B2079">
              <w:rPr>
                <w:sz w:val="22"/>
                <w:szCs w:val="22"/>
              </w:rPr>
              <w:t>б)</w:t>
            </w:r>
            <w:r>
              <w:rPr>
                <w:sz w:val="22"/>
                <w:szCs w:val="22"/>
              </w:rPr>
              <w:t xml:space="preserve"> </w:t>
            </w:r>
            <w:r w:rsidRPr="007B2079">
              <w:rPr>
                <w:sz w:val="22"/>
                <w:szCs w:val="22"/>
              </w:rPr>
              <w:t>при демонтаже</w:t>
            </w:r>
          </w:p>
        </w:tc>
        <w:tc>
          <w:tcPr>
            <w:tcW w:w="1276" w:type="dxa"/>
            <w:hideMark/>
          </w:tcPr>
          <w:p w:rsidR="007B2079" w:rsidRPr="007B2079" w:rsidRDefault="007B2079">
            <w:pPr>
              <w:jc w:val="center"/>
              <w:rPr>
                <w:sz w:val="22"/>
                <w:szCs w:val="22"/>
              </w:rPr>
            </w:pPr>
            <w:r w:rsidRPr="007B2079">
              <w:rPr>
                <w:sz w:val="22"/>
                <w:szCs w:val="22"/>
              </w:rPr>
              <w:t>1000 м</w:t>
            </w:r>
            <w:r w:rsidRPr="007B2079">
              <w:rPr>
                <w:sz w:val="22"/>
                <w:szCs w:val="22"/>
                <w:vertAlign w:val="superscript"/>
              </w:rPr>
              <w:t>2</w:t>
            </w:r>
          </w:p>
        </w:tc>
        <w:tc>
          <w:tcPr>
            <w:tcW w:w="1275" w:type="dxa"/>
            <w:hideMark/>
          </w:tcPr>
          <w:p w:rsidR="007B2079" w:rsidRPr="007B2079" w:rsidRDefault="007B2079">
            <w:pPr>
              <w:jc w:val="center"/>
              <w:rPr>
                <w:sz w:val="22"/>
                <w:szCs w:val="22"/>
              </w:rPr>
            </w:pPr>
            <w:r w:rsidRPr="007B2079">
              <w:rPr>
                <w:sz w:val="22"/>
                <w:szCs w:val="22"/>
              </w:rPr>
              <w:t>16,5</w:t>
            </w:r>
          </w:p>
        </w:tc>
        <w:tc>
          <w:tcPr>
            <w:tcW w:w="1843" w:type="dxa"/>
            <w:hideMark/>
          </w:tcPr>
          <w:p w:rsidR="007B2079" w:rsidRPr="007B2079" w:rsidRDefault="007B2079">
            <w:pPr>
              <w:jc w:val="center"/>
              <w:rPr>
                <w:sz w:val="22"/>
                <w:szCs w:val="22"/>
              </w:rPr>
            </w:pPr>
            <w:r w:rsidRPr="007B2079">
              <w:rPr>
                <w:sz w:val="22"/>
                <w:szCs w:val="22"/>
              </w:rPr>
              <w:t>49-5</w:t>
            </w:r>
          </w:p>
        </w:tc>
        <w:tc>
          <w:tcPr>
            <w:tcW w:w="1134" w:type="dxa"/>
          </w:tcPr>
          <w:p w:rsidR="007B2079" w:rsidRPr="007B2079" w:rsidRDefault="007B2079">
            <w:pPr>
              <w:jc w:val="center"/>
              <w:rPr>
                <w:sz w:val="22"/>
                <w:szCs w:val="22"/>
              </w:rPr>
            </w:pPr>
          </w:p>
        </w:tc>
      </w:tr>
      <w:tr w:rsidR="007B2079" w:rsidRPr="007B2079" w:rsidTr="007B2079">
        <w:tc>
          <w:tcPr>
            <w:tcW w:w="534" w:type="dxa"/>
            <w:hideMark/>
          </w:tcPr>
          <w:p w:rsidR="007B2079" w:rsidRPr="007B2079" w:rsidRDefault="007B2079">
            <w:pPr>
              <w:jc w:val="center"/>
              <w:rPr>
                <w:sz w:val="22"/>
                <w:szCs w:val="22"/>
              </w:rPr>
            </w:pPr>
            <w:r w:rsidRPr="007B2079">
              <w:rPr>
                <w:sz w:val="22"/>
                <w:szCs w:val="22"/>
              </w:rPr>
              <w:t>2</w:t>
            </w:r>
          </w:p>
        </w:tc>
        <w:tc>
          <w:tcPr>
            <w:tcW w:w="3827" w:type="dxa"/>
            <w:hideMark/>
          </w:tcPr>
          <w:p w:rsidR="007B2079" w:rsidRPr="007B2079" w:rsidRDefault="007B2079">
            <w:pPr>
              <w:jc w:val="both"/>
              <w:rPr>
                <w:sz w:val="22"/>
                <w:szCs w:val="22"/>
              </w:rPr>
            </w:pPr>
            <w:r w:rsidRPr="007B2079">
              <w:rPr>
                <w:sz w:val="22"/>
                <w:szCs w:val="22"/>
              </w:rPr>
              <w:t>Рытье траншей экскаватором под линейный водопровод глубиной 2 м.</w:t>
            </w:r>
          </w:p>
        </w:tc>
        <w:tc>
          <w:tcPr>
            <w:tcW w:w="1276" w:type="dxa"/>
            <w:hideMark/>
          </w:tcPr>
          <w:p w:rsidR="007B2079" w:rsidRPr="007B2079" w:rsidRDefault="007B2079">
            <w:pPr>
              <w:jc w:val="center"/>
              <w:rPr>
                <w:sz w:val="22"/>
                <w:szCs w:val="22"/>
              </w:rPr>
            </w:pPr>
            <w:r w:rsidRPr="007B2079">
              <w:rPr>
                <w:sz w:val="22"/>
                <w:szCs w:val="22"/>
              </w:rPr>
              <w:t>100 м</w:t>
            </w:r>
          </w:p>
        </w:tc>
        <w:tc>
          <w:tcPr>
            <w:tcW w:w="1275" w:type="dxa"/>
            <w:hideMark/>
          </w:tcPr>
          <w:p w:rsidR="007B2079" w:rsidRPr="007B2079" w:rsidRDefault="007B2079">
            <w:pPr>
              <w:jc w:val="center"/>
              <w:rPr>
                <w:sz w:val="22"/>
                <w:szCs w:val="22"/>
              </w:rPr>
            </w:pPr>
            <w:r w:rsidRPr="007B2079">
              <w:rPr>
                <w:sz w:val="22"/>
                <w:szCs w:val="22"/>
              </w:rPr>
              <w:t>3</w:t>
            </w:r>
          </w:p>
        </w:tc>
        <w:tc>
          <w:tcPr>
            <w:tcW w:w="1843" w:type="dxa"/>
            <w:hideMark/>
          </w:tcPr>
          <w:p w:rsidR="007B2079" w:rsidRPr="007B2079" w:rsidRDefault="007B2079">
            <w:pPr>
              <w:jc w:val="center"/>
              <w:rPr>
                <w:sz w:val="22"/>
                <w:szCs w:val="22"/>
              </w:rPr>
            </w:pPr>
            <w:r w:rsidRPr="007B2079">
              <w:rPr>
                <w:sz w:val="22"/>
                <w:szCs w:val="22"/>
              </w:rPr>
              <w:t>49-40</w:t>
            </w:r>
          </w:p>
        </w:tc>
        <w:tc>
          <w:tcPr>
            <w:tcW w:w="1134" w:type="dxa"/>
          </w:tcPr>
          <w:p w:rsidR="007B2079" w:rsidRPr="007B2079" w:rsidRDefault="007B2079">
            <w:pPr>
              <w:jc w:val="center"/>
              <w:rPr>
                <w:sz w:val="22"/>
                <w:szCs w:val="22"/>
              </w:rPr>
            </w:pPr>
          </w:p>
        </w:tc>
      </w:tr>
      <w:tr w:rsidR="007B2079" w:rsidRPr="007B2079" w:rsidTr="007B2079">
        <w:tc>
          <w:tcPr>
            <w:tcW w:w="534" w:type="dxa"/>
            <w:hideMark/>
          </w:tcPr>
          <w:p w:rsidR="007B2079" w:rsidRPr="007B2079" w:rsidRDefault="007B2079">
            <w:pPr>
              <w:jc w:val="center"/>
              <w:rPr>
                <w:sz w:val="22"/>
                <w:szCs w:val="22"/>
              </w:rPr>
            </w:pPr>
            <w:r w:rsidRPr="007B2079">
              <w:rPr>
                <w:sz w:val="22"/>
                <w:szCs w:val="22"/>
              </w:rPr>
              <w:t>3</w:t>
            </w:r>
          </w:p>
        </w:tc>
        <w:tc>
          <w:tcPr>
            <w:tcW w:w="3827" w:type="dxa"/>
            <w:hideMark/>
          </w:tcPr>
          <w:p w:rsidR="007B2079" w:rsidRPr="007B2079" w:rsidRDefault="007B2079">
            <w:pPr>
              <w:jc w:val="both"/>
              <w:rPr>
                <w:sz w:val="22"/>
                <w:szCs w:val="22"/>
              </w:rPr>
            </w:pPr>
            <w:r w:rsidRPr="007B2079">
              <w:rPr>
                <w:sz w:val="22"/>
                <w:szCs w:val="22"/>
              </w:rPr>
              <w:t>Прокладка водопровода и засыпка ранее вынутым грунтом.</w:t>
            </w:r>
          </w:p>
        </w:tc>
        <w:tc>
          <w:tcPr>
            <w:tcW w:w="1276" w:type="dxa"/>
            <w:hideMark/>
          </w:tcPr>
          <w:p w:rsidR="007B2079" w:rsidRPr="007B2079" w:rsidRDefault="007B2079">
            <w:pPr>
              <w:jc w:val="center"/>
              <w:rPr>
                <w:sz w:val="22"/>
                <w:szCs w:val="22"/>
              </w:rPr>
            </w:pPr>
            <w:r w:rsidRPr="007B2079">
              <w:rPr>
                <w:sz w:val="22"/>
                <w:szCs w:val="22"/>
              </w:rPr>
              <w:t>100 м</w:t>
            </w:r>
          </w:p>
        </w:tc>
        <w:tc>
          <w:tcPr>
            <w:tcW w:w="1275" w:type="dxa"/>
            <w:hideMark/>
          </w:tcPr>
          <w:p w:rsidR="007B2079" w:rsidRPr="007B2079" w:rsidRDefault="007B2079">
            <w:pPr>
              <w:jc w:val="center"/>
              <w:rPr>
                <w:sz w:val="22"/>
                <w:szCs w:val="22"/>
              </w:rPr>
            </w:pPr>
            <w:r w:rsidRPr="007B2079">
              <w:rPr>
                <w:sz w:val="22"/>
                <w:szCs w:val="22"/>
              </w:rPr>
              <w:t>3</w:t>
            </w:r>
          </w:p>
        </w:tc>
        <w:tc>
          <w:tcPr>
            <w:tcW w:w="1843" w:type="dxa"/>
            <w:hideMark/>
          </w:tcPr>
          <w:p w:rsidR="007B2079" w:rsidRPr="007B2079" w:rsidRDefault="007B2079">
            <w:pPr>
              <w:jc w:val="center"/>
              <w:rPr>
                <w:sz w:val="22"/>
                <w:szCs w:val="22"/>
              </w:rPr>
            </w:pPr>
            <w:r w:rsidRPr="007B2079">
              <w:rPr>
                <w:sz w:val="22"/>
                <w:szCs w:val="22"/>
              </w:rPr>
              <w:t>49-40</w:t>
            </w:r>
          </w:p>
        </w:tc>
        <w:tc>
          <w:tcPr>
            <w:tcW w:w="1134" w:type="dxa"/>
          </w:tcPr>
          <w:p w:rsidR="007B2079" w:rsidRPr="007B2079" w:rsidRDefault="007B2079">
            <w:pPr>
              <w:jc w:val="center"/>
              <w:rPr>
                <w:sz w:val="22"/>
                <w:szCs w:val="22"/>
              </w:rPr>
            </w:pPr>
          </w:p>
        </w:tc>
      </w:tr>
      <w:tr w:rsidR="007B2079" w:rsidRPr="007B2079" w:rsidTr="007B2079">
        <w:tc>
          <w:tcPr>
            <w:tcW w:w="534" w:type="dxa"/>
            <w:hideMark/>
          </w:tcPr>
          <w:p w:rsidR="007B2079" w:rsidRPr="007B2079" w:rsidRDefault="007B2079">
            <w:pPr>
              <w:jc w:val="center"/>
              <w:rPr>
                <w:sz w:val="22"/>
                <w:szCs w:val="22"/>
              </w:rPr>
            </w:pPr>
            <w:r w:rsidRPr="007B2079">
              <w:rPr>
                <w:sz w:val="22"/>
                <w:szCs w:val="22"/>
              </w:rPr>
              <w:t>4</w:t>
            </w:r>
          </w:p>
        </w:tc>
        <w:tc>
          <w:tcPr>
            <w:tcW w:w="3827" w:type="dxa"/>
            <w:hideMark/>
          </w:tcPr>
          <w:p w:rsidR="007B2079" w:rsidRPr="007B2079" w:rsidRDefault="007B2079">
            <w:pPr>
              <w:jc w:val="both"/>
              <w:rPr>
                <w:sz w:val="22"/>
                <w:szCs w:val="22"/>
              </w:rPr>
            </w:pPr>
            <w:r w:rsidRPr="007B2079">
              <w:rPr>
                <w:sz w:val="22"/>
                <w:szCs w:val="22"/>
              </w:rPr>
              <w:t>Линии электропередач:</w:t>
            </w:r>
          </w:p>
        </w:tc>
        <w:tc>
          <w:tcPr>
            <w:tcW w:w="1276" w:type="dxa"/>
          </w:tcPr>
          <w:p w:rsidR="007B2079" w:rsidRPr="007B2079" w:rsidRDefault="007B2079">
            <w:pPr>
              <w:jc w:val="center"/>
              <w:rPr>
                <w:sz w:val="22"/>
                <w:szCs w:val="22"/>
              </w:rPr>
            </w:pPr>
          </w:p>
        </w:tc>
        <w:tc>
          <w:tcPr>
            <w:tcW w:w="1275" w:type="dxa"/>
          </w:tcPr>
          <w:p w:rsidR="007B2079" w:rsidRPr="007B2079" w:rsidRDefault="007B2079">
            <w:pPr>
              <w:jc w:val="center"/>
              <w:rPr>
                <w:sz w:val="22"/>
                <w:szCs w:val="22"/>
              </w:rPr>
            </w:pPr>
          </w:p>
        </w:tc>
        <w:tc>
          <w:tcPr>
            <w:tcW w:w="1843" w:type="dxa"/>
          </w:tcPr>
          <w:p w:rsidR="007B2079" w:rsidRPr="007B2079" w:rsidRDefault="007B2079">
            <w:pPr>
              <w:jc w:val="center"/>
              <w:rPr>
                <w:sz w:val="22"/>
                <w:szCs w:val="22"/>
              </w:rPr>
            </w:pPr>
          </w:p>
        </w:tc>
        <w:tc>
          <w:tcPr>
            <w:tcW w:w="1134" w:type="dxa"/>
          </w:tcPr>
          <w:p w:rsidR="007B2079" w:rsidRPr="007B2079" w:rsidRDefault="007B2079">
            <w:pPr>
              <w:jc w:val="center"/>
              <w:rPr>
                <w:sz w:val="22"/>
                <w:szCs w:val="22"/>
              </w:rPr>
            </w:pPr>
          </w:p>
        </w:tc>
      </w:tr>
      <w:tr w:rsidR="007B2079" w:rsidRPr="007B2079" w:rsidTr="007B2079">
        <w:tc>
          <w:tcPr>
            <w:tcW w:w="534" w:type="dxa"/>
          </w:tcPr>
          <w:p w:rsidR="007B2079" w:rsidRPr="007B2079" w:rsidRDefault="007B2079">
            <w:pPr>
              <w:jc w:val="center"/>
              <w:rPr>
                <w:sz w:val="22"/>
                <w:szCs w:val="22"/>
              </w:rPr>
            </w:pPr>
          </w:p>
        </w:tc>
        <w:tc>
          <w:tcPr>
            <w:tcW w:w="3827" w:type="dxa"/>
            <w:hideMark/>
          </w:tcPr>
          <w:p w:rsidR="007B2079" w:rsidRPr="007B2079" w:rsidRDefault="007B2079">
            <w:pPr>
              <w:jc w:val="both"/>
              <w:rPr>
                <w:sz w:val="22"/>
                <w:szCs w:val="22"/>
              </w:rPr>
            </w:pPr>
            <w:r w:rsidRPr="007B2079">
              <w:rPr>
                <w:sz w:val="22"/>
                <w:szCs w:val="22"/>
              </w:rPr>
              <w:t>а) установка металлических опор и осветительных линий.</w:t>
            </w:r>
          </w:p>
        </w:tc>
        <w:tc>
          <w:tcPr>
            <w:tcW w:w="1276" w:type="dxa"/>
            <w:hideMark/>
          </w:tcPr>
          <w:p w:rsidR="007B2079" w:rsidRPr="007B2079" w:rsidRDefault="007B2079">
            <w:pPr>
              <w:jc w:val="center"/>
              <w:rPr>
                <w:sz w:val="22"/>
                <w:szCs w:val="22"/>
              </w:rPr>
            </w:pPr>
            <w:r w:rsidRPr="007B2079">
              <w:rPr>
                <w:sz w:val="22"/>
                <w:szCs w:val="22"/>
              </w:rPr>
              <w:t>100 м</w:t>
            </w:r>
          </w:p>
        </w:tc>
        <w:tc>
          <w:tcPr>
            <w:tcW w:w="1275" w:type="dxa"/>
            <w:hideMark/>
          </w:tcPr>
          <w:p w:rsidR="007B2079" w:rsidRPr="007B2079" w:rsidRDefault="007B2079">
            <w:pPr>
              <w:jc w:val="center"/>
              <w:rPr>
                <w:sz w:val="22"/>
                <w:szCs w:val="22"/>
              </w:rPr>
            </w:pPr>
            <w:r w:rsidRPr="007B2079">
              <w:rPr>
                <w:sz w:val="22"/>
                <w:szCs w:val="22"/>
              </w:rPr>
              <w:t>2,6</w:t>
            </w:r>
          </w:p>
        </w:tc>
        <w:tc>
          <w:tcPr>
            <w:tcW w:w="1843" w:type="dxa"/>
            <w:hideMark/>
          </w:tcPr>
          <w:p w:rsidR="007B2079" w:rsidRPr="007B2079" w:rsidRDefault="007B2079">
            <w:pPr>
              <w:jc w:val="center"/>
              <w:rPr>
                <w:sz w:val="22"/>
                <w:szCs w:val="22"/>
              </w:rPr>
            </w:pPr>
            <w:r w:rsidRPr="007B2079">
              <w:rPr>
                <w:sz w:val="22"/>
                <w:szCs w:val="22"/>
              </w:rPr>
              <w:t>49-229</w:t>
            </w:r>
          </w:p>
        </w:tc>
        <w:tc>
          <w:tcPr>
            <w:tcW w:w="1134" w:type="dxa"/>
          </w:tcPr>
          <w:p w:rsidR="007B2079" w:rsidRPr="007B2079" w:rsidRDefault="007B2079">
            <w:pPr>
              <w:jc w:val="center"/>
              <w:rPr>
                <w:sz w:val="22"/>
                <w:szCs w:val="22"/>
              </w:rPr>
            </w:pPr>
          </w:p>
        </w:tc>
      </w:tr>
      <w:tr w:rsidR="007B2079" w:rsidRPr="007B2079" w:rsidTr="007B2079">
        <w:tc>
          <w:tcPr>
            <w:tcW w:w="534" w:type="dxa"/>
          </w:tcPr>
          <w:p w:rsidR="007B2079" w:rsidRPr="007B2079" w:rsidRDefault="007B2079">
            <w:pPr>
              <w:jc w:val="center"/>
              <w:rPr>
                <w:sz w:val="22"/>
                <w:szCs w:val="22"/>
              </w:rPr>
            </w:pPr>
          </w:p>
        </w:tc>
        <w:tc>
          <w:tcPr>
            <w:tcW w:w="3827" w:type="dxa"/>
            <w:hideMark/>
          </w:tcPr>
          <w:p w:rsidR="007B2079" w:rsidRPr="007B2079" w:rsidRDefault="007B2079">
            <w:pPr>
              <w:jc w:val="both"/>
              <w:rPr>
                <w:sz w:val="22"/>
                <w:szCs w:val="22"/>
              </w:rPr>
            </w:pPr>
            <w:r w:rsidRPr="007B2079">
              <w:rPr>
                <w:sz w:val="22"/>
                <w:szCs w:val="22"/>
              </w:rPr>
              <w:t>б) подвеска алюминиевых проводов.</w:t>
            </w:r>
          </w:p>
        </w:tc>
        <w:tc>
          <w:tcPr>
            <w:tcW w:w="1276" w:type="dxa"/>
            <w:hideMark/>
          </w:tcPr>
          <w:p w:rsidR="007B2079" w:rsidRPr="007B2079" w:rsidRDefault="007B2079">
            <w:pPr>
              <w:jc w:val="center"/>
              <w:rPr>
                <w:sz w:val="22"/>
                <w:szCs w:val="22"/>
              </w:rPr>
            </w:pPr>
            <w:r w:rsidRPr="007B2079">
              <w:rPr>
                <w:sz w:val="22"/>
                <w:szCs w:val="22"/>
              </w:rPr>
              <w:t>100 м</w:t>
            </w:r>
          </w:p>
        </w:tc>
        <w:tc>
          <w:tcPr>
            <w:tcW w:w="1275" w:type="dxa"/>
            <w:hideMark/>
          </w:tcPr>
          <w:p w:rsidR="007B2079" w:rsidRPr="007B2079" w:rsidRDefault="007B2079">
            <w:pPr>
              <w:jc w:val="center"/>
              <w:rPr>
                <w:sz w:val="22"/>
                <w:szCs w:val="22"/>
              </w:rPr>
            </w:pPr>
            <w:r w:rsidRPr="007B2079">
              <w:rPr>
                <w:sz w:val="22"/>
                <w:szCs w:val="22"/>
              </w:rPr>
              <w:t>2,6</w:t>
            </w:r>
          </w:p>
        </w:tc>
        <w:tc>
          <w:tcPr>
            <w:tcW w:w="1843" w:type="dxa"/>
            <w:hideMark/>
          </w:tcPr>
          <w:p w:rsidR="007B2079" w:rsidRPr="007B2079" w:rsidRDefault="007B2079">
            <w:pPr>
              <w:jc w:val="center"/>
              <w:rPr>
                <w:sz w:val="22"/>
                <w:szCs w:val="22"/>
              </w:rPr>
            </w:pPr>
            <w:r w:rsidRPr="007B2079">
              <w:rPr>
                <w:sz w:val="22"/>
                <w:szCs w:val="22"/>
              </w:rPr>
              <w:t>49-233</w:t>
            </w:r>
          </w:p>
        </w:tc>
        <w:tc>
          <w:tcPr>
            <w:tcW w:w="1134" w:type="dxa"/>
          </w:tcPr>
          <w:p w:rsidR="007B2079" w:rsidRPr="007B2079" w:rsidRDefault="007B2079">
            <w:pPr>
              <w:jc w:val="center"/>
              <w:rPr>
                <w:sz w:val="22"/>
                <w:szCs w:val="22"/>
              </w:rPr>
            </w:pPr>
          </w:p>
        </w:tc>
      </w:tr>
      <w:tr w:rsidR="007B2079" w:rsidRPr="007B2079" w:rsidTr="007B2079">
        <w:tc>
          <w:tcPr>
            <w:tcW w:w="534" w:type="dxa"/>
            <w:hideMark/>
          </w:tcPr>
          <w:p w:rsidR="007B2079" w:rsidRPr="007B2079" w:rsidRDefault="007B2079">
            <w:pPr>
              <w:jc w:val="center"/>
              <w:rPr>
                <w:sz w:val="22"/>
                <w:szCs w:val="22"/>
              </w:rPr>
            </w:pPr>
            <w:r w:rsidRPr="007B2079">
              <w:rPr>
                <w:sz w:val="22"/>
                <w:szCs w:val="22"/>
              </w:rPr>
              <w:t>5</w:t>
            </w:r>
          </w:p>
        </w:tc>
        <w:tc>
          <w:tcPr>
            <w:tcW w:w="3827" w:type="dxa"/>
            <w:hideMark/>
          </w:tcPr>
          <w:p w:rsidR="007B2079" w:rsidRPr="007B2079" w:rsidRDefault="007B2079">
            <w:pPr>
              <w:jc w:val="both"/>
              <w:rPr>
                <w:sz w:val="22"/>
                <w:szCs w:val="22"/>
              </w:rPr>
            </w:pPr>
            <w:r w:rsidRPr="007B2079">
              <w:rPr>
                <w:sz w:val="22"/>
                <w:szCs w:val="22"/>
              </w:rPr>
              <w:t>Пожарные гидранты.</w:t>
            </w:r>
          </w:p>
        </w:tc>
        <w:tc>
          <w:tcPr>
            <w:tcW w:w="1276" w:type="dxa"/>
            <w:hideMark/>
          </w:tcPr>
          <w:p w:rsidR="007B2079" w:rsidRPr="007B2079" w:rsidRDefault="007B2079">
            <w:pPr>
              <w:jc w:val="center"/>
              <w:rPr>
                <w:sz w:val="22"/>
                <w:szCs w:val="22"/>
              </w:rPr>
            </w:pPr>
            <w:r w:rsidRPr="007B2079">
              <w:rPr>
                <w:sz w:val="22"/>
                <w:szCs w:val="22"/>
              </w:rPr>
              <w:t>шт</w:t>
            </w:r>
          </w:p>
        </w:tc>
        <w:tc>
          <w:tcPr>
            <w:tcW w:w="1275" w:type="dxa"/>
            <w:hideMark/>
          </w:tcPr>
          <w:p w:rsidR="007B2079" w:rsidRPr="007B2079" w:rsidRDefault="007B2079">
            <w:pPr>
              <w:jc w:val="center"/>
              <w:rPr>
                <w:sz w:val="22"/>
                <w:szCs w:val="22"/>
              </w:rPr>
            </w:pPr>
            <w:r w:rsidRPr="007B2079">
              <w:rPr>
                <w:sz w:val="22"/>
                <w:szCs w:val="22"/>
              </w:rPr>
              <w:t>2</w:t>
            </w:r>
          </w:p>
        </w:tc>
        <w:tc>
          <w:tcPr>
            <w:tcW w:w="1843" w:type="dxa"/>
            <w:hideMark/>
          </w:tcPr>
          <w:p w:rsidR="007B2079" w:rsidRPr="007B2079" w:rsidRDefault="007B2079">
            <w:pPr>
              <w:jc w:val="center"/>
              <w:rPr>
                <w:sz w:val="22"/>
                <w:szCs w:val="22"/>
              </w:rPr>
            </w:pPr>
            <w:r w:rsidRPr="007B2079">
              <w:rPr>
                <w:sz w:val="22"/>
                <w:szCs w:val="22"/>
              </w:rPr>
              <w:t>СУСН-8 т.232-1</w:t>
            </w:r>
          </w:p>
        </w:tc>
        <w:tc>
          <w:tcPr>
            <w:tcW w:w="1134" w:type="dxa"/>
          </w:tcPr>
          <w:p w:rsidR="007B2079" w:rsidRPr="007B2079" w:rsidRDefault="007B2079">
            <w:pPr>
              <w:jc w:val="center"/>
              <w:rPr>
                <w:sz w:val="22"/>
                <w:szCs w:val="22"/>
              </w:rPr>
            </w:pPr>
          </w:p>
        </w:tc>
      </w:tr>
      <w:tr w:rsidR="007B2079" w:rsidRPr="007B2079" w:rsidTr="007B2079">
        <w:tc>
          <w:tcPr>
            <w:tcW w:w="534" w:type="dxa"/>
            <w:hideMark/>
          </w:tcPr>
          <w:p w:rsidR="007B2079" w:rsidRPr="007B2079" w:rsidRDefault="007B2079">
            <w:pPr>
              <w:jc w:val="center"/>
              <w:rPr>
                <w:sz w:val="22"/>
                <w:szCs w:val="22"/>
              </w:rPr>
            </w:pPr>
            <w:r w:rsidRPr="007B2079">
              <w:rPr>
                <w:sz w:val="22"/>
                <w:szCs w:val="22"/>
              </w:rPr>
              <w:t>6</w:t>
            </w:r>
          </w:p>
        </w:tc>
        <w:tc>
          <w:tcPr>
            <w:tcW w:w="3827" w:type="dxa"/>
            <w:hideMark/>
          </w:tcPr>
          <w:p w:rsidR="007B2079" w:rsidRPr="007B2079" w:rsidRDefault="007B2079">
            <w:pPr>
              <w:jc w:val="both"/>
              <w:rPr>
                <w:sz w:val="22"/>
                <w:szCs w:val="22"/>
              </w:rPr>
            </w:pPr>
            <w:r w:rsidRPr="007B2079">
              <w:rPr>
                <w:sz w:val="22"/>
                <w:szCs w:val="22"/>
              </w:rPr>
              <w:t>Деревянные ящики для задвижек и гидрантов.</w:t>
            </w:r>
          </w:p>
        </w:tc>
        <w:tc>
          <w:tcPr>
            <w:tcW w:w="1276" w:type="dxa"/>
            <w:hideMark/>
          </w:tcPr>
          <w:p w:rsidR="007B2079" w:rsidRPr="007B2079" w:rsidRDefault="007B2079">
            <w:pPr>
              <w:jc w:val="center"/>
              <w:rPr>
                <w:sz w:val="22"/>
                <w:szCs w:val="22"/>
              </w:rPr>
            </w:pPr>
            <w:r w:rsidRPr="007B2079">
              <w:rPr>
                <w:sz w:val="22"/>
                <w:szCs w:val="22"/>
              </w:rPr>
              <w:t>шт</w:t>
            </w:r>
          </w:p>
        </w:tc>
        <w:tc>
          <w:tcPr>
            <w:tcW w:w="1275" w:type="dxa"/>
            <w:hideMark/>
          </w:tcPr>
          <w:p w:rsidR="007B2079" w:rsidRPr="007B2079" w:rsidRDefault="007B2079">
            <w:pPr>
              <w:jc w:val="center"/>
              <w:rPr>
                <w:sz w:val="22"/>
                <w:szCs w:val="22"/>
              </w:rPr>
            </w:pPr>
            <w:r w:rsidRPr="007B2079">
              <w:rPr>
                <w:sz w:val="22"/>
                <w:szCs w:val="22"/>
              </w:rPr>
              <w:t>2</w:t>
            </w:r>
          </w:p>
        </w:tc>
        <w:tc>
          <w:tcPr>
            <w:tcW w:w="1843" w:type="dxa"/>
            <w:hideMark/>
          </w:tcPr>
          <w:p w:rsidR="007B2079" w:rsidRPr="007B2079" w:rsidRDefault="007B2079">
            <w:pPr>
              <w:jc w:val="center"/>
              <w:rPr>
                <w:sz w:val="22"/>
                <w:szCs w:val="22"/>
              </w:rPr>
            </w:pPr>
            <w:r w:rsidRPr="007B2079">
              <w:rPr>
                <w:sz w:val="22"/>
                <w:szCs w:val="22"/>
              </w:rPr>
              <w:t>49-188</w:t>
            </w:r>
          </w:p>
        </w:tc>
        <w:tc>
          <w:tcPr>
            <w:tcW w:w="1134" w:type="dxa"/>
          </w:tcPr>
          <w:p w:rsidR="007B2079" w:rsidRPr="007B2079" w:rsidRDefault="007B2079">
            <w:pPr>
              <w:jc w:val="center"/>
              <w:rPr>
                <w:sz w:val="22"/>
                <w:szCs w:val="22"/>
              </w:rPr>
            </w:pPr>
          </w:p>
        </w:tc>
      </w:tr>
      <w:tr w:rsidR="007B2079" w:rsidRPr="007B2079" w:rsidTr="007B2079">
        <w:tc>
          <w:tcPr>
            <w:tcW w:w="534" w:type="dxa"/>
            <w:hideMark/>
          </w:tcPr>
          <w:p w:rsidR="007B2079" w:rsidRPr="007B2079" w:rsidRDefault="007B2079">
            <w:pPr>
              <w:jc w:val="center"/>
              <w:rPr>
                <w:sz w:val="22"/>
                <w:szCs w:val="22"/>
              </w:rPr>
            </w:pPr>
            <w:r w:rsidRPr="007B2079">
              <w:rPr>
                <w:sz w:val="22"/>
                <w:szCs w:val="22"/>
              </w:rPr>
              <w:t>7</w:t>
            </w:r>
          </w:p>
        </w:tc>
        <w:tc>
          <w:tcPr>
            <w:tcW w:w="3827" w:type="dxa"/>
            <w:hideMark/>
          </w:tcPr>
          <w:p w:rsidR="007B2079" w:rsidRPr="007B2079" w:rsidRDefault="007B2079">
            <w:pPr>
              <w:jc w:val="both"/>
              <w:rPr>
                <w:sz w:val="22"/>
                <w:szCs w:val="22"/>
              </w:rPr>
            </w:pPr>
            <w:r w:rsidRPr="007B2079">
              <w:rPr>
                <w:sz w:val="22"/>
                <w:szCs w:val="22"/>
              </w:rPr>
              <w:t>Сооружение амбара для временного размещения отходов бурения с обратной засыпкой ранее вынутым грунтом.</w:t>
            </w:r>
          </w:p>
        </w:tc>
        <w:tc>
          <w:tcPr>
            <w:tcW w:w="1276" w:type="dxa"/>
            <w:hideMark/>
          </w:tcPr>
          <w:p w:rsidR="007B2079" w:rsidRPr="007B2079" w:rsidRDefault="007B2079">
            <w:pPr>
              <w:jc w:val="center"/>
              <w:rPr>
                <w:sz w:val="22"/>
                <w:szCs w:val="22"/>
              </w:rPr>
            </w:pPr>
            <w:r w:rsidRPr="007B2079">
              <w:rPr>
                <w:sz w:val="22"/>
                <w:szCs w:val="22"/>
              </w:rPr>
              <w:t>100 м</w:t>
            </w:r>
            <w:r w:rsidRPr="007B2079">
              <w:rPr>
                <w:sz w:val="22"/>
                <w:szCs w:val="22"/>
                <w:vertAlign w:val="superscript"/>
              </w:rPr>
              <w:t>3</w:t>
            </w:r>
          </w:p>
        </w:tc>
        <w:tc>
          <w:tcPr>
            <w:tcW w:w="1275" w:type="dxa"/>
            <w:hideMark/>
          </w:tcPr>
          <w:p w:rsidR="007B2079" w:rsidRPr="007B2079" w:rsidRDefault="007B2079">
            <w:pPr>
              <w:jc w:val="center"/>
              <w:rPr>
                <w:sz w:val="22"/>
                <w:szCs w:val="22"/>
              </w:rPr>
            </w:pPr>
            <w:r w:rsidRPr="007B2079">
              <w:rPr>
                <w:sz w:val="22"/>
                <w:szCs w:val="22"/>
              </w:rPr>
              <w:t>6,6</w:t>
            </w:r>
          </w:p>
        </w:tc>
        <w:tc>
          <w:tcPr>
            <w:tcW w:w="1843" w:type="dxa"/>
            <w:hideMark/>
          </w:tcPr>
          <w:p w:rsidR="007B2079" w:rsidRPr="007B2079" w:rsidRDefault="007B2079">
            <w:pPr>
              <w:jc w:val="center"/>
              <w:rPr>
                <w:sz w:val="22"/>
                <w:szCs w:val="22"/>
              </w:rPr>
            </w:pPr>
            <w:r w:rsidRPr="007B2079">
              <w:rPr>
                <w:sz w:val="22"/>
                <w:szCs w:val="22"/>
              </w:rPr>
              <w:t>49-533</w:t>
            </w:r>
          </w:p>
        </w:tc>
        <w:tc>
          <w:tcPr>
            <w:tcW w:w="1134" w:type="dxa"/>
          </w:tcPr>
          <w:p w:rsidR="007B2079" w:rsidRPr="007B2079" w:rsidRDefault="007B2079">
            <w:pPr>
              <w:jc w:val="center"/>
              <w:rPr>
                <w:sz w:val="22"/>
                <w:szCs w:val="22"/>
              </w:rPr>
            </w:pPr>
          </w:p>
        </w:tc>
      </w:tr>
      <w:tr w:rsidR="007B2079" w:rsidRPr="007B2079" w:rsidTr="007B2079">
        <w:tc>
          <w:tcPr>
            <w:tcW w:w="534" w:type="dxa"/>
            <w:hideMark/>
          </w:tcPr>
          <w:p w:rsidR="007B2079" w:rsidRPr="007B2079" w:rsidRDefault="007B2079">
            <w:pPr>
              <w:jc w:val="center"/>
              <w:rPr>
                <w:sz w:val="22"/>
                <w:szCs w:val="22"/>
              </w:rPr>
            </w:pPr>
            <w:r w:rsidRPr="007B2079">
              <w:rPr>
                <w:sz w:val="22"/>
                <w:szCs w:val="22"/>
              </w:rPr>
              <w:t>8</w:t>
            </w:r>
          </w:p>
        </w:tc>
        <w:tc>
          <w:tcPr>
            <w:tcW w:w="3827" w:type="dxa"/>
            <w:hideMark/>
          </w:tcPr>
          <w:p w:rsidR="007B2079" w:rsidRPr="007B2079" w:rsidRDefault="007B2079">
            <w:pPr>
              <w:jc w:val="both"/>
              <w:rPr>
                <w:sz w:val="22"/>
                <w:szCs w:val="22"/>
              </w:rPr>
            </w:pPr>
            <w:r w:rsidRPr="007B2079">
              <w:rPr>
                <w:sz w:val="22"/>
                <w:szCs w:val="22"/>
              </w:rPr>
              <w:t>Изоляция дна и стенок амбара глинизацией с помощью ЦА-320 5% смесью глинобетона слоем 5 см</w:t>
            </w:r>
          </w:p>
        </w:tc>
        <w:tc>
          <w:tcPr>
            <w:tcW w:w="1276" w:type="dxa"/>
            <w:hideMark/>
          </w:tcPr>
          <w:p w:rsidR="007B2079" w:rsidRPr="007B2079" w:rsidRDefault="007B2079">
            <w:pPr>
              <w:jc w:val="center"/>
              <w:rPr>
                <w:sz w:val="22"/>
                <w:szCs w:val="22"/>
              </w:rPr>
            </w:pPr>
            <w:r w:rsidRPr="007B2079">
              <w:rPr>
                <w:sz w:val="22"/>
                <w:szCs w:val="22"/>
              </w:rPr>
              <w:t>м</w:t>
            </w:r>
            <w:r w:rsidRPr="007B2079">
              <w:rPr>
                <w:sz w:val="22"/>
                <w:szCs w:val="22"/>
                <w:vertAlign w:val="superscript"/>
              </w:rPr>
              <w:t>3</w:t>
            </w:r>
          </w:p>
        </w:tc>
        <w:tc>
          <w:tcPr>
            <w:tcW w:w="1275" w:type="dxa"/>
            <w:hideMark/>
          </w:tcPr>
          <w:p w:rsidR="007B2079" w:rsidRPr="007B2079" w:rsidRDefault="007B2079">
            <w:pPr>
              <w:jc w:val="center"/>
              <w:rPr>
                <w:sz w:val="22"/>
                <w:szCs w:val="22"/>
              </w:rPr>
            </w:pPr>
            <w:r w:rsidRPr="007B2079">
              <w:rPr>
                <w:sz w:val="22"/>
                <w:szCs w:val="22"/>
              </w:rPr>
              <w:t>7,6</w:t>
            </w:r>
          </w:p>
        </w:tc>
        <w:tc>
          <w:tcPr>
            <w:tcW w:w="1843" w:type="dxa"/>
            <w:hideMark/>
          </w:tcPr>
          <w:p w:rsidR="007B2079" w:rsidRPr="007B2079" w:rsidRDefault="007B2079">
            <w:pPr>
              <w:jc w:val="center"/>
              <w:rPr>
                <w:sz w:val="22"/>
                <w:szCs w:val="22"/>
              </w:rPr>
            </w:pPr>
            <w:r w:rsidRPr="007B2079">
              <w:rPr>
                <w:sz w:val="22"/>
                <w:szCs w:val="22"/>
              </w:rPr>
              <w:t>49-405</w:t>
            </w:r>
          </w:p>
        </w:tc>
        <w:tc>
          <w:tcPr>
            <w:tcW w:w="1134" w:type="dxa"/>
          </w:tcPr>
          <w:p w:rsidR="007B2079" w:rsidRPr="007B2079" w:rsidRDefault="007B2079">
            <w:pPr>
              <w:jc w:val="center"/>
              <w:rPr>
                <w:sz w:val="22"/>
                <w:szCs w:val="22"/>
              </w:rPr>
            </w:pPr>
          </w:p>
        </w:tc>
      </w:tr>
      <w:tr w:rsidR="007B2079" w:rsidRPr="007B2079" w:rsidTr="007B2079">
        <w:tc>
          <w:tcPr>
            <w:tcW w:w="534" w:type="dxa"/>
            <w:hideMark/>
          </w:tcPr>
          <w:p w:rsidR="007B2079" w:rsidRPr="007B2079" w:rsidRDefault="007B2079">
            <w:pPr>
              <w:jc w:val="center"/>
              <w:rPr>
                <w:sz w:val="22"/>
                <w:szCs w:val="22"/>
              </w:rPr>
            </w:pPr>
            <w:r w:rsidRPr="007B2079">
              <w:rPr>
                <w:sz w:val="22"/>
                <w:szCs w:val="22"/>
              </w:rPr>
              <w:t>9</w:t>
            </w:r>
          </w:p>
        </w:tc>
        <w:tc>
          <w:tcPr>
            <w:tcW w:w="3827" w:type="dxa"/>
            <w:hideMark/>
          </w:tcPr>
          <w:p w:rsidR="007B2079" w:rsidRPr="007B2079" w:rsidRDefault="007B2079">
            <w:pPr>
              <w:jc w:val="both"/>
              <w:rPr>
                <w:sz w:val="22"/>
                <w:szCs w:val="22"/>
              </w:rPr>
            </w:pPr>
            <w:r w:rsidRPr="007B2079">
              <w:rPr>
                <w:sz w:val="22"/>
                <w:szCs w:val="22"/>
              </w:rPr>
              <w:t>Подготовка подъездных путей к буровой (срезка барханов, засыпка углублений).</w:t>
            </w:r>
          </w:p>
        </w:tc>
        <w:tc>
          <w:tcPr>
            <w:tcW w:w="1276" w:type="dxa"/>
            <w:hideMark/>
          </w:tcPr>
          <w:p w:rsidR="007B2079" w:rsidRPr="007B2079" w:rsidRDefault="007B2079">
            <w:pPr>
              <w:jc w:val="center"/>
              <w:rPr>
                <w:sz w:val="22"/>
                <w:szCs w:val="22"/>
              </w:rPr>
            </w:pPr>
            <w:r w:rsidRPr="007B2079">
              <w:rPr>
                <w:sz w:val="22"/>
                <w:szCs w:val="22"/>
              </w:rPr>
              <w:t>100 м</w:t>
            </w:r>
            <w:r w:rsidRPr="007B2079">
              <w:rPr>
                <w:sz w:val="22"/>
                <w:szCs w:val="22"/>
                <w:vertAlign w:val="superscript"/>
              </w:rPr>
              <w:t>2</w:t>
            </w:r>
          </w:p>
        </w:tc>
        <w:tc>
          <w:tcPr>
            <w:tcW w:w="1275" w:type="dxa"/>
            <w:hideMark/>
          </w:tcPr>
          <w:p w:rsidR="007B2079" w:rsidRPr="007B2079" w:rsidRDefault="007B2079">
            <w:pPr>
              <w:jc w:val="center"/>
              <w:rPr>
                <w:sz w:val="22"/>
                <w:szCs w:val="22"/>
              </w:rPr>
            </w:pPr>
            <w:r w:rsidRPr="007B2079">
              <w:rPr>
                <w:sz w:val="22"/>
                <w:szCs w:val="22"/>
              </w:rPr>
              <w:t>200</w:t>
            </w:r>
          </w:p>
        </w:tc>
        <w:tc>
          <w:tcPr>
            <w:tcW w:w="1843" w:type="dxa"/>
            <w:hideMark/>
          </w:tcPr>
          <w:p w:rsidR="007B2079" w:rsidRPr="007B2079" w:rsidRDefault="007B2079">
            <w:pPr>
              <w:jc w:val="center"/>
              <w:rPr>
                <w:sz w:val="22"/>
                <w:szCs w:val="22"/>
              </w:rPr>
            </w:pPr>
            <w:r w:rsidRPr="007B2079">
              <w:rPr>
                <w:sz w:val="22"/>
                <w:szCs w:val="22"/>
              </w:rPr>
              <w:t>49-3,7</w:t>
            </w:r>
          </w:p>
        </w:tc>
        <w:tc>
          <w:tcPr>
            <w:tcW w:w="1134" w:type="dxa"/>
          </w:tcPr>
          <w:p w:rsidR="007B2079" w:rsidRPr="007B2079" w:rsidRDefault="007B2079">
            <w:pPr>
              <w:jc w:val="center"/>
              <w:rPr>
                <w:sz w:val="22"/>
                <w:szCs w:val="22"/>
              </w:rPr>
            </w:pPr>
          </w:p>
        </w:tc>
      </w:tr>
      <w:tr w:rsidR="007B2079" w:rsidRPr="007B2079" w:rsidTr="007B2079">
        <w:tc>
          <w:tcPr>
            <w:tcW w:w="534" w:type="dxa"/>
            <w:hideMark/>
          </w:tcPr>
          <w:p w:rsidR="007B2079" w:rsidRPr="007B2079" w:rsidRDefault="007B2079">
            <w:pPr>
              <w:jc w:val="center"/>
              <w:rPr>
                <w:sz w:val="22"/>
                <w:szCs w:val="22"/>
              </w:rPr>
            </w:pPr>
            <w:r w:rsidRPr="007B2079">
              <w:rPr>
                <w:sz w:val="22"/>
                <w:szCs w:val="22"/>
              </w:rPr>
              <w:t>10</w:t>
            </w:r>
          </w:p>
        </w:tc>
        <w:tc>
          <w:tcPr>
            <w:tcW w:w="3827" w:type="dxa"/>
            <w:hideMark/>
          </w:tcPr>
          <w:p w:rsidR="007B2079" w:rsidRPr="007B2079" w:rsidRDefault="007B2079">
            <w:pPr>
              <w:jc w:val="both"/>
              <w:rPr>
                <w:sz w:val="22"/>
                <w:szCs w:val="22"/>
              </w:rPr>
            </w:pPr>
            <w:r w:rsidRPr="007B2079">
              <w:rPr>
                <w:sz w:val="22"/>
                <w:szCs w:val="22"/>
              </w:rPr>
              <w:t>Переезд через кюветы.</w:t>
            </w:r>
          </w:p>
        </w:tc>
        <w:tc>
          <w:tcPr>
            <w:tcW w:w="1276" w:type="dxa"/>
            <w:hideMark/>
          </w:tcPr>
          <w:p w:rsidR="007B2079" w:rsidRPr="007B2079" w:rsidRDefault="007B2079">
            <w:pPr>
              <w:jc w:val="center"/>
              <w:rPr>
                <w:sz w:val="22"/>
                <w:szCs w:val="22"/>
              </w:rPr>
            </w:pPr>
            <w:r w:rsidRPr="007B2079">
              <w:rPr>
                <w:sz w:val="22"/>
                <w:szCs w:val="22"/>
              </w:rPr>
              <w:t>1 пер.</w:t>
            </w:r>
          </w:p>
        </w:tc>
        <w:tc>
          <w:tcPr>
            <w:tcW w:w="1275" w:type="dxa"/>
            <w:hideMark/>
          </w:tcPr>
          <w:p w:rsidR="007B2079" w:rsidRPr="007B2079" w:rsidRDefault="007B2079">
            <w:pPr>
              <w:jc w:val="center"/>
              <w:rPr>
                <w:sz w:val="22"/>
                <w:szCs w:val="22"/>
              </w:rPr>
            </w:pPr>
            <w:r w:rsidRPr="007B2079">
              <w:rPr>
                <w:sz w:val="22"/>
                <w:szCs w:val="22"/>
              </w:rPr>
              <w:t>2</w:t>
            </w:r>
          </w:p>
        </w:tc>
        <w:tc>
          <w:tcPr>
            <w:tcW w:w="1843" w:type="dxa"/>
            <w:hideMark/>
          </w:tcPr>
          <w:p w:rsidR="007B2079" w:rsidRPr="007B2079" w:rsidRDefault="007B2079">
            <w:pPr>
              <w:jc w:val="center"/>
              <w:rPr>
                <w:sz w:val="22"/>
                <w:szCs w:val="22"/>
              </w:rPr>
            </w:pPr>
            <w:r w:rsidRPr="007B2079">
              <w:rPr>
                <w:sz w:val="22"/>
                <w:szCs w:val="22"/>
              </w:rPr>
              <w:t>49-139</w:t>
            </w:r>
          </w:p>
        </w:tc>
        <w:tc>
          <w:tcPr>
            <w:tcW w:w="1134" w:type="dxa"/>
          </w:tcPr>
          <w:p w:rsidR="007B2079" w:rsidRPr="007B2079" w:rsidRDefault="007B2079">
            <w:pPr>
              <w:jc w:val="center"/>
              <w:rPr>
                <w:sz w:val="22"/>
                <w:szCs w:val="22"/>
              </w:rPr>
            </w:pPr>
          </w:p>
        </w:tc>
      </w:tr>
      <w:tr w:rsidR="007B2079" w:rsidRPr="007B2079" w:rsidTr="007B2079">
        <w:tc>
          <w:tcPr>
            <w:tcW w:w="534" w:type="dxa"/>
            <w:hideMark/>
          </w:tcPr>
          <w:p w:rsidR="007B2079" w:rsidRPr="007B2079" w:rsidRDefault="007B2079">
            <w:pPr>
              <w:jc w:val="center"/>
              <w:rPr>
                <w:sz w:val="22"/>
                <w:szCs w:val="22"/>
              </w:rPr>
            </w:pPr>
            <w:r w:rsidRPr="007B2079">
              <w:rPr>
                <w:sz w:val="22"/>
                <w:szCs w:val="22"/>
              </w:rPr>
              <w:t>11</w:t>
            </w:r>
          </w:p>
        </w:tc>
        <w:tc>
          <w:tcPr>
            <w:tcW w:w="3827" w:type="dxa"/>
            <w:hideMark/>
          </w:tcPr>
          <w:p w:rsidR="007B2079" w:rsidRPr="007B2079" w:rsidRDefault="007B2079">
            <w:pPr>
              <w:jc w:val="both"/>
              <w:rPr>
                <w:sz w:val="22"/>
                <w:szCs w:val="22"/>
              </w:rPr>
            </w:pPr>
            <w:r w:rsidRPr="007B2079">
              <w:rPr>
                <w:sz w:val="22"/>
                <w:szCs w:val="22"/>
              </w:rPr>
              <w:t>Заземление вагончиков.</w:t>
            </w:r>
          </w:p>
        </w:tc>
        <w:tc>
          <w:tcPr>
            <w:tcW w:w="1276" w:type="dxa"/>
            <w:hideMark/>
          </w:tcPr>
          <w:p w:rsidR="007B2079" w:rsidRPr="007B2079" w:rsidRDefault="007B2079">
            <w:pPr>
              <w:jc w:val="center"/>
              <w:rPr>
                <w:sz w:val="22"/>
                <w:szCs w:val="22"/>
              </w:rPr>
            </w:pPr>
            <w:r w:rsidRPr="007B2079">
              <w:rPr>
                <w:sz w:val="22"/>
                <w:szCs w:val="22"/>
              </w:rPr>
              <w:t>шт</w:t>
            </w:r>
          </w:p>
        </w:tc>
        <w:tc>
          <w:tcPr>
            <w:tcW w:w="1275" w:type="dxa"/>
            <w:hideMark/>
          </w:tcPr>
          <w:p w:rsidR="007B2079" w:rsidRPr="007B2079" w:rsidRDefault="007B2079">
            <w:pPr>
              <w:jc w:val="center"/>
              <w:rPr>
                <w:sz w:val="22"/>
                <w:szCs w:val="22"/>
              </w:rPr>
            </w:pPr>
            <w:r w:rsidRPr="007B2079">
              <w:rPr>
                <w:sz w:val="22"/>
                <w:szCs w:val="22"/>
              </w:rPr>
              <w:t>2</w:t>
            </w:r>
          </w:p>
        </w:tc>
        <w:tc>
          <w:tcPr>
            <w:tcW w:w="1843" w:type="dxa"/>
            <w:hideMark/>
          </w:tcPr>
          <w:p w:rsidR="007B2079" w:rsidRPr="007B2079" w:rsidRDefault="007B2079">
            <w:pPr>
              <w:jc w:val="center"/>
              <w:rPr>
                <w:sz w:val="22"/>
                <w:szCs w:val="22"/>
              </w:rPr>
            </w:pPr>
            <w:r w:rsidRPr="007B2079">
              <w:rPr>
                <w:sz w:val="22"/>
                <w:szCs w:val="22"/>
              </w:rPr>
              <w:t>49-895</w:t>
            </w:r>
          </w:p>
        </w:tc>
        <w:tc>
          <w:tcPr>
            <w:tcW w:w="1134" w:type="dxa"/>
          </w:tcPr>
          <w:p w:rsidR="007B2079" w:rsidRPr="007B2079" w:rsidRDefault="007B2079">
            <w:pPr>
              <w:jc w:val="center"/>
              <w:rPr>
                <w:sz w:val="22"/>
                <w:szCs w:val="22"/>
              </w:rPr>
            </w:pPr>
          </w:p>
        </w:tc>
      </w:tr>
    </w:tbl>
    <w:p w:rsidR="007B2079" w:rsidRPr="007B2079" w:rsidRDefault="007B2079" w:rsidP="007B2079">
      <w:pPr>
        <w:ind w:firstLine="567"/>
        <w:jc w:val="both"/>
        <w:rPr>
          <w:sz w:val="24"/>
        </w:rPr>
      </w:pPr>
      <w:r w:rsidRPr="007B2079">
        <w:rPr>
          <w:b/>
          <w:bCs/>
          <w:i/>
          <w:sz w:val="24"/>
        </w:rPr>
        <w:t>Примечание:</w:t>
      </w:r>
      <w:r w:rsidRPr="007B2079">
        <w:rPr>
          <w:sz w:val="24"/>
        </w:rPr>
        <w:t xml:space="preserve"> Спец. техника по монтажным работам и персонал будут задействованы подрядной организацией.</w:t>
      </w:r>
    </w:p>
    <w:p w:rsidR="007B2079" w:rsidRDefault="007B2079" w:rsidP="001F1844">
      <w:pPr>
        <w:ind w:firstLine="567"/>
        <w:rPr>
          <w:color w:val="000000"/>
          <w:sz w:val="24"/>
          <w:szCs w:val="24"/>
        </w:rPr>
      </w:pPr>
    </w:p>
    <w:p w:rsidR="00A56CD6" w:rsidRPr="00040CA1" w:rsidRDefault="00A56CD6" w:rsidP="007B2079">
      <w:pPr>
        <w:ind w:firstLine="567"/>
        <w:jc w:val="right"/>
        <w:rPr>
          <w:color w:val="000000"/>
          <w:sz w:val="24"/>
          <w:szCs w:val="24"/>
        </w:rPr>
      </w:pPr>
      <w:bookmarkStart w:id="73" w:name="_12.2._Строительные_и_монтажные рабо"/>
      <w:bookmarkEnd w:id="73"/>
      <w:r w:rsidRPr="00040CA1">
        <w:rPr>
          <w:color w:val="000000"/>
          <w:sz w:val="24"/>
          <w:szCs w:val="24"/>
        </w:rPr>
        <w:t>Таблица 1.12.</w:t>
      </w:r>
      <w:r w:rsidR="007B2079">
        <w:rPr>
          <w:color w:val="000000"/>
          <w:sz w:val="24"/>
          <w:szCs w:val="24"/>
        </w:rPr>
        <w:t>2</w:t>
      </w:r>
    </w:p>
    <w:p w:rsidR="007B2079" w:rsidRPr="007B2079" w:rsidRDefault="007B2079" w:rsidP="007B2079">
      <w:pPr>
        <w:ind w:firstLine="567"/>
        <w:jc w:val="center"/>
        <w:rPr>
          <w:b/>
          <w:sz w:val="24"/>
          <w:szCs w:val="24"/>
        </w:rPr>
      </w:pPr>
      <w:r w:rsidRPr="007B2079">
        <w:rPr>
          <w:b/>
          <w:sz w:val="24"/>
          <w:szCs w:val="24"/>
        </w:rPr>
        <w:t xml:space="preserve">Монтаж бурового станка </w:t>
      </w:r>
      <w:r w:rsidRPr="007B2079">
        <w:rPr>
          <w:b/>
          <w:sz w:val="24"/>
          <w:szCs w:val="24"/>
          <w:lang w:val="en-US"/>
        </w:rPr>
        <w:t>ZJ</w:t>
      </w:r>
      <w:r w:rsidRPr="007B2079">
        <w:rPr>
          <w:b/>
          <w:sz w:val="24"/>
          <w:szCs w:val="24"/>
        </w:rPr>
        <w:t>-30</w:t>
      </w:r>
    </w:p>
    <w:p w:rsidR="007B2079" w:rsidRPr="007B2079" w:rsidRDefault="007B2079" w:rsidP="007B2079">
      <w:pPr>
        <w:ind w:firstLine="567"/>
        <w:rPr>
          <w:sz w:val="24"/>
          <w:szCs w:val="24"/>
        </w:rPr>
      </w:pPr>
    </w:p>
    <w:tbl>
      <w:tblPr>
        <w:tblW w:w="99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823"/>
        <w:gridCol w:w="851"/>
        <w:gridCol w:w="2554"/>
        <w:gridCol w:w="993"/>
      </w:tblGrid>
      <w:tr w:rsidR="007B2079" w:rsidRPr="007B2079" w:rsidTr="007B2079">
        <w:trPr>
          <w:trHeight w:val="345"/>
          <w:tblHeader/>
        </w:trPr>
        <w:tc>
          <w:tcPr>
            <w:tcW w:w="709" w:type="dxa"/>
            <w:vAlign w:val="center"/>
            <w:hideMark/>
          </w:tcPr>
          <w:p w:rsidR="007B2079" w:rsidRPr="007B2079" w:rsidRDefault="007B2079">
            <w:pPr>
              <w:jc w:val="center"/>
              <w:rPr>
                <w:b/>
                <w:color w:val="000000"/>
                <w:sz w:val="22"/>
                <w:szCs w:val="22"/>
              </w:rPr>
            </w:pPr>
            <w:r w:rsidRPr="007B2079">
              <w:rPr>
                <w:b/>
                <w:color w:val="000000"/>
                <w:sz w:val="22"/>
                <w:szCs w:val="22"/>
              </w:rPr>
              <w:t>№ п/п</w:t>
            </w:r>
          </w:p>
        </w:tc>
        <w:tc>
          <w:tcPr>
            <w:tcW w:w="4823" w:type="dxa"/>
            <w:vAlign w:val="center"/>
            <w:hideMark/>
          </w:tcPr>
          <w:p w:rsidR="007B2079" w:rsidRPr="007B2079" w:rsidRDefault="007B2079">
            <w:pPr>
              <w:jc w:val="center"/>
              <w:rPr>
                <w:b/>
                <w:sz w:val="22"/>
                <w:szCs w:val="22"/>
              </w:rPr>
            </w:pPr>
            <w:r w:rsidRPr="007B2079">
              <w:rPr>
                <w:b/>
                <w:sz w:val="22"/>
                <w:szCs w:val="22"/>
              </w:rPr>
              <w:t>Наименование оборудования</w:t>
            </w:r>
          </w:p>
        </w:tc>
        <w:tc>
          <w:tcPr>
            <w:tcW w:w="851" w:type="dxa"/>
            <w:vAlign w:val="center"/>
            <w:hideMark/>
          </w:tcPr>
          <w:p w:rsidR="007B2079" w:rsidRPr="007B2079" w:rsidRDefault="007B2079">
            <w:pPr>
              <w:jc w:val="center"/>
              <w:rPr>
                <w:b/>
                <w:sz w:val="22"/>
                <w:szCs w:val="22"/>
              </w:rPr>
            </w:pPr>
            <w:r w:rsidRPr="007B2079">
              <w:rPr>
                <w:b/>
                <w:sz w:val="22"/>
                <w:szCs w:val="22"/>
              </w:rPr>
              <w:t>Един. изм.</w:t>
            </w:r>
          </w:p>
        </w:tc>
        <w:tc>
          <w:tcPr>
            <w:tcW w:w="2554" w:type="dxa"/>
            <w:vAlign w:val="center"/>
            <w:hideMark/>
          </w:tcPr>
          <w:p w:rsidR="007B2079" w:rsidRPr="007B2079" w:rsidRDefault="007B2079">
            <w:pPr>
              <w:jc w:val="center"/>
              <w:rPr>
                <w:b/>
                <w:color w:val="000000"/>
                <w:sz w:val="22"/>
                <w:szCs w:val="22"/>
              </w:rPr>
            </w:pPr>
            <w:r w:rsidRPr="007B2079">
              <w:rPr>
                <w:b/>
                <w:color w:val="000000"/>
                <w:sz w:val="22"/>
                <w:szCs w:val="22"/>
              </w:rPr>
              <w:t xml:space="preserve">Характеристика </w:t>
            </w:r>
          </w:p>
        </w:tc>
        <w:tc>
          <w:tcPr>
            <w:tcW w:w="993" w:type="dxa"/>
            <w:vAlign w:val="center"/>
            <w:hideMark/>
          </w:tcPr>
          <w:p w:rsidR="007B2079" w:rsidRPr="007B2079" w:rsidRDefault="007B2079">
            <w:pPr>
              <w:jc w:val="center"/>
              <w:rPr>
                <w:b/>
                <w:sz w:val="22"/>
                <w:szCs w:val="22"/>
              </w:rPr>
            </w:pPr>
            <w:r w:rsidRPr="007B2079">
              <w:rPr>
                <w:b/>
                <w:sz w:val="22"/>
                <w:szCs w:val="22"/>
              </w:rPr>
              <w:t>К-во</w:t>
            </w:r>
          </w:p>
        </w:tc>
      </w:tr>
      <w:tr w:rsidR="007B2079" w:rsidRPr="007B2079" w:rsidTr="007B2079">
        <w:trPr>
          <w:trHeight w:val="218"/>
          <w:tblHeader/>
        </w:trPr>
        <w:tc>
          <w:tcPr>
            <w:tcW w:w="709" w:type="dxa"/>
            <w:vAlign w:val="center"/>
            <w:hideMark/>
          </w:tcPr>
          <w:p w:rsidR="007B2079" w:rsidRPr="007B2079" w:rsidRDefault="007B2079">
            <w:pPr>
              <w:jc w:val="center"/>
              <w:rPr>
                <w:b/>
                <w:color w:val="000000"/>
                <w:sz w:val="22"/>
                <w:szCs w:val="22"/>
              </w:rPr>
            </w:pPr>
            <w:r w:rsidRPr="007B2079">
              <w:rPr>
                <w:b/>
                <w:color w:val="000000"/>
                <w:sz w:val="22"/>
                <w:szCs w:val="22"/>
              </w:rPr>
              <w:t>1</w:t>
            </w:r>
          </w:p>
        </w:tc>
        <w:tc>
          <w:tcPr>
            <w:tcW w:w="4823" w:type="dxa"/>
            <w:vAlign w:val="center"/>
            <w:hideMark/>
          </w:tcPr>
          <w:p w:rsidR="007B2079" w:rsidRPr="007B2079" w:rsidRDefault="007B2079">
            <w:pPr>
              <w:jc w:val="center"/>
              <w:rPr>
                <w:b/>
                <w:sz w:val="22"/>
                <w:szCs w:val="22"/>
              </w:rPr>
            </w:pPr>
            <w:r w:rsidRPr="007B2079">
              <w:rPr>
                <w:b/>
                <w:sz w:val="22"/>
                <w:szCs w:val="22"/>
              </w:rPr>
              <w:t>2</w:t>
            </w:r>
          </w:p>
        </w:tc>
        <w:tc>
          <w:tcPr>
            <w:tcW w:w="851" w:type="dxa"/>
            <w:vAlign w:val="center"/>
            <w:hideMark/>
          </w:tcPr>
          <w:p w:rsidR="007B2079" w:rsidRPr="007B2079" w:rsidRDefault="007B2079">
            <w:pPr>
              <w:jc w:val="center"/>
              <w:rPr>
                <w:b/>
                <w:sz w:val="22"/>
                <w:szCs w:val="22"/>
              </w:rPr>
            </w:pPr>
            <w:r w:rsidRPr="007B2079">
              <w:rPr>
                <w:b/>
                <w:sz w:val="22"/>
                <w:szCs w:val="22"/>
              </w:rPr>
              <w:t>4</w:t>
            </w:r>
          </w:p>
        </w:tc>
        <w:tc>
          <w:tcPr>
            <w:tcW w:w="2554" w:type="dxa"/>
            <w:vAlign w:val="center"/>
            <w:hideMark/>
          </w:tcPr>
          <w:p w:rsidR="007B2079" w:rsidRPr="007B2079" w:rsidRDefault="007B2079">
            <w:pPr>
              <w:jc w:val="center"/>
              <w:rPr>
                <w:b/>
                <w:color w:val="000000"/>
                <w:sz w:val="22"/>
                <w:szCs w:val="22"/>
              </w:rPr>
            </w:pPr>
            <w:r w:rsidRPr="007B2079">
              <w:rPr>
                <w:b/>
                <w:color w:val="000000"/>
                <w:sz w:val="22"/>
                <w:szCs w:val="22"/>
              </w:rPr>
              <w:t>5</w:t>
            </w:r>
          </w:p>
        </w:tc>
        <w:tc>
          <w:tcPr>
            <w:tcW w:w="993" w:type="dxa"/>
            <w:vAlign w:val="center"/>
            <w:hideMark/>
          </w:tcPr>
          <w:p w:rsidR="007B2079" w:rsidRPr="007B2079" w:rsidRDefault="007B2079">
            <w:pPr>
              <w:jc w:val="center"/>
              <w:rPr>
                <w:b/>
                <w:sz w:val="22"/>
                <w:szCs w:val="22"/>
              </w:rPr>
            </w:pPr>
            <w:r w:rsidRPr="007B2079">
              <w:rPr>
                <w:b/>
                <w:sz w:val="22"/>
                <w:szCs w:val="22"/>
              </w:rPr>
              <w:t> 6</w:t>
            </w:r>
          </w:p>
        </w:tc>
      </w:tr>
      <w:tr w:rsidR="007B2079" w:rsidRPr="007B2079" w:rsidTr="007B2079">
        <w:trPr>
          <w:trHeight w:val="165"/>
        </w:trPr>
        <w:tc>
          <w:tcPr>
            <w:tcW w:w="709" w:type="dxa"/>
            <w:hideMark/>
          </w:tcPr>
          <w:p w:rsidR="007B2079" w:rsidRPr="007B2079" w:rsidRDefault="007B2079">
            <w:pPr>
              <w:jc w:val="center"/>
              <w:rPr>
                <w:bCs/>
                <w:color w:val="000000"/>
                <w:sz w:val="22"/>
                <w:szCs w:val="22"/>
              </w:rPr>
            </w:pPr>
            <w:r w:rsidRPr="007B2079">
              <w:rPr>
                <w:bCs/>
                <w:color w:val="000000"/>
                <w:sz w:val="22"/>
                <w:szCs w:val="22"/>
              </w:rPr>
              <w:t>1.1</w:t>
            </w:r>
          </w:p>
        </w:tc>
        <w:tc>
          <w:tcPr>
            <w:tcW w:w="4823" w:type="dxa"/>
            <w:hideMark/>
          </w:tcPr>
          <w:p w:rsidR="007B2079" w:rsidRPr="007B2079" w:rsidRDefault="007B2079">
            <w:pPr>
              <w:rPr>
                <w:b/>
                <w:bCs/>
                <w:sz w:val="22"/>
                <w:szCs w:val="22"/>
                <w:u w:val="single"/>
              </w:rPr>
            </w:pPr>
            <w:r w:rsidRPr="007B2079">
              <w:rPr>
                <w:b/>
                <w:bCs/>
                <w:sz w:val="22"/>
                <w:szCs w:val="22"/>
                <w:u w:val="single"/>
              </w:rPr>
              <w:t>Бур установка на прицепе</w:t>
            </w:r>
          </w:p>
        </w:tc>
        <w:tc>
          <w:tcPr>
            <w:tcW w:w="851" w:type="dxa"/>
            <w:hideMark/>
          </w:tcPr>
          <w:p w:rsidR="007B2079" w:rsidRPr="007B2079" w:rsidRDefault="007B2079">
            <w:pPr>
              <w:jc w:val="center"/>
              <w:rPr>
                <w:sz w:val="22"/>
                <w:szCs w:val="22"/>
              </w:rPr>
            </w:pPr>
            <w:r w:rsidRPr="007B2079">
              <w:rPr>
                <w:sz w:val="22"/>
                <w:szCs w:val="22"/>
              </w:rPr>
              <w:t> уст.</w:t>
            </w:r>
          </w:p>
        </w:tc>
        <w:tc>
          <w:tcPr>
            <w:tcW w:w="2554" w:type="dxa"/>
            <w:hideMark/>
          </w:tcPr>
          <w:p w:rsidR="007B2079" w:rsidRPr="007B2079" w:rsidRDefault="007B2079">
            <w:pPr>
              <w:rPr>
                <w:color w:val="000000"/>
                <w:sz w:val="22"/>
                <w:szCs w:val="22"/>
              </w:rPr>
            </w:pPr>
            <w:r w:rsidRPr="007B2079">
              <w:rPr>
                <w:color w:val="000000"/>
                <w:sz w:val="22"/>
                <w:szCs w:val="22"/>
              </w:rPr>
              <w:t> </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41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Завод изготовитель:</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Завод Нан-Янг Петро-Машинери (NPMP),Китай</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8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Модель:</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ZJ-30</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3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Оценочная глубина бурения с 5” БТ</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3000 м</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4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Максимальная нагрузка на крюк:</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180 тонн</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Максимальный вес бурильной колонны:</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90 тонн</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5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Диаметр талевого каната: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28 мм</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56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Механизм прицепа: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Буровая на базе грузовика, XD70/14 x 8,   Погрузка: 65 тн</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497"/>
        </w:trPr>
        <w:tc>
          <w:tcPr>
            <w:tcW w:w="709" w:type="dxa"/>
            <w:hideMark/>
          </w:tcPr>
          <w:p w:rsidR="007B2079" w:rsidRPr="007B2079" w:rsidRDefault="007B2079">
            <w:pPr>
              <w:jc w:val="center"/>
              <w:rPr>
                <w:bCs/>
                <w:color w:val="000000"/>
                <w:sz w:val="22"/>
                <w:szCs w:val="22"/>
              </w:rPr>
            </w:pPr>
            <w:r w:rsidRPr="007B2079">
              <w:rPr>
                <w:bCs/>
                <w:color w:val="000000"/>
                <w:sz w:val="22"/>
                <w:szCs w:val="22"/>
              </w:rPr>
              <w:lastRenderedPageBreak/>
              <w:t> </w:t>
            </w:r>
          </w:p>
        </w:tc>
        <w:tc>
          <w:tcPr>
            <w:tcW w:w="4823" w:type="dxa"/>
            <w:hideMark/>
          </w:tcPr>
          <w:p w:rsidR="007B2079" w:rsidRPr="007B2079" w:rsidRDefault="007B2079">
            <w:pPr>
              <w:rPr>
                <w:sz w:val="22"/>
                <w:szCs w:val="22"/>
              </w:rPr>
            </w:pPr>
            <w:r w:rsidRPr="007B2079">
              <w:rPr>
                <w:sz w:val="22"/>
                <w:szCs w:val="22"/>
              </w:rPr>
              <w:t>Размер Модуля: длина, высота, ширина, общий.</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22300×3000×4491(мм) грузовика и вышки</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90"/>
        </w:trPr>
        <w:tc>
          <w:tcPr>
            <w:tcW w:w="709" w:type="dxa"/>
            <w:hideMark/>
          </w:tcPr>
          <w:p w:rsidR="007B2079" w:rsidRPr="007B2079" w:rsidRDefault="007B2079">
            <w:pPr>
              <w:jc w:val="center"/>
              <w:rPr>
                <w:bCs/>
                <w:color w:val="000000"/>
                <w:sz w:val="22"/>
                <w:szCs w:val="22"/>
              </w:rPr>
            </w:pPr>
            <w:r w:rsidRPr="007B2079">
              <w:rPr>
                <w:bCs/>
                <w:color w:val="000000"/>
                <w:sz w:val="22"/>
                <w:szCs w:val="22"/>
              </w:rPr>
              <w:t>1.2</w:t>
            </w:r>
          </w:p>
        </w:tc>
        <w:tc>
          <w:tcPr>
            <w:tcW w:w="4823" w:type="dxa"/>
            <w:hideMark/>
          </w:tcPr>
          <w:p w:rsidR="007B2079" w:rsidRPr="007B2079" w:rsidRDefault="007B2079">
            <w:pPr>
              <w:rPr>
                <w:b/>
                <w:bCs/>
                <w:sz w:val="22"/>
                <w:szCs w:val="22"/>
                <w:u w:val="single"/>
              </w:rPr>
            </w:pPr>
            <w:r w:rsidRPr="007B2079">
              <w:rPr>
                <w:b/>
                <w:bCs/>
                <w:sz w:val="22"/>
                <w:szCs w:val="22"/>
                <w:u w:val="single"/>
              </w:rPr>
              <w:t>Буровая лебёдка</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Модель:</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JC-30</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3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Номинальная потребляемая мощность:</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550 квт/738 НР</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06"/>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Диаметр талевого каната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28 мм</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09"/>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Предохранитель кронблока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CROWN O MATIC</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3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Тип основного тормоза: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 xml:space="preserve">BAND TYPE 528 </w:t>
            </w:r>
            <w:r w:rsidRPr="007B2079">
              <w:rPr>
                <w:color w:val="000000"/>
                <w:sz w:val="22"/>
                <w:szCs w:val="22"/>
              </w:rPr>
              <w:t>мм</w:t>
            </w:r>
            <w:r w:rsidRPr="007B2079">
              <w:rPr>
                <w:color w:val="000000"/>
                <w:sz w:val="22"/>
                <w:szCs w:val="22"/>
                <w:lang w:val="en-US"/>
              </w:rPr>
              <w:t xml:space="preserve"> </w:t>
            </w:r>
            <w:r w:rsidRPr="007B2079">
              <w:rPr>
                <w:color w:val="000000"/>
                <w:sz w:val="22"/>
                <w:szCs w:val="22"/>
              </w:rPr>
              <w:t>х</w:t>
            </w:r>
            <w:r w:rsidRPr="007B2079">
              <w:rPr>
                <w:color w:val="000000"/>
                <w:sz w:val="22"/>
                <w:szCs w:val="22"/>
                <w:lang w:val="en-US"/>
              </w:rPr>
              <w:t xml:space="preserve"> 1000</w:t>
            </w:r>
            <w:r w:rsidRPr="007B2079">
              <w:rPr>
                <w:color w:val="000000"/>
                <w:sz w:val="22"/>
                <w:szCs w:val="22"/>
              </w:rPr>
              <w:t>мм</w:t>
            </w:r>
          </w:p>
        </w:tc>
        <w:tc>
          <w:tcPr>
            <w:tcW w:w="993" w:type="dxa"/>
            <w:hideMark/>
          </w:tcPr>
          <w:p w:rsidR="007B2079" w:rsidRPr="007B2079" w:rsidRDefault="007B2079">
            <w:pPr>
              <w:jc w:val="center"/>
              <w:rPr>
                <w:sz w:val="22"/>
                <w:szCs w:val="22"/>
                <w:lang w:val="en-US"/>
              </w:rPr>
            </w:pPr>
            <w:r w:rsidRPr="007B2079">
              <w:rPr>
                <w:sz w:val="22"/>
                <w:szCs w:val="22"/>
                <w:lang w:val="en-US"/>
              </w:rPr>
              <w:t> </w:t>
            </w:r>
          </w:p>
        </w:tc>
      </w:tr>
      <w:tr w:rsidR="007B2079" w:rsidRPr="007B2079" w:rsidTr="007B2079">
        <w:trPr>
          <w:trHeight w:val="203"/>
        </w:trPr>
        <w:tc>
          <w:tcPr>
            <w:tcW w:w="709" w:type="dxa"/>
            <w:hideMark/>
          </w:tcPr>
          <w:p w:rsidR="007B2079" w:rsidRPr="007B2079" w:rsidRDefault="007B2079">
            <w:pPr>
              <w:jc w:val="center"/>
              <w:rPr>
                <w:bCs/>
                <w:color w:val="000000"/>
                <w:sz w:val="22"/>
                <w:szCs w:val="22"/>
                <w:lang w:val="en-US"/>
              </w:rPr>
            </w:pPr>
            <w:r w:rsidRPr="007B2079">
              <w:rPr>
                <w:bCs/>
                <w:color w:val="000000"/>
                <w:sz w:val="22"/>
                <w:szCs w:val="22"/>
                <w:lang w:val="en-US"/>
              </w:rPr>
              <w:t> </w:t>
            </w:r>
          </w:p>
        </w:tc>
        <w:tc>
          <w:tcPr>
            <w:tcW w:w="4823" w:type="dxa"/>
            <w:hideMark/>
          </w:tcPr>
          <w:p w:rsidR="007B2079" w:rsidRPr="007B2079" w:rsidRDefault="007B2079">
            <w:pPr>
              <w:rPr>
                <w:sz w:val="22"/>
                <w:szCs w:val="22"/>
              </w:rPr>
            </w:pPr>
            <w:r w:rsidRPr="007B2079">
              <w:rPr>
                <w:sz w:val="22"/>
                <w:szCs w:val="22"/>
              </w:rPr>
              <w:t>Тип вспомогательного тормоза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DISC TYPE (EATON WCB 324)</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8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Максимальная тяга 1 каната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 xml:space="preserve">225 </w:t>
            </w:r>
            <w:r w:rsidRPr="007B2079">
              <w:rPr>
                <w:color w:val="000000"/>
                <w:sz w:val="22"/>
                <w:szCs w:val="22"/>
                <w:lang w:val="en-US"/>
              </w:rPr>
              <w:t>KN</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5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Двигатель Буровой лебёдки:</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2САТС15</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75"/>
        </w:trPr>
        <w:tc>
          <w:tcPr>
            <w:tcW w:w="709" w:type="dxa"/>
            <w:hideMark/>
          </w:tcPr>
          <w:p w:rsidR="007B2079" w:rsidRPr="007B2079" w:rsidRDefault="007B2079">
            <w:pPr>
              <w:jc w:val="center"/>
              <w:rPr>
                <w:bCs/>
                <w:color w:val="000000"/>
                <w:sz w:val="22"/>
                <w:szCs w:val="22"/>
              </w:rPr>
            </w:pPr>
            <w:r w:rsidRPr="007B2079">
              <w:rPr>
                <w:bCs/>
                <w:color w:val="000000"/>
                <w:sz w:val="22"/>
                <w:szCs w:val="22"/>
              </w:rPr>
              <w:t>1.3</w:t>
            </w:r>
          </w:p>
        </w:tc>
        <w:tc>
          <w:tcPr>
            <w:tcW w:w="4823" w:type="dxa"/>
            <w:hideMark/>
          </w:tcPr>
          <w:p w:rsidR="007B2079" w:rsidRPr="007B2079" w:rsidRDefault="007B2079">
            <w:pPr>
              <w:rPr>
                <w:b/>
                <w:bCs/>
                <w:sz w:val="22"/>
                <w:szCs w:val="22"/>
                <w:u w:val="single"/>
              </w:rPr>
            </w:pPr>
            <w:r w:rsidRPr="007B2079">
              <w:rPr>
                <w:b/>
                <w:bCs/>
                <w:sz w:val="22"/>
                <w:szCs w:val="22"/>
                <w:u w:val="single"/>
              </w:rPr>
              <w:t xml:space="preserve">Мачтовая вышка </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MODEL JJ 180/38-W</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6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Общая высота от пола буровой вышки</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 xml:space="preserve">38 </w:t>
            </w:r>
            <w:r w:rsidRPr="007B2079">
              <w:rPr>
                <w:color w:val="000000"/>
                <w:sz w:val="22"/>
                <w:szCs w:val="22"/>
              </w:rPr>
              <w:t>м</w:t>
            </w:r>
            <w:r w:rsidRPr="007B2079">
              <w:rPr>
                <w:color w:val="000000"/>
                <w:sz w:val="22"/>
                <w:szCs w:val="22"/>
                <w:lang w:val="en-US"/>
              </w:rPr>
              <w:t xml:space="preserve">  CLEAR HEIGHT</w:t>
            </w:r>
          </w:p>
        </w:tc>
        <w:tc>
          <w:tcPr>
            <w:tcW w:w="993" w:type="dxa"/>
            <w:hideMark/>
          </w:tcPr>
          <w:p w:rsidR="007B2079" w:rsidRPr="007B2079" w:rsidRDefault="007B2079">
            <w:pPr>
              <w:jc w:val="center"/>
              <w:rPr>
                <w:sz w:val="22"/>
                <w:szCs w:val="22"/>
                <w:lang w:val="en-US"/>
              </w:rPr>
            </w:pPr>
            <w:r w:rsidRPr="007B2079">
              <w:rPr>
                <w:sz w:val="22"/>
                <w:szCs w:val="22"/>
                <w:lang w:val="en-US"/>
              </w:rPr>
              <w:t> </w:t>
            </w:r>
          </w:p>
        </w:tc>
      </w:tr>
      <w:tr w:rsidR="007B2079" w:rsidRPr="007B2079" w:rsidTr="007B2079">
        <w:trPr>
          <w:trHeight w:val="257"/>
        </w:trPr>
        <w:tc>
          <w:tcPr>
            <w:tcW w:w="709" w:type="dxa"/>
            <w:hideMark/>
          </w:tcPr>
          <w:p w:rsidR="007B2079" w:rsidRPr="007B2079" w:rsidRDefault="007B2079">
            <w:pPr>
              <w:jc w:val="center"/>
              <w:rPr>
                <w:bCs/>
                <w:color w:val="000000"/>
                <w:sz w:val="22"/>
                <w:szCs w:val="22"/>
                <w:lang w:val="en-US"/>
              </w:rPr>
            </w:pPr>
            <w:r w:rsidRPr="007B2079">
              <w:rPr>
                <w:bCs/>
                <w:color w:val="000000"/>
                <w:sz w:val="22"/>
                <w:szCs w:val="22"/>
                <w:lang w:val="en-US"/>
              </w:rPr>
              <w:t> </w:t>
            </w:r>
          </w:p>
        </w:tc>
        <w:tc>
          <w:tcPr>
            <w:tcW w:w="4823" w:type="dxa"/>
            <w:hideMark/>
          </w:tcPr>
          <w:p w:rsidR="007B2079" w:rsidRPr="007B2079" w:rsidRDefault="007B2079">
            <w:pPr>
              <w:rPr>
                <w:sz w:val="22"/>
                <w:szCs w:val="22"/>
              </w:rPr>
            </w:pPr>
            <w:r w:rsidRPr="007B2079">
              <w:rPr>
                <w:sz w:val="22"/>
                <w:szCs w:val="22"/>
              </w:rPr>
              <w:t>Тип  кронблока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ТС 180</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78"/>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Номинальная мощность</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180 т</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68"/>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Емкость подсвечника при использовании 4,5</w:t>
            </w:r>
            <w:r w:rsidRPr="007B2079">
              <w:rPr>
                <w:sz w:val="22"/>
                <w:szCs w:val="22"/>
              </w:rPr>
              <w:sym w:font="Symbol" w:char="F0B2"/>
            </w:r>
            <w:r w:rsidRPr="007B2079">
              <w:rPr>
                <w:sz w:val="22"/>
                <w:szCs w:val="22"/>
              </w:rPr>
              <w:t>БТ</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3000 м</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72"/>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Номинальная грузоподъемность кронблока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150 т</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5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lang w:val="en-US"/>
              </w:rPr>
            </w:pPr>
            <w:r w:rsidRPr="007B2079">
              <w:rPr>
                <w:sz w:val="22"/>
                <w:szCs w:val="22"/>
              </w:rPr>
              <w:t xml:space="preserve">Количество шкивов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sz w:val="22"/>
                <w:szCs w:val="22"/>
              </w:rPr>
              <w:t>6+</w:t>
            </w:r>
            <w:r w:rsidRPr="007B2079">
              <w:rPr>
                <w:sz w:val="22"/>
                <w:szCs w:val="22"/>
                <w:lang w:val="en-US"/>
              </w:rPr>
              <w:t>SANDLINE SHEAVE</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0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Диаметр каната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29 мм</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7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Тип крепления неподвижного конца талевого каната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ZJ 200</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61"/>
        </w:trPr>
        <w:tc>
          <w:tcPr>
            <w:tcW w:w="709" w:type="dxa"/>
            <w:hideMark/>
          </w:tcPr>
          <w:p w:rsidR="007B2079" w:rsidRPr="007B2079" w:rsidRDefault="007B2079">
            <w:pPr>
              <w:jc w:val="center"/>
              <w:rPr>
                <w:bCs/>
                <w:color w:val="000000"/>
                <w:sz w:val="22"/>
                <w:szCs w:val="22"/>
              </w:rPr>
            </w:pPr>
            <w:r w:rsidRPr="007B2079">
              <w:rPr>
                <w:bCs/>
                <w:color w:val="000000"/>
                <w:sz w:val="22"/>
                <w:szCs w:val="22"/>
                <w:lang w:val="en-US"/>
              </w:rPr>
              <w:t>1</w:t>
            </w:r>
            <w:r w:rsidRPr="007B2079">
              <w:rPr>
                <w:bCs/>
                <w:color w:val="000000"/>
                <w:sz w:val="22"/>
                <w:szCs w:val="22"/>
              </w:rPr>
              <w:t>.4</w:t>
            </w:r>
          </w:p>
        </w:tc>
        <w:tc>
          <w:tcPr>
            <w:tcW w:w="4823" w:type="dxa"/>
            <w:hideMark/>
          </w:tcPr>
          <w:p w:rsidR="007B2079" w:rsidRPr="007B2079" w:rsidRDefault="007B2079">
            <w:pPr>
              <w:rPr>
                <w:b/>
                <w:bCs/>
                <w:sz w:val="22"/>
                <w:szCs w:val="22"/>
                <w:u w:val="single"/>
              </w:rPr>
            </w:pPr>
            <w:r w:rsidRPr="007B2079">
              <w:rPr>
                <w:b/>
                <w:bCs/>
                <w:sz w:val="22"/>
                <w:szCs w:val="22"/>
                <w:u w:val="single"/>
              </w:rPr>
              <w:t>Подвышечное основание</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6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Модель:</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DZ 180/P</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4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Тип:</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Платформенный тип с гидравлическим усилением</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2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Высота пола: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6 м</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25"/>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Проем подротора: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4,9 м</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5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Допустимая нагрузка на подсвечник</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270 т</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19"/>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 на роторные балки</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450 т</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65"/>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Тип пневматической лебедки</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YJ-3;  YJ-5;</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6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Номинальная тяга пневматических лебедок</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YJ-3</w:t>
            </w:r>
            <w:r w:rsidRPr="007B2079">
              <w:rPr>
                <w:color w:val="000000"/>
                <w:sz w:val="22"/>
                <w:szCs w:val="22"/>
              </w:rPr>
              <w:t>= 3 т</w:t>
            </w:r>
            <w:r w:rsidRPr="007B2079">
              <w:rPr>
                <w:color w:val="000000"/>
                <w:sz w:val="22"/>
                <w:szCs w:val="22"/>
                <w:lang w:val="en-US"/>
              </w:rPr>
              <w:t>;  YJ-5</w:t>
            </w:r>
            <w:r w:rsidRPr="007B2079">
              <w:rPr>
                <w:color w:val="000000"/>
                <w:sz w:val="22"/>
                <w:szCs w:val="22"/>
              </w:rPr>
              <w:t>= 5 т</w:t>
            </w:r>
            <w:r w:rsidRPr="007B2079">
              <w:rPr>
                <w:color w:val="000000"/>
                <w:sz w:val="22"/>
                <w:szCs w:val="22"/>
                <w:lang w:val="en-US"/>
              </w:rPr>
              <w:t>;</w:t>
            </w:r>
          </w:p>
        </w:tc>
        <w:tc>
          <w:tcPr>
            <w:tcW w:w="993" w:type="dxa"/>
          </w:tcPr>
          <w:p w:rsidR="007B2079" w:rsidRPr="007B2079" w:rsidRDefault="007B2079">
            <w:pPr>
              <w:jc w:val="center"/>
              <w:rPr>
                <w:sz w:val="22"/>
                <w:szCs w:val="22"/>
              </w:rPr>
            </w:pPr>
          </w:p>
        </w:tc>
      </w:tr>
      <w:tr w:rsidR="007B2079" w:rsidRPr="007B2079" w:rsidTr="007B2079">
        <w:trPr>
          <w:trHeight w:val="255"/>
        </w:trPr>
        <w:tc>
          <w:tcPr>
            <w:tcW w:w="709" w:type="dxa"/>
            <w:hideMark/>
          </w:tcPr>
          <w:p w:rsidR="007B2079" w:rsidRPr="007B2079" w:rsidRDefault="007B2079">
            <w:pPr>
              <w:jc w:val="center"/>
              <w:rPr>
                <w:bCs/>
                <w:color w:val="000000"/>
                <w:sz w:val="22"/>
                <w:szCs w:val="22"/>
              </w:rPr>
            </w:pPr>
            <w:r w:rsidRPr="007B2079">
              <w:rPr>
                <w:bCs/>
                <w:color w:val="000000"/>
                <w:sz w:val="22"/>
                <w:szCs w:val="22"/>
              </w:rPr>
              <w:t>1.5</w:t>
            </w:r>
          </w:p>
        </w:tc>
        <w:tc>
          <w:tcPr>
            <w:tcW w:w="4823" w:type="dxa"/>
            <w:hideMark/>
          </w:tcPr>
          <w:p w:rsidR="007B2079" w:rsidRPr="007B2079" w:rsidRDefault="007B2079">
            <w:pPr>
              <w:rPr>
                <w:b/>
                <w:bCs/>
                <w:sz w:val="22"/>
                <w:szCs w:val="22"/>
                <w:u w:val="single"/>
              </w:rPr>
            </w:pPr>
            <w:r w:rsidRPr="007B2079">
              <w:rPr>
                <w:b/>
                <w:bCs/>
                <w:sz w:val="22"/>
                <w:szCs w:val="22"/>
                <w:u w:val="single"/>
              </w:rPr>
              <w:t>Стол Ротора</w:t>
            </w:r>
          </w:p>
        </w:tc>
        <w:tc>
          <w:tcPr>
            <w:tcW w:w="851" w:type="dxa"/>
            <w:hideMark/>
          </w:tcPr>
          <w:p w:rsidR="007B2079" w:rsidRPr="007B2079" w:rsidRDefault="007B2079">
            <w:pPr>
              <w:jc w:val="center"/>
              <w:rPr>
                <w:sz w:val="22"/>
                <w:szCs w:val="22"/>
              </w:rPr>
            </w:pPr>
            <w:r w:rsidRPr="007B2079">
              <w:rPr>
                <w:sz w:val="22"/>
                <w:szCs w:val="22"/>
              </w:rPr>
              <w:t>шт. </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1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модель:</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ZP275(27½</w:t>
            </w:r>
            <w:r w:rsidRPr="007B2079">
              <w:rPr>
                <w:color w:val="000000"/>
                <w:sz w:val="22"/>
                <w:szCs w:val="22"/>
              </w:rPr>
              <w:sym w:font="Symbol" w:char="F0B2"/>
            </w:r>
            <w:r w:rsidRPr="007B2079">
              <w:rPr>
                <w:color w:val="000000"/>
                <w:sz w:val="22"/>
                <w:szCs w:val="22"/>
              </w:rPr>
              <w:t>)</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0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Номинальная статическая мощность</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450 т</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34"/>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Предельное значение крутящего момента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 xml:space="preserve">27,459 </w:t>
            </w:r>
            <w:r w:rsidRPr="007B2079">
              <w:rPr>
                <w:color w:val="000000"/>
                <w:sz w:val="22"/>
                <w:szCs w:val="22"/>
                <w:lang w:val="en-US"/>
              </w:rPr>
              <w:t>KN.m</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06"/>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Максимальное число оборотов в минуту</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300</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36"/>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Максимальный раствор</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698,5 мм</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36"/>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 привода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CHAIN</w:t>
            </w:r>
          </w:p>
        </w:tc>
        <w:tc>
          <w:tcPr>
            <w:tcW w:w="993" w:type="dxa"/>
          </w:tcPr>
          <w:p w:rsidR="007B2079" w:rsidRPr="007B2079" w:rsidRDefault="007B2079">
            <w:pPr>
              <w:jc w:val="center"/>
              <w:rPr>
                <w:sz w:val="22"/>
                <w:szCs w:val="22"/>
              </w:rPr>
            </w:pPr>
          </w:p>
        </w:tc>
      </w:tr>
      <w:tr w:rsidR="007B2079" w:rsidRPr="007B2079" w:rsidTr="007B2079">
        <w:trPr>
          <w:trHeight w:val="230"/>
        </w:trPr>
        <w:tc>
          <w:tcPr>
            <w:tcW w:w="709" w:type="dxa"/>
            <w:hideMark/>
          </w:tcPr>
          <w:p w:rsidR="007B2079" w:rsidRPr="007B2079" w:rsidRDefault="007B2079">
            <w:pPr>
              <w:jc w:val="center"/>
              <w:rPr>
                <w:bCs/>
                <w:color w:val="000000"/>
                <w:sz w:val="22"/>
                <w:szCs w:val="22"/>
              </w:rPr>
            </w:pPr>
            <w:r w:rsidRPr="007B2079">
              <w:rPr>
                <w:bCs/>
                <w:color w:val="000000"/>
                <w:sz w:val="22"/>
                <w:szCs w:val="22"/>
              </w:rPr>
              <w:t>1.6</w:t>
            </w:r>
          </w:p>
        </w:tc>
        <w:tc>
          <w:tcPr>
            <w:tcW w:w="4823" w:type="dxa"/>
            <w:hideMark/>
          </w:tcPr>
          <w:p w:rsidR="007B2079" w:rsidRPr="007B2079" w:rsidRDefault="007B2079">
            <w:pPr>
              <w:rPr>
                <w:b/>
                <w:bCs/>
                <w:sz w:val="22"/>
                <w:szCs w:val="22"/>
                <w:u w:val="single"/>
              </w:rPr>
            </w:pPr>
            <w:r w:rsidRPr="007B2079">
              <w:rPr>
                <w:b/>
                <w:bCs/>
                <w:sz w:val="22"/>
                <w:szCs w:val="22"/>
                <w:u w:val="single"/>
              </w:rPr>
              <w:t xml:space="preserve">Блок крюка </w:t>
            </w:r>
          </w:p>
        </w:tc>
        <w:tc>
          <w:tcPr>
            <w:tcW w:w="851" w:type="dxa"/>
            <w:hideMark/>
          </w:tcPr>
          <w:p w:rsidR="007B2079" w:rsidRPr="007B2079" w:rsidRDefault="007B2079">
            <w:pPr>
              <w:jc w:val="center"/>
              <w:rPr>
                <w:sz w:val="22"/>
                <w:szCs w:val="22"/>
              </w:rPr>
            </w:pPr>
            <w:r w:rsidRPr="007B2079">
              <w:rPr>
                <w:sz w:val="22"/>
                <w:szCs w:val="22"/>
              </w:rPr>
              <w:t>шт. </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79"/>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Модель</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YG 170</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82"/>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Максим грузоподъёмность</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170т</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85"/>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Количество шкивов</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5</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32"/>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Диаметр каната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29 мм (1-</w:t>
            </w:r>
            <w:r w:rsidRPr="007B2079">
              <w:rPr>
                <w:color w:val="000000"/>
                <w:sz w:val="22"/>
                <w:szCs w:val="22"/>
                <w:vertAlign w:val="superscript"/>
              </w:rPr>
              <w:t>1</w:t>
            </w:r>
            <w:r w:rsidRPr="007B2079">
              <w:rPr>
                <w:color w:val="000000"/>
                <w:sz w:val="22"/>
                <w:szCs w:val="22"/>
              </w:rPr>
              <w:t>/</w:t>
            </w:r>
            <w:r w:rsidRPr="007B2079">
              <w:rPr>
                <w:color w:val="000000"/>
                <w:sz w:val="22"/>
                <w:szCs w:val="22"/>
                <w:vertAlign w:val="subscript"/>
              </w:rPr>
              <w:t>8</w:t>
            </w:r>
            <w:r w:rsidRPr="007B2079">
              <w:rPr>
                <w:color w:val="000000"/>
                <w:sz w:val="22"/>
                <w:szCs w:val="22"/>
              </w:rPr>
              <w:t>")</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53"/>
        </w:trPr>
        <w:tc>
          <w:tcPr>
            <w:tcW w:w="709" w:type="dxa"/>
            <w:hideMark/>
          </w:tcPr>
          <w:p w:rsidR="007B2079" w:rsidRPr="007B2079" w:rsidRDefault="007B2079">
            <w:pPr>
              <w:jc w:val="center"/>
              <w:rPr>
                <w:bCs/>
                <w:color w:val="000000"/>
                <w:sz w:val="22"/>
                <w:szCs w:val="22"/>
              </w:rPr>
            </w:pPr>
            <w:r w:rsidRPr="007B2079">
              <w:rPr>
                <w:bCs/>
                <w:color w:val="000000"/>
                <w:sz w:val="22"/>
                <w:szCs w:val="22"/>
              </w:rPr>
              <w:t>1.7</w:t>
            </w:r>
          </w:p>
        </w:tc>
        <w:tc>
          <w:tcPr>
            <w:tcW w:w="4823" w:type="dxa"/>
            <w:hideMark/>
          </w:tcPr>
          <w:p w:rsidR="007B2079" w:rsidRPr="007B2079" w:rsidRDefault="007B2079">
            <w:pPr>
              <w:rPr>
                <w:b/>
                <w:bCs/>
                <w:sz w:val="22"/>
                <w:szCs w:val="22"/>
                <w:u w:val="single"/>
              </w:rPr>
            </w:pPr>
            <w:r w:rsidRPr="007B2079">
              <w:rPr>
                <w:b/>
                <w:bCs/>
                <w:sz w:val="22"/>
                <w:szCs w:val="22"/>
                <w:u w:val="single"/>
              </w:rPr>
              <w:t>Вертлюг</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 xml:space="preserve">модель: </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XSL 225</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1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Номинальная мощность</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2250 Кн</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Максимальное число оборотов в минуту</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rPr>
              <w:t>300</w:t>
            </w:r>
            <w:r w:rsidRPr="007B2079">
              <w:rPr>
                <w:color w:val="000000"/>
                <w:sz w:val="22"/>
                <w:szCs w:val="22"/>
                <w:lang w:val="en-US"/>
              </w:rPr>
              <w:t xml:space="preserve"> RPM</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88"/>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Максимальное рабочее давление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5000 PSI</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lastRenderedPageBreak/>
              <w:t> </w:t>
            </w:r>
          </w:p>
        </w:tc>
        <w:tc>
          <w:tcPr>
            <w:tcW w:w="4823" w:type="dxa"/>
            <w:hideMark/>
          </w:tcPr>
          <w:p w:rsidR="007B2079" w:rsidRPr="007B2079" w:rsidRDefault="007B2079">
            <w:pPr>
              <w:rPr>
                <w:sz w:val="22"/>
                <w:szCs w:val="22"/>
              </w:rPr>
            </w:pPr>
            <w:r w:rsidRPr="007B2079">
              <w:rPr>
                <w:sz w:val="22"/>
                <w:szCs w:val="22"/>
              </w:rPr>
              <w:t>Тип соединения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LH</w:t>
            </w:r>
            <w:r w:rsidRPr="007B2079">
              <w:rPr>
                <w:color w:val="000000"/>
                <w:sz w:val="22"/>
                <w:szCs w:val="22"/>
              </w:rPr>
              <w:t xml:space="preserve"> 6</w:t>
            </w:r>
            <w:r w:rsidRPr="007B2079">
              <w:rPr>
                <w:color w:val="000000"/>
                <w:sz w:val="22"/>
                <w:szCs w:val="22"/>
                <w:vertAlign w:val="superscript"/>
                <w:lang w:val="en-US"/>
              </w:rPr>
              <w:t>5</w:t>
            </w:r>
            <w:r w:rsidRPr="007B2079">
              <w:rPr>
                <w:color w:val="000000"/>
                <w:sz w:val="22"/>
                <w:szCs w:val="22"/>
                <w:lang w:val="en-US"/>
              </w:rPr>
              <w:t>/</w:t>
            </w:r>
            <w:r w:rsidRPr="007B2079">
              <w:rPr>
                <w:color w:val="000000"/>
                <w:sz w:val="22"/>
                <w:szCs w:val="22"/>
                <w:vertAlign w:val="subscript"/>
                <w:lang w:val="en-US"/>
              </w:rPr>
              <w:t>8</w:t>
            </w:r>
            <w:r w:rsidRPr="007B2079">
              <w:rPr>
                <w:color w:val="000000"/>
                <w:sz w:val="22"/>
                <w:szCs w:val="22"/>
                <w:lang w:val="en-US"/>
              </w:rPr>
              <w:sym w:font="Symbol" w:char="F0B2"/>
            </w:r>
            <w:r w:rsidRPr="007B2079">
              <w:rPr>
                <w:color w:val="000000"/>
                <w:sz w:val="22"/>
                <w:szCs w:val="22"/>
                <w:lang w:val="en-US"/>
              </w:rPr>
              <w:t>reg</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69"/>
        </w:trPr>
        <w:tc>
          <w:tcPr>
            <w:tcW w:w="709" w:type="dxa"/>
            <w:hideMark/>
          </w:tcPr>
          <w:p w:rsidR="007B2079" w:rsidRPr="007B2079" w:rsidRDefault="007B2079">
            <w:pPr>
              <w:jc w:val="center"/>
              <w:rPr>
                <w:bCs/>
                <w:color w:val="000000"/>
                <w:sz w:val="22"/>
                <w:szCs w:val="22"/>
              </w:rPr>
            </w:pPr>
            <w:r w:rsidRPr="007B2079">
              <w:rPr>
                <w:bCs/>
                <w:color w:val="000000"/>
                <w:sz w:val="22"/>
                <w:szCs w:val="22"/>
              </w:rPr>
              <w:t>1.8</w:t>
            </w:r>
          </w:p>
        </w:tc>
        <w:tc>
          <w:tcPr>
            <w:tcW w:w="4823" w:type="dxa"/>
            <w:hideMark/>
          </w:tcPr>
          <w:p w:rsidR="007B2079" w:rsidRPr="007B2079" w:rsidRDefault="007B2079">
            <w:pPr>
              <w:rPr>
                <w:b/>
                <w:bCs/>
                <w:sz w:val="22"/>
                <w:szCs w:val="22"/>
                <w:u w:val="single"/>
              </w:rPr>
            </w:pPr>
            <w:r w:rsidRPr="007B2079">
              <w:rPr>
                <w:b/>
                <w:bCs/>
                <w:sz w:val="22"/>
                <w:szCs w:val="22"/>
                <w:u w:val="single"/>
              </w:rPr>
              <w:t>Крюк</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9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Модель:</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YG170 (BLOCK HOOK com BO NATLON)</w:t>
            </w:r>
          </w:p>
        </w:tc>
        <w:tc>
          <w:tcPr>
            <w:tcW w:w="993" w:type="dxa"/>
            <w:hideMark/>
          </w:tcPr>
          <w:p w:rsidR="007B2079" w:rsidRPr="007B2079" w:rsidRDefault="007B2079">
            <w:pPr>
              <w:jc w:val="center"/>
              <w:rPr>
                <w:sz w:val="22"/>
                <w:szCs w:val="22"/>
                <w:lang w:val="en-US"/>
              </w:rPr>
            </w:pPr>
            <w:r w:rsidRPr="007B2079">
              <w:rPr>
                <w:sz w:val="22"/>
                <w:szCs w:val="22"/>
                <w:lang w:val="en-US"/>
              </w:rPr>
              <w:t> </w:t>
            </w:r>
          </w:p>
        </w:tc>
      </w:tr>
      <w:tr w:rsidR="007B2079" w:rsidRPr="007B2079" w:rsidTr="007B2079">
        <w:trPr>
          <w:trHeight w:val="181"/>
        </w:trPr>
        <w:tc>
          <w:tcPr>
            <w:tcW w:w="709" w:type="dxa"/>
            <w:hideMark/>
          </w:tcPr>
          <w:p w:rsidR="007B2079" w:rsidRPr="007B2079" w:rsidRDefault="007B2079">
            <w:pPr>
              <w:jc w:val="center"/>
              <w:rPr>
                <w:bCs/>
                <w:color w:val="000000"/>
                <w:sz w:val="22"/>
                <w:szCs w:val="22"/>
                <w:lang w:val="en-US"/>
              </w:rPr>
            </w:pPr>
            <w:r w:rsidRPr="007B2079">
              <w:rPr>
                <w:bCs/>
                <w:color w:val="000000"/>
                <w:sz w:val="22"/>
                <w:szCs w:val="22"/>
                <w:lang w:val="en-US"/>
              </w:rPr>
              <w:t> </w:t>
            </w:r>
          </w:p>
        </w:tc>
        <w:tc>
          <w:tcPr>
            <w:tcW w:w="4823" w:type="dxa"/>
            <w:hideMark/>
          </w:tcPr>
          <w:p w:rsidR="007B2079" w:rsidRPr="007B2079" w:rsidRDefault="007B2079">
            <w:pPr>
              <w:rPr>
                <w:sz w:val="22"/>
                <w:szCs w:val="22"/>
              </w:rPr>
            </w:pPr>
            <w:r w:rsidRPr="007B2079">
              <w:rPr>
                <w:sz w:val="22"/>
                <w:szCs w:val="22"/>
              </w:rPr>
              <w:t>Нагрузка на крюк</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170 т</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32"/>
        </w:trPr>
        <w:tc>
          <w:tcPr>
            <w:tcW w:w="709" w:type="dxa"/>
            <w:hideMark/>
          </w:tcPr>
          <w:p w:rsidR="007B2079" w:rsidRPr="007B2079" w:rsidRDefault="007B2079">
            <w:pPr>
              <w:jc w:val="center"/>
              <w:rPr>
                <w:bCs/>
                <w:color w:val="000000"/>
                <w:sz w:val="22"/>
                <w:szCs w:val="22"/>
              </w:rPr>
            </w:pPr>
            <w:r w:rsidRPr="007B2079">
              <w:rPr>
                <w:bCs/>
                <w:color w:val="000000"/>
                <w:sz w:val="22"/>
                <w:szCs w:val="22"/>
              </w:rPr>
              <w:t>1.9</w:t>
            </w:r>
          </w:p>
        </w:tc>
        <w:tc>
          <w:tcPr>
            <w:tcW w:w="4823" w:type="dxa"/>
            <w:hideMark/>
          </w:tcPr>
          <w:p w:rsidR="007B2079" w:rsidRPr="007B2079" w:rsidRDefault="007B2079">
            <w:pPr>
              <w:rPr>
                <w:b/>
                <w:bCs/>
                <w:sz w:val="22"/>
                <w:szCs w:val="22"/>
                <w:u w:val="single"/>
              </w:rPr>
            </w:pPr>
            <w:r w:rsidRPr="007B2079">
              <w:rPr>
                <w:b/>
                <w:bCs/>
                <w:sz w:val="22"/>
                <w:szCs w:val="22"/>
                <w:u w:val="single"/>
              </w:rPr>
              <w:t>Талевый канат</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29-6 x</w:t>
            </w:r>
            <w:r w:rsidRPr="007B2079">
              <w:rPr>
                <w:color w:val="000000"/>
                <w:sz w:val="22"/>
                <w:szCs w:val="22"/>
              </w:rPr>
              <w:t xml:space="preserve"> 1</w:t>
            </w:r>
            <w:r w:rsidRPr="007B2079">
              <w:rPr>
                <w:color w:val="000000"/>
                <w:sz w:val="22"/>
                <w:szCs w:val="22"/>
                <w:lang w:val="en-US"/>
              </w:rPr>
              <w:t>29S-RL-IWEC</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59"/>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Диаметр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289 мм (1</w:t>
            </w:r>
            <w:r w:rsidRPr="007B2079">
              <w:rPr>
                <w:color w:val="000000"/>
                <w:sz w:val="22"/>
                <w:szCs w:val="22"/>
                <w:vertAlign w:val="superscript"/>
              </w:rPr>
              <w:t>1</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r w:rsidRPr="007B2079">
              <w:rPr>
                <w:color w:val="000000"/>
                <w:sz w:val="22"/>
                <w:szCs w:val="22"/>
              </w:rPr>
              <w:t>)</w:t>
            </w:r>
          </w:p>
        </w:tc>
        <w:tc>
          <w:tcPr>
            <w:tcW w:w="993" w:type="dxa"/>
          </w:tcPr>
          <w:p w:rsidR="007B2079" w:rsidRPr="007B2079" w:rsidRDefault="007B2079">
            <w:pPr>
              <w:jc w:val="center"/>
              <w:rPr>
                <w:sz w:val="22"/>
                <w:szCs w:val="22"/>
              </w:rPr>
            </w:pPr>
          </w:p>
        </w:tc>
      </w:tr>
      <w:tr w:rsidR="007B2079" w:rsidRPr="007B2079" w:rsidTr="007B2079">
        <w:trPr>
          <w:trHeight w:val="196"/>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Сила на разрыв талевого каната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468 Кн</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Длина на барабане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1200 м</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2.0</w:t>
            </w:r>
          </w:p>
        </w:tc>
        <w:tc>
          <w:tcPr>
            <w:tcW w:w="4823" w:type="dxa"/>
            <w:hideMark/>
          </w:tcPr>
          <w:p w:rsidR="007B2079" w:rsidRPr="007B2079" w:rsidRDefault="007B2079">
            <w:pPr>
              <w:rPr>
                <w:b/>
                <w:bCs/>
                <w:sz w:val="22"/>
                <w:szCs w:val="22"/>
              </w:rPr>
            </w:pPr>
            <w:r w:rsidRPr="007B2079">
              <w:rPr>
                <w:b/>
                <w:bCs/>
                <w:sz w:val="22"/>
                <w:szCs w:val="22"/>
              </w:rPr>
              <w:t>Электрический привод бурового станка</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33"/>
        </w:trPr>
        <w:tc>
          <w:tcPr>
            <w:tcW w:w="709" w:type="dxa"/>
            <w:hideMark/>
          </w:tcPr>
          <w:p w:rsidR="007B2079" w:rsidRPr="007B2079" w:rsidRDefault="007B2079">
            <w:pPr>
              <w:jc w:val="center"/>
              <w:rPr>
                <w:bCs/>
                <w:color w:val="000000"/>
                <w:sz w:val="22"/>
                <w:szCs w:val="22"/>
              </w:rPr>
            </w:pPr>
            <w:r w:rsidRPr="007B2079">
              <w:rPr>
                <w:bCs/>
                <w:color w:val="000000"/>
                <w:sz w:val="22"/>
                <w:szCs w:val="22"/>
              </w:rPr>
              <w:t>2.1. </w:t>
            </w:r>
          </w:p>
        </w:tc>
        <w:tc>
          <w:tcPr>
            <w:tcW w:w="4823" w:type="dxa"/>
            <w:hideMark/>
          </w:tcPr>
          <w:p w:rsidR="007B2079" w:rsidRPr="007B2079" w:rsidRDefault="007B2079">
            <w:pPr>
              <w:rPr>
                <w:b/>
                <w:sz w:val="22"/>
                <w:szCs w:val="22"/>
                <w:u w:val="single"/>
              </w:rPr>
            </w:pPr>
            <w:r w:rsidRPr="007B2079">
              <w:rPr>
                <w:b/>
                <w:sz w:val="22"/>
                <w:szCs w:val="22"/>
                <w:u w:val="single"/>
              </w:rPr>
              <w:t>Дизельные двигатели</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 2</w:t>
            </w:r>
          </w:p>
        </w:tc>
      </w:tr>
      <w:tr w:rsidR="007B2079" w:rsidRPr="007B2079" w:rsidTr="007B2079">
        <w:trPr>
          <w:trHeight w:val="13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Тип</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САТ С15</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75"/>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 xml:space="preserve">Мощность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 xml:space="preserve">385 </w:t>
            </w:r>
            <w:r w:rsidRPr="007B2079">
              <w:rPr>
                <w:color w:val="000000"/>
                <w:sz w:val="22"/>
                <w:szCs w:val="22"/>
                <w:lang w:val="en-US"/>
              </w:rPr>
              <w:t>kw</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7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Максимальное число оборотов в минуту</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2100</w:t>
            </w:r>
          </w:p>
        </w:tc>
        <w:tc>
          <w:tcPr>
            <w:tcW w:w="993" w:type="dxa"/>
          </w:tcPr>
          <w:p w:rsidR="007B2079" w:rsidRPr="007B2079" w:rsidRDefault="007B2079">
            <w:pPr>
              <w:jc w:val="center"/>
              <w:rPr>
                <w:sz w:val="22"/>
                <w:szCs w:val="22"/>
              </w:rPr>
            </w:pPr>
          </w:p>
        </w:tc>
      </w:tr>
      <w:tr w:rsidR="007B2079" w:rsidRPr="007B2079" w:rsidTr="007B2079">
        <w:trPr>
          <w:trHeight w:val="17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Средний расход горючего</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3500</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2.2.</w:t>
            </w:r>
          </w:p>
        </w:tc>
        <w:tc>
          <w:tcPr>
            <w:tcW w:w="4823" w:type="dxa"/>
            <w:hideMark/>
          </w:tcPr>
          <w:p w:rsidR="007B2079" w:rsidRPr="007B2079" w:rsidRDefault="007B2079">
            <w:pPr>
              <w:rPr>
                <w:b/>
                <w:bCs/>
                <w:sz w:val="22"/>
                <w:szCs w:val="22"/>
                <w:u w:val="single"/>
              </w:rPr>
            </w:pPr>
            <w:r w:rsidRPr="007B2079">
              <w:rPr>
                <w:b/>
                <w:bCs/>
                <w:sz w:val="22"/>
                <w:szCs w:val="22"/>
                <w:u w:val="single"/>
              </w:rPr>
              <w:t>Преобразователи крутящего момента</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80"/>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Тип</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ALLISON S5600</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2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Количество</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lang w:val="en-US"/>
              </w:rPr>
            </w:pPr>
            <w:r w:rsidRPr="007B2079">
              <w:rPr>
                <w:sz w:val="22"/>
                <w:szCs w:val="22"/>
              </w:rPr>
              <w:t> </w:t>
            </w:r>
            <w:r w:rsidRPr="007B2079">
              <w:rPr>
                <w:sz w:val="22"/>
                <w:szCs w:val="22"/>
                <w:lang w:val="en-US"/>
              </w:rPr>
              <w:t>2</w:t>
            </w:r>
          </w:p>
        </w:tc>
      </w:tr>
      <w:tr w:rsidR="007B2079" w:rsidRPr="007B2079" w:rsidTr="007B2079">
        <w:trPr>
          <w:trHeight w:val="27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Рабочий крутящий момент</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2100 rpm</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5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Максимальное число оборотов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2100 об./мин.</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2.3</w:t>
            </w:r>
          </w:p>
        </w:tc>
        <w:tc>
          <w:tcPr>
            <w:tcW w:w="4823" w:type="dxa"/>
            <w:hideMark/>
          </w:tcPr>
          <w:p w:rsidR="007B2079" w:rsidRPr="007B2079" w:rsidRDefault="007B2079">
            <w:pPr>
              <w:rPr>
                <w:b/>
                <w:bCs/>
                <w:sz w:val="22"/>
                <w:szCs w:val="22"/>
                <w:u w:val="single"/>
              </w:rPr>
            </w:pPr>
            <w:r w:rsidRPr="007B2079">
              <w:rPr>
                <w:b/>
                <w:bCs/>
                <w:sz w:val="22"/>
                <w:szCs w:val="22"/>
                <w:u w:val="single"/>
              </w:rPr>
              <w:t>Редуктор (КПП)</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 1</w:t>
            </w:r>
          </w:p>
        </w:tc>
      </w:tr>
      <w:tr w:rsidR="007B2079" w:rsidRPr="007B2079" w:rsidTr="007B2079">
        <w:trPr>
          <w:trHeight w:val="19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Тип</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ALLISON S5600</w:t>
            </w:r>
          </w:p>
        </w:tc>
        <w:tc>
          <w:tcPr>
            <w:tcW w:w="993" w:type="dxa"/>
          </w:tcPr>
          <w:p w:rsidR="007B2079" w:rsidRPr="007B2079" w:rsidRDefault="007B2079">
            <w:pPr>
              <w:jc w:val="center"/>
              <w:rPr>
                <w:sz w:val="22"/>
                <w:szCs w:val="22"/>
              </w:rPr>
            </w:pPr>
          </w:p>
        </w:tc>
      </w:tr>
      <w:tr w:rsidR="007B2079" w:rsidRPr="007B2079" w:rsidTr="007B2079">
        <w:trPr>
          <w:trHeight w:val="195"/>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Количество скоростей</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5+1</w:t>
            </w:r>
            <w:r w:rsidRPr="007B2079">
              <w:rPr>
                <w:color w:val="000000"/>
                <w:sz w:val="22"/>
                <w:szCs w:val="22"/>
                <w:lang w:val="en-US"/>
              </w:rPr>
              <w:t>R</w:t>
            </w:r>
          </w:p>
        </w:tc>
        <w:tc>
          <w:tcPr>
            <w:tcW w:w="993" w:type="dxa"/>
          </w:tcPr>
          <w:p w:rsidR="007B2079" w:rsidRPr="007B2079" w:rsidRDefault="007B2079">
            <w:pPr>
              <w:jc w:val="center"/>
              <w:rPr>
                <w:sz w:val="22"/>
                <w:szCs w:val="22"/>
              </w:rPr>
            </w:pPr>
          </w:p>
        </w:tc>
      </w:tr>
      <w:tr w:rsidR="007B2079" w:rsidRPr="007B2079" w:rsidTr="007B2079">
        <w:trPr>
          <w:trHeight w:val="199"/>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Номинальное рабочее число  оборотов в минуту</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2100</w:t>
            </w:r>
          </w:p>
        </w:tc>
        <w:tc>
          <w:tcPr>
            <w:tcW w:w="993" w:type="dxa"/>
          </w:tcPr>
          <w:p w:rsidR="007B2079" w:rsidRPr="007B2079" w:rsidRDefault="007B2079">
            <w:pPr>
              <w:jc w:val="center"/>
              <w:rPr>
                <w:sz w:val="22"/>
                <w:szCs w:val="22"/>
              </w:rPr>
            </w:pPr>
          </w:p>
        </w:tc>
      </w:tr>
      <w:tr w:rsidR="007B2079" w:rsidRPr="007B2079" w:rsidTr="007B2079">
        <w:trPr>
          <w:trHeight w:val="189"/>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Номинальное рабочее число  оборотов в минуту при холостом ходе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2100</w:t>
            </w:r>
          </w:p>
        </w:tc>
        <w:tc>
          <w:tcPr>
            <w:tcW w:w="993" w:type="dxa"/>
          </w:tcPr>
          <w:p w:rsidR="007B2079" w:rsidRPr="007B2079" w:rsidRDefault="007B2079">
            <w:pPr>
              <w:jc w:val="center"/>
              <w:rPr>
                <w:sz w:val="22"/>
                <w:szCs w:val="22"/>
              </w:rPr>
            </w:pPr>
          </w:p>
        </w:tc>
      </w:tr>
      <w:tr w:rsidR="007B2079" w:rsidRPr="007B2079" w:rsidTr="007B2079">
        <w:trPr>
          <w:trHeight w:val="294"/>
        </w:trPr>
        <w:tc>
          <w:tcPr>
            <w:tcW w:w="709" w:type="dxa"/>
            <w:hideMark/>
          </w:tcPr>
          <w:p w:rsidR="007B2079" w:rsidRPr="007B2079" w:rsidRDefault="007B2079">
            <w:pPr>
              <w:jc w:val="center"/>
              <w:rPr>
                <w:bCs/>
                <w:color w:val="000000"/>
                <w:sz w:val="22"/>
                <w:szCs w:val="22"/>
              </w:rPr>
            </w:pPr>
            <w:r w:rsidRPr="007B2079">
              <w:rPr>
                <w:bCs/>
                <w:color w:val="000000"/>
                <w:sz w:val="22"/>
                <w:szCs w:val="22"/>
              </w:rPr>
              <w:t>3 </w:t>
            </w:r>
          </w:p>
        </w:tc>
        <w:tc>
          <w:tcPr>
            <w:tcW w:w="4823" w:type="dxa"/>
            <w:hideMark/>
          </w:tcPr>
          <w:p w:rsidR="007B2079" w:rsidRPr="007B2079" w:rsidRDefault="007B2079">
            <w:pPr>
              <w:jc w:val="center"/>
              <w:rPr>
                <w:b/>
                <w:bCs/>
                <w:sz w:val="22"/>
                <w:szCs w:val="22"/>
              </w:rPr>
            </w:pPr>
            <w:r w:rsidRPr="007B2079">
              <w:rPr>
                <w:b/>
                <w:bCs/>
                <w:sz w:val="22"/>
                <w:szCs w:val="22"/>
              </w:rPr>
              <w:t>Насосная система и система нагнетания бурового раствора под высоким давлением</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84"/>
        </w:trPr>
        <w:tc>
          <w:tcPr>
            <w:tcW w:w="709" w:type="dxa"/>
            <w:hideMark/>
          </w:tcPr>
          <w:p w:rsidR="007B2079" w:rsidRPr="007B2079" w:rsidRDefault="007B2079">
            <w:pPr>
              <w:jc w:val="center"/>
              <w:rPr>
                <w:bCs/>
                <w:color w:val="000000"/>
                <w:sz w:val="22"/>
                <w:szCs w:val="22"/>
              </w:rPr>
            </w:pPr>
            <w:r w:rsidRPr="007B2079">
              <w:rPr>
                <w:bCs/>
                <w:color w:val="000000"/>
                <w:sz w:val="22"/>
                <w:szCs w:val="22"/>
              </w:rPr>
              <w:t> 3.1</w:t>
            </w:r>
          </w:p>
        </w:tc>
        <w:tc>
          <w:tcPr>
            <w:tcW w:w="4823" w:type="dxa"/>
            <w:hideMark/>
          </w:tcPr>
          <w:p w:rsidR="007B2079" w:rsidRPr="007B2079" w:rsidRDefault="007B2079">
            <w:pPr>
              <w:rPr>
                <w:b/>
                <w:sz w:val="22"/>
                <w:szCs w:val="22"/>
                <w:u w:val="single"/>
              </w:rPr>
            </w:pPr>
            <w:r w:rsidRPr="007B2079">
              <w:rPr>
                <w:b/>
                <w:sz w:val="22"/>
                <w:szCs w:val="22"/>
              </w:rPr>
              <w:t xml:space="preserve">    </w:t>
            </w:r>
            <w:r w:rsidRPr="007B2079">
              <w:rPr>
                <w:b/>
                <w:sz w:val="22"/>
                <w:szCs w:val="22"/>
                <w:u w:val="single"/>
              </w:rPr>
              <w:t>Буровые насосы</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rPr>
            </w:pPr>
            <w:r w:rsidRPr="007B2079">
              <w:rPr>
                <w:color w:val="000000"/>
                <w:sz w:val="22"/>
                <w:szCs w:val="22"/>
                <w:lang w:val="en-US"/>
              </w:rPr>
              <w:t>F-1000</w:t>
            </w:r>
          </w:p>
        </w:tc>
        <w:tc>
          <w:tcPr>
            <w:tcW w:w="993" w:type="dxa"/>
            <w:hideMark/>
          </w:tcPr>
          <w:p w:rsidR="007B2079" w:rsidRPr="007B2079" w:rsidRDefault="007B2079">
            <w:pPr>
              <w:jc w:val="center"/>
              <w:rPr>
                <w:sz w:val="22"/>
                <w:szCs w:val="22"/>
              </w:rPr>
            </w:pPr>
            <w:r w:rsidRPr="007B2079">
              <w:rPr>
                <w:sz w:val="22"/>
                <w:szCs w:val="22"/>
              </w:rPr>
              <w:t> 1</w:t>
            </w:r>
          </w:p>
        </w:tc>
      </w:tr>
      <w:tr w:rsidR="007B2079" w:rsidRPr="007B2079" w:rsidTr="007B2079">
        <w:trPr>
          <w:trHeight w:val="13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TRIPLEX</w:t>
            </w:r>
          </w:p>
        </w:tc>
        <w:tc>
          <w:tcPr>
            <w:tcW w:w="993" w:type="dxa"/>
          </w:tcPr>
          <w:p w:rsidR="007B2079" w:rsidRPr="007B2079" w:rsidRDefault="007B2079">
            <w:pPr>
              <w:jc w:val="center"/>
              <w:rPr>
                <w:sz w:val="22"/>
                <w:szCs w:val="22"/>
              </w:rPr>
            </w:pPr>
          </w:p>
        </w:tc>
      </w:tr>
      <w:tr w:rsidR="007B2079" w:rsidRPr="007B2079" w:rsidTr="007B2079">
        <w:trPr>
          <w:trHeight w:val="13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Привод</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САТ-3512</w:t>
            </w:r>
          </w:p>
        </w:tc>
        <w:tc>
          <w:tcPr>
            <w:tcW w:w="993" w:type="dxa"/>
          </w:tcPr>
          <w:p w:rsidR="007B2079" w:rsidRPr="007B2079" w:rsidRDefault="007B2079">
            <w:pPr>
              <w:jc w:val="center"/>
              <w:rPr>
                <w:sz w:val="22"/>
                <w:szCs w:val="22"/>
              </w:rPr>
            </w:pPr>
          </w:p>
        </w:tc>
      </w:tr>
      <w:tr w:rsidR="007B2079" w:rsidRPr="007B2079" w:rsidTr="007B2079">
        <w:trPr>
          <w:trHeight w:val="13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Максимальная гидравлическая выходная мощность</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1025 НР</w:t>
            </w:r>
          </w:p>
        </w:tc>
        <w:tc>
          <w:tcPr>
            <w:tcW w:w="993" w:type="dxa"/>
          </w:tcPr>
          <w:p w:rsidR="007B2079" w:rsidRPr="007B2079" w:rsidRDefault="007B2079">
            <w:pPr>
              <w:jc w:val="center"/>
              <w:rPr>
                <w:sz w:val="22"/>
                <w:szCs w:val="22"/>
              </w:rPr>
            </w:pPr>
          </w:p>
        </w:tc>
      </w:tr>
      <w:tr w:rsidR="007B2079" w:rsidRPr="007B2079" w:rsidTr="007B2079">
        <w:trPr>
          <w:trHeight w:val="13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Максимальное число двойных ходов в минуту</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140</w:t>
            </w:r>
          </w:p>
        </w:tc>
        <w:tc>
          <w:tcPr>
            <w:tcW w:w="993" w:type="dxa"/>
          </w:tcPr>
          <w:p w:rsidR="007B2079" w:rsidRPr="007B2079" w:rsidRDefault="007B2079">
            <w:pPr>
              <w:jc w:val="center"/>
              <w:rPr>
                <w:sz w:val="22"/>
                <w:szCs w:val="22"/>
              </w:rPr>
            </w:pPr>
          </w:p>
        </w:tc>
      </w:tr>
      <w:tr w:rsidR="007B2079" w:rsidRPr="007B2079" w:rsidTr="007B2079">
        <w:trPr>
          <w:trHeight w:val="13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Размеры втулок, мм</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180мм, 170 мм, 160 мм, 150 мм, 140 мм</w:t>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3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Интенсивность подачи при 130 двойных ходах в минуту.</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30 л/сек.</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Максимальное рабочее давление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35 МПа</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 Диаметр всасывающей линии</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254 мм</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3.2</w:t>
            </w:r>
          </w:p>
        </w:tc>
        <w:tc>
          <w:tcPr>
            <w:tcW w:w="4823" w:type="dxa"/>
            <w:hideMark/>
          </w:tcPr>
          <w:p w:rsidR="007B2079" w:rsidRPr="007B2079" w:rsidRDefault="007B2079">
            <w:pPr>
              <w:rPr>
                <w:b/>
                <w:bCs/>
                <w:sz w:val="22"/>
                <w:szCs w:val="22"/>
                <w:u w:val="single"/>
              </w:rPr>
            </w:pPr>
            <w:r w:rsidRPr="007B2079">
              <w:rPr>
                <w:b/>
                <w:bCs/>
                <w:sz w:val="22"/>
                <w:szCs w:val="22"/>
                <w:u w:val="single"/>
              </w:rPr>
              <w:t>Растворная линия высокого давления и стояк</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209"/>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Тип</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lang w:val="en-US"/>
              </w:rPr>
              <w:t>WELDED</w:t>
            </w:r>
          </w:p>
        </w:tc>
        <w:tc>
          <w:tcPr>
            <w:tcW w:w="993" w:type="dxa"/>
          </w:tcPr>
          <w:p w:rsidR="007B2079" w:rsidRPr="007B2079" w:rsidRDefault="007B2079">
            <w:pPr>
              <w:jc w:val="center"/>
              <w:rPr>
                <w:sz w:val="22"/>
                <w:szCs w:val="22"/>
              </w:rPr>
            </w:pPr>
          </w:p>
        </w:tc>
      </w:tr>
      <w:tr w:rsidR="007B2079" w:rsidRPr="007B2079" w:rsidTr="007B2079">
        <w:trPr>
          <w:trHeight w:val="21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Внутренний диаметр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255"/>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Максимальное рабочее давление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rPr>
              <w:t>35 МПа</w:t>
            </w:r>
          </w:p>
        </w:tc>
        <w:tc>
          <w:tcPr>
            <w:tcW w:w="993" w:type="dxa"/>
          </w:tcPr>
          <w:p w:rsidR="007B2079" w:rsidRPr="007B2079" w:rsidRDefault="007B2079">
            <w:pPr>
              <w:jc w:val="center"/>
              <w:rPr>
                <w:sz w:val="22"/>
                <w:szCs w:val="22"/>
              </w:rPr>
            </w:pPr>
          </w:p>
        </w:tc>
      </w:tr>
      <w:tr w:rsidR="007B2079" w:rsidRPr="007B2079" w:rsidTr="007B2079">
        <w:trPr>
          <w:trHeight w:val="25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Количество задвижек высокого давления</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sz w:val="22"/>
                <w:szCs w:val="22"/>
              </w:rPr>
            </w:pPr>
            <w:r w:rsidRPr="007B2079">
              <w:rPr>
                <w:sz w:val="22"/>
                <w:szCs w:val="22"/>
              </w:rPr>
              <w:t>Растворная линия высокого давления и стояк оборудованы</w:t>
            </w:r>
          </w:p>
        </w:tc>
        <w:tc>
          <w:tcPr>
            <w:tcW w:w="993" w:type="dxa"/>
            <w:hideMark/>
          </w:tcPr>
          <w:p w:rsidR="007B2079" w:rsidRPr="007B2079" w:rsidRDefault="007B2079">
            <w:pPr>
              <w:jc w:val="center"/>
              <w:rPr>
                <w:sz w:val="22"/>
                <w:szCs w:val="22"/>
              </w:rPr>
            </w:pPr>
            <w:r w:rsidRPr="007B2079">
              <w:rPr>
                <w:sz w:val="22"/>
                <w:szCs w:val="22"/>
              </w:rPr>
              <w:t>3</w:t>
            </w:r>
          </w:p>
        </w:tc>
      </w:tr>
      <w:tr w:rsidR="007B2079" w:rsidRPr="007B2079" w:rsidTr="007B2079">
        <w:trPr>
          <w:trHeight w:val="255"/>
        </w:trPr>
        <w:tc>
          <w:tcPr>
            <w:tcW w:w="709" w:type="dxa"/>
          </w:tcPr>
          <w:p w:rsidR="007B2079" w:rsidRPr="007B2079" w:rsidRDefault="007B2079">
            <w:pPr>
              <w:jc w:val="center"/>
              <w:rPr>
                <w:bCs/>
                <w:color w:val="000000"/>
                <w:sz w:val="22"/>
                <w:szCs w:val="22"/>
              </w:rPr>
            </w:pPr>
          </w:p>
        </w:tc>
        <w:tc>
          <w:tcPr>
            <w:tcW w:w="4823" w:type="dxa"/>
          </w:tcPr>
          <w:p w:rsidR="007B2079" w:rsidRPr="007B2079" w:rsidRDefault="007B2079">
            <w:pPr>
              <w:rPr>
                <w:sz w:val="22"/>
                <w:szCs w:val="22"/>
              </w:rPr>
            </w:pP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rPr>
              <w:t>сливами 2</w:t>
            </w:r>
            <w:r w:rsidRPr="007B2079">
              <w:rPr>
                <w:sz w:val="22"/>
                <w:szCs w:val="22"/>
              </w:rPr>
              <w:sym w:font="Symbol" w:char="F0B2"/>
            </w:r>
            <w:r w:rsidRPr="007B2079">
              <w:rPr>
                <w:sz w:val="22"/>
                <w:szCs w:val="22"/>
              </w:rPr>
              <w:t xml:space="preserve"> и 3</w:t>
            </w:r>
            <w:r w:rsidRPr="007B2079">
              <w:rPr>
                <w:sz w:val="22"/>
                <w:szCs w:val="22"/>
              </w:rPr>
              <w:sym w:font="Symbol" w:char="F0B2"/>
            </w:r>
            <w:r w:rsidRPr="007B2079">
              <w:rPr>
                <w:sz w:val="22"/>
                <w:szCs w:val="22"/>
              </w:rPr>
              <w:t xml:space="preserve"> с  задвижками.</w:t>
            </w:r>
          </w:p>
        </w:tc>
        <w:tc>
          <w:tcPr>
            <w:tcW w:w="993" w:type="dxa"/>
          </w:tcPr>
          <w:p w:rsidR="007B2079" w:rsidRPr="007B2079" w:rsidRDefault="007B2079">
            <w:pPr>
              <w:jc w:val="center"/>
              <w:rPr>
                <w:sz w:val="22"/>
                <w:szCs w:val="22"/>
              </w:rPr>
            </w:pPr>
          </w:p>
        </w:tc>
      </w:tr>
      <w:tr w:rsidR="007B2079" w:rsidRPr="007B2079" w:rsidTr="007B2079">
        <w:trPr>
          <w:trHeight w:val="229"/>
        </w:trPr>
        <w:tc>
          <w:tcPr>
            <w:tcW w:w="709" w:type="dxa"/>
            <w:hideMark/>
          </w:tcPr>
          <w:p w:rsidR="007B2079" w:rsidRPr="007B2079" w:rsidRDefault="007B2079">
            <w:pPr>
              <w:jc w:val="center"/>
              <w:rPr>
                <w:bCs/>
                <w:color w:val="000000"/>
                <w:sz w:val="22"/>
                <w:szCs w:val="22"/>
              </w:rPr>
            </w:pPr>
            <w:r w:rsidRPr="007B2079">
              <w:rPr>
                <w:bCs/>
                <w:color w:val="000000"/>
                <w:sz w:val="22"/>
                <w:szCs w:val="22"/>
              </w:rPr>
              <w:t> 3.3</w:t>
            </w:r>
          </w:p>
        </w:tc>
        <w:tc>
          <w:tcPr>
            <w:tcW w:w="4823" w:type="dxa"/>
            <w:hideMark/>
          </w:tcPr>
          <w:p w:rsidR="007B2079" w:rsidRPr="007B2079" w:rsidRDefault="007B2079">
            <w:pPr>
              <w:rPr>
                <w:b/>
                <w:bCs/>
                <w:sz w:val="22"/>
                <w:szCs w:val="22"/>
                <w:u w:val="single"/>
              </w:rPr>
            </w:pPr>
            <w:r w:rsidRPr="007B2079">
              <w:rPr>
                <w:b/>
                <w:bCs/>
                <w:sz w:val="22"/>
                <w:szCs w:val="22"/>
                <w:u w:val="single"/>
              </w:rPr>
              <w:t>Буровые рукава</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rPr>
            </w:pPr>
            <w:r w:rsidRPr="007B2079">
              <w:rPr>
                <w:color w:val="000000"/>
                <w:sz w:val="22"/>
                <w:szCs w:val="22"/>
              </w:rPr>
              <w:t>3</w:t>
            </w:r>
            <w:r w:rsidRPr="007B2079">
              <w:rPr>
                <w:color w:val="000000"/>
                <w:sz w:val="22"/>
                <w:szCs w:val="22"/>
              </w:rPr>
              <w:sym w:font="Symbol" w:char="F0B2"/>
            </w:r>
            <w:r w:rsidRPr="007B2079">
              <w:rPr>
                <w:color w:val="000000"/>
                <w:sz w:val="22"/>
                <w:szCs w:val="22"/>
              </w:rPr>
              <w:t xml:space="preserve"> х 350</w:t>
            </w:r>
          </w:p>
        </w:tc>
        <w:tc>
          <w:tcPr>
            <w:tcW w:w="993" w:type="dxa"/>
            <w:hideMark/>
          </w:tcPr>
          <w:p w:rsidR="007B2079" w:rsidRPr="007B2079" w:rsidRDefault="007B2079">
            <w:pPr>
              <w:jc w:val="center"/>
              <w:rPr>
                <w:sz w:val="22"/>
                <w:szCs w:val="22"/>
              </w:rPr>
            </w:pPr>
            <w:r w:rsidRPr="007B2079">
              <w:rPr>
                <w:sz w:val="22"/>
                <w:szCs w:val="22"/>
              </w:rPr>
              <w:t> 1</w:t>
            </w:r>
          </w:p>
        </w:tc>
      </w:tr>
      <w:tr w:rsidR="007B2079" w:rsidRPr="007B2079" w:rsidTr="007B2079">
        <w:trPr>
          <w:trHeight w:val="13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Внутренний диаметр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20"/>
        </w:trPr>
        <w:tc>
          <w:tcPr>
            <w:tcW w:w="709" w:type="dxa"/>
            <w:hideMark/>
          </w:tcPr>
          <w:p w:rsidR="007B2079" w:rsidRPr="007B2079" w:rsidRDefault="007B2079">
            <w:pPr>
              <w:jc w:val="center"/>
              <w:rPr>
                <w:bCs/>
                <w:color w:val="000000"/>
                <w:sz w:val="22"/>
                <w:szCs w:val="22"/>
              </w:rPr>
            </w:pPr>
            <w:r w:rsidRPr="007B2079">
              <w:rPr>
                <w:bCs/>
                <w:color w:val="000000"/>
                <w:sz w:val="22"/>
                <w:szCs w:val="22"/>
              </w:rPr>
              <w:lastRenderedPageBreak/>
              <w:t> </w:t>
            </w:r>
          </w:p>
        </w:tc>
        <w:tc>
          <w:tcPr>
            <w:tcW w:w="4823" w:type="dxa"/>
            <w:hideMark/>
          </w:tcPr>
          <w:p w:rsidR="007B2079" w:rsidRPr="007B2079" w:rsidRDefault="007B2079">
            <w:pPr>
              <w:rPr>
                <w:sz w:val="22"/>
                <w:szCs w:val="22"/>
              </w:rPr>
            </w:pPr>
            <w:r w:rsidRPr="007B2079">
              <w:rPr>
                <w:sz w:val="22"/>
                <w:szCs w:val="22"/>
              </w:rPr>
              <w:t>Максимальное рабочее давление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350 МПа</w:t>
            </w:r>
          </w:p>
        </w:tc>
        <w:tc>
          <w:tcPr>
            <w:tcW w:w="993" w:type="dxa"/>
          </w:tcPr>
          <w:p w:rsidR="007B2079" w:rsidRPr="007B2079" w:rsidRDefault="007B2079">
            <w:pPr>
              <w:jc w:val="center"/>
              <w:rPr>
                <w:sz w:val="22"/>
                <w:szCs w:val="22"/>
              </w:rPr>
            </w:pPr>
          </w:p>
        </w:tc>
      </w:tr>
      <w:tr w:rsidR="007B2079" w:rsidRPr="007B2079" w:rsidTr="007B2079">
        <w:trPr>
          <w:trHeight w:val="124"/>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 xml:space="preserve">Длина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18 м</w:t>
            </w:r>
          </w:p>
        </w:tc>
        <w:tc>
          <w:tcPr>
            <w:tcW w:w="993" w:type="dxa"/>
          </w:tcPr>
          <w:p w:rsidR="007B2079" w:rsidRPr="007B2079" w:rsidRDefault="007B2079">
            <w:pPr>
              <w:jc w:val="center"/>
              <w:rPr>
                <w:sz w:val="22"/>
                <w:szCs w:val="22"/>
              </w:rPr>
            </w:pPr>
          </w:p>
        </w:tc>
      </w:tr>
      <w:tr w:rsidR="007B2079" w:rsidRPr="007B2079" w:rsidTr="007B2079">
        <w:trPr>
          <w:trHeight w:val="345"/>
        </w:trPr>
        <w:tc>
          <w:tcPr>
            <w:tcW w:w="709" w:type="dxa"/>
            <w:hideMark/>
          </w:tcPr>
          <w:p w:rsidR="007B2079" w:rsidRPr="007B2079" w:rsidRDefault="007B2079">
            <w:pPr>
              <w:jc w:val="center"/>
              <w:rPr>
                <w:bCs/>
                <w:color w:val="000000"/>
                <w:sz w:val="22"/>
                <w:szCs w:val="22"/>
              </w:rPr>
            </w:pPr>
            <w:r w:rsidRPr="007B2079">
              <w:rPr>
                <w:bCs/>
                <w:color w:val="000000"/>
                <w:sz w:val="22"/>
                <w:szCs w:val="22"/>
              </w:rPr>
              <w:t>4</w:t>
            </w:r>
          </w:p>
        </w:tc>
        <w:tc>
          <w:tcPr>
            <w:tcW w:w="4823" w:type="dxa"/>
            <w:hideMark/>
          </w:tcPr>
          <w:p w:rsidR="007B2079" w:rsidRPr="007B2079" w:rsidRDefault="007B2079">
            <w:pPr>
              <w:jc w:val="center"/>
              <w:rPr>
                <w:b/>
                <w:bCs/>
                <w:sz w:val="22"/>
                <w:szCs w:val="22"/>
              </w:rPr>
            </w:pPr>
            <w:r w:rsidRPr="007B2079">
              <w:rPr>
                <w:b/>
                <w:bCs/>
                <w:sz w:val="22"/>
                <w:szCs w:val="22"/>
              </w:rPr>
              <w:t>Система бурового раствора с низким давлением</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 4.1</w:t>
            </w:r>
          </w:p>
        </w:tc>
        <w:tc>
          <w:tcPr>
            <w:tcW w:w="4823" w:type="dxa"/>
            <w:hideMark/>
          </w:tcPr>
          <w:p w:rsidR="007B2079" w:rsidRPr="007B2079" w:rsidRDefault="007B2079">
            <w:pPr>
              <w:jc w:val="center"/>
              <w:rPr>
                <w:b/>
                <w:sz w:val="22"/>
                <w:szCs w:val="22"/>
                <w:u w:val="single"/>
              </w:rPr>
            </w:pPr>
            <w:r w:rsidRPr="007B2079">
              <w:rPr>
                <w:b/>
                <w:sz w:val="22"/>
                <w:szCs w:val="22"/>
                <w:u w:val="single"/>
              </w:rPr>
              <w:t>Оборудование для приготовления бурового раствора</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20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Количество смесительных воронок</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192"/>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Тип насосов для приготовления и их размер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lang w:val="en-US"/>
              </w:rPr>
              <w:t>SB 6</w:t>
            </w:r>
            <w:r w:rsidRPr="007B2079">
              <w:rPr>
                <w:sz w:val="22"/>
                <w:szCs w:val="22"/>
                <w:lang w:val="en-US"/>
              </w:rPr>
              <w:sym w:font="Symbol" w:char="F0B2"/>
            </w:r>
            <w:r w:rsidRPr="007B2079">
              <w:rPr>
                <w:sz w:val="22"/>
                <w:szCs w:val="22"/>
              </w:rPr>
              <w:t xml:space="preserve"> х 8</w:t>
            </w:r>
            <w:r w:rsidRPr="007B2079">
              <w:rPr>
                <w:sz w:val="22"/>
                <w:szCs w:val="22"/>
              </w:rPr>
              <w:sym w:font="Symbol" w:char="F0B2"/>
            </w:r>
            <w:r w:rsidRPr="007B2079">
              <w:rPr>
                <w:sz w:val="22"/>
                <w:szCs w:val="22"/>
              </w:rPr>
              <w:t xml:space="preserve"> х 12</w:t>
            </w:r>
            <w:r w:rsidRPr="007B2079">
              <w:rPr>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Количество насосов </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Привод</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lang w:val="en-US"/>
              </w:rPr>
              <w:t>ELECTRIC 75 kw</w:t>
            </w:r>
          </w:p>
        </w:tc>
        <w:tc>
          <w:tcPr>
            <w:tcW w:w="993" w:type="dxa"/>
          </w:tcPr>
          <w:p w:rsidR="007B2079" w:rsidRPr="007B2079" w:rsidRDefault="007B2079">
            <w:pPr>
              <w:jc w:val="center"/>
              <w:rPr>
                <w:sz w:val="22"/>
                <w:szCs w:val="22"/>
              </w:rPr>
            </w:pPr>
          </w:p>
        </w:tc>
      </w:tr>
      <w:tr w:rsidR="007B2079" w:rsidRPr="007B2079" w:rsidTr="007B2079">
        <w:trPr>
          <w:trHeight w:val="94"/>
        </w:trPr>
        <w:tc>
          <w:tcPr>
            <w:tcW w:w="709" w:type="dxa"/>
            <w:hideMark/>
          </w:tcPr>
          <w:p w:rsidR="007B2079" w:rsidRPr="007B2079" w:rsidRDefault="007B2079">
            <w:pPr>
              <w:jc w:val="center"/>
              <w:rPr>
                <w:bCs/>
                <w:color w:val="000000"/>
                <w:sz w:val="22"/>
                <w:szCs w:val="22"/>
              </w:rPr>
            </w:pPr>
            <w:r w:rsidRPr="007B2079">
              <w:rPr>
                <w:bCs/>
                <w:color w:val="000000"/>
                <w:sz w:val="22"/>
                <w:szCs w:val="22"/>
              </w:rPr>
              <w:t>4.2</w:t>
            </w:r>
          </w:p>
        </w:tc>
        <w:tc>
          <w:tcPr>
            <w:tcW w:w="4823" w:type="dxa"/>
            <w:hideMark/>
          </w:tcPr>
          <w:p w:rsidR="007B2079" w:rsidRPr="007B2079" w:rsidRDefault="007B2079">
            <w:pPr>
              <w:rPr>
                <w:b/>
                <w:sz w:val="22"/>
                <w:szCs w:val="22"/>
                <w:u w:val="single"/>
              </w:rPr>
            </w:pPr>
            <w:r w:rsidRPr="007B2079">
              <w:rPr>
                <w:b/>
                <w:sz w:val="22"/>
                <w:szCs w:val="22"/>
                <w:u w:val="single"/>
              </w:rPr>
              <w:t>Вибросита</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SWACO LINEAR</w:t>
            </w: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Привод</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2 x 1,84 kw</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Максимальная интенсивность подачи</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65 л/сек.</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Размер сеток</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40-150</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4.3</w:t>
            </w:r>
          </w:p>
        </w:tc>
        <w:tc>
          <w:tcPr>
            <w:tcW w:w="4823" w:type="dxa"/>
            <w:hideMark/>
          </w:tcPr>
          <w:p w:rsidR="007B2079" w:rsidRPr="007B2079" w:rsidRDefault="007B2079">
            <w:pPr>
              <w:rPr>
                <w:b/>
                <w:sz w:val="22"/>
                <w:szCs w:val="22"/>
                <w:u w:val="single"/>
              </w:rPr>
            </w:pPr>
            <w:r w:rsidRPr="007B2079">
              <w:rPr>
                <w:b/>
                <w:sz w:val="22"/>
                <w:szCs w:val="22"/>
                <w:u w:val="single"/>
              </w:rPr>
              <w:t>Пескоотделитель</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ZQJ-25x2</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Количество конусов</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lang w:val="en-US"/>
              </w:rPr>
            </w:pP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 подающего насоса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SB-6</w:t>
            </w:r>
            <w:r w:rsidRPr="007B2079">
              <w:rPr>
                <w:color w:val="000000"/>
                <w:sz w:val="22"/>
                <w:szCs w:val="22"/>
                <w:lang w:val="en-US"/>
              </w:rPr>
              <w:sym w:font="Symbol" w:char="F0B2"/>
            </w:r>
            <w:r w:rsidRPr="007B2079">
              <w:rPr>
                <w:color w:val="000000"/>
                <w:sz w:val="22"/>
                <w:szCs w:val="22"/>
                <w:lang w:val="en-US"/>
              </w:rPr>
              <w:t xml:space="preserve"> x 8</w:t>
            </w:r>
            <w:r w:rsidRPr="007B2079">
              <w:rPr>
                <w:color w:val="000000"/>
                <w:sz w:val="22"/>
                <w:szCs w:val="22"/>
                <w:lang w:val="en-US"/>
              </w:rPr>
              <w:sym w:font="Symbol" w:char="F0B2"/>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Привод насоса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ELECTRIC</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Максимальная интенсивность подачи</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rPr>
              <w:t>65 л/сек.</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4.4</w:t>
            </w:r>
          </w:p>
        </w:tc>
        <w:tc>
          <w:tcPr>
            <w:tcW w:w="4823" w:type="dxa"/>
            <w:hideMark/>
          </w:tcPr>
          <w:p w:rsidR="007B2079" w:rsidRPr="007B2079" w:rsidRDefault="007B2079">
            <w:pPr>
              <w:rPr>
                <w:b/>
                <w:sz w:val="22"/>
                <w:szCs w:val="22"/>
                <w:u w:val="single"/>
              </w:rPr>
            </w:pPr>
            <w:r w:rsidRPr="007B2079">
              <w:rPr>
                <w:b/>
                <w:sz w:val="22"/>
                <w:szCs w:val="22"/>
                <w:u w:val="single"/>
              </w:rPr>
              <w:t>Илоотделитель</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PDS 300x2-100x8</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Количество конусов</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lang w:val="en-US"/>
              </w:rPr>
            </w:pPr>
          </w:p>
        </w:tc>
        <w:tc>
          <w:tcPr>
            <w:tcW w:w="993" w:type="dxa"/>
            <w:hideMark/>
          </w:tcPr>
          <w:p w:rsidR="007B2079" w:rsidRPr="007B2079" w:rsidRDefault="007B2079">
            <w:pPr>
              <w:jc w:val="center"/>
              <w:rPr>
                <w:sz w:val="22"/>
                <w:szCs w:val="22"/>
              </w:rPr>
            </w:pPr>
            <w:r w:rsidRPr="007B2079">
              <w:rPr>
                <w:sz w:val="22"/>
                <w:szCs w:val="22"/>
              </w:rPr>
              <w:t>8</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 подающего насоса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SB-6</w:t>
            </w:r>
            <w:r w:rsidRPr="007B2079">
              <w:rPr>
                <w:color w:val="000000"/>
                <w:sz w:val="22"/>
                <w:szCs w:val="22"/>
                <w:lang w:val="en-US"/>
              </w:rPr>
              <w:sym w:font="Symbol" w:char="F0B2"/>
            </w:r>
            <w:r w:rsidRPr="007B2079">
              <w:rPr>
                <w:color w:val="000000"/>
                <w:sz w:val="22"/>
                <w:szCs w:val="22"/>
                <w:lang w:val="en-US"/>
              </w:rPr>
              <w:t xml:space="preserve"> x 8</w:t>
            </w:r>
            <w:r w:rsidRPr="007B2079">
              <w:rPr>
                <w:color w:val="000000"/>
                <w:sz w:val="22"/>
                <w:szCs w:val="22"/>
                <w:lang w:val="en-US"/>
              </w:rPr>
              <w:sym w:font="Symbol" w:char="F0B2"/>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Привод насоса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ELECTRIC 75 kw</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Максимальная интенсивность подачи</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rPr>
              <w:t>65 л/сек</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4.5</w:t>
            </w:r>
          </w:p>
        </w:tc>
        <w:tc>
          <w:tcPr>
            <w:tcW w:w="4823" w:type="dxa"/>
            <w:hideMark/>
          </w:tcPr>
          <w:p w:rsidR="007B2079" w:rsidRPr="007B2079" w:rsidRDefault="007B2079">
            <w:pPr>
              <w:rPr>
                <w:b/>
                <w:sz w:val="22"/>
                <w:szCs w:val="22"/>
                <w:u w:val="single"/>
              </w:rPr>
            </w:pPr>
            <w:r w:rsidRPr="007B2079">
              <w:rPr>
                <w:b/>
                <w:sz w:val="22"/>
                <w:szCs w:val="22"/>
                <w:u w:val="single"/>
              </w:rPr>
              <w:t xml:space="preserve">Центрифуга </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lang w:val="en-US"/>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Привод</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ELECTRIC</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 насоса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CB 6x8-55kw</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Привод подающего насоса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ELECTRIC</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4.6</w:t>
            </w:r>
          </w:p>
        </w:tc>
        <w:tc>
          <w:tcPr>
            <w:tcW w:w="4823" w:type="dxa"/>
            <w:hideMark/>
          </w:tcPr>
          <w:p w:rsidR="007B2079" w:rsidRPr="007B2079" w:rsidRDefault="007B2079">
            <w:pPr>
              <w:rPr>
                <w:b/>
                <w:sz w:val="22"/>
                <w:szCs w:val="22"/>
                <w:u w:val="single"/>
              </w:rPr>
            </w:pPr>
            <w:r w:rsidRPr="007B2079">
              <w:rPr>
                <w:b/>
                <w:sz w:val="22"/>
                <w:szCs w:val="22"/>
                <w:u w:val="single"/>
              </w:rPr>
              <w:t>Емкости для бурового раствора</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lang w:val="en-US"/>
              </w:rPr>
            </w:pP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Общая вместимость включая пескоотделитель</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lang w:val="en-US"/>
              </w:rPr>
            </w:pPr>
          </w:p>
        </w:tc>
        <w:tc>
          <w:tcPr>
            <w:tcW w:w="993" w:type="dxa"/>
            <w:hideMark/>
          </w:tcPr>
          <w:p w:rsidR="007B2079" w:rsidRPr="007B2079" w:rsidRDefault="007B2079">
            <w:pPr>
              <w:jc w:val="center"/>
              <w:rPr>
                <w:sz w:val="22"/>
                <w:szCs w:val="22"/>
                <w:vertAlign w:val="superscript"/>
              </w:rPr>
            </w:pPr>
            <w:r w:rsidRPr="007B2079">
              <w:rPr>
                <w:sz w:val="22"/>
                <w:szCs w:val="22"/>
              </w:rPr>
              <w:t>200м</w:t>
            </w:r>
            <w:r w:rsidRPr="007B2079">
              <w:rPr>
                <w:sz w:val="22"/>
                <w:szCs w:val="22"/>
                <w:vertAlign w:val="superscript"/>
              </w:rPr>
              <w:t>3</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Рабочий резервуар</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vertAlign w:val="superscript"/>
              </w:rPr>
            </w:pPr>
            <w:r w:rsidRPr="007B2079">
              <w:rPr>
                <w:color w:val="000000"/>
                <w:sz w:val="22"/>
                <w:szCs w:val="22"/>
                <w:lang w:val="en-US"/>
              </w:rPr>
              <w:t>V=</w:t>
            </w:r>
            <w:r w:rsidRPr="007B2079">
              <w:rPr>
                <w:color w:val="000000"/>
                <w:sz w:val="22"/>
                <w:szCs w:val="22"/>
              </w:rPr>
              <w:t xml:space="preserve"> 48 м</w:t>
            </w:r>
            <w:r w:rsidRPr="007B2079">
              <w:rPr>
                <w:color w:val="000000"/>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Приемная емкость</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V=</w:t>
            </w:r>
            <w:r w:rsidRPr="007B2079">
              <w:rPr>
                <w:color w:val="000000"/>
                <w:sz w:val="22"/>
                <w:szCs w:val="22"/>
              </w:rPr>
              <w:t xml:space="preserve"> 200 м</w:t>
            </w:r>
            <w:r w:rsidRPr="007B2079">
              <w:rPr>
                <w:color w:val="000000"/>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Промежуточная емкость</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vertAlign w:val="superscript"/>
              </w:rPr>
            </w:pPr>
            <w:r w:rsidRPr="007B2079">
              <w:rPr>
                <w:color w:val="000000"/>
                <w:sz w:val="22"/>
                <w:szCs w:val="22"/>
                <w:lang w:val="en-US"/>
              </w:rPr>
              <w:t>V=</w:t>
            </w:r>
            <w:r w:rsidRPr="007B2079">
              <w:rPr>
                <w:color w:val="000000"/>
                <w:sz w:val="22"/>
                <w:szCs w:val="22"/>
              </w:rPr>
              <w:t xml:space="preserve"> 48 м</w:t>
            </w:r>
            <w:r w:rsidRPr="007B2079">
              <w:rPr>
                <w:color w:val="000000"/>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Резервная емкость</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vertAlign w:val="superscript"/>
              </w:rPr>
            </w:pPr>
            <w:r w:rsidRPr="007B2079">
              <w:rPr>
                <w:color w:val="000000"/>
                <w:sz w:val="22"/>
                <w:szCs w:val="22"/>
                <w:lang w:val="en-US"/>
              </w:rPr>
              <w:t>V=</w:t>
            </w:r>
            <w:r w:rsidRPr="007B2079">
              <w:rPr>
                <w:color w:val="000000"/>
                <w:sz w:val="22"/>
                <w:szCs w:val="22"/>
              </w:rPr>
              <w:t xml:space="preserve"> 48 м</w:t>
            </w:r>
            <w:r w:rsidRPr="007B2079">
              <w:rPr>
                <w:color w:val="000000"/>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Емкость с ловушкой для песка</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vertAlign w:val="superscript"/>
              </w:rPr>
            </w:pPr>
            <w:r w:rsidRPr="007B2079">
              <w:rPr>
                <w:color w:val="000000"/>
                <w:sz w:val="22"/>
                <w:szCs w:val="22"/>
                <w:lang w:val="en-US"/>
              </w:rPr>
              <w:t>V=</w:t>
            </w:r>
            <w:r w:rsidRPr="007B2079">
              <w:rPr>
                <w:color w:val="000000"/>
                <w:sz w:val="22"/>
                <w:szCs w:val="22"/>
              </w:rPr>
              <w:t xml:space="preserve"> 30 м</w:t>
            </w:r>
            <w:r w:rsidRPr="007B2079">
              <w:rPr>
                <w:color w:val="000000"/>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4.7</w:t>
            </w:r>
          </w:p>
        </w:tc>
        <w:tc>
          <w:tcPr>
            <w:tcW w:w="4823" w:type="dxa"/>
            <w:hideMark/>
          </w:tcPr>
          <w:p w:rsidR="007B2079" w:rsidRPr="007B2079" w:rsidRDefault="007B2079">
            <w:pPr>
              <w:rPr>
                <w:b/>
                <w:sz w:val="22"/>
                <w:szCs w:val="22"/>
                <w:u w:val="single"/>
              </w:rPr>
            </w:pPr>
            <w:r w:rsidRPr="007B2079">
              <w:rPr>
                <w:b/>
                <w:sz w:val="22"/>
                <w:szCs w:val="22"/>
                <w:u w:val="single"/>
              </w:rPr>
              <w:t>Емкость для приготовления тяжелого раствора</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vertAlign w:val="superscript"/>
              </w:rPr>
            </w:pPr>
            <w:r w:rsidRPr="007B2079">
              <w:rPr>
                <w:color w:val="000000"/>
                <w:sz w:val="22"/>
                <w:szCs w:val="22"/>
                <w:lang w:val="en-US"/>
              </w:rPr>
              <w:t>V=</w:t>
            </w:r>
            <w:r w:rsidRPr="007B2079">
              <w:rPr>
                <w:color w:val="000000"/>
                <w:sz w:val="22"/>
                <w:szCs w:val="22"/>
              </w:rPr>
              <w:t xml:space="preserve"> 30 м</w:t>
            </w:r>
            <w:r w:rsidRPr="007B2079">
              <w:rPr>
                <w:color w:val="000000"/>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233"/>
        </w:trPr>
        <w:tc>
          <w:tcPr>
            <w:tcW w:w="709" w:type="dxa"/>
            <w:hideMark/>
          </w:tcPr>
          <w:p w:rsidR="007B2079" w:rsidRPr="007B2079" w:rsidRDefault="007B2079">
            <w:pPr>
              <w:jc w:val="center"/>
              <w:rPr>
                <w:bCs/>
                <w:color w:val="000000"/>
                <w:sz w:val="22"/>
                <w:szCs w:val="22"/>
              </w:rPr>
            </w:pPr>
            <w:r w:rsidRPr="007B2079">
              <w:rPr>
                <w:bCs/>
                <w:color w:val="000000"/>
                <w:sz w:val="22"/>
                <w:szCs w:val="22"/>
              </w:rPr>
              <w:t>4.8</w:t>
            </w:r>
          </w:p>
        </w:tc>
        <w:tc>
          <w:tcPr>
            <w:tcW w:w="4823" w:type="dxa"/>
            <w:hideMark/>
          </w:tcPr>
          <w:p w:rsidR="007B2079" w:rsidRPr="007B2079" w:rsidRDefault="007B2079">
            <w:pPr>
              <w:rPr>
                <w:sz w:val="22"/>
                <w:szCs w:val="22"/>
              </w:rPr>
            </w:pPr>
            <w:r w:rsidRPr="007B2079">
              <w:rPr>
                <w:b/>
                <w:sz w:val="22"/>
                <w:szCs w:val="22"/>
                <w:u w:val="single"/>
              </w:rPr>
              <w:t>Доливная емкость</w:t>
            </w:r>
            <w:r w:rsidRPr="007B2079">
              <w:rPr>
                <w:sz w:val="22"/>
                <w:szCs w:val="22"/>
              </w:rPr>
              <w:t xml:space="preserve"> оборудованная центробежным насосом</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vertAlign w:val="superscript"/>
              </w:rPr>
            </w:pPr>
            <w:r w:rsidRPr="007B2079">
              <w:rPr>
                <w:color w:val="000000"/>
                <w:sz w:val="22"/>
                <w:szCs w:val="22"/>
                <w:lang w:val="en-US"/>
              </w:rPr>
              <w:t>V=</w:t>
            </w:r>
            <w:r w:rsidRPr="007B2079">
              <w:rPr>
                <w:color w:val="000000"/>
                <w:sz w:val="22"/>
                <w:szCs w:val="22"/>
              </w:rPr>
              <w:t xml:space="preserve"> 6 м</w:t>
            </w:r>
            <w:r w:rsidRPr="007B2079">
              <w:rPr>
                <w:color w:val="000000"/>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4.9.</w:t>
            </w:r>
          </w:p>
        </w:tc>
        <w:tc>
          <w:tcPr>
            <w:tcW w:w="4823" w:type="dxa"/>
            <w:hideMark/>
          </w:tcPr>
          <w:p w:rsidR="007B2079" w:rsidRPr="007B2079" w:rsidRDefault="007B2079">
            <w:pPr>
              <w:rPr>
                <w:b/>
                <w:sz w:val="22"/>
                <w:szCs w:val="22"/>
                <w:u w:val="single"/>
              </w:rPr>
            </w:pPr>
            <w:r w:rsidRPr="007B2079">
              <w:rPr>
                <w:b/>
                <w:sz w:val="22"/>
                <w:szCs w:val="22"/>
                <w:u w:val="single"/>
              </w:rPr>
              <w:t>Мешалки бурового раствора</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lang w:val="en-US"/>
              </w:rPr>
            </w:pP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Количество на емкость</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lang w:val="en-US"/>
              </w:rPr>
            </w:pPr>
          </w:p>
        </w:tc>
        <w:tc>
          <w:tcPr>
            <w:tcW w:w="993" w:type="dxa"/>
            <w:hideMark/>
          </w:tcPr>
          <w:p w:rsidR="007B2079" w:rsidRPr="007B2079" w:rsidRDefault="007B2079">
            <w:pPr>
              <w:jc w:val="center"/>
              <w:rPr>
                <w:sz w:val="22"/>
                <w:szCs w:val="22"/>
              </w:rPr>
            </w:pPr>
            <w:r w:rsidRPr="007B2079">
              <w:rPr>
                <w:sz w:val="22"/>
                <w:szCs w:val="22"/>
              </w:rPr>
              <w:t>3</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ROTATING BLADE/NM-5,5</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Привод</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ELECTRO 11kw</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4.10</w:t>
            </w:r>
          </w:p>
        </w:tc>
        <w:tc>
          <w:tcPr>
            <w:tcW w:w="4823" w:type="dxa"/>
            <w:hideMark/>
          </w:tcPr>
          <w:p w:rsidR="007B2079" w:rsidRPr="007B2079" w:rsidRDefault="007B2079">
            <w:pPr>
              <w:rPr>
                <w:b/>
                <w:sz w:val="22"/>
                <w:szCs w:val="22"/>
                <w:u w:val="single"/>
              </w:rPr>
            </w:pPr>
            <w:r w:rsidRPr="007B2079">
              <w:rPr>
                <w:b/>
                <w:sz w:val="22"/>
                <w:szCs w:val="22"/>
                <w:u w:val="single"/>
              </w:rPr>
              <w:t>Другое оборудование для бурового раствора</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Емкость под химреагенты</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Доливочная линия</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Шламовая труба в комплекте с обратным рукавом на выкидную линию</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345"/>
        </w:trPr>
        <w:tc>
          <w:tcPr>
            <w:tcW w:w="709" w:type="dxa"/>
            <w:hideMark/>
          </w:tcPr>
          <w:p w:rsidR="007B2079" w:rsidRPr="007B2079" w:rsidRDefault="007B2079">
            <w:pPr>
              <w:jc w:val="center"/>
              <w:rPr>
                <w:bCs/>
                <w:color w:val="000000"/>
                <w:sz w:val="22"/>
                <w:szCs w:val="22"/>
              </w:rPr>
            </w:pPr>
            <w:r w:rsidRPr="007B2079">
              <w:rPr>
                <w:bCs/>
                <w:color w:val="000000"/>
                <w:sz w:val="22"/>
                <w:szCs w:val="22"/>
              </w:rPr>
              <w:t>5.0</w:t>
            </w:r>
          </w:p>
        </w:tc>
        <w:tc>
          <w:tcPr>
            <w:tcW w:w="4823" w:type="dxa"/>
            <w:hideMark/>
          </w:tcPr>
          <w:p w:rsidR="007B2079" w:rsidRPr="007B2079" w:rsidRDefault="007B2079">
            <w:pPr>
              <w:jc w:val="center"/>
              <w:rPr>
                <w:b/>
                <w:bCs/>
                <w:sz w:val="22"/>
                <w:szCs w:val="22"/>
              </w:rPr>
            </w:pPr>
            <w:r w:rsidRPr="007B2079">
              <w:rPr>
                <w:b/>
                <w:bCs/>
                <w:sz w:val="22"/>
                <w:szCs w:val="22"/>
              </w:rPr>
              <w:t xml:space="preserve">Противовыбросовое оборудование и оборудование по контролю  за скважиной </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59"/>
        </w:trPr>
        <w:tc>
          <w:tcPr>
            <w:tcW w:w="709" w:type="dxa"/>
            <w:hideMark/>
          </w:tcPr>
          <w:p w:rsidR="007B2079" w:rsidRPr="007B2079" w:rsidRDefault="007B2079">
            <w:pPr>
              <w:jc w:val="center"/>
              <w:rPr>
                <w:bCs/>
                <w:color w:val="000000"/>
                <w:sz w:val="22"/>
                <w:szCs w:val="22"/>
              </w:rPr>
            </w:pPr>
            <w:r w:rsidRPr="007B2079">
              <w:rPr>
                <w:bCs/>
                <w:color w:val="000000"/>
                <w:sz w:val="22"/>
                <w:szCs w:val="22"/>
              </w:rPr>
              <w:t>5.1</w:t>
            </w:r>
          </w:p>
        </w:tc>
        <w:tc>
          <w:tcPr>
            <w:tcW w:w="4823" w:type="dxa"/>
            <w:hideMark/>
          </w:tcPr>
          <w:p w:rsidR="007B2079" w:rsidRPr="007B2079" w:rsidRDefault="007B2079">
            <w:pPr>
              <w:rPr>
                <w:b/>
                <w:bCs/>
                <w:sz w:val="22"/>
                <w:szCs w:val="22"/>
                <w:u w:val="single"/>
              </w:rPr>
            </w:pPr>
            <w:r w:rsidRPr="007B2079">
              <w:rPr>
                <w:b/>
                <w:bCs/>
                <w:sz w:val="22"/>
                <w:szCs w:val="22"/>
                <w:u w:val="single"/>
              </w:rPr>
              <w:t>Универсальный превентор</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rPr>
            </w:pPr>
            <w:r w:rsidRPr="007B2079">
              <w:rPr>
                <w:color w:val="000000"/>
                <w:sz w:val="22"/>
                <w:szCs w:val="22"/>
                <w:lang w:val="en-US"/>
              </w:rPr>
              <w:t>Chinese FH</w:t>
            </w:r>
            <w:r w:rsidRPr="007B2079">
              <w:rPr>
                <w:color w:val="000000"/>
                <w:sz w:val="22"/>
                <w:szCs w:val="22"/>
              </w:rPr>
              <w:t xml:space="preserve"> 35-35</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51"/>
        </w:trPr>
        <w:tc>
          <w:tcPr>
            <w:tcW w:w="709" w:type="dxa"/>
            <w:hideMark/>
          </w:tcPr>
          <w:p w:rsidR="007B2079" w:rsidRPr="007B2079" w:rsidRDefault="007B2079">
            <w:pPr>
              <w:jc w:val="center"/>
              <w:rPr>
                <w:bCs/>
                <w:color w:val="000000"/>
                <w:sz w:val="22"/>
                <w:szCs w:val="22"/>
              </w:rPr>
            </w:pPr>
            <w:r w:rsidRPr="007B2079">
              <w:rPr>
                <w:bCs/>
                <w:color w:val="000000"/>
                <w:sz w:val="22"/>
                <w:szCs w:val="22"/>
              </w:rPr>
              <w:lastRenderedPageBreak/>
              <w:t> </w:t>
            </w:r>
          </w:p>
        </w:tc>
        <w:tc>
          <w:tcPr>
            <w:tcW w:w="4823" w:type="dxa"/>
            <w:hideMark/>
          </w:tcPr>
          <w:p w:rsidR="007B2079" w:rsidRPr="007B2079" w:rsidRDefault="007B2079">
            <w:pPr>
              <w:rPr>
                <w:sz w:val="22"/>
                <w:szCs w:val="22"/>
              </w:rPr>
            </w:pPr>
            <w:r w:rsidRPr="007B2079">
              <w:rPr>
                <w:sz w:val="22"/>
                <w:szCs w:val="22"/>
              </w:rPr>
              <w:t>Внутренний диаметр универсального превентора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13</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p>
        </w:tc>
        <w:tc>
          <w:tcPr>
            <w:tcW w:w="993" w:type="dxa"/>
            <w:hideMark/>
          </w:tcPr>
          <w:p w:rsidR="007B2079" w:rsidRPr="007B2079" w:rsidRDefault="007B2079">
            <w:pPr>
              <w:jc w:val="center"/>
              <w:rPr>
                <w:sz w:val="22"/>
                <w:szCs w:val="22"/>
              </w:rPr>
            </w:pPr>
            <w:r w:rsidRPr="007B2079">
              <w:rPr>
                <w:sz w:val="22"/>
                <w:szCs w:val="22"/>
              </w:rPr>
              <w:t> </w:t>
            </w:r>
          </w:p>
        </w:tc>
      </w:tr>
      <w:tr w:rsidR="007B2079" w:rsidRPr="007B2079" w:rsidTr="007B2079">
        <w:trPr>
          <w:trHeight w:val="11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Рабочее давление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35 МПа</w:t>
            </w:r>
          </w:p>
        </w:tc>
        <w:tc>
          <w:tcPr>
            <w:tcW w:w="993" w:type="dxa"/>
          </w:tcPr>
          <w:p w:rsidR="007B2079" w:rsidRPr="007B2079" w:rsidRDefault="007B2079">
            <w:pPr>
              <w:jc w:val="center"/>
              <w:rPr>
                <w:sz w:val="22"/>
                <w:szCs w:val="22"/>
              </w:rPr>
            </w:pPr>
          </w:p>
        </w:tc>
      </w:tr>
      <w:tr w:rsidR="007B2079" w:rsidRPr="007B2079" w:rsidTr="007B2079">
        <w:trPr>
          <w:trHeight w:val="11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Верхнее соединение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rPr>
              <w:t>13</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r w:rsidRPr="007B2079">
              <w:rPr>
                <w:color w:val="000000"/>
                <w:sz w:val="22"/>
                <w:szCs w:val="22"/>
              </w:rPr>
              <w:t xml:space="preserve"> 5000</w:t>
            </w:r>
            <w:r w:rsidRPr="007B2079">
              <w:rPr>
                <w:color w:val="000000"/>
                <w:sz w:val="22"/>
                <w:szCs w:val="22"/>
                <w:lang w:val="en-US"/>
              </w:rPr>
              <w:t>#</w:t>
            </w:r>
          </w:p>
        </w:tc>
        <w:tc>
          <w:tcPr>
            <w:tcW w:w="993" w:type="dxa"/>
          </w:tcPr>
          <w:p w:rsidR="007B2079" w:rsidRPr="007B2079" w:rsidRDefault="007B2079">
            <w:pPr>
              <w:jc w:val="center"/>
              <w:rPr>
                <w:sz w:val="22"/>
                <w:szCs w:val="22"/>
              </w:rPr>
            </w:pPr>
          </w:p>
        </w:tc>
      </w:tr>
      <w:tr w:rsidR="007B2079" w:rsidRPr="007B2079" w:rsidTr="007B2079">
        <w:trPr>
          <w:trHeight w:val="11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Нижнее соединение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13</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r w:rsidRPr="007B2079">
              <w:rPr>
                <w:color w:val="000000"/>
                <w:sz w:val="22"/>
                <w:szCs w:val="22"/>
                <w:lang w:val="en-US"/>
              </w:rPr>
              <w:t xml:space="preserve"> 5000#</w:t>
            </w:r>
          </w:p>
        </w:tc>
        <w:tc>
          <w:tcPr>
            <w:tcW w:w="993" w:type="dxa"/>
          </w:tcPr>
          <w:p w:rsidR="007B2079" w:rsidRPr="007B2079" w:rsidRDefault="007B2079">
            <w:pPr>
              <w:jc w:val="center"/>
              <w:rPr>
                <w:sz w:val="22"/>
                <w:szCs w:val="22"/>
              </w:rPr>
            </w:pPr>
          </w:p>
        </w:tc>
      </w:tr>
      <w:tr w:rsidR="007B2079" w:rsidRPr="007B2079" w:rsidTr="007B2079">
        <w:trPr>
          <w:trHeight w:val="345"/>
        </w:trPr>
        <w:tc>
          <w:tcPr>
            <w:tcW w:w="709" w:type="dxa"/>
            <w:hideMark/>
          </w:tcPr>
          <w:p w:rsidR="007B2079" w:rsidRPr="007B2079" w:rsidRDefault="007B2079">
            <w:pPr>
              <w:jc w:val="center"/>
              <w:rPr>
                <w:bCs/>
                <w:color w:val="000000"/>
                <w:sz w:val="22"/>
                <w:szCs w:val="22"/>
              </w:rPr>
            </w:pPr>
            <w:r w:rsidRPr="007B2079">
              <w:rPr>
                <w:bCs/>
                <w:color w:val="000000"/>
                <w:sz w:val="22"/>
                <w:szCs w:val="22"/>
              </w:rPr>
              <w:t>5.2</w:t>
            </w:r>
          </w:p>
        </w:tc>
        <w:tc>
          <w:tcPr>
            <w:tcW w:w="4823" w:type="dxa"/>
            <w:hideMark/>
          </w:tcPr>
          <w:p w:rsidR="007B2079" w:rsidRPr="007B2079" w:rsidRDefault="007B2079">
            <w:pPr>
              <w:rPr>
                <w:b/>
                <w:bCs/>
                <w:sz w:val="22"/>
                <w:szCs w:val="22"/>
                <w:u w:val="single"/>
              </w:rPr>
            </w:pPr>
            <w:r w:rsidRPr="007B2079">
              <w:rPr>
                <w:b/>
                <w:bCs/>
                <w:sz w:val="22"/>
                <w:szCs w:val="22"/>
                <w:u w:val="single"/>
              </w:rPr>
              <w:t>Противовыбросовый превентор с 2-мя комплектами плашек</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rPr>
            </w:pPr>
            <w:r w:rsidRPr="007B2079">
              <w:rPr>
                <w:color w:val="000000"/>
                <w:sz w:val="22"/>
                <w:szCs w:val="22"/>
                <w:lang w:val="en-US"/>
              </w:rPr>
              <w:t>Chinese 2FZ</w:t>
            </w:r>
            <w:r w:rsidRPr="007B2079">
              <w:rPr>
                <w:color w:val="000000"/>
                <w:sz w:val="22"/>
                <w:szCs w:val="22"/>
              </w:rPr>
              <w:t xml:space="preserve"> 35-35</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8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Внутренний диаметр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13</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8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Рабочее давление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35 МПа</w:t>
            </w:r>
          </w:p>
        </w:tc>
        <w:tc>
          <w:tcPr>
            <w:tcW w:w="993" w:type="dxa"/>
          </w:tcPr>
          <w:p w:rsidR="007B2079" w:rsidRPr="007B2079" w:rsidRDefault="007B2079">
            <w:pPr>
              <w:jc w:val="center"/>
              <w:rPr>
                <w:sz w:val="22"/>
                <w:szCs w:val="22"/>
              </w:rPr>
            </w:pPr>
          </w:p>
        </w:tc>
      </w:tr>
      <w:tr w:rsidR="007B2079" w:rsidRPr="007B2079" w:rsidTr="007B2079">
        <w:trPr>
          <w:trHeight w:val="18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Верхнее соединение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rPr>
              <w:t>13</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r w:rsidRPr="007B2079">
              <w:rPr>
                <w:color w:val="000000"/>
                <w:sz w:val="22"/>
                <w:szCs w:val="22"/>
              </w:rPr>
              <w:t xml:space="preserve"> 5000</w:t>
            </w:r>
            <w:r w:rsidRPr="007B2079">
              <w:rPr>
                <w:color w:val="000000"/>
                <w:sz w:val="22"/>
                <w:szCs w:val="22"/>
                <w:lang w:val="en-US"/>
              </w:rPr>
              <w:t>#</w:t>
            </w:r>
          </w:p>
        </w:tc>
        <w:tc>
          <w:tcPr>
            <w:tcW w:w="993" w:type="dxa"/>
          </w:tcPr>
          <w:p w:rsidR="007B2079" w:rsidRPr="007B2079" w:rsidRDefault="007B2079">
            <w:pPr>
              <w:jc w:val="center"/>
              <w:rPr>
                <w:sz w:val="22"/>
                <w:szCs w:val="22"/>
              </w:rPr>
            </w:pPr>
          </w:p>
        </w:tc>
      </w:tr>
      <w:tr w:rsidR="007B2079" w:rsidRPr="007B2079" w:rsidTr="007B2079">
        <w:trPr>
          <w:trHeight w:val="17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Нижнее соединение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13</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r w:rsidRPr="007B2079">
              <w:rPr>
                <w:color w:val="000000"/>
                <w:sz w:val="22"/>
                <w:szCs w:val="22"/>
                <w:lang w:val="en-US"/>
              </w:rPr>
              <w:t xml:space="preserve"> 5000#</w:t>
            </w:r>
          </w:p>
        </w:tc>
        <w:tc>
          <w:tcPr>
            <w:tcW w:w="993" w:type="dxa"/>
          </w:tcPr>
          <w:p w:rsidR="007B2079" w:rsidRPr="007B2079" w:rsidRDefault="007B2079">
            <w:pPr>
              <w:jc w:val="center"/>
              <w:rPr>
                <w:sz w:val="22"/>
                <w:szCs w:val="22"/>
              </w:rPr>
            </w:pPr>
          </w:p>
        </w:tc>
      </w:tr>
      <w:tr w:rsidR="007B2079" w:rsidRPr="007B2079" w:rsidTr="007B2079">
        <w:trPr>
          <w:trHeight w:val="173"/>
        </w:trPr>
        <w:tc>
          <w:tcPr>
            <w:tcW w:w="709" w:type="dxa"/>
            <w:hideMark/>
          </w:tcPr>
          <w:p w:rsidR="007B2079" w:rsidRPr="007B2079" w:rsidRDefault="007B2079">
            <w:pPr>
              <w:jc w:val="center"/>
              <w:rPr>
                <w:bCs/>
                <w:color w:val="000000"/>
                <w:sz w:val="22"/>
                <w:szCs w:val="22"/>
              </w:rPr>
            </w:pPr>
            <w:r w:rsidRPr="007B2079">
              <w:rPr>
                <w:bCs/>
                <w:color w:val="000000"/>
                <w:sz w:val="22"/>
                <w:szCs w:val="22"/>
              </w:rPr>
              <w:t>5.2.1</w:t>
            </w:r>
          </w:p>
        </w:tc>
        <w:tc>
          <w:tcPr>
            <w:tcW w:w="4823" w:type="dxa"/>
            <w:hideMark/>
          </w:tcPr>
          <w:p w:rsidR="007B2079" w:rsidRPr="007B2079" w:rsidRDefault="007B2079">
            <w:pPr>
              <w:rPr>
                <w:b/>
                <w:sz w:val="22"/>
                <w:szCs w:val="22"/>
                <w:u w:val="single"/>
              </w:rPr>
            </w:pPr>
            <w:r w:rsidRPr="007B2079">
              <w:rPr>
                <w:b/>
                <w:sz w:val="22"/>
                <w:szCs w:val="22"/>
                <w:u w:val="single"/>
              </w:rPr>
              <w:t>Превентор с 1 комплектом плашек</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7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Внутренний диаметр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13</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7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Рабочее давление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70 МПа</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5.3</w:t>
            </w:r>
          </w:p>
        </w:tc>
        <w:tc>
          <w:tcPr>
            <w:tcW w:w="4823" w:type="dxa"/>
            <w:hideMark/>
          </w:tcPr>
          <w:p w:rsidR="007B2079" w:rsidRPr="007B2079" w:rsidRDefault="007B2079">
            <w:pPr>
              <w:rPr>
                <w:b/>
                <w:bCs/>
                <w:sz w:val="22"/>
                <w:szCs w:val="22"/>
                <w:u w:val="single"/>
              </w:rPr>
            </w:pPr>
            <w:r w:rsidRPr="007B2079">
              <w:rPr>
                <w:b/>
                <w:bCs/>
                <w:sz w:val="22"/>
                <w:szCs w:val="22"/>
                <w:u w:val="single"/>
              </w:rPr>
              <w:t>Буровая катушка</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85"/>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 xml:space="preserve">Внутренний диаметр </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11</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89"/>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Рабочее давление</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8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Верхнее соединение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rPr>
              <w:t>13</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r w:rsidRPr="007B2079">
              <w:rPr>
                <w:color w:val="000000"/>
                <w:sz w:val="22"/>
                <w:szCs w:val="22"/>
              </w:rPr>
              <w:t xml:space="preserve"> 5000</w:t>
            </w:r>
            <w:r w:rsidRPr="007B2079">
              <w:rPr>
                <w:color w:val="000000"/>
                <w:sz w:val="22"/>
                <w:szCs w:val="22"/>
                <w:lang w:val="en-US"/>
              </w:rPr>
              <w:t>#</w:t>
            </w:r>
          </w:p>
        </w:tc>
        <w:tc>
          <w:tcPr>
            <w:tcW w:w="993" w:type="dxa"/>
          </w:tcPr>
          <w:p w:rsidR="007B2079" w:rsidRPr="007B2079" w:rsidRDefault="007B2079">
            <w:pPr>
              <w:jc w:val="center"/>
              <w:rPr>
                <w:sz w:val="22"/>
                <w:szCs w:val="22"/>
              </w:rPr>
            </w:pPr>
          </w:p>
        </w:tc>
      </w:tr>
      <w:tr w:rsidR="007B2079" w:rsidRPr="007B2079" w:rsidTr="007B2079">
        <w:trPr>
          <w:trHeight w:val="18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Нижнее соединение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11</w:t>
            </w:r>
            <w:r w:rsidRPr="007B2079">
              <w:rPr>
                <w:color w:val="000000"/>
                <w:sz w:val="22"/>
                <w:szCs w:val="22"/>
              </w:rPr>
              <w:sym w:font="Symbol" w:char="F0B2"/>
            </w:r>
            <w:r w:rsidRPr="007B2079">
              <w:rPr>
                <w:color w:val="000000"/>
                <w:sz w:val="22"/>
                <w:szCs w:val="22"/>
                <w:lang w:val="en-US"/>
              </w:rPr>
              <w:t xml:space="preserve"> </w:t>
            </w:r>
            <w:r w:rsidRPr="007B2079">
              <w:rPr>
                <w:color w:val="000000"/>
                <w:sz w:val="22"/>
                <w:szCs w:val="22"/>
              </w:rPr>
              <w:t>3</w:t>
            </w:r>
            <w:r w:rsidRPr="007B2079">
              <w:rPr>
                <w:color w:val="000000"/>
                <w:sz w:val="22"/>
                <w:szCs w:val="22"/>
                <w:lang w:val="en-US"/>
              </w:rPr>
              <w:t>000#</w:t>
            </w:r>
          </w:p>
        </w:tc>
        <w:tc>
          <w:tcPr>
            <w:tcW w:w="993" w:type="dxa"/>
          </w:tcPr>
          <w:p w:rsidR="007B2079" w:rsidRPr="007B2079" w:rsidRDefault="007B2079">
            <w:pPr>
              <w:jc w:val="center"/>
              <w:rPr>
                <w:sz w:val="22"/>
                <w:szCs w:val="22"/>
              </w:rPr>
            </w:pPr>
          </w:p>
        </w:tc>
      </w:tr>
      <w:tr w:rsidR="007B2079" w:rsidRPr="007B2079" w:rsidTr="007B2079">
        <w:trPr>
          <w:trHeight w:val="18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Размер выпускного отверстия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73 мм</w:t>
            </w:r>
          </w:p>
        </w:tc>
        <w:tc>
          <w:tcPr>
            <w:tcW w:w="993" w:type="dxa"/>
          </w:tcPr>
          <w:p w:rsidR="007B2079" w:rsidRPr="007B2079" w:rsidRDefault="007B2079">
            <w:pPr>
              <w:jc w:val="center"/>
              <w:rPr>
                <w:sz w:val="22"/>
                <w:szCs w:val="22"/>
              </w:rPr>
            </w:pPr>
          </w:p>
        </w:tc>
      </w:tr>
      <w:tr w:rsidR="007B2079" w:rsidRPr="007B2079" w:rsidTr="007B2079">
        <w:trPr>
          <w:trHeight w:val="18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 соединения выпускного отверстия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41/16</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8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Рабочее давление выпускного отверстия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35 МПа</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5.4</w:t>
            </w:r>
          </w:p>
        </w:tc>
        <w:tc>
          <w:tcPr>
            <w:tcW w:w="4823" w:type="dxa"/>
            <w:hideMark/>
          </w:tcPr>
          <w:p w:rsidR="007B2079" w:rsidRPr="007B2079" w:rsidRDefault="007B2079">
            <w:pPr>
              <w:rPr>
                <w:b/>
                <w:bCs/>
                <w:sz w:val="22"/>
                <w:szCs w:val="22"/>
                <w:u w:val="single"/>
              </w:rPr>
            </w:pPr>
            <w:r w:rsidRPr="007B2079">
              <w:rPr>
                <w:b/>
                <w:bCs/>
                <w:sz w:val="22"/>
                <w:szCs w:val="22"/>
                <w:u w:val="single"/>
              </w:rPr>
              <w:t>Переводник - 1</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rPr>
            </w:pPr>
            <w:r w:rsidRPr="007B2079">
              <w:rPr>
                <w:color w:val="000000"/>
                <w:sz w:val="22"/>
                <w:szCs w:val="22"/>
              </w:rPr>
              <w:sym w:font="Symbol" w:char="F0C6"/>
            </w:r>
            <w:r w:rsidRPr="007B2079">
              <w:rPr>
                <w:color w:val="000000"/>
                <w:sz w:val="22"/>
                <w:szCs w:val="22"/>
              </w:rPr>
              <w:t xml:space="preserve"> 11</w:t>
            </w:r>
            <w:r w:rsidRPr="007B2079">
              <w:rPr>
                <w:color w:val="000000"/>
                <w:sz w:val="22"/>
                <w:szCs w:val="22"/>
              </w:rPr>
              <w:sym w:font="Symbol" w:char="F0B2"/>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42"/>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Рабочее давление</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350 МПа</w:t>
            </w:r>
          </w:p>
        </w:tc>
        <w:tc>
          <w:tcPr>
            <w:tcW w:w="993" w:type="dxa"/>
          </w:tcPr>
          <w:p w:rsidR="007B2079" w:rsidRPr="007B2079" w:rsidRDefault="007B2079">
            <w:pPr>
              <w:jc w:val="center"/>
              <w:rPr>
                <w:sz w:val="22"/>
                <w:szCs w:val="22"/>
              </w:rPr>
            </w:pPr>
          </w:p>
        </w:tc>
      </w:tr>
      <w:tr w:rsidR="007B2079" w:rsidRPr="007B2079" w:rsidTr="007B2079">
        <w:trPr>
          <w:trHeight w:val="10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Верхнее и нижнее соединения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lang w:val="en-US"/>
              </w:rPr>
              <w:t>Flange</w:t>
            </w:r>
          </w:p>
        </w:tc>
        <w:tc>
          <w:tcPr>
            <w:tcW w:w="993" w:type="dxa"/>
          </w:tcPr>
          <w:p w:rsidR="007B2079" w:rsidRPr="007B2079" w:rsidRDefault="007B2079">
            <w:pPr>
              <w:jc w:val="center"/>
              <w:rPr>
                <w:sz w:val="22"/>
                <w:szCs w:val="22"/>
              </w:rPr>
            </w:pPr>
          </w:p>
        </w:tc>
      </w:tr>
      <w:tr w:rsidR="007B2079" w:rsidRPr="007B2079" w:rsidTr="007B2079">
        <w:trPr>
          <w:trHeight w:val="78"/>
        </w:trPr>
        <w:tc>
          <w:tcPr>
            <w:tcW w:w="709" w:type="dxa"/>
            <w:hideMark/>
          </w:tcPr>
          <w:p w:rsidR="007B2079" w:rsidRPr="007B2079" w:rsidRDefault="007B2079">
            <w:pPr>
              <w:jc w:val="center"/>
              <w:rPr>
                <w:bCs/>
                <w:color w:val="000000"/>
                <w:sz w:val="22"/>
                <w:szCs w:val="22"/>
              </w:rPr>
            </w:pPr>
            <w:r w:rsidRPr="007B2079">
              <w:rPr>
                <w:bCs/>
                <w:color w:val="000000"/>
                <w:sz w:val="22"/>
                <w:szCs w:val="22"/>
              </w:rPr>
              <w:t>5.4 </w:t>
            </w:r>
          </w:p>
        </w:tc>
        <w:tc>
          <w:tcPr>
            <w:tcW w:w="4823" w:type="dxa"/>
            <w:hideMark/>
          </w:tcPr>
          <w:p w:rsidR="007B2079" w:rsidRPr="007B2079" w:rsidRDefault="007B2079">
            <w:pPr>
              <w:rPr>
                <w:b/>
                <w:bCs/>
                <w:sz w:val="22"/>
                <w:szCs w:val="22"/>
                <w:u w:val="single"/>
              </w:rPr>
            </w:pPr>
            <w:r w:rsidRPr="007B2079">
              <w:rPr>
                <w:b/>
                <w:bCs/>
                <w:sz w:val="22"/>
                <w:szCs w:val="22"/>
                <w:u w:val="single"/>
              </w:rPr>
              <w:t>Переводник - 2</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rPr>
            </w:pPr>
            <w:r w:rsidRPr="007B2079">
              <w:rPr>
                <w:color w:val="000000"/>
                <w:sz w:val="22"/>
                <w:szCs w:val="22"/>
              </w:rPr>
              <w:sym w:font="Symbol" w:char="F0C6"/>
            </w:r>
            <w:r w:rsidRPr="007B2079">
              <w:rPr>
                <w:color w:val="000000"/>
                <w:sz w:val="22"/>
                <w:szCs w:val="22"/>
              </w:rPr>
              <w:t xml:space="preserve"> 4</w:t>
            </w:r>
            <w:r w:rsidRPr="007B2079">
              <w:rPr>
                <w:color w:val="000000"/>
                <w:sz w:val="22"/>
                <w:szCs w:val="22"/>
              </w:rPr>
              <w:sym w:font="Symbol" w:char="F0B2"/>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5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Рабочее давление</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5000</w:t>
            </w:r>
            <w:r w:rsidRPr="007B2079">
              <w:rPr>
                <w:color w:val="000000"/>
                <w:sz w:val="22"/>
                <w:szCs w:val="22"/>
                <w:lang w:val="en-US"/>
              </w:rPr>
              <w:t xml:space="preserve"> Psi</w:t>
            </w:r>
          </w:p>
        </w:tc>
        <w:tc>
          <w:tcPr>
            <w:tcW w:w="993" w:type="dxa"/>
          </w:tcPr>
          <w:p w:rsidR="007B2079" w:rsidRPr="007B2079" w:rsidRDefault="007B2079">
            <w:pPr>
              <w:jc w:val="center"/>
              <w:rPr>
                <w:sz w:val="22"/>
                <w:szCs w:val="22"/>
              </w:rPr>
            </w:pPr>
          </w:p>
        </w:tc>
      </w:tr>
      <w:tr w:rsidR="007B2079" w:rsidRPr="007B2079" w:rsidTr="007B2079">
        <w:trPr>
          <w:trHeight w:val="209"/>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Верхнее и нижнее соединения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lang w:val="en-US"/>
              </w:rPr>
              <w:t>Flange</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5.5</w:t>
            </w:r>
          </w:p>
        </w:tc>
        <w:tc>
          <w:tcPr>
            <w:tcW w:w="4823" w:type="dxa"/>
            <w:hideMark/>
          </w:tcPr>
          <w:p w:rsidR="007B2079" w:rsidRPr="007B2079" w:rsidRDefault="007B2079">
            <w:pPr>
              <w:rPr>
                <w:b/>
                <w:bCs/>
                <w:sz w:val="22"/>
                <w:szCs w:val="22"/>
                <w:u w:val="single"/>
              </w:rPr>
            </w:pPr>
            <w:r w:rsidRPr="007B2079">
              <w:rPr>
                <w:b/>
                <w:bCs/>
                <w:sz w:val="22"/>
                <w:szCs w:val="22"/>
                <w:u w:val="single"/>
              </w:rPr>
              <w:t>Контрольная система ПВО</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FKQ 640-6Q</w:t>
            </w:r>
          </w:p>
        </w:tc>
        <w:tc>
          <w:tcPr>
            <w:tcW w:w="993" w:type="dxa"/>
          </w:tcPr>
          <w:p w:rsidR="007B2079" w:rsidRPr="007B2079" w:rsidRDefault="007B2079">
            <w:pPr>
              <w:jc w:val="center"/>
              <w:rPr>
                <w:sz w:val="22"/>
                <w:szCs w:val="22"/>
              </w:rPr>
            </w:pPr>
          </w:p>
        </w:tc>
      </w:tr>
      <w:tr w:rsidR="007B2079" w:rsidRPr="007B2079" w:rsidTr="007B2079">
        <w:trPr>
          <w:trHeight w:val="13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Количество приборов</w:t>
            </w:r>
          </w:p>
        </w:tc>
        <w:tc>
          <w:tcPr>
            <w:tcW w:w="851" w:type="dxa"/>
            <w:hideMark/>
          </w:tcPr>
          <w:p w:rsidR="007B2079" w:rsidRPr="007B2079" w:rsidRDefault="007B2079">
            <w:pPr>
              <w:jc w:val="center"/>
              <w:rPr>
                <w:sz w:val="22"/>
                <w:szCs w:val="22"/>
              </w:rPr>
            </w:pPr>
            <w:r w:rsidRPr="007B2079">
              <w:rPr>
                <w:sz w:val="22"/>
                <w:szCs w:val="22"/>
              </w:rPr>
              <w:t>шт. </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6</w:t>
            </w:r>
          </w:p>
        </w:tc>
      </w:tr>
      <w:tr w:rsidR="007B2079" w:rsidRPr="007B2079" w:rsidTr="007B2079">
        <w:trPr>
          <w:trHeight w:val="26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Рабочее давление системы</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210 BAR</w:t>
            </w:r>
          </w:p>
        </w:tc>
        <w:tc>
          <w:tcPr>
            <w:tcW w:w="993" w:type="dxa"/>
          </w:tcPr>
          <w:p w:rsidR="007B2079" w:rsidRPr="007B2079" w:rsidRDefault="007B2079">
            <w:pPr>
              <w:jc w:val="center"/>
              <w:rPr>
                <w:sz w:val="22"/>
                <w:szCs w:val="22"/>
              </w:rPr>
            </w:pPr>
          </w:p>
        </w:tc>
      </w:tr>
      <w:tr w:rsidR="007B2079" w:rsidRPr="007B2079" w:rsidTr="007B2079">
        <w:trPr>
          <w:trHeight w:val="26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Тип гидравлической жидкости</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Hydraulic oil</w:t>
            </w:r>
          </w:p>
        </w:tc>
        <w:tc>
          <w:tcPr>
            <w:tcW w:w="993" w:type="dxa"/>
          </w:tcPr>
          <w:p w:rsidR="007B2079" w:rsidRPr="007B2079" w:rsidRDefault="007B2079">
            <w:pPr>
              <w:jc w:val="center"/>
              <w:rPr>
                <w:sz w:val="22"/>
                <w:szCs w:val="22"/>
              </w:rPr>
            </w:pPr>
          </w:p>
        </w:tc>
      </w:tr>
      <w:tr w:rsidR="007B2079" w:rsidRPr="007B2079" w:rsidTr="007B2079">
        <w:trPr>
          <w:trHeight w:val="115"/>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Количество баллонов</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16</w:t>
            </w:r>
          </w:p>
        </w:tc>
      </w:tr>
      <w:tr w:rsidR="007B2079" w:rsidRPr="007B2079" w:rsidTr="007B2079">
        <w:trPr>
          <w:trHeight w:val="119"/>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Начальное давление в баллонах</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 xml:space="preserve">69 </w:t>
            </w:r>
            <w:r w:rsidRPr="007B2079">
              <w:rPr>
                <w:color w:val="000000"/>
                <w:sz w:val="22"/>
                <w:szCs w:val="22"/>
                <w:lang w:val="en-US"/>
              </w:rPr>
              <w:t>BAR</w:t>
            </w:r>
          </w:p>
        </w:tc>
        <w:tc>
          <w:tcPr>
            <w:tcW w:w="993" w:type="dxa"/>
          </w:tcPr>
          <w:p w:rsidR="007B2079" w:rsidRPr="007B2079" w:rsidRDefault="007B2079">
            <w:pPr>
              <w:jc w:val="center"/>
              <w:rPr>
                <w:sz w:val="22"/>
                <w:szCs w:val="22"/>
              </w:rPr>
            </w:pPr>
          </w:p>
        </w:tc>
      </w:tr>
      <w:tr w:rsidR="007B2079" w:rsidRPr="007B2079" w:rsidTr="007B2079">
        <w:trPr>
          <w:trHeight w:val="11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Объем баллонов</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38 л</w:t>
            </w:r>
          </w:p>
        </w:tc>
        <w:tc>
          <w:tcPr>
            <w:tcW w:w="993" w:type="dxa"/>
          </w:tcPr>
          <w:p w:rsidR="007B2079" w:rsidRPr="007B2079" w:rsidRDefault="007B2079">
            <w:pPr>
              <w:jc w:val="center"/>
              <w:rPr>
                <w:sz w:val="22"/>
                <w:szCs w:val="22"/>
              </w:rPr>
            </w:pPr>
          </w:p>
        </w:tc>
      </w:tr>
      <w:tr w:rsidR="007B2079" w:rsidRPr="007B2079" w:rsidTr="007B2079">
        <w:trPr>
          <w:trHeight w:val="11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Основной пульт</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74"/>
        </w:trPr>
        <w:tc>
          <w:tcPr>
            <w:tcW w:w="709" w:type="dxa"/>
            <w:hideMark/>
          </w:tcPr>
          <w:p w:rsidR="007B2079" w:rsidRPr="007B2079" w:rsidRDefault="007B2079">
            <w:pPr>
              <w:jc w:val="center"/>
              <w:rPr>
                <w:bCs/>
                <w:color w:val="000000"/>
                <w:sz w:val="22"/>
                <w:szCs w:val="22"/>
              </w:rPr>
            </w:pPr>
            <w:r w:rsidRPr="007B2079">
              <w:rPr>
                <w:bCs/>
                <w:color w:val="000000"/>
                <w:sz w:val="22"/>
                <w:szCs w:val="22"/>
              </w:rPr>
              <w:t>5.6</w:t>
            </w:r>
          </w:p>
        </w:tc>
        <w:tc>
          <w:tcPr>
            <w:tcW w:w="4823" w:type="dxa"/>
            <w:hideMark/>
          </w:tcPr>
          <w:p w:rsidR="007B2079" w:rsidRPr="007B2079" w:rsidRDefault="007B2079">
            <w:pPr>
              <w:rPr>
                <w:b/>
                <w:bCs/>
                <w:sz w:val="22"/>
                <w:szCs w:val="22"/>
                <w:u w:val="single"/>
              </w:rPr>
            </w:pPr>
            <w:r w:rsidRPr="007B2079">
              <w:rPr>
                <w:b/>
                <w:bCs/>
                <w:sz w:val="22"/>
                <w:szCs w:val="22"/>
                <w:u w:val="single"/>
              </w:rPr>
              <w:t>Штуцерный манифольд</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JG 35</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8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Рабочее давление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35 МПа</w:t>
            </w:r>
          </w:p>
        </w:tc>
        <w:tc>
          <w:tcPr>
            <w:tcW w:w="993" w:type="dxa"/>
          </w:tcPr>
          <w:p w:rsidR="007B2079" w:rsidRPr="007B2079" w:rsidRDefault="007B2079">
            <w:pPr>
              <w:jc w:val="center"/>
              <w:rPr>
                <w:sz w:val="22"/>
                <w:szCs w:val="22"/>
              </w:rPr>
            </w:pPr>
          </w:p>
        </w:tc>
      </w:tr>
      <w:tr w:rsidR="007B2079" w:rsidRPr="007B2079" w:rsidTr="007B2079">
        <w:trPr>
          <w:trHeight w:val="18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Количество задвижек</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10</w:t>
            </w:r>
          </w:p>
        </w:tc>
        <w:tc>
          <w:tcPr>
            <w:tcW w:w="993" w:type="dxa"/>
          </w:tcPr>
          <w:p w:rsidR="007B2079" w:rsidRPr="007B2079" w:rsidRDefault="007B2079">
            <w:pPr>
              <w:jc w:val="center"/>
              <w:rPr>
                <w:sz w:val="22"/>
                <w:szCs w:val="22"/>
              </w:rPr>
            </w:pPr>
          </w:p>
        </w:tc>
      </w:tr>
      <w:tr w:rsidR="007B2079" w:rsidRPr="007B2079" w:rsidTr="007B2079">
        <w:trPr>
          <w:trHeight w:val="18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Количество штуцеров</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2</w:t>
            </w:r>
          </w:p>
        </w:tc>
        <w:tc>
          <w:tcPr>
            <w:tcW w:w="993" w:type="dxa"/>
          </w:tcPr>
          <w:p w:rsidR="007B2079" w:rsidRPr="007B2079" w:rsidRDefault="007B2079">
            <w:pPr>
              <w:jc w:val="center"/>
              <w:rPr>
                <w:sz w:val="22"/>
                <w:szCs w:val="22"/>
              </w:rPr>
            </w:pPr>
          </w:p>
        </w:tc>
      </w:tr>
      <w:tr w:rsidR="007B2079" w:rsidRPr="007B2079" w:rsidTr="007B2079">
        <w:trPr>
          <w:trHeight w:val="185"/>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Модели штуцеров</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lang w:val="en-US"/>
              </w:rPr>
              <w:t>Hydraulic</w:t>
            </w:r>
          </w:p>
        </w:tc>
        <w:tc>
          <w:tcPr>
            <w:tcW w:w="993" w:type="dxa"/>
          </w:tcPr>
          <w:p w:rsidR="007B2079" w:rsidRPr="007B2079" w:rsidRDefault="007B2079">
            <w:pPr>
              <w:jc w:val="center"/>
              <w:rPr>
                <w:sz w:val="22"/>
                <w:szCs w:val="22"/>
              </w:rPr>
            </w:pPr>
          </w:p>
        </w:tc>
      </w:tr>
      <w:tr w:rsidR="007B2079" w:rsidRPr="007B2079" w:rsidTr="007B2079">
        <w:trPr>
          <w:trHeight w:val="189"/>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Рабочее давление штуцеров</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35 МПа</w:t>
            </w:r>
          </w:p>
        </w:tc>
        <w:tc>
          <w:tcPr>
            <w:tcW w:w="993" w:type="dxa"/>
          </w:tcPr>
          <w:p w:rsidR="007B2079" w:rsidRPr="007B2079" w:rsidRDefault="007B2079">
            <w:pPr>
              <w:jc w:val="center"/>
              <w:rPr>
                <w:sz w:val="22"/>
                <w:szCs w:val="22"/>
              </w:rPr>
            </w:pPr>
          </w:p>
        </w:tc>
      </w:tr>
      <w:tr w:rsidR="007B2079" w:rsidRPr="007B2079" w:rsidTr="007B2079">
        <w:trPr>
          <w:trHeight w:val="175"/>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 Контрольная панель гидравлического штуцера</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5.7</w:t>
            </w:r>
          </w:p>
        </w:tc>
        <w:tc>
          <w:tcPr>
            <w:tcW w:w="4823" w:type="dxa"/>
            <w:hideMark/>
          </w:tcPr>
          <w:p w:rsidR="007B2079" w:rsidRPr="007B2079" w:rsidRDefault="007B2079">
            <w:pPr>
              <w:rPr>
                <w:b/>
                <w:bCs/>
                <w:sz w:val="22"/>
                <w:szCs w:val="22"/>
                <w:u w:val="single"/>
              </w:rPr>
            </w:pPr>
            <w:r w:rsidRPr="007B2079">
              <w:rPr>
                <w:b/>
                <w:bCs/>
                <w:sz w:val="22"/>
                <w:szCs w:val="22"/>
                <w:u w:val="single"/>
              </w:rPr>
              <w:t>Блок глушения</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JG 35</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30"/>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Рабочее давление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35 МПа</w:t>
            </w:r>
          </w:p>
        </w:tc>
        <w:tc>
          <w:tcPr>
            <w:tcW w:w="993" w:type="dxa"/>
          </w:tcPr>
          <w:p w:rsidR="007B2079" w:rsidRPr="007B2079" w:rsidRDefault="007B2079">
            <w:pPr>
              <w:jc w:val="center"/>
              <w:rPr>
                <w:sz w:val="22"/>
                <w:szCs w:val="22"/>
              </w:rPr>
            </w:pPr>
          </w:p>
        </w:tc>
      </w:tr>
      <w:tr w:rsidR="007B2079" w:rsidRPr="007B2079" w:rsidTr="007B2079">
        <w:trPr>
          <w:trHeight w:val="120"/>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Количество задвижек</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11</w:t>
            </w:r>
          </w:p>
        </w:tc>
        <w:tc>
          <w:tcPr>
            <w:tcW w:w="993" w:type="dxa"/>
          </w:tcPr>
          <w:p w:rsidR="007B2079" w:rsidRPr="007B2079" w:rsidRDefault="007B2079">
            <w:pPr>
              <w:jc w:val="center"/>
              <w:rPr>
                <w:sz w:val="22"/>
                <w:szCs w:val="22"/>
              </w:rPr>
            </w:pPr>
          </w:p>
        </w:tc>
      </w:tr>
      <w:tr w:rsidR="007B2079" w:rsidRPr="007B2079" w:rsidTr="007B2079">
        <w:trPr>
          <w:trHeight w:val="124"/>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Количество оборотных клапанов</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2</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5.8</w:t>
            </w:r>
          </w:p>
        </w:tc>
        <w:tc>
          <w:tcPr>
            <w:tcW w:w="4823" w:type="dxa"/>
            <w:hideMark/>
          </w:tcPr>
          <w:p w:rsidR="007B2079" w:rsidRPr="007B2079" w:rsidRDefault="007B2079">
            <w:pPr>
              <w:rPr>
                <w:b/>
                <w:bCs/>
                <w:sz w:val="22"/>
                <w:szCs w:val="22"/>
                <w:u w:val="single"/>
              </w:rPr>
            </w:pPr>
            <w:r w:rsidRPr="007B2079">
              <w:rPr>
                <w:b/>
                <w:bCs/>
                <w:sz w:val="22"/>
                <w:szCs w:val="22"/>
                <w:u w:val="single"/>
              </w:rPr>
              <w:t>Дроссельная линия</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3</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Внутренний диаметр линии</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sz w:val="22"/>
                <w:szCs w:val="22"/>
              </w:rPr>
            </w:pPr>
            <w:r w:rsidRPr="007B2079">
              <w:rPr>
                <w:sz w:val="22"/>
                <w:szCs w:val="22"/>
              </w:rPr>
              <w:t>114 мм, 180 мм</w:t>
            </w:r>
          </w:p>
        </w:tc>
        <w:tc>
          <w:tcPr>
            <w:tcW w:w="993" w:type="dxa"/>
          </w:tcPr>
          <w:p w:rsidR="007B2079" w:rsidRPr="007B2079" w:rsidRDefault="007B2079">
            <w:pPr>
              <w:jc w:val="center"/>
              <w:rPr>
                <w:sz w:val="22"/>
                <w:szCs w:val="22"/>
              </w:rPr>
            </w:pPr>
          </w:p>
        </w:tc>
      </w:tr>
      <w:tr w:rsidR="007B2079" w:rsidRPr="007B2079" w:rsidTr="007B2079">
        <w:trPr>
          <w:trHeight w:val="19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Рабочее давление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35 МПа</w:t>
            </w:r>
          </w:p>
        </w:tc>
        <w:tc>
          <w:tcPr>
            <w:tcW w:w="993" w:type="dxa"/>
          </w:tcPr>
          <w:p w:rsidR="007B2079" w:rsidRPr="007B2079" w:rsidRDefault="007B2079">
            <w:pPr>
              <w:jc w:val="center"/>
              <w:rPr>
                <w:sz w:val="22"/>
                <w:szCs w:val="22"/>
              </w:rPr>
            </w:pPr>
          </w:p>
        </w:tc>
      </w:tr>
      <w:tr w:rsidR="007B2079" w:rsidRPr="007B2079" w:rsidTr="007B2079">
        <w:trPr>
          <w:trHeight w:val="19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Количество задвижек</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w:t>
            </w:r>
          </w:p>
        </w:tc>
        <w:tc>
          <w:tcPr>
            <w:tcW w:w="993" w:type="dxa"/>
          </w:tcPr>
          <w:p w:rsidR="007B2079" w:rsidRPr="007B2079" w:rsidRDefault="007B2079">
            <w:pPr>
              <w:jc w:val="center"/>
              <w:rPr>
                <w:sz w:val="22"/>
                <w:szCs w:val="22"/>
              </w:rPr>
            </w:pPr>
          </w:p>
        </w:tc>
      </w:tr>
      <w:tr w:rsidR="007B2079" w:rsidRPr="007B2079" w:rsidTr="007B2079">
        <w:trPr>
          <w:trHeight w:val="19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Рабочее давление задвижек</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35 МПа</w:t>
            </w:r>
          </w:p>
        </w:tc>
        <w:tc>
          <w:tcPr>
            <w:tcW w:w="993" w:type="dxa"/>
          </w:tcPr>
          <w:p w:rsidR="007B2079" w:rsidRPr="007B2079" w:rsidRDefault="007B2079">
            <w:pPr>
              <w:jc w:val="center"/>
              <w:rPr>
                <w:sz w:val="22"/>
                <w:szCs w:val="22"/>
              </w:rPr>
            </w:pPr>
          </w:p>
        </w:tc>
      </w:tr>
      <w:tr w:rsidR="007B2079" w:rsidRPr="007B2079" w:rsidTr="007B2079">
        <w:trPr>
          <w:trHeight w:val="20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Соединение задвижек</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lang w:val="en-US"/>
              </w:rPr>
              <w:t>Flange</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5.9</w:t>
            </w:r>
          </w:p>
        </w:tc>
        <w:tc>
          <w:tcPr>
            <w:tcW w:w="4823" w:type="dxa"/>
            <w:hideMark/>
          </w:tcPr>
          <w:p w:rsidR="007B2079" w:rsidRPr="007B2079" w:rsidRDefault="007B2079">
            <w:pPr>
              <w:rPr>
                <w:b/>
                <w:bCs/>
                <w:sz w:val="22"/>
                <w:szCs w:val="22"/>
                <w:u w:val="single"/>
              </w:rPr>
            </w:pPr>
            <w:r w:rsidRPr="007B2079">
              <w:rPr>
                <w:b/>
                <w:bCs/>
                <w:sz w:val="22"/>
                <w:szCs w:val="22"/>
                <w:u w:val="single"/>
              </w:rPr>
              <w:t>Линия глушения</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rPr>
            </w:pPr>
            <w:r w:rsidRPr="007B2079">
              <w:rPr>
                <w:color w:val="000000"/>
                <w:sz w:val="22"/>
                <w:szCs w:val="22"/>
              </w:rPr>
              <w:sym w:font="Symbol" w:char="F0C6"/>
            </w:r>
            <w:r w:rsidRPr="007B2079">
              <w:rPr>
                <w:color w:val="000000"/>
                <w:sz w:val="22"/>
                <w:szCs w:val="22"/>
              </w:rPr>
              <w:t xml:space="preserve"> 3</w:t>
            </w:r>
            <w:r w:rsidRPr="007B2079">
              <w:rPr>
                <w:color w:val="000000"/>
                <w:sz w:val="22"/>
                <w:szCs w:val="22"/>
              </w:rPr>
              <w:sym w:font="Symbol" w:char="F0B2"/>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0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Рабочее давление линии</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rPr>
              <w:t xml:space="preserve">5000 </w:t>
            </w:r>
            <w:r w:rsidRPr="007B2079">
              <w:rPr>
                <w:color w:val="000000"/>
                <w:sz w:val="22"/>
                <w:szCs w:val="22"/>
                <w:lang w:val="en-US"/>
              </w:rPr>
              <w:t>Psi</w:t>
            </w:r>
          </w:p>
        </w:tc>
        <w:tc>
          <w:tcPr>
            <w:tcW w:w="993" w:type="dxa"/>
          </w:tcPr>
          <w:p w:rsidR="007B2079" w:rsidRPr="007B2079" w:rsidRDefault="007B2079">
            <w:pPr>
              <w:jc w:val="center"/>
              <w:rPr>
                <w:sz w:val="22"/>
                <w:szCs w:val="22"/>
              </w:rPr>
            </w:pPr>
          </w:p>
        </w:tc>
      </w:tr>
      <w:tr w:rsidR="007B2079" w:rsidRPr="007B2079" w:rsidTr="007B2079">
        <w:trPr>
          <w:trHeight w:val="13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Количество задвижек</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2</w:t>
            </w:r>
          </w:p>
        </w:tc>
        <w:tc>
          <w:tcPr>
            <w:tcW w:w="993" w:type="dxa"/>
          </w:tcPr>
          <w:p w:rsidR="007B2079" w:rsidRPr="007B2079" w:rsidRDefault="007B2079">
            <w:pPr>
              <w:jc w:val="center"/>
              <w:rPr>
                <w:sz w:val="22"/>
                <w:szCs w:val="22"/>
              </w:rPr>
            </w:pPr>
          </w:p>
        </w:tc>
      </w:tr>
      <w:tr w:rsidR="007B2079" w:rsidRPr="007B2079" w:rsidTr="007B2079">
        <w:trPr>
          <w:trHeight w:val="13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Рабочее давление задвижек</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rPr>
              <w:t xml:space="preserve">5000 </w:t>
            </w:r>
            <w:r w:rsidRPr="007B2079">
              <w:rPr>
                <w:color w:val="000000"/>
                <w:sz w:val="22"/>
                <w:szCs w:val="22"/>
                <w:lang w:val="en-US"/>
              </w:rPr>
              <w:t>Psi</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5.10</w:t>
            </w:r>
          </w:p>
        </w:tc>
        <w:tc>
          <w:tcPr>
            <w:tcW w:w="4823" w:type="dxa"/>
            <w:hideMark/>
          </w:tcPr>
          <w:p w:rsidR="007B2079" w:rsidRPr="007B2079" w:rsidRDefault="007B2079">
            <w:pPr>
              <w:rPr>
                <w:b/>
                <w:bCs/>
                <w:sz w:val="22"/>
                <w:szCs w:val="22"/>
                <w:u w:val="single"/>
              </w:rPr>
            </w:pPr>
            <w:r w:rsidRPr="007B2079">
              <w:rPr>
                <w:b/>
                <w:bCs/>
                <w:sz w:val="22"/>
                <w:szCs w:val="22"/>
                <w:u w:val="single"/>
              </w:rPr>
              <w:t>Вакуумный дегазатор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lang w:val="en-US"/>
              </w:rPr>
              <w:t>no</w:t>
            </w:r>
          </w:p>
        </w:tc>
        <w:tc>
          <w:tcPr>
            <w:tcW w:w="993" w:type="dxa"/>
          </w:tcPr>
          <w:p w:rsidR="007B2079" w:rsidRPr="007B2079" w:rsidRDefault="007B2079">
            <w:pPr>
              <w:jc w:val="center"/>
              <w:rPr>
                <w:sz w:val="22"/>
                <w:szCs w:val="22"/>
              </w:rPr>
            </w:pPr>
          </w:p>
        </w:tc>
      </w:tr>
      <w:tr w:rsidR="007B2079" w:rsidRPr="007B2079" w:rsidTr="007B2079">
        <w:trPr>
          <w:trHeight w:val="552"/>
        </w:trPr>
        <w:tc>
          <w:tcPr>
            <w:tcW w:w="709" w:type="dxa"/>
            <w:hideMark/>
          </w:tcPr>
          <w:p w:rsidR="007B2079" w:rsidRPr="007B2079" w:rsidRDefault="007B2079">
            <w:pPr>
              <w:jc w:val="center"/>
              <w:rPr>
                <w:bCs/>
                <w:color w:val="000000"/>
                <w:sz w:val="22"/>
                <w:szCs w:val="22"/>
              </w:rPr>
            </w:pPr>
            <w:r w:rsidRPr="007B2079">
              <w:rPr>
                <w:bCs/>
                <w:color w:val="000000"/>
                <w:sz w:val="22"/>
                <w:szCs w:val="22"/>
              </w:rPr>
              <w:t>5.11</w:t>
            </w:r>
          </w:p>
        </w:tc>
        <w:tc>
          <w:tcPr>
            <w:tcW w:w="4823" w:type="dxa"/>
            <w:hideMark/>
          </w:tcPr>
          <w:p w:rsidR="007B2079" w:rsidRPr="007B2079" w:rsidRDefault="007B2079">
            <w:pPr>
              <w:rPr>
                <w:b/>
                <w:bCs/>
                <w:sz w:val="22"/>
                <w:szCs w:val="22"/>
                <w:u w:val="single"/>
              </w:rPr>
            </w:pPr>
            <w:r w:rsidRPr="007B2079">
              <w:rPr>
                <w:b/>
                <w:bCs/>
                <w:sz w:val="22"/>
                <w:szCs w:val="22"/>
                <w:u w:val="single"/>
              </w:rPr>
              <w:t>Другое оборудование по контролю за скважиной</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27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Предохранительные клапаны бур. колонны</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27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Верхняя задвижка над ведущей бурильной трубой</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7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Нижняя задвижка над ведущей бурильной трубой</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7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Оборудование для опрессовки ПВО</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7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Сепаратор бурового раствора и газа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7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Отводная линия</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bCs/>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6.0</w:t>
            </w:r>
          </w:p>
        </w:tc>
        <w:tc>
          <w:tcPr>
            <w:tcW w:w="4823" w:type="dxa"/>
            <w:hideMark/>
          </w:tcPr>
          <w:p w:rsidR="007B2079" w:rsidRPr="007B2079" w:rsidRDefault="007B2079">
            <w:pPr>
              <w:jc w:val="center"/>
              <w:rPr>
                <w:b/>
                <w:bCs/>
                <w:sz w:val="22"/>
                <w:szCs w:val="22"/>
              </w:rPr>
            </w:pPr>
            <w:r w:rsidRPr="007B2079">
              <w:rPr>
                <w:b/>
                <w:bCs/>
                <w:sz w:val="22"/>
                <w:szCs w:val="22"/>
              </w:rPr>
              <w:t>Силовая установка</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6.1</w:t>
            </w:r>
          </w:p>
        </w:tc>
        <w:tc>
          <w:tcPr>
            <w:tcW w:w="4823" w:type="dxa"/>
            <w:hideMark/>
          </w:tcPr>
          <w:p w:rsidR="007B2079" w:rsidRPr="007B2079" w:rsidRDefault="007B2079">
            <w:pPr>
              <w:rPr>
                <w:b/>
                <w:bCs/>
                <w:sz w:val="22"/>
                <w:szCs w:val="22"/>
                <w:u w:val="single"/>
              </w:rPr>
            </w:pPr>
            <w:r w:rsidRPr="007B2079">
              <w:rPr>
                <w:b/>
                <w:bCs/>
                <w:sz w:val="22"/>
                <w:szCs w:val="22"/>
                <w:u w:val="single"/>
              </w:rPr>
              <w:t xml:space="preserve">Комплекты двигателей с генераторами переменного тока </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VOLVO TAD 1232GE2</w:t>
            </w: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213"/>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Номинальная мощность генератора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300 kw</w:t>
            </w:r>
          </w:p>
        </w:tc>
        <w:tc>
          <w:tcPr>
            <w:tcW w:w="993" w:type="dxa"/>
          </w:tcPr>
          <w:p w:rsidR="007B2079" w:rsidRPr="007B2079" w:rsidRDefault="007B2079">
            <w:pPr>
              <w:jc w:val="center"/>
              <w:rPr>
                <w:sz w:val="22"/>
                <w:szCs w:val="22"/>
              </w:rPr>
            </w:pPr>
          </w:p>
        </w:tc>
      </w:tr>
      <w:tr w:rsidR="007B2079" w:rsidRPr="007B2079" w:rsidTr="007B2079">
        <w:trPr>
          <w:trHeight w:val="21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Выходное напряжение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375 kwa</w:t>
            </w:r>
          </w:p>
        </w:tc>
        <w:tc>
          <w:tcPr>
            <w:tcW w:w="993" w:type="dxa"/>
          </w:tcPr>
          <w:p w:rsidR="007B2079" w:rsidRPr="007B2079" w:rsidRDefault="007B2079">
            <w:pPr>
              <w:jc w:val="center"/>
              <w:rPr>
                <w:sz w:val="22"/>
                <w:szCs w:val="22"/>
              </w:rPr>
            </w:pPr>
          </w:p>
        </w:tc>
      </w:tr>
      <w:tr w:rsidR="007B2079" w:rsidRPr="007B2079" w:rsidTr="007B2079">
        <w:trPr>
          <w:trHeight w:val="21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Частота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50 HZ</w:t>
            </w:r>
          </w:p>
        </w:tc>
        <w:tc>
          <w:tcPr>
            <w:tcW w:w="993" w:type="dxa"/>
          </w:tcPr>
          <w:p w:rsidR="007B2079" w:rsidRPr="007B2079" w:rsidRDefault="007B2079">
            <w:pPr>
              <w:jc w:val="center"/>
              <w:rPr>
                <w:sz w:val="22"/>
                <w:szCs w:val="22"/>
              </w:rPr>
            </w:pPr>
          </w:p>
        </w:tc>
      </w:tr>
      <w:tr w:rsidR="007B2079" w:rsidRPr="007B2079" w:rsidTr="007B2079">
        <w:trPr>
          <w:trHeight w:val="21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Модель генератора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TAD 1232GE</w:t>
            </w:r>
          </w:p>
        </w:tc>
        <w:tc>
          <w:tcPr>
            <w:tcW w:w="993" w:type="dxa"/>
          </w:tcPr>
          <w:p w:rsidR="007B2079" w:rsidRPr="007B2079" w:rsidRDefault="007B2079">
            <w:pPr>
              <w:jc w:val="center"/>
              <w:rPr>
                <w:sz w:val="22"/>
                <w:szCs w:val="22"/>
              </w:rPr>
            </w:pPr>
          </w:p>
        </w:tc>
      </w:tr>
      <w:tr w:rsidR="007B2079" w:rsidRPr="007B2079" w:rsidTr="007B2079">
        <w:trPr>
          <w:trHeight w:val="21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Привод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lang w:val="en-US"/>
              </w:rPr>
              <w:t>VOLVO</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6.2</w:t>
            </w:r>
          </w:p>
        </w:tc>
        <w:tc>
          <w:tcPr>
            <w:tcW w:w="4823" w:type="dxa"/>
            <w:hideMark/>
          </w:tcPr>
          <w:p w:rsidR="007B2079" w:rsidRPr="007B2079" w:rsidRDefault="007B2079">
            <w:pPr>
              <w:rPr>
                <w:b/>
                <w:bCs/>
                <w:sz w:val="22"/>
                <w:szCs w:val="22"/>
                <w:u w:val="single"/>
              </w:rPr>
            </w:pPr>
            <w:r w:rsidRPr="007B2079">
              <w:rPr>
                <w:b/>
                <w:bCs/>
                <w:sz w:val="22"/>
                <w:szCs w:val="22"/>
                <w:u w:val="single"/>
              </w:rPr>
              <w:t>Запасной генератор</w:t>
            </w:r>
          </w:p>
        </w:tc>
        <w:tc>
          <w:tcPr>
            <w:tcW w:w="851" w:type="dxa"/>
            <w:hideMark/>
          </w:tcPr>
          <w:p w:rsidR="007B2079" w:rsidRPr="007B2079" w:rsidRDefault="007B2079">
            <w:pPr>
              <w:jc w:val="center"/>
              <w:rPr>
                <w:sz w:val="22"/>
                <w:szCs w:val="22"/>
              </w:rPr>
            </w:pPr>
            <w:r w:rsidRPr="007B2079">
              <w:rPr>
                <w:sz w:val="22"/>
                <w:szCs w:val="22"/>
              </w:rPr>
              <w:t>шт. </w:t>
            </w:r>
          </w:p>
        </w:tc>
        <w:tc>
          <w:tcPr>
            <w:tcW w:w="2554" w:type="dxa"/>
            <w:hideMark/>
          </w:tcPr>
          <w:p w:rsidR="007B2079" w:rsidRPr="007B2079" w:rsidRDefault="007B2079">
            <w:pPr>
              <w:jc w:val="center"/>
              <w:rPr>
                <w:color w:val="000000"/>
                <w:sz w:val="22"/>
                <w:szCs w:val="22"/>
              </w:rPr>
            </w:pPr>
            <w:r w:rsidRPr="007B2079">
              <w:rPr>
                <w:color w:val="000000"/>
                <w:sz w:val="22"/>
                <w:szCs w:val="22"/>
              </w:rPr>
              <w:t>1103А-33Т</w:t>
            </w:r>
            <w:r w:rsidRPr="007B2079">
              <w:rPr>
                <w:color w:val="000000"/>
                <w:sz w:val="22"/>
                <w:szCs w:val="22"/>
                <w:lang w:val="en-US"/>
              </w:rPr>
              <w:t>G1</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98"/>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Номинальная мощность генератора</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 xml:space="preserve">40 </w:t>
            </w:r>
            <w:r w:rsidRPr="007B2079">
              <w:rPr>
                <w:color w:val="000000"/>
                <w:sz w:val="22"/>
                <w:szCs w:val="22"/>
                <w:lang w:val="en-US"/>
              </w:rPr>
              <w:t>kw</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Выходное напряжение</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3</w:t>
            </w:r>
            <w:r w:rsidRPr="007B2079">
              <w:rPr>
                <w:color w:val="000000"/>
                <w:sz w:val="22"/>
                <w:szCs w:val="22"/>
              </w:rPr>
              <w:t>20</w:t>
            </w:r>
            <w:r w:rsidRPr="007B2079">
              <w:rPr>
                <w:color w:val="000000"/>
                <w:sz w:val="22"/>
                <w:szCs w:val="22"/>
                <w:lang w:val="en-US"/>
              </w:rPr>
              <w:t xml:space="preserve"> kwa</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Модель генератора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VILSON</w:t>
            </w:r>
          </w:p>
        </w:tc>
        <w:tc>
          <w:tcPr>
            <w:tcW w:w="993" w:type="dxa"/>
          </w:tcPr>
          <w:p w:rsidR="007B2079" w:rsidRPr="007B2079" w:rsidRDefault="007B2079">
            <w:pPr>
              <w:jc w:val="center"/>
              <w:rPr>
                <w:sz w:val="22"/>
                <w:szCs w:val="22"/>
              </w:rPr>
            </w:pPr>
          </w:p>
        </w:tc>
      </w:tr>
      <w:tr w:rsidR="007B2079" w:rsidRPr="007B2079" w:rsidTr="007B2079">
        <w:trPr>
          <w:trHeight w:val="58"/>
        </w:trPr>
        <w:tc>
          <w:tcPr>
            <w:tcW w:w="709" w:type="dxa"/>
            <w:hideMark/>
          </w:tcPr>
          <w:p w:rsidR="007B2079" w:rsidRPr="007B2079" w:rsidRDefault="007B2079">
            <w:pPr>
              <w:jc w:val="center"/>
              <w:rPr>
                <w:bCs/>
                <w:color w:val="000000"/>
                <w:sz w:val="22"/>
                <w:szCs w:val="22"/>
              </w:rPr>
            </w:pPr>
            <w:r w:rsidRPr="007B2079">
              <w:rPr>
                <w:bCs/>
                <w:color w:val="000000"/>
                <w:sz w:val="22"/>
                <w:szCs w:val="22"/>
              </w:rPr>
              <w:t> 6.3</w:t>
            </w:r>
          </w:p>
        </w:tc>
        <w:tc>
          <w:tcPr>
            <w:tcW w:w="4823" w:type="dxa"/>
            <w:hideMark/>
          </w:tcPr>
          <w:p w:rsidR="007B2079" w:rsidRPr="007B2079" w:rsidRDefault="007B2079">
            <w:pPr>
              <w:rPr>
                <w:b/>
                <w:bCs/>
                <w:sz w:val="22"/>
                <w:szCs w:val="22"/>
                <w:u w:val="single"/>
              </w:rPr>
            </w:pPr>
            <w:r w:rsidRPr="007B2079">
              <w:rPr>
                <w:b/>
                <w:bCs/>
                <w:sz w:val="22"/>
                <w:szCs w:val="22"/>
                <w:u w:val="single"/>
              </w:rPr>
              <w:t>Силовой агрегат (ПУМ)</w:t>
            </w:r>
          </w:p>
        </w:tc>
        <w:tc>
          <w:tcPr>
            <w:tcW w:w="851" w:type="dxa"/>
            <w:hideMark/>
          </w:tcPr>
          <w:p w:rsidR="007B2079" w:rsidRPr="007B2079" w:rsidRDefault="007B2079">
            <w:pPr>
              <w:jc w:val="center"/>
              <w:rPr>
                <w:sz w:val="22"/>
                <w:szCs w:val="22"/>
              </w:rPr>
            </w:pPr>
            <w:r w:rsidRPr="007B2079">
              <w:rPr>
                <w:sz w:val="22"/>
                <w:szCs w:val="22"/>
              </w:rPr>
              <w:t> шт. </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6.4</w:t>
            </w:r>
          </w:p>
        </w:tc>
        <w:tc>
          <w:tcPr>
            <w:tcW w:w="4823" w:type="dxa"/>
            <w:hideMark/>
          </w:tcPr>
          <w:p w:rsidR="007B2079" w:rsidRPr="007B2079" w:rsidRDefault="007B2079">
            <w:pPr>
              <w:rPr>
                <w:b/>
                <w:bCs/>
                <w:sz w:val="22"/>
                <w:szCs w:val="22"/>
                <w:u w:val="single"/>
              </w:rPr>
            </w:pPr>
            <w:r w:rsidRPr="007B2079">
              <w:rPr>
                <w:b/>
                <w:bCs/>
                <w:sz w:val="22"/>
                <w:szCs w:val="22"/>
                <w:u w:val="single"/>
              </w:rPr>
              <w:t>Воздушные компрессоры</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rPr>
            </w:pPr>
            <w:r w:rsidRPr="007B2079">
              <w:rPr>
                <w:color w:val="000000"/>
                <w:sz w:val="22"/>
                <w:szCs w:val="22"/>
                <w:lang w:val="en-US"/>
              </w:rPr>
              <w:t>ROTARY LS-12</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7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Производительность компрессора</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vertAlign w:val="superscript"/>
              </w:rPr>
            </w:pPr>
            <w:r w:rsidRPr="007B2079">
              <w:rPr>
                <w:color w:val="000000"/>
                <w:sz w:val="22"/>
                <w:szCs w:val="22"/>
                <w:lang w:val="en-US"/>
              </w:rPr>
              <w:t>5,5</w:t>
            </w:r>
            <w:r w:rsidRPr="007B2079">
              <w:rPr>
                <w:color w:val="000000"/>
                <w:sz w:val="22"/>
                <w:szCs w:val="22"/>
              </w:rPr>
              <w:t xml:space="preserve"> м</w:t>
            </w:r>
            <w:r w:rsidRPr="007B2079">
              <w:rPr>
                <w:color w:val="000000"/>
                <w:sz w:val="22"/>
                <w:szCs w:val="22"/>
                <w:vertAlign w:val="superscript"/>
              </w:rPr>
              <w:t>3</w:t>
            </w:r>
          </w:p>
        </w:tc>
        <w:tc>
          <w:tcPr>
            <w:tcW w:w="993" w:type="dxa"/>
          </w:tcPr>
          <w:p w:rsidR="007B2079" w:rsidRPr="007B2079" w:rsidRDefault="007B2079">
            <w:pPr>
              <w:jc w:val="center"/>
              <w:rPr>
                <w:sz w:val="22"/>
                <w:szCs w:val="22"/>
              </w:rPr>
            </w:pPr>
          </w:p>
        </w:tc>
      </w:tr>
      <w:tr w:rsidR="007B2079" w:rsidRPr="007B2079" w:rsidTr="007B2079">
        <w:trPr>
          <w:trHeight w:val="12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Давление нагнетания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lang w:val="en-US"/>
              </w:rPr>
              <w:t>10 BAR</w:t>
            </w:r>
          </w:p>
        </w:tc>
        <w:tc>
          <w:tcPr>
            <w:tcW w:w="993" w:type="dxa"/>
          </w:tcPr>
          <w:p w:rsidR="007B2079" w:rsidRPr="007B2079" w:rsidRDefault="007B2079">
            <w:pPr>
              <w:jc w:val="center"/>
              <w:rPr>
                <w:sz w:val="22"/>
                <w:szCs w:val="22"/>
              </w:rPr>
            </w:pPr>
          </w:p>
        </w:tc>
      </w:tr>
      <w:tr w:rsidR="007B2079" w:rsidRPr="007B2079" w:rsidTr="007B2079">
        <w:trPr>
          <w:trHeight w:val="12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Привод компрессора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ELECTRIC37KW</w:t>
            </w:r>
          </w:p>
        </w:tc>
        <w:tc>
          <w:tcPr>
            <w:tcW w:w="993" w:type="dxa"/>
          </w:tcPr>
          <w:p w:rsidR="007B2079" w:rsidRPr="007B2079" w:rsidRDefault="007B2079">
            <w:pPr>
              <w:jc w:val="center"/>
              <w:rPr>
                <w:sz w:val="22"/>
                <w:szCs w:val="22"/>
              </w:rPr>
            </w:pPr>
          </w:p>
        </w:tc>
      </w:tr>
      <w:tr w:rsidR="007B2079" w:rsidRPr="007B2079" w:rsidTr="007B2079">
        <w:trPr>
          <w:trHeight w:val="12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Воздухосборник</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vertAlign w:val="superscript"/>
              </w:rPr>
            </w:pPr>
            <w:r w:rsidRPr="007B2079">
              <w:rPr>
                <w:color w:val="000000"/>
                <w:sz w:val="22"/>
                <w:szCs w:val="22"/>
              </w:rPr>
              <w:t>2 м</w:t>
            </w:r>
            <w:r w:rsidRPr="007B2079">
              <w:rPr>
                <w:color w:val="000000"/>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127"/>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Объем воздухосборника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vertAlign w:val="superscript"/>
              </w:rPr>
            </w:pPr>
            <w:r w:rsidRPr="007B2079">
              <w:rPr>
                <w:color w:val="000000"/>
                <w:sz w:val="22"/>
                <w:szCs w:val="22"/>
              </w:rPr>
              <w:t>2 м</w:t>
            </w:r>
            <w:r w:rsidRPr="007B2079">
              <w:rPr>
                <w:color w:val="000000"/>
                <w:sz w:val="22"/>
                <w:szCs w:val="22"/>
                <w:vertAlign w:val="superscript"/>
              </w:rPr>
              <w:t>3</w:t>
            </w:r>
          </w:p>
        </w:tc>
        <w:tc>
          <w:tcPr>
            <w:tcW w:w="993" w:type="dxa"/>
          </w:tcPr>
          <w:p w:rsidR="007B2079" w:rsidRPr="007B2079" w:rsidRDefault="007B2079">
            <w:pPr>
              <w:jc w:val="center"/>
              <w:rPr>
                <w:sz w:val="22"/>
                <w:szCs w:val="22"/>
              </w:rPr>
            </w:pPr>
          </w:p>
        </w:tc>
      </w:tr>
      <w:tr w:rsidR="007B2079" w:rsidRPr="007B2079" w:rsidTr="007B2079">
        <w:trPr>
          <w:trHeight w:val="131"/>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Рабочее давление воздухосборника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30</w:t>
            </w:r>
          </w:p>
        </w:tc>
        <w:tc>
          <w:tcPr>
            <w:tcW w:w="993" w:type="dxa"/>
          </w:tcPr>
          <w:p w:rsidR="007B2079" w:rsidRPr="007B2079" w:rsidRDefault="007B2079">
            <w:pPr>
              <w:jc w:val="center"/>
              <w:rPr>
                <w:sz w:val="22"/>
                <w:szCs w:val="22"/>
              </w:rPr>
            </w:pPr>
          </w:p>
        </w:tc>
      </w:tr>
      <w:tr w:rsidR="007B2079" w:rsidRPr="007B2079" w:rsidTr="007B2079">
        <w:trPr>
          <w:trHeight w:val="135"/>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 xml:space="preserve">Сушилка </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7.0</w:t>
            </w:r>
          </w:p>
        </w:tc>
        <w:tc>
          <w:tcPr>
            <w:tcW w:w="4823" w:type="dxa"/>
            <w:hideMark/>
          </w:tcPr>
          <w:p w:rsidR="007B2079" w:rsidRPr="007B2079" w:rsidRDefault="007B2079">
            <w:pPr>
              <w:rPr>
                <w:b/>
                <w:bCs/>
                <w:sz w:val="22"/>
                <w:szCs w:val="22"/>
              </w:rPr>
            </w:pPr>
            <w:r w:rsidRPr="007B2079">
              <w:rPr>
                <w:b/>
                <w:bCs/>
                <w:sz w:val="22"/>
                <w:szCs w:val="22"/>
              </w:rPr>
              <w:t>Оборудование буровой вышки</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7.1 </w:t>
            </w:r>
          </w:p>
        </w:tc>
        <w:tc>
          <w:tcPr>
            <w:tcW w:w="4823" w:type="dxa"/>
            <w:hideMark/>
          </w:tcPr>
          <w:p w:rsidR="007B2079" w:rsidRPr="007B2079" w:rsidRDefault="007B2079">
            <w:pPr>
              <w:rPr>
                <w:b/>
                <w:bCs/>
                <w:sz w:val="22"/>
                <w:szCs w:val="22"/>
                <w:u w:val="single"/>
              </w:rPr>
            </w:pPr>
            <w:r w:rsidRPr="007B2079">
              <w:rPr>
                <w:b/>
                <w:bCs/>
                <w:sz w:val="22"/>
                <w:szCs w:val="22"/>
                <w:u w:val="single"/>
              </w:rPr>
              <w:t>Элеваторы</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20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u w:val="single"/>
              </w:rPr>
            </w:pPr>
            <w:r w:rsidRPr="007B2079">
              <w:rPr>
                <w:sz w:val="22"/>
                <w:szCs w:val="22"/>
              </w:rPr>
              <w:t xml:space="preserve">- </w:t>
            </w:r>
            <w:r w:rsidRPr="007B2079">
              <w:rPr>
                <w:sz w:val="22"/>
                <w:szCs w:val="22"/>
                <w:u w:val="single"/>
              </w:rPr>
              <w:t>для БТ 5</w:t>
            </w:r>
            <w:r w:rsidRPr="007B2079">
              <w:rPr>
                <w:sz w:val="22"/>
                <w:szCs w:val="22"/>
                <w:u w:val="single"/>
              </w:rPr>
              <w:sym w:font="Symbol" w:char="F0B2"/>
            </w:r>
            <w:r w:rsidRPr="007B2079">
              <w:rPr>
                <w:sz w:val="22"/>
                <w:szCs w:val="22"/>
                <w:u w:val="single"/>
              </w:rPr>
              <w:t xml:space="preserve"> и всех УБТ</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sz w:val="22"/>
                <w:szCs w:val="22"/>
                <w:lang w:val="en-US"/>
              </w:rPr>
            </w:pPr>
            <w:r w:rsidRPr="007B2079">
              <w:rPr>
                <w:sz w:val="22"/>
                <w:szCs w:val="22"/>
                <w:lang w:val="en-US"/>
              </w:rPr>
              <w:t>CD 200, 18</w:t>
            </w:r>
            <w:r w:rsidRPr="007B2079">
              <w:rPr>
                <w:sz w:val="22"/>
                <w:szCs w:val="22"/>
                <w:lang w:val="en-US"/>
              </w:rPr>
              <w:sym w:font="Symbol" w:char="F0B2"/>
            </w:r>
            <w:r w:rsidRPr="007B2079">
              <w:rPr>
                <w:sz w:val="22"/>
                <w:szCs w:val="22"/>
                <w:lang w:val="en-US"/>
              </w:rPr>
              <w:t>CENTER LATCH</w:t>
            </w: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16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Нагрузка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rPr>
              <w:t>250 т</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hideMark/>
          </w:tcPr>
          <w:p w:rsidR="007B2079" w:rsidRPr="007B2079" w:rsidRDefault="007B2079">
            <w:pPr>
              <w:jc w:val="center"/>
              <w:rPr>
                <w:bCs/>
                <w:color w:val="000000"/>
                <w:sz w:val="22"/>
                <w:szCs w:val="22"/>
              </w:rPr>
            </w:pPr>
            <w:r w:rsidRPr="007B2079">
              <w:rPr>
                <w:bCs/>
                <w:color w:val="000000"/>
                <w:sz w:val="22"/>
                <w:szCs w:val="22"/>
              </w:rPr>
              <w:t> </w:t>
            </w: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для колонны 12</w:t>
            </w:r>
            <w:r w:rsidRPr="007B2079">
              <w:rPr>
                <w:sz w:val="22"/>
                <w:szCs w:val="22"/>
                <w:u w:val="single"/>
                <w:vertAlign w:val="superscript"/>
              </w:rPr>
              <w:t>3</w:t>
            </w:r>
            <w:r w:rsidRPr="007B2079">
              <w:rPr>
                <w:sz w:val="22"/>
                <w:szCs w:val="22"/>
                <w:u w:val="single"/>
              </w:rPr>
              <w:t>/</w:t>
            </w:r>
            <w:r w:rsidRPr="007B2079">
              <w:rPr>
                <w:sz w:val="22"/>
                <w:szCs w:val="22"/>
                <w:u w:val="single"/>
                <w:vertAlign w:val="subscript"/>
              </w:rPr>
              <w:t>4</w:t>
            </w:r>
            <w:r w:rsidRPr="007B2079">
              <w:rPr>
                <w:sz w:val="22"/>
                <w:szCs w:val="22"/>
                <w:u w:val="single"/>
              </w:rPr>
              <w:sym w:font="Symbol" w:char="F0B2"/>
            </w:r>
            <w:r w:rsidRPr="007B2079">
              <w:rPr>
                <w:sz w:val="22"/>
                <w:szCs w:val="22"/>
              </w:rPr>
              <w:t> </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sz w:val="22"/>
                <w:szCs w:val="22"/>
              </w:rPr>
            </w:pPr>
            <w:r w:rsidRPr="007B2079">
              <w:rPr>
                <w:sz w:val="22"/>
                <w:szCs w:val="22"/>
                <w:lang w:val="en-US"/>
              </w:rPr>
              <w:t>CD 200, SIDE DOOR</w:t>
            </w:r>
          </w:p>
        </w:tc>
        <w:tc>
          <w:tcPr>
            <w:tcW w:w="993" w:type="dxa"/>
            <w:hideMark/>
          </w:tcPr>
          <w:p w:rsidR="007B2079" w:rsidRPr="007B2079" w:rsidRDefault="007B2079">
            <w:pPr>
              <w:jc w:val="center"/>
              <w:rPr>
                <w:sz w:val="22"/>
                <w:szCs w:val="22"/>
              </w:rPr>
            </w:pPr>
            <w:r w:rsidRPr="007B2079">
              <w:rPr>
                <w:sz w:val="22"/>
                <w:szCs w:val="22"/>
              </w:rPr>
              <w:t>3</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Нагрузка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rPr>
              <w:t>200 т</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для колонны 9</w:t>
            </w:r>
            <w:r w:rsidRPr="007B2079">
              <w:rPr>
                <w:sz w:val="22"/>
                <w:szCs w:val="22"/>
                <w:u w:val="single"/>
                <w:vertAlign w:val="superscript"/>
              </w:rPr>
              <w:t>5</w:t>
            </w:r>
            <w:r w:rsidRPr="007B2079">
              <w:rPr>
                <w:sz w:val="22"/>
                <w:szCs w:val="22"/>
                <w:u w:val="single"/>
              </w:rPr>
              <w:t>/</w:t>
            </w:r>
            <w:r w:rsidRPr="007B2079">
              <w:rPr>
                <w:sz w:val="22"/>
                <w:szCs w:val="22"/>
                <w:u w:val="single"/>
                <w:vertAlign w:val="subscript"/>
              </w:rPr>
              <w:t>8</w:t>
            </w:r>
            <w:r w:rsidRPr="007B2079">
              <w:rPr>
                <w:sz w:val="22"/>
                <w:szCs w:val="22"/>
                <w:u w:val="single"/>
              </w:rPr>
              <w:sym w:font="Symbol" w:char="F0B2"/>
            </w:r>
            <w:r w:rsidRPr="007B2079">
              <w:rPr>
                <w:sz w:val="22"/>
                <w:szCs w:val="22"/>
              </w:rPr>
              <w:t> </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sz w:val="22"/>
                <w:szCs w:val="22"/>
                <w:lang w:val="en-US"/>
              </w:rPr>
            </w:pPr>
            <w:r w:rsidRPr="007B2079">
              <w:rPr>
                <w:sz w:val="22"/>
                <w:szCs w:val="22"/>
                <w:lang w:val="en-US"/>
              </w:rPr>
              <w:t>CD 2</w:t>
            </w:r>
            <w:r w:rsidRPr="007B2079">
              <w:rPr>
                <w:sz w:val="22"/>
                <w:szCs w:val="22"/>
              </w:rPr>
              <w:t>5</w:t>
            </w:r>
            <w:r w:rsidRPr="007B2079">
              <w:rPr>
                <w:sz w:val="22"/>
                <w:szCs w:val="22"/>
                <w:lang w:val="en-US"/>
              </w:rPr>
              <w:t>0 SIDE  DOOR</w:t>
            </w:r>
          </w:p>
        </w:tc>
        <w:tc>
          <w:tcPr>
            <w:tcW w:w="993" w:type="dxa"/>
            <w:hideMark/>
          </w:tcPr>
          <w:p w:rsidR="007B2079" w:rsidRPr="007B2079" w:rsidRDefault="007B2079">
            <w:pPr>
              <w:jc w:val="center"/>
              <w:rPr>
                <w:sz w:val="22"/>
                <w:szCs w:val="22"/>
              </w:rPr>
            </w:pPr>
            <w:r w:rsidRPr="007B2079">
              <w:rPr>
                <w:sz w:val="22"/>
                <w:szCs w:val="22"/>
              </w:rPr>
              <w:t>3</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Нагрузка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rPr>
              <w:t>250 т</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для колонны 7</w:t>
            </w:r>
            <w:r w:rsidRPr="007B2079">
              <w:rPr>
                <w:sz w:val="22"/>
                <w:szCs w:val="22"/>
                <w:u w:val="single"/>
              </w:rPr>
              <w:sym w:font="Symbol" w:char="F0B2"/>
            </w:r>
            <w:r w:rsidRPr="007B2079">
              <w:rPr>
                <w:sz w:val="22"/>
                <w:szCs w:val="22"/>
              </w:rPr>
              <w:t> </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sz w:val="22"/>
                <w:szCs w:val="22"/>
                <w:lang w:val="en-US"/>
              </w:rPr>
            </w:pPr>
            <w:r w:rsidRPr="007B2079">
              <w:rPr>
                <w:sz w:val="22"/>
                <w:szCs w:val="22"/>
                <w:lang w:val="en-US"/>
              </w:rPr>
              <w:t>CD 2</w:t>
            </w:r>
            <w:r w:rsidRPr="007B2079">
              <w:rPr>
                <w:sz w:val="22"/>
                <w:szCs w:val="22"/>
              </w:rPr>
              <w:t>5</w:t>
            </w:r>
            <w:r w:rsidRPr="007B2079">
              <w:rPr>
                <w:sz w:val="22"/>
                <w:szCs w:val="22"/>
                <w:lang w:val="en-US"/>
              </w:rPr>
              <w:t>0, SIDE  DOOR</w:t>
            </w:r>
          </w:p>
        </w:tc>
        <w:tc>
          <w:tcPr>
            <w:tcW w:w="993" w:type="dxa"/>
            <w:hideMark/>
          </w:tcPr>
          <w:p w:rsidR="007B2079" w:rsidRPr="007B2079" w:rsidRDefault="007B2079">
            <w:pPr>
              <w:jc w:val="center"/>
              <w:rPr>
                <w:sz w:val="22"/>
                <w:szCs w:val="22"/>
              </w:rPr>
            </w:pPr>
            <w:r w:rsidRPr="007B2079">
              <w:rPr>
                <w:sz w:val="22"/>
                <w:szCs w:val="22"/>
              </w:rPr>
              <w:t>3</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Нагрузка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rPr>
              <w:t>250 т</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для колонны 6</w:t>
            </w:r>
            <w:r w:rsidRPr="007B2079">
              <w:rPr>
                <w:sz w:val="22"/>
                <w:szCs w:val="22"/>
                <w:u w:val="single"/>
                <w:vertAlign w:val="superscript"/>
              </w:rPr>
              <w:t>5</w:t>
            </w:r>
            <w:r w:rsidRPr="007B2079">
              <w:rPr>
                <w:sz w:val="22"/>
                <w:szCs w:val="22"/>
                <w:u w:val="single"/>
              </w:rPr>
              <w:t>/</w:t>
            </w:r>
            <w:r w:rsidRPr="007B2079">
              <w:rPr>
                <w:sz w:val="22"/>
                <w:szCs w:val="22"/>
                <w:u w:val="single"/>
                <w:vertAlign w:val="subscript"/>
              </w:rPr>
              <w:t>8</w:t>
            </w:r>
            <w:r w:rsidRPr="007B2079">
              <w:rPr>
                <w:sz w:val="22"/>
                <w:szCs w:val="22"/>
                <w:u w:val="single"/>
              </w:rPr>
              <w:sym w:font="Symbol" w:char="F0B2"/>
            </w:r>
            <w:r w:rsidRPr="007B2079">
              <w:rPr>
                <w:sz w:val="22"/>
                <w:szCs w:val="22"/>
              </w:rPr>
              <w:t> </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sz w:val="22"/>
                <w:szCs w:val="22"/>
                <w:lang w:val="en-US"/>
              </w:rPr>
            </w:pPr>
            <w:r w:rsidRPr="007B2079">
              <w:rPr>
                <w:sz w:val="22"/>
                <w:szCs w:val="22"/>
                <w:lang w:val="en-US"/>
              </w:rPr>
              <w:t>CD 2</w:t>
            </w:r>
            <w:r w:rsidRPr="007B2079">
              <w:rPr>
                <w:sz w:val="22"/>
                <w:szCs w:val="22"/>
              </w:rPr>
              <w:t>5</w:t>
            </w:r>
            <w:r w:rsidRPr="007B2079">
              <w:rPr>
                <w:sz w:val="22"/>
                <w:szCs w:val="22"/>
                <w:lang w:val="en-US"/>
              </w:rPr>
              <w:t>0, SIDE  DOOR</w:t>
            </w:r>
          </w:p>
        </w:tc>
        <w:tc>
          <w:tcPr>
            <w:tcW w:w="993" w:type="dxa"/>
            <w:hideMark/>
          </w:tcPr>
          <w:p w:rsidR="007B2079" w:rsidRPr="007B2079" w:rsidRDefault="007B2079">
            <w:pPr>
              <w:jc w:val="center"/>
              <w:rPr>
                <w:sz w:val="22"/>
                <w:szCs w:val="22"/>
              </w:rPr>
            </w:pPr>
            <w:r w:rsidRPr="007B2079">
              <w:rPr>
                <w:sz w:val="22"/>
                <w:szCs w:val="22"/>
              </w:rPr>
              <w:t>3</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Нагрузка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rPr>
              <w:t>250 т</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для БТ 3½</w:t>
            </w:r>
            <w:r w:rsidRPr="007B2079">
              <w:rPr>
                <w:sz w:val="22"/>
                <w:szCs w:val="22"/>
                <w:u w:val="single"/>
              </w:rPr>
              <w:sym w:font="Symbol" w:char="F0B2"/>
            </w:r>
            <w:r w:rsidRPr="007B2079">
              <w:rPr>
                <w:sz w:val="22"/>
                <w:szCs w:val="22"/>
                <w:u w:val="single"/>
              </w:rPr>
              <w:t xml:space="preserve"> и УБТ 4¾</w:t>
            </w:r>
            <w:r w:rsidRPr="007B2079">
              <w:rPr>
                <w:sz w:val="22"/>
                <w:szCs w:val="22"/>
                <w:u w:val="single"/>
              </w:rPr>
              <w:sym w:font="Symbol" w:char="F0B2"/>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sz w:val="22"/>
                <w:szCs w:val="22"/>
                <w:lang w:val="en-US"/>
              </w:rPr>
            </w:pPr>
            <w:r w:rsidRPr="007B2079">
              <w:rPr>
                <w:sz w:val="22"/>
                <w:szCs w:val="22"/>
                <w:lang w:val="en-US"/>
              </w:rPr>
              <w:t>CD 2</w:t>
            </w:r>
            <w:r w:rsidRPr="007B2079">
              <w:rPr>
                <w:sz w:val="22"/>
                <w:szCs w:val="22"/>
              </w:rPr>
              <w:t>5</w:t>
            </w:r>
            <w:r w:rsidRPr="007B2079">
              <w:rPr>
                <w:sz w:val="22"/>
                <w:szCs w:val="22"/>
                <w:lang w:val="en-US"/>
              </w:rPr>
              <w:t>0, SIDE  DOOR</w:t>
            </w:r>
          </w:p>
        </w:tc>
        <w:tc>
          <w:tcPr>
            <w:tcW w:w="993" w:type="dxa"/>
            <w:hideMark/>
          </w:tcPr>
          <w:p w:rsidR="007B2079" w:rsidRPr="007B2079" w:rsidRDefault="007B2079">
            <w:pPr>
              <w:jc w:val="center"/>
              <w:rPr>
                <w:sz w:val="22"/>
                <w:szCs w:val="22"/>
              </w:rPr>
            </w:pPr>
            <w:r w:rsidRPr="007B2079">
              <w:rPr>
                <w:sz w:val="22"/>
                <w:szCs w:val="22"/>
              </w:rPr>
              <w:t>3</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Нагрузка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rPr>
              <w:t>250 т</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для НКТ 2</w:t>
            </w:r>
            <w:r w:rsidRPr="007B2079">
              <w:rPr>
                <w:sz w:val="22"/>
                <w:szCs w:val="22"/>
                <w:u w:val="single"/>
                <w:vertAlign w:val="superscript"/>
              </w:rPr>
              <w:t>7</w:t>
            </w:r>
            <w:r w:rsidRPr="007B2079">
              <w:rPr>
                <w:sz w:val="22"/>
                <w:szCs w:val="22"/>
                <w:u w:val="single"/>
              </w:rPr>
              <w:t>/</w:t>
            </w:r>
            <w:r w:rsidRPr="007B2079">
              <w:rPr>
                <w:sz w:val="22"/>
                <w:szCs w:val="22"/>
                <w:u w:val="single"/>
                <w:vertAlign w:val="subscript"/>
              </w:rPr>
              <w:t>8</w:t>
            </w:r>
            <w:r w:rsidRPr="007B2079">
              <w:rPr>
                <w:sz w:val="22"/>
                <w:szCs w:val="22"/>
                <w:u w:val="single"/>
              </w:rPr>
              <w:sym w:font="Symbol" w:char="F0B2"/>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sz w:val="22"/>
                <w:szCs w:val="22"/>
                <w:lang w:val="en-US"/>
              </w:rPr>
            </w:pPr>
            <w:r w:rsidRPr="007B2079">
              <w:rPr>
                <w:sz w:val="22"/>
                <w:szCs w:val="22"/>
                <w:lang w:val="en-US"/>
              </w:rPr>
              <w:t>CD 2</w:t>
            </w:r>
            <w:r w:rsidRPr="007B2079">
              <w:rPr>
                <w:sz w:val="22"/>
                <w:szCs w:val="22"/>
              </w:rPr>
              <w:t>5</w:t>
            </w:r>
            <w:r w:rsidRPr="007B2079">
              <w:rPr>
                <w:sz w:val="22"/>
                <w:szCs w:val="22"/>
                <w:lang w:val="en-US"/>
              </w:rPr>
              <w:t>0, SIDE  DOOR</w:t>
            </w:r>
          </w:p>
        </w:tc>
        <w:tc>
          <w:tcPr>
            <w:tcW w:w="993" w:type="dxa"/>
            <w:hideMark/>
          </w:tcPr>
          <w:p w:rsidR="007B2079" w:rsidRPr="007B2079" w:rsidRDefault="007B2079">
            <w:pPr>
              <w:jc w:val="center"/>
              <w:rPr>
                <w:sz w:val="22"/>
                <w:szCs w:val="22"/>
              </w:rPr>
            </w:pPr>
            <w:r w:rsidRPr="007B2079">
              <w:rPr>
                <w:sz w:val="22"/>
                <w:szCs w:val="22"/>
              </w:rPr>
              <w:t>3</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Нагрузка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rPr>
              <w:t>250 т</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7.2</w:t>
            </w:r>
          </w:p>
        </w:tc>
        <w:tc>
          <w:tcPr>
            <w:tcW w:w="4823" w:type="dxa"/>
            <w:hideMark/>
          </w:tcPr>
          <w:p w:rsidR="007B2079" w:rsidRPr="007B2079" w:rsidRDefault="007B2079">
            <w:pPr>
              <w:rPr>
                <w:b/>
                <w:bCs/>
                <w:sz w:val="22"/>
                <w:szCs w:val="22"/>
                <w:u w:val="single"/>
              </w:rPr>
            </w:pPr>
            <w:r w:rsidRPr="007B2079">
              <w:rPr>
                <w:b/>
                <w:bCs/>
                <w:sz w:val="22"/>
                <w:szCs w:val="22"/>
                <w:u w:val="single"/>
              </w:rPr>
              <w:t xml:space="preserve">Клинья </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21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bCs/>
                <w:sz w:val="22"/>
                <w:szCs w:val="22"/>
              </w:rPr>
            </w:pPr>
            <w:r w:rsidRPr="007B2079">
              <w:rPr>
                <w:sz w:val="22"/>
                <w:szCs w:val="22"/>
              </w:rPr>
              <w:t xml:space="preserve">- </w:t>
            </w:r>
            <w:r w:rsidRPr="007B2079">
              <w:rPr>
                <w:sz w:val="22"/>
                <w:szCs w:val="22"/>
                <w:u w:val="single"/>
              </w:rPr>
              <w:t>для БТ 4½</w:t>
            </w:r>
            <w:r w:rsidRPr="007B2079">
              <w:rPr>
                <w:sz w:val="22"/>
                <w:szCs w:val="22"/>
                <w:u w:val="single"/>
              </w:rPr>
              <w:sym w:font="Symbol" w:char="F0B2"/>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21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для УБТ</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color w:val="000000"/>
                <w:sz w:val="22"/>
                <w:szCs w:val="22"/>
              </w:rPr>
            </w:pPr>
            <w:r w:rsidRPr="007B2079">
              <w:rPr>
                <w:color w:val="000000"/>
                <w:sz w:val="22"/>
                <w:szCs w:val="22"/>
                <w:lang w:val="en-US"/>
              </w:rPr>
              <w:t>WT</w:t>
            </w:r>
            <w:r w:rsidRPr="007B2079">
              <w:rPr>
                <w:color w:val="000000"/>
                <w:sz w:val="22"/>
                <w:szCs w:val="22"/>
              </w:rPr>
              <w:t xml:space="preserve"> 6</w:t>
            </w:r>
            <w:r w:rsidRPr="007B2079">
              <w:rPr>
                <w:color w:val="000000"/>
                <w:sz w:val="22"/>
                <w:szCs w:val="22"/>
                <w:u w:val="single"/>
              </w:rPr>
              <w:t>¾</w:t>
            </w:r>
            <w:r w:rsidRPr="007B2079">
              <w:rPr>
                <w:sz w:val="22"/>
                <w:szCs w:val="22"/>
                <w:u w:val="single"/>
              </w:rPr>
              <w:sym w:font="Symbol" w:char="F0B2"/>
            </w:r>
            <w:r w:rsidRPr="007B2079">
              <w:rPr>
                <w:sz w:val="22"/>
                <w:szCs w:val="22"/>
                <w:u w:val="single"/>
              </w:rPr>
              <w:t xml:space="preserve"> х 8</w:t>
            </w:r>
            <w:r w:rsidRPr="007B2079">
              <w:rPr>
                <w:sz w:val="22"/>
                <w:szCs w:val="22"/>
                <w:u w:val="single"/>
                <w:vertAlign w:val="superscript"/>
              </w:rPr>
              <w:t>1</w:t>
            </w:r>
            <w:r w:rsidRPr="007B2079">
              <w:rPr>
                <w:sz w:val="22"/>
                <w:szCs w:val="22"/>
                <w:u w:val="single"/>
              </w:rPr>
              <w:t>/</w:t>
            </w:r>
            <w:r w:rsidRPr="007B2079">
              <w:rPr>
                <w:sz w:val="22"/>
                <w:szCs w:val="22"/>
                <w:u w:val="single"/>
                <w:vertAlign w:val="subscript"/>
              </w:rPr>
              <w:t>8</w:t>
            </w:r>
            <w:r w:rsidRPr="007B2079">
              <w:rPr>
                <w:sz w:val="22"/>
                <w:szCs w:val="22"/>
                <w:u w:val="single"/>
              </w:rPr>
              <w:sym w:font="Symbol" w:char="F0B2"/>
            </w:r>
          </w:p>
        </w:tc>
        <w:tc>
          <w:tcPr>
            <w:tcW w:w="993" w:type="dxa"/>
            <w:hideMark/>
          </w:tcPr>
          <w:p w:rsidR="007B2079" w:rsidRPr="007B2079" w:rsidRDefault="007B2079">
            <w:pPr>
              <w:jc w:val="center"/>
              <w:rPr>
                <w:sz w:val="22"/>
                <w:szCs w:val="22"/>
              </w:rPr>
            </w:pPr>
            <w:r w:rsidRPr="007B2079">
              <w:rPr>
                <w:sz w:val="22"/>
                <w:szCs w:val="22"/>
              </w:rPr>
              <w:t>3</w:t>
            </w:r>
          </w:p>
        </w:tc>
      </w:tr>
      <w:tr w:rsidR="007B2079" w:rsidRPr="007B2079" w:rsidTr="007B2079">
        <w:trPr>
          <w:trHeight w:val="21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для УБТ</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color w:val="000000"/>
                <w:sz w:val="22"/>
                <w:szCs w:val="22"/>
              </w:rPr>
            </w:pPr>
            <w:r w:rsidRPr="007B2079">
              <w:rPr>
                <w:color w:val="000000"/>
                <w:sz w:val="22"/>
                <w:szCs w:val="22"/>
                <w:lang w:val="en-US"/>
              </w:rPr>
              <w:t>WT</w:t>
            </w:r>
            <w:r w:rsidRPr="007B2079">
              <w:rPr>
                <w:color w:val="000000"/>
                <w:sz w:val="22"/>
                <w:szCs w:val="22"/>
              </w:rPr>
              <w:t xml:space="preserve"> 5½</w:t>
            </w:r>
            <w:r w:rsidRPr="007B2079">
              <w:rPr>
                <w:color w:val="000000"/>
                <w:sz w:val="22"/>
                <w:szCs w:val="22"/>
              </w:rPr>
              <w:sym w:font="Symbol" w:char="F0B2"/>
            </w:r>
            <w:r w:rsidRPr="007B2079">
              <w:rPr>
                <w:color w:val="000000"/>
                <w:sz w:val="22"/>
                <w:szCs w:val="22"/>
              </w:rPr>
              <w:t xml:space="preserve"> х 7</w:t>
            </w:r>
            <w:r w:rsidRPr="007B2079">
              <w:rPr>
                <w:color w:val="000000"/>
                <w:sz w:val="22"/>
                <w:szCs w:val="22"/>
              </w:rPr>
              <w:sym w:font="Symbol" w:char="F0B2"/>
            </w:r>
          </w:p>
        </w:tc>
        <w:tc>
          <w:tcPr>
            <w:tcW w:w="993" w:type="dxa"/>
            <w:hideMark/>
          </w:tcPr>
          <w:p w:rsidR="007B2079" w:rsidRPr="007B2079" w:rsidRDefault="007B2079">
            <w:pPr>
              <w:jc w:val="center"/>
              <w:rPr>
                <w:sz w:val="22"/>
                <w:szCs w:val="22"/>
              </w:rPr>
            </w:pPr>
            <w:r w:rsidRPr="007B2079">
              <w:rPr>
                <w:sz w:val="22"/>
                <w:szCs w:val="22"/>
              </w:rPr>
              <w:t>3</w:t>
            </w:r>
          </w:p>
        </w:tc>
      </w:tr>
      <w:tr w:rsidR="007B2079" w:rsidRPr="007B2079" w:rsidTr="007B2079">
        <w:trPr>
          <w:trHeight w:val="21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для колонны 9</w:t>
            </w:r>
            <w:r w:rsidRPr="007B2079">
              <w:rPr>
                <w:sz w:val="22"/>
                <w:szCs w:val="22"/>
                <w:u w:val="single"/>
                <w:vertAlign w:val="superscript"/>
              </w:rPr>
              <w:t>5</w:t>
            </w:r>
            <w:r w:rsidRPr="007B2079">
              <w:rPr>
                <w:sz w:val="22"/>
                <w:szCs w:val="22"/>
                <w:u w:val="single"/>
              </w:rPr>
              <w:t>/</w:t>
            </w:r>
            <w:r w:rsidRPr="007B2079">
              <w:rPr>
                <w:sz w:val="22"/>
                <w:szCs w:val="22"/>
                <w:u w:val="single"/>
                <w:vertAlign w:val="subscript"/>
              </w:rPr>
              <w:t>8</w:t>
            </w:r>
            <w:r w:rsidRPr="007B2079">
              <w:rPr>
                <w:sz w:val="22"/>
                <w:szCs w:val="22"/>
                <w:u w:val="single"/>
              </w:rPr>
              <w:sym w:font="Symbol" w:char="F0B2"/>
            </w:r>
            <w:r w:rsidRPr="007B2079">
              <w:rPr>
                <w:sz w:val="22"/>
                <w:szCs w:val="22"/>
              </w:rPr>
              <w:t> </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21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для колонны 7</w:t>
            </w:r>
            <w:r w:rsidRPr="007B2079">
              <w:rPr>
                <w:sz w:val="22"/>
                <w:szCs w:val="22"/>
                <w:u w:val="single"/>
              </w:rPr>
              <w:sym w:font="Symbol" w:char="F0B2"/>
            </w:r>
            <w:r w:rsidRPr="007B2079">
              <w:rPr>
                <w:sz w:val="22"/>
                <w:szCs w:val="22"/>
              </w:rPr>
              <w:t> </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21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для колонны 6</w:t>
            </w:r>
            <w:r w:rsidRPr="007B2079">
              <w:rPr>
                <w:sz w:val="22"/>
                <w:szCs w:val="22"/>
                <w:u w:val="single"/>
                <w:vertAlign w:val="superscript"/>
              </w:rPr>
              <w:t>5</w:t>
            </w:r>
            <w:r w:rsidRPr="007B2079">
              <w:rPr>
                <w:sz w:val="22"/>
                <w:szCs w:val="22"/>
                <w:u w:val="single"/>
              </w:rPr>
              <w:t>/</w:t>
            </w:r>
            <w:r w:rsidRPr="007B2079">
              <w:rPr>
                <w:sz w:val="22"/>
                <w:szCs w:val="22"/>
                <w:u w:val="single"/>
                <w:vertAlign w:val="subscript"/>
              </w:rPr>
              <w:t>8</w:t>
            </w:r>
            <w:r w:rsidRPr="007B2079">
              <w:rPr>
                <w:sz w:val="22"/>
                <w:szCs w:val="22"/>
                <w:u w:val="single"/>
              </w:rPr>
              <w:sym w:font="Symbol" w:char="F0B2"/>
            </w:r>
            <w:r w:rsidRPr="007B2079">
              <w:rPr>
                <w:sz w:val="22"/>
                <w:szCs w:val="22"/>
              </w:rPr>
              <w:t> </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7.3</w:t>
            </w:r>
          </w:p>
        </w:tc>
        <w:tc>
          <w:tcPr>
            <w:tcW w:w="4823" w:type="dxa"/>
            <w:hideMark/>
          </w:tcPr>
          <w:p w:rsidR="007B2079" w:rsidRPr="007B2079" w:rsidRDefault="007B2079">
            <w:pPr>
              <w:rPr>
                <w:b/>
                <w:bCs/>
                <w:sz w:val="22"/>
                <w:szCs w:val="22"/>
                <w:u w:val="single"/>
              </w:rPr>
            </w:pPr>
            <w:r w:rsidRPr="007B2079">
              <w:rPr>
                <w:b/>
                <w:bCs/>
                <w:sz w:val="22"/>
                <w:szCs w:val="22"/>
                <w:u w:val="single"/>
              </w:rPr>
              <w:t>Предохранительные хомуты</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21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Размер </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lang w:val="en-US"/>
              </w:rPr>
              <w:t xml:space="preserve">WA </w:t>
            </w:r>
            <w:r w:rsidRPr="007B2079">
              <w:rPr>
                <w:color w:val="000000"/>
                <w:sz w:val="22"/>
                <w:szCs w:val="22"/>
              </w:rPr>
              <w:t>5½</w:t>
            </w:r>
            <w:r w:rsidRPr="007B2079">
              <w:rPr>
                <w:color w:val="000000"/>
                <w:sz w:val="22"/>
                <w:szCs w:val="22"/>
              </w:rPr>
              <w:sym w:font="Symbol" w:char="F0B2"/>
            </w:r>
            <w:r w:rsidRPr="007B2079">
              <w:rPr>
                <w:color w:val="000000"/>
                <w:sz w:val="22"/>
                <w:szCs w:val="22"/>
              </w:rPr>
              <w:t xml:space="preserve"> х 7</w:t>
            </w:r>
            <w:r w:rsidRPr="007B2079">
              <w:rPr>
                <w:color w:val="000000"/>
                <w:sz w:val="22"/>
                <w:szCs w:val="22"/>
              </w:rPr>
              <w:sym w:font="Symbol" w:char="F0B2"/>
            </w:r>
            <w:r w:rsidRPr="007B2079">
              <w:rPr>
                <w:color w:val="000000"/>
                <w:sz w:val="22"/>
                <w:szCs w:val="22"/>
              </w:rPr>
              <w:t xml:space="preserve">, </w:t>
            </w:r>
            <w:r w:rsidRPr="007B2079">
              <w:rPr>
                <w:color w:val="000000"/>
                <w:sz w:val="22"/>
                <w:szCs w:val="22"/>
                <w:lang w:val="en-US"/>
              </w:rPr>
              <w:t xml:space="preserve"> WA </w:t>
            </w:r>
            <w:r w:rsidRPr="007B2079">
              <w:rPr>
                <w:color w:val="000000"/>
                <w:sz w:val="22"/>
                <w:szCs w:val="22"/>
              </w:rPr>
              <w:t>7½</w:t>
            </w:r>
            <w:r w:rsidRPr="007B2079">
              <w:rPr>
                <w:color w:val="000000"/>
                <w:sz w:val="22"/>
                <w:szCs w:val="22"/>
              </w:rPr>
              <w:sym w:font="Symbol" w:char="F0B2"/>
            </w:r>
            <w:r w:rsidRPr="007B2079">
              <w:rPr>
                <w:color w:val="000000"/>
                <w:sz w:val="22"/>
                <w:szCs w:val="22"/>
              </w:rPr>
              <w:t xml:space="preserve"> х 8</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p>
        </w:tc>
        <w:tc>
          <w:tcPr>
            <w:tcW w:w="993" w:type="dxa"/>
            <w:hideMark/>
          </w:tcPr>
          <w:p w:rsidR="007B2079" w:rsidRPr="007B2079" w:rsidRDefault="007B2079">
            <w:pPr>
              <w:jc w:val="center"/>
              <w:rPr>
                <w:sz w:val="22"/>
                <w:szCs w:val="22"/>
                <w:lang w:val="en-US"/>
              </w:rPr>
            </w:pPr>
            <w:r w:rsidRPr="007B2079">
              <w:rPr>
                <w:sz w:val="22"/>
                <w:szCs w:val="22"/>
                <w:lang w:val="en-US"/>
              </w:rPr>
              <w:t>1</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7.4</w:t>
            </w:r>
          </w:p>
        </w:tc>
        <w:tc>
          <w:tcPr>
            <w:tcW w:w="4823" w:type="dxa"/>
            <w:hideMark/>
          </w:tcPr>
          <w:p w:rsidR="007B2079" w:rsidRPr="007B2079" w:rsidRDefault="007B2079">
            <w:pPr>
              <w:rPr>
                <w:b/>
                <w:bCs/>
                <w:sz w:val="22"/>
                <w:szCs w:val="22"/>
                <w:u w:val="single"/>
              </w:rPr>
            </w:pPr>
            <w:r w:rsidRPr="007B2079">
              <w:rPr>
                <w:b/>
                <w:bCs/>
                <w:sz w:val="22"/>
                <w:szCs w:val="22"/>
                <w:u w:val="single"/>
              </w:rPr>
              <w:t>Штропы элеватора</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rPr>
            </w:pPr>
            <w:r w:rsidRPr="007B2079">
              <w:rPr>
                <w:color w:val="000000"/>
                <w:sz w:val="22"/>
                <w:szCs w:val="22"/>
              </w:rPr>
              <w:t>Т</w:t>
            </w:r>
            <w:r w:rsidRPr="007B2079">
              <w:rPr>
                <w:color w:val="000000"/>
                <w:sz w:val="22"/>
                <w:szCs w:val="22"/>
                <w:lang w:val="en-US"/>
              </w:rPr>
              <w:t>Q</w:t>
            </w:r>
            <w:r w:rsidRPr="007B2079">
              <w:rPr>
                <w:color w:val="000000"/>
                <w:sz w:val="22"/>
                <w:szCs w:val="22"/>
              </w:rPr>
              <w:t xml:space="preserve"> 340-35</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5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Диаметр колонны</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sz w:val="22"/>
                <w:szCs w:val="22"/>
              </w:rPr>
            </w:pPr>
            <w:r w:rsidRPr="007B2079">
              <w:rPr>
                <w:sz w:val="22"/>
                <w:szCs w:val="22"/>
              </w:rPr>
              <w:t>3</w:t>
            </w:r>
            <w:r w:rsidRPr="007B2079">
              <w:rPr>
                <w:sz w:val="22"/>
                <w:szCs w:val="22"/>
              </w:rPr>
              <w:sym w:font="Symbol" w:char="F0B2"/>
            </w:r>
            <w:r w:rsidRPr="007B2079">
              <w:rPr>
                <w:sz w:val="22"/>
                <w:szCs w:val="22"/>
              </w:rPr>
              <w:t xml:space="preserve"> х 7</w:t>
            </w:r>
            <w:r w:rsidRPr="007B2079">
              <w:rPr>
                <w:sz w:val="22"/>
                <w:szCs w:val="22"/>
              </w:rPr>
              <w:sym w:font="Symbol" w:char="F0B2"/>
            </w:r>
            <w:r w:rsidRPr="007B2079">
              <w:rPr>
                <w:sz w:val="22"/>
                <w:szCs w:val="22"/>
              </w:rPr>
              <w:t xml:space="preserve"> и 3</w:t>
            </w:r>
            <w:r w:rsidRPr="007B2079">
              <w:rPr>
                <w:sz w:val="22"/>
                <w:szCs w:val="22"/>
              </w:rPr>
              <w:sym w:font="Symbol" w:char="F0B2"/>
            </w:r>
            <w:r w:rsidRPr="007B2079">
              <w:rPr>
                <w:sz w:val="22"/>
                <w:szCs w:val="22"/>
              </w:rPr>
              <w:t xml:space="preserve"> х 96</w:t>
            </w:r>
            <w:r w:rsidRPr="007B2079">
              <w:rPr>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4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Пропускная способность</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250 т</w:t>
            </w:r>
          </w:p>
        </w:tc>
        <w:tc>
          <w:tcPr>
            <w:tcW w:w="993" w:type="dxa"/>
          </w:tcPr>
          <w:p w:rsidR="007B2079" w:rsidRPr="007B2079" w:rsidRDefault="007B2079">
            <w:pPr>
              <w:jc w:val="center"/>
              <w:rPr>
                <w:sz w:val="22"/>
                <w:szCs w:val="22"/>
              </w:rPr>
            </w:pPr>
          </w:p>
        </w:tc>
      </w:tr>
      <w:tr w:rsidR="007B2079" w:rsidRPr="007B2079" w:rsidTr="007B2079">
        <w:trPr>
          <w:trHeight w:val="132"/>
        </w:trPr>
        <w:tc>
          <w:tcPr>
            <w:tcW w:w="709" w:type="dxa"/>
            <w:hideMark/>
          </w:tcPr>
          <w:p w:rsidR="007B2079" w:rsidRPr="007B2079" w:rsidRDefault="007B2079">
            <w:pPr>
              <w:jc w:val="center"/>
              <w:rPr>
                <w:bCs/>
                <w:color w:val="000000"/>
                <w:sz w:val="22"/>
                <w:szCs w:val="22"/>
              </w:rPr>
            </w:pPr>
            <w:r w:rsidRPr="007B2079">
              <w:rPr>
                <w:bCs/>
                <w:color w:val="000000"/>
                <w:sz w:val="22"/>
                <w:szCs w:val="22"/>
              </w:rPr>
              <w:t>7.5</w:t>
            </w:r>
          </w:p>
        </w:tc>
        <w:tc>
          <w:tcPr>
            <w:tcW w:w="4823" w:type="dxa"/>
            <w:hideMark/>
          </w:tcPr>
          <w:p w:rsidR="007B2079" w:rsidRPr="007B2079" w:rsidRDefault="007B2079">
            <w:pPr>
              <w:rPr>
                <w:b/>
                <w:bCs/>
                <w:sz w:val="22"/>
                <w:szCs w:val="22"/>
                <w:u w:val="single"/>
              </w:rPr>
            </w:pPr>
            <w:r w:rsidRPr="007B2079">
              <w:rPr>
                <w:b/>
                <w:bCs/>
                <w:sz w:val="22"/>
                <w:szCs w:val="22"/>
                <w:u w:val="single"/>
              </w:rPr>
              <w:t>Ручной и гидроприводной ключ</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32"/>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ручной роторный ключ</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''B''D-Q89-432/90</w:t>
            </w:r>
          </w:p>
        </w:tc>
        <w:tc>
          <w:tcPr>
            <w:tcW w:w="993" w:type="dxa"/>
            <w:hideMark/>
          </w:tcPr>
          <w:p w:rsidR="007B2079" w:rsidRPr="007B2079" w:rsidRDefault="007B2079">
            <w:pPr>
              <w:jc w:val="center"/>
              <w:rPr>
                <w:sz w:val="22"/>
                <w:szCs w:val="22"/>
                <w:lang w:val="en-US"/>
              </w:rPr>
            </w:pPr>
            <w:r w:rsidRPr="007B2079">
              <w:rPr>
                <w:sz w:val="22"/>
                <w:szCs w:val="22"/>
                <w:lang w:val="en-US"/>
              </w:rPr>
              <w:t>2</w:t>
            </w:r>
          </w:p>
        </w:tc>
      </w:tr>
      <w:tr w:rsidR="007B2079" w:rsidRPr="007B2079" w:rsidTr="007B2079">
        <w:trPr>
          <w:trHeight w:val="8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Размер</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9</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94"/>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ручной ключ для обсадной колонны</w:t>
            </w:r>
          </w:p>
        </w:tc>
        <w:tc>
          <w:tcPr>
            <w:tcW w:w="851" w:type="dxa"/>
            <w:hideMark/>
          </w:tcPr>
          <w:p w:rsidR="007B2079" w:rsidRPr="007B2079" w:rsidRDefault="007B2079">
            <w:pPr>
              <w:jc w:val="center"/>
              <w:rPr>
                <w:sz w:val="22"/>
                <w:szCs w:val="22"/>
              </w:rPr>
            </w:pPr>
            <w:r w:rsidRPr="007B2079">
              <w:rPr>
                <w:sz w:val="22"/>
                <w:szCs w:val="22"/>
              </w:rPr>
              <w:t>шт. </w:t>
            </w:r>
          </w:p>
        </w:tc>
        <w:tc>
          <w:tcPr>
            <w:tcW w:w="2554" w:type="dxa"/>
            <w:hideMark/>
          </w:tcPr>
          <w:p w:rsidR="007B2079" w:rsidRPr="007B2079" w:rsidRDefault="007B2079">
            <w:pPr>
              <w:jc w:val="center"/>
              <w:rPr>
                <w:sz w:val="22"/>
                <w:szCs w:val="22"/>
                <w:lang w:val="en-US"/>
              </w:rPr>
            </w:pPr>
            <w:r w:rsidRPr="007B2079">
              <w:rPr>
                <w:sz w:val="22"/>
                <w:szCs w:val="22"/>
                <w:lang w:val="en-US"/>
              </w:rPr>
              <w:t>''B'' Q 648/35</w:t>
            </w:r>
          </w:p>
        </w:tc>
        <w:tc>
          <w:tcPr>
            <w:tcW w:w="993" w:type="dxa"/>
            <w:hideMark/>
          </w:tcPr>
          <w:p w:rsidR="007B2079" w:rsidRPr="007B2079" w:rsidRDefault="007B2079">
            <w:pPr>
              <w:jc w:val="center"/>
              <w:rPr>
                <w:sz w:val="22"/>
                <w:szCs w:val="22"/>
                <w:lang w:val="en-US"/>
              </w:rPr>
            </w:pPr>
            <w:r w:rsidRPr="007B2079">
              <w:rPr>
                <w:sz w:val="22"/>
                <w:szCs w:val="22"/>
                <w:lang w:val="en-US"/>
              </w:rPr>
              <w:t>2</w:t>
            </w:r>
          </w:p>
        </w:tc>
      </w:tr>
      <w:tr w:rsidR="007B2079" w:rsidRPr="007B2079" w:rsidTr="007B2079">
        <w:trPr>
          <w:trHeight w:val="22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Размер </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13</w:t>
            </w:r>
            <w:r w:rsidRPr="007B2079">
              <w:rPr>
                <w:color w:val="000000"/>
                <w:sz w:val="22"/>
                <w:szCs w:val="22"/>
                <w:vertAlign w:val="superscript"/>
                <w:lang w:val="en-US"/>
              </w:rPr>
              <w:t>3</w:t>
            </w:r>
            <w:r w:rsidRPr="007B2079">
              <w:rPr>
                <w:color w:val="000000"/>
                <w:sz w:val="22"/>
                <w:szCs w:val="22"/>
                <w:lang w:val="en-US"/>
              </w:rPr>
              <w:t>/</w:t>
            </w:r>
            <w:r w:rsidRPr="007B2079">
              <w:rPr>
                <w:color w:val="000000"/>
                <w:sz w:val="22"/>
                <w:szCs w:val="22"/>
                <w:vertAlign w:val="subscript"/>
                <w:lang w:val="en-US"/>
              </w:rPr>
              <w:t>8</w:t>
            </w:r>
            <w:r w:rsidRPr="007B2079">
              <w:rPr>
                <w:color w:val="000000"/>
                <w:sz w:val="22"/>
                <w:szCs w:val="22"/>
                <w:lang w:val="en-US"/>
              </w:rPr>
              <w:sym w:font="Symbol" w:char="F0B2"/>
            </w:r>
          </w:p>
        </w:tc>
        <w:tc>
          <w:tcPr>
            <w:tcW w:w="993" w:type="dxa"/>
          </w:tcPr>
          <w:p w:rsidR="007B2079" w:rsidRPr="007B2079" w:rsidRDefault="007B2079">
            <w:pPr>
              <w:jc w:val="center"/>
              <w:rPr>
                <w:sz w:val="22"/>
                <w:szCs w:val="22"/>
              </w:rPr>
            </w:pPr>
          </w:p>
        </w:tc>
      </w:tr>
      <w:tr w:rsidR="007B2079" w:rsidRPr="007B2079" w:rsidTr="007B2079">
        <w:trPr>
          <w:trHeight w:val="24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гидроприводной роторный ключ</w:t>
            </w:r>
          </w:p>
        </w:tc>
        <w:tc>
          <w:tcPr>
            <w:tcW w:w="851" w:type="dxa"/>
            <w:hideMark/>
          </w:tcPr>
          <w:p w:rsidR="007B2079" w:rsidRPr="007B2079" w:rsidRDefault="007B2079">
            <w:pPr>
              <w:jc w:val="center"/>
              <w:rPr>
                <w:sz w:val="22"/>
                <w:szCs w:val="22"/>
              </w:rPr>
            </w:pPr>
            <w:r w:rsidRPr="007B2079">
              <w:rPr>
                <w:sz w:val="22"/>
                <w:szCs w:val="22"/>
              </w:rPr>
              <w:t> шт. </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Q 250 PIPE SPINNER</w:t>
            </w:r>
          </w:p>
        </w:tc>
        <w:tc>
          <w:tcPr>
            <w:tcW w:w="993" w:type="dxa"/>
            <w:hideMark/>
          </w:tcPr>
          <w:p w:rsidR="007B2079" w:rsidRPr="007B2079" w:rsidRDefault="007B2079">
            <w:pPr>
              <w:jc w:val="center"/>
              <w:rPr>
                <w:sz w:val="22"/>
                <w:szCs w:val="22"/>
                <w:lang w:val="en-US"/>
              </w:rPr>
            </w:pPr>
            <w:r w:rsidRPr="007B2079">
              <w:rPr>
                <w:sz w:val="22"/>
                <w:szCs w:val="22"/>
                <w:lang w:val="en-US"/>
              </w:rPr>
              <w:t>1</w:t>
            </w:r>
          </w:p>
        </w:tc>
      </w:tr>
      <w:tr w:rsidR="007B2079" w:rsidRPr="007B2079" w:rsidTr="007B2079">
        <w:trPr>
          <w:trHeight w:val="24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размер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4½</w:t>
            </w:r>
            <w:r w:rsidRPr="007B2079">
              <w:rPr>
                <w:color w:val="000000"/>
                <w:sz w:val="22"/>
                <w:szCs w:val="22"/>
                <w:lang w:val="en-US"/>
              </w:rPr>
              <w:sym w:font="Symbol" w:char="F0B2"/>
            </w:r>
          </w:p>
        </w:tc>
        <w:tc>
          <w:tcPr>
            <w:tcW w:w="993" w:type="dxa"/>
          </w:tcPr>
          <w:p w:rsidR="007B2079" w:rsidRPr="007B2079" w:rsidRDefault="007B2079">
            <w:pPr>
              <w:jc w:val="center"/>
              <w:rPr>
                <w:sz w:val="22"/>
                <w:szCs w:val="22"/>
              </w:rPr>
            </w:pPr>
          </w:p>
        </w:tc>
      </w:tr>
      <w:tr w:rsidR="007B2079" w:rsidRPr="007B2079" w:rsidTr="007B2079">
        <w:trPr>
          <w:trHeight w:val="24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гидроприводной ключ для обсадной колонны</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TQ 340</w:t>
            </w:r>
          </w:p>
        </w:tc>
        <w:tc>
          <w:tcPr>
            <w:tcW w:w="993" w:type="dxa"/>
            <w:hideMark/>
          </w:tcPr>
          <w:p w:rsidR="007B2079" w:rsidRPr="007B2079" w:rsidRDefault="007B2079">
            <w:pPr>
              <w:jc w:val="center"/>
              <w:rPr>
                <w:sz w:val="22"/>
                <w:szCs w:val="22"/>
                <w:lang w:val="en-US"/>
              </w:rPr>
            </w:pPr>
            <w:r w:rsidRPr="007B2079">
              <w:rPr>
                <w:sz w:val="22"/>
                <w:szCs w:val="22"/>
                <w:lang w:val="en-US"/>
              </w:rPr>
              <w:t>1</w:t>
            </w:r>
          </w:p>
        </w:tc>
      </w:tr>
      <w:tr w:rsidR="007B2079" w:rsidRPr="007B2079" w:rsidTr="007B2079">
        <w:trPr>
          <w:trHeight w:val="24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Размер </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13</w:t>
            </w:r>
            <w:r w:rsidRPr="007B2079">
              <w:rPr>
                <w:color w:val="000000"/>
                <w:sz w:val="22"/>
                <w:szCs w:val="22"/>
                <w:vertAlign w:val="superscript"/>
                <w:lang w:val="en-US"/>
              </w:rPr>
              <w:t>3</w:t>
            </w:r>
            <w:r w:rsidRPr="007B2079">
              <w:rPr>
                <w:color w:val="000000"/>
                <w:sz w:val="22"/>
                <w:szCs w:val="22"/>
                <w:lang w:val="en-US"/>
              </w:rPr>
              <w:t>/</w:t>
            </w:r>
            <w:r w:rsidRPr="007B2079">
              <w:rPr>
                <w:color w:val="000000"/>
                <w:sz w:val="22"/>
                <w:szCs w:val="22"/>
                <w:vertAlign w:val="subscript"/>
                <w:lang w:val="en-US"/>
              </w:rPr>
              <w:t>8</w:t>
            </w:r>
            <w:r w:rsidRPr="007B2079">
              <w:rPr>
                <w:color w:val="000000"/>
                <w:sz w:val="22"/>
                <w:szCs w:val="22"/>
                <w:lang w:val="en-US"/>
              </w:rPr>
              <w:sym w:font="Symbol" w:char="F0B2"/>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lang w:val="en-US"/>
              </w:rPr>
            </w:pPr>
            <w:r w:rsidRPr="007B2079">
              <w:rPr>
                <w:bCs/>
                <w:color w:val="000000"/>
                <w:sz w:val="22"/>
                <w:szCs w:val="22"/>
                <w:lang w:val="en-US"/>
              </w:rPr>
              <w:t>7</w:t>
            </w:r>
            <w:r w:rsidRPr="007B2079">
              <w:rPr>
                <w:bCs/>
                <w:color w:val="000000"/>
                <w:sz w:val="22"/>
                <w:szCs w:val="22"/>
              </w:rPr>
              <w:t>.</w:t>
            </w:r>
            <w:r w:rsidRPr="007B2079">
              <w:rPr>
                <w:bCs/>
                <w:color w:val="000000"/>
                <w:sz w:val="22"/>
                <w:szCs w:val="22"/>
                <w:lang w:val="en-US"/>
              </w:rPr>
              <w:t>6</w:t>
            </w:r>
          </w:p>
        </w:tc>
        <w:tc>
          <w:tcPr>
            <w:tcW w:w="4823" w:type="dxa"/>
            <w:hideMark/>
          </w:tcPr>
          <w:p w:rsidR="007B2079" w:rsidRPr="007B2079" w:rsidRDefault="007B2079">
            <w:pPr>
              <w:rPr>
                <w:b/>
                <w:bCs/>
                <w:sz w:val="22"/>
                <w:szCs w:val="22"/>
                <w:u w:val="single"/>
              </w:rPr>
            </w:pPr>
            <w:r w:rsidRPr="007B2079">
              <w:rPr>
                <w:b/>
                <w:bCs/>
                <w:sz w:val="22"/>
                <w:szCs w:val="22"/>
                <w:u w:val="single"/>
              </w:rPr>
              <w:t>Подъемные переводники</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для УБТ 9½</w:t>
            </w:r>
            <w:r w:rsidRPr="007B2079">
              <w:rPr>
                <w:sz w:val="22"/>
                <w:szCs w:val="22"/>
              </w:rPr>
              <w:sym w:font="Symbol" w:char="F0B2"/>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7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для УБТ 8</w:t>
            </w:r>
            <w:r w:rsidRPr="007B2079">
              <w:rPr>
                <w:sz w:val="22"/>
                <w:szCs w:val="22"/>
              </w:rPr>
              <w:sym w:font="Symbol" w:char="F0B2"/>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lang w:val="en-US"/>
              </w:rPr>
            </w:pPr>
            <w:r w:rsidRPr="007B2079">
              <w:rPr>
                <w:color w:val="000000"/>
                <w:sz w:val="22"/>
                <w:szCs w:val="22"/>
              </w:rPr>
              <w:t xml:space="preserve">Тип соединения 6 </w:t>
            </w:r>
            <w:r w:rsidRPr="007B2079">
              <w:rPr>
                <w:color w:val="000000"/>
                <w:sz w:val="22"/>
                <w:szCs w:val="22"/>
                <w:vertAlign w:val="superscript"/>
                <w:lang w:val="en-US"/>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r w:rsidRPr="007B2079">
              <w:rPr>
                <w:color w:val="000000"/>
                <w:sz w:val="22"/>
                <w:szCs w:val="22"/>
                <w:lang w:val="en-US"/>
              </w:rPr>
              <w:t xml:space="preserve"> REQ</w:t>
            </w:r>
          </w:p>
        </w:tc>
        <w:tc>
          <w:tcPr>
            <w:tcW w:w="993" w:type="dxa"/>
            <w:hideMark/>
          </w:tcPr>
          <w:p w:rsidR="007B2079" w:rsidRPr="007B2079" w:rsidRDefault="007B2079">
            <w:pPr>
              <w:jc w:val="center"/>
              <w:rPr>
                <w:sz w:val="22"/>
                <w:szCs w:val="22"/>
              </w:rPr>
            </w:pPr>
            <w:r w:rsidRPr="007B2079">
              <w:rPr>
                <w:sz w:val="22"/>
                <w:szCs w:val="22"/>
              </w:rPr>
              <w:t>5</w:t>
            </w:r>
          </w:p>
        </w:tc>
      </w:tr>
      <w:tr w:rsidR="007B2079" w:rsidRPr="007B2079" w:rsidTr="007B2079">
        <w:trPr>
          <w:trHeight w:val="17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для УБТ 6½</w:t>
            </w:r>
            <w:r w:rsidRPr="007B2079">
              <w:rPr>
                <w:sz w:val="22"/>
                <w:szCs w:val="22"/>
              </w:rPr>
              <w:sym w:font="Symbol" w:char="F0B2"/>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color w:val="000000"/>
                <w:sz w:val="22"/>
                <w:szCs w:val="22"/>
              </w:rPr>
            </w:pPr>
            <w:r w:rsidRPr="007B2079">
              <w:rPr>
                <w:color w:val="000000"/>
                <w:sz w:val="22"/>
                <w:szCs w:val="22"/>
              </w:rPr>
              <w:t>Тип соединения</w:t>
            </w:r>
            <w:r w:rsidRPr="007B2079">
              <w:rPr>
                <w:color w:val="000000"/>
                <w:sz w:val="22"/>
                <w:szCs w:val="22"/>
                <w:lang w:val="en-US"/>
              </w:rPr>
              <w:t xml:space="preserve"> 4½</w:t>
            </w:r>
            <w:r w:rsidRPr="007B2079">
              <w:rPr>
                <w:color w:val="000000"/>
                <w:sz w:val="22"/>
                <w:szCs w:val="22"/>
                <w:lang w:val="en-US"/>
              </w:rPr>
              <w:sym w:font="Symbol" w:char="F0B2"/>
            </w:r>
            <w:r w:rsidRPr="007B2079">
              <w:rPr>
                <w:color w:val="000000"/>
                <w:sz w:val="22"/>
                <w:szCs w:val="22"/>
                <w:lang w:val="en-US"/>
              </w:rPr>
              <w:t xml:space="preserve"> IF</w:t>
            </w:r>
          </w:p>
        </w:tc>
        <w:tc>
          <w:tcPr>
            <w:tcW w:w="993" w:type="dxa"/>
            <w:hideMark/>
          </w:tcPr>
          <w:p w:rsidR="007B2079" w:rsidRPr="007B2079" w:rsidRDefault="007B2079">
            <w:pPr>
              <w:jc w:val="center"/>
              <w:rPr>
                <w:sz w:val="22"/>
                <w:szCs w:val="22"/>
              </w:rPr>
            </w:pPr>
            <w:r w:rsidRPr="007B2079">
              <w:rPr>
                <w:sz w:val="22"/>
                <w:szCs w:val="22"/>
              </w:rPr>
              <w:t>10</w:t>
            </w:r>
          </w:p>
        </w:tc>
      </w:tr>
      <w:tr w:rsidR="007B2079" w:rsidRPr="007B2079" w:rsidTr="007B2079">
        <w:trPr>
          <w:trHeight w:val="179"/>
        </w:trPr>
        <w:tc>
          <w:tcPr>
            <w:tcW w:w="709" w:type="dxa"/>
          </w:tcPr>
          <w:p w:rsidR="007B2079" w:rsidRPr="007B2079" w:rsidRDefault="007B2079">
            <w:pPr>
              <w:jc w:val="center"/>
              <w:rPr>
                <w:bCs/>
                <w:color w:val="000000"/>
                <w:sz w:val="22"/>
                <w:szCs w:val="22"/>
              </w:rPr>
            </w:pPr>
          </w:p>
        </w:tc>
        <w:tc>
          <w:tcPr>
            <w:tcW w:w="8228" w:type="dxa"/>
            <w:gridSpan w:val="3"/>
            <w:hideMark/>
          </w:tcPr>
          <w:p w:rsidR="007B2079" w:rsidRPr="007B2079" w:rsidRDefault="007B2079">
            <w:pPr>
              <w:jc w:val="center"/>
              <w:rPr>
                <w:color w:val="000000"/>
                <w:sz w:val="22"/>
                <w:szCs w:val="22"/>
              </w:rPr>
            </w:pPr>
            <w:r w:rsidRPr="007B2079">
              <w:rPr>
                <w:color w:val="000000"/>
                <w:sz w:val="22"/>
                <w:szCs w:val="22"/>
              </w:rPr>
              <w:t xml:space="preserve">Подъемные переводники используются с элеваторами для БТ </w:t>
            </w:r>
            <w:r w:rsidRPr="007B2079">
              <w:rPr>
                <w:color w:val="000000"/>
                <w:sz w:val="22"/>
                <w:szCs w:val="22"/>
              </w:rPr>
              <w:sym w:font="Symbol" w:char="F0C6"/>
            </w:r>
            <w:r w:rsidRPr="007B2079">
              <w:rPr>
                <w:color w:val="000000"/>
                <w:sz w:val="22"/>
                <w:szCs w:val="22"/>
              </w:rPr>
              <w:t xml:space="preserve"> 127 мм</w:t>
            </w:r>
          </w:p>
        </w:tc>
        <w:tc>
          <w:tcPr>
            <w:tcW w:w="993" w:type="dxa"/>
          </w:tcPr>
          <w:p w:rsidR="007B2079" w:rsidRPr="007B2079" w:rsidRDefault="007B2079">
            <w:pPr>
              <w:jc w:val="center"/>
              <w:rPr>
                <w:sz w:val="22"/>
                <w:szCs w:val="22"/>
              </w:rPr>
            </w:pPr>
          </w:p>
        </w:tc>
      </w:tr>
      <w:tr w:rsidR="007B2079" w:rsidRPr="007B2079" w:rsidTr="007B2079">
        <w:trPr>
          <w:trHeight w:val="219"/>
        </w:trPr>
        <w:tc>
          <w:tcPr>
            <w:tcW w:w="709" w:type="dxa"/>
            <w:hideMark/>
          </w:tcPr>
          <w:p w:rsidR="007B2079" w:rsidRPr="007B2079" w:rsidRDefault="007B2079">
            <w:pPr>
              <w:jc w:val="center"/>
              <w:rPr>
                <w:bCs/>
                <w:color w:val="000000"/>
                <w:sz w:val="22"/>
                <w:szCs w:val="22"/>
              </w:rPr>
            </w:pPr>
            <w:r w:rsidRPr="007B2079">
              <w:rPr>
                <w:bCs/>
                <w:color w:val="000000"/>
                <w:sz w:val="22"/>
                <w:szCs w:val="22"/>
              </w:rPr>
              <w:t>7.7.</w:t>
            </w:r>
          </w:p>
        </w:tc>
        <w:tc>
          <w:tcPr>
            <w:tcW w:w="4823" w:type="dxa"/>
            <w:hideMark/>
          </w:tcPr>
          <w:p w:rsidR="007B2079" w:rsidRPr="007B2079" w:rsidRDefault="007B2079">
            <w:pPr>
              <w:rPr>
                <w:b/>
                <w:bCs/>
                <w:sz w:val="22"/>
                <w:szCs w:val="22"/>
                <w:u w:val="single"/>
              </w:rPr>
            </w:pPr>
            <w:r w:rsidRPr="007B2079">
              <w:rPr>
                <w:b/>
                <w:bCs/>
                <w:sz w:val="22"/>
                <w:szCs w:val="22"/>
                <w:u w:val="single"/>
              </w:rPr>
              <w:t>Другое буровое оборудование</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20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b/>
                <w:sz w:val="22"/>
                <w:szCs w:val="22"/>
              </w:rPr>
            </w:pPr>
            <w:r w:rsidRPr="007B2079">
              <w:rPr>
                <w:b/>
                <w:sz w:val="22"/>
                <w:szCs w:val="22"/>
              </w:rPr>
              <w:t>Главные вкладыши ротора</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вкладыш под ведущую бур. трубу</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4¼</w:t>
            </w:r>
            <w:r w:rsidRPr="007B2079">
              <w:rPr>
                <w:color w:val="000000"/>
                <w:sz w:val="22"/>
                <w:szCs w:val="22"/>
                <w:lang w:val="en-US"/>
              </w:rPr>
              <w:sym w:font="Symbol" w:char="F0B2"/>
            </w:r>
            <w:r w:rsidRPr="007B2079">
              <w:rPr>
                <w:color w:val="000000"/>
                <w:sz w:val="22"/>
                <w:szCs w:val="22"/>
                <w:lang w:val="en-US"/>
              </w:rPr>
              <w:t xml:space="preserve"> ROLLER BUSHING</w:t>
            </w:r>
          </w:p>
        </w:tc>
        <w:tc>
          <w:tcPr>
            <w:tcW w:w="993" w:type="dxa"/>
            <w:hideMark/>
          </w:tcPr>
          <w:p w:rsidR="007B2079" w:rsidRPr="007B2079" w:rsidRDefault="007B2079">
            <w:pPr>
              <w:jc w:val="center"/>
              <w:rPr>
                <w:sz w:val="22"/>
                <w:szCs w:val="22"/>
                <w:lang w:val="en-US"/>
              </w:rPr>
            </w:pPr>
            <w:r w:rsidRPr="007B2079">
              <w:rPr>
                <w:sz w:val="22"/>
                <w:szCs w:val="22"/>
                <w:lang w:val="en-US"/>
              </w:rPr>
              <w:t>1</w:t>
            </w: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приспособление для отвинчивания бурового долота </w:t>
            </w:r>
            <w:r w:rsidRPr="007B2079">
              <w:rPr>
                <w:sz w:val="22"/>
                <w:szCs w:val="22"/>
              </w:rPr>
              <w:sym w:font="Symbol" w:char="F0C6"/>
            </w:r>
            <w:r w:rsidRPr="007B2079">
              <w:rPr>
                <w:sz w:val="22"/>
                <w:szCs w:val="22"/>
              </w:rPr>
              <w:t xml:space="preserve"> 215,9; 295 и 393,7 мм</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lang w:val="en-US"/>
              </w:rPr>
              <w:t>1+1+1</w:t>
            </w: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шаблоны для долот</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трехточечный шаблон для стабилизатора</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шаблон для обсадных труб </w:t>
            </w:r>
            <w:r w:rsidRPr="007B2079">
              <w:rPr>
                <w:sz w:val="22"/>
                <w:szCs w:val="22"/>
              </w:rPr>
              <w:sym w:font="Symbol" w:char="F0C6"/>
            </w:r>
            <w:r w:rsidRPr="007B2079">
              <w:rPr>
                <w:sz w:val="22"/>
                <w:szCs w:val="22"/>
              </w:rPr>
              <w:t xml:space="preserve"> 324 мм</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шаблон для обсадных труб </w:t>
            </w:r>
            <w:r w:rsidRPr="007B2079">
              <w:rPr>
                <w:sz w:val="22"/>
                <w:szCs w:val="22"/>
              </w:rPr>
              <w:sym w:font="Symbol" w:char="F0C6"/>
            </w:r>
            <w:r w:rsidRPr="007B2079">
              <w:rPr>
                <w:sz w:val="22"/>
                <w:szCs w:val="22"/>
              </w:rPr>
              <w:t xml:space="preserve"> 244,5 мм</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шаблон для обсадных труб </w:t>
            </w:r>
            <w:r w:rsidRPr="007B2079">
              <w:rPr>
                <w:sz w:val="22"/>
                <w:szCs w:val="22"/>
              </w:rPr>
              <w:sym w:font="Symbol" w:char="F0C6"/>
            </w:r>
            <w:r w:rsidRPr="007B2079">
              <w:rPr>
                <w:sz w:val="22"/>
                <w:szCs w:val="22"/>
              </w:rPr>
              <w:t xml:space="preserve"> 168,8 мм</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шаблон для обсадных труб </w:t>
            </w:r>
            <w:r w:rsidRPr="007B2079">
              <w:rPr>
                <w:sz w:val="22"/>
                <w:szCs w:val="22"/>
              </w:rPr>
              <w:sym w:font="Symbol" w:char="F0C6"/>
            </w:r>
            <w:r w:rsidRPr="007B2079">
              <w:rPr>
                <w:sz w:val="22"/>
                <w:szCs w:val="22"/>
              </w:rPr>
              <w:t>177,8 мм</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вставной ключ для вкладышей</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штропа БТ</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предохранитель от разбрызгивания бурового раствора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приспособление для чистки бурильных труб</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80"/>
        </w:trPr>
        <w:tc>
          <w:tcPr>
            <w:tcW w:w="709" w:type="dxa"/>
            <w:hideMark/>
          </w:tcPr>
          <w:p w:rsidR="007B2079" w:rsidRPr="007B2079" w:rsidRDefault="007B2079">
            <w:pPr>
              <w:jc w:val="center"/>
              <w:rPr>
                <w:bCs/>
                <w:color w:val="000000"/>
                <w:sz w:val="22"/>
                <w:szCs w:val="22"/>
              </w:rPr>
            </w:pPr>
            <w:r w:rsidRPr="007B2079">
              <w:rPr>
                <w:bCs/>
                <w:color w:val="000000"/>
                <w:sz w:val="22"/>
                <w:szCs w:val="22"/>
              </w:rPr>
              <w:t>8.0</w:t>
            </w:r>
          </w:p>
        </w:tc>
        <w:tc>
          <w:tcPr>
            <w:tcW w:w="4823" w:type="dxa"/>
            <w:hideMark/>
          </w:tcPr>
          <w:p w:rsidR="007B2079" w:rsidRPr="007B2079" w:rsidRDefault="007B2079">
            <w:pPr>
              <w:jc w:val="center"/>
              <w:rPr>
                <w:b/>
                <w:bCs/>
                <w:sz w:val="22"/>
                <w:szCs w:val="22"/>
              </w:rPr>
            </w:pPr>
            <w:r w:rsidRPr="007B2079">
              <w:rPr>
                <w:b/>
                <w:bCs/>
                <w:sz w:val="22"/>
                <w:szCs w:val="22"/>
              </w:rPr>
              <w:t>Бурильная колонна и вспомогательное оборудование</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lastRenderedPageBreak/>
              <w:t>8.1.</w:t>
            </w:r>
          </w:p>
        </w:tc>
        <w:tc>
          <w:tcPr>
            <w:tcW w:w="4823" w:type="dxa"/>
            <w:hideMark/>
          </w:tcPr>
          <w:p w:rsidR="007B2079" w:rsidRPr="007B2079" w:rsidRDefault="007B2079">
            <w:pPr>
              <w:rPr>
                <w:b/>
                <w:bCs/>
                <w:sz w:val="22"/>
                <w:szCs w:val="22"/>
                <w:u w:val="single"/>
              </w:rPr>
            </w:pPr>
            <w:r w:rsidRPr="007B2079">
              <w:rPr>
                <w:b/>
                <w:bCs/>
                <w:sz w:val="22"/>
                <w:szCs w:val="22"/>
                <w:u w:val="single"/>
              </w:rPr>
              <w:t>Спецификация бурильных труб</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u w:val="single"/>
              </w:rPr>
            </w:pPr>
            <w:r w:rsidRPr="007B2079">
              <w:rPr>
                <w:sz w:val="22"/>
                <w:szCs w:val="22"/>
              </w:rPr>
              <w:t xml:space="preserve">- </w:t>
            </w:r>
            <w:r w:rsidRPr="007B2079">
              <w:rPr>
                <w:sz w:val="22"/>
                <w:szCs w:val="22"/>
                <w:u w:val="single"/>
              </w:rPr>
              <w:t xml:space="preserve">Бурильная труба </w:t>
            </w:r>
            <w:r w:rsidRPr="007B2079">
              <w:rPr>
                <w:sz w:val="22"/>
                <w:szCs w:val="22"/>
                <w:u w:val="single"/>
              </w:rPr>
              <w:sym w:font="Symbol" w:char="F0C6"/>
            </w:r>
            <w:r w:rsidRPr="007B2079">
              <w:rPr>
                <w:sz w:val="22"/>
                <w:szCs w:val="22"/>
                <w:u w:val="single"/>
              </w:rPr>
              <w:t xml:space="preserve"> 4½</w:t>
            </w:r>
            <w:r w:rsidRPr="007B2079">
              <w:rPr>
                <w:sz w:val="22"/>
                <w:szCs w:val="22"/>
                <w:u w:val="single"/>
              </w:rPr>
              <w:sym w:font="Symbol" w:char="F0B2"/>
            </w:r>
          </w:p>
        </w:tc>
        <w:tc>
          <w:tcPr>
            <w:tcW w:w="851" w:type="dxa"/>
            <w:hideMark/>
          </w:tcPr>
          <w:p w:rsidR="007B2079" w:rsidRPr="007B2079" w:rsidRDefault="007B2079">
            <w:pPr>
              <w:jc w:val="center"/>
              <w:rPr>
                <w:sz w:val="22"/>
                <w:szCs w:val="22"/>
              </w:rPr>
            </w:pPr>
            <w:r w:rsidRPr="007B2079">
              <w:rPr>
                <w:sz w:val="22"/>
                <w:szCs w:val="22"/>
              </w:rPr>
              <w:t>м</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9,4</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Наружный диаметр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114 мм</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Вес</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16,6</w:t>
            </w:r>
            <w:r w:rsidRPr="007B2079">
              <w:rPr>
                <w:color w:val="000000"/>
                <w:sz w:val="22"/>
                <w:szCs w:val="22"/>
                <w:lang w:val="en-US"/>
              </w:rPr>
              <w:t># FT</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Удельный вес </w:t>
            </w:r>
            <w:r w:rsidRPr="007B2079">
              <w:rPr>
                <w:sz w:val="22"/>
                <w:szCs w:val="22"/>
                <w:lang w:val="en-US"/>
              </w:rPr>
              <w:t>GRAGE ''G''105</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Наружный диаметр замка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6</w:t>
            </w:r>
            <w:r w:rsidRPr="007B2079">
              <w:rPr>
                <w:color w:val="000000"/>
                <w:sz w:val="22"/>
                <w:szCs w:val="22"/>
                <w:vertAlign w:val="superscript"/>
              </w:rPr>
              <w:t>1</w:t>
            </w:r>
            <w:r w:rsidRPr="007B2079">
              <w:rPr>
                <w:color w:val="000000"/>
                <w:sz w:val="22"/>
                <w:szCs w:val="22"/>
              </w:rPr>
              <w:t>/</w:t>
            </w:r>
            <w:r w:rsidRPr="007B2079">
              <w:rPr>
                <w:color w:val="000000"/>
                <w:sz w:val="22"/>
                <w:szCs w:val="22"/>
                <w:vertAlign w:val="subscript"/>
              </w:rPr>
              <w:t>4</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 соединения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lang w:val="en-US"/>
              </w:rPr>
              <w:t>4½</w:t>
            </w:r>
            <w:r w:rsidRPr="007B2079">
              <w:rPr>
                <w:color w:val="000000"/>
                <w:sz w:val="22"/>
                <w:szCs w:val="22"/>
                <w:lang w:val="en-US"/>
              </w:rPr>
              <w:sym w:font="Symbol" w:char="F0B2"/>
            </w:r>
            <w:r w:rsidRPr="007B2079">
              <w:rPr>
                <w:color w:val="000000"/>
                <w:sz w:val="22"/>
                <w:szCs w:val="22"/>
                <w:lang w:val="en-US"/>
              </w:rPr>
              <w:t xml:space="preserve"> IF</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Общая длина БТ</w:t>
            </w:r>
          </w:p>
        </w:tc>
        <w:tc>
          <w:tcPr>
            <w:tcW w:w="851" w:type="dxa"/>
            <w:hideMark/>
          </w:tcPr>
          <w:p w:rsidR="007B2079" w:rsidRPr="007B2079" w:rsidRDefault="007B2079">
            <w:pPr>
              <w:jc w:val="center"/>
              <w:rPr>
                <w:sz w:val="22"/>
                <w:szCs w:val="22"/>
              </w:rPr>
            </w:pPr>
            <w:r w:rsidRPr="007B2079">
              <w:rPr>
                <w:sz w:val="22"/>
                <w:szCs w:val="22"/>
              </w:rPr>
              <w:t>м</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3000</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u w:val="single"/>
              </w:rPr>
            </w:pPr>
            <w:r w:rsidRPr="007B2079">
              <w:rPr>
                <w:sz w:val="22"/>
                <w:szCs w:val="22"/>
              </w:rPr>
              <w:t xml:space="preserve">- </w:t>
            </w:r>
            <w:r w:rsidRPr="007B2079">
              <w:rPr>
                <w:sz w:val="22"/>
                <w:szCs w:val="22"/>
                <w:u w:val="single"/>
              </w:rPr>
              <w:t xml:space="preserve">Бурильная труба </w:t>
            </w:r>
            <w:r w:rsidRPr="007B2079">
              <w:rPr>
                <w:sz w:val="22"/>
                <w:szCs w:val="22"/>
                <w:u w:val="single"/>
              </w:rPr>
              <w:sym w:font="Symbol" w:char="F0C6"/>
            </w:r>
            <w:r w:rsidRPr="007B2079">
              <w:rPr>
                <w:sz w:val="22"/>
                <w:szCs w:val="22"/>
                <w:u w:val="single"/>
              </w:rPr>
              <w:t xml:space="preserve"> 3½</w:t>
            </w:r>
            <w:r w:rsidRPr="007B2079">
              <w:rPr>
                <w:sz w:val="22"/>
                <w:szCs w:val="22"/>
                <w:u w:val="single"/>
              </w:rPr>
              <w:sym w:font="Symbol" w:char="F0B2"/>
            </w:r>
          </w:p>
        </w:tc>
        <w:tc>
          <w:tcPr>
            <w:tcW w:w="851" w:type="dxa"/>
            <w:hideMark/>
          </w:tcPr>
          <w:p w:rsidR="007B2079" w:rsidRPr="007B2079" w:rsidRDefault="007B2079">
            <w:pPr>
              <w:jc w:val="center"/>
              <w:rPr>
                <w:sz w:val="22"/>
                <w:szCs w:val="22"/>
              </w:rPr>
            </w:pPr>
            <w:r w:rsidRPr="007B2079">
              <w:rPr>
                <w:sz w:val="22"/>
                <w:szCs w:val="22"/>
              </w:rPr>
              <w:t>м</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9,3</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Наружный диаметр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4</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Удельный вес</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228 кг</w:t>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Наружный диаметр замка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6</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 соединения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lang w:val="en-US"/>
              </w:rPr>
              <w:t xml:space="preserve">NC 46 </w:t>
            </w:r>
            <w:r w:rsidRPr="007B2079">
              <w:rPr>
                <w:color w:val="000000"/>
                <w:sz w:val="22"/>
                <w:szCs w:val="22"/>
              </w:rPr>
              <w:t>6</w:t>
            </w:r>
            <w:r w:rsidRPr="007B2079">
              <w:rPr>
                <w:color w:val="000000"/>
                <w:sz w:val="22"/>
                <w:szCs w:val="22"/>
                <w:vertAlign w:val="superscript"/>
              </w:rPr>
              <w:t>1</w:t>
            </w:r>
            <w:r w:rsidRPr="007B2079">
              <w:rPr>
                <w:color w:val="000000"/>
                <w:sz w:val="22"/>
                <w:szCs w:val="22"/>
              </w:rPr>
              <w:t>/</w:t>
            </w:r>
            <w:r w:rsidRPr="007B2079">
              <w:rPr>
                <w:color w:val="000000"/>
                <w:sz w:val="22"/>
                <w:szCs w:val="22"/>
                <w:vertAlign w:val="subscript"/>
              </w:rPr>
              <w:t>4</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Средняя длина БТ</w:t>
            </w:r>
          </w:p>
        </w:tc>
        <w:tc>
          <w:tcPr>
            <w:tcW w:w="851" w:type="dxa"/>
            <w:hideMark/>
          </w:tcPr>
          <w:p w:rsidR="007B2079" w:rsidRPr="007B2079" w:rsidRDefault="007B2079">
            <w:pPr>
              <w:jc w:val="center"/>
              <w:rPr>
                <w:sz w:val="22"/>
                <w:szCs w:val="22"/>
              </w:rPr>
            </w:pPr>
            <w:r w:rsidRPr="007B2079">
              <w:rPr>
                <w:sz w:val="22"/>
                <w:szCs w:val="22"/>
              </w:rPr>
              <w:t>м</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9,3</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Общая длина комплекта БТ</w:t>
            </w:r>
          </w:p>
        </w:tc>
        <w:tc>
          <w:tcPr>
            <w:tcW w:w="851" w:type="dxa"/>
            <w:hideMark/>
          </w:tcPr>
          <w:p w:rsidR="007B2079" w:rsidRPr="007B2079" w:rsidRDefault="007B2079">
            <w:pPr>
              <w:jc w:val="center"/>
              <w:rPr>
                <w:sz w:val="22"/>
                <w:szCs w:val="22"/>
              </w:rPr>
            </w:pPr>
            <w:r w:rsidRPr="007B2079">
              <w:rPr>
                <w:sz w:val="22"/>
                <w:szCs w:val="22"/>
              </w:rPr>
              <w:t>м</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3000</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8.2</w:t>
            </w:r>
          </w:p>
        </w:tc>
        <w:tc>
          <w:tcPr>
            <w:tcW w:w="4823" w:type="dxa"/>
            <w:hideMark/>
          </w:tcPr>
          <w:p w:rsidR="007B2079" w:rsidRPr="007B2079" w:rsidRDefault="007B2079">
            <w:pPr>
              <w:rPr>
                <w:b/>
                <w:bCs/>
                <w:sz w:val="22"/>
                <w:szCs w:val="22"/>
                <w:u w:val="single"/>
              </w:rPr>
            </w:pPr>
            <w:r w:rsidRPr="007B2079">
              <w:rPr>
                <w:b/>
                <w:bCs/>
                <w:sz w:val="22"/>
                <w:szCs w:val="22"/>
                <w:u w:val="single"/>
              </w:rPr>
              <w:t>Бурильные трубы с утолщенной стенкой</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24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Наружный диаметр</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lang w:val="en-US"/>
              </w:rPr>
              <w:t>4½</w:t>
            </w:r>
            <w:r w:rsidRPr="007B2079">
              <w:rPr>
                <w:color w:val="000000"/>
                <w:sz w:val="22"/>
                <w:szCs w:val="22"/>
                <w:lang w:val="en-US"/>
              </w:rPr>
              <w:sym w:font="Symbol" w:char="F0B2"/>
            </w:r>
          </w:p>
        </w:tc>
        <w:tc>
          <w:tcPr>
            <w:tcW w:w="993" w:type="dxa"/>
          </w:tcPr>
          <w:p w:rsidR="007B2079" w:rsidRPr="007B2079" w:rsidRDefault="007B2079">
            <w:pPr>
              <w:jc w:val="center"/>
              <w:rPr>
                <w:sz w:val="22"/>
                <w:szCs w:val="22"/>
              </w:rPr>
            </w:pPr>
          </w:p>
        </w:tc>
      </w:tr>
      <w:tr w:rsidR="007B2079" w:rsidRPr="007B2079" w:rsidTr="007B2079">
        <w:trPr>
          <w:trHeight w:val="10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Вес</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color w:val="000000"/>
                <w:sz w:val="22"/>
                <w:szCs w:val="22"/>
              </w:rPr>
            </w:pPr>
            <w:r w:rsidRPr="007B2079">
              <w:rPr>
                <w:color w:val="000000"/>
                <w:sz w:val="22"/>
                <w:szCs w:val="22"/>
              </w:rPr>
              <w:t>42</w:t>
            </w:r>
            <w:r w:rsidRPr="007B2079">
              <w:rPr>
                <w:color w:val="000000"/>
                <w:sz w:val="22"/>
                <w:szCs w:val="22"/>
                <w:lang w:val="en-US"/>
              </w:rPr>
              <w:t># FT</w:t>
            </w:r>
          </w:p>
        </w:tc>
        <w:tc>
          <w:tcPr>
            <w:tcW w:w="993" w:type="dxa"/>
          </w:tcPr>
          <w:p w:rsidR="007B2079" w:rsidRPr="007B2079" w:rsidRDefault="007B2079">
            <w:pPr>
              <w:jc w:val="center"/>
              <w:rPr>
                <w:sz w:val="22"/>
                <w:szCs w:val="22"/>
              </w:rPr>
            </w:pPr>
          </w:p>
        </w:tc>
      </w:tr>
      <w:tr w:rsidR="007B2079" w:rsidRPr="007B2079" w:rsidTr="007B2079">
        <w:trPr>
          <w:trHeight w:val="10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Удельный вес </w:t>
            </w:r>
          </w:p>
        </w:tc>
        <w:tc>
          <w:tcPr>
            <w:tcW w:w="851" w:type="dxa"/>
            <w:hideMark/>
          </w:tcPr>
          <w:p w:rsidR="007B2079" w:rsidRPr="007B2079" w:rsidRDefault="007B2079">
            <w:pPr>
              <w:jc w:val="center"/>
              <w:rPr>
                <w:sz w:val="22"/>
                <w:szCs w:val="22"/>
              </w:rPr>
            </w:pPr>
            <w:r w:rsidRPr="007B2079">
              <w:rPr>
                <w:sz w:val="22"/>
                <w:szCs w:val="22"/>
              </w:rPr>
              <w:t>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10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Наружный диаметр замка</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6</w:t>
            </w:r>
            <w:r w:rsidRPr="007B2079">
              <w:rPr>
                <w:color w:val="000000"/>
                <w:sz w:val="22"/>
                <w:szCs w:val="22"/>
                <w:vertAlign w:val="superscript"/>
              </w:rPr>
              <w:t>1</w:t>
            </w:r>
            <w:r w:rsidRPr="007B2079">
              <w:rPr>
                <w:color w:val="000000"/>
                <w:sz w:val="22"/>
                <w:szCs w:val="22"/>
              </w:rPr>
              <w:t>/</w:t>
            </w:r>
            <w:r w:rsidRPr="007B2079">
              <w:rPr>
                <w:color w:val="000000"/>
                <w:sz w:val="22"/>
                <w:szCs w:val="22"/>
                <w:vertAlign w:val="subscript"/>
              </w:rPr>
              <w:t>4</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0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 соединения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lang w:val="en-US"/>
              </w:rPr>
              <w:t>4½</w:t>
            </w:r>
            <w:r w:rsidRPr="007B2079">
              <w:rPr>
                <w:color w:val="000000"/>
                <w:sz w:val="22"/>
                <w:szCs w:val="22"/>
                <w:lang w:val="en-US"/>
              </w:rPr>
              <w:sym w:font="Symbol" w:char="F0B2"/>
            </w:r>
            <w:r w:rsidRPr="007B2079">
              <w:rPr>
                <w:color w:val="000000"/>
                <w:sz w:val="22"/>
                <w:szCs w:val="22"/>
                <w:lang w:val="en-US"/>
              </w:rPr>
              <w:t xml:space="preserve"> IF</w:t>
            </w:r>
          </w:p>
        </w:tc>
        <w:tc>
          <w:tcPr>
            <w:tcW w:w="993" w:type="dxa"/>
          </w:tcPr>
          <w:p w:rsidR="007B2079" w:rsidRPr="007B2079" w:rsidRDefault="007B2079">
            <w:pPr>
              <w:jc w:val="center"/>
              <w:rPr>
                <w:sz w:val="22"/>
                <w:szCs w:val="22"/>
              </w:rPr>
            </w:pPr>
          </w:p>
        </w:tc>
      </w:tr>
      <w:tr w:rsidR="007B2079" w:rsidRPr="007B2079" w:rsidTr="007B2079">
        <w:trPr>
          <w:trHeight w:val="10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Средняя длина БТ</w:t>
            </w:r>
          </w:p>
        </w:tc>
        <w:tc>
          <w:tcPr>
            <w:tcW w:w="851" w:type="dxa"/>
            <w:hideMark/>
          </w:tcPr>
          <w:p w:rsidR="007B2079" w:rsidRPr="007B2079" w:rsidRDefault="007B2079">
            <w:pPr>
              <w:jc w:val="center"/>
              <w:rPr>
                <w:sz w:val="22"/>
                <w:szCs w:val="22"/>
              </w:rPr>
            </w:pPr>
            <w:r w:rsidRPr="007B2079">
              <w:rPr>
                <w:sz w:val="22"/>
                <w:szCs w:val="22"/>
              </w:rPr>
              <w:t>м</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9,4</w:t>
            </w:r>
          </w:p>
        </w:tc>
      </w:tr>
      <w:tr w:rsidR="007B2079" w:rsidRPr="007B2079" w:rsidTr="007B2079">
        <w:trPr>
          <w:trHeight w:val="10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Количество </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8</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8.3.</w:t>
            </w:r>
          </w:p>
        </w:tc>
        <w:tc>
          <w:tcPr>
            <w:tcW w:w="4823" w:type="dxa"/>
            <w:hideMark/>
          </w:tcPr>
          <w:p w:rsidR="007B2079" w:rsidRPr="007B2079" w:rsidRDefault="007B2079">
            <w:pPr>
              <w:rPr>
                <w:b/>
                <w:bCs/>
                <w:sz w:val="22"/>
                <w:szCs w:val="22"/>
                <w:u w:val="single"/>
              </w:rPr>
            </w:pPr>
            <w:r w:rsidRPr="007B2079">
              <w:rPr>
                <w:b/>
                <w:bCs/>
                <w:sz w:val="22"/>
                <w:szCs w:val="22"/>
                <w:u w:val="single"/>
              </w:rPr>
              <w:t>Утяжеленный бурильные трубы</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82"/>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 xml:space="preserve">УБТ </w:t>
            </w:r>
            <w:r w:rsidRPr="007B2079">
              <w:rPr>
                <w:sz w:val="22"/>
                <w:szCs w:val="22"/>
                <w:u w:val="single"/>
              </w:rPr>
              <w:sym w:font="Symbol" w:char="F0C6"/>
            </w:r>
            <w:r w:rsidRPr="007B2079">
              <w:rPr>
                <w:sz w:val="22"/>
                <w:szCs w:val="22"/>
                <w:u w:val="single"/>
              </w:rPr>
              <w:t xml:space="preserve"> 9½</w:t>
            </w:r>
            <w:r w:rsidRPr="007B2079">
              <w:rPr>
                <w:sz w:val="22"/>
                <w:szCs w:val="22"/>
                <w:u w:val="single"/>
              </w:rPr>
              <w:sym w:font="Symbol" w:char="F0B2"/>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20</w:t>
            </w:r>
          </w:p>
        </w:tc>
      </w:tr>
      <w:tr w:rsidR="007B2079" w:rsidRPr="007B2079" w:rsidTr="007B2079">
        <w:trPr>
          <w:trHeight w:val="182"/>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Внешний диаметр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9</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82"/>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Внутренний диаметр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6,8</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82"/>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 соединения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6</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82"/>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 xml:space="preserve">УБТ </w:t>
            </w:r>
            <w:r w:rsidRPr="007B2079">
              <w:rPr>
                <w:sz w:val="22"/>
                <w:szCs w:val="22"/>
                <w:u w:val="single"/>
              </w:rPr>
              <w:sym w:font="Symbol" w:char="F0C6"/>
            </w:r>
            <w:r w:rsidRPr="007B2079">
              <w:rPr>
                <w:sz w:val="22"/>
                <w:szCs w:val="22"/>
                <w:u w:val="single"/>
              </w:rPr>
              <w:t xml:space="preserve"> 8</w:t>
            </w:r>
            <w:r w:rsidRPr="007B2079">
              <w:rPr>
                <w:sz w:val="22"/>
                <w:szCs w:val="22"/>
                <w:u w:val="single"/>
              </w:rPr>
              <w:sym w:font="Symbol" w:char="F0B2"/>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10</w:t>
            </w:r>
          </w:p>
        </w:tc>
      </w:tr>
      <w:tr w:rsidR="007B2079" w:rsidRPr="007B2079" w:rsidTr="007B2079">
        <w:trPr>
          <w:trHeight w:val="182"/>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Внешний диаметр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8</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82"/>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Внутренний диаметр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82"/>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 соединения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6</w:t>
            </w:r>
            <w:r w:rsidRPr="007B2079">
              <w:rPr>
                <w:color w:val="000000"/>
                <w:sz w:val="22"/>
                <w:szCs w:val="22"/>
                <w:vertAlign w:val="superscript"/>
              </w:rPr>
              <w:t>5</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r w:rsidRPr="007B2079">
              <w:rPr>
                <w:color w:val="000000"/>
                <w:sz w:val="22"/>
                <w:szCs w:val="22"/>
              </w:rPr>
              <w:t xml:space="preserve"> </w:t>
            </w:r>
            <w:r w:rsidRPr="007B2079">
              <w:rPr>
                <w:color w:val="000000"/>
                <w:sz w:val="22"/>
                <w:szCs w:val="22"/>
                <w:lang w:val="en-US"/>
              </w:rPr>
              <w:t>REQ</w:t>
            </w:r>
          </w:p>
        </w:tc>
        <w:tc>
          <w:tcPr>
            <w:tcW w:w="993" w:type="dxa"/>
          </w:tcPr>
          <w:p w:rsidR="007B2079" w:rsidRPr="007B2079" w:rsidRDefault="007B2079">
            <w:pPr>
              <w:jc w:val="center"/>
              <w:rPr>
                <w:sz w:val="22"/>
                <w:szCs w:val="22"/>
              </w:rPr>
            </w:pPr>
          </w:p>
        </w:tc>
      </w:tr>
      <w:tr w:rsidR="007B2079" w:rsidRPr="007B2079" w:rsidTr="007B2079">
        <w:trPr>
          <w:trHeight w:val="182"/>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 </w:t>
            </w:r>
            <w:r w:rsidRPr="007B2079">
              <w:rPr>
                <w:sz w:val="22"/>
                <w:szCs w:val="22"/>
                <w:u w:val="single"/>
              </w:rPr>
              <w:t xml:space="preserve">УБТ </w:t>
            </w:r>
            <w:r w:rsidRPr="007B2079">
              <w:rPr>
                <w:sz w:val="22"/>
                <w:szCs w:val="22"/>
                <w:u w:val="single"/>
              </w:rPr>
              <w:sym w:font="Symbol" w:char="F0C6"/>
            </w:r>
            <w:r w:rsidRPr="007B2079">
              <w:rPr>
                <w:sz w:val="22"/>
                <w:szCs w:val="22"/>
                <w:u w:val="single"/>
              </w:rPr>
              <w:t xml:space="preserve"> 6½</w:t>
            </w:r>
            <w:r w:rsidRPr="007B2079">
              <w:rPr>
                <w:sz w:val="22"/>
                <w:szCs w:val="22"/>
                <w:u w:val="single"/>
              </w:rPr>
              <w:sym w:font="Symbol" w:char="F0B2"/>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20</w:t>
            </w:r>
          </w:p>
        </w:tc>
      </w:tr>
      <w:tr w:rsidR="007B2079" w:rsidRPr="007B2079" w:rsidTr="007B2079">
        <w:trPr>
          <w:trHeight w:val="17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Внешний диаметр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6</w:t>
            </w:r>
            <w:r w:rsidRPr="007B2079">
              <w:rPr>
                <w:color w:val="000000"/>
                <w:sz w:val="22"/>
                <w:szCs w:val="22"/>
                <w:lang w:val="en-US"/>
              </w:rPr>
              <w:t>½</w:t>
            </w:r>
            <w:r w:rsidRPr="007B2079">
              <w:rPr>
                <w:color w:val="000000"/>
                <w:sz w:val="22"/>
                <w:szCs w:val="22"/>
                <w:lang w:val="en-US"/>
              </w:rPr>
              <w:sym w:font="Symbol" w:char="F0B2"/>
            </w:r>
          </w:p>
        </w:tc>
        <w:tc>
          <w:tcPr>
            <w:tcW w:w="993" w:type="dxa"/>
          </w:tcPr>
          <w:p w:rsidR="007B2079" w:rsidRPr="007B2079" w:rsidRDefault="007B2079">
            <w:pPr>
              <w:jc w:val="center"/>
              <w:rPr>
                <w:sz w:val="22"/>
                <w:szCs w:val="22"/>
              </w:rPr>
            </w:pPr>
          </w:p>
        </w:tc>
      </w:tr>
      <w:tr w:rsidR="007B2079" w:rsidRPr="007B2079" w:rsidTr="007B2079">
        <w:trPr>
          <w:trHeight w:val="17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Внутренний диаметр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3</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7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 соединения</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lang w:val="en-US"/>
              </w:rPr>
              <w:t>4½</w:t>
            </w:r>
            <w:r w:rsidRPr="007B2079">
              <w:rPr>
                <w:color w:val="000000"/>
                <w:sz w:val="22"/>
                <w:szCs w:val="22"/>
                <w:lang w:val="en-US"/>
              </w:rPr>
              <w:sym w:font="Symbol" w:char="F0B2"/>
            </w:r>
            <w:r w:rsidRPr="007B2079">
              <w:rPr>
                <w:color w:val="000000"/>
                <w:sz w:val="22"/>
                <w:szCs w:val="22"/>
                <w:lang w:val="en-US"/>
              </w:rPr>
              <w:t xml:space="preserve"> IF</w:t>
            </w: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8.4</w:t>
            </w:r>
          </w:p>
        </w:tc>
        <w:tc>
          <w:tcPr>
            <w:tcW w:w="4823" w:type="dxa"/>
            <w:hideMark/>
          </w:tcPr>
          <w:p w:rsidR="007B2079" w:rsidRPr="007B2079" w:rsidRDefault="007B2079">
            <w:pPr>
              <w:rPr>
                <w:b/>
                <w:bCs/>
                <w:sz w:val="22"/>
                <w:szCs w:val="22"/>
                <w:u w:val="single"/>
              </w:rPr>
            </w:pPr>
            <w:r w:rsidRPr="007B2079">
              <w:rPr>
                <w:b/>
                <w:bCs/>
                <w:sz w:val="22"/>
                <w:szCs w:val="22"/>
                <w:u w:val="single"/>
              </w:rPr>
              <w:t>Ведущая бурильная труба</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0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Тип</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rPr>
            </w:pPr>
            <w:r w:rsidRPr="007B2079">
              <w:rPr>
                <w:color w:val="000000"/>
                <w:sz w:val="22"/>
                <w:szCs w:val="22"/>
                <w:lang w:val="en-US"/>
              </w:rPr>
              <w:t>SQUARE</w:t>
            </w:r>
          </w:p>
        </w:tc>
        <w:tc>
          <w:tcPr>
            <w:tcW w:w="993" w:type="dxa"/>
            <w:hideMark/>
          </w:tcPr>
          <w:p w:rsidR="007B2079" w:rsidRPr="007B2079" w:rsidRDefault="007B2079">
            <w:pPr>
              <w:jc w:val="center"/>
              <w:rPr>
                <w:sz w:val="22"/>
                <w:szCs w:val="22"/>
              </w:rPr>
            </w:pPr>
            <w:r w:rsidRPr="007B2079">
              <w:rPr>
                <w:sz w:val="22"/>
                <w:szCs w:val="22"/>
              </w:rPr>
              <w:t>8</w:t>
            </w:r>
          </w:p>
        </w:tc>
      </w:tr>
      <w:tr w:rsidR="007B2079" w:rsidRPr="007B2079" w:rsidTr="007B2079">
        <w:trPr>
          <w:trHeight w:val="10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Размер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4</w:t>
            </w:r>
            <w:r w:rsidRPr="007B2079">
              <w:rPr>
                <w:color w:val="000000"/>
                <w:sz w:val="22"/>
                <w:szCs w:val="22"/>
                <w:vertAlign w:val="superscript"/>
              </w:rPr>
              <w:t>1</w:t>
            </w:r>
            <w:r w:rsidRPr="007B2079">
              <w:rPr>
                <w:color w:val="000000"/>
                <w:sz w:val="22"/>
                <w:szCs w:val="22"/>
              </w:rPr>
              <w:t>/</w:t>
            </w:r>
            <w:r w:rsidRPr="007B2079">
              <w:rPr>
                <w:color w:val="000000"/>
                <w:sz w:val="22"/>
                <w:szCs w:val="22"/>
                <w:vertAlign w:val="subscript"/>
              </w:rPr>
              <w:t>4</w:t>
            </w:r>
            <w:r w:rsidRPr="007B2079">
              <w:rPr>
                <w:color w:val="000000"/>
                <w:sz w:val="22"/>
                <w:szCs w:val="22"/>
              </w:rPr>
              <w:sym w:font="Symbol" w:char="F0B2"/>
            </w:r>
          </w:p>
        </w:tc>
        <w:tc>
          <w:tcPr>
            <w:tcW w:w="993" w:type="dxa"/>
          </w:tcPr>
          <w:p w:rsidR="007B2079" w:rsidRPr="007B2079" w:rsidRDefault="007B2079">
            <w:pPr>
              <w:jc w:val="center"/>
              <w:rPr>
                <w:sz w:val="22"/>
                <w:szCs w:val="22"/>
              </w:rPr>
            </w:pPr>
          </w:p>
        </w:tc>
      </w:tr>
      <w:tr w:rsidR="007B2079" w:rsidRPr="007B2079" w:rsidTr="007B2079">
        <w:trPr>
          <w:trHeight w:val="10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Внутренний диаметр</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73 мм</w:t>
            </w:r>
          </w:p>
        </w:tc>
        <w:tc>
          <w:tcPr>
            <w:tcW w:w="993" w:type="dxa"/>
          </w:tcPr>
          <w:p w:rsidR="007B2079" w:rsidRPr="007B2079" w:rsidRDefault="007B2079">
            <w:pPr>
              <w:jc w:val="center"/>
              <w:rPr>
                <w:sz w:val="22"/>
                <w:szCs w:val="22"/>
              </w:rPr>
            </w:pPr>
          </w:p>
        </w:tc>
      </w:tr>
      <w:tr w:rsidR="007B2079" w:rsidRPr="007B2079" w:rsidTr="007B2079">
        <w:trPr>
          <w:trHeight w:val="11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xml:space="preserve">Длина </w:t>
            </w:r>
          </w:p>
        </w:tc>
        <w:tc>
          <w:tcPr>
            <w:tcW w:w="851" w:type="dxa"/>
            <w:hideMark/>
          </w:tcPr>
          <w:p w:rsidR="007B2079" w:rsidRPr="007B2079" w:rsidRDefault="007B2079">
            <w:pPr>
              <w:jc w:val="center"/>
              <w:rPr>
                <w:sz w:val="22"/>
                <w:szCs w:val="22"/>
              </w:rPr>
            </w:pPr>
            <w:r w:rsidRPr="007B2079">
              <w:rPr>
                <w:sz w:val="22"/>
                <w:szCs w:val="22"/>
              </w:rPr>
              <w:t>м</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9,4</w:t>
            </w: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8.5</w:t>
            </w:r>
          </w:p>
        </w:tc>
        <w:tc>
          <w:tcPr>
            <w:tcW w:w="4823" w:type="dxa"/>
            <w:hideMark/>
          </w:tcPr>
          <w:p w:rsidR="007B2079" w:rsidRPr="007B2079" w:rsidRDefault="007B2079">
            <w:pPr>
              <w:rPr>
                <w:b/>
                <w:bCs/>
                <w:sz w:val="22"/>
                <w:szCs w:val="22"/>
                <w:u w:val="single"/>
              </w:rPr>
            </w:pPr>
            <w:r w:rsidRPr="007B2079">
              <w:rPr>
                <w:b/>
                <w:bCs/>
                <w:sz w:val="22"/>
                <w:szCs w:val="22"/>
                <w:u w:val="single"/>
              </w:rPr>
              <w:t>Комплект переводников</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9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разъединительные переводники ведущей трубы</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9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долотные переводники</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9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переводники бурильной колонны</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8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промывочные головки для обсадной колонны</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8.6</w:t>
            </w:r>
          </w:p>
        </w:tc>
        <w:tc>
          <w:tcPr>
            <w:tcW w:w="4823" w:type="dxa"/>
            <w:hideMark/>
          </w:tcPr>
          <w:p w:rsidR="007B2079" w:rsidRPr="007B2079" w:rsidRDefault="007B2079">
            <w:pPr>
              <w:rPr>
                <w:b/>
                <w:bCs/>
                <w:sz w:val="22"/>
                <w:szCs w:val="22"/>
                <w:u w:val="single"/>
              </w:rPr>
            </w:pPr>
            <w:r w:rsidRPr="007B2079">
              <w:rPr>
                <w:b/>
                <w:bCs/>
                <w:sz w:val="22"/>
                <w:szCs w:val="22"/>
                <w:u w:val="single"/>
              </w:rPr>
              <w:t xml:space="preserve">Стабилизаторы </w:t>
            </w:r>
            <w:r w:rsidRPr="007B2079">
              <w:rPr>
                <w:b/>
                <w:bCs/>
                <w:sz w:val="22"/>
                <w:szCs w:val="22"/>
                <w:u w:val="single"/>
              </w:rPr>
              <w:sym w:font="Symbol" w:char="F0C6"/>
            </w:r>
            <w:r w:rsidRPr="007B2079">
              <w:rPr>
                <w:b/>
                <w:bCs/>
                <w:sz w:val="22"/>
                <w:szCs w:val="22"/>
                <w:u w:val="single"/>
              </w:rPr>
              <w:t xml:space="preserve"> 215,9 мм</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color w:val="000000"/>
                <w:sz w:val="22"/>
                <w:szCs w:val="22"/>
              </w:rPr>
            </w:pPr>
            <w:r w:rsidRPr="007B2079">
              <w:rPr>
                <w:color w:val="000000"/>
                <w:sz w:val="22"/>
                <w:szCs w:val="22"/>
              </w:rPr>
              <w:t>2</w:t>
            </w:r>
            <w:r w:rsidRPr="007B2079">
              <w:rPr>
                <w:color w:val="000000"/>
                <w:sz w:val="22"/>
                <w:szCs w:val="22"/>
                <w:lang w:val="en-US"/>
              </w:rPr>
              <w:t>SETS OF3</w:t>
            </w:r>
          </w:p>
        </w:tc>
        <w:tc>
          <w:tcPr>
            <w:tcW w:w="993" w:type="dxa"/>
          </w:tcPr>
          <w:p w:rsidR="007B2079" w:rsidRPr="007B2079" w:rsidRDefault="007B2079">
            <w:pPr>
              <w:jc w:val="center"/>
              <w:rPr>
                <w:sz w:val="22"/>
                <w:szCs w:val="22"/>
              </w:rPr>
            </w:pPr>
          </w:p>
        </w:tc>
      </w:tr>
      <w:tr w:rsidR="007B2079" w:rsidRPr="007B2079" w:rsidTr="007B2079">
        <w:trPr>
          <w:trHeight w:val="205"/>
        </w:trPr>
        <w:tc>
          <w:tcPr>
            <w:tcW w:w="709" w:type="dxa"/>
            <w:hideMark/>
          </w:tcPr>
          <w:p w:rsidR="007B2079" w:rsidRPr="007B2079" w:rsidRDefault="007B2079">
            <w:pPr>
              <w:jc w:val="center"/>
              <w:rPr>
                <w:bCs/>
                <w:color w:val="000000"/>
                <w:sz w:val="22"/>
                <w:szCs w:val="22"/>
              </w:rPr>
            </w:pPr>
            <w:r w:rsidRPr="007B2079">
              <w:rPr>
                <w:bCs/>
                <w:color w:val="000000"/>
                <w:sz w:val="22"/>
                <w:szCs w:val="22"/>
              </w:rPr>
              <w:t>8.7</w:t>
            </w:r>
          </w:p>
        </w:tc>
        <w:tc>
          <w:tcPr>
            <w:tcW w:w="4823" w:type="dxa"/>
            <w:hideMark/>
          </w:tcPr>
          <w:p w:rsidR="007B2079" w:rsidRPr="007B2079" w:rsidRDefault="007B2079">
            <w:pPr>
              <w:rPr>
                <w:b/>
                <w:bCs/>
                <w:sz w:val="22"/>
                <w:szCs w:val="22"/>
                <w:u w:val="single"/>
              </w:rPr>
            </w:pPr>
            <w:r w:rsidRPr="007B2079">
              <w:rPr>
                <w:b/>
                <w:bCs/>
                <w:sz w:val="22"/>
                <w:szCs w:val="22"/>
                <w:u w:val="single"/>
              </w:rPr>
              <w:t xml:space="preserve">Другое </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81"/>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-седла для каротажных инструментов</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00"/>
        </w:trPr>
        <w:tc>
          <w:tcPr>
            <w:tcW w:w="709" w:type="dxa"/>
            <w:hideMark/>
          </w:tcPr>
          <w:p w:rsidR="007B2079" w:rsidRPr="007B2079" w:rsidRDefault="007B2079">
            <w:pPr>
              <w:jc w:val="center"/>
              <w:rPr>
                <w:bCs/>
                <w:color w:val="000000"/>
                <w:sz w:val="22"/>
                <w:szCs w:val="22"/>
              </w:rPr>
            </w:pPr>
            <w:r w:rsidRPr="007B2079">
              <w:rPr>
                <w:bCs/>
                <w:color w:val="000000"/>
                <w:sz w:val="22"/>
                <w:szCs w:val="22"/>
              </w:rPr>
              <w:lastRenderedPageBreak/>
              <w:t>9.0</w:t>
            </w:r>
          </w:p>
        </w:tc>
        <w:tc>
          <w:tcPr>
            <w:tcW w:w="4823" w:type="dxa"/>
            <w:hideMark/>
          </w:tcPr>
          <w:p w:rsidR="007B2079" w:rsidRPr="007B2079" w:rsidRDefault="007B2079">
            <w:pPr>
              <w:jc w:val="center"/>
              <w:rPr>
                <w:b/>
                <w:bCs/>
                <w:sz w:val="22"/>
                <w:szCs w:val="22"/>
              </w:rPr>
            </w:pPr>
            <w:r w:rsidRPr="007B2079">
              <w:rPr>
                <w:b/>
                <w:bCs/>
                <w:sz w:val="22"/>
                <w:szCs w:val="22"/>
              </w:rPr>
              <w:t>Записывающее и контрольное оборудование (приборы)</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hideMark/>
          </w:tcPr>
          <w:p w:rsidR="007B2079" w:rsidRPr="007B2079" w:rsidRDefault="007B2079">
            <w:pPr>
              <w:jc w:val="center"/>
              <w:rPr>
                <w:bCs/>
                <w:color w:val="000000"/>
                <w:sz w:val="22"/>
                <w:szCs w:val="22"/>
              </w:rPr>
            </w:pPr>
            <w:r w:rsidRPr="007B2079">
              <w:rPr>
                <w:bCs/>
                <w:color w:val="000000"/>
                <w:sz w:val="22"/>
                <w:szCs w:val="22"/>
              </w:rPr>
              <w:t>9.1</w:t>
            </w:r>
          </w:p>
        </w:tc>
        <w:tc>
          <w:tcPr>
            <w:tcW w:w="4823" w:type="dxa"/>
            <w:hideMark/>
          </w:tcPr>
          <w:p w:rsidR="007B2079" w:rsidRPr="007B2079" w:rsidRDefault="007B2079">
            <w:pPr>
              <w:rPr>
                <w:b/>
                <w:bCs/>
                <w:sz w:val="22"/>
                <w:szCs w:val="22"/>
                <w:u w:val="single"/>
              </w:rPr>
            </w:pPr>
            <w:r w:rsidRPr="007B2079">
              <w:rPr>
                <w:b/>
                <w:bCs/>
                <w:sz w:val="22"/>
                <w:szCs w:val="22"/>
                <w:u w:val="single"/>
              </w:rPr>
              <w:t xml:space="preserve">Датчики </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56"/>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датчик веса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5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датчик крутящего момента на роторе</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4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датчик скорости вращения на роторе</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4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датчик давления стояка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39"/>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датчик крутящего момента ключа  для бурильных труб</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4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датчик бурового насоса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датчик уровня бурового раствора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75"/>
        </w:trPr>
        <w:tc>
          <w:tcPr>
            <w:tcW w:w="709" w:type="dxa"/>
            <w:hideMark/>
          </w:tcPr>
          <w:p w:rsidR="007B2079" w:rsidRPr="007B2079" w:rsidRDefault="007B2079">
            <w:pPr>
              <w:jc w:val="center"/>
              <w:rPr>
                <w:bCs/>
                <w:color w:val="000000"/>
                <w:sz w:val="22"/>
                <w:szCs w:val="22"/>
              </w:rPr>
            </w:pPr>
            <w:r w:rsidRPr="007B2079">
              <w:rPr>
                <w:bCs/>
                <w:color w:val="000000"/>
                <w:sz w:val="22"/>
                <w:szCs w:val="22"/>
              </w:rPr>
              <w:t>9.2</w:t>
            </w:r>
          </w:p>
        </w:tc>
        <w:tc>
          <w:tcPr>
            <w:tcW w:w="4823" w:type="dxa"/>
            <w:hideMark/>
          </w:tcPr>
          <w:p w:rsidR="007B2079" w:rsidRPr="007B2079" w:rsidRDefault="007B2079">
            <w:pPr>
              <w:rPr>
                <w:b/>
                <w:bCs/>
                <w:sz w:val="22"/>
                <w:szCs w:val="22"/>
                <w:u w:val="single"/>
              </w:rPr>
            </w:pPr>
            <w:r w:rsidRPr="007B2079">
              <w:rPr>
                <w:b/>
                <w:bCs/>
                <w:sz w:val="22"/>
                <w:szCs w:val="22"/>
                <w:u w:val="single"/>
              </w:rPr>
              <w:t>Пульт бурильщика</w:t>
            </w:r>
          </w:p>
        </w:tc>
        <w:tc>
          <w:tcPr>
            <w:tcW w:w="851" w:type="dxa"/>
          </w:tcPr>
          <w:p w:rsidR="007B2079" w:rsidRPr="007B2079" w:rsidRDefault="007B2079">
            <w:pPr>
              <w:jc w:val="center"/>
              <w:rPr>
                <w:rFonts w:eastAsia="Times New Roman"/>
                <w:sz w:val="22"/>
                <w:szCs w:val="22"/>
              </w:rPr>
            </w:pPr>
          </w:p>
        </w:tc>
        <w:tc>
          <w:tcPr>
            <w:tcW w:w="2554" w:type="dxa"/>
            <w:hideMark/>
          </w:tcPr>
          <w:p w:rsidR="007B2079" w:rsidRPr="007B2079" w:rsidRDefault="007B2079">
            <w:pPr>
              <w:jc w:val="center"/>
              <w:rPr>
                <w:color w:val="000000"/>
                <w:sz w:val="22"/>
                <w:szCs w:val="22"/>
                <w:lang w:val="en-US"/>
              </w:rPr>
            </w:pPr>
            <w:r w:rsidRPr="007B2079">
              <w:rPr>
                <w:color w:val="000000"/>
                <w:sz w:val="22"/>
                <w:szCs w:val="22"/>
                <w:lang w:val="en-US"/>
              </w:rPr>
              <w:t>ZJ 30</w:t>
            </w:r>
          </w:p>
        </w:tc>
        <w:tc>
          <w:tcPr>
            <w:tcW w:w="993" w:type="dxa"/>
            <w:hideMark/>
          </w:tcPr>
          <w:p w:rsidR="007B2079" w:rsidRPr="007B2079" w:rsidRDefault="007B2079">
            <w:pPr>
              <w:jc w:val="center"/>
              <w:rPr>
                <w:sz w:val="22"/>
                <w:szCs w:val="22"/>
                <w:lang w:val="en-US"/>
              </w:rPr>
            </w:pPr>
            <w:r w:rsidRPr="007B2079">
              <w:rPr>
                <w:sz w:val="22"/>
                <w:szCs w:val="22"/>
                <w:lang w:val="en-US"/>
              </w:rPr>
              <w:t>1</w:t>
            </w:r>
          </w:p>
        </w:tc>
      </w:tr>
      <w:tr w:rsidR="007B2079" w:rsidRPr="007B2079" w:rsidTr="007B2079">
        <w:trPr>
          <w:trHeight w:val="53"/>
        </w:trPr>
        <w:tc>
          <w:tcPr>
            <w:tcW w:w="709" w:type="dxa"/>
            <w:hideMark/>
          </w:tcPr>
          <w:p w:rsidR="007B2079" w:rsidRPr="007B2079" w:rsidRDefault="007B2079">
            <w:pPr>
              <w:jc w:val="center"/>
              <w:rPr>
                <w:bCs/>
                <w:color w:val="000000"/>
                <w:sz w:val="22"/>
                <w:szCs w:val="22"/>
                <w:lang w:val="en-US"/>
              </w:rPr>
            </w:pPr>
            <w:r w:rsidRPr="007B2079">
              <w:rPr>
                <w:bCs/>
                <w:color w:val="000000"/>
                <w:sz w:val="22"/>
                <w:szCs w:val="22"/>
                <w:lang w:val="en-US"/>
              </w:rPr>
              <w:t>9</w:t>
            </w:r>
            <w:r w:rsidRPr="007B2079">
              <w:rPr>
                <w:bCs/>
                <w:color w:val="000000"/>
                <w:sz w:val="22"/>
                <w:szCs w:val="22"/>
              </w:rPr>
              <w:t>.</w:t>
            </w:r>
            <w:r w:rsidRPr="007B2079">
              <w:rPr>
                <w:bCs/>
                <w:color w:val="000000"/>
                <w:sz w:val="22"/>
                <w:szCs w:val="22"/>
                <w:lang w:val="en-US"/>
              </w:rPr>
              <w:t>3</w:t>
            </w:r>
          </w:p>
        </w:tc>
        <w:tc>
          <w:tcPr>
            <w:tcW w:w="4823" w:type="dxa"/>
            <w:hideMark/>
          </w:tcPr>
          <w:p w:rsidR="007B2079" w:rsidRPr="007B2079" w:rsidRDefault="007B2079">
            <w:pPr>
              <w:rPr>
                <w:b/>
                <w:bCs/>
                <w:sz w:val="22"/>
                <w:szCs w:val="22"/>
                <w:u w:val="single"/>
              </w:rPr>
            </w:pPr>
            <w:r w:rsidRPr="007B2079">
              <w:rPr>
                <w:b/>
                <w:bCs/>
                <w:sz w:val="22"/>
                <w:szCs w:val="22"/>
                <w:u w:val="single"/>
              </w:rPr>
              <w:t xml:space="preserve">Оборудование для инклинометрии </w:t>
            </w:r>
          </w:p>
        </w:tc>
        <w:tc>
          <w:tcPr>
            <w:tcW w:w="851" w:type="dxa"/>
          </w:tcPr>
          <w:p w:rsidR="007B2079" w:rsidRPr="007B2079" w:rsidRDefault="007B2079">
            <w:pPr>
              <w:jc w:val="center"/>
              <w:rPr>
                <w:rFonts w:eastAsia="Times New Roman"/>
                <w:sz w:val="22"/>
                <w:szCs w:val="22"/>
              </w:rPr>
            </w:pPr>
          </w:p>
        </w:tc>
        <w:tc>
          <w:tcPr>
            <w:tcW w:w="2554" w:type="dxa"/>
            <w:hideMark/>
          </w:tcPr>
          <w:p w:rsidR="007B2079" w:rsidRPr="007B2079" w:rsidRDefault="007B2079">
            <w:pPr>
              <w:jc w:val="center"/>
              <w:rPr>
                <w:sz w:val="22"/>
                <w:szCs w:val="22"/>
                <w:lang w:val="en-US"/>
              </w:rPr>
            </w:pPr>
            <w:r w:rsidRPr="007B2079">
              <w:rPr>
                <w:sz w:val="22"/>
                <w:szCs w:val="22"/>
                <w:lang w:val="en-US"/>
              </w:rPr>
              <w:t>Single shot</w:t>
            </w:r>
          </w:p>
        </w:tc>
        <w:tc>
          <w:tcPr>
            <w:tcW w:w="993" w:type="dxa"/>
            <w:hideMark/>
          </w:tcPr>
          <w:p w:rsidR="007B2079" w:rsidRPr="007B2079" w:rsidRDefault="007B2079">
            <w:pPr>
              <w:jc w:val="center"/>
              <w:rPr>
                <w:sz w:val="22"/>
                <w:szCs w:val="22"/>
                <w:lang w:val="en-US"/>
              </w:rPr>
            </w:pPr>
            <w:r w:rsidRPr="007B2079">
              <w:rPr>
                <w:sz w:val="22"/>
                <w:szCs w:val="22"/>
                <w:lang w:val="en-US"/>
              </w:rPr>
              <w:t>1</w:t>
            </w:r>
          </w:p>
        </w:tc>
      </w:tr>
      <w:tr w:rsidR="007B2079" w:rsidRPr="007B2079" w:rsidTr="007B2079">
        <w:trPr>
          <w:trHeight w:val="20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часы</w:t>
            </w:r>
          </w:p>
        </w:tc>
        <w:tc>
          <w:tcPr>
            <w:tcW w:w="851" w:type="dxa"/>
          </w:tcPr>
          <w:p w:rsidR="007B2079" w:rsidRPr="007B2079" w:rsidRDefault="007B2079">
            <w:pPr>
              <w:jc w:val="center"/>
              <w:rPr>
                <w:rFonts w:eastAsia="Times New Roman"/>
                <w:sz w:val="22"/>
                <w:szCs w:val="22"/>
              </w:rPr>
            </w:pPr>
          </w:p>
        </w:tc>
        <w:tc>
          <w:tcPr>
            <w:tcW w:w="2554" w:type="dxa"/>
            <w:hideMark/>
          </w:tcPr>
          <w:p w:rsidR="007B2079" w:rsidRPr="007B2079" w:rsidRDefault="007B2079">
            <w:pPr>
              <w:jc w:val="center"/>
              <w:rPr>
                <w:sz w:val="22"/>
                <w:szCs w:val="22"/>
              </w:rPr>
            </w:pPr>
            <w:r w:rsidRPr="007B2079">
              <w:rPr>
                <w:sz w:val="22"/>
                <w:szCs w:val="22"/>
              </w:rPr>
              <w:t>8</w:t>
            </w:r>
            <w:r w:rsidRPr="007B2079">
              <w:rPr>
                <w:sz w:val="22"/>
                <w:szCs w:val="22"/>
                <w:vertAlign w:val="superscript"/>
              </w:rPr>
              <w:t>0</w:t>
            </w:r>
            <w:r w:rsidRPr="007B2079">
              <w:rPr>
                <w:sz w:val="22"/>
                <w:szCs w:val="22"/>
              </w:rPr>
              <w:t>; 16</w:t>
            </w:r>
            <w:r w:rsidRPr="007B2079">
              <w:rPr>
                <w:sz w:val="22"/>
                <w:szCs w:val="22"/>
                <w:vertAlign w:val="superscript"/>
              </w:rPr>
              <w:t>0</w:t>
            </w:r>
            <w:r w:rsidRPr="007B2079">
              <w:rPr>
                <w:sz w:val="22"/>
                <w:szCs w:val="22"/>
              </w:rPr>
              <w:t>;</w:t>
            </w:r>
          </w:p>
        </w:tc>
        <w:tc>
          <w:tcPr>
            <w:tcW w:w="993" w:type="dxa"/>
          </w:tcPr>
          <w:p w:rsidR="007B2079" w:rsidRPr="007B2079" w:rsidRDefault="007B2079">
            <w:pPr>
              <w:jc w:val="center"/>
              <w:rPr>
                <w:sz w:val="22"/>
                <w:szCs w:val="22"/>
                <w:lang w:val="en-US"/>
              </w:rPr>
            </w:pPr>
          </w:p>
        </w:tc>
      </w:tr>
      <w:tr w:rsidR="007B2079" w:rsidRPr="007B2079" w:rsidTr="007B2079">
        <w:trPr>
          <w:trHeight w:val="19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каротажный кабель</w:t>
            </w:r>
          </w:p>
        </w:tc>
        <w:tc>
          <w:tcPr>
            <w:tcW w:w="851" w:type="dxa"/>
          </w:tcPr>
          <w:p w:rsidR="007B2079" w:rsidRPr="007B2079" w:rsidRDefault="007B2079">
            <w:pPr>
              <w:jc w:val="center"/>
              <w:rPr>
                <w:rFonts w:eastAsia="Times New Roman"/>
                <w:sz w:val="22"/>
                <w:szCs w:val="22"/>
              </w:rPr>
            </w:pP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51"/>
        </w:trPr>
        <w:tc>
          <w:tcPr>
            <w:tcW w:w="709" w:type="dxa"/>
            <w:hideMark/>
          </w:tcPr>
          <w:p w:rsidR="007B2079" w:rsidRPr="007B2079" w:rsidRDefault="007B2079">
            <w:pPr>
              <w:jc w:val="center"/>
              <w:rPr>
                <w:bCs/>
                <w:color w:val="000000"/>
                <w:sz w:val="22"/>
                <w:szCs w:val="22"/>
              </w:rPr>
            </w:pPr>
            <w:r w:rsidRPr="007B2079">
              <w:rPr>
                <w:bCs/>
                <w:color w:val="000000"/>
                <w:sz w:val="22"/>
                <w:szCs w:val="22"/>
              </w:rPr>
              <w:t>10.0</w:t>
            </w:r>
          </w:p>
        </w:tc>
        <w:tc>
          <w:tcPr>
            <w:tcW w:w="4823" w:type="dxa"/>
            <w:hideMark/>
          </w:tcPr>
          <w:p w:rsidR="007B2079" w:rsidRPr="007B2079" w:rsidRDefault="007B2079">
            <w:pPr>
              <w:rPr>
                <w:b/>
                <w:bCs/>
                <w:sz w:val="22"/>
                <w:szCs w:val="22"/>
                <w:u w:val="single"/>
              </w:rPr>
            </w:pPr>
            <w:r w:rsidRPr="007B2079">
              <w:rPr>
                <w:b/>
                <w:bCs/>
                <w:sz w:val="22"/>
                <w:szCs w:val="22"/>
                <w:u w:val="single"/>
              </w:rPr>
              <w:t>Ловильные инструменты</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6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овершот внешний</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color w:val="000000"/>
                <w:sz w:val="22"/>
                <w:szCs w:val="22"/>
              </w:rPr>
            </w:pPr>
            <w:r w:rsidRPr="007B2079">
              <w:rPr>
                <w:color w:val="000000"/>
                <w:sz w:val="22"/>
                <w:szCs w:val="22"/>
              </w:rPr>
              <w:sym w:font="Symbol" w:char="F0C6"/>
            </w:r>
            <w:r w:rsidRPr="007B2079">
              <w:rPr>
                <w:color w:val="000000"/>
                <w:sz w:val="22"/>
                <w:szCs w:val="22"/>
              </w:rPr>
              <w:t xml:space="preserve"> 7</w:t>
            </w:r>
            <w:r w:rsidRPr="007B2079">
              <w:rPr>
                <w:color w:val="000000"/>
                <w:sz w:val="22"/>
                <w:szCs w:val="22"/>
                <w:vertAlign w:val="superscript"/>
              </w:rPr>
              <w:t>7</w:t>
            </w:r>
            <w:r w:rsidRPr="007B2079">
              <w:rPr>
                <w:color w:val="000000"/>
                <w:sz w:val="22"/>
                <w:szCs w:val="22"/>
              </w:rPr>
              <w:t>/</w:t>
            </w:r>
            <w:r w:rsidRPr="007B2079">
              <w:rPr>
                <w:color w:val="000000"/>
                <w:sz w:val="22"/>
                <w:szCs w:val="22"/>
                <w:vertAlign w:val="subscript"/>
              </w:rPr>
              <w:t>8</w:t>
            </w:r>
            <w:r w:rsidRPr="007B2079">
              <w:rPr>
                <w:color w:val="000000"/>
                <w:sz w:val="22"/>
                <w:szCs w:val="22"/>
              </w:rPr>
              <w:sym w:font="Symbol" w:char="F0B2"/>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6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овершот внешний</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color w:val="000000"/>
                <w:sz w:val="22"/>
                <w:szCs w:val="22"/>
              </w:rPr>
            </w:pPr>
            <w:r w:rsidRPr="007B2079">
              <w:rPr>
                <w:color w:val="000000"/>
                <w:sz w:val="22"/>
                <w:szCs w:val="22"/>
              </w:rPr>
              <w:sym w:font="Symbol" w:char="F0C6"/>
            </w:r>
            <w:r w:rsidRPr="007B2079">
              <w:rPr>
                <w:color w:val="000000"/>
                <w:sz w:val="22"/>
                <w:szCs w:val="22"/>
              </w:rPr>
              <w:t xml:space="preserve"> 168 мм</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6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метчик 89-103</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color w:val="000000"/>
                <w:sz w:val="22"/>
                <w:szCs w:val="22"/>
              </w:rPr>
            </w:pPr>
            <w:r w:rsidRPr="007B2079">
              <w:rPr>
                <w:color w:val="000000"/>
                <w:sz w:val="22"/>
                <w:szCs w:val="22"/>
              </w:rPr>
              <w:t>4</w:t>
            </w:r>
            <w:r w:rsidRPr="007B2079">
              <w:rPr>
                <w:color w:val="000000"/>
                <w:sz w:val="22"/>
                <w:szCs w:val="22"/>
              </w:rPr>
              <w:sym w:font="Symbol" w:char="F0B2"/>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6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метчик 57-70</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color w:val="000000"/>
                <w:sz w:val="22"/>
                <w:szCs w:val="22"/>
              </w:rPr>
            </w:pPr>
            <w:r w:rsidRPr="007B2079">
              <w:rPr>
                <w:color w:val="000000"/>
                <w:sz w:val="22"/>
                <w:szCs w:val="22"/>
              </w:rPr>
              <w:t>4</w:t>
            </w:r>
            <w:r w:rsidRPr="007B2079">
              <w:rPr>
                <w:color w:val="000000"/>
                <w:sz w:val="22"/>
                <w:szCs w:val="22"/>
              </w:rPr>
              <w:sym w:font="Symbol" w:char="F0B2"/>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6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наддолотный шламометаллоуловитель, внешний</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color w:val="000000"/>
                <w:sz w:val="22"/>
                <w:szCs w:val="22"/>
              </w:rPr>
            </w:pPr>
            <w:r w:rsidRPr="007B2079">
              <w:rPr>
                <w:color w:val="000000"/>
                <w:sz w:val="22"/>
                <w:szCs w:val="22"/>
              </w:rPr>
              <w:sym w:font="Symbol" w:char="F0C6"/>
            </w:r>
            <w:r w:rsidRPr="007B2079">
              <w:rPr>
                <w:color w:val="000000"/>
                <w:sz w:val="22"/>
                <w:szCs w:val="22"/>
              </w:rPr>
              <w:t xml:space="preserve"> 279 мм</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6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наддолотный шламометаллоуловитель, внешний</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rPr>
            </w:pPr>
            <w:r w:rsidRPr="007B2079">
              <w:rPr>
                <w:color w:val="000000"/>
                <w:sz w:val="22"/>
                <w:szCs w:val="22"/>
              </w:rPr>
              <w:sym w:font="Symbol" w:char="F0C6"/>
            </w:r>
            <w:r w:rsidRPr="007B2079">
              <w:rPr>
                <w:color w:val="000000"/>
                <w:sz w:val="22"/>
                <w:szCs w:val="22"/>
              </w:rPr>
              <w:t xml:space="preserve"> 7</w:t>
            </w:r>
            <w:r w:rsidRPr="007B2079">
              <w:rPr>
                <w:color w:val="000000"/>
                <w:sz w:val="22"/>
                <w:szCs w:val="22"/>
                <w:vertAlign w:val="superscript"/>
              </w:rPr>
              <w:t>3</w:t>
            </w:r>
            <w:r w:rsidRPr="007B2079">
              <w:rPr>
                <w:color w:val="000000"/>
                <w:sz w:val="22"/>
                <w:szCs w:val="22"/>
              </w:rPr>
              <w:t>/</w:t>
            </w:r>
            <w:r w:rsidRPr="007B2079">
              <w:rPr>
                <w:color w:val="000000"/>
                <w:sz w:val="22"/>
                <w:szCs w:val="22"/>
                <w:vertAlign w:val="subscript"/>
              </w:rPr>
              <w:t>4</w:t>
            </w:r>
            <w:r w:rsidRPr="007B2079">
              <w:rPr>
                <w:color w:val="000000"/>
                <w:sz w:val="22"/>
                <w:szCs w:val="22"/>
              </w:rPr>
              <w:sym w:font="Symbol" w:char="F0B2"/>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6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фрезерный башмак, внешний</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color w:val="000000"/>
                <w:sz w:val="22"/>
                <w:szCs w:val="22"/>
              </w:rPr>
            </w:pPr>
            <w:r w:rsidRPr="007B2079">
              <w:rPr>
                <w:color w:val="000000"/>
                <w:sz w:val="22"/>
                <w:szCs w:val="22"/>
              </w:rPr>
              <w:sym w:font="Symbol" w:char="F0C6"/>
            </w:r>
            <w:r w:rsidRPr="007B2079">
              <w:rPr>
                <w:color w:val="000000"/>
                <w:sz w:val="22"/>
                <w:szCs w:val="22"/>
              </w:rPr>
              <w:t xml:space="preserve"> 270 мм</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6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фрезерный башмак, внешний</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color w:val="000000"/>
                <w:sz w:val="22"/>
                <w:szCs w:val="22"/>
              </w:rPr>
            </w:pPr>
            <w:r w:rsidRPr="007B2079">
              <w:rPr>
                <w:color w:val="000000"/>
                <w:sz w:val="22"/>
                <w:szCs w:val="22"/>
              </w:rPr>
              <w:sym w:font="Symbol" w:char="F0C6"/>
            </w:r>
            <w:r w:rsidRPr="007B2079">
              <w:rPr>
                <w:color w:val="000000"/>
                <w:sz w:val="22"/>
                <w:szCs w:val="22"/>
              </w:rPr>
              <w:t xml:space="preserve"> 200 мм</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6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шламоуловитель с обратной промывкой с магнитом, внешний</w:t>
            </w:r>
          </w:p>
        </w:tc>
        <w:tc>
          <w:tcPr>
            <w:tcW w:w="851" w:type="dxa"/>
            <w:hideMark/>
          </w:tcPr>
          <w:p w:rsidR="007B2079" w:rsidRPr="007B2079" w:rsidRDefault="007B2079">
            <w:pPr>
              <w:jc w:val="center"/>
              <w:rPr>
                <w:sz w:val="22"/>
                <w:szCs w:val="22"/>
              </w:rPr>
            </w:pPr>
            <w:r w:rsidRPr="007B2079">
              <w:rPr>
                <w:sz w:val="22"/>
                <w:szCs w:val="22"/>
              </w:rPr>
              <w:t> шт.</w:t>
            </w:r>
          </w:p>
        </w:tc>
        <w:tc>
          <w:tcPr>
            <w:tcW w:w="2554" w:type="dxa"/>
            <w:hideMark/>
          </w:tcPr>
          <w:p w:rsidR="007B2079" w:rsidRPr="007B2079" w:rsidRDefault="007B2079">
            <w:pPr>
              <w:jc w:val="center"/>
              <w:rPr>
                <w:color w:val="000000"/>
                <w:sz w:val="22"/>
                <w:szCs w:val="22"/>
              </w:rPr>
            </w:pPr>
            <w:r w:rsidRPr="007B2079">
              <w:rPr>
                <w:color w:val="000000"/>
                <w:sz w:val="22"/>
                <w:szCs w:val="22"/>
              </w:rPr>
              <w:sym w:font="Symbol" w:char="F0C6"/>
            </w:r>
            <w:r w:rsidRPr="007B2079">
              <w:rPr>
                <w:color w:val="000000"/>
                <w:sz w:val="22"/>
                <w:szCs w:val="22"/>
              </w:rPr>
              <w:t xml:space="preserve"> 7</w:t>
            </w:r>
            <w:r w:rsidRPr="007B2079">
              <w:rPr>
                <w:color w:val="000000"/>
                <w:sz w:val="22"/>
                <w:szCs w:val="22"/>
                <w:vertAlign w:val="superscript"/>
              </w:rPr>
              <w:t>3</w:t>
            </w:r>
            <w:r w:rsidRPr="007B2079">
              <w:rPr>
                <w:color w:val="000000"/>
                <w:sz w:val="22"/>
                <w:szCs w:val="22"/>
              </w:rPr>
              <w:t>/</w:t>
            </w:r>
            <w:r w:rsidRPr="007B2079">
              <w:rPr>
                <w:color w:val="000000"/>
                <w:sz w:val="22"/>
                <w:szCs w:val="22"/>
                <w:vertAlign w:val="subscript"/>
              </w:rPr>
              <w:t>4</w:t>
            </w:r>
            <w:r w:rsidRPr="007B2079">
              <w:rPr>
                <w:color w:val="000000"/>
                <w:sz w:val="22"/>
                <w:szCs w:val="22"/>
              </w:rPr>
              <w:sym w:font="Symbol" w:char="F0B2"/>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6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разъединительный переводник</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65"/>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ловильный ясс</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color w:val="000000"/>
                <w:sz w:val="22"/>
                <w:szCs w:val="22"/>
              </w:rPr>
            </w:pPr>
            <w:r w:rsidRPr="007B2079">
              <w:rPr>
                <w:color w:val="000000"/>
                <w:sz w:val="22"/>
                <w:szCs w:val="22"/>
                <w:lang w:val="en-US"/>
              </w:rPr>
              <w:t>4½</w:t>
            </w:r>
            <w:r w:rsidRPr="007B2079">
              <w:rPr>
                <w:color w:val="000000"/>
                <w:sz w:val="22"/>
                <w:szCs w:val="22"/>
                <w:lang w:val="en-US"/>
              </w:rPr>
              <w:sym w:font="Symbol" w:char="F0B2"/>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29"/>
        </w:trPr>
        <w:tc>
          <w:tcPr>
            <w:tcW w:w="709" w:type="dxa"/>
            <w:hideMark/>
          </w:tcPr>
          <w:p w:rsidR="007B2079" w:rsidRPr="007B2079" w:rsidRDefault="007B2079">
            <w:pPr>
              <w:jc w:val="center"/>
              <w:rPr>
                <w:bCs/>
                <w:color w:val="000000"/>
                <w:sz w:val="22"/>
                <w:szCs w:val="22"/>
              </w:rPr>
            </w:pPr>
            <w:r w:rsidRPr="007B2079">
              <w:rPr>
                <w:bCs/>
                <w:color w:val="000000"/>
                <w:sz w:val="22"/>
                <w:szCs w:val="22"/>
              </w:rPr>
              <w:t>11.0</w:t>
            </w:r>
          </w:p>
        </w:tc>
        <w:tc>
          <w:tcPr>
            <w:tcW w:w="4823" w:type="dxa"/>
            <w:hideMark/>
          </w:tcPr>
          <w:p w:rsidR="007B2079" w:rsidRPr="007B2079" w:rsidRDefault="007B2079">
            <w:pPr>
              <w:rPr>
                <w:b/>
                <w:bCs/>
                <w:sz w:val="22"/>
                <w:szCs w:val="22"/>
                <w:u w:val="single"/>
              </w:rPr>
            </w:pPr>
            <w:r w:rsidRPr="007B2079">
              <w:rPr>
                <w:b/>
                <w:bCs/>
                <w:sz w:val="22"/>
                <w:szCs w:val="22"/>
                <w:u w:val="single"/>
              </w:rPr>
              <w:t>Другое оборудование буровой</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24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Емкость под воду с встроенной расходной емкостью и 2 центробежными насосами</w:t>
            </w:r>
          </w:p>
        </w:tc>
        <w:tc>
          <w:tcPr>
            <w:tcW w:w="851" w:type="dxa"/>
            <w:hideMark/>
          </w:tcPr>
          <w:p w:rsidR="007B2079" w:rsidRPr="007B2079" w:rsidRDefault="007B2079">
            <w:pPr>
              <w:jc w:val="center"/>
              <w:rPr>
                <w:sz w:val="22"/>
                <w:szCs w:val="22"/>
              </w:rPr>
            </w:pPr>
            <w:r w:rsidRPr="007B2079">
              <w:rPr>
                <w:sz w:val="22"/>
                <w:szCs w:val="22"/>
              </w:rPr>
              <w:t> </w:t>
            </w:r>
          </w:p>
        </w:tc>
        <w:tc>
          <w:tcPr>
            <w:tcW w:w="2554" w:type="dxa"/>
            <w:hideMark/>
          </w:tcPr>
          <w:p w:rsidR="007B2079" w:rsidRPr="007B2079" w:rsidRDefault="007B2079">
            <w:pPr>
              <w:jc w:val="center"/>
              <w:rPr>
                <w:sz w:val="22"/>
                <w:szCs w:val="22"/>
                <w:vertAlign w:val="superscript"/>
              </w:rPr>
            </w:pPr>
            <w:r w:rsidRPr="007B2079">
              <w:rPr>
                <w:sz w:val="22"/>
                <w:szCs w:val="22"/>
                <w:lang w:val="en-US"/>
              </w:rPr>
              <w:t>V=</w:t>
            </w:r>
            <w:r w:rsidRPr="007B2079">
              <w:rPr>
                <w:sz w:val="22"/>
                <w:szCs w:val="22"/>
              </w:rPr>
              <w:t xml:space="preserve"> 60 м</w:t>
            </w:r>
            <w:r w:rsidRPr="007B2079">
              <w:rPr>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4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Основная  емкость под ГСМ (дизель)</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lang w:val="en-US"/>
              </w:rPr>
              <w:t>V=</w:t>
            </w:r>
            <w:r w:rsidRPr="007B2079">
              <w:rPr>
                <w:sz w:val="22"/>
                <w:szCs w:val="22"/>
              </w:rPr>
              <w:t xml:space="preserve"> 30 м</w:t>
            </w:r>
            <w:r w:rsidRPr="007B2079">
              <w:rPr>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4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Емкость под ГСМ разделенная на отдельные секции</w:t>
            </w:r>
          </w:p>
        </w:tc>
        <w:tc>
          <w:tcPr>
            <w:tcW w:w="851" w:type="dxa"/>
          </w:tcPr>
          <w:p w:rsidR="007B2079" w:rsidRPr="007B2079" w:rsidRDefault="007B2079">
            <w:pPr>
              <w:jc w:val="center"/>
              <w:rPr>
                <w:sz w:val="22"/>
                <w:szCs w:val="22"/>
              </w:rPr>
            </w:pPr>
          </w:p>
        </w:tc>
        <w:tc>
          <w:tcPr>
            <w:tcW w:w="2554" w:type="dxa"/>
            <w:hideMark/>
          </w:tcPr>
          <w:p w:rsidR="007B2079" w:rsidRPr="007B2079" w:rsidRDefault="007B2079">
            <w:pPr>
              <w:jc w:val="center"/>
              <w:rPr>
                <w:sz w:val="22"/>
                <w:szCs w:val="22"/>
              </w:rPr>
            </w:pPr>
            <w:r w:rsidRPr="007B2079">
              <w:rPr>
                <w:sz w:val="22"/>
                <w:szCs w:val="22"/>
                <w:lang w:val="en-US"/>
              </w:rPr>
              <w:t>V=</w:t>
            </w:r>
            <w:r w:rsidRPr="007B2079">
              <w:rPr>
                <w:sz w:val="22"/>
                <w:szCs w:val="22"/>
              </w:rPr>
              <w:t xml:space="preserve"> 25 м</w:t>
            </w:r>
            <w:r w:rsidRPr="007B2079">
              <w:rPr>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4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труба для шурфа под двухтрубку</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4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труба под ведущую бурильную трубу</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4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набор сварочного оборудования</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4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набор оборудования для газорезательной установки</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4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кабелерезка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прибор для ремонта цепного привода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съемник седел клапанов буровых насосов</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набор инструментов для инклинометрии</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устройство для подъема и установки ПВО</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водные насосы</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оборудование лаборатории по бур. раствору</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инструмент для монтажа и ремонта станка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3</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паровой котел</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набор зимних материалов для бурового станка и поселка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водяная емкость для парового котла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sz w:val="22"/>
                <w:szCs w:val="22"/>
              </w:rPr>
            </w:pPr>
            <w:r w:rsidRPr="007B2079">
              <w:rPr>
                <w:sz w:val="22"/>
                <w:szCs w:val="22"/>
                <w:lang w:val="en-US"/>
              </w:rPr>
              <w:t>V=</w:t>
            </w:r>
            <w:r w:rsidRPr="007B2079">
              <w:rPr>
                <w:sz w:val="22"/>
                <w:szCs w:val="22"/>
              </w:rPr>
              <w:t xml:space="preserve"> 20 м</w:t>
            </w:r>
            <w:r w:rsidRPr="007B2079">
              <w:rPr>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водяная емкость для парового котла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hideMark/>
          </w:tcPr>
          <w:p w:rsidR="007B2079" w:rsidRPr="007B2079" w:rsidRDefault="007B2079">
            <w:pPr>
              <w:jc w:val="center"/>
              <w:rPr>
                <w:sz w:val="22"/>
                <w:szCs w:val="22"/>
              </w:rPr>
            </w:pPr>
            <w:r w:rsidRPr="007B2079">
              <w:rPr>
                <w:sz w:val="22"/>
                <w:szCs w:val="22"/>
                <w:lang w:val="en-US"/>
              </w:rPr>
              <w:t>V=</w:t>
            </w:r>
            <w:r w:rsidRPr="007B2079">
              <w:rPr>
                <w:sz w:val="22"/>
                <w:szCs w:val="22"/>
              </w:rPr>
              <w:t xml:space="preserve"> 4 м</w:t>
            </w:r>
            <w:r w:rsidRPr="007B2079">
              <w:rPr>
                <w:sz w:val="22"/>
                <w:szCs w:val="22"/>
                <w:vertAlign w:val="superscript"/>
              </w:rPr>
              <w:t>3</w:t>
            </w: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оборудование для местной связи</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sz w:val="22"/>
                <w:szCs w:val="22"/>
              </w:rPr>
            </w:pP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средства дальней связи</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sz w:val="22"/>
                <w:szCs w:val="22"/>
              </w:rPr>
            </w:pP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компьютер</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sz w:val="22"/>
                <w:szCs w:val="22"/>
              </w:rPr>
            </w:pP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принтер</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sz w:val="22"/>
                <w:szCs w:val="22"/>
              </w:rPr>
            </w:pP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копировальная машина</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sz w:val="22"/>
                <w:szCs w:val="22"/>
              </w:rPr>
            </w:pPr>
          </w:p>
        </w:tc>
        <w:tc>
          <w:tcPr>
            <w:tcW w:w="993" w:type="dxa"/>
          </w:tcPr>
          <w:p w:rsidR="007B2079" w:rsidRPr="007B2079" w:rsidRDefault="007B2079">
            <w:pPr>
              <w:jc w:val="center"/>
              <w:rPr>
                <w:sz w:val="22"/>
                <w:szCs w:val="22"/>
              </w:rPr>
            </w:pPr>
          </w:p>
        </w:tc>
      </w:tr>
      <w:tr w:rsidR="007B2079" w:rsidRPr="007B2079" w:rsidTr="007B2079">
        <w:trPr>
          <w:trHeight w:val="70"/>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факс</w:t>
            </w:r>
          </w:p>
        </w:tc>
        <w:tc>
          <w:tcPr>
            <w:tcW w:w="851" w:type="dxa"/>
          </w:tcPr>
          <w:p w:rsidR="007B2079" w:rsidRPr="007B2079" w:rsidRDefault="007B2079">
            <w:pPr>
              <w:jc w:val="center"/>
              <w:rPr>
                <w:sz w:val="22"/>
                <w:szCs w:val="22"/>
              </w:rPr>
            </w:pPr>
          </w:p>
        </w:tc>
        <w:tc>
          <w:tcPr>
            <w:tcW w:w="2554" w:type="dxa"/>
          </w:tcPr>
          <w:p w:rsidR="007B2079" w:rsidRPr="007B2079" w:rsidRDefault="007B2079">
            <w:pPr>
              <w:jc w:val="center"/>
              <w:rPr>
                <w:sz w:val="22"/>
                <w:szCs w:val="22"/>
              </w:rPr>
            </w:pPr>
          </w:p>
        </w:tc>
        <w:tc>
          <w:tcPr>
            <w:tcW w:w="993" w:type="dxa"/>
          </w:tcPr>
          <w:p w:rsidR="007B2079" w:rsidRPr="007B2079" w:rsidRDefault="007B2079">
            <w:pPr>
              <w:jc w:val="center"/>
              <w:rPr>
                <w:sz w:val="22"/>
                <w:szCs w:val="22"/>
              </w:rPr>
            </w:pPr>
          </w:p>
        </w:tc>
      </w:tr>
      <w:tr w:rsidR="007B2079" w:rsidRPr="007B2079" w:rsidTr="007B2079">
        <w:trPr>
          <w:trHeight w:val="60"/>
        </w:trPr>
        <w:tc>
          <w:tcPr>
            <w:tcW w:w="709" w:type="dxa"/>
            <w:hideMark/>
          </w:tcPr>
          <w:p w:rsidR="007B2079" w:rsidRPr="007B2079" w:rsidRDefault="007B2079">
            <w:pPr>
              <w:jc w:val="center"/>
              <w:rPr>
                <w:bCs/>
                <w:color w:val="000000"/>
                <w:sz w:val="22"/>
                <w:szCs w:val="22"/>
              </w:rPr>
            </w:pPr>
            <w:r w:rsidRPr="007B2079">
              <w:rPr>
                <w:bCs/>
                <w:color w:val="000000"/>
                <w:sz w:val="22"/>
                <w:szCs w:val="22"/>
              </w:rPr>
              <w:t>12.0</w:t>
            </w:r>
          </w:p>
        </w:tc>
        <w:tc>
          <w:tcPr>
            <w:tcW w:w="4823" w:type="dxa"/>
            <w:hideMark/>
          </w:tcPr>
          <w:p w:rsidR="007B2079" w:rsidRPr="007B2079" w:rsidRDefault="007B2079">
            <w:pPr>
              <w:rPr>
                <w:b/>
                <w:bCs/>
                <w:sz w:val="22"/>
                <w:szCs w:val="22"/>
              </w:rPr>
            </w:pPr>
            <w:r w:rsidRPr="007B2079">
              <w:rPr>
                <w:b/>
                <w:bCs/>
                <w:sz w:val="22"/>
                <w:szCs w:val="22"/>
              </w:rPr>
              <w:t>Рабочие и складские помещения</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198"/>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помещение бурильщика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98"/>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комната для проведения собраний</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98"/>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вагон электрика/сварщика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98"/>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дизельный цех</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98"/>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машинный зал</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98"/>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комната средств пожарной безопасности</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98"/>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вагончик лебедочный</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98"/>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лаборатория для анализа бур. раствора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16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Склады (контейнеры 20 и 40 футов)</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sz w:val="22"/>
                <w:szCs w:val="22"/>
              </w:rPr>
            </w:pPr>
          </w:p>
        </w:tc>
        <w:tc>
          <w:tcPr>
            <w:tcW w:w="993" w:type="dxa"/>
            <w:hideMark/>
          </w:tcPr>
          <w:p w:rsidR="007B2079" w:rsidRPr="007B2079" w:rsidRDefault="007B2079">
            <w:pPr>
              <w:jc w:val="center"/>
              <w:rPr>
                <w:sz w:val="22"/>
                <w:szCs w:val="22"/>
              </w:rPr>
            </w:pPr>
            <w:r w:rsidRPr="007B2079">
              <w:rPr>
                <w:sz w:val="22"/>
                <w:szCs w:val="22"/>
              </w:rPr>
              <w:t>2</w:t>
            </w:r>
          </w:p>
        </w:tc>
      </w:tr>
      <w:tr w:rsidR="007B2079" w:rsidRPr="007B2079" w:rsidTr="007B2079">
        <w:trPr>
          <w:trHeight w:val="176"/>
        </w:trPr>
        <w:tc>
          <w:tcPr>
            <w:tcW w:w="709" w:type="dxa"/>
            <w:hideMark/>
          </w:tcPr>
          <w:p w:rsidR="007B2079" w:rsidRPr="007B2079" w:rsidRDefault="007B2079">
            <w:pPr>
              <w:jc w:val="center"/>
              <w:rPr>
                <w:bCs/>
                <w:color w:val="000000"/>
                <w:sz w:val="22"/>
                <w:szCs w:val="22"/>
              </w:rPr>
            </w:pPr>
            <w:r w:rsidRPr="007B2079">
              <w:rPr>
                <w:bCs/>
                <w:color w:val="000000"/>
                <w:sz w:val="22"/>
                <w:szCs w:val="22"/>
              </w:rPr>
              <w:t>13.0</w:t>
            </w:r>
          </w:p>
        </w:tc>
        <w:tc>
          <w:tcPr>
            <w:tcW w:w="4823" w:type="dxa"/>
            <w:hideMark/>
          </w:tcPr>
          <w:p w:rsidR="007B2079" w:rsidRPr="007B2079" w:rsidRDefault="007B2079">
            <w:pPr>
              <w:jc w:val="center"/>
              <w:rPr>
                <w:b/>
                <w:bCs/>
                <w:sz w:val="22"/>
                <w:szCs w:val="22"/>
              </w:rPr>
            </w:pPr>
            <w:r w:rsidRPr="007B2079">
              <w:rPr>
                <w:b/>
                <w:bCs/>
                <w:sz w:val="22"/>
                <w:szCs w:val="22"/>
              </w:rPr>
              <w:t xml:space="preserve">Техника </w:t>
            </w:r>
          </w:p>
        </w:tc>
        <w:tc>
          <w:tcPr>
            <w:tcW w:w="851" w:type="dxa"/>
            <w:hideMark/>
          </w:tcPr>
          <w:p w:rsidR="007B2079" w:rsidRPr="007B2079" w:rsidRDefault="007B2079">
            <w:pPr>
              <w:jc w:val="center"/>
              <w:rPr>
                <w:sz w:val="22"/>
                <w:szCs w:val="22"/>
              </w:rPr>
            </w:pPr>
            <w:r w:rsidRPr="007B2079">
              <w:rPr>
                <w:sz w:val="22"/>
                <w:szCs w:val="22"/>
              </w:rPr>
              <w:t> </w:t>
            </w:r>
          </w:p>
        </w:tc>
        <w:tc>
          <w:tcPr>
            <w:tcW w:w="2554" w:type="dxa"/>
          </w:tcPr>
          <w:p w:rsidR="007B2079" w:rsidRPr="007B2079" w:rsidRDefault="007B2079">
            <w:pPr>
              <w:jc w:val="center"/>
              <w:rPr>
                <w:color w:val="000000"/>
                <w:sz w:val="22"/>
                <w:szCs w:val="22"/>
              </w:rPr>
            </w:pPr>
          </w:p>
        </w:tc>
        <w:tc>
          <w:tcPr>
            <w:tcW w:w="993" w:type="dxa"/>
          </w:tcPr>
          <w:p w:rsidR="007B2079" w:rsidRPr="007B2079" w:rsidRDefault="007B2079">
            <w:pPr>
              <w:jc w:val="center"/>
              <w:rPr>
                <w:sz w:val="22"/>
                <w:szCs w:val="22"/>
              </w:rPr>
            </w:pPr>
          </w:p>
        </w:tc>
      </w:tr>
      <w:tr w:rsidR="007B2079" w:rsidRPr="007B2079" w:rsidTr="007B2079">
        <w:trPr>
          <w:trHeight w:val="5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кран грузоподъемностью 16-25 т</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2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погрузчик вильчатый грузоподъемностью 6-8 т</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13"/>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дежурная вахтовка для бригады</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1</w:t>
            </w:r>
          </w:p>
        </w:tc>
      </w:tr>
      <w:tr w:rsidR="007B2079" w:rsidRPr="007B2079" w:rsidTr="007B2079">
        <w:trPr>
          <w:trHeight w:val="217"/>
        </w:trPr>
        <w:tc>
          <w:tcPr>
            <w:tcW w:w="709" w:type="dxa"/>
          </w:tcPr>
          <w:p w:rsidR="007B2079" w:rsidRPr="007B2079" w:rsidRDefault="007B2079">
            <w:pPr>
              <w:jc w:val="center"/>
              <w:rPr>
                <w:bCs/>
                <w:color w:val="000000"/>
                <w:sz w:val="22"/>
                <w:szCs w:val="22"/>
              </w:rPr>
            </w:pPr>
          </w:p>
        </w:tc>
        <w:tc>
          <w:tcPr>
            <w:tcW w:w="4823" w:type="dxa"/>
            <w:hideMark/>
          </w:tcPr>
          <w:p w:rsidR="007B2079" w:rsidRPr="007B2079" w:rsidRDefault="007B2079">
            <w:pPr>
              <w:rPr>
                <w:sz w:val="22"/>
                <w:szCs w:val="22"/>
              </w:rPr>
            </w:pPr>
            <w:r w:rsidRPr="007B2079">
              <w:rPr>
                <w:sz w:val="22"/>
                <w:szCs w:val="22"/>
              </w:rPr>
              <w:t>- легковая техника</w:t>
            </w:r>
          </w:p>
        </w:tc>
        <w:tc>
          <w:tcPr>
            <w:tcW w:w="851" w:type="dxa"/>
            <w:hideMark/>
          </w:tcPr>
          <w:p w:rsidR="007B2079" w:rsidRPr="007B2079" w:rsidRDefault="007B2079">
            <w:pPr>
              <w:jc w:val="center"/>
              <w:rPr>
                <w:sz w:val="22"/>
                <w:szCs w:val="22"/>
              </w:rPr>
            </w:pPr>
            <w:r w:rsidRPr="007B2079">
              <w:rPr>
                <w:sz w:val="22"/>
                <w:szCs w:val="22"/>
              </w:rPr>
              <w:t>шт.</w:t>
            </w:r>
          </w:p>
        </w:tc>
        <w:tc>
          <w:tcPr>
            <w:tcW w:w="2554" w:type="dxa"/>
          </w:tcPr>
          <w:p w:rsidR="007B2079" w:rsidRPr="007B2079" w:rsidRDefault="007B2079">
            <w:pPr>
              <w:jc w:val="center"/>
              <w:rPr>
                <w:color w:val="000000"/>
                <w:sz w:val="22"/>
                <w:szCs w:val="22"/>
              </w:rPr>
            </w:pPr>
          </w:p>
        </w:tc>
        <w:tc>
          <w:tcPr>
            <w:tcW w:w="993" w:type="dxa"/>
            <w:hideMark/>
          </w:tcPr>
          <w:p w:rsidR="007B2079" w:rsidRPr="007B2079" w:rsidRDefault="007B2079">
            <w:pPr>
              <w:jc w:val="center"/>
              <w:rPr>
                <w:sz w:val="22"/>
                <w:szCs w:val="22"/>
              </w:rPr>
            </w:pPr>
            <w:r w:rsidRPr="007B2079">
              <w:rPr>
                <w:sz w:val="22"/>
                <w:szCs w:val="22"/>
              </w:rPr>
              <w:t>2</w:t>
            </w:r>
          </w:p>
        </w:tc>
      </w:tr>
    </w:tbl>
    <w:p w:rsidR="007B2079" w:rsidRDefault="007B2079" w:rsidP="007B2079">
      <w:pPr>
        <w:ind w:firstLine="567"/>
        <w:jc w:val="both"/>
        <w:rPr>
          <w:sz w:val="24"/>
        </w:rPr>
      </w:pPr>
    </w:p>
    <w:p w:rsidR="00A56CD6" w:rsidRPr="007B2079" w:rsidRDefault="007B2079" w:rsidP="007B2079">
      <w:pPr>
        <w:ind w:firstLine="567"/>
        <w:jc w:val="right"/>
        <w:rPr>
          <w:color w:val="000000"/>
          <w:sz w:val="24"/>
          <w:szCs w:val="24"/>
        </w:rPr>
      </w:pPr>
      <w:r w:rsidRPr="007B2079">
        <w:rPr>
          <w:sz w:val="24"/>
        </w:rPr>
        <w:t xml:space="preserve">Таблица </w:t>
      </w:r>
      <w:r>
        <w:rPr>
          <w:sz w:val="24"/>
        </w:rPr>
        <w:t>1.</w:t>
      </w:r>
      <w:r w:rsidRPr="007B2079">
        <w:rPr>
          <w:sz w:val="24"/>
        </w:rPr>
        <w:t>12.</w:t>
      </w:r>
      <w:r>
        <w:rPr>
          <w:sz w:val="24"/>
        </w:rPr>
        <w:t>3</w:t>
      </w:r>
    </w:p>
    <w:p w:rsidR="007B2079" w:rsidRPr="007B2079" w:rsidRDefault="007B2079" w:rsidP="007B2079">
      <w:pPr>
        <w:ind w:firstLine="567"/>
        <w:jc w:val="center"/>
        <w:rPr>
          <w:b/>
          <w:bCs/>
          <w:sz w:val="24"/>
        </w:rPr>
      </w:pPr>
      <w:r w:rsidRPr="007B2079">
        <w:rPr>
          <w:b/>
          <w:bCs/>
          <w:sz w:val="24"/>
        </w:rPr>
        <w:t>Спецификация конструктивных узлов вышки и привышечных сооружений</w:t>
      </w:r>
    </w:p>
    <w:p w:rsidR="007B2079" w:rsidRPr="007B2079" w:rsidRDefault="007B2079" w:rsidP="007B2079">
      <w:pPr>
        <w:ind w:firstLine="567"/>
        <w:jc w:val="both"/>
        <w:rPr>
          <w:sz w:val="24"/>
        </w:rPr>
      </w:pPr>
    </w:p>
    <w:tbl>
      <w:tblPr>
        <w:tblW w:w="99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6383"/>
        <w:gridCol w:w="993"/>
        <w:gridCol w:w="710"/>
        <w:gridCol w:w="1135"/>
      </w:tblGrid>
      <w:tr w:rsidR="007B2079" w:rsidRPr="007B2079" w:rsidTr="007B2079">
        <w:trPr>
          <w:tblHeader/>
        </w:trPr>
        <w:tc>
          <w:tcPr>
            <w:tcW w:w="709" w:type="dxa"/>
            <w:vAlign w:val="center"/>
            <w:hideMark/>
          </w:tcPr>
          <w:p w:rsidR="007B2079" w:rsidRPr="007B2079" w:rsidRDefault="007B2079">
            <w:pPr>
              <w:jc w:val="center"/>
              <w:rPr>
                <w:b/>
                <w:bCs/>
                <w:snapToGrid w:val="0"/>
                <w:color w:val="000000"/>
                <w:sz w:val="22"/>
                <w:szCs w:val="22"/>
              </w:rPr>
            </w:pPr>
            <w:r w:rsidRPr="007B2079">
              <w:rPr>
                <w:b/>
                <w:bCs/>
                <w:snapToGrid w:val="0"/>
                <w:color w:val="000000"/>
                <w:sz w:val="22"/>
                <w:szCs w:val="22"/>
              </w:rPr>
              <w:t>№ п/п</w:t>
            </w:r>
          </w:p>
        </w:tc>
        <w:tc>
          <w:tcPr>
            <w:tcW w:w="6383" w:type="dxa"/>
            <w:vAlign w:val="center"/>
            <w:hideMark/>
          </w:tcPr>
          <w:p w:rsidR="007B2079" w:rsidRPr="007B2079" w:rsidRDefault="007B2079">
            <w:pPr>
              <w:jc w:val="center"/>
              <w:rPr>
                <w:b/>
                <w:bCs/>
                <w:snapToGrid w:val="0"/>
                <w:color w:val="000000"/>
                <w:sz w:val="22"/>
                <w:szCs w:val="22"/>
              </w:rPr>
            </w:pPr>
            <w:r w:rsidRPr="007B2079">
              <w:rPr>
                <w:b/>
                <w:bCs/>
                <w:snapToGrid w:val="0"/>
                <w:color w:val="000000"/>
                <w:sz w:val="22"/>
                <w:szCs w:val="22"/>
              </w:rPr>
              <w:t>Наименование работ</w:t>
            </w:r>
          </w:p>
        </w:tc>
        <w:tc>
          <w:tcPr>
            <w:tcW w:w="993" w:type="dxa"/>
            <w:vAlign w:val="center"/>
            <w:hideMark/>
          </w:tcPr>
          <w:p w:rsidR="007B2079" w:rsidRPr="007B2079" w:rsidRDefault="007B2079">
            <w:pPr>
              <w:jc w:val="center"/>
              <w:rPr>
                <w:b/>
                <w:bCs/>
                <w:sz w:val="22"/>
                <w:szCs w:val="22"/>
              </w:rPr>
            </w:pPr>
            <w:r w:rsidRPr="007B2079">
              <w:rPr>
                <w:b/>
                <w:bCs/>
                <w:sz w:val="22"/>
                <w:szCs w:val="22"/>
              </w:rPr>
              <w:t>Един. измер.</w:t>
            </w:r>
          </w:p>
        </w:tc>
        <w:tc>
          <w:tcPr>
            <w:tcW w:w="710" w:type="dxa"/>
            <w:vAlign w:val="center"/>
            <w:hideMark/>
          </w:tcPr>
          <w:p w:rsidR="007B2079" w:rsidRPr="007B2079" w:rsidRDefault="007B2079">
            <w:pPr>
              <w:jc w:val="center"/>
              <w:rPr>
                <w:b/>
                <w:bCs/>
                <w:sz w:val="22"/>
                <w:szCs w:val="22"/>
              </w:rPr>
            </w:pPr>
            <w:r w:rsidRPr="007B2079">
              <w:rPr>
                <w:b/>
                <w:bCs/>
                <w:sz w:val="22"/>
                <w:szCs w:val="22"/>
              </w:rPr>
              <w:t>Кол-во</w:t>
            </w:r>
          </w:p>
        </w:tc>
        <w:tc>
          <w:tcPr>
            <w:tcW w:w="1135" w:type="dxa"/>
            <w:vAlign w:val="center"/>
            <w:hideMark/>
          </w:tcPr>
          <w:p w:rsidR="007B2079" w:rsidRPr="007B2079" w:rsidRDefault="007B2079">
            <w:pPr>
              <w:jc w:val="center"/>
              <w:rPr>
                <w:b/>
                <w:bCs/>
                <w:sz w:val="22"/>
                <w:szCs w:val="22"/>
              </w:rPr>
            </w:pPr>
            <w:r w:rsidRPr="007B2079">
              <w:rPr>
                <w:b/>
                <w:bCs/>
                <w:sz w:val="22"/>
                <w:szCs w:val="22"/>
              </w:rPr>
              <w:t>Примечание</w:t>
            </w:r>
          </w:p>
        </w:tc>
      </w:tr>
      <w:tr w:rsidR="007B2079" w:rsidRPr="007B2079" w:rsidTr="007B2079">
        <w:trPr>
          <w:tblHeader/>
        </w:trPr>
        <w:tc>
          <w:tcPr>
            <w:tcW w:w="709" w:type="dxa"/>
            <w:vAlign w:val="center"/>
            <w:hideMark/>
          </w:tcPr>
          <w:p w:rsidR="007B2079" w:rsidRPr="007B2079" w:rsidRDefault="007B2079">
            <w:pPr>
              <w:jc w:val="center"/>
              <w:rPr>
                <w:b/>
                <w:bCs/>
                <w:snapToGrid w:val="0"/>
                <w:color w:val="000000"/>
                <w:sz w:val="22"/>
                <w:szCs w:val="22"/>
              </w:rPr>
            </w:pPr>
            <w:r w:rsidRPr="007B2079">
              <w:rPr>
                <w:b/>
                <w:bCs/>
                <w:snapToGrid w:val="0"/>
                <w:color w:val="000000"/>
                <w:sz w:val="22"/>
                <w:szCs w:val="22"/>
              </w:rPr>
              <w:t>1</w:t>
            </w:r>
          </w:p>
        </w:tc>
        <w:tc>
          <w:tcPr>
            <w:tcW w:w="6383" w:type="dxa"/>
            <w:vAlign w:val="center"/>
            <w:hideMark/>
          </w:tcPr>
          <w:p w:rsidR="007B2079" w:rsidRPr="007B2079" w:rsidRDefault="007B2079">
            <w:pPr>
              <w:jc w:val="center"/>
              <w:rPr>
                <w:b/>
                <w:bCs/>
                <w:snapToGrid w:val="0"/>
                <w:color w:val="000000"/>
                <w:sz w:val="22"/>
                <w:szCs w:val="22"/>
              </w:rPr>
            </w:pPr>
            <w:r w:rsidRPr="007B2079">
              <w:rPr>
                <w:b/>
                <w:bCs/>
                <w:snapToGrid w:val="0"/>
                <w:color w:val="000000"/>
                <w:sz w:val="22"/>
                <w:szCs w:val="22"/>
              </w:rPr>
              <w:t>2</w:t>
            </w:r>
          </w:p>
        </w:tc>
        <w:tc>
          <w:tcPr>
            <w:tcW w:w="993" w:type="dxa"/>
            <w:vAlign w:val="center"/>
            <w:hideMark/>
          </w:tcPr>
          <w:p w:rsidR="007B2079" w:rsidRPr="007B2079" w:rsidRDefault="007B2079">
            <w:pPr>
              <w:jc w:val="center"/>
              <w:rPr>
                <w:b/>
                <w:bCs/>
                <w:sz w:val="22"/>
                <w:szCs w:val="22"/>
              </w:rPr>
            </w:pPr>
            <w:r w:rsidRPr="007B2079">
              <w:rPr>
                <w:b/>
                <w:bCs/>
                <w:sz w:val="22"/>
                <w:szCs w:val="22"/>
              </w:rPr>
              <w:t>3</w:t>
            </w:r>
          </w:p>
        </w:tc>
        <w:tc>
          <w:tcPr>
            <w:tcW w:w="710" w:type="dxa"/>
            <w:vAlign w:val="center"/>
            <w:hideMark/>
          </w:tcPr>
          <w:p w:rsidR="007B2079" w:rsidRPr="007B2079" w:rsidRDefault="007B2079">
            <w:pPr>
              <w:jc w:val="center"/>
              <w:rPr>
                <w:b/>
                <w:bCs/>
                <w:sz w:val="22"/>
                <w:szCs w:val="22"/>
              </w:rPr>
            </w:pPr>
            <w:r w:rsidRPr="007B2079">
              <w:rPr>
                <w:b/>
                <w:bCs/>
                <w:sz w:val="22"/>
                <w:szCs w:val="22"/>
              </w:rPr>
              <w:t>4</w:t>
            </w:r>
          </w:p>
        </w:tc>
        <w:tc>
          <w:tcPr>
            <w:tcW w:w="1135" w:type="dxa"/>
            <w:vAlign w:val="center"/>
            <w:hideMark/>
          </w:tcPr>
          <w:p w:rsidR="007B2079" w:rsidRPr="007B2079" w:rsidRDefault="007B2079">
            <w:pPr>
              <w:jc w:val="center"/>
              <w:rPr>
                <w:b/>
                <w:bCs/>
                <w:sz w:val="22"/>
                <w:szCs w:val="22"/>
              </w:rPr>
            </w:pPr>
            <w:r w:rsidRPr="007B2079">
              <w:rPr>
                <w:b/>
                <w:bCs/>
                <w:sz w:val="22"/>
                <w:szCs w:val="22"/>
              </w:rPr>
              <w:t>5</w:t>
            </w:r>
          </w:p>
        </w:tc>
      </w:tr>
      <w:tr w:rsidR="007B2079" w:rsidRPr="007B2079" w:rsidTr="007B2079">
        <w:tc>
          <w:tcPr>
            <w:tcW w:w="709" w:type="dxa"/>
            <w:vAlign w:val="center"/>
            <w:hideMark/>
          </w:tcPr>
          <w:p w:rsidR="007B2079" w:rsidRPr="007B2079" w:rsidRDefault="007B2079">
            <w:pPr>
              <w:jc w:val="center"/>
              <w:rPr>
                <w:snapToGrid w:val="0"/>
                <w:color w:val="000000"/>
                <w:sz w:val="22"/>
                <w:szCs w:val="22"/>
              </w:rPr>
            </w:pPr>
            <w:r w:rsidRPr="007B2079">
              <w:rPr>
                <w:snapToGrid w:val="0"/>
                <w:color w:val="000000"/>
                <w:sz w:val="22"/>
                <w:szCs w:val="22"/>
              </w:rPr>
              <w:t>1</w:t>
            </w: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Обшивка балкона верхового рабочего прорезиновой тканью.</w:t>
            </w:r>
          </w:p>
        </w:tc>
        <w:tc>
          <w:tcPr>
            <w:tcW w:w="993" w:type="dxa"/>
            <w:vAlign w:val="center"/>
            <w:hideMark/>
          </w:tcPr>
          <w:p w:rsidR="007B2079" w:rsidRPr="007B2079" w:rsidRDefault="007B2079">
            <w:pPr>
              <w:jc w:val="center"/>
              <w:rPr>
                <w:sz w:val="22"/>
                <w:szCs w:val="22"/>
              </w:rPr>
            </w:pPr>
            <w:r w:rsidRPr="007B2079">
              <w:rPr>
                <w:sz w:val="22"/>
                <w:szCs w:val="22"/>
              </w:rPr>
              <w:t>балкон</w:t>
            </w:r>
          </w:p>
        </w:tc>
        <w:tc>
          <w:tcPr>
            <w:tcW w:w="710" w:type="dxa"/>
            <w:vAlign w:val="center"/>
            <w:hideMark/>
          </w:tcPr>
          <w:p w:rsidR="007B2079" w:rsidRPr="007B2079" w:rsidRDefault="007B2079">
            <w:pPr>
              <w:jc w:val="center"/>
              <w:rPr>
                <w:sz w:val="22"/>
                <w:szCs w:val="22"/>
              </w:rPr>
            </w:pPr>
            <w:r w:rsidRPr="007B2079">
              <w:rPr>
                <w:sz w:val="22"/>
                <w:szCs w:val="22"/>
              </w:rPr>
              <w:t>1</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hideMark/>
          </w:tcPr>
          <w:p w:rsidR="007B2079" w:rsidRPr="007B2079" w:rsidRDefault="007B2079">
            <w:pPr>
              <w:jc w:val="center"/>
              <w:rPr>
                <w:snapToGrid w:val="0"/>
                <w:color w:val="000000"/>
                <w:sz w:val="22"/>
                <w:szCs w:val="22"/>
              </w:rPr>
            </w:pPr>
            <w:r w:rsidRPr="007B2079">
              <w:rPr>
                <w:snapToGrid w:val="0"/>
                <w:color w:val="000000"/>
                <w:sz w:val="22"/>
                <w:szCs w:val="22"/>
              </w:rPr>
              <w:t>2</w:t>
            </w: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Обшивка рабочей площадки прорезиновой тканью</w:t>
            </w:r>
          </w:p>
        </w:tc>
        <w:tc>
          <w:tcPr>
            <w:tcW w:w="993" w:type="dxa"/>
            <w:vAlign w:val="center"/>
            <w:hideMark/>
          </w:tcPr>
          <w:p w:rsidR="007B2079" w:rsidRPr="007B2079" w:rsidRDefault="007B2079">
            <w:pPr>
              <w:jc w:val="center"/>
              <w:rPr>
                <w:sz w:val="22"/>
                <w:szCs w:val="22"/>
              </w:rPr>
            </w:pPr>
            <w:r w:rsidRPr="007B2079">
              <w:rPr>
                <w:sz w:val="22"/>
                <w:szCs w:val="22"/>
              </w:rPr>
              <w:t>площадка</w:t>
            </w:r>
          </w:p>
        </w:tc>
        <w:tc>
          <w:tcPr>
            <w:tcW w:w="710" w:type="dxa"/>
            <w:vAlign w:val="center"/>
            <w:hideMark/>
          </w:tcPr>
          <w:p w:rsidR="007B2079" w:rsidRPr="007B2079" w:rsidRDefault="007B2079">
            <w:pPr>
              <w:jc w:val="center"/>
              <w:rPr>
                <w:sz w:val="22"/>
                <w:szCs w:val="22"/>
              </w:rPr>
            </w:pPr>
            <w:r w:rsidRPr="007B2079">
              <w:rPr>
                <w:sz w:val="22"/>
                <w:szCs w:val="22"/>
              </w:rPr>
              <w:t>1</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hideMark/>
          </w:tcPr>
          <w:p w:rsidR="007B2079" w:rsidRPr="007B2079" w:rsidRDefault="007B2079">
            <w:pPr>
              <w:jc w:val="center"/>
              <w:rPr>
                <w:snapToGrid w:val="0"/>
                <w:color w:val="000000"/>
                <w:sz w:val="22"/>
                <w:szCs w:val="22"/>
              </w:rPr>
            </w:pPr>
            <w:r w:rsidRPr="007B2079">
              <w:rPr>
                <w:snapToGrid w:val="0"/>
                <w:color w:val="000000"/>
                <w:sz w:val="22"/>
                <w:szCs w:val="22"/>
              </w:rPr>
              <w:t>3</w:t>
            </w: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Монтаж помещения для бурового мастера и офиса</w:t>
            </w:r>
          </w:p>
        </w:tc>
        <w:tc>
          <w:tcPr>
            <w:tcW w:w="993" w:type="dxa"/>
            <w:vAlign w:val="center"/>
            <w:hideMark/>
          </w:tcPr>
          <w:p w:rsidR="007B2079" w:rsidRPr="007B2079" w:rsidRDefault="007B2079">
            <w:pPr>
              <w:jc w:val="center"/>
              <w:rPr>
                <w:sz w:val="22"/>
                <w:szCs w:val="22"/>
              </w:rPr>
            </w:pPr>
            <w:r w:rsidRPr="007B2079">
              <w:rPr>
                <w:sz w:val="22"/>
                <w:szCs w:val="22"/>
              </w:rPr>
              <w:t>к-т</w:t>
            </w:r>
          </w:p>
        </w:tc>
        <w:tc>
          <w:tcPr>
            <w:tcW w:w="710" w:type="dxa"/>
            <w:vAlign w:val="center"/>
            <w:hideMark/>
          </w:tcPr>
          <w:p w:rsidR="007B2079" w:rsidRPr="007B2079" w:rsidRDefault="007B2079">
            <w:pPr>
              <w:jc w:val="center"/>
              <w:rPr>
                <w:sz w:val="22"/>
                <w:szCs w:val="22"/>
              </w:rPr>
            </w:pPr>
            <w:r w:rsidRPr="007B2079">
              <w:rPr>
                <w:sz w:val="22"/>
                <w:szCs w:val="22"/>
              </w:rPr>
              <w:t>2</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hideMark/>
          </w:tcPr>
          <w:p w:rsidR="007B2079" w:rsidRPr="007B2079" w:rsidRDefault="007B2079">
            <w:pPr>
              <w:jc w:val="center"/>
              <w:rPr>
                <w:snapToGrid w:val="0"/>
                <w:color w:val="000000"/>
                <w:sz w:val="22"/>
                <w:szCs w:val="22"/>
              </w:rPr>
            </w:pPr>
            <w:r w:rsidRPr="007B2079">
              <w:rPr>
                <w:snapToGrid w:val="0"/>
                <w:color w:val="000000"/>
                <w:sz w:val="22"/>
                <w:szCs w:val="22"/>
              </w:rPr>
              <w:t>4</w:t>
            </w: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Монтаж помещения для смены одежды</w:t>
            </w:r>
          </w:p>
        </w:tc>
        <w:tc>
          <w:tcPr>
            <w:tcW w:w="993" w:type="dxa"/>
            <w:vAlign w:val="center"/>
            <w:hideMark/>
          </w:tcPr>
          <w:p w:rsidR="007B2079" w:rsidRPr="007B2079" w:rsidRDefault="007B2079">
            <w:pPr>
              <w:jc w:val="center"/>
              <w:rPr>
                <w:sz w:val="22"/>
                <w:szCs w:val="22"/>
              </w:rPr>
            </w:pPr>
            <w:r w:rsidRPr="007B2079">
              <w:rPr>
                <w:sz w:val="22"/>
                <w:szCs w:val="22"/>
              </w:rPr>
              <w:t>к-т</w:t>
            </w:r>
          </w:p>
        </w:tc>
        <w:tc>
          <w:tcPr>
            <w:tcW w:w="710" w:type="dxa"/>
            <w:vAlign w:val="center"/>
            <w:hideMark/>
          </w:tcPr>
          <w:p w:rsidR="007B2079" w:rsidRPr="007B2079" w:rsidRDefault="007B2079">
            <w:pPr>
              <w:jc w:val="center"/>
              <w:rPr>
                <w:sz w:val="22"/>
                <w:szCs w:val="22"/>
              </w:rPr>
            </w:pPr>
            <w:r w:rsidRPr="007B2079">
              <w:rPr>
                <w:sz w:val="22"/>
                <w:szCs w:val="22"/>
              </w:rPr>
              <w:t>1</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hideMark/>
          </w:tcPr>
          <w:p w:rsidR="007B2079" w:rsidRPr="007B2079" w:rsidRDefault="007B2079">
            <w:pPr>
              <w:jc w:val="center"/>
              <w:rPr>
                <w:snapToGrid w:val="0"/>
                <w:color w:val="000000"/>
                <w:sz w:val="22"/>
                <w:szCs w:val="22"/>
              </w:rPr>
            </w:pPr>
            <w:r w:rsidRPr="007B2079">
              <w:rPr>
                <w:snapToGrid w:val="0"/>
                <w:color w:val="000000"/>
                <w:sz w:val="22"/>
                <w:szCs w:val="22"/>
              </w:rPr>
              <w:t>5</w:t>
            </w: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Сарай для насоса (каркас металлический, обтянут прорезиненной тканью 14,5 м</w:t>
            </w:r>
            <w:r w:rsidRPr="007B2079">
              <w:rPr>
                <w:snapToGrid w:val="0"/>
                <w:color w:val="000000"/>
                <w:sz w:val="22"/>
                <w:szCs w:val="22"/>
              </w:rPr>
              <w:sym w:font="Symbol" w:char="F0D7"/>
            </w:r>
            <w:r w:rsidRPr="007B2079">
              <w:rPr>
                <w:snapToGrid w:val="0"/>
                <w:color w:val="000000"/>
                <w:sz w:val="22"/>
                <w:szCs w:val="22"/>
              </w:rPr>
              <w:t>10 м</w:t>
            </w:r>
            <w:r w:rsidRPr="007B2079">
              <w:rPr>
                <w:snapToGrid w:val="0"/>
                <w:color w:val="000000"/>
                <w:sz w:val="22"/>
                <w:szCs w:val="22"/>
              </w:rPr>
              <w:sym w:font="Symbol" w:char="F0D7"/>
            </w:r>
            <w:r w:rsidRPr="007B2079">
              <w:rPr>
                <w:snapToGrid w:val="0"/>
                <w:color w:val="000000"/>
                <w:sz w:val="22"/>
                <w:szCs w:val="22"/>
              </w:rPr>
              <w:t>3,0 м).</w:t>
            </w:r>
          </w:p>
        </w:tc>
        <w:tc>
          <w:tcPr>
            <w:tcW w:w="993" w:type="dxa"/>
            <w:vAlign w:val="center"/>
            <w:hideMark/>
          </w:tcPr>
          <w:p w:rsidR="007B2079" w:rsidRPr="007B2079" w:rsidRDefault="007B2079">
            <w:pPr>
              <w:jc w:val="center"/>
              <w:rPr>
                <w:sz w:val="22"/>
                <w:szCs w:val="22"/>
              </w:rPr>
            </w:pPr>
            <w:r w:rsidRPr="007B2079">
              <w:rPr>
                <w:sz w:val="22"/>
                <w:szCs w:val="22"/>
              </w:rPr>
              <w:t>сарай</w:t>
            </w:r>
          </w:p>
        </w:tc>
        <w:tc>
          <w:tcPr>
            <w:tcW w:w="710" w:type="dxa"/>
            <w:vAlign w:val="center"/>
            <w:hideMark/>
          </w:tcPr>
          <w:p w:rsidR="007B2079" w:rsidRPr="007B2079" w:rsidRDefault="007B2079">
            <w:pPr>
              <w:jc w:val="center"/>
              <w:rPr>
                <w:sz w:val="22"/>
                <w:szCs w:val="22"/>
              </w:rPr>
            </w:pPr>
            <w:r w:rsidRPr="007B2079">
              <w:rPr>
                <w:sz w:val="22"/>
                <w:szCs w:val="22"/>
              </w:rPr>
              <w:t>1</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hideMark/>
          </w:tcPr>
          <w:p w:rsidR="007B2079" w:rsidRPr="007B2079" w:rsidRDefault="007B2079">
            <w:pPr>
              <w:jc w:val="center"/>
              <w:rPr>
                <w:snapToGrid w:val="0"/>
                <w:color w:val="000000"/>
                <w:sz w:val="22"/>
                <w:szCs w:val="22"/>
              </w:rPr>
            </w:pPr>
            <w:r w:rsidRPr="007B2079">
              <w:rPr>
                <w:snapToGrid w:val="0"/>
                <w:color w:val="000000"/>
                <w:sz w:val="22"/>
                <w:szCs w:val="22"/>
              </w:rPr>
              <w:t>6</w:t>
            </w: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Электромонтаж помещения.(вагончиков)</w:t>
            </w:r>
          </w:p>
        </w:tc>
        <w:tc>
          <w:tcPr>
            <w:tcW w:w="993" w:type="dxa"/>
            <w:vAlign w:val="center"/>
            <w:hideMark/>
          </w:tcPr>
          <w:p w:rsidR="007B2079" w:rsidRPr="007B2079" w:rsidRDefault="007B2079">
            <w:pPr>
              <w:jc w:val="center"/>
              <w:rPr>
                <w:sz w:val="22"/>
                <w:szCs w:val="22"/>
              </w:rPr>
            </w:pPr>
            <w:r w:rsidRPr="007B2079">
              <w:rPr>
                <w:sz w:val="22"/>
                <w:szCs w:val="22"/>
              </w:rPr>
              <w:t>к-т</w:t>
            </w:r>
          </w:p>
        </w:tc>
        <w:tc>
          <w:tcPr>
            <w:tcW w:w="710" w:type="dxa"/>
            <w:vAlign w:val="center"/>
            <w:hideMark/>
          </w:tcPr>
          <w:p w:rsidR="007B2079" w:rsidRPr="007B2079" w:rsidRDefault="007B2079">
            <w:pPr>
              <w:jc w:val="center"/>
              <w:rPr>
                <w:sz w:val="22"/>
                <w:szCs w:val="22"/>
              </w:rPr>
            </w:pPr>
            <w:r w:rsidRPr="007B2079">
              <w:rPr>
                <w:sz w:val="22"/>
                <w:szCs w:val="22"/>
              </w:rPr>
              <w:t>3</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hideMark/>
          </w:tcPr>
          <w:p w:rsidR="007B2079" w:rsidRPr="007B2079" w:rsidRDefault="007B2079">
            <w:pPr>
              <w:jc w:val="center"/>
              <w:rPr>
                <w:snapToGrid w:val="0"/>
                <w:color w:val="000000"/>
                <w:sz w:val="22"/>
                <w:szCs w:val="22"/>
              </w:rPr>
            </w:pPr>
            <w:r w:rsidRPr="007B2079">
              <w:rPr>
                <w:snapToGrid w:val="0"/>
                <w:color w:val="000000"/>
                <w:sz w:val="22"/>
                <w:szCs w:val="22"/>
              </w:rPr>
              <w:t>7</w:t>
            </w: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Лестницы на буровой установке согласно схеме:</w:t>
            </w:r>
          </w:p>
        </w:tc>
        <w:tc>
          <w:tcPr>
            <w:tcW w:w="993" w:type="dxa"/>
            <w:vAlign w:val="center"/>
          </w:tcPr>
          <w:p w:rsidR="007B2079" w:rsidRPr="007B2079" w:rsidRDefault="007B2079">
            <w:pPr>
              <w:jc w:val="center"/>
              <w:rPr>
                <w:sz w:val="22"/>
                <w:szCs w:val="22"/>
              </w:rPr>
            </w:pPr>
          </w:p>
        </w:tc>
        <w:tc>
          <w:tcPr>
            <w:tcW w:w="710" w:type="dxa"/>
            <w:vAlign w:val="center"/>
          </w:tcPr>
          <w:p w:rsidR="007B2079" w:rsidRPr="007B2079" w:rsidRDefault="007B2079">
            <w:pPr>
              <w:jc w:val="center"/>
              <w:rPr>
                <w:sz w:val="22"/>
                <w:szCs w:val="22"/>
              </w:rPr>
            </w:pP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tcPr>
          <w:p w:rsidR="007B2079" w:rsidRPr="007B2079" w:rsidRDefault="007B2079">
            <w:pPr>
              <w:jc w:val="center"/>
              <w:rPr>
                <w:snapToGrid w:val="0"/>
                <w:color w:val="000000"/>
                <w:sz w:val="22"/>
                <w:szCs w:val="22"/>
              </w:rPr>
            </w:pP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 для прохода на рабочую площадку со стороны приемного моста</w:t>
            </w:r>
          </w:p>
        </w:tc>
        <w:tc>
          <w:tcPr>
            <w:tcW w:w="993" w:type="dxa"/>
            <w:vAlign w:val="center"/>
            <w:hideMark/>
          </w:tcPr>
          <w:p w:rsidR="007B2079" w:rsidRPr="007B2079" w:rsidRDefault="007B2079">
            <w:pPr>
              <w:jc w:val="center"/>
              <w:rPr>
                <w:sz w:val="22"/>
                <w:szCs w:val="22"/>
              </w:rPr>
            </w:pPr>
            <w:r w:rsidRPr="007B2079">
              <w:rPr>
                <w:sz w:val="22"/>
                <w:szCs w:val="22"/>
              </w:rPr>
              <w:t>шт</w:t>
            </w:r>
          </w:p>
        </w:tc>
        <w:tc>
          <w:tcPr>
            <w:tcW w:w="710" w:type="dxa"/>
            <w:vAlign w:val="center"/>
            <w:hideMark/>
          </w:tcPr>
          <w:p w:rsidR="007B2079" w:rsidRPr="007B2079" w:rsidRDefault="007B2079">
            <w:pPr>
              <w:jc w:val="center"/>
              <w:rPr>
                <w:sz w:val="22"/>
                <w:szCs w:val="22"/>
              </w:rPr>
            </w:pPr>
            <w:r w:rsidRPr="007B2079">
              <w:rPr>
                <w:sz w:val="22"/>
                <w:szCs w:val="22"/>
              </w:rPr>
              <w:t>1</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tcPr>
          <w:p w:rsidR="007B2079" w:rsidRPr="007B2079" w:rsidRDefault="007B2079">
            <w:pPr>
              <w:jc w:val="center"/>
              <w:rPr>
                <w:snapToGrid w:val="0"/>
                <w:color w:val="000000"/>
                <w:sz w:val="22"/>
                <w:szCs w:val="22"/>
              </w:rPr>
            </w:pP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 для прохода с тягача-платформы на поверхность земли</w:t>
            </w:r>
          </w:p>
        </w:tc>
        <w:tc>
          <w:tcPr>
            <w:tcW w:w="993" w:type="dxa"/>
            <w:vAlign w:val="center"/>
            <w:hideMark/>
          </w:tcPr>
          <w:p w:rsidR="007B2079" w:rsidRPr="007B2079" w:rsidRDefault="007B2079">
            <w:pPr>
              <w:jc w:val="center"/>
              <w:rPr>
                <w:sz w:val="22"/>
                <w:szCs w:val="22"/>
              </w:rPr>
            </w:pPr>
            <w:r w:rsidRPr="007B2079">
              <w:rPr>
                <w:sz w:val="22"/>
                <w:szCs w:val="22"/>
              </w:rPr>
              <w:t>шт</w:t>
            </w:r>
          </w:p>
        </w:tc>
        <w:tc>
          <w:tcPr>
            <w:tcW w:w="710" w:type="dxa"/>
            <w:vAlign w:val="center"/>
            <w:hideMark/>
          </w:tcPr>
          <w:p w:rsidR="007B2079" w:rsidRPr="007B2079" w:rsidRDefault="007B2079">
            <w:pPr>
              <w:jc w:val="center"/>
              <w:rPr>
                <w:sz w:val="22"/>
                <w:szCs w:val="22"/>
              </w:rPr>
            </w:pPr>
            <w:r w:rsidRPr="007B2079">
              <w:rPr>
                <w:sz w:val="22"/>
                <w:szCs w:val="22"/>
              </w:rPr>
              <w:t>2</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tcPr>
          <w:p w:rsidR="007B2079" w:rsidRPr="007B2079" w:rsidRDefault="007B2079">
            <w:pPr>
              <w:jc w:val="center"/>
              <w:rPr>
                <w:snapToGrid w:val="0"/>
                <w:color w:val="000000"/>
                <w:sz w:val="22"/>
                <w:szCs w:val="22"/>
              </w:rPr>
            </w:pP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 для прохода с рабочей площадки на циркуляционную систему</w:t>
            </w:r>
          </w:p>
        </w:tc>
        <w:tc>
          <w:tcPr>
            <w:tcW w:w="993" w:type="dxa"/>
            <w:vAlign w:val="center"/>
            <w:hideMark/>
          </w:tcPr>
          <w:p w:rsidR="007B2079" w:rsidRPr="007B2079" w:rsidRDefault="007B2079">
            <w:pPr>
              <w:jc w:val="center"/>
              <w:rPr>
                <w:sz w:val="22"/>
                <w:szCs w:val="22"/>
              </w:rPr>
            </w:pPr>
            <w:r w:rsidRPr="007B2079">
              <w:rPr>
                <w:sz w:val="22"/>
                <w:szCs w:val="22"/>
              </w:rPr>
              <w:t>шт</w:t>
            </w:r>
          </w:p>
        </w:tc>
        <w:tc>
          <w:tcPr>
            <w:tcW w:w="710" w:type="dxa"/>
            <w:vAlign w:val="center"/>
            <w:hideMark/>
          </w:tcPr>
          <w:p w:rsidR="007B2079" w:rsidRPr="007B2079" w:rsidRDefault="007B2079">
            <w:pPr>
              <w:jc w:val="center"/>
              <w:rPr>
                <w:sz w:val="22"/>
                <w:szCs w:val="22"/>
              </w:rPr>
            </w:pPr>
            <w:r w:rsidRPr="007B2079">
              <w:rPr>
                <w:sz w:val="22"/>
                <w:szCs w:val="22"/>
              </w:rPr>
              <w:t>1</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tcPr>
          <w:p w:rsidR="007B2079" w:rsidRPr="007B2079" w:rsidRDefault="007B2079">
            <w:pPr>
              <w:jc w:val="center"/>
              <w:rPr>
                <w:snapToGrid w:val="0"/>
                <w:color w:val="000000"/>
                <w:sz w:val="22"/>
                <w:szCs w:val="22"/>
              </w:rPr>
            </w:pP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 для прохода с циркуляционной системы и доливной емкости на поверхность земли</w:t>
            </w:r>
          </w:p>
        </w:tc>
        <w:tc>
          <w:tcPr>
            <w:tcW w:w="993" w:type="dxa"/>
            <w:vAlign w:val="center"/>
            <w:hideMark/>
          </w:tcPr>
          <w:p w:rsidR="007B2079" w:rsidRPr="007B2079" w:rsidRDefault="007B2079">
            <w:pPr>
              <w:jc w:val="center"/>
              <w:rPr>
                <w:sz w:val="22"/>
                <w:szCs w:val="22"/>
              </w:rPr>
            </w:pPr>
            <w:r w:rsidRPr="007B2079">
              <w:rPr>
                <w:sz w:val="22"/>
                <w:szCs w:val="22"/>
              </w:rPr>
              <w:t>шт</w:t>
            </w:r>
          </w:p>
        </w:tc>
        <w:tc>
          <w:tcPr>
            <w:tcW w:w="710" w:type="dxa"/>
            <w:vAlign w:val="center"/>
            <w:hideMark/>
          </w:tcPr>
          <w:p w:rsidR="007B2079" w:rsidRPr="007B2079" w:rsidRDefault="007B2079">
            <w:pPr>
              <w:jc w:val="center"/>
              <w:rPr>
                <w:sz w:val="22"/>
                <w:szCs w:val="22"/>
              </w:rPr>
            </w:pPr>
            <w:r w:rsidRPr="007B2079">
              <w:rPr>
                <w:sz w:val="22"/>
                <w:szCs w:val="22"/>
              </w:rPr>
              <w:t>4</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tcPr>
          <w:p w:rsidR="007B2079" w:rsidRPr="007B2079" w:rsidRDefault="007B2079">
            <w:pPr>
              <w:jc w:val="center"/>
              <w:rPr>
                <w:snapToGrid w:val="0"/>
                <w:color w:val="000000"/>
                <w:sz w:val="22"/>
                <w:szCs w:val="22"/>
              </w:rPr>
            </w:pP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 для прохода с рабочей площадки на платформу</w:t>
            </w:r>
          </w:p>
        </w:tc>
        <w:tc>
          <w:tcPr>
            <w:tcW w:w="993" w:type="dxa"/>
            <w:vAlign w:val="center"/>
            <w:hideMark/>
          </w:tcPr>
          <w:p w:rsidR="007B2079" w:rsidRPr="007B2079" w:rsidRDefault="007B2079">
            <w:pPr>
              <w:jc w:val="center"/>
              <w:rPr>
                <w:sz w:val="22"/>
                <w:szCs w:val="22"/>
              </w:rPr>
            </w:pPr>
            <w:r w:rsidRPr="007B2079">
              <w:rPr>
                <w:sz w:val="22"/>
                <w:szCs w:val="22"/>
              </w:rPr>
              <w:t>шт</w:t>
            </w:r>
          </w:p>
        </w:tc>
        <w:tc>
          <w:tcPr>
            <w:tcW w:w="710" w:type="dxa"/>
            <w:vAlign w:val="center"/>
            <w:hideMark/>
          </w:tcPr>
          <w:p w:rsidR="007B2079" w:rsidRPr="007B2079" w:rsidRDefault="007B2079">
            <w:pPr>
              <w:jc w:val="center"/>
              <w:rPr>
                <w:sz w:val="22"/>
                <w:szCs w:val="22"/>
              </w:rPr>
            </w:pPr>
            <w:r w:rsidRPr="007B2079">
              <w:rPr>
                <w:sz w:val="22"/>
                <w:szCs w:val="22"/>
              </w:rPr>
              <w:t>2</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hideMark/>
          </w:tcPr>
          <w:p w:rsidR="007B2079" w:rsidRPr="007B2079" w:rsidRDefault="007B2079">
            <w:pPr>
              <w:jc w:val="center"/>
              <w:rPr>
                <w:snapToGrid w:val="0"/>
                <w:color w:val="000000"/>
                <w:sz w:val="22"/>
                <w:szCs w:val="22"/>
              </w:rPr>
            </w:pPr>
            <w:r w:rsidRPr="007B2079">
              <w:rPr>
                <w:snapToGrid w:val="0"/>
                <w:color w:val="000000"/>
                <w:sz w:val="22"/>
                <w:szCs w:val="22"/>
              </w:rPr>
              <w:t>8</w:t>
            </w: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Сарай для хранения химреагентов 6 м</w:t>
            </w:r>
            <w:r w:rsidRPr="007B2079">
              <w:rPr>
                <w:snapToGrid w:val="0"/>
                <w:color w:val="000000"/>
                <w:sz w:val="22"/>
                <w:szCs w:val="22"/>
              </w:rPr>
              <w:sym w:font="Symbol" w:char="F0D7"/>
            </w:r>
            <w:r w:rsidRPr="007B2079">
              <w:rPr>
                <w:snapToGrid w:val="0"/>
                <w:color w:val="000000"/>
                <w:sz w:val="22"/>
                <w:szCs w:val="22"/>
              </w:rPr>
              <w:t>4 м</w:t>
            </w:r>
            <w:r w:rsidRPr="007B2079">
              <w:rPr>
                <w:snapToGrid w:val="0"/>
                <w:color w:val="000000"/>
                <w:sz w:val="22"/>
                <w:szCs w:val="22"/>
              </w:rPr>
              <w:sym w:font="Symbol" w:char="F0D7"/>
            </w:r>
            <w:r w:rsidRPr="007B2079">
              <w:rPr>
                <w:snapToGrid w:val="0"/>
                <w:color w:val="000000"/>
                <w:sz w:val="22"/>
                <w:szCs w:val="22"/>
              </w:rPr>
              <w:t>2,5 м (каркас металлический, полы деревянные, обтянут прорезиненной тканью)</w:t>
            </w:r>
          </w:p>
        </w:tc>
        <w:tc>
          <w:tcPr>
            <w:tcW w:w="993" w:type="dxa"/>
            <w:vAlign w:val="center"/>
            <w:hideMark/>
          </w:tcPr>
          <w:p w:rsidR="007B2079" w:rsidRPr="007B2079" w:rsidRDefault="007B2079">
            <w:pPr>
              <w:jc w:val="center"/>
              <w:rPr>
                <w:sz w:val="22"/>
                <w:szCs w:val="22"/>
              </w:rPr>
            </w:pPr>
            <w:r w:rsidRPr="007B2079">
              <w:rPr>
                <w:sz w:val="22"/>
                <w:szCs w:val="22"/>
              </w:rPr>
              <w:t>сарай</w:t>
            </w:r>
          </w:p>
        </w:tc>
        <w:tc>
          <w:tcPr>
            <w:tcW w:w="710" w:type="dxa"/>
            <w:vAlign w:val="center"/>
            <w:hideMark/>
          </w:tcPr>
          <w:p w:rsidR="007B2079" w:rsidRPr="007B2079" w:rsidRDefault="007B2079">
            <w:pPr>
              <w:jc w:val="center"/>
              <w:rPr>
                <w:sz w:val="22"/>
                <w:szCs w:val="22"/>
              </w:rPr>
            </w:pPr>
            <w:r w:rsidRPr="007B2079">
              <w:rPr>
                <w:sz w:val="22"/>
                <w:szCs w:val="22"/>
              </w:rPr>
              <w:t>1</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hideMark/>
          </w:tcPr>
          <w:p w:rsidR="007B2079" w:rsidRPr="007B2079" w:rsidRDefault="007B2079">
            <w:pPr>
              <w:jc w:val="center"/>
              <w:rPr>
                <w:snapToGrid w:val="0"/>
                <w:color w:val="000000"/>
                <w:sz w:val="22"/>
                <w:szCs w:val="22"/>
              </w:rPr>
            </w:pPr>
            <w:r w:rsidRPr="007B2079">
              <w:rPr>
                <w:snapToGrid w:val="0"/>
                <w:color w:val="000000"/>
                <w:sz w:val="22"/>
                <w:szCs w:val="22"/>
              </w:rPr>
              <w:t>9</w:t>
            </w: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Трубные стойки (через 10 м), забетонированные в земле для крепления манифольда насоса, линии ПВО (20 м+30 м+30 м):10</w:t>
            </w:r>
          </w:p>
        </w:tc>
        <w:tc>
          <w:tcPr>
            <w:tcW w:w="993" w:type="dxa"/>
            <w:vAlign w:val="center"/>
            <w:hideMark/>
          </w:tcPr>
          <w:p w:rsidR="007B2079" w:rsidRPr="007B2079" w:rsidRDefault="007B2079">
            <w:pPr>
              <w:jc w:val="center"/>
              <w:rPr>
                <w:sz w:val="22"/>
                <w:szCs w:val="22"/>
              </w:rPr>
            </w:pPr>
            <w:r w:rsidRPr="007B2079">
              <w:rPr>
                <w:sz w:val="22"/>
                <w:szCs w:val="22"/>
              </w:rPr>
              <w:t>шт</w:t>
            </w:r>
          </w:p>
        </w:tc>
        <w:tc>
          <w:tcPr>
            <w:tcW w:w="710" w:type="dxa"/>
            <w:vAlign w:val="center"/>
            <w:hideMark/>
          </w:tcPr>
          <w:p w:rsidR="007B2079" w:rsidRPr="007B2079" w:rsidRDefault="007B2079">
            <w:pPr>
              <w:jc w:val="center"/>
              <w:rPr>
                <w:sz w:val="22"/>
                <w:szCs w:val="22"/>
              </w:rPr>
            </w:pPr>
            <w:r w:rsidRPr="007B2079">
              <w:rPr>
                <w:sz w:val="22"/>
                <w:szCs w:val="22"/>
              </w:rPr>
              <w:t>8</w:t>
            </w:r>
          </w:p>
        </w:tc>
        <w:tc>
          <w:tcPr>
            <w:tcW w:w="1135" w:type="dxa"/>
            <w:vAlign w:val="center"/>
          </w:tcPr>
          <w:p w:rsidR="007B2079" w:rsidRPr="007B2079" w:rsidRDefault="007B2079">
            <w:pPr>
              <w:jc w:val="center"/>
              <w:rPr>
                <w:sz w:val="22"/>
                <w:szCs w:val="22"/>
              </w:rPr>
            </w:pPr>
          </w:p>
        </w:tc>
      </w:tr>
      <w:tr w:rsidR="007B2079" w:rsidRPr="007B2079" w:rsidTr="007B2079">
        <w:tc>
          <w:tcPr>
            <w:tcW w:w="709" w:type="dxa"/>
            <w:vAlign w:val="center"/>
            <w:hideMark/>
          </w:tcPr>
          <w:p w:rsidR="007B2079" w:rsidRPr="007B2079" w:rsidRDefault="007B2079">
            <w:pPr>
              <w:jc w:val="center"/>
              <w:rPr>
                <w:snapToGrid w:val="0"/>
                <w:color w:val="000000"/>
                <w:sz w:val="22"/>
                <w:szCs w:val="22"/>
              </w:rPr>
            </w:pPr>
            <w:r w:rsidRPr="007B2079">
              <w:rPr>
                <w:snapToGrid w:val="0"/>
                <w:color w:val="000000"/>
                <w:sz w:val="22"/>
                <w:szCs w:val="22"/>
              </w:rPr>
              <w:t>10</w:t>
            </w:r>
          </w:p>
        </w:tc>
        <w:tc>
          <w:tcPr>
            <w:tcW w:w="6383" w:type="dxa"/>
            <w:vAlign w:val="center"/>
            <w:hideMark/>
          </w:tcPr>
          <w:p w:rsidR="007B2079" w:rsidRPr="007B2079" w:rsidRDefault="007B2079">
            <w:pPr>
              <w:rPr>
                <w:snapToGrid w:val="0"/>
                <w:color w:val="000000"/>
                <w:sz w:val="22"/>
                <w:szCs w:val="22"/>
              </w:rPr>
            </w:pPr>
            <w:r w:rsidRPr="007B2079">
              <w:rPr>
                <w:snapToGrid w:val="0"/>
                <w:color w:val="000000"/>
                <w:sz w:val="22"/>
                <w:szCs w:val="22"/>
              </w:rPr>
              <w:t>Оттяжки к вышке с устройством якорей</w:t>
            </w:r>
          </w:p>
        </w:tc>
        <w:tc>
          <w:tcPr>
            <w:tcW w:w="993" w:type="dxa"/>
            <w:vAlign w:val="center"/>
            <w:hideMark/>
          </w:tcPr>
          <w:p w:rsidR="007B2079" w:rsidRPr="007B2079" w:rsidRDefault="007B2079">
            <w:pPr>
              <w:jc w:val="center"/>
              <w:rPr>
                <w:sz w:val="22"/>
                <w:szCs w:val="22"/>
              </w:rPr>
            </w:pPr>
            <w:r w:rsidRPr="007B2079">
              <w:rPr>
                <w:sz w:val="22"/>
                <w:szCs w:val="22"/>
              </w:rPr>
              <w:t>шт</w:t>
            </w:r>
          </w:p>
        </w:tc>
        <w:tc>
          <w:tcPr>
            <w:tcW w:w="710" w:type="dxa"/>
            <w:vAlign w:val="center"/>
            <w:hideMark/>
          </w:tcPr>
          <w:p w:rsidR="007B2079" w:rsidRPr="007B2079" w:rsidRDefault="007B2079">
            <w:pPr>
              <w:jc w:val="center"/>
              <w:rPr>
                <w:sz w:val="22"/>
                <w:szCs w:val="22"/>
              </w:rPr>
            </w:pPr>
            <w:r w:rsidRPr="007B2079">
              <w:rPr>
                <w:sz w:val="22"/>
                <w:szCs w:val="22"/>
              </w:rPr>
              <w:t>4</w:t>
            </w:r>
          </w:p>
        </w:tc>
        <w:tc>
          <w:tcPr>
            <w:tcW w:w="1135" w:type="dxa"/>
            <w:vAlign w:val="center"/>
          </w:tcPr>
          <w:p w:rsidR="007B2079" w:rsidRPr="007B2079" w:rsidRDefault="007B2079">
            <w:pPr>
              <w:jc w:val="center"/>
              <w:rPr>
                <w:sz w:val="22"/>
                <w:szCs w:val="22"/>
              </w:rPr>
            </w:pPr>
          </w:p>
        </w:tc>
      </w:tr>
    </w:tbl>
    <w:p w:rsidR="007B2079" w:rsidRPr="007B2079" w:rsidRDefault="007B2079" w:rsidP="007B2079">
      <w:pPr>
        <w:ind w:firstLine="567"/>
        <w:jc w:val="right"/>
        <w:rPr>
          <w:sz w:val="24"/>
        </w:rPr>
      </w:pPr>
      <w:r w:rsidRPr="007B2079">
        <w:rPr>
          <w:sz w:val="24"/>
        </w:rPr>
        <w:lastRenderedPageBreak/>
        <w:t>Таблица 1.12.4</w:t>
      </w:r>
    </w:p>
    <w:p w:rsidR="007B2079" w:rsidRPr="007B2079" w:rsidRDefault="007B2079" w:rsidP="007B2079">
      <w:pPr>
        <w:ind w:firstLine="567"/>
        <w:jc w:val="center"/>
        <w:rPr>
          <w:b/>
          <w:bCs/>
          <w:sz w:val="24"/>
        </w:rPr>
      </w:pPr>
      <w:r w:rsidRPr="007B2079">
        <w:rPr>
          <w:b/>
          <w:bCs/>
          <w:sz w:val="24"/>
        </w:rPr>
        <w:t>Фундаменты под буровые оборудования</w:t>
      </w:r>
    </w:p>
    <w:p w:rsidR="007B2079" w:rsidRDefault="007B2079" w:rsidP="007B2079">
      <w:pPr>
        <w:ind w:firstLine="567"/>
        <w:jc w:val="right"/>
        <w:rPr>
          <w:rFonts w:ascii="Calibri" w:hAnsi="Calibri"/>
          <w:sz w:val="24"/>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4"/>
        <w:gridCol w:w="6093"/>
        <w:gridCol w:w="1275"/>
        <w:gridCol w:w="709"/>
        <w:gridCol w:w="1134"/>
      </w:tblGrid>
      <w:tr w:rsidR="007B2079" w:rsidRPr="007B2079" w:rsidTr="007B2079">
        <w:tc>
          <w:tcPr>
            <w:tcW w:w="674"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napToGrid w:val="0"/>
                <w:color w:val="000000"/>
                <w:sz w:val="22"/>
                <w:szCs w:val="22"/>
              </w:rPr>
            </w:pPr>
            <w:r w:rsidRPr="007B2079">
              <w:rPr>
                <w:b/>
                <w:bCs/>
                <w:snapToGrid w:val="0"/>
                <w:color w:val="000000"/>
                <w:sz w:val="22"/>
                <w:szCs w:val="22"/>
              </w:rPr>
              <w:t>№ п/п</w:t>
            </w:r>
          </w:p>
        </w:tc>
        <w:tc>
          <w:tcPr>
            <w:tcW w:w="6093"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pStyle w:val="4"/>
              <w:spacing w:before="0" w:after="0"/>
              <w:jc w:val="center"/>
              <w:rPr>
                <w:sz w:val="22"/>
                <w:szCs w:val="22"/>
              </w:rPr>
            </w:pPr>
            <w:r w:rsidRPr="007B2079">
              <w:rPr>
                <w:sz w:val="22"/>
                <w:szCs w:val="22"/>
              </w:rPr>
              <w:t>Наименование работ</w:t>
            </w:r>
          </w:p>
        </w:tc>
        <w:tc>
          <w:tcPr>
            <w:tcW w:w="1275"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Един. измер.</w:t>
            </w:r>
          </w:p>
        </w:tc>
        <w:tc>
          <w:tcPr>
            <w:tcW w:w="709"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Кол-во</w:t>
            </w:r>
          </w:p>
        </w:tc>
        <w:tc>
          <w:tcPr>
            <w:tcW w:w="1134"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Примечание</w:t>
            </w:r>
          </w:p>
        </w:tc>
      </w:tr>
      <w:tr w:rsidR="007B2079" w:rsidRPr="007B2079" w:rsidTr="007B2079">
        <w:tc>
          <w:tcPr>
            <w:tcW w:w="674" w:type="dxa"/>
            <w:tcBorders>
              <w:top w:val="single" w:sz="4" w:space="0" w:color="auto"/>
              <w:left w:val="single" w:sz="4" w:space="0" w:color="auto"/>
              <w:bottom w:val="nil"/>
              <w:right w:val="single" w:sz="4" w:space="0" w:color="auto"/>
            </w:tcBorders>
            <w:vAlign w:val="center"/>
            <w:hideMark/>
          </w:tcPr>
          <w:p w:rsidR="007B2079" w:rsidRPr="007B2079" w:rsidRDefault="007B2079" w:rsidP="007B2079">
            <w:pPr>
              <w:jc w:val="center"/>
              <w:rPr>
                <w:snapToGrid w:val="0"/>
                <w:color w:val="000000"/>
                <w:sz w:val="22"/>
                <w:szCs w:val="22"/>
              </w:rPr>
            </w:pPr>
            <w:r w:rsidRPr="007B2079">
              <w:rPr>
                <w:snapToGrid w:val="0"/>
                <w:color w:val="000000"/>
                <w:sz w:val="22"/>
                <w:szCs w:val="22"/>
              </w:rPr>
              <w:t>1</w:t>
            </w:r>
          </w:p>
        </w:tc>
        <w:tc>
          <w:tcPr>
            <w:tcW w:w="6093" w:type="dxa"/>
            <w:tcBorders>
              <w:top w:val="single" w:sz="4" w:space="0" w:color="auto"/>
              <w:left w:val="single" w:sz="4" w:space="0" w:color="auto"/>
              <w:bottom w:val="nil"/>
              <w:right w:val="single" w:sz="4" w:space="0" w:color="auto"/>
            </w:tcBorders>
            <w:vAlign w:val="center"/>
            <w:hideMark/>
          </w:tcPr>
          <w:p w:rsidR="007B2079" w:rsidRPr="007B2079" w:rsidRDefault="007B2079" w:rsidP="007B2079">
            <w:pPr>
              <w:jc w:val="center"/>
              <w:rPr>
                <w:snapToGrid w:val="0"/>
                <w:color w:val="000000"/>
                <w:sz w:val="22"/>
                <w:szCs w:val="22"/>
              </w:rPr>
            </w:pPr>
            <w:r w:rsidRPr="007B2079">
              <w:rPr>
                <w:snapToGrid w:val="0"/>
                <w:color w:val="000000"/>
                <w:sz w:val="22"/>
                <w:szCs w:val="22"/>
              </w:rPr>
              <w:t>2</w:t>
            </w:r>
          </w:p>
        </w:tc>
        <w:tc>
          <w:tcPr>
            <w:tcW w:w="1275" w:type="dxa"/>
            <w:tcBorders>
              <w:top w:val="single" w:sz="4" w:space="0" w:color="auto"/>
              <w:left w:val="single" w:sz="4" w:space="0" w:color="auto"/>
              <w:bottom w:val="nil"/>
              <w:right w:val="single" w:sz="4" w:space="0" w:color="auto"/>
            </w:tcBorders>
            <w:vAlign w:val="center"/>
            <w:hideMark/>
          </w:tcPr>
          <w:p w:rsidR="007B2079" w:rsidRPr="007B2079" w:rsidRDefault="007B2079" w:rsidP="007B2079">
            <w:pPr>
              <w:jc w:val="center"/>
              <w:rPr>
                <w:sz w:val="22"/>
                <w:szCs w:val="22"/>
              </w:rPr>
            </w:pPr>
            <w:r w:rsidRPr="007B2079">
              <w:rPr>
                <w:sz w:val="22"/>
                <w:szCs w:val="22"/>
              </w:rPr>
              <w:t>3</w:t>
            </w:r>
          </w:p>
        </w:tc>
        <w:tc>
          <w:tcPr>
            <w:tcW w:w="709" w:type="dxa"/>
            <w:tcBorders>
              <w:top w:val="single" w:sz="4" w:space="0" w:color="auto"/>
              <w:left w:val="single" w:sz="4" w:space="0" w:color="auto"/>
              <w:bottom w:val="nil"/>
              <w:right w:val="single" w:sz="4" w:space="0" w:color="auto"/>
            </w:tcBorders>
            <w:vAlign w:val="center"/>
            <w:hideMark/>
          </w:tcPr>
          <w:p w:rsidR="007B2079" w:rsidRPr="007B2079" w:rsidRDefault="007B2079" w:rsidP="007B2079">
            <w:pPr>
              <w:jc w:val="center"/>
              <w:rPr>
                <w:sz w:val="22"/>
                <w:szCs w:val="22"/>
              </w:rPr>
            </w:pPr>
            <w:r w:rsidRPr="007B2079">
              <w:rPr>
                <w:sz w:val="22"/>
                <w:szCs w:val="22"/>
              </w:rPr>
              <w:t>4</w:t>
            </w:r>
          </w:p>
        </w:tc>
        <w:tc>
          <w:tcPr>
            <w:tcW w:w="1134" w:type="dxa"/>
            <w:tcBorders>
              <w:top w:val="single" w:sz="4" w:space="0" w:color="auto"/>
              <w:left w:val="single" w:sz="4" w:space="0" w:color="auto"/>
              <w:bottom w:val="nil"/>
              <w:right w:val="single" w:sz="4" w:space="0" w:color="auto"/>
            </w:tcBorders>
            <w:vAlign w:val="center"/>
            <w:hideMark/>
          </w:tcPr>
          <w:p w:rsidR="007B2079" w:rsidRPr="007B2079" w:rsidRDefault="007B2079" w:rsidP="007B2079">
            <w:pPr>
              <w:jc w:val="center"/>
              <w:rPr>
                <w:sz w:val="22"/>
                <w:szCs w:val="22"/>
              </w:rPr>
            </w:pPr>
            <w:r w:rsidRPr="007B2079">
              <w:rPr>
                <w:sz w:val="22"/>
                <w:szCs w:val="22"/>
              </w:rPr>
              <w:t>5</w:t>
            </w:r>
          </w:p>
        </w:tc>
      </w:tr>
      <w:tr w:rsidR="007B2079" w:rsidRPr="007B2079" w:rsidTr="007B2079">
        <w:tc>
          <w:tcPr>
            <w:tcW w:w="67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napToGrid w:val="0"/>
                <w:color w:val="000000"/>
                <w:sz w:val="22"/>
                <w:szCs w:val="22"/>
              </w:rPr>
            </w:pPr>
            <w:r w:rsidRPr="007B2079">
              <w:rPr>
                <w:snapToGrid w:val="0"/>
                <w:color w:val="000000"/>
                <w:sz w:val="22"/>
                <w:szCs w:val="22"/>
              </w:rPr>
              <w:t>1</w:t>
            </w:r>
          </w:p>
        </w:tc>
        <w:tc>
          <w:tcPr>
            <w:tcW w:w="609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napToGrid w:val="0"/>
                <w:color w:val="000000"/>
                <w:sz w:val="22"/>
                <w:szCs w:val="22"/>
              </w:rPr>
            </w:pPr>
            <w:r w:rsidRPr="007B2079">
              <w:rPr>
                <w:snapToGrid w:val="0"/>
                <w:color w:val="000000"/>
                <w:sz w:val="22"/>
                <w:szCs w:val="22"/>
              </w:rPr>
              <w:t>Фундамент из железобетонных плит 6 м</w:t>
            </w:r>
            <w:r w:rsidRPr="007B2079">
              <w:rPr>
                <w:snapToGrid w:val="0"/>
                <w:color w:val="000000"/>
                <w:sz w:val="22"/>
                <w:szCs w:val="22"/>
              </w:rPr>
              <w:sym w:font="Symbol" w:char="F0D7"/>
            </w:r>
            <w:r w:rsidRPr="007B2079">
              <w:rPr>
                <w:snapToGrid w:val="0"/>
                <w:color w:val="000000"/>
                <w:sz w:val="22"/>
                <w:szCs w:val="22"/>
              </w:rPr>
              <w:t>2 м</w:t>
            </w:r>
            <w:r w:rsidRPr="007B2079">
              <w:rPr>
                <w:snapToGrid w:val="0"/>
                <w:color w:val="000000"/>
                <w:sz w:val="22"/>
                <w:szCs w:val="22"/>
              </w:rPr>
              <w:sym w:font="Symbol" w:char="F0D7"/>
            </w:r>
            <w:r w:rsidRPr="007B2079">
              <w:rPr>
                <w:snapToGrid w:val="0"/>
                <w:color w:val="000000"/>
                <w:sz w:val="22"/>
                <w:szCs w:val="22"/>
              </w:rPr>
              <w:t xml:space="preserve">0,2 м под: </w:t>
            </w:r>
          </w:p>
        </w:tc>
        <w:tc>
          <w:tcPr>
            <w:tcW w:w="127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плита</w:t>
            </w:r>
          </w:p>
        </w:tc>
        <w:tc>
          <w:tcPr>
            <w:tcW w:w="709"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r>
      <w:tr w:rsidR="007B2079" w:rsidRPr="007B2079" w:rsidTr="007B2079">
        <w:tc>
          <w:tcPr>
            <w:tcW w:w="67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napToGrid w:val="0"/>
                <w:color w:val="000000"/>
                <w:sz w:val="22"/>
                <w:szCs w:val="22"/>
              </w:rPr>
            </w:pPr>
            <w:r w:rsidRPr="007B2079">
              <w:rPr>
                <w:snapToGrid w:val="0"/>
                <w:color w:val="000000"/>
                <w:sz w:val="22"/>
                <w:szCs w:val="22"/>
              </w:rPr>
              <w:t>1.1</w:t>
            </w:r>
          </w:p>
        </w:tc>
        <w:tc>
          <w:tcPr>
            <w:tcW w:w="609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napToGrid w:val="0"/>
                <w:color w:val="000000"/>
                <w:sz w:val="22"/>
                <w:szCs w:val="22"/>
              </w:rPr>
            </w:pPr>
            <w:r w:rsidRPr="007B2079">
              <w:rPr>
                <w:snapToGrid w:val="0"/>
                <w:color w:val="000000"/>
                <w:sz w:val="22"/>
                <w:szCs w:val="22"/>
              </w:rPr>
              <w:t xml:space="preserve">- вышечный блок </w:t>
            </w:r>
          </w:p>
        </w:tc>
        <w:tc>
          <w:tcPr>
            <w:tcW w:w="127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w:t>
            </w:r>
          </w:p>
        </w:tc>
        <w:tc>
          <w:tcPr>
            <w:tcW w:w="70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2</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r>
      <w:tr w:rsidR="007B2079" w:rsidRPr="007B2079" w:rsidTr="007B2079">
        <w:tc>
          <w:tcPr>
            <w:tcW w:w="67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napToGrid w:val="0"/>
                <w:color w:val="000000"/>
                <w:sz w:val="22"/>
                <w:szCs w:val="22"/>
              </w:rPr>
            </w:pPr>
            <w:r w:rsidRPr="007B2079">
              <w:rPr>
                <w:snapToGrid w:val="0"/>
                <w:color w:val="000000"/>
                <w:sz w:val="22"/>
                <w:szCs w:val="22"/>
              </w:rPr>
              <w:t>1.2</w:t>
            </w:r>
          </w:p>
        </w:tc>
        <w:tc>
          <w:tcPr>
            <w:tcW w:w="609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napToGrid w:val="0"/>
                <w:color w:val="000000"/>
                <w:sz w:val="22"/>
                <w:szCs w:val="22"/>
              </w:rPr>
            </w:pPr>
            <w:r w:rsidRPr="007B2079">
              <w:rPr>
                <w:snapToGrid w:val="0"/>
                <w:color w:val="000000"/>
                <w:sz w:val="22"/>
                <w:szCs w:val="22"/>
              </w:rPr>
              <w:t>- тягач- платформу</w:t>
            </w:r>
          </w:p>
        </w:tc>
        <w:tc>
          <w:tcPr>
            <w:tcW w:w="127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w:t>
            </w:r>
          </w:p>
        </w:tc>
        <w:tc>
          <w:tcPr>
            <w:tcW w:w="70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8</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r>
      <w:tr w:rsidR="007B2079" w:rsidRPr="007B2079" w:rsidTr="007B2079">
        <w:trPr>
          <w:trHeight w:val="176"/>
        </w:trPr>
        <w:tc>
          <w:tcPr>
            <w:tcW w:w="67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napToGrid w:val="0"/>
                <w:color w:val="000000"/>
                <w:sz w:val="22"/>
                <w:szCs w:val="22"/>
              </w:rPr>
            </w:pPr>
            <w:r w:rsidRPr="007B2079">
              <w:rPr>
                <w:snapToGrid w:val="0"/>
                <w:color w:val="000000"/>
                <w:sz w:val="22"/>
                <w:szCs w:val="22"/>
              </w:rPr>
              <w:t>1.3</w:t>
            </w:r>
          </w:p>
        </w:tc>
        <w:tc>
          <w:tcPr>
            <w:tcW w:w="609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napToGrid w:val="0"/>
                <w:color w:val="000000"/>
                <w:sz w:val="22"/>
                <w:szCs w:val="22"/>
              </w:rPr>
            </w:pPr>
            <w:r w:rsidRPr="007B2079">
              <w:rPr>
                <w:snapToGrid w:val="0"/>
                <w:color w:val="000000"/>
                <w:sz w:val="22"/>
                <w:szCs w:val="22"/>
              </w:rPr>
              <w:t xml:space="preserve">- водяные емкости </w:t>
            </w:r>
          </w:p>
        </w:tc>
        <w:tc>
          <w:tcPr>
            <w:tcW w:w="127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w:t>
            </w:r>
          </w:p>
        </w:tc>
        <w:tc>
          <w:tcPr>
            <w:tcW w:w="70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4</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r>
      <w:tr w:rsidR="007B2079" w:rsidRPr="007B2079" w:rsidTr="007B2079">
        <w:tc>
          <w:tcPr>
            <w:tcW w:w="67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napToGrid w:val="0"/>
                <w:color w:val="000000"/>
                <w:sz w:val="22"/>
                <w:szCs w:val="22"/>
              </w:rPr>
            </w:pPr>
            <w:r w:rsidRPr="007B2079">
              <w:rPr>
                <w:snapToGrid w:val="0"/>
                <w:color w:val="000000"/>
                <w:sz w:val="22"/>
                <w:szCs w:val="22"/>
              </w:rPr>
              <w:t>1.4</w:t>
            </w:r>
          </w:p>
        </w:tc>
        <w:tc>
          <w:tcPr>
            <w:tcW w:w="609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napToGrid w:val="0"/>
                <w:color w:val="000000"/>
                <w:sz w:val="22"/>
                <w:szCs w:val="22"/>
              </w:rPr>
            </w:pPr>
            <w:r w:rsidRPr="007B2079">
              <w:rPr>
                <w:snapToGrid w:val="0"/>
                <w:color w:val="000000"/>
                <w:sz w:val="22"/>
                <w:szCs w:val="22"/>
              </w:rPr>
              <w:t>- доливную емкость и емкость для гидромата</w:t>
            </w:r>
          </w:p>
        </w:tc>
        <w:tc>
          <w:tcPr>
            <w:tcW w:w="127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w:t>
            </w:r>
          </w:p>
        </w:tc>
        <w:tc>
          <w:tcPr>
            <w:tcW w:w="70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3</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r>
      <w:tr w:rsidR="007B2079" w:rsidRPr="007B2079" w:rsidTr="007B2079">
        <w:tc>
          <w:tcPr>
            <w:tcW w:w="67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napToGrid w:val="0"/>
                <w:color w:val="000000"/>
                <w:sz w:val="22"/>
                <w:szCs w:val="22"/>
              </w:rPr>
            </w:pPr>
            <w:r w:rsidRPr="007B2079">
              <w:rPr>
                <w:snapToGrid w:val="0"/>
                <w:color w:val="000000"/>
                <w:sz w:val="22"/>
                <w:szCs w:val="22"/>
              </w:rPr>
              <w:t>1.5</w:t>
            </w:r>
          </w:p>
        </w:tc>
        <w:tc>
          <w:tcPr>
            <w:tcW w:w="609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napToGrid w:val="0"/>
                <w:color w:val="000000"/>
                <w:sz w:val="22"/>
                <w:szCs w:val="22"/>
              </w:rPr>
            </w:pPr>
            <w:r w:rsidRPr="007B2079">
              <w:rPr>
                <w:snapToGrid w:val="0"/>
                <w:color w:val="000000"/>
                <w:sz w:val="22"/>
                <w:szCs w:val="22"/>
              </w:rPr>
              <w:t>- емкости циркуляционной системы</w:t>
            </w:r>
          </w:p>
        </w:tc>
        <w:tc>
          <w:tcPr>
            <w:tcW w:w="127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w:t>
            </w:r>
          </w:p>
        </w:tc>
        <w:tc>
          <w:tcPr>
            <w:tcW w:w="70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10</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r>
      <w:tr w:rsidR="007B2079" w:rsidRPr="007B2079" w:rsidTr="007B2079">
        <w:tc>
          <w:tcPr>
            <w:tcW w:w="67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napToGrid w:val="0"/>
                <w:color w:val="000000"/>
                <w:sz w:val="22"/>
                <w:szCs w:val="22"/>
              </w:rPr>
            </w:pPr>
            <w:r w:rsidRPr="007B2079">
              <w:rPr>
                <w:snapToGrid w:val="0"/>
                <w:color w:val="000000"/>
                <w:sz w:val="22"/>
                <w:szCs w:val="22"/>
              </w:rPr>
              <w:t>1.6</w:t>
            </w:r>
          </w:p>
        </w:tc>
        <w:tc>
          <w:tcPr>
            <w:tcW w:w="609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napToGrid w:val="0"/>
                <w:color w:val="000000"/>
                <w:sz w:val="22"/>
                <w:szCs w:val="22"/>
              </w:rPr>
            </w:pPr>
            <w:r w:rsidRPr="007B2079">
              <w:rPr>
                <w:snapToGrid w:val="0"/>
                <w:color w:val="000000"/>
                <w:sz w:val="22"/>
                <w:szCs w:val="22"/>
              </w:rPr>
              <w:t>- блок приготовления бурового раствора</w:t>
            </w:r>
          </w:p>
        </w:tc>
        <w:tc>
          <w:tcPr>
            <w:tcW w:w="127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w:t>
            </w:r>
          </w:p>
        </w:tc>
        <w:tc>
          <w:tcPr>
            <w:tcW w:w="70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2</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r>
      <w:tr w:rsidR="007B2079" w:rsidRPr="007B2079" w:rsidTr="007B2079">
        <w:tc>
          <w:tcPr>
            <w:tcW w:w="67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napToGrid w:val="0"/>
                <w:color w:val="000000"/>
                <w:sz w:val="22"/>
                <w:szCs w:val="22"/>
              </w:rPr>
            </w:pPr>
            <w:r w:rsidRPr="007B2079">
              <w:rPr>
                <w:snapToGrid w:val="0"/>
                <w:color w:val="000000"/>
                <w:sz w:val="22"/>
                <w:szCs w:val="22"/>
              </w:rPr>
              <w:t>1.7</w:t>
            </w:r>
          </w:p>
        </w:tc>
        <w:tc>
          <w:tcPr>
            <w:tcW w:w="609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napToGrid w:val="0"/>
                <w:color w:val="000000"/>
                <w:sz w:val="22"/>
                <w:szCs w:val="22"/>
              </w:rPr>
            </w:pPr>
            <w:r w:rsidRPr="007B2079">
              <w:rPr>
                <w:snapToGrid w:val="0"/>
                <w:color w:val="000000"/>
                <w:sz w:val="22"/>
                <w:szCs w:val="22"/>
              </w:rPr>
              <w:t>- буровые насосы и приводы к ним</w:t>
            </w:r>
          </w:p>
        </w:tc>
        <w:tc>
          <w:tcPr>
            <w:tcW w:w="127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w:t>
            </w:r>
          </w:p>
        </w:tc>
        <w:tc>
          <w:tcPr>
            <w:tcW w:w="70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5</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r>
      <w:tr w:rsidR="007B2079" w:rsidRPr="007B2079" w:rsidTr="007B2079">
        <w:tc>
          <w:tcPr>
            <w:tcW w:w="67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napToGrid w:val="0"/>
                <w:color w:val="000000"/>
                <w:sz w:val="22"/>
                <w:szCs w:val="22"/>
              </w:rPr>
            </w:pPr>
            <w:r w:rsidRPr="007B2079">
              <w:rPr>
                <w:snapToGrid w:val="0"/>
                <w:color w:val="000000"/>
                <w:sz w:val="22"/>
                <w:szCs w:val="22"/>
              </w:rPr>
              <w:t>1.8</w:t>
            </w:r>
          </w:p>
        </w:tc>
        <w:tc>
          <w:tcPr>
            <w:tcW w:w="609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napToGrid w:val="0"/>
                <w:color w:val="000000"/>
                <w:sz w:val="22"/>
                <w:szCs w:val="22"/>
              </w:rPr>
            </w:pPr>
            <w:r w:rsidRPr="007B2079">
              <w:rPr>
                <w:snapToGrid w:val="0"/>
                <w:color w:val="000000"/>
                <w:sz w:val="22"/>
                <w:szCs w:val="22"/>
              </w:rPr>
              <w:t>- контейнеры с компрессорами и с дизель генераторами</w:t>
            </w:r>
          </w:p>
        </w:tc>
        <w:tc>
          <w:tcPr>
            <w:tcW w:w="127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w:t>
            </w:r>
          </w:p>
        </w:tc>
        <w:tc>
          <w:tcPr>
            <w:tcW w:w="70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3</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r>
    </w:tbl>
    <w:p w:rsidR="007B2079" w:rsidRDefault="007B2079" w:rsidP="007B2079">
      <w:pPr>
        <w:ind w:firstLine="567"/>
        <w:jc w:val="both"/>
        <w:rPr>
          <w:sz w:val="22"/>
          <w:szCs w:val="22"/>
        </w:rPr>
      </w:pPr>
    </w:p>
    <w:p w:rsidR="007B2079" w:rsidRPr="007B2079" w:rsidRDefault="007B2079" w:rsidP="007B2079">
      <w:pPr>
        <w:ind w:firstLine="567"/>
        <w:jc w:val="right"/>
        <w:rPr>
          <w:color w:val="000000"/>
          <w:sz w:val="24"/>
          <w:szCs w:val="24"/>
        </w:rPr>
      </w:pPr>
      <w:r w:rsidRPr="007B2079">
        <w:rPr>
          <w:sz w:val="24"/>
          <w:szCs w:val="24"/>
        </w:rPr>
        <w:t>Таблица 1.12.5</w:t>
      </w:r>
    </w:p>
    <w:p w:rsidR="007B2079" w:rsidRPr="007B2079" w:rsidRDefault="007B2079" w:rsidP="007B2079">
      <w:pPr>
        <w:ind w:firstLine="567"/>
        <w:jc w:val="center"/>
        <w:rPr>
          <w:b/>
          <w:bCs/>
          <w:sz w:val="24"/>
          <w:szCs w:val="24"/>
        </w:rPr>
      </w:pPr>
      <w:r w:rsidRPr="007B2079">
        <w:rPr>
          <w:b/>
          <w:bCs/>
          <w:sz w:val="24"/>
          <w:szCs w:val="24"/>
        </w:rPr>
        <w:t>Конструктивные узлы привышечных сооружений</w:t>
      </w:r>
    </w:p>
    <w:p w:rsidR="007B2079" w:rsidRPr="007B2079" w:rsidRDefault="007B2079" w:rsidP="007B2079">
      <w:pPr>
        <w:ind w:firstLine="567"/>
        <w:jc w:val="center"/>
        <w:rPr>
          <w:sz w:val="24"/>
          <w:szCs w:val="24"/>
        </w:rPr>
      </w:pPr>
      <w:r w:rsidRPr="007B2079">
        <w:rPr>
          <w:b/>
          <w:bCs/>
          <w:sz w:val="24"/>
          <w:szCs w:val="24"/>
        </w:rPr>
        <w:t>для дополнительного оборудования</w:t>
      </w:r>
    </w:p>
    <w:p w:rsidR="007B2079" w:rsidRPr="007B2079" w:rsidRDefault="007B2079" w:rsidP="007B2079">
      <w:pPr>
        <w:ind w:firstLine="567"/>
        <w:jc w:val="both"/>
        <w:rPr>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252"/>
        <w:gridCol w:w="2835"/>
        <w:gridCol w:w="1276"/>
        <w:gridCol w:w="992"/>
      </w:tblGrid>
      <w:tr w:rsidR="007B2079" w:rsidRPr="007B2079" w:rsidTr="007B2079">
        <w:trPr>
          <w:cantSplit/>
        </w:trPr>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b/>
                <w:bCs/>
                <w:sz w:val="22"/>
                <w:szCs w:val="22"/>
              </w:rPr>
            </w:pPr>
            <w:r w:rsidRPr="007B2079">
              <w:rPr>
                <w:b/>
                <w:bCs/>
                <w:snapToGrid w:val="0"/>
                <w:color w:val="000000"/>
                <w:sz w:val="22"/>
                <w:szCs w:val="22"/>
              </w:rPr>
              <w:t>№ п/п</w:t>
            </w:r>
          </w:p>
        </w:tc>
        <w:tc>
          <w:tcPr>
            <w:tcW w:w="425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b/>
                <w:bCs/>
                <w:sz w:val="22"/>
                <w:szCs w:val="22"/>
              </w:rPr>
            </w:pPr>
            <w:r w:rsidRPr="007B2079">
              <w:rPr>
                <w:b/>
                <w:bCs/>
                <w:sz w:val="22"/>
                <w:szCs w:val="22"/>
              </w:rPr>
              <w:t>Наименование</w:t>
            </w:r>
          </w:p>
        </w:tc>
        <w:tc>
          <w:tcPr>
            <w:tcW w:w="2835" w:type="dxa"/>
            <w:tcBorders>
              <w:top w:val="single" w:sz="4" w:space="0" w:color="auto"/>
              <w:left w:val="nil"/>
              <w:bottom w:val="single" w:sz="4" w:space="0" w:color="auto"/>
              <w:right w:val="single" w:sz="4" w:space="0" w:color="auto"/>
            </w:tcBorders>
            <w:hideMark/>
          </w:tcPr>
          <w:p w:rsidR="007B2079" w:rsidRPr="007B2079" w:rsidRDefault="007B2079" w:rsidP="007B2079">
            <w:pPr>
              <w:jc w:val="center"/>
              <w:rPr>
                <w:b/>
                <w:bCs/>
                <w:sz w:val="22"/>
                <w:szCs w:val="22"/>
              </w:rPr>
            </w:pPr>
            <w:r w:rsidRPr="007B2079">
              <w:rPr>
                <w:b/>
                <w:bCs/>
                <w:sz w:val="22"/>
                <w:szCs w:val="22"/>
              </w:rPr>
              <w:t>Характеристика конструктивных узлов</w:t>
            </w:r>
          </w:p>
        </w:tc>
        <w:tc>
          <w:tcPr>
            <w:tcW w:w="1276" w:type="dxa"/>
            <w:tcBorders>
              <w:top w:val="single" w:sz="4" w:space="0" w:color="auto"/>
              <w:left w:val="nil"/>
              <w:bottom w:val="single" w:sz="4" w:space="0" w:color="auto"/>
              <w:right w:val="single" w:sz="4" w:space="0" w:color="auto"/>
            </w:tcBorders>
            <w:hideMark/>
          </w:tcPr>
          <w:p w:rsidR="007B2079" w:rsidRPr="007B2079" w:rsidRDefault="007B2079" w:rsidP="007B2079">
            <w:pPr>
              <w:jc w:val="center"/>
              <w:rPr>
                <w:b/>
                <w:bCs/>
                <w:sz w:val="22"/>
                <w:szCs w:val="22"/>
              </w:rPr>
            </w:pPr>
            <w:r w:rsidRPr="007B2079">
              <w:rPr>
                <w:b/>
                <w:bCs/>
                <w:sz w:val="22"/>
                <w:szCs w:val="22"/>
              </w:rPr>
              <w:t>Кол-во един.</w:t>
            </w:r>
          </w:p>
        </w:tc>
        <w:tc>
          <w:tcPr>
            <w:tcW w:w="992" w:type="dxa"/>
            <w:tcBorders>
              <w:top w:val="single" w:sz="4" w:space="0" w:color="auto"/>
              <w:left w:val="nil"/>
              <w:bottom w:val="single" w:sz="4" w:space="0" w:color="auto"/>
              <w:right w:val="single" w:sz="4" w:space="0" w:color="auto"/>
            </w:tcBorders>
            <w:hideMark/>
          </w:tcPr>
          <w:p w:rsidR="007B2079" w:rsidRPr="007B2079" w:rsidRDefault="007B2079" w:rsidP="007B2079">
            <w:pPr>
              <w:jc w:val="center"/>
              <w:rPr>
                <w:b/>
                <w:bCs/>
                <w:sz w:val="22"/>
                <w:szCs w:val="22"/>
              </w:rPr>
            </w:pPr>
            <w:r w:rsidRPr="007B2079">
              <w:rPr>
                <w:b/>
                <w:bCs/>
                <w:sz w:val="22"/>
                <w:szCs w:val="22"/>
              </w:rPr>
              <w:t>Примечание</w:t>
            </w:r>
          </w:p>
        </w:tc>
      </w:tr>
      <w:tr w:rsidR="007B2079" w:rsidRPr="007B2079" w:rsidTr="007B2079">
        <w:tc>
          <w:tcPr>
            <w:tcW w:w="534" w:type="dxa"/>
            <w:tcBorders>
              <w:top w:val="nil"/>
              <w:left w:val="single" w:sz="4" w:space="0" w:color="auto"/>
              <w:bottom w:val="nil"/>
              <w:right w:val="single" w:sz="4" w:space="0" w:color="auto"/>
            </w:tcBorders>
            <w:hideMark/>
          </w:tcPr>
          <w:p w:rsidR="007B2079" w:rsidRPr="007B2079" w:rsidRDefault="007B2079" w:rsidP="007B2079">
            <w:pPr>
              <w:jc w:val="center"/>
              <w:rPr>
                <w:b/>
                <w:bCs/>
                <w:sz w:val="22"/>
                <w:szCs w:val="22"/>
              </w:rPr>
            </w:pPr>
            <w:r w:rsidRPr="007B2079">
              <w:rPr>
                <w:b/>
                <w:bCs/>
                <w:sz w:val="22"/>
                <w:szCs w:val="22"/>
              </w:rPr>
              <w:t>1</w:t>
            </w:r>
          </w:p>
        </w:tc>
        <w:tc>
          <w:tcPr>
            <w:tcW w:w="4252" w:type="dxa"/>
            <w:tcBorders>
              <w:top w:val="nil"/>
              <w:left w:val="single" w:sz="4" w:space="0" w:color="auto"/>
              <w:bottom w:val="nil"/>
              <w:right w:val="single" w:sz="4" w:space="0" w:color="auto"/>
            </w:tcBorders>
            <w:hideMark/>
          </w:tcPr>
          <w:p w:rsidR="007B2079" w:rsidRPr="007B2079" w:rsidRDefault="007B2079" w:rsidP="007B2079">
            <w:pPr>
              <w:jc w:val="center"/>
              <w:rPr>
                <w:b/>
                <w:bCs/>
                <w:sz w:val="22"/>
                <w:szCs w:val="22"/>
              </w:rPr>
            </w:pPr>
            <w:r w:rsidRPr="007B2079">
              <w:rPr>
                <w:b/>
                <w:bCs/>
                <w:sz w:val="22"/>
                <w:szCs w:val="22"/>
              </w:rPr>
              <w:t>2</w:t>
            </w:r>
          </w:p>
        </w:tc>
        <w:tc>
          <w:tcPr>
            <w:tcW w:w="2835" w:type="dxa"/>
            <w:tcBorders>
              <w:top w:val="nil"/>
              <w:left w:val="single" w:sz="4" w:space="0" w:color="auto"/>
              <w:bottom w:val="nil"/>
              <w:right w:val="single" w:sz="4" w:space="0" w:color="auto"/>
            </w:tcBorders>
            <w:hideMark/>
          </w:tcPr>
          <w:p w:rsidR="007B2079" w:rsidRPr="007B2079" w:rsidRDefault="007B2079" w:rsidP="007B2079">
            <w:pPr>
              <w:jc w:val="center"/>
              <w:rPr>
                <w:b/>
                <w:bCs/>
                <w:sz w:val="22"/>
                <w:szCs w:val="22"/>
              </w:rPr>
            </w:pPr>
            <w:r w:rsidRPr="007B2079">
              <w:rPr>
                <w:b/>
                <w:bCs/>
                <w:sz w:val="22"/>
                <w:szCs w:val="22"/>
              </w:rPr>
              <w:t>3</w:t>
            </w:r>
          </w:p>
        </w:tc>
        <w:tc>
          <w:tcPr>
            <w:tcW w:w="1276" w:type="dxa"/>
            <w:tcBorders>
              <w:top w:val="nil"/>
              <w:left w:val="single" w:sz="4" w:space="0" w:color="auto"/>
              <w:bottom w:val="nil"/>
              <w:right w:val="single" w:sz="4" w:space="0" w:color="auto"/>
            </w:tcBorders>
            <w:hideMark/>
          </w:tcPr>
          <w:p w:rsidR="007B2079" w:rsidRPr="007B2079" w:rsidRDefault="007B2079" w:rsidP="007B2079">
            <w:pPr>
              <w:jc w:val="center"/>
              <w:rPr>
                <w:b/>
                <w:bCs/>
                <w:sz w:val="22"/>
                <w:szCs w:val="22"/>
              </w:rPr>
            </w:pPr>
            <w:r w:rsidRPr="007B2079">
              <w:rPr>
                <w:b/>
                <w:bCs/>
                <w:sz w:val="22"/>
                <w:szCs w:val="22"/>
              </w:rPr>
              <w:t>4</w:t>
            </w:r>
          </w:p>
        </w:tc>
        <w:tc>
          <w:tcPr>
            <w:tcW w:w="992" w:type="dxa"/>
            <w:tcBorders>
              <w:top w:val="nil"/>
              <w:left w:val="single" w:sz="4" w:space="0" w:color="auto"/>
              <w:bottom w:val="nil"/>
              <w:right w:val="single" w:sz="4" w:space="0" w:color="auto"/>
            </w:tcBorders>
            <w:hideMark/>
          </w:tcPr>
          <w:p w:rsidR="007B2079" w:rsidRPr="007B2079" w:rsidRDefault="007B2079" w:rsidP="007B2079">
            <w:pPr>
              <w:jc w:val="center"/>
              <w:rPr>
                <w:b/>
                <w:bCs/>
                <w:sz w:val="22"/>
                <w:szCs w:val="22"/>
              </w:rPr>
            </w:pPr>
            <w:r w:rsidRPr="007B2079">
              <w:rPr>
                <w:b/>
                <w:bCs/>
                <w:sz w:val="22"/>
                <w:szCs w:val="22"/>
              </w:rPr>
              <w:t>5</w:t>
            </w: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w:t>
            </w:r>
          </w:p>
        </w:tc>
        <w:tc>
          <w:tcPr>
            <w:tcW w:w="4252"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Фундамент под АППЖ и  два дегазатора</w:t>
            </w:r>
          </w:p>
        </w:tc>
        <w:tc>
          <w:tcPr>
            <w:tcW w:w="283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основание – 1,5 т</w:t>
            </w:r>
          </w:p>
        </w:tc>
        <w:tc>
          <w:tcPr>
            <w:tcW w:w="1276"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3</w:t>
            </w:r>
          </w:p>
        </w:tc>
        <w:tc>
          <w:tcPr>
            <w:tcW w:w="99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2.</w:t>
            </w:r>
          </w:p>
        </w:tc>
        <w:tc>
          <w:tcPr>
            <w:tcW w:w="4252"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Фундамент под нагнетательную линию</w:t>
            </w:r>
          </w:p>
        </w:tc>
        <w:tc>
          <w:tcPr>
            <w:tcW w:w="283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бутобетон</w:t>
            </w:r>
          </w:p>
        </w:tc>
        <w:tc>
          <w:tcPr>
            <w:tcW w:w="1276"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10</w:t>
            </w:r>
          </w:p>
        </w:tc>
        <w:tc>
          <w:tcPr>
            <w:tcW w:w="99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3.</w:t>
            </w:r>
          </w:p>
        </w:tc>
        <w:tc>
          <w:tcPr>
            <w:tcW w:w="4252"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Основание под блоки топливомаслоустан.</w:t>
            </w:r>
          </w:p>
        </w:tc>
        <w:tc>
          <w:tcPr>
            <w:tcW w:w="283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Брусья, м</w:t>
            </w:r>
            <w:r w:rsidRPr="007B2079">
              <w:rPr>
                <w:sz w:val="22"/>
                <w:szCs w:val="22"/>
                <w:vertAlign w:val="superscript"/>
              </w:rPr>
              <w:t>3</w:t>
            </w:r>
          </w:p>
        </w:tc>
        <w:tc>
          <w:tcPr>
            <w:tcW w:w="1276"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6</w:t>
            </w:r>
          </w:p>
        </w:tc>
        <w:tc>
          <w:tcPr>
            <w:tcW w:w="99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4.</w:t>
            </w:r>
          </w:p>
        </w:tc>
        <w:tc>
          <w:tcPr>
            <w:tcW w:w="4252"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Площадки для обслуживания дегазаторов, АППЖ, глины</w:t>
            </w:r>
          </w:p>
        </w:tc>
        <w:tc>
          <w:tcPr>
            <w:tcW w:w="283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деревянные</w:t>
            </w:r>
          </w:p>
        </w:tc>
        <w:tc>
          <w:tcPr>
            <w:tcW w:w="1276"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6</w:t>
            </w:r>
          </w:p>
        </w:tc>
        <w:tc>
          <w:tcPr>
            <w:tcW w:w="99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5.</w:t>
            </w:r>
          </w:p>
        </w:tc>
        <w:tc>
          <w:tcPr>
            <w:tcW w:w="4252"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Основания под емкости:</w:t>
            </w:r>
          </w:p>
          <w:p w:rsidR="007B2079" w:rsidRPr="007B2079" w:rsidRDefault="007B2079" w:rsidP="007B2079">
            <w:pPr>
              <w:rPr>
                <w:sz w:val="22"/>
                <w:szCs w:val="22"/>
              </w:rPr>
            </w:pPr>
            <w:r w:rsidRPr="007B2079">
              <w:rPr>
                <w:sz w:val="22"/>
                <w:szCs w:val="22"/>
              </w:rPr>
              <w:t>а) до 20 м</w:t>
            </w:r>
            <w:r w:rsidRPr="007B2079">
              <w:rPr>
                <w:sz w:val="22"/>
                <w:szCs w:val="22"/>
                <w:vertAlign w:val="superscript"/>
              </w:rPr>
              <w:t>3</w:t>
            </w:r>
          </w:p>
          <w:p w:rsidR="007B2079" w:rsidRPr="007B2079" w:rsidRDefault="007B2079" w:rsidP="007B2079">
            <w:pPr>
              <w:rPr>
                <w:sz w:val="22"/>
                <w:szCs w:val="22"/>
              </w:rPr>
            </w:pPr>
            <w:r w:rsidRPr="007B2079">
              <w:rPr>
                <w:sz w:val="22"/>
                <w:szCs w:val="22"/>
              </w:rPr>
              <w:t>б) до 50 м</w:t>
            </w:r>
            <w:r w:rsidRPr="007B2079">
              <w:rPr>
                <w:sz w:val="22"/>
                <w:szCs w:val="22"/>
                <w:vertAlign w:val="superscript"/>
              </w:rPr>
              <w:t>3</w:t>
            </w:r>
          </w:p>
        </w:tc>
        <w:tc>
          <w:tcPr>
            <w:tcW w:w="2835"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p w:rsidR="007B2079" w:rsidRPr="007B2079" w:rsidRDefault="007B2079" w:rsidP="007B2079">
            <w:pPr>
              <w:jc w:val="center"/>
              <w:rPr>
                <w:sz w:val="22"/>
                <w:szCs w:val="22"/>
              </w:rPr>
            </w:pPr>
            <w:r w:rsidRPr="007B2079">
              <w:rPr>
                <w:sz w:val="22"/>
                <w:szCs w:val="22"/>
              </w:rPr>
              <w:t>подкладки</w:t>
            </w:r>
          </w:p>
          <w:p w:rsidR="007B2079" w:rsidRPr="007B2079" w:rsidRDefault="007B2079" w:rsidP="007B2079">
            <w:pPr>
              <w:jc w:val="center"/>
              <w:rPr>
                <w:sz w:val="22"/>
                <w:szCs w:val="22"/>
              </w:rPr>
            </w:pPr>
            <w:r w:rsidRPr="007B2079">
              <w:rPr>
                <w:sz w:val="22"/>
                <w:szCs w:val="22"/>
              </w:rPr>
              <w:t>-«-</w:t>
            </w:r>
          </w:p>
        </w:tc>
        <w:tc>
          <w:tcPr>
            <w:tcW w:w="1276"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p w:rsidR="007B2079" w:rsidRPr="007B2079" w:rsidRDefault="007B2079" w:rsidP="007B2079">
            <w:pPr>
              <w:jc w:val="center"/>
              <w:rPr>
                <w:sz w:val="22"/>
                <w:szCs w:val="22"/>
              </w:rPr>
            </w:pPr>
            <w:r w:rsidRPr="007B2079">
              <w:rPr>
                <w:sz w:val="22"/>
                <w:szCs w:val="22"/>
              </w:rPr>
              <w:t>2</w:t>
            </w:r>
          </w:p>
          <w:p w:rsidR="007B2079" w:rsidRPr="007B2079" w:rsidRDefault="007B2079" w:rsidP="007B2079">
            <w:pPr>
              <w:jc w:val="center"/>
              <w:rPr>
                <w:sz w:val="22"/>
                <w:szCs w:val="22"/>
              </w:rPr>
            </w:pPr>
            <w:r w:rsidRPr="007B2079">
              <w:rPr>
                <w:sz w:val="22"/>
                <w:szCs w:val="22"/>
              </w:rPr>
              <w:t>2</w:t>
            </w:r>
          </w:p>
        </w:tc>
        <w:tc>
          <w:tcPr>
            <w:tcW w:w="99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nil"/>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6.</w:t>
            </w:r>
          </w:p>
        </w:tc>
        <w:tc>
          <w:tcPr>
            <w:tcW w:w="4252" w:type="dxa"/>
            <w:tcBorders>
              <w:top w:val="nil"/>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Основания под емкости:</w:t>
            </w:r>
          </w:p>
          <w:p w:rsidR="007B2079" w:rsidRPr="007B2079" w:rsidRDefault="007B2079" w:rsidP="007B2079">
            <w:pPr>
              <w:rPr>
                <w:sz w:val="22"/>
                <w:szCs w:val="22"/>
              </w:rPr>
            </w:pPr>
            <w:r w:rsidRPr="007B2079">
              <w:rPr>
                <w:sz w:val="22"/>
                <w:szCs w:val="22"/>
              </w:rPr>
              <w:t>а) до 20 м</w:t>
            </w:r>
            <w:r w:rsidRPr="007B2079">
              <w:rPr>
                <w:sz w:val="22"/>
                <w:szCs w:val="22"/>
                <w:vertAlign w:val="superscript"/>
              </w:rPr>
              <w:t>3</w:t>
            </w:r>
          </w:p>
          <w:p w:rsidR="007B2079" w:rsidRPr="007B2079" w:rsidRDefault="007B2079" w:rsidP="007B2079">
            <w:pPr>
              <w:rPr>
                <w:sz w:val="22"/>
                <w:szCs w:val="22"/>
              </w:rPr>
            </w:pPr>
            <w:r w:rsidRPr="007B2079">
              <w:rPr>
                <w:sz w:val="22"/>
                <w:szCs w:val="22"/>
              </w:rPr>
              <w:t>б) до 50 м</w:t>
            </w:r>
            <w:r w:rsidRPr="007B2079">
              <w:rPr>
                <w:sz w:val="22"/>
                <w:szCs w:val="22"/>
                <w:vertAlign w:val="superscript"/>
              </w:rPr>
              <w:t>3</w:t>
            </w:r>
          </w:p>
        </w:tc>
        <w:tc>
          <w:tcPr>
            <w:tcW w:w="2835" w:type="dxa"/>
            <w:tcBorders>
              <w:top w:val="nil"/>
              <w:left w:val="single" w:sz="4" w:space="0" w:color="auto"/>
              <w:bottom w:val="single" w:sz="4" w:space="0" w:color="auto"/>
              <w:right w:val="single" w:sz="4" w:space="0" w:color="auto"/>
            </w:tcBorders>
          </w:tcPr>
          <w:p w:rsidR="007B2079" w:rsidRPr="007B2079" w:rsidRDefault="007B2079" w:rsidP="007B2079">
            <w:pPr>
              <w:jc w:val="center"/>
              <w:rPr>
                <w:sz w:val="22"/>
                <w:szCs w:val="22"/>
              </w:rPr>
            </w:pPr>
          </w:p>
          <w:p w:rsidR="007B2079" w:rsidRPr="007B2079" w:rsidRDefault="007B2079" w:rsidP="007B2079">
            <w:pPr>
              <w:jc w:val="center"/>
              <w:rPr>
                <w:sz w:val="22"/>
                <w:szCs w:val="22"/>
              </w:rPr>
            </w:pPr>
            <w:r w:rsidRPr="007B2079">
              <w:rPr>
                <w:sz w:val="22"/>
                <w:szCs w:val="22"/>
              </w:rPr>
              <w:t>осн. 1 т</w:t>
            </w:r>
          </w:p>
          <w:p w:rsidR="007B2079" w:rsidRPr="007B2079" w:rsidRDefault="007B2079" w:rsidP="007B2079">
            <w:pPr>
              <w:jc w:val="center"/>
              <w:rPr>
                <w:sz w:val="22"/>
                <w:szCs w:val="22"/>
              </w:rPr>
            </w:pPr>
            <w:r w:rsidRPr="007B2079">
              <w:rPr>
                <w:sz w:val="22"/>
                <w:szCs w:val="22"/>
              </w:rPr>
              <w:t>осн. 1,5 т</w:t>
            </w:r>
          </w:p>
        </w:tc>
        <w:tc>
          <w:tcPr>
            <w:tcW w:w="1276" w:type="dxa"/>
            <w:tcBorders>
              <w:top w:val="nil"/>
              <w:left w:val="single" w:sz="4" w:space="0" w:color="auto"/>
              <w:bottom w:val="single" w:sz="4" w:space="0" w:color="auto"/>
              <w:right w:val="single" w:sz="4" w:space="0" w:color="auto"/>
            </w:tcBorders>
          </w:tcPr>
          <w:p w:rsidR="007B2079" w:rsidRPr="007B2079" w:rsidRDefault="007B2079" w:rsidP="007B2079">
            <w:pPr>
              <w:jc w:val="center"/>
              <w:rPr>
                <w:sz w:val="22"/>
                <w:szCs w:val="22"/>
              </w:rPr>
            </w:pPr>
          </w:p>
          <w:p w:rsidR="007B2079" w:rsidRPr="007B2079" w:rsidRDefault="007B2079" w:rsidP="007B2079">
            <w:pPr>
              <w:jc w:val="center"/>
              <w:rPr>
                <w:sz w:val="22"/>
                <w:szCs w:val="22"/>
              </w:rPr>
            </w:pPr>
            <w:r w:rsidRPr="007B2079">
              <w:rPr>
                <w:sz w:val="22"/>
                <w:szCs w:val="22"/>
              </w:rPr>
              <w:t>4</w:t>
            </w:r>
          </w:p>
          <w:p w:rsidR="007B2079" w:rsidRPr="007B2079" w:rsidRDefault="007B2079" w:rsidP="007B2079">
            <w:pPr>
              <w:jc w:val="center"/>
              <w:rPr>
                <w:sz w:val="22"/>
                <w:szCs w:val="22"/>
              </w:rPr>
            </w:pPr>
            <w:r w:rsidRPr="007B2079">
              <w:rPr>
                <w:sz w:val="22"/>
                <w:szCs w:val="22"/>
              </w:rPr>
              <w:t>3</w:t>
            </w:r>
          </w:p>
        </w:tc>
        <w:tc>
          <w:tcPr>
            <w:tcW w:w="992" w:type="dxa"/>
            <w:tcBorders>
              <w:top w:val="nil"/>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7.</w:t>
            </w:r>
          </w:p>
        </w:tc>
        <w:tc>
          <w:tcPr>
            <w:tcW w:w="4252"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Бутобетонные полы</w:t>
            </w:r>
          </w:p>
        </w:tc>
        <w:tc>
          <w:tcPr>
            <w:tcW w:w="283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15 м</w:t>
            </w:r>
            <w:r w:rsidRPr="007B2079">
              <w:rPr>
                <w:sz w:val="22"/>
                <w:szCs w:val="22"/>
                <w:vertAlign w:val="superscript"/>
              </w:rPr>
              <w:t>3</w:t>
            </w:r>
          </w:p>
        </w:tc>
        <w:tc>
          <w:tcPr>
            <w:tcW w:w="1276"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c>
          <w:tcPr>
            <w:tcW w:w="99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8.</w:t>
            </w:r>
          </w:p>
        </w:tc>
        <w:tc>
          <w:tcPr>
            <w:tcW w:w="4252"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Сарай для дополн. Оборудования</w:t>
            </w:r>
          </w:p>
        </w:tc>
        <w:tc>
          <w:tcPr>
            <w:tcW w:w="283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деревянные</w:t>
            </w:r>
          </w:p>
        </w:tc>
        <w:tc>
          <w:tcPr>
            <w:tcW w:w="1276"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100 м</w:t>
            </w:r>
            <w:r w:rsidRPr="007B2079">
              <w:rPr>
                <w:sz w:val="22"/>
                <w:szCs w:val="22"/>
                <w:vertAlign w:val="superscript"/>
              </w:rPr>
              <w:t>2</w:t>
            </w:r>
          </w:p>
        </w:tc>
        <w:tc>
          <w:tcPr>
            <w:tcW w:w="99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9.</w:t>
            </w:r>
          </w:p>
        </w:tc>
        <w:tc>
          <w:tcPr>
            <w:tcW w:w="4252"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Навесы</w:t>
            </w:r>
          </w:p>
        </w:tc>
        <w:tc>
          <w:tcPr>
            <w:tcW w:w="283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w:t>
            </w:r>
          </w:p>
        </w:tc>
        <w:tc>
          <w:tcPr>
            <w:tcW w:w="1276"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2</w:t>
            </w:r>
          </w:p>
        </w:tc>
        <w:tc>
          <w:tcPr>
            <w:tcW w:w="99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10.</w:t>
            </w:r>
          </w:p>
        </w:tc>
        <w:tc>
          <w:tcPr>
            <w:tcW w:w="4252"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Сарай-склад</w:t>
            </w:r>
          </w:p>
        </w:tc>
        <w:tc>
          <w:tcPr>
            <w:tcW w:w="283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деревянный</w:t>
            </w:r>
          </w:p>
        </w:tc>
        <w:tc>
          <w:tcPr>
            <w:tcW w:w="1276"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192 м</w:t>
            </w:r>
            <w:r w:rsidRPr="007B2079">
              <w:rPr>
                <w:sz w:val="22"/>
                <w:szCs w:val="22"/>
                <w:vertAlign w:val="superscript"/>
              </w:rPr>
              <w:t>3</w:t>
            </w:r>
          </w:p>
        </w:tc>
        <w:tc>
          <w:tcPr>
            <w:tcW w:w="99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11.</w:t>
            </w:r>
          </w:p>
        </w:tc>
        <w:tc>
          <w:tcPr>
            <w:tcW w:w="4252"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Разбивка бутобетонных фундаментов</w:t>
            </w:r>
          </w:p>
        </w:tc>
        <w:tc>
          <w:tcPr>
            <w:tcW w:w="2835"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w:t>
            </w:r>
          </w:p>
        </w:tc>
        <w:tc>
          <w:tcPr>
            <w:tcW w:w="1276"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59 м</w:t>
            </w:r>
            <w:r w:rsidRPr="007B2079">
              <w:rPr>
                <w:sz w:val="22"/>
                <w:szCs w:val="22"/>
                <w:vertAlign w:val="superscript"/>
              </w:rPr>
              <w:t>3</w:t>
            </w:r>
          </w:p>
        </w:tc>
        <w:tc>
          <w:tcPr>
            <w:tcW w:w="99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12.</w:t>
            </w:r>
          </w:p>
        </w:tc>
        <w:tc>
          <w:tcPr>
            <w:tcW w:w="4252"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Транспортировка механизмов на 40 км</w:t>
            </w:r>
          </w:p>
        </w:tc>
        <w:tc>
          <w:tcPr>
            <w:tcW w:w="2835"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c>
          <w:tcPr>
            <w:tcW w:w="1276"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 к/т</w:t>
            </w:r>
          </w:p>
        </w:tc>
        <w:tc>
          <w:tcPr>
            <w:tcW w:w="99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13.</w:t>
            </w:r>
          </w:p>
        </w:tc>
        <w:tc>
          <w:tcPr>
            <w:tcW w:w="4252"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Обвязка водяной скважины трубопроводами</w:t>
            </w:r>
          </w:p>
        </w:tc>
        <w:tc>
          <w:tcPr>
            <w:tcW w:w="2835"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p>
        </w:tc>
        <w:tc>
          <w:tcPr>
            <w:tcW w:w="1276"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 обв.</w:t>
            </w:r>
          </w:p>
        </w:tc>
        <w:tc>
          <w:tcPr>
            <w:tcW w:w="992"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bl>
    <w:p w:rsidR="007B2079" w:rsidRPr="007B2079" w:rsidRDefault="007B2079" w:rsidP="007B2079">
      <w:pPr>
        <w:jc w:val="right"/>
        <w:rPr>
          <w:sz w:val="24"/>
          <w:szCs w:val="24"/>
        </w:rPr>
      </w:pPr>
      <w:r>
        <w:rPr>
          <w:sz w:val="24"/>
          <w:szCs w:val="24"/>
        </w:rPr>
        <w:br w:type="page"/>
      </w:r>
      <w:r w:rsidRPr="007B2079">
        <w:rPr>
          <w:sz w:val="24"/>
          <w:szCs w:val="24"/>
        </w:rPr>
        <w:lastRenderedPageBreak/>
        <w:t xml:space="preserve">Таблица </w:t>
      </w:r>
      <w:r>
        <w:rPr>
          <w:sz w:val="24"/>
          <w:szCs w:val="24"/>
        </w:rPr>
        <w:t>1.</w:t>
      </w:r>
      <w:r w:rsidRPr="007B2079">
        <w:rPr>
          <w:sz w:val="24"/>
          <w:szCs w:val="24"/>
        </w:rPr>
        <w:t>12.</w:t>
      </w:r>
      <w:r>
        <w:rPr>
          <w:sz w:val="24"/>
          <w:szCs w:val="24"/>
        </w:rPr>
        <w:t>6</w:t>
      </w:r>
    </w:p>
    <w:p w:rsidR="007B2079" w:rsidRPr="007B2079" w:rsidRDefault="007B2079" w:rsidP="007B2079">
      <w:pPr>
        <w:jc w:val="center"/>
        <w:rPr>
          <w:b/>
          <w:bCs/>
          <w:sz w:val="24"/>
          <w:szCs w:val="24"/>
        </w:rPr>
      </w:pPr>
      <w:r w:rsidRPr="007B2079">
        <w:rPr>
          <w:b/>
          <w:bCs/>
          <w:sz w:val="24"/>
          <w:szCs w:val="24"/>
        </w:rPr>
        <w:t>Монтаж оборудования для испытания скважины</w:t>
      </w:r>
    </w:p>
    <w:p w:rsidR="007B2079" w:rsidRPr="007B2079" w:rsidRDefault="007B2079" w:rsidP="007B2079">
      <w:pPr>
        <w:rPr>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5103"/>
        <w:gridCol w:w="1559"/>
        <w:gridCol w:w="1134"/>
        <w:gridCol w:w="1559"/>
      </w:tblGrid>
      <w:tr w:rsidR="007B2079" w:rsidRPr="007B2079" w:rsidTr="007B2079">
        <w:trPr>
          <w:tblHeader/>
        </w:trPr>
        <w:tc>
          <w:tcPr>
            <w:tcW w:w="534"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 п/п</w:t>
            </w:r>
          </w:p>
        </w:tc>
        <w:tc>
          <w:tcPr>
            <w:tcW w:w="5103"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Наименование работ</w:t>
            </w:r>
          </w:p>
        </w:tc>
        <w:tc>
          <w:tcPr>
            <w:tcW w:w="1559"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Един. измер.</w:t>
            </w:r>
          </w:p>
        </w:tc>
        <w:tc>
          <w:tcPr>
            <w:tcW w:w="1134"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Кол-во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Примечание</w:t>
            </w:r>
          </w:p>
        </w:tc>
      </w:tr>
      <w:tr w:rsidR="007B2079" w:rsidRPr="007B2079" w:rsidTr="007B2079">
        <w:trPr>
          <w:tblHeader/>
        </w:trPr>
        <w:tc>
          <w:tcPr>
            <w:tcW w:w="534"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1</w:t>
            </w:r>
          </w:p>
        </w:tc>
        <w:tc>
          <w:tcPr>
            <w:tcW w:w="5103"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3</w:t>
            </w:r>
          </w:p>
        </w:tc>
        <w:tc>
          <w:tcPr>
            <w:tcW w:w="1134"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4</w:t>
            </w:r>
          </w:p>
        </w:tc>
        <w:tc>
          <w:tcPr>
            <w:tcW w:w="1559" w:type="dxa"/>
            <w:tcBorders>
              <w:top w:val="single" w:sz="4" w:space="0" w:color="auto"/>
              <w:left w:val="single" w:sz="4" w:space="0" w:color="auto"/>
              <w:bottom w:val="single" w:sz="4" w:space="0" w:color="auto"/>
              <w:right w:val="single" w:sz="4" w:space="0" w:color="auto"/>
            </w:tcBorders>
            <w:vAlign w:val="center"/>
            <w:hideMark/>
          </w:tcPr>
          <w:p w:rsidR="007B2079" w:rsidRPr="007B2079" w:rsidRDefault="007B2079" w:rsidP="007B2079">
            <w:pPr>
              <w:jc w:val="center"/>
              <w:rPr>
                <w:b/>
                <w:bCs/>
                <w:sz w:val="22"/>
                <w:szCs w:val="22"/>
              </w:rPr>
            </w:pPr>
            <w:r w:rsidRPr="007B2079">
              <w:rPr>
                <w:b/>
                <w:bCs/>
                <w:sz w:val="22"/>
                <w:szCs w:val="22"/>
              </w:rPr>
              <w:t>5</w:t>
            </w: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1</w:t>
            </w:r>
          </w:p>
        </w:tc>
        <w:tc>
          <w:tcPr>
            <w:tcW w:w="510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Агрегат А-</w:t>
            </w:r>
            <w:r w:rsidR="00374106">
              <w:rPr>
                <w:sz w:val="22"/>
                <w:szCs w:val="22"/>
              </w:rPr>
              <w:t>6</w:t>
            </w:r>
            <w:r w:rsidRPr="007B2079">
              <w:rPr>
                <w:sz w:val="22"/>
                <w:szCs w:val="22"/>
              </w:rPr>
              <w:t>0</w:t>
            </w:r>
          </w:p>
        </w:tc>
        <w:tc>
          <w:tcPr>
            <w:tcW w:w="155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к-т</w:t>
            </w:r>
          </w:p>
        </w:tc>
        <w:tc>
          <w:tcPr>
            <w:tcW w:w="11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2</w:t>
            </w:r>
          </w:p>
        </w:tc>
        <w:tc>
          <w:tcPr>
            <w:tcW w:w="510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Устройство оттяжек с якорями к мачте А-</w:t>
            </w:r>
            <w:r w:rsidR="00374106">
              <w:rPr>
                <w:sz w:val="22"/>
                <w:szCs w:val="22"/>
              </w:rPr>
              <w:t>6</w:t>
            </w:r>
            <w:r w:rsidRPr="007B2079">
              <w:rPr>
                <w:sz w:val="22"/>
                <w:szCs w:val="22"/>
              </w:rPr>
              <w:t>0</w:t>
            </w:r>
          </w:p>
        </w:tc>
        <w:tc>
          <w:tcPr>
            <w:tcW w:w="155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шт</w:t>
            </w:r>
            <w:r>
              <w:rPr>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4</w:t>
            </w:r>
          </w:p>
        </w:tc>
        <w:tc>
          <w:tcPr>
            <w:tcW w:w="1559"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3</w:t>
            </w:r>
          </w:p>
        </w:tc>
        <w:tc>
          <w:tcPr>
            <w:tcW w:w="510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Дизель генератор 50 кВт</w:t>
            </w:r>
          </w:p>
        </w:tc>
        <w:tc>
          <w:tcPr>
            <w:tcW w:w="155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к-т</w:t>
            </w:r>
          </w:p>
        </w:tc>
        <w:tc>
          <w:tcPr>
            <w:tcW w:w="11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4</w:t>
            </w:r>
          </w:p>
        </w:tc>
        <w:tc>
          <w:tcPr>
            <w:tcW w:w="510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Прожектор</w:t>
            </w:r>
          </w:p>
        </w:tc>
        <w:tc>
          <w:tcPr>
            <w:tcW w:w="155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4</w:t>
            </w:r>
          </w:p>
        </w:tc>
        <w:tc>
          <w:tcPr>
            <w:tcW w:w="1559"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5</w:t>
            </w:r>
          </w:p>
        </w:tc>
        <w:tc>
          <w:tcPr>
            <w:tcW w:w="510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Трапные установки высокого и низкого давлений</w:t>
            </w:r>
          </w:p>
        </w:tc>
        <w:tc>
          <w:tcPr>
            <w:tcW w:w="155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1/1</w:t>
            </w:r>
          </w:p>
        </w:tc>
        <w:tc>
          <w:tcPr>
            <w:tcW w:w="1559"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6</w:t>
            </w:r>
          </w:p>
        </w:tc>
        <w:tc>
          <w:tcPr>
            <w:tcW w:w="510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Факельная линия 73 мм</w:t>
            </w:r>
          </w:p>
        </w:tc>
        <w:tc>
          <w:tcPr>
            <w:tcW w:w="155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м</w:t>
            </w:r>
          </w:p>
        </w:tc>
        <w:tc>
          <w:tcPr>
            <w:tcW w:w="11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50</w:t>
            </w:r>
          </w:p>
        </w:tc>
        <w:tc>
          <w:tcPr>
            <w:tcW w:w="1559"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7</w:t>
            </w:r>
          </w:p>
        </w:tc>
        <w:tc>
          <w:tcPr>
            <w:tcW w:w="510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Выкидная линия 73</w:t>
            </w:r>
            <w:r>
              <w:rPr>
                <w:sz w:val="22"/>
                <w:szCs w:val="22"/>
              </w:rPr>
              <w:t xml:space="preserve"> </w:t>
            </w:r>
            <w:r w:rsidRPr="007B2079">
              <w:rPr>
                <w:sz w:val="22"/>
                <w:szCs w:val="22"/>
              </w:rPr>
              <w:t xml:space="preserve">мм для отработки скважины </w:t>
            </w:r>
          </w:p>
        </w:tc>
        <w:tc>
          <w:tcPr>
            <w:tcW w:w="155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м</w:t>
            </w:r>
          </w:p>
        </w:tc>
        <w:tc>
          <w:tcPr>
            <w:tcW w:w="11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50</w:t>
            </w:r>
          </w:p>
        </w:tc>
        <w:tc>
          <w:tcPr>
            <w:tcW w:w="1559"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8</w:t>
            </w:r>
          </w:p>
        </w:tc>
        <w:tc>
          <w:tcPr>
            <w:tcW w:w="510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 xml:space="preserve">Задвижки </w:t>
            </w:r>
            <w:r w:rsidRPr="007B2079">
              <w:rPr>
                <w:sz w:val="22"/>
                <w:szCs w:val="22"/>
              </w:rPr>
              <w:sym w:font="Symbol" w:char="F0C6"/>
            </w:r>
            <w:r w:rsidRPr="007B2079">
              <w:rPr>
                <w:sz w:val="22"/>
                <w:szCs w:val="22"/>
              </w:rPr>
              <w:t>80 мм высокого давления на линиях</w:t>
            </w:r>
          </w:p>
        </w:tc>
        <w:tc>
          <w:tcPr>
            <w:tcW w:w="155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шт</w:t>
            </w:r>
            <w:r>
              <w:rPr>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4</w:t>
            </w:r>
          </w:p>
        </w:tc>
        <w:tc>
          <w:tcPr>
            <w:tcW w:w="1559"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rPr>
          <w:trHeight w:val="141"/>
        </w:trPr>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9</w:t>
            </w:r>
          </w:p>
        </w:tc>
        <w:tc>
          <w:tcPr>
            <w:tcW w:w="510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Емкость для накопления и временного хранения пластовых флюидов</w:t>
            </w:r>
          </w:p>
        </w:tc>
        <w:tc>
          <w:tcPr>
            <w:tcW w:w="155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шт</w:t>
            </w:r>
            <w:r>
              <w:rPr>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2</w:t>
            </w:r>
            <w:r w:rsidRPr="007B2079">
              <w:rPr>
                <w:sz w:val="22"/>
                <w:szCs w:val="22"/>
              </w:rPr>
              <w:sym w:font="Symbol" w:char="F0D7"/>
            </w:r>
            <w:r>
              <w:rPr>
                <w:sz w:val="22"/>
                <w:szCs w:val="22"/>
              </w:rPr>
              <w:t>(</w:t>
            </w:r>
            <w:r w:rsidRPr="007B2079">
              <w:rPr>
                <w:sz w:val="22"/>
                <w:szCs w:val="22"/>
              </w:rPr>
              <w:t>50</w:t>
            </w:r>
            <w:r>
              <w:rPr>
                <w:sz w:val="22"/>
                <w:szCs w:val="22"/>
              </w:rPr>
              <w:t xml:space="preserve"> </w:t>
            </w:r>
            <w:r w:rsidRPr="007B2079">
              <w:rPr>
                <w:sz w:val="22"/>
                <w:szCs w:val="22"/>
              </w:rPr>
              <w:t>м</w:t>
            </w:r>
            <w:r w:rsidRPr="007B2079">
              <w:rPr>
                <w:sz w:val="22"/>
                <w:szCs w:val="22"/>
                <w:vertAlign w:val="superscript"/>
              </w:rPr>
              <w:t>3</w:t>
            </w:r>
            <w:r>
              <w:rPr>
                <w:sz w:val="22"/>
                <w:szCs w:val="22"/>
              </w:rPr>
              <w:t>)</w:t>
            </w:r>
          </w:p>
        </w:tc>
        <w:tc>
          <w:tcPr>
            <w:tcW w:w="1559"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r w:rsidR="007B2079" w:rsidRPr="007B2079" w:rsidTr="007B2079">
        <w:tc>
          <w:tcPr>
            <w:tcW w:w="5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10</w:t>
            </w:r>
          </w:p>
        </w:tc>
        <w:tc>
          <w:tcPr>
            <w:tcW w:w="5103"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rPr>
                <w:sz w:val="22"/>
                <w:szCs w:val="22"/>
              </w:rPr>
            </w:pPr>
            <w:r w:rsidRPr="007B2079">
              <w:rPr>
                <w:sz w:val="22"/>
                <w:szCs w:val="22"/>
              </w:rPr>
              <w:t>Замерная емкость 10 м</w:t>
            </w:r>
            <w:r w:rsidRPr="007B2079">
              <w:rPr>
                <w:sz w:val="22"/>
                <w:szCs w:val="22"/>
                <w:vertAlign w:val="superscript"/>
              </w:rPr>
              <w:t>3</w:t>
            </w:r>
          </w:p>
        </w:tc>
        <w:tc>
          <w:tcPr>
            <w:tcW w:w="1559"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шт</w:t>
            </w:r>
            <w:r>
              <w:rPr>
                <w:sz w:val="22"/>
                <w:szCs w:val="22"/>
              </w:rPr>
              <w:t>.</w:t>
            </w:r>
          </w:p>
        </w:tc>
        <w:tc>
          <w:tcPr>
            <w:tcW w:w="1134" w:type="dxa"/>
            <w:tcBorders>
              <w:top w:val="single" w:sz="4" w:space="0" w:color="auto"/>
              <w:left w:val="single" w:sz="4" w:space="0" w:color="auto"/>
              <w:bottom w:val="single" w:sz="4" w:space="0" w:color="auto"/>
              <w:right w:val="single" w:sz="4" w:space="0" w:color="auto"/>
            </w:tcBorders>
            <w:hideMark/>
          </w:tcPr>
          <w:p w:rsidR="007B2079" w:rsidRPr="007B2079" w:rsidRDefault="007B2079" w:rsidP="007B2079">
            <w:pPr>
              <w:jc w:val="center"/>
              <w:rPr>
                <w:sz w:val="22"/>
                <w:szCs w:val="22"/>
              </w:rPr>
            </w:pPr>
            <w:r w:rsidRPr="007B2079">
              <w:rPr>
                <w:sz w:val="22"/>
                <w:szCs w:val="22"/>
              </w:rPr>
              <w:t>1</w:t>
            </w:r>
          </w:p>
        </w:tc>
        <w:tc>
          <w:tcPr>
            <w:tcW w:w="1559"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p>
        </w:tc>
      </w:tr>
    </w:tbl>
    <w:p w:rsidR="003719E8" w:rsidRPr="00FC06BB" w:rsidRDefault="00FC06BB" w:rsidP="007B2079">
      <w:pPr>
        <w:ind w:firstLine="567"/>
        <w:rPr>
          <w:b/>
          <w:bCs/>
          <w:sz w:val="24"/>
          <w:szCs w:val="24"/>
        </w:rPr>
      </w:pPr>
      <w:bookmarkStart w:id="74" w:name="_13._Продолжительность_строительства"/>
      <w:bookmarkEnd w:id="74"/>
      <w:r>
        <w:rPr>
          <w:sz w:val="24"/>
          <w:szCs w:val="24"/>
        </w:rPr>
        <w:br w:type="page"/>
      </w:r>
      <w:r w:rsidR="00B77416" w:rsidRPr="00FC06BB">
        <w:rPr>
          <w:b/>
          <w:bCs/>
          <w:sz w:val="24"/>
          <w:szCs w:val="24"/>
        </w:rPr>
        <w:lastRenderedPageBreak/>
        <w:t>1.</w:t>
      </w:r>
      <w:r w:rsidR="003719E8" w:rsidRPr="00FC06BB">
        <w:rPr>
          <w:b/>
          <w:bCs/>
          <w:sz w:val="24"/>
          <w:szCs w:val="24"/>
        </w:rPr>
        <w:t xml:space="preserve">13 </w:t>
      </w:r>
      <w:r w:rsidR="005076B6" w:rsidRPr="00FC06BB">
        <w:rPr>
          <w:b/>
          <w:bCs/>
          <w:sz w:val="24"/>
          <w:szCs w:val="24"/>
        </w:rPr>
        <w:t xml:space="preserve">ПРОДОЛЖИТЕЛЬНОСТЬ </w:t>
      </w:r>
      <w:r w:rsidR="005076B6">
        <w:rPr>
          <w:b/>
          <w:bCs/>
          <w:sz w:val="24"/>
          <w:szCs w:val="24"/>
        </w:rPr>
        <w:t>БУРЕНИЯ</w:t>
      </w:r>
      <w:r w:rsidR="005076B6" w:rsidRPr="00FC06BB">
        <w:rPr>
          <w:b/>
          <w:bCs/>
          <w:sz w:val="24"/>
          <w:szCs w:val="24"/>
        </w:rPr>
        <w:t xml:space="preserve"> СКВАЖИНЫ</w:t>
      </w:r>
    </w:p>
    <w:p w:rsidR="003719E8" w:rsidRPr="00374106" w:rsidRDefault="003719E8" w:rsidP="00FC06BB">
      <w:pPr>
        <w:ind w:firstLine="567"/>
        <w:jc w:val="right"/>
        <w:rPr>
          <w:color w:val="000000"/>
          <w:sz w:val="24"/>
          <w:szCs w:val="24"/>
        </w:rPr>
      </w:pPr>
      <w:r w:rsidRPr="00374106">
        <w:rPr>
          <w:color w:val="000000"/>
          <w:sz w:val="24"/>
          <w:szCs w:val="24"/>
        </w:rPr>
        <w:t xml:space="preserve">Таблица </w:t>
      </w:r>
      <w:r w:rsidR="00B77416" w:rsidRPr="00374106">
        <w:rPr>
          <w:color w:val="000000"/>
          <w:sz w:val="24"/>
          <w:szCs w:val="24"/>
        </w:rPr>
        <w:t>1.</w:t>
      </w:r>
      <w:r w:rsidRPr="00374106">
        <w:rPr>
          <w:color w:val="000000"/>
          <w:sz w:val="24"/>
          <w:szCs w:val="24"/>
        </w:rPr>
        <w:t>13.1</w:t>
      </w:r>
    </w:p>
    <w:p w:rsidR="00374106" w:rsidRPr="00374106" w:rsidRDefault="00374106" w:rsidP="00374106">
      <w:pPr>
        <w:jc w:val="center"/>
        <w:rPr>
          <w:rFonts w:eastAsia="Arial Unicode MS"/>
          <w:b/>
          <w:color w:val="000000"/>
          <w:sz w:val="24"/>
          <w:szCs w:val="24"/>
        </w:rPr>
      </w:pPr>
      <w:r w:rsidRPr="00374106">
        <w:rPr>
          <w:b/>
          <w:color w:val="000000"/>
          <w:sz w:val="24"/>
          <w:szCs w:val="24"/>
        </w:rPr>
        <w:t>Продолжительность бурения скважины</w:t>
      </w:r>
      <w:bookmarkStart w:id="75" w:name="_14._Механизация_и_автоматизация_тех_1"/>
      <w:bookmarkStart w:id="76" w:name="_16._Противофонтанная_и_газовая_безо"/>
      <w:bookmarkEnd w:id="75"/>
      <w:bookmarkEnd w:id="76"/>
    </w:p>
    <w:p w:rsidR="00374106" w:rsidRPr="00374106" w:rsidRDefault="00374106" w:rsidP="00374106">
      <w:pPr>
        <w:jc w:val="center"/>
        <w:rPr>
          <w:rFonts w:eastAsia="Times New Roman"/>
          <w:color w:val="000000"/>
          <w:sz w:val="24"/>
          <w:szCs w:val="24"/>
        </w:rPr>
      </w:pP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1558"/>
        <w:gridCol w:w="1843"/>
        <w:gridCol w:w="1274"/>
        <w:gridCol w:w="1134"/>
        <w:gridCol w:w="1275"/>
        <w:gridCol w:w="1983"/>
      </w:tblGrid>
      <w:tr w:rsidR="00374106" w:rsidRPr="00374106" w:rsidTr="00374106">
        <w:trPr>
          <w:cantSplit/>
        </w:trPr>
        <w:tc>
          <w:tcPr>
            <w:tcW w:w="9885" w:type="dxa"/>
            <w:gridSpan w:val="7"/>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Продолжительность цикла бурения скважины, сут</w:t>
            </w:r>
          </w:p>
        </w:tc>
      </w:tr>
      <w:tr w:rsidR="00374106" w:rsidRPr="00374106" w:rsidTr="00374106">
        <w:trPr>
          <w:cantSplit/>
        </w:trPr>
        <w:tc>
          <w:tcPr>
            <w:tcW w:w="818" w:type="dxa"/>
            <w:vMerge w:val="restart"/>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всего</w:t>
            </w:r>
          </w:p>
        </w:tc>
        <w:tc>
          <w:tcPr>
            <w:tcW w:w="9067" w:type="dxa"/>
            <w:gridSpan w:val="6"/>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В том числе:</w:t>
            </w:r>
          </w:p>
        </w:tc>
      </w:tr>
      <w:tr w:rsidR="00374106" w:rsidRPr="00374106" w:rsidTr="00374106">
        <w:trPr>
          <w:cantSplit/>
        </w:trPr>
        <w:tc>
          <w:tcPr>
            <w:tcW w:w="818"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sz w:val="22"/>
                <w:szCs w:val="22"/>
              </w:rPr>
            </w:pPr>
          </w:p>
        </w:tc>
        <w:tc>
          <w:tcPr>
            <w:tcW w:w="1558" w:type="dxa"/>
            <w:vMerge w:val="restart"/>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Строительно-монтажные работы</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Подготовительные работы к бурению</w:t>
            </w:r>
          </w:p>
        </w:tc>
        <w:tc>
          <w:tcPr>
            <w:tcW w:w="1274" w:type="dxa"/>
            <w:vMerge w:val="restart"/>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 xml:space="preserve">Бурение и </w:t>
            </w:r>
            <w:r>
              <w:rPr>
                <w:b/>
                <w:color w:val="000000"/>
                <w:sz w:val="22"/>
                <w:szCs w:val="22"/>
              </w:rPr>
              <w:t>к</w:t>
            </w:r>
            <w:r w:rsidRPr="00374106">
              <w:rPr>
                <w:b/>
                <w:color w:val="000000"/>
                <w:sz w:val="22"/>
                <w:szCs w:val="22"/>
              </w:rPr>
              <w:t>репление</w:t>
            </w:r>
          </w:p>
        </w:tc>
        <w:tc>
          <w:tcPr>
            <w:tcW w:w="4392" w:type="dxa"/>
            <w:gridSpan w:val="3"/>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Испытание</w:t>
            </w:r>
          </w:p>
        </w:tc>
      </w:tr>
      <w:tr w:rsidR="00374106" w:rsidRPr="00374106" w:rsidTr="00374106">
        <w:trPr>
          <w:cantSplit/>
          <w:trHeight w:val="434"/>
        </w:trPr>
        <w:tc>
          <w:tcPr>
            <w:tcW w:w="818"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sz w:val="22"/>
                <w:szCs w:val="22"/>
              </w:rPr>
            </w:pPr>
          </w:p>
        </w:tc>
        <w:tc>
          <w:tcPr>
            <w:tcW w:w="1558"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sz w:val="22"/>
                <w:szCs w:val="22"/>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sz w:val="22"/>
                <w:szCs w:val="22"/>
              </w:rPr>
            </w:pPr>
          </w:p>
        </w:tc>
        <w:tc>
          <w:tcPr>
            <w:tcW w:w="1274"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Всего</w:t>
            </w:r>
          </w:p>
        </w:tc>
        <w:tc>
          <w:tcPr>
            <w:tcW w:w="1275"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В открытом стволе</w:t>
            </w:r>
          </w:p>
        </w:tc>
        <w:tc>
          <w:tcPr>
            <w:tcW w:w="1983"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В эксплуа-тационной колонне</w:t>
            </w:r>
          </w:p>
        </w:tc>
      </w:tr>
      <w:tr w:rsidR="00374106" w:rsidRPr="00374106" w:rsidTr="00374106">
        <w:tc>
          <w:tcPr>
            <w:tcW w:w="818"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1</w:t>
            </w:r>
          </w:p>
        </w:tc>
        <w:tc>
          <w:tcPr>
            <w:tcW w:w="1558"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2</w:t>
            </w:r>
          </w:p>
        </w:tc>
        <w:tc>
          <w:tcPr>
            <w:tcW w:w="1843"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3</w:t>
            </w:r>
          </w:p>
        </w:tc>
        <w:tc>
          <w:tcPr>
            <w:tcW w:w="1274"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5</w:t>
            </w:r>
          </w:p>
        </w:tc>
        <w:tc>
          <w:tcPr>
            <w:tcW w:w="1275"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6</w:t>
            </w:r>
          </w:p>
        </w:tc>
        <w:tc>
          <w:tcPr>
            <w:tcW w:w="1983"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sz w:val="22"/>
                <w:szCs w:val="22"/>
              </w:rPr>
            </w:pPr>
            <w:r w:rsidRPr="00374106">
              <w:rPr>
                <w:b/>
                <w:color w:val="000000"/>
                <w:sz w:val="22"/>
                <w:szCs w:val="22"/>
              </w:rPr>
              <w:t>7</w:t>
            </w:r>
          </w:p>
        </w:tc>
      </w:tr>
      <w:tr w:rsidR="00374106" w:rsidRPr="00374106" w:rsidTr="00374106">
        <w:trPr>
          <w:trHeight w:val="39"/>
        </w:trPr>
        <w:tc>
          <w:tcPr>
            <w:tcW w:w="818"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sz w:val="22"/>
                <w:szCs w:val="22"/>
                <w:lang w:val="en-US"/>
              </w:rPr>
            </w:pPr>
            <w:r w:rsidRPr="00374106">
              <w:rPr>
                <w:color w:val="000000"/>
                <w:sz w:val="22"/>
                <w:szCs w:val="22"/>
              </w:rPr>
              <w:t>5</w:t>
            </w:r>
            <w:r>
              <w:rPr>
                <w:color w:val="000000"/>
                <w:sz w:val="22"/>
                <w:szCs w:val="22"/>
              </w:rPr>
              <w:t>3</w:t>
            </w:r>
          </w:p>
        </w:tc>
        <w:tc>
          <w:tcPr>
            <w:tcW w:w="1558"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sz w:val="22"/>
                <w:szCs w:val="22"/>
              </w:rPr>
            </w:pPr>
            <w:r>
              <w:rPr>
                <w:color w:val="000000"/>
                <w:sz w:val="22"/>
                <w:szCs w:val="22"/>
              </w:rPr>
              <w:t>7</w:t>
            </w:r>
          </w:p>
        </w:tc>
        <w:tc>
          <w:tcPr>
            <w:tcW w:w="1843"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sz w:val="22"/>
                <w:szCs w:val="22"/>
              </w:rPr>
            </w:pPr>
            <w:r>
              <w:rPr>
                <w:color w:val="000000"/>
                <w:sz w:val="22"/>
                <w:szCs w:val="22"/>
              </w:rPr>
              <w:t>2</w:t>
            </w:r>
          </w:p>
        </w:tc>
        <w:tc>
          <w:tcPr>
            <w:tcW w:w="1274"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sz w:val="22"/>
                <w:szCs w:val="22"/>
                <w:lang w:val="en-US"/>
              </w:rPr>
            </w:pPr>
            <w:r w:rsidRPr="00374106">
              <w:rPr>
                <w:color w:val="000000"/>
                <w:sz w:val="22"/>
                <w:szCs w:val="22"/>
              </w:rPr>
              <w:t>30</w:t>
            </w:r>
          </w:p>
        </w:tc>
        <w:tc>
          <w:tcPr>
            <w:tcW w:w="1134"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sz w:val="22"/>
                <w:szCs w:val="22"/>
              </w:rPr>
            </w:pPr>
            <w:r w:rsidRPr="00374106">
              <w:rPr>
                <w:color w:val="000000"/>
                <w:sz w:val="22"/>
                <w:szCs w:val="22"/>
              </w:rPr>
              <w:t>14</w:t>
            </w:r>
          </w:p>
        </w:tc>
        <w:tc>
          <w:tcPr>
            <w:tcW w:w="1275"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sz w:val="22"/>
                <w:szCs w:val="22"/>
              </w:rPr>
            </w:pPr>
            <w:r w:rsidRPr="00374106">
              <w:rPr>
                <w:color w:val="000000"/>
                <w:sz w:val="22"/>
                <w:szCs w:val="22"/>
              </w:rPr>
              <w:t>-</w:t>
            </w:r>
          </w:p>
        </w:tc>
        <w:tc>
          <w:tcPr>
            <w:tcW w:w="1983"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sz w:val="22"/>
                <w:szCs w:val="22"/>
              </w:rPr>
            </w:pPr>
            <w:r w:rsidRPr="00374106">
              <w:rPr>
                <w:color w:val="000000"/>
                <w:sz w:val="22"/>
                <w:szCs w:val="22"/>
              </w:rPr>
              <w:t>14</w:t>
            </w:r>
          </w:p>
        </w:tc>
      </w:tr>
    </w:tbl>
    <w:p w:rsidR="00374106" w:rsidRPr="00374106" w:rsidRDefault="00374106" w:rsidP="00374106">
      <w:pPr>
        <w:ind w:firstLine="567"/>
        <w:rPr>
          <w:color w:val="000000"/>
          <w:sz w:val="24"/>
          <w:szCs w:val="24"/>
        </w:rPr>
      </w:pPr>
    </w:p>
    <w:p w:rsidR="00374106" w:rsidRPr="00374106" w:rsidRDefault="00374106" w:rsidP="00374106">
      <w:pPr>
        <w:ind w:firstLine="567"/>
        <w:jc w:val="right"/>
        <w:rPr>
          <w:color w:val="000000"/>
          <w:sz w:val="24"/>
          <w:szCs w:val="24"/>
        </w:rPr>
      </w:pPr>
      <w:r w:rsidRPr="00374106">
        <w:rPr>
          <w:color w:val="000000"/>
          <w:sz w:val="24"/>
          <w:szCs w:val="24"/>
        </w:rPr>
        <w:t xml:space="preserve">Таблица </w:t>
      </w:r>
      <w:r>
        <w:rPr>
          <w:color w:val="000000"/>
          <w:sz w:val="24"/>
          <w:szCs w:val="24"/>
        </w:rPr>
        <w:t>1.</w:t>
      </w:r>
      <w:r w:rsidRPr="00374106">
        <w:rPr>
          <w:color w:val="000000"/>
          <w:sz w:val="24"/>
          <w:szCs w:val="24"/>
        </w:rPr>
        <w:t>13.2</w:t>
      </w:r>
    </w:p>
    <w:p w:rsidR="00374106" w:rsidRPr="00374106" w:rsidRDefault="00374106" w:rsidP="00374106">
      <w:pPr>
        <w:ind w:firstLine="567"/>
        <w:jc w:val="center"/>
        <w:rPr>
          <w:rFonts w:eastAsia="Arial Unicode MS"/>
          <w:b/>
          <w:color w:val="000000"/>
          <w:sz w:val="24"/>
          <w:szCs w:val="24"/>
        </w:rPr>
      </w:pPr>
      <w:r w:rsidRPr="00374106">
        <w:rPr>
          <w:b/>
          <w:color w:val="000000"/>
          <w:sz w:val="24"/>
          <w:szCs w:val="24"/>
        </w:rPr>
        <w:t>Продолжительность бурения и крепления по интервалам глубин</w:t>
      </w:r>
    </w:p>
    <w:p w:rsidR="00374106" w:rsidRPr="00374106" w:rsidRDefault="00374106" w:rsidP="00374106">
      <w:pPr>
        <w:jc w:val="center"/>
        <w:rPr>
          <w:rFonts w:eastAsia="Times New Roman"/>
          <w:color w:val="000000"/>
        </w:rPr>
      </w:pPr>
    </w:p>
    <w:tbl>
      <w:tblPr>
        <w:tblW w:w="99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1936"/>
        <w:gridCol w:w="1561"/>
        <w:gridCol w:w="993"/>
        <w:gridCol w:w="876"/>
        <w:gridCol w:w="1252"/>
        <w:gridCol w:w="993"/>
        <w:gridCol w:w="1277"/>
      </w:tblGrid>
      <w:tr w:rsidR="00374106" w:rsidRPr="00374106" w:rsidTr="00374106">
        <w:tc>
          <w:tcPr>
            <w:tcW w:w="1042" w:type="dxa"/>
            <w:vMerge w:val="restart"/>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ind w:right="-57"/>
              <w:jc w:val="center"/>
              <w:rPr>
                <w:b/>
                <w:color w:val="000000"/>
              </w:rPr>
            </w:pPr>
            <w:r w:rsidRPr="00374106">
              <w:rPr>
                <w:b/>
                <w:color w:val="000000"/>
              </w:rPr>
              <w:t>Номер обсад-ной коло-нны</w:t>
            </w:r>
          </w:p>
        </w:tc>
        <w:tc>
          <w:tcPr>
            <w:tcW w:w="1935" w:type="dxa"/>
            <w:vMerge w:val="restart"/>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rPr>
            </w:pPr>
            <w:r w:rsidRPr="00374106">
              <w:rPr>
                <w:b/>
                <w:color w:val="000000"/>
              </w:rPr>
              <w:t>Название колонны</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rPr>
            </w:pPr>
            <w:r w:rsidRPr="00374106">
              <w:rPr>
                <w:b/>
                <w:color w:val="000000"/>
              </w:rPr>
              <w:t>Продолжи-тельность крепления, сут</w:t>
            </w:r>
          </w:p>
        </w:tc>
        <w:tc>
          <w:tcPr>
            <w:tcW w:w="186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rPr>
            </w:pPr>
            <w:r w:rsidRPr="00374106">
              <w:rPr>
                <w:b/>
                <w:color w:val="000000"/>
              </w:rPr>
              <w:t>Интервал бурения (по стволу), м</w:t>
            </w:r>
          </w:p>
        </w:tc>
        <w:tc>
          <w:tcPr>
            <w:tcW w:w="3519" w:type="dxa"/>
            <w:gridSpan w:val="3"/>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rPr>
            </w:pPr>
            <w:r w:rsidRPr="00374106">
              <w:rPr>
                <w:b/>
                <w:color w:val="000000"/>
              </w:rPr>
              <w:t>Продолжительность, сут</w:t>
            </w:r>
          </w:p>
        </w:tc>
      </w:tr>
      <w:tr w:rsidR="00374106" w:rsidRPr="00374106" w:rsidTr="00374106">
        <w:trPr>
          <w:trHeight w:val="276"/>
        </w:trPr>
        <w:tc>
          <w:tcPr>
            <w:tcW w:w="1042"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rPr>
            </w:pPr>
          </w:p>
        </w:tc>
        <w:tc>
          <w:tcPr>
            <w:tcW w:w="1935"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rPr>
            </w:pPr>
          </w:p>
        </w:tc>
        <w:tc>
          <w:tcPr>
            <w:tcW w:w="2742" w:type="dxa"/>
            <w:gridSpan w:val="2"/>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rPr>
            </w:pPr>
          </w:p>
        </w:tc>
        <w:tc>
          <w:tcPr>
            <w:tcW w:w="1251" w:type="dxa"/>
            <w:vMerge w:val="restart"/>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rPr>
            </w:pPr>
            <w:r w:rsidRPr="00374106">
              <w:rPr>
                <w:b/>
                <w:color w:val="000000"/>
              </w:rPr>
              <w:t>Забойны-ми двига-телями</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rPr>
            </w:pPr>
            <w:r w:rsidRPr="00374106">
              <w:rPr>
                <w:b/>
                <w:color w:val="000000"/>
              </w:rPr>
              <w:t>Ротор-ным способом</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rPr>
            </w:pPr>
            <w:r w:rsidRPr="00374106">
              <w:rPr>
                <w:b/>
                <w:color w:val="000000"/>
              </w:rPr>
              <w:t>Совме-щенным способом</w:t>
            </w:r>
          </w:p>
        </w:tc>
      </w:tr>
      <w:tr w:rsidR="00374106" w:rsidRPr="00374106" w:rsidTr="00374106">
        <w:tc>
          <w:tcPr>
            <w:tcW w:w="1042"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rPr>
            </w:pPr>
          </w:p>
        </w:tc>
        <w:tc>
          <w:tcPr>
            <w:tcW w:w="1935"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rPr>
            </w:pPr>
          </w:p>
        </w:tc>
        <w:tc>
          <w:tcPr>
            <w:tcW w:w="992"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rPr>
            </w:pPr>
            <w:r w:rsidRPr="00374106">
              <w:rPr>
                <w:b/>
                <w:color w:val="000000"/>
              </w:rPr>
              <w:t>от (верх)</w:t>
            </w:r>
          </w:p>
        </w:tc>
        <w:tc>
          <w:tcPr>
            <w:tcW w:w="875"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b/>
                <w:color w:val="000000"/>
              </w:rPr>
            </w:pPr>
            <w:r w:rsidRPr="00374106">
              <w:rPr>
                <w:b/>
                <w:color w:val="000000"/>
              </w:rPr>
              <w:t>до (низ)</w:t>
            </w:r>
          </w:p>
        </w:tc>
        <w:tc>
          <w:tcPr>
            <w:tcW w:w="3519"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b/>
                <w:color w:val="000000"/>
              </w:rPr>
            </w:pPr>
          </w:p>
        </w:tc>
      </w:tr>
      <w:tr w:rsidR="00374106" w:rsidRPr="00374106" w:rsidTr="00374106">
        <w:tc>
          <w:tcPr>
            <w:tcW w:w="1042"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1</w:t>
            </w:r>
          </w:p>
        </w:tc>
        <w:tc>
          <w:tcPr>
            <w:tcW w:w="1935"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color w:val="000000"/>
              </w:rPr>
            </w:pPr>
            <w:r w:rsidRPr="00374106">
              <w:rPr>
                <w:color w:val="000000"/>
              </w:rPr>
              <w:t>Кондуктор</w:t>
            </w:r>
          </w:p>
        </w:tc>
        <w:tc>
          <w:tcPr>
            <w:tcW w:w="1560"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1,1</w:t>
            </w:r>
          </w:p>
        </w:tc>
        <w:tc>
          <w:tcPr>
            <w:tcW w:w="992"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lang w:val="en-US"/>
              </w:rPr>
            </w:pPr>
            <w:r w:rsidRPr="00374106">
              <w:rPr>
                <w:color w:val="000000"/>
                <w:lang w:val="en-US"/>
              </w:rPr>
              <w:t>0</w:t>
            </w:r>
          </w:p>
        </w:tc>
        <w:tc>
          <w:tcPr>
            <w:tcW w:w="875"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lang w:val="en-US"/>
              </w:rPr>
            </w:pPr>
            <w:r>
              <w:rPr>
                <w:color w:val="000000"/>
              </w:rPr>
              <w:t>150</w:t>
            </w:r>
          </w:p>
        </w:tc>
        <w:tc>
          <w:tcPr>
            <w:tcW w:w="1251"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1,1</w:t>
            </w:r>
          </w:p>
        </w:tc>
        <w:tc>
          <w:tcPr>
            <w:tcW w:w="1276"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w:t>
            </w:r>
          </w:p>
        </w:tc>
      </w:tr>
      <w:tr w:rsidR="00374106" w:rsidRPr="00374106" w:rsidTr="00374106">
        <w:tc>
          <w:tcPr>
            <w:tcW w:w="1042"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2</w:t>
            </w:r>
          </w:p>
        </w:tc>
        <w:tc>
          <w:tcPr>
            <w:tcW w:w="1935"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color w:val="000000"/>
              </w:rPr>
            </w:pPr>
            <w:r w:rsidRPr="00374106">
              <w:t>Техническая</w:t>
            </w:r>
          </w:p>
        </w:tc>
        <w:tc>
          <w:tcPr>
            <w:tcW w:w="1560"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3,2</w:t>
            </w:r>
          </w:p>
        </w:tc>
        <w:tc>
          <w:tcPr>
            <w:tcW w:w="992"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Pr>
                <w:color w:val="000000"/>
              </w:rPr>
              <w:t>150</w:t>
            </w:r>
          </w:p>
        </w:tc>
        <w:tc>
          <w:tcPr>
            <w:tcW w:w="875"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lang w:val="en-US"/>
              </w:rPr>
            </w:pPr>
            <w:r>
              <w:rPr>
                <w:color w:val="000000"/>
              </w:rPr>
              <w:t>900</w:t>
            </w:r>
          </w:p>
        </w:tc>
        <w:tc>
          <w:tcPr>
            <w:tcW w:w="1251"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8,7</w:t>
            </w:r>
          </w:p>
        </w:tc>
        <w:tc>
          <w:tcPr>
            <w:tcW w:w="1276"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w:t>
            </w:r>
          </w:p>
        </w:tc>
      </w:tr>
      <w:tr w:rsidR="00374106" w:rsidRPr="00374106" w:rsidTr="00374106">
        <w:tc>
          <w:tcPr>
            <w:tcW w:w="1042"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lang w:val="en-US"/>
              </w:rPr>
            </w:pPr>
            <w:r w:rsidRPr="00374106">
              <w:rPr>
                <w:color w:val="000000"/>
                <w:lang w:val="en-US"/>
              </w:rPr>
              <w:t>3</w:t>
            </w:r>
          </w:p>
        </w:tc>
        <w:tc>
          <w:tcPr>
            <w:tcW w:w="1935"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rPr>
                <w:color w:val="000000"/>
              </w:rPr>
            </w:pPr>
            <w:r w:rsidRPr="00374106">
              <w:rPr>
                <w:color w:val="000000"/>
              </w:rPr>
              <w:t>Эксплуатационная</w:t>
            </w:r>
          </w:p>
        </w:tc>
        <w:tc>
          <w:tcPr>
            <w:tcW w:w="1560"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3,</w:t>
            </w:r>
            <w:r>
              <w:rPr>
                <w:color w:val="000000"/>
              </w:rPr>
              <w:t>7</w:t>
            </w:r>
          </w:p>
        </w:tc>
        <w:tc>
          <w:tcPr>
            <w:tcW w:w="992"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lang w:val="en-US"/>
              </w:rPr>
            </w:pPr>
            <w:r>
              <w:rPr>
                <w:color w:val="000000"/>
              </w:rPr>
              <w:t>900</w:t>
            </w:r>
          </w:p>
        </w:tc>
        <w:tc>
          <w:tcPr>
            <w:tcW w:w="875"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lang w:val="en-US"/>
              </w:rPr>
            </w:pPr>
            <w:r>
              <w:rPr>
                <w:color w:val="000000"/>
              </w:rPr>
              <w:t>2006</w:t>
            </w:r>
          </w:p>
        </w:tc>
        <w:tc>
          <w:tcPr>
            <w:tcW w:w="1251"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lang w:val="en-US"/>
              </w:rPr>
            </w:pPr>
            <w:r w:rsidRPr="00374106">
              <w:rPr>
                <w:color w:val="000000"/>
              </w:rPr>
              <w:t>22,</w:t>
            </w:r>
            <w:r>
              <w:rPr>
                <w:color w:val="000000"/>
              </w:rPr>
              <w:t>2</w:t>
            </w:r>
          </w:p>
        </w:tc>
        <w:tc>
          <w:tcPr>
            <w:tcW w:w="1276" w:type="dxa"/>
            <w:tcBorders>
              <w:top w:val="single" w:sz="4" w:space="0" w:color="auto"/>
              <w:left w:val="single" w:sz="4" w:space="0" w:color="auto"/>
              <w:bottom w:val="single" w:sz="4" w:space="0" w:color="auto"/>
              <w:right w:val="single" w:sz="4" w:space="0" w:color="auto"/>
            </w:tcBorders>
            <w:vAlign w:val="center"/>
            <w:hideMark/>
          </w:tcPr>
          <w:p w:rsidR="00374106" w:rsidRPr="00374106" w:rsidRDefault="00374106">
            <w:pPr>
              <w:jc w:val="center"/>
              <w:rPr>
                <w:color w:val="000000"/>
              </w:rPr>
            </w:pPr>
            <w:r w:rsidRPr="00374106">
              <w:rPr>
                <w:color w:val="000000"/>
              </w:rPr>
              <w:t>-</w:t>
            </w:r>
          </w:p>
        </w:tc>
      </w:tr>
    </w:tbl>
    <w:p w:rsidR="00BC4349" w:rsidRPr="00462E04" w:rsidRDefault="00BC4349" w:rsidP="00462E04">
      <w:pPr>
        <w:pStyle w:val="IauiueIoao"/>
        <w:rPr>
          <w:rFonts w:ascii="Times New Roman" w:hAnsi="Times New Roman"/>
          <w:bCs/>
          <w:color w:val="000000"/>
          <w:szCs w:val="24"/>
        </w:rPr>
      </w:pPr>
    </w:p>
    <w:p w:rsidR="006A6C51" w:rsidRPr="00040CA1" w:rsidRDefault="006A6C51" w:rsidP="002B1D01">
      <w:pPr>
        <w:pStyle w:val="11"/>
        <w:spacing w:before="0" w:after="0"/>
        <w:rPr>
          <w:rFonts w:ascii="Times New Roman" w:hAnsi="Times New Roman"/>
          <w:color w:val="000000"/>
          <w:sz w:val="24"/>
          <w:szCs w:val="24"/>
          <w:lang w:val="ru-RU"/>
        </w:rPr>
        <w:sectPr w:rsidR="006A6C51" w:rsidRPr="00040CA1" w:rsidSect="00103CB6">
          <w:headerReference w:type="default" r:id="rId38"/>
          <w:footerReference w:type="default" r:id="rId39"/>
          <w:pgSz w:w="11906" w:h="16838" w:code="9"/>
          <w:pgMar w:top="1134" w:right="851" w:bottom="1134" w:left="1418" w:header="357" w:footer="284" w:gutter="0"/>
          <w:pgNumType w:start="78"/>
          <w:cols w:space="708"/>
          <w:docGrid w:linePitch="360"/>
        </w:sectPr>
      </w:pPr>
      <w:bookmarkStart w:id="77" w:name="_14._Механизация_и_автоматизация тех_1"/>
      <w:bookmarkStart w:id="78" w:name="_16._Противофонтанная_и_газовая безо"/>
      <w:bookmarkStart w:id="79" w:name="_15._Техника_безопасности,_промышлен_1"/>
      <w:bookmarkEnd w:id="77"/>
      <w:bookmarkEnd w:id="78"/>
      <w:bookmarkEnd w:id="79"/>
    </w:p>
    <w:p w:rsidR="003719E8" w:rsidRPr="00FC06BB" w:rsidRDefault="005076B6" w:rsidP="00FC06BB">
      <w:pPr>
        <w:ind w:firstLine="567"/>
        <w:jc w:val="both"/>
        <w:rPr>
          <w:b/>
          <w:bCs/>
          <w:sz w:val="24"/>
          <w:szCs w:val="24"/>
        </w:rPr>
      </w:pPr>
      <w:bookmarkStart w:id="80" w:name="_14._Механизация_и"/>
      <w:bookmarkEnd w:id="80"/>
      <w:r w:rsidRPr="00A620A3">
        <w:rPr>
          <w:b/>
          <w:bCs/>
          <w:sz w:val="24"/>
          <w:szCs w:val="24"/>
        </w:rPr>
        <w:lastRenderedPageBreak/>
        <w:t>1.14 МЕХАНИЗАЦИЯ И АВТОМАТИЗАЦИЯ ТЕХНОЛОГИЧЕСКИХ ПРОЦЕССОВ, СРЕДСТВА КОНТРОЛЯ И ДИСПЕТЧЕРИЗАЦИИ</w:t>
      </w:r>
    </w:p>
    <w:p w:rsidR="008C73AF" w:rsidRDefault="008C73AF" w:rsidP="008C73AF">
      <w:pPr>
        <w:pStyle w:val="af9"/>
        <w:spacing w:after="0"/>
        <w:ind w:firstLine="567"/>
        <w:jc w:val="both"/>
        <w:rPr>
          <w:color w:val="000000"/>
          <w:lang w:val="ru-RU"/>
        </w:rPr>
      </w:pPr>
    </w:p>
    <w:p w:rsidR="007B2079" w:rsidRDefault="003719E8" w:rsidP="008C73AF">
      <w:pPr>
        <w:pStyle w:val="af9"/>
        <w:spacing w:after="0"/>
        <w:ind w:firstLine="567"/>
        <w:jc w:val="both"/>
        <w:rPr>
          <w:color w:val="000000"/>
        </w:rPr>
      </w:pPr>
      <w:r w:rsidRPr="00040CA1">
        <w:rPr>
          <w:color w:val="000000"/>
        </w:rPr>
        <w:t xml:space="preserve">14.1. </w:t>
      </w:r>
      <w:r w:rsidR="00013F00" w:rsidRPr="00040CA1">
        <w:rPr>
          <w:color w:val="000000"/>
        </w:rPr>
        <w:t>Средства механизации и автоматизации при бурении и креплении скважины должны соответствовать «Спецификации основного оборудования буровой установки». Кроме того, проектом предусматривается оснащение буровой установки при бурении скважины средствами, повышающими безопасность труда в соответствии с «</w:t>
      </w:r>
      <w:r w:rsidR="00AE5E83" w:rsidRPr="00AE5E83">
        <w:rPr>
          <w:color w:val="000000"/>
        </w:rPr>
        <w:t>Правила</w:t>
      </w:r>
      <w:r w:rsidR="00AE5E83">
        <w:rPr>
          <w:color w:val="000000"/>
          <w:lang w:val="ru-RU"/>
        </w:rPr>
        <w:t xml:space="preserve">ми </w:t>
      </w:r>
      <w:r w:rsidR="00AE5E83" w:rsidRPr="00AE5E83">
        <w:rPr>
          <w:color w:val="000000"/>
        </w:rPr>
        <w:t>обеспечения промышленной безопасности</w:t>
      </w:r>
      <w:r w:rsidR="00AE5E83">
        <w:rPr>
          <w:color w:val="000000"/>
          <w:lang w:val="ru-RU"/>
        </w:rPr>
        <w:t xml:space="preserve"> </w:t>
      </w:r>
      <w:r w:rsidR="00AE5E83" w:rsidRPr="00AE5E83">
        <w:rPr>
          <w:color w:val="000000"/>
        </w:rPr>
        <w:t>для опасных производственных объектов нефтяной и газовой</w:t>
      </w:r>
      <w:r w:rsidR="00AE5E83">
        <w:rPr>
          <w:color w:val="000000"/>
          <w:lang w:val="ru-RU"/>
        </w:rPr>
        <w:t xml:space="preserve"> </w:t>
      </w:r>
      <w:r w:rsidR="00AE5E83" w:rsidRPr="00AE5E83">
        <w:rPr>
          <w:color w:val="000000"/>
        </w:rPr>
        <w:t>отраслей промышленности</w:t>
      </w:r>
      <w:r w:rsidR="00013F00" w:rsidRPr="00040CA1">
        <w:rPr>
          <w:color w:val="000000"/>
        </w:rPr>
        <w:t>» (</w:t>
      </w:r>
      <w:r w:rsidR="00AE5E83">
        <w:rPr>
          <w:color w:val="000000"/>
        </w:rPr>
        <w:t>Утверждены приказом Министра</w:t>
      </w:r>
      <w:r w:rsidR="00AE5E83">
        <w:rPr>
          <w:color w:val="000000"/>
          <w:lang w:val="ru-RU"/>
        </w:rPr>
        <w:t xml:space="preserve"> </w:t>
      </w:r>
      <w:r w:rsidR="00AE5E83">
        <w:rPr>
          <w:color w:val="000000"/>
        </w:rPr>
        <w:t>по инвестициям и развитию Республики Казахстан</w:t>
      </w:r>
      <w:r w:rsidR="00AE5E83">
        <w:rPr>
          <w:color w:val="000000"/>
          <w:lang w:val="ru-RU"/>
        </w:rPr>
        <w:t xml:space="preserve"> </w:t>
      </w:r>
      <w:r w:rsidR="00AE5E83" w:rsidRPr="00AE5E83">
        <w:rPr>
          <w:color w:val="000000"/>
        </w:rPr>
        <w:t>от 30 декабря 2014 года № 355</w:t>
      </w:r>
      <w:r w:rsidR="00AE5E83" w:rsidRPr="00040CA1">
        <w:rPr>
          <w:color w:val="000000"/>
        </w:rPr>
        <w:t>) по следующему перечню:</w:t>
      </w:r>
      <w:r w:rsidR="007B2079">
        <w:rPr>
          <w:color w:val="000000"/>
        </w:rPr>
        <w:t xml:space="preserve"> </w:t>
      </w:r>
    </w:p>
    <w:p w:rsidR="007B2079" w:rsidRDefault="007B2079" w:rsidP="007B2079">
      <w:pPr>
        <w:pStyle w:val="af9"/>
        <w:spacing w:after="0"/>
        <w:ind w:firstLine="567"/>
        <w:jc w:val="right"/>
        <w:rPr>
          <w:color w:val="000000"/>
        </w:rPr>
      </w:pPr>
      <w:r w:rsidRPr="00040CA1">
        <w:rPr>
          <w:color w:val="000000"/>
        </w:rPr>
        <w:t>Таблица 1.14.1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237"/>
        <w:gridCol w:w="1560"/>
        <w:gridCol w:w="1417"/>
      </w:tblGrid>
      <w:tr w:rsidR="007B2079" w:rsidRPr="007B2079" w:rsidTr="007B2079">
        <w:trPr>
          <w:tblHeader/>
        </w:trPr>
        <w:tc>
          <w:tcPr>
            <w:tcW w:w="675" w:type="dxa"/>
            <w:vAlign w:val="center"/>
          </w:tcPr>
          <w:p w:rsidR="007B2079" w:rsidRPr="007B2079" w:rsidRDefault="007B2079" w:rsidP="00F337D7">
            <w:pPr>
              <w:jc w:val="center"/>
              <w:rPr>
                <w:b/>
                <w:bCs/>
                <w:sz w:val="22"/>
                <w:szCs w:val="22"/>
              </w:rPr>
            </w:pPr>
            <w:r w:rsidRPr="007B2079">
              <w:rPr>
                <w:b/>
                <w:bCs/>
                <w:sz w:val="22"/>
                <w:szCs w:val="22"/>
              </w:rPr>
              <w:t>№</w:t>
            </w:r>
          </w:p>
          <w:p w:rsidR="007B2079" w:rsidRPr="007B2079" w:rsidRDefault="007B2079" w:rsidP="00F337D7">
            <w:pPr>
              <w:jc w:val="center"/>
              <w:rPr>
                <w:b/>
                <w:bCs/>
                <w:sz w:val="22"/>
                <w:szCs w:val="22"/>
              </w:rPr>
            </w:pPr>
            <w:r w:rsidRPr="007B2079">
              <w:rPr>
                <w:b/>
                <w:bCs/>
                <w:sz w:val="22"/>
                <w:szCs w:val="22"/>
              </w:rPr>
              <w:t>п/п</w:t>
            </w:r>
          </w:p>
        </w:tc>
        <w:tc>
          <w:tcPr>
            <w:tcW w:w="6237" w:type="dxa"/>
            <w:vAlign w:val="center"/>
          </w:tcPr>
          <w:p w:rsidR="007B2079" w:rsidRPr="007B2079" w:rsidRDefault="007B2079" w:rsidP="00F337D7">
            <w:pPr>
              <w:jc w:val="center"/>
              <w:rPr>
                <w:b/>
                <w:bCs/>
                <w:sz w:val="22"/>
                <w:szCs w:val="22"/>
              </w:rPr>
            </w:pPr>
            <w:r w:rsidRPr="007B2079">
              <w:rPr>
                <w:b/>
                <w:bCs/>
                <w:sz w:val="22"/>
                <w:szCs w:val="22"/>
              </w:rPr>
              <w:t>Наименование приспособлений и устройств</w:t>
            </w:r>
          </w:p>
        </w:tc>
        <w:tc>
          <w:tcPr>
            <w:tcW w:w="1560" w:type="dxa"/>
            <w:vAlign w:val="center"/>
          </w:tcPr>
          <w:p w:rsidR="007B2079" w:rsidRPr="007B2079" w:rsidRDefault="007B2079" w:rsidP="00F337D7">
            <w:pPr>
              <w:jc w:val="center"/>
              <w:rPr>
                <w:b/>
                <w:bCs/>
                <w:sz w:val="22"/>
                <w:szCs w:val="22"/>
              </w:rPr>
            </w:pPr>
            <w:r w:rsidRPr="007B2079">
              <w:rPr>
                <w:b/>
                <w:bCs/>
                <w:sz w:val="22"/>
                <w:szCs w:val="22"/>
              </w:rPr>
              <w:t>Наименование объектов</w:t>
            </w:r>
          </w:p>
        </w:tc>
        <w:tc>
          <w:tcPr>
            <w:tcW w:w="1417" w:type="dxa"/>
            <w:vAlign w:val="center"/>
          </w:tcPr>
          <w:p w:rsidR="007B2079" w:rsidRPr="007B2079" w:rsidRDefault="007B2079" w:rsidP="00F337D7">
            <w:pPr>
              <w:jc w:val="center"/>
              <w:rPr>
                <w:b/>
                <w:bCs/>
                <w:sz w:val="22"/>
                <w:szCs w:val="22"/>
              </w:rPr>
            </w:pPr>
            <w:r w:rsidRPr="007B2079">
              <w:rPr>
                <w:b/>
                <w:bCs/>
                <w:sz w:val="22"/>
                <w:szCs w:val="22"/>
              </w:rPr>
              <w:t>Кол-во на объект</w:t>
            </w:r>
          </w:p>
        </w:tc>
      </w:tr>
      <w:tr w:rsidR="007B2079" w:rsidRPr="007B2079" w:rsidTr="007B2079">
        <w:trPr>
          <w:tblHeader/>
        </w:trPr>
        <w:tc>
          <w:tcPr>
            <w:tcW w:w="675" w:type="dxa"/>
            <w:vAlign w:val="center"/>
          </w:tcPr>
          <w:p w:rsidR="007B2079" w:rsidRPr="007B2079" w:rsidRDefault="007B2079" w:rsidP="00F337D7">
            <w:pPr>
              <w:jc w:val="center"/>
              <w:rPr>
                <w:b/>
                <w:bCs/>
                <w:sz w:val="22"/>
                <w:szCs w:val="22"/>
              </w:rPr>
            </w:pPr>
            <w:r w:rsidRPr="007B2079">
              <w:rPr>
                <w:b/>
                <w:bCs/>
                <w:sz w:val="22"/>
                <w:szCs w:val="22"/>
              </w:rPr>
              <w:t>1</w:t>
            </w:r>
          </w:p>
        </w:tc>
        <w:tc>
          <w:tcPr>
            <w:tcW w:w="6237" w:type="dxa"/>
            <w:vAlign w:val="center"/>
          </w:tcPr>
          <w:p w:rsidR="007B2079" w:rsidRPr="007B2079" w:rsidRDefault="007B2079" w:rsidP="00F337D7">
            <w:pPr>
              <w:jc w:val="center"/>
              <w:rPr>
                <w:b/>
                <w:bCs/>
                <w:sz w:val="22"/>
                <w:szCs w:val="22"/>
              </w:rPr>
            </w:pPr>
            <w:r w:rsidRPr="007B2079">
              <w:rPr>
                <w:b/>
                <w:bCs/>
                <w:sz w:val="22"/>
                <w:szCs w:val="22"/>
              </w:rPr>
              <w:t>2</w:t>
            </w:r>
          </w:p>
        </w:tc>
        <w:tc>
          <w:tcPr>
            <w:tcW w:w="1560" w:type="dxa"/>
            <w:vAlign w:val="center"/>
          </w:tcPr>
          <w:p w:rsidR="007B2079" w:rsidRPr="007B2079" w:rsidRDefault="007B2079" w:rsidP="00F337D7">
            <w:pPr>
              <w:jc w:val="center"/>
              <w:rPr>
                <w:b/>
                <w:bCs/>
                <w:sz w:val="22"/>
                <w:szCs w:val="22"/>
              </w:rPr>
            </w:pPr>
            <w:r w:rsidRPr="007B2079">
              <w:rPr>
                <w:b/>
                <w:bCs/>
                <w:sz w:val="22"/>
                <w:szCs w:val="22"/>
              </w:rPr>
              <w:t>3</w:t>
            </w:r>
          </w:p>
        </w:tc>
        <w:tc>
          <w:tcPr>
            <w:tcW w:w="1417" w:type="dxa"/>
            <w:vAlign w:val="center"/>
          </w:tcPr>
          <w:p w:rsidR="007B2079" w:rsidRPr="007B2079" w:rsidRDefault="007B2079" w:rsidP="00F337D7">
            <w:pPr>
              <w:jc w:val="center"/>
              <w:rPr>
                <w:b/>
                <w:bCs/>
                <w:sz w:val="22"/>
                <w:szCs w:val="22"/>
              </w:rPr>
            </w:pPr>
            <w:r w:rsidRPr="007B2079">
              <w:rPr>
                <w:b/>
                <w:bCs/>
                <w:sz w:val="22"/>
                <w:szCs w:val="22"/>
              </w:rPr>
              <w:t>4</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1.</w:t>
            </w:r>
          </w:p>
        </w:tc>
        <w:tc>
          <w:tcPr>
            <w:tcW w:w="6237" w:type="dxa"/>
          </w:tcPr>
          <w:p w:rsidR="007B2079" w:rsidRPr="007B2079" w:rsidRDefault="007B2079" w:rsidP="00F337D7">
            <w:pPr>
              <w:jc w:val="both"/>
              <w:rPr>
                <w:sz w:val="22"/>
                <w:szCs w:val="22"/>
                <w:lang w:val="en-US" w:eastAsia="ko-KR"/>
              </w:rPr>
            </w:pPr>
            <w:r w:rsidRPr="007B2079">
              <w:rPr>
                <w:snapToGrid w:val="0"/>
                <w:color w:val="000000"/>
                <w:sz w:val="22"/>
                <w:szCs w:val="22"/>
              </w:rPr>
              <w:t>Предохранитель кронблока</w:t>
            </w:r>
            <w:r w:rsidRPr="007B2079">
              <w:rPr>
                <w:snapToGrid w:val="0"/>
                <w:color w:val="000000"/>
                <w:sz w:val="22"/>
                <w:szCs w:val="22"/>
                <w:lang w:val="en-US"/>
              </w:rPr>
              <w:t xml:space="preserve"> Steward &amp; Stevenson </w:t>
            </w:r>
            <w:r w:rsidRPr="007B2079">
              <w:rPr>
                <w:snapToGrid w:val="0"/>
                <w:color w:val="000000"/>
                <w:sz w:val="22"/>
                <w:szCs w:val="22"/>
              </w:rPr>
              <w:t xml:space="preserve"> </w:t>
            </w:r>
          </w:p>
        </w:tc>
        <w:tc>
          <w:tcPr>
            <w:tcW w:w="1560" w:type="dxa"/>
          </w:tcPr>
          <w:p w:rsidR="007B2079" w:rsidRPr="007B2079" w:rsidRDefault="007B2079" w:rsidP="00F337D7">
            <w:pPr>
              <w:jc w:val="center"/>
              <w:rPr>
                <w:sz w:val="22"/>
                <w:szCs w:val="22"/>
              </w:rPr>
            </w:pPr>
            <w:r w:rsidRPr="007B2079">
              <w:rPr>
                <w:sz w:val="22"/>
                <w:szCs w:val="22"/>
              </w:rPr>
              <w:t>БУ</w:t>
            </w:r>
          </w:p>
        </w:tc>
        <w:tc>
          <w:tcPr>
            <w:tcW w:w="1417" w:type="dxa"/>
          </w:tcPr>
          <w:p w:rsidR="007B2079" w:rsidRPr="007B2079" w:rsidRDefault="007B2079" w:rsidP="00F337D7">
            <w:pPr>
              <w:jc w:val="center"/>
              <w:rPr>
                <w:sz w:val="22"/>
                <w:szCs w:val="22"/>
              </w:rPr>
            </w:pPr>
            <w:r w:rsidRPr="007B2079">
              <w:rPr>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2.</w:t>
            </w:r>
          </w:p>
        </w:tc>
        <w:tc>
          <w:tcPr>
            <w:tcW w:w="6237" w:type="dxa"/>
          </w:tcPr>
          <w:p w:rsidR="007B2079" w:rsidRPr="007B2079" w:rsidRDefault="007B2079" w:rsidP="00F337D7">
            <w:pPr>
              <w:jc w:val="both"/>
              <w:rPr>
                <w:snapToGrid w:val="0"/>
                <w:color w:val="000000"/>
                <w:sz w:val="22"/>
                <w:szCs w:val="22"/>
                <w:lang w:eastAsia="ko-KR"/>
              </w:rPr>
            </w:pPr>
            <w:r w:rsidRPr="007B2079">
              <w:rPr>
                <w:snapToGrid w:val="0"/>
                <w:color w:val="000000"/>
                <w:sz w:val="22"/>
                <w:szCs w:val="22"/>
              </w:rPr>
              <w:t xml:space="preserve">Пневматические лебедки </w:t>
            </w:r>
            <w:r w:rsidRPr="007B2079">
              <w:rPr>
                <w:snapToGrid w:val="0"/>
                <w:color w:val="000000"/>
                <w:sz w:val="22"/>
                <w:szCs w:val="22"/>
                <w:lang w:val="en-US"/>
              </w:rPr>
              <w:t>Ingersoll</w:t>
            </w:r>
            <w:r w:rsidRPr="007B2079">
              <w:rPr>
                <w:snapToGrid w:val="0"/>
                <w:color w:val="000000"/>
                <w:sz w:val="22"/>
                <w:szCs w:val="22"/>
              </w:rPr>
              <w:t xml:space="preserve"> </w:t>
            </w:r>
            <w:r w:rsidRPr="007B2079">
              <w:rPr>
                <w:snapToGrid w:val="0"/>
                <w:color w:val="000000"/>
                <w:sz w:val="22"/>
                <w:szCs w:val="22"/>
                <w:lang w:val="en-US"/>
              </w:rPr>
              <w:t>FA</w:t>
            </w:r>
            <w:r w:rsidRPr="007B2079">
              <w:rPr>
                <w:snapToGrid w:val="0"/>
                <w:color w:val="000000"/>
                <w:sz w:val="22"/>
                <w:szCs w:val="22"/>
              </w:rPr>
              <w:t xml:space="preserve">-7; -“- </w:t>
            </w:r>
            <w:r w:rsidRPr="007B2079">
              <w:rPr>
                <w:snapToGrid w:val="0"/>
                <w:color w:val="000000"/>
                <w:sz w:val="22"/>
                <w:szCs w:val="22"/>
                <w:lang w:val="en-US"/>
              </w:rPr>
              <w:t>BU</w:t>
            </w:r>
            <w:r w:rsidRPr="007B2079">
              <w:rPr>
                <w:snapToGrid w:val="0"/>
                <w:color w:val="000000"/>
                <w:sz w:val="22"/>
                <w:szCs w:val="22"/>
              </w:rPr>
              <w:t xml:space="preserve"> 7</w:t>
            </w:r>
            <w:r w:rsidRPr="007B2079">
              <w:rPr>
                <w:snapToGrid w:val="0"/>
                <w:color w:val="000000"/>
                <w:sz w:val="22"/>
                <w:szCs w:val="22"/>
                <w:lang w:val="en-US"/>
              </w:rPr>
              <w:t>A</w:t>
            </w:r>
            <w:r w:rsidRPr="007B2079">
              <w:rPr>
                <w:snapToGrid w:val="0"/>
                <w:color w:val="000000"/>
                <w:sz w:val="22"/>
                <w:szCs w:val="22"/>
              </w:rPr>
              <w:t xml:space="preserve">; </w:t>
            </w:r>
            <w:r w:rsidRPr="007B2079">
              <w:rPr>
                <w:snapToGrid w:val="0"/>
                <w:color w:val="000000"/>
                <w:sz w:val="22"/>
                <w:szCs w:val="22"/>
                <w:lang w:val="en-US"/>
              </w:rPr>
              <w:t>JOY</w:t>
            </w:r>
            <w:r w:rsidRPr="007B2079">
              <w:rPr>
                <w:snapToGrid w:val="0"/>
                <w:color w:val="000000"/>
                <w:sz w:val="22"/>
                <w:szCs w:val="22"/>
              </w:rPr>
              <w:t xml:space="preserve"> </w:t>
            </w:r>
            <w:r w:rsidRPr="007B2079">
              <w:rPr>
                <w:snapToGrid w:val="0"/>
                <w:color w:val="000000"/>
                <w:sz w:val="22"/>
                <w:szCs w:val="22"/>
                <w:lang w:val="en-US"/>
              </w:rPr>
              <w:t>JHA</w:t>
            </w:r>
            <w:r w:rsidRPr="007B2079">
              <w:rPr>
                <w:snapToGrid w:val="0"/>
                <w:color w:val="000000"/>
                <w:sz w:val="22"/>
                <w:szCs w:val="22"/>
              </w:rPr>
              <w:t xml:space="preserve">60 </w:t>
            </w:r>
          </w:p>
        </w:tc>
        <w:tc>
          <w:tcPr>
            <w:tcW w:w="1560" w:type="dxa"/>
          </w:tcPr>
          <w:p w:rsidR="007B2079" w:rsidRPr="007B2079" w:rsidRDefault="007B2079" w:rsidP="00F337D7">
            <w:pPr>
              <w:jc w:val="center"/>
              <w:rPr>
                <w:sz w:val="22"/>
                <w:szCs w:val="22"/>
              </w:rPr>
            </w:pPr>
            <w:r w:rsidRPr="007B2079">
              <w:rPr>
                <w:sz w:val="22"/>
                <w:szCs w:val="22"/>
              </w:rPr>
              <w:t>БУ</w:t>
            </w:r>
          </w:p>
        </w:tc>
        <w:tc>
          <w:tcPr>
            <w:tcW w:w="1417" w:type="dxa"/>
          </w:tcPr>
          <w:p w:rsidR="007B2079" w:rsidRPr="007B2079" w:rsidRDefault="007B2079" w:rsidP="00F337D7">
            <w:pPr>
              <w:jc w:val="center"/>
              <w:rPr>
                <w:sz w:val="22"/>
                <w:szCs w:val="22"/>
              </w:rPr>
            </w:pPr>
            <w:r w:rsidRPr="007B2079">
              <w:rPr>
                <w:sz w:val="22"/>
                <w:szCs w:val="22"/>
              </w:rPr>
              <w:t>2+1+1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3.</w:t>
            </w:r>
          </w:p>
        </w:tc>
        <w:tc>
          <w:tcPr>
            <w:tcW w:w="6237" w:type="dxa"/>
          </w:tcPr>
          <w:p w:rsidR="007B2079" w:rsidRPr="007B2079" w:rsidRDefault="007B2079" w:rsidP="00F337D7">
            <w:pPr>
              <w:jc w:val="both"/>
              <w:rPr>
                <w:snapToGrid w:val="0"/>
                <w:color w:val="000000"/>
                <w:sz w:val="22"/>
                <w:szCs w:val="22"/>
              </w:rPr>
            </w:pPr>
            <w:r w:rsidRPr="007B2079">
              <w:rPr>
                <w:snapToGrid w:val="0"/>
                <w:color w:val="000000"/>
                <w:sz w:val="22"/>
                <w:szCs w:val="22"/>
              </w:rPr>
              <w:t>Навинчиватель ведущей трубы</w:t>
            </w:r>
          </w:p>
        </w:tc>
        <w:tc>
          <w:tcPr>
            <w:tcW w:w="1560" w:type="dxa"/>
          </w:tcPr>
          <w:p w:rsidR="007B2079" w:rsidRPr="007B2079" w:rsidRDefault="007B2079" w:rsidP="00F337D7">
            <w:pPr>
              <w:jc w:val="center"/>
              <w:rPr>
                <w:sz w:val="22"/>
                <w:szCs w:val="22"/>
              </w:rPr>
            </w:pPr>
            <w:r w:rsidRPr="007B2079">
              <w:rPr>
                <w:sz w:val="22"/>
                <w:szCs w:val="22"/>
              </w:rPr>
              <w:t>БУ</w:t>
            </w:r>
          </w:p>
        </w:tc>
        <w:tc>
          <w:tcPr>
            <w:tcW w:w="1417" w:type="dxa"/>
          </w:tcPr>
          <w:p w:rsidR="007B2079" w:rsidRPr="007B2079" w:rsidRDefault="007B2079" w:rsidP="00F337D7">
            <w:pPr>
              <w:jc w:val="center"/>
              <w:rPr>
                <w:sz w:val="22"/>
                <w:szCs w:val="22"/>
              </w:rPr>
            </w:pPr>
            <w:r w:rsidRPr="007B2079">
              <w:rPr>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4.</w:t>
            </w:r>
          </w:p>
        </w:tc>
        <w:tc>
          <w:tcPr>
            <w:tcW w:w="6237" w:type="dxa"/>
          </w:tcPr>
          <w:p w:rsidR="007B2079" w:rsidRPr="007B2079" w:rsidRDefault="007B2079" w:rsidP="00F337D7">
            <w:pPr>
              <w:jc w:val="both"/>
              <w:rPr>
                <w:sz w:val="22"/>
                <w:szCs w:val="22"/>
              </w:rPr>
            </w:pPr>
            <w:r w:rsidRPr="007B2079">
              <w:rPr>
                <w:snapToGrid w:val="0"/>
                <w:color w:val="000000"/>
                <w:sz w:val="22"/>
                <w:szCs w:val="22"/>
              </w:rPr>
              <w:t>Перекрывающая пробка для проведения опрессовки</w:t>
            </w:r>
          </w:p>
        </w:tc>
        <w:tc>
          <w:tcPr>
            <w:tcW w:w="1560" w:type="dxa"/>
          </w:tcPr>
          <w:p w:rsidR="007B2079" w:rsidRPr="007B2079" w:rsidRDefault="007B2079" w:rsidP="00F337D7">
            <w:pPr>
              <w:jc w:val="center"/>
              <w:rPr>
                <w:sz w:val="22"/>
                <w:szCs w:val="22"/>
              </w:rPr>
            </w:pPr>
            <w:r w:rsidRPr="007B2079">
              <w:rPr>
                <w:sz w:val="22"/>
                <w:szCs w:val="22"/>
              </w:rPr>
              <w:t>БУ</w:t>
            </w:r>
          </w:p>
        </w:tc>
        <w:tc>
          <w:tcPr>
            <w:tcW w:w="1417" w:type="dxa"/>
          </w:tcPr>
          <w:p w:rsidR="007B2079" w:rsidRPr="007B2079" w:rsidRDefault="007B2079" w:rsidP="00F337D7">
            <w:pPr>
              <w:jc w:val="center"/>
              <w:rPr>
                <w:sz w:val="22"/>
                <w:szCs w:val="22"/>
              </w:rPr>
            </w:pPr>
            <w:r w:rsidRPr="007B2079">
              <w:rPr>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5.</w:t>
            </w:r>
          </w:p>
        </w:tc>
        <w:tc>
          <w:tcPr>
            <w:tcW w:w="6237" w:type="dxa"/>
          </w:tcPr>
          <w:p w:rsidR="007B2079" w:rsidRPr="007B2079" w:rsidRDefault="007B2079" w:rsidP="00F337D7">
            <w:pPr>
              <w:jc w:val="both"/>
              <w:rPr>
                <w:sz w:val="22"/>
                <w:szCs w:val="22"/>
              </w:rPr>
            </w:pPr>
            <w:r w:rsidRPr="007B2079">
              <w:rPr>
                <w:snapToGrid w:val="0"/>
                <w:color w:val="000000"/>
                <w:sz w:val="22"/>
                <w:szCs w:val="22"/>
              </w:rPr>
              <w:t>Верхняя задвижка над ведущей бурильной трубой</w:t>
            </w:r>
          </w:p>
        </w:tc>
        <w:tc>
          <w:tcPr>
            <w:tcW w:w="1560" w:type="dxa"/>
          </w:tcPr>
          <w:p w:rsidR="007B2079" w:rsidRPr="007B2079" w:rsidRDefault="007B2079" w:rsidP="00F337D7">
            <w:pPr>
              <w:jc w:val="center"/>
              <w:rPr>
                <w:sz w:val="22"/>
                <w:szCs w:val="22"/>
              </w:rPr>
            </w:pPr>
            <w:r w:rsidRPr="007B2079">
              <w:rPr>
                <w:sz w:val="22"/>
                <w:szCs w:val="22"/>
              </w:rPr>
              <w:t>БУ</w:t>
            </w:r>
          </w:p>
        </w:tc>
        <w:tc>
          <w:tcPr>
            <w:tcW w:w="1417" w:type="dxa"/>
          </w:tcPr>
          <w:p w:rsidR="007B2079" w:rsidRPr="007B2079" w:rsidRDefault="007B2079" w:rsidP="00F337D7">
            <w:pPr>
              <w:jc w:val="center"/>
              <w:rPr>
                <w:sz w:val="22"/>
                <w:szCs w:val="22"/>
              </w:rPr>
            </w:pPr>
            <w:r w:rsidRPr="007B2079">
              <w:rPr>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6.</w:t>
            </w:r>
          </w:p>
        </w:tc>
        <w:tc>
          <w:tcPr>
            <w:tcW w:w="6237" w:type="dxa"/>
          </w:tcPr>
          <w:p w:rsidR="007B2079" w:rsidRPr="007B2079" w:rsidRDefault="007B2079" w:rsidP="00F337D7">
            <w:pPr>
              <w:jc w:val="both"/>
              <w:rPr>
                <w:sz w:val="22"/>
                <w:szCs w:val="22"/>
              </w:rPr>
            </w:pPr>
            <w:r w:rsidRPr="007B2079">
              <w:rPr>
                <w:snapToGrid w:val="0"/>
                <w:color w:val="000000"/>
                <w:sz w:val="22"/>
                <w:szCs w:val="22"/>
              </w:rPr>
              <w:t>Нижняя задвижка над ведущей бурильной трубой</w:t>
            </w:r>
          </w:p>
        </w:tc>
        <w:tc>
          <w:tcPr>
            <w:tcW w:w="1560" w:type="dxa"/>
          </w:tcPr>
          <w:p w:rsidR="007B2079" w:rsidRPr="007B2079" w:rsidRDefault="007B2079" w:rsidP="00F337D7">
            <w:pPr>
              <w:jc w:val="center"/>
              <w:rPr>
                <w:sz w:val="22"/>
                <w:szCs w:val="22"/>
              </w:rPr>
            </w:pPr>
            <w:r w:rsidRPr="007B2079">
              <w:rPr>
                <w:sz w:val="22"/>
                <w:szCs w:val="22"/>
              </w:rPr>
              <w:t>БУ</w:t>
            </w:r>
          </w:p>
        </w:tc>
        <w:tc>
          <w:tcPr>
            <w:tcW w:w="1417" w:type="dxa"/>
          </w:tcPr>
          <w:p w:rsidR="007B2079" w:rsidRPr="007B2079" w:rsidRDefault="007B2079" w:rsidP="00F337D7">
            <w:pPr>
              <w:jc w:val="center"/>
              <w:rPr>
                <w:sz w:val="22"/>
                <w:szCs w:val="22"/>
              </w:rPr>
            </w:pPr>
            <w:r w:rsidRPr="007B2079">
              <w:rPr>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7.</w:t>
            </w:r>
          </w:p>
        </w:tc>
        <w:tc>
          <w:tcPr>
            <w:tcW w:w="6237" w:type="dxa"/>
          </w:tcPr>
          <w:p w:rsidR="007B2079" w:rsidRPr="007B2079" w:rsidRDefault="007B2079" w:rsidP="00F337D7">
            <w:pPr>
              <w:jc w:val="both"/>
              <w:rPr>
                <w:sz w:val="22"/>
                <w:szCs w:val="22"/>
              </w:rPr>
            </w:pPr>
            <w:r w:rsidRPr="007B2079">
              <w:rPr>
                <w:snapToGrid w:val="0"/>
                <w:color w:val="000000"/>
                <w:sz w:val="22"/>
                <w:szCs w:val="22"/>
              </w:rPr>
              <w:t>Ручной роторный ключ 4</w:t>
            </w:r>
            <w:r w:rsidRPr="007B2079">
              <w:rPr>
                <w:snapToGrid w:val="0"/>
                <w:color w:val="000000"/>
                <w:sz w:val="22"/>
                <w:szCs w:val="22"/>
              </w:rPr>
              <w:sym w:font="Symbol" w:char="F0B2"/>
            </w:r>
            <w:r w:rsidRPr="007B2079">
              <w:rPr>
                <w:snapToGrid w:val="0"/>
                <w:color w:val="000000"/>
                <w:sz w:val="22"/>
                <w:szCs w:val="22"/>
              </w:rPr>
              <w:t>-12</w:t>
            </w:r>
            <w:r w:rsidRPr="007B2079">
              <w:rPr>
                <w:snapToGrid w:val="0"/>
                <w:color w:val="000000"/>
                <w:sz w:val="22"/>
                <w:szCs w:val="22"/>
              </w:rPr>
              <w:sym w:font="Symbol" w:char="F0B2"/>
            </w:r>
            <w:r w:rsidRPr="007B2079">
              <w:rPr>
                <w:snapToGrid w:val="0"/>
                <w:color w:val="000000"/>
                <w:sz w:val="22"/>
                <w:szCs w:val="22"/>
              </w:rPr>
              <w:t>; 3-1/2</w:t>
            </w:r>
            <w:r w:rsidRPr="007B2079">
              <w:rPr>
                <w:snapToGrid w:val="0"/>
                <w:color w:val="000000"/>
                <w:sz w:val="22"/>
                <w:szCs w:val="22"/>
              </w:rPr>
              <w:sym w:font="Symbol" w:char="F0B2"/>
            </w:r>
            <w:r w:rsidRPr="007B2079">
              <w:rPr>
                <w:snapToGrid w:val="0"/>
                <w:color w:val="000000"/>
                <w:sz w:val="22"/>
                <w:szCs w:val="22"/>
              </w:rPr>
              <w:t>-13-3/8</w:t>
            </w:r>
            <w:r w:rsidRPr="007B2079">
              <w:rPr>
                <w:snapToGrid w:val="0"/>
                <w:color w:val="000000"/>
                <w:sz w:val="22"/>
                <w:szCs w:val="22"/>
              </w:rPr>
              <w:sym w:font="Symbol" w:char="F0B2"/>
            </w:r>
          </w:p>
        </w:tc>
        <w:tc>
          <w:tcPr>
            <w:tcW w:w="1560" w:type="dxa"/>
          </w:tcPr>
          <w:p w:rsidR="007B2079" w:rsidRPr="007B2079" w:rsidRDefault="007B2079" w:rsidP="00F337D7">
            <w:pPr>
              <w:jc w:val="center"/>
              <w:rPr>
                <w:sz w:val="22"/>
                <w:szCs w:val="22"/>
              </w:rPr>
            </w:pPr>
            <w:r w:rsidRPr="007B2079">
              <w:rPr>
                <w:sz w:val="22"/>
                <w:szCs w:val="22"/>
              </w:rPr>
              <w:t>БУ</w:t>
            </w:r>
          </w:p>
        </w:tc>
        <w:tc>
          <w:tcPr>
            <w:tcW w:w="1417" w:type="dxa"/>
          </w:tcPr>
          <w:p w:rsidR="007B2079" w:rsidRPr="007B2079" w:rsidRDefault="007B2079" w:rsidP="00F337D7">
            <w:pPr>
              <w:jc w:val="center"/>
              <w:rPr>
                <w:sz w:val="22"/>
                <w:szCs w:val="22"/>
              </w:rPr>
            </w:pPr>
            <w:r w:rsidRPr="007B2079">
              <w:rPr>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8.</w:t>
            </w:r>
          </w:p>
        </w:tc>
        <w:tc>
          <w:tcPr>
            <w:tcW w:w="6237" w:type="dxa"/>
          </w:tcPr>
          <w:p w:rsidR="007B2079" w:rsidRPr="007B2079" w:rsidRDefault="007B2079" w:rsidP="00F337D7">
            <w:pPr>
              <w:jc w:val="both"/>
              <w:rPr>
                <w:sz w:val="22"/>
                <w:szCs w:val="22"/>
                <w:lang w:eastAsia="ko-KR"/>
              </w:rPr>
            </w:pPr>
            <w:r w:rsidRPr="007B2079">
              <w:rPr>
                <w:snapToGrid w:val="0"/>
                <w:color w:val="000000"/>
                <w:sz w:val="22"/>
                <w:szCs w:val="22"/>
              </w:rPr>
              <w:t>Ручной ключ для обсадной колонны N/A</w:t>
            </w:r>
          </w:p>
        </w:tc>
        <w:tc>
          <w:tcPr>
            <w:tcW w:w="1560" w:type="dxa"/>
          </w:tcPr>
          <w:p w:rsidR="007B2079" w:rsidRPr="007B2079" w:rsidRDefault="007B2079" w:rsidP="00F337D7">
            <w:pPr>
              <w:jc w:val="center"/>
              <w:rPr>
                <w:sz w:val="22"/>
                <w:szCs w:val="22"/>
              </w:rPr>
            </w:pPr>
            <w:r w:rsidRPr="007B2079">
              <w:rPr>
                <w:sz w:val="22"/>
                <w:szCs w:val="22"/>
              </w:rPr>
              <w:t>БУ</w:t>
            </w:r>
          </w:p>
        </w:tc>
        <w:tc>
          <w:tcPr>
            <w:tcW w:w="1417" w:type="dxa"/>
          </w:tcPr>
          <w:p w:rsidR="007B2079" w:rsidRPr="007B2079" w:rsidRDefault="007B2079" w:rsidP="00F337D7">
            <w:pPr>
              <w:jc w:val="center"/>
              <w:rPr>
                <w:sz w:val="22"/>
                <w:szCs w:val="22"/>
              </w:rPr>
            </w:pPr>
            <w:r w:rsidRPr="007B2079">
              <w:rPr>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9.</w:t>
            </w:r>
          </w:p>
        </w:tc>
        <w:tc>
          <w:tcPr>
            <w:tcW w:w="6237" w:type="dxa"/>
          </w:tcPr>
          <w:p w:rsidR="007B2079" w:rsidRPr="007B2079" w:rsidRDefault="007B2079" w:rsidP="00F337D7">
            <w:pPr>
              <w:jc w:val="both"/>
              <w:rPr>
                <w:sz w:val="22"/>
                <w:szCs w:val="22"/>
              </w:rPr>
            </w:pPr>
            <w:r w:rsidRPr="007B2079">
              <w:rPr>
                <w:snapToGrid w:val="0"/>
                <w:color w:val="000000"/>
                <w:sz w:val="22"/>
                <w:szCs w:val="22"/>
              </w:rPr>
              <w:t>Главные вкладыши ротора</w:t>
            </w:r>
          </w:p>
        </w:tc>
        <w:tc>
          <w:tcPr>
            <w:tcW w:w="1560" w:type="dxa"/>
          </w:tcPr>
          <w:p w:rsidR="007B2079" w:rsidRPr="007B2079" w:rsidRDefault="007B2079" w:rsidP="00F337D7">
            <w:pPr>
              <w:jc w:val="center"/>
              <w:rPr>
                <w:sz w:val="22"/>
                <w:szCs w:val="22"/>
              </w:rPr>
            </w:pPr>
            <w:r w:rsidRPr="007B2079">
              <w:rPr>
                <w:sz w:val="22"/>
                <w:szCs w:val="22"/>
              </w:rPr>
              <w:t>БУ</w:t>
            </w:r>
          </w:p>
        </w:tc>
        <w:tc>
          <w:tcPr>
            <w:tcW w:w="1417" w:type="dxa"/>
          </w:tcPr>
          <w:p w:rsidR="007B2079" w:rsidRPr="007B2079" w:rsidRDefault="007B2079" w:rsidP="00F337D7">
            <w:pPr>
              <w:jc w:val="center"/>
              <w:rPr>
                <w:sz w:val="22"/>
                <w:szCs w:val="22"/>
              </w:rPr>
            </w:pPr>
            <w:r w:rsidRPr="007B2079">
              <w:rPr>
                <w:sz w:val="22"/>
                <w:szCs w:val="22"/>
              </w:rPr>
              <w:t>-</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10.</w:t>
            </w:r>
          </w:p>
        </w:tc>
        <w:tc>
          <w:tcPr>
            <w:tcW w:w="6237" w:type="dxa"/>
          </w:tcPr>
          <w:p w:rsidR="007B2079" w:rsidRPr="007B2079" w:rsidRDefault="007B2079" w:rsidP="00F337D7">
            <w:pPr>
              <w:jc w:val="both"/>
              <w:rPr>
                <w:sz w:val="22"/>
                <w:szCs w:val="22"/>
              </w:rPr>
            </w:pPr>
            <w:r w:rsidRPr="007B2079">
              <w:rPr>
                <w:snapToGrid w:val="0"/>
                <w:color w:val="000000"/>
                <w:sz w:val="22"/>
                <w:szCs w:val="22"/>
              </w:rPr>
              <w:t>Вкладыши под ведущую бурильную трубу 8-1/2</w:t>
            </w:r>
            <w:r w:rsidRPr="007B2079">
              <w:rPr>
                <w:snapToGrid w:val="0"/>
                <w:color w:val="000000"/>
                <w:sz w:val="22"/>
                <w:szCs w:val="22"/>
              </w:rPr>
              <w:sym w:font="Symbol" w:char="F0B2"/>
            </w:r>
            <w:r w:rsidRPr="007B2079">
              <w:rPr>
                <w:snapToGrid w:val="0"/>
                <w:color w:val="000000"/>
                <w:sz w:val="22"/>
                <w:szCs w:val="22"/>
              </w:rPr>
              <w:t>,  12-1/4</w:t>
            </w:r>
            <w:r w:rsidRPr="007B2079">
              <w:rPr>
                <w:snapToGrid w:val="0"/>
                <w:color w:val="000000"/>
                <w:sz w:val="22"/>
                <w:szCs w:val="22"/>
              </w:rPr>
              <w:sym w:font="Symbol" w:char="F0B2"/>
            </w:r>
            <w:r w:rsidRPr="007B2079">
              <w:rPr>
                <w:snapToGrid w:val="0"/>
                <w:color w:val="000000"/>
                <w:sz w:val="22"/>
                <w:szCs w:val="22"/>
              </w:rPr>
              <w:t xml:space="preserve"> и        17-1/2</w:t>
            </w:r>
            <w:r w:rsidRPr="007B2079">
              <w:rPr>
                <w:snapToGrid w:val="0"/>
                <w:color w:val="000000"/>
                <w:sz w:val="22"/>
                <w:szCs w:val="22"/>
              </w:rPr>
              <w:sym w:font="Symbol" w:char="F0B2"/>
            </w:r>
          </w:p>
        </w:tc>
        <w:tc>
          <w:tcPr>
            <w:tcW w:w="1560" w:type="dxa"/>
            <w:vAlign w:val="center"/>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vMerge w:val="restart"/>
            <w:vAlign w:val="center"/>
          </w:tcPr>
          <w:p w:rsidR="007B2079" w:rsidRPr="007B2079" w:rsidRDefault="007B2079" w:rsidP="007B2079">
            <w:pPr>
              <w:jc w:val="center"/>
              <w:rPr>
                <w:snapToGrid w:val="0"/>
                <w:color w:val="000000"/>
                <w:sz w:val="22"/>
                <w:szCs w:val="22"/>
              </w:rPr>
            </w:pPr>
            <w:r>
              <w:rPr>
                <w:snapToGrid w:val="0"/>
                <w:color w:val="000000"/>
                <w:sz w:val="22"/>
                <w:szCs w:val="22"/>
              </w:rPr>
              <w:t xml:space="preserve">По </w:t>
            </w:r>
            <w:r w:rsidRPr="007B2079">
              <w:rPr>
                <w:snapToGrid w:val="0"/>
                <w:color w:val="000000"/>
                <w:sz w:val="22"/>
                <w:szCs w:val="22"/>
              </w:rPr>
              <w:t>одному каждого размера</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11.</w:t>
            </w:r>
          </w:p>
        </w:tc>
        <w:tc>
          <w:tcPr>
            <w:tcW w:w="6237" w:type="dxa"/>
          </w:tcPr>
          <w:p w:rsidR="007B2079" w:rsidRPr="007B2079" w:rsidRDefault="007B2079" w:rsidP="00F337D7">
            <w:pPr>
              <w:jc w:val="both"/>
              <w:rPr>
                <w:sz w:val="22"/>
                <w:szCs w:val="22"/>
              </w:rPr>
            </w:pPr>
            <w:r w:rsidRPr="007B2079">
              <w:rPr>
                <w:snapToGrid w:val="0"/>
                <w:color w:val="000000"/>
                <w:sz w:val="22"/>
                <w:szCs w:val="22"/>
              </w:rPr>
              <w:t xml:space="preserve">Приспособления для навинчивания бурового долота </w:t>
            </w:r>
            <w:r w:rsidRPr="007B2079">
              <w:rPr>
                <w:snapToGrid w:val="0"/>
                <w:color w:val="000000"/>
                <w:sz w:val="22"/>
                <w:szCs w:val="22"/>
              </w:rPr>
              <w:sym w:font="Symbol" w:char="F0C6"/>
            </w:r>
            <w:r w:rsidRPr="007B2079">
              <w:rPr>
                <w:snapToGrid w:val="0"/>
                <w:color w:val="000000"/>
                <w:sz w:val="22"/>
                <w:szCs w:val="22"/>
              </w:rPr>
              <w:t xml:space="preserve"> 8-1/2</w:t>
            </w:r>
            <w:r w:rsidRPr="007B2079">
              <w:rPr>
                <w:snapToGrid w:val="0"/>
                <w:color w:val="000000"/>
                <w:sz w:val="22"/>
                <w:szCs w:val="22"/>
              </w:rPr>
              <w:sym w:font="Symbol" w:char="F0B2"/>
            </w:r>
            <w:r w:rsidRPr="007B2079">
              <w:rPr>
                <w:snapToGrid w:val="0"/>
                <w:color w:val="000000"/>
                <w:sz w:val="22"/>
                <w:szCs w:val="22"/>
              </w:rPr>
              <w:t>,  12-1/4</w:t>
            </w:r>
            <w:r w:rsidRPr="007B2079">
              <w:rPr>
                <w:snapToGrid w:val="0"/>
                <w:color w:val="000000"/>
                <w:sz w:val="22"/>
                <w:szCs w:val="22"/>
              </w:rPr>
              <w:sym w:font="Symbol" w:char="F0B2"/>
            </w:r>
            <w:r w:rsidRPr="007B2079">
              <w:rPr>
                <w:snapToGrid w:val="0"/>
                <w:color w:val="000000"/>
                <w:sz w:val="22"/>
                <w:szCs w:val="22"/>
              </w:rPr>
              <w:t xml:space="preserve"> и 17-1/2</w:t>
            </w:r>
            <w:r w:rsidRPr="007B2079">
              <w:rPr>
                <w:snapToGrid w:val="0"/>
                <w:color w:val="000000"/>
                <w:sz w:val="22"/>
                <w:szCs w:val="22"/>
              </w:rPr>
              <w:sym w:font="Symbol" w:char="F0B2"/>
            </w:r>
          </w:p>
        </w:tc>
        <w:tc>
          <w:tcPr>
            <w:tcW w:w="1560" w:type="dxa"/>
            <w:vAlign w:val="center"/>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vMerge/>
            <w:vAlign w:val="center"/>
          </w:tcPr>
          <w:p w:rsidR="007B2079" w:rsidRPr="007B2079" w:rsidRDefault="007B2079" w:rsidP="00F337D7">
            <w:pPr>
              <w:jc w:val="center"/>
              <w:rPr>
                <w:snapToGrid w:val="0"/>
                <w:color w:val="000000"/>
                <w:sz w:val="22"/>
                <w:szCs w:val="22"/>
              </w:rPr>
            </w:pP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12.</w:t>
            </w:r>
          </w:p>
        </w:tc>
        <w:tc>
          <w:tcPr>
            <w:tcW w:w="6237" w:type="dxa"/>
          </w:tcPr>
          <w:p w:rsidR="007B2079" w:rsidRPr="007B2079" w:rsidRDefault="007B2079" w:rsidP="00F337D7">
            <w:pPr>
              <w:jc w:val="both"/>
              <w:rPr>
                <w:snapToGrid w:val="0"/>
                <w:color w:val="000000"/>
                <w:sz w:val="22"/>
                <w:szCs w:val="22"/>
              </w:rPr>
            </w:pPr>
            <w:r w:rsidRPr="007B2079">
              <w:rPr>
                <w:snapToGrid w:val="0"/>
                <w:color w:val="000000"/>
                <w:sz w:val="22"/>
                <w:szCs w:val="22"/>
              </w:rPr>
              <w:t>Шаблоны для долот</w:t>
            </w:r>
          </w:p>
        </w:tc>
        <w:tc>
          <w:tcPr>
            <w:tcW w:w="1560" w:type="dxa"/>
            <w:vAlign w:val="center"/>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vMerge/>
            <w:vAlign w:val="center"/>
          </w:tcPr>
          <w:p w:rsidR="007B2079" w:rsidRPr="007B2079" w:rsidRDefault="007B2079" w:rsidP="00F337D7">
            <w:pPr>
              <w:jc w:val="center"/>
              <w:rPr>
                <w:snapToGrid w:val="0"/>
                <w:color w:val="000000"/>
                <w:sz w:val="22"/>
                <w:szCs w:val="22"/>
              </w:rPr>
            </w:pP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13.</w:t>
            </w:r>
          </w:p>
        </w:tc>
        <w:tc>
          <w:tcPr>
            <w:tcW w:w="6237" w:type="dxa"/>
          </w:tcPr>
          <w:p w:rsidR="007B2079" w:rsidRPr="007B2079" w:rsidRDefault="007B2079" w:rsidP="00F337D7">
            <w:pPr>
              <w:jc w:val="both"/>
              <w:rPr>
                <w:snapToGrid w:val="0"/>
                <w:color w:val="000000"/>
                <w:sz w:val="22"/>
                <w:szCs w:val="22"/>
              </w:rPr>
            </w:pPr>
            <w:r w:rsidRPr="007B2079">
              <w:rPr>
                <w:snapToGrid w:val="0"/>
                <w:color w:val="000000"/>
                <w:sz w:val="22"/>
                <w:szCs w:val="22"/>
              </w:rPr>
              <w:t>Трехточечный шаблон для стабилизатора 13-3/8</w:t>
            </w:r>
            <w:r w:rsidRPr="007B2079">
              <w:rPr>
                <w:snapToGrid w:val="0"/>
                <w:color w:val="000000"/>
                <w:sz w:val="22"/>
                <w:szCs w:val="22"/>
              </w:rPr>
              <w:sym w:font="Symbol" w:char="F0B2"/>
            </w:r>
          </w:p>
        </w:tc>
        <w:tc>
          <w:tcPr>
            <w:tcW w:w="1560" w:type="dxa"/>
            <w:vAlign w:val="center"/>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vAlign w:val="center"/>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14.</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 xml:space="preserve">Шаблон для обсадных труб </w:t>
            </w:r>
            <w:r w:rsidRPr="007B2079">
              <w:rPr>
                <w:snapToGrid w:val="0"/>
                <w:color w:val="000000"/>
                <w:sz w:val="22"/>
                <w:szCs w:val="22"/>
              </w:rPr>
              <w:sym w:font="Symbol" w:char="F0C6"/>
            </w:r>
            <w:r w:rsidRPr="007B2079">
              <w:rPr>
                <w:snapToGrid w:val="0"/>
                <w:color w:val="000000"/>
                <w:sz w:val="22"/>
                <w:szCs w:val="22"/>
              </w:rPr>
              <w:t xml:space="preserve"> 13-3/8</w:t>
            </w:r>
            <w:r w:rsidRPr="007B2079">
              <w:rPr>
                <w:snapToGrid w:val="0"/>
                <w:color w:val="000000"/>
                <w:sz w:val="22"/>
                <w:szCs w:val="22"/>
              </w:rPr>
              <w:sym w:font="Symbol" w:char="F0B2"/>
            </w:r>
            <w:r w:rsidRPr="007B2079">
              <w:rPr>
                <w:snapToGrid w:val="0"/>
                <w:color w:val="000000"/>
                <w:sz w:val="22"/>
                <w:szCs w:val="22"/>
              </w:rPr>
              <w:t>,  9-5/8</w:t>
            </w:r>
            <w:r w:rsidRPr="007B2079">
              <w:rPr>
                <w:snapToGrid w:val="0"/>
                <w:color w:val="000000"/>
                <w:sz w:val="22"/>
                <w:szCs w:val="22"/>
              </w:rPr>
              <w:sym w:font="Symbol" w:char="F0B2"/>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15.</w:t>
            </w:r>
          </w:p>
        </w:tc>
        <w:tc>
          <w:tcPr>
            <w:tcW w:w="6237" w:type="dxa"/>
          </w:tcPr>
          <w:p w:rsidR="007B2079" w:rsidRPr="007B2079" w:rsidRDefault="007B2079" w:rsidP="00F337D7">
            <w:pPr>
              <w:jc w:val="both"/>
              <w:rPr>
                <w:snapToGrid w:val="0"/>
                <w:color w:val="000000"/>
                <w:sz w:val="22"/>
                <w:szCs w:val="22"/>
              </w:rPr>
            </w:pPr>
            <w:r w:rsidRPr="007B2079">
              <w:rPr>
                <w:snapToGrid w:val="0"/>
                <w:color w:val="000000"/>
                <w:sz w:val="22"/>
                <w:szCs w:val="22"/>
              </w:rPr>
              <w:t xml:space="preserve">Шаблон для обсадных труб </w:t>
            </w:r>
            <w:r w:rsidRPr="007B2079">
              <w:rPr>
                <w:snapToGrid w:val="0"/>
                <w:color w:val="000000"/>
                <w:sz w:val="22"/>
                <w:szCs w:val="22"/>
              </w:rPr>
              <w:sym w:font="Symbol" w:char="F0C6"/>
            </w:r>
            <w:r w:rsidRPr="007B2079">
              <w:rPr>
                <w:snapToGrid w:val="0"/>
                <w:color w:val="000000"/>
                <w:sz w:val="22"/>
                <w:szCs w:val="22"/>
              </w:rPr>
              <w:t xml:space="preserve">  9-5/8</w:t>
            </w:r>
            <w:r w:rsidRPr="007B2079">
              <w:rPr>
                <w:snapToGrid w:val="0"/>
                <w:color w:val="000000"/>
                <w:sz w:val="22"/>
                <w:szCs w:val="22"/>
              </w:rPr>
              <w:sym w:font="Symbol" w:char="F0B2"/>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16.</w:t>
            </w:r>
          </w:p>
        </w:tc>
        <w:tc>
          <w:tcPr>
            <w:tcW w:w="6237" w:type="dxa"/>
          </w:tcPr>
          <w:p w:rsidR="007B2079" w:rsidRPr="007B2079" w:rsidRDefault="007B2079" w:rsidP="00F337D7">
            <w:pPr>
              <w:jc w:val="both"/>
              <w:rPr>
                <w:snapToGrid w:val="0"/>
                <w:color w:val="000000"/>
                <w:sz w:val="22"/>
                <w:szCs w:val="22"/>
              </w:rPr>
            </w:pPr>
            <w:r w:rsidRPr="007B2079">
              <w:rPr>
                <w:snapToGrid w:val="0"/>
                <w:color w:val="000000"/>
                <w:sz w:val="22"/>
                <w:szCs w:val="22"/>
              </w:rPr>
              <w:t xml:space="preserve">Шаблон для обсадных труб </w:t>
            </w:r>
            <w:r w:rsidRPr="007B2079">
              <w:rPr>
                <w:snapToGrid w:val="0"/>
                <w:color w:val="000000"/>
                <w:sz w:val="22"/>
                <w:szCs w:val="22"/>
              </w:rPr>
              <w:sym w:font="Symbol" w:char="F0C6"/>
            </w:r>
            <w:r w:rsidRPr="007B2079">
              <w:rPr>
                <w:snapToGrid w:val="0"/>
                <w:color w:val="000000"/>
                <w:sz w:val="22"/>
                <w:szCs w:val="22"/>
              </w:rPr>
              <w:t xml:space="preserve">  7</w:t>
            </w:r>
            <w:r w:rsidRPr="007B2079">
              <w:rPr>
                <w:snapToGrid w:val="0"/>
                <w:color w:val="000000"/>
                <w:sz w:val="22"/>
                <w:szCs w:val="22"/>
              </w:rPr>
              <w:sym w:font="Symbol" w:char="F0B2"/>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17.</w:t>
            </w:r>
          </w:p>
        </w:tc>
        <w:tc>
          <w:tcPr>
            <w:tcW w:w="6237" w:type="dxa"/>
          </w:tcPr>
          <w:p w:rsidR="007B2079" w:rsidRPr="007B2079" w:rsidRDefault="007B2079" w:rsidP="00F337D7">
            <w:pPr>
              <w:jc w:val="both"/>
              <w:rPr>
                <w:snapToGrid w:val="0"/>
                <w:color w:val="000000"/>
                <w:sz w:val="22"/>
                <w:szCs w:val="22"/>
              </w:rPr>
            </w:pPr>
            <w:r w:rsidRPr="007B2079">
              <w:rPr>
                <w:snapToGrid w:val="0"/>
                <w:color w:val="000000"/>
                <w:sz w:val="22"/>
                <w:szCs w:val="22"/>
              </w:rPr>
              <w:t>Вставной ключ для вкладышей</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18.</w:t>
            </w:r>
          </w:p>
        </w:tc>
        <w:tc>
          <w:tcPr>
            <w:tcW w:w="6237" w:type="dxa"/>
          </w:tcPr>
          <w:p w:rsidR="007B2079" w:rsidRPr="007B2079" w:rsidRDefault="007B2079" w:rsidP="00F337D7">
            <w:pPr>
              <w:jc w:val="both"/>
              <w:rPr>
                <w:snapToGrid w:val="0"/>
                <w:color w:val="000000"/>
                <w:sz w:val="22"/>
                <w:szCs w:val="22"/>
              </w:rPr>
            </w:pPr>
            <w:r w:rsidRPr="007B2079">
              <w:rPr>
                <w:snapToGrid w:val="0"/>
                <w:color w:val="000000"/>
                <w:sz w:val="22"/>
                <w:szCs w:val="22"/>
              </w:rPr>
              <w:t>Штропа БТ</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19.</w:t>
            </w:r>
          </w:p>
        </w:tc>
        <w:tc>
          <w:tcPr>
            <w:tcW w:w="6237" w:type="dxa"/>
          </w:tcPr>
          <w:p w:rsidR="007B2079" w:rsidRPr="007B2079" w:rsidRDefault="007B2079" w:rsidP="00F337D7">
            <w:pPr>
              <w:jc w:val="both"/>
              <w:rPr>
                <w:snapToGrid w:val="0"/>
                <w:color w:val="000000"/>
                <w:sz w:val="22"/>
                <w:szCs w:val="22"/>
              </w:rPr>
            </w:pPr>
            <w:r w:rsidRPr="007B2079">
              <w:rPr>
                <w:snapToGrid w:val="0"/>
                <w:color w:val="000000"/>
                <w:sz w:val="22"/>
                <w:szCs w:val="22"/>
              </w:rPr>
              <w:t>Предохранитель от разбрызгивания бурового раствора</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10</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20.</w:t>
            </w:r>
          </w:p>
        </w:tc>
        <w:tc>
          <w:tcPr>
            <w:tcW w:w="6237" w:type="dxa"/>
          </w:tcPr>
          <w:p w:rsidR="007B2079" w:rsidRPr="007B2079" w:rsidRDefault="007B2079" w:rsidP="00F337D7">
            <w:pPr>
              <w:jc w:val="both"/>
              <w:rPr>
                <w:snapToGrid w:val="0"/>
                <w:color w:val="000000"/>
                <w:sz w:val="22"/>
                <w:szCs w:val="22"/>
              </w:rPr>
            </w:pPr>
            <w:r w:rsidRPr="007B2079">
              <w:rPr>
                <w:snapToGrid w:val="0"/>
                <w:color w:val="000000"/>
                <w:sz w:val="22"/>
                <w:szCs w:val="22"/>
              </w:rPr>
              <w:t>Приспособление для чистки бурильных труб</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21.</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Датчик веса ТОТСО</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22.</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 xml:space="preserve">Датчик крутящего момента на роторе </w:t>
            </w:r>
            <w:r w:rsidRPr="007B2079">
              <w:rPr>
                <w:snapToGrid w:val="0"/>
                <w:color w:val="000000"/>
                <w:sz w:val="22"/>
                <w:szCs w:val="22"/>
                <w:lang w:val="en-US"/>
              </w:rPr>
              <w:t>M</w:t>
            </w:r>
            <w:r w:rsidRPr="007B2079">
              <w:rPr>
                <w:snapToGrid w:val="0"/>
                <w:color w:val="000000"/>
                <w:sz w:val="22"/>
                <w:szCs w:val="22"/>
              </w:rPr>
              <w:t>/</w:t>
            </w:r>
            <w:r w:rsidRPr="007B2079">
              <w:rPr>
                <w:snapToGrid w:val="0"/>
                <w:color w:val="000000"/>
                <w:sz w:val="22"/>
                <w:szCs w:val="22"/>
                <w:lang w:val="en-US"/>
              </w:rPr>
              <w:t>D</w:t>
            </w:r>
            <w:r w:rsidRPr="007B2079">
              <w:rPr>
                <w:snapToGrid w:val="0"/>
                <w:color w:val="000000"/>
                <w:sz w:val="22"/>
                <w:szCs w:val="22"/>
              </w:rPr>
              <w:t xml:space="preserve"> ТОТСО</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23.</w:t>
            </w:r>
          </w:p>
        </w:tc>
        <w:tc>
          <w:tcPr>
            <w:tcW w:w="6237" w:type="dxa"/>
          </w:tcPr>
          <w:p w:rsidR="007B2079" w:rsidRPr="007B2079" w:rsidRDefault="007B2079" w:rsidP="00F337D7">
            <w:pPr>
              <w:jc w:val="both"/>
              <w:rPr>
                <w:snapToGrid w:val="0"/>
                <w:color w:val="000000"/>
                <w:sz w:val="22"/>
                <w:szCs w:val="22"/>
                <w:lang w:eastAsia="ko-KR"/>
              </w:rPr>
            </w:pPr>
            <w:r w:rsidRPr="007B2079">
              <w:rPr>
                <w:snapToGrid w:val="0"/>
                <w:color w:val="000000"/>
                <w:sz w:val="22"/>
                <w:szCs w:val="22"/>
              </w:rPr>
              <w:t xml:space="preserve">Датчик скорости вращения на роторе </w:t>
            </w:r>
            <w:r w:rsidRPr="007B2079">
              <w:rPr>
                <w:snapToGrid w:val="0"/>
                <w:color w:val="000000"/>
                <w:sz w:val="22"/>
                <w:szCs w:val="22"/>
                <w:lang w:val="en-US"/>
              </w:rPr>
              <w:t>M</w:t>
            </w:r>
            <w:r w:rsidRPr="007B2079">
              <w:rPr>
                <w:snapToGrid w:val="0"/>
                <w:color w:val="000000"/>
                <w:sz w:val="22"/>
                <w:szCs w:val="22"/>
              </w:rPr>
              <w:t>/</w:t>
            </w:r>
            <w:r w:rsidRPr="007B2079">
              <w:rPr>
                <w:snapToGrid w:val="0"/>
                <w:color w:val="000000"/>
                <w:sz w:val="22"/>
                <w:szCs w:val="22"/>
                <w:lang w:val="en-US"/>
              </w:rPr>
              <w:t>D</w:t>
            </w:r>
            <w:r w:rsidRPr="007B2079">
              <w:rPr>
                <w:snapToGrid w:val="0"/>
                <w:color w:val="000000"/>
                <w:sz w:val="22"/>
                <w:szCs w:val="22"/>
              </w:rPr>
              <w:t xml:space="preserve"> RPM </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24.</w:t>
            </w:r>
          </w:p>
        </w:tc>
        <w:tc>
          <w:tcPr>
            <w:tcW w:w="6237" w:type="dxa"/>
          </w:tcPr>
          <w:p w:rsidR="007B2079" w:rsidRPr="007B2079" w:rsidRDefault="007B2079" w:rsidP="00F337D7">
            <w:pPr>
              <w:jc w:val="both"/>
              <w:rPr>
                <w:snapToGrid w:val="0"/>
                <w:color w:val="000000"/>
                <w:sz w:val="22"/>
                <w:szCs w:val="22"/>
              </w:rPr>
            </w:pPr>
            <w:r w:rsidRPr="007B2079">
              <w:rPr>
                <w:snapToGrid w:val="0"/>
                <w:color w:val="000000"/>
                <w:sz w:val="22"/>
                <w:szCs w:val="22"/>
              </w:rPr>
              <w:t>Датчик давления стояка м/д ТОТСО 0-40 Мра</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25.</w:t>
            </w:r>
          </w:p>
        </w:tc>
        <w:tc>
          <w:tcPr>
            <w:tcW w:w="6237" w:type="dxa"/>
          </w:tcPr>
          <w:p w:rsidR="007B2079" w:rsidRPr="007B2079" w:rsidRDefault="007B2079" w:rsidP="00F337D7">
            <w:pPr>
              <w:jc w:val="both"/>
              <w:rPr>
                <w:snapToGrid w:val="0"/>
                <w:color w:val="000000"/>
                <w:sz w:val="22"/>
                <w:szCs w:val="22"/>
              </w:rPr>
            </w:pPr>
            <w:r w:rsidRPr="007B2079">
              <w:rPr>
                <w:snapToGrid w:val="0"/>
                <w:color w:val="000000"/>
                <w:sz w:val="22"/>
                <w:szCs w:val="22"/>
              </w:rPr>
              <w:t>Датчик крутящегося момента ключа для бур. труб</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26.</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Датчик бурового насоса</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27.</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Датчик уровня бурового раствора</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28.</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Датчик интенсивности подачи бурового раствора</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29.</w:t>
            </w:r>
          </w:p>
        </w:tc>
        <w:tc>
          <w:tcPr>
            <w:tcW w:w="6237" w:type="dxa"/>
          </w:tcPr>
          <w:p w:rsidR="007B2079" w:rsidRPr="007B2079" w:rsidRDefault="007B2079" w:rsidP="00F337D7">
            <w:pPr>
              <w:rPr>
                <w:snapToGrid w:val="0"/>
                <w:color w:val="000000"/>
                <w:sz w:val="22"/>
                <w:szCs w:val="22"/>
                <w:lang w:val="en-US" w:eastAsia="ko-KR"/>
              </w:rPr>
            </w:pPr>
            <w:r w:rsidRPr="007B2079">
              <w:rPr>
                <w:snapToGrid w:val="0"/>
                <w:color w:val="000000"/>
                <w:sz w:val="22"/>
                <w:szCs w:val="22"/>
              </w:rPr>
              <w:t>Газовый датчик</w:t>
            </w:r>
            <w:r w:rsidRPr="007B2079">
              <w:rPr>
                <w:snapToGrid w:val="0"/>
                <w:color w:val="000000"/>
                <w:sz w:val="22"/>
                <w:szCs w:val="22"/>
                <w:lang w:val="en-US"/>
              </w:rPr>
              <w:t xml:space="preserve"> GASMAN – HAND</w:t>
            </w:r>
            <w:r w:rsidRPr="007B2079">
              <w:rPr>
                <w:snapToGrid w:val="0"/>
                <w:color w:val="000000"/>
                <w:sz w:val="22"/>
                <w:szCs w:val="22"/>
              </w:rPr>
              <w:t xml:space="preserve"> </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30.</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Пульт бурильщика ТОТСО</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31.</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Оборудование для инлкинометрии</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32.</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Труба для шурфа под двухтрубку</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33.</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Труба для шурфа под ведущую трубу</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34.</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Набор сварочного оборудования</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35.</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Набор оборудования для газорезательной установки</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36.</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Кабелерезка</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37.</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Приспособление для ремонта цепного привода</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lastRenderedPageBreak/>
              <w:t>38.</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Съемник седел клапанов буровых насосов</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39.</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Набор инструментов по инклинометрии</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40.</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Устройство для подъема и установки ПВО</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41.</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Оборудование лаборатории по буровому раствору</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42.</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Инструмент для монтажа и ремонта станка</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43.</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Запасные части и оборудование, необходимые для 1 года работы станка</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44.</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Набор зимних материалов для бурового станка и поселка</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45.</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Кран грузоподъемностью 16-25 т</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46.</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Погрузчик с вильчатым захватом, грузоподъемностью 6-8 т</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47.</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Эвакуационный канат верхового рабочего</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r w:rsidR="007B2079" w:rsidRPr="007B2079" w:rsidTr="007B2079">
        <w:tc>
          <w:tcPr>
            <w:tcW w:w="675" w:type="dxa"/>
          </w:tcPr>
          <w:p w:rsidR="007B2079" w:rsidRPr="007B2079" w:rsidRDefault="007B2079" w:rsidP="00F337D7">
            <w:pPr>
              <w:jc w:val="center"/>
              <w:rPr>
                <w:sz w:val="22"/>
                <w:szCs w:val="22"/>
              </w:rPr>
            </w:pPr>
            <w:r w:rsidRPr="007B2079">
              <w:rPr>
                <w:sz w:val="22"/>
                <w:szCs w:val="22"/>
              </w:rPr>
              <w:t>48.</w:t>
            </w:r>
          </w:p>
        </w:tc>
        <w:tc>
          <w:tcPr>
            <w:tcW w:w="6237" w:type="dxa"/>
          </w:tcPr>
          <w:p w:rsidR="007B2079" w:rsidRPr="007B2079" w:rsidRDefault="007B2079" w:rsidP="00F337D7">
            <w:pPr>
              <w:rPr>
                <w:snapToGrid w:val="0"/>
                <w:color w:val="000000"/>
                <w:sz w:val="22"/>
                <w:szCs w:val="22"/>
              </w:rPr>
            </w:pPr>
            <w:r w:rsidRPr="007B2079">
              <w:rPr>
                <w:snapToGrid w:val="0"/>
                <w:color w:val="000000"/>
                <w:sz w:val="22"/>
                <w:szCs w:val="22"/>
              </w:rPr>
              <w:t>Страховочный канат верхового рабочего</w:t>
            </w:r>
          </w:p>
        </w:tc>
        <w:tc>
          <w:tcPr>
            <w:tcW w:w="1560" w:type="dxa"/>
          </w:tcPr>
          <w:p w:rsidR="007B2079" w:rsidRPr="007B2079" w:rsidRDefault="007B2079" w:rsidP="00F337D7">
            <w:pPr>
              <w:jc w:val="center"/>
              <w:rPr>
                <w:snapToGrid w:val="0"/>
                <w:color w:val="000000"/>
                <w:sz w:val="22"/>
                <w:szCs w:val="22"/>
              </w:rPr>
            </w:pPr>
            <w:r w:rsidRPr="007B2079">
              <w:rPr>
                <w:snapToGrid w:val="0"/>
                <w:color w:val="000000"/>
                <w:sz w:val="22"/>
                <w:szCs w:val="22"/>
              </w:rPr>
              <w:t>БУ</w:t>
            </w:r>
          </w:p>
        </w:tc>
        <w:tc>
          <w:tcPr>
            <w:tcW w:w="1417" w:type="dxa"/>
          </w:tcPr>
          <w:p w:rsidR="007B2079" w:rsidRPr="007B2079" w:rsidRDefault="007B2079" w:rsidP="00F337D7">
            <w:pPr>
              <w:jc w:val="center"/>
              <w:rPr>
                <w:snapToGrid w:val="0"/>
                <w:color w:val="000000"/>
                <w:sz w:val="22"/>
                <w:szCs w:val="22"/>
              </w:rPr>
            </w:pPr>
            <w:r w:rsidRPr="007B2079">
              <w:rPr>
                <w:snapToGrid w:val="0"/>
                <w:color w:val="000000"/>
                <w:sz w:val="22"/>
                <w:szCs w:val="22"/>
              </w:rPr>
              <w:t>1</w:t>
            </w:r>
          </w:p>
        </w:tc>
      </w:tr>
    </w:tbl>
    <w:p w:rsidR="007B2079" w:rsidRDefault="007B2079" w:rsidP="007B2079">
      <w:pPr>
        <w:pStyle w:val="af9"/>
        <w:spacing w:after="0"/>
        <w:ind w:firstLine="567"/>
        <w:jc w:val="both"/>
        <w:rPr>
          <w:color w:val="000000"/>
        </w:rPr>
      </w:pPr>
    </w:p>
    <w:p w:rsidR="007B2079" w:rsidRPr="007B2079" w:rsidRDefault="007B2079" w:rsidP="007B2079">
      <w:pPr>
        <w:ind w:firstLine="567"/>
        <w:jc w:val="right"/>
        <w:rPr>
          <w:sz w:val="24"/>
          <w:szCs w:val="24"/>
        </w:rPr>
      </w:pPr>
      <w:r w:rsidRPr="007B2079">
        <w:rPr>
          <w:sz w:val="24"/>
          <w:szCs w:val="24"/>
        </w:rPr>
        <w:t>Таблица 1.14.2</w:t>
      </w:r>
    </w:p>
    <w:p w:rsidR="007B2079" w:rsidRPr="007B2079" w:rsidRDefault="007B2079" w:rsidP="007B2079">
      <w:pPr>
        <w:ind w:firstLine="567"/>
        <w:jc w:val="center"/>
        <w:rPr>
          <w:b/>
          <w:bCs/>
          <w:sz w:val="24"/>
          <w:szCs w:val="24"/>
        </w:rPr>
      </w:pPr>
      <w:r w:rsidRPr="007B2079">
        <w:rPr>
          <w:b/>
          <w:bCs/>
          <w:sz w:val="24"/>
          <w:szCs w:val="24"/>
        </w:rPr>
        <w:t>Средства контроля</w:t>
      </w:r>
    </w:p>
    <w:p w:rsidR="007B2079" w:rsidRPr="007B2079" w:rsidRDefault="007B2079" w:rsidP="007B2079">
      <w:pPr>
        <w:ind w:firstLine="567"/>
        <w:rPr>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096"/>
        <w:gridCol w:w="1984"/>
        <w:gridCol w:w="1134"/>
      </w:tblGrid>
      <w:tr w:rsidR="007B2079" w:rsidRPr="007B2079" w:rsidTr="007B2079">
        <w:tc>
          <w:tcPr>
            <w:tcW w:w="675" w:type="dxa"/>
            <w:vAlign w:val="center"/>
          </w:tcPr>
          <w:p w:rsidR="007B2079" w:rsidRPr="007B2079" w:rsidRDefault="007B2079" w:rsidP="007B2079">
            <w:pPr>
              <w:jc w:val="center"/>
              <w:rPr>
                <w:b/>
                <w:bCs/>
                <w:sz w:val="22"/>
                <w:szCs w:val="22"/>
              </w:rPr>
            </w:pPr>
            <w:r w:rsidRPr="007B2079">
              <w:rPr>
                <w:b/>
                <w:bCs/>
                <w:sz w:val="22"/>
                <w:szCs w:val="22"/>
              </w:rPr>
              <w:t>№ п/п</w:t>
            </w:r>
          </w:p>
        </w:tc>
        <w:tc>
          <w:tcPr>
            <w:tcW w:w="6096" w:type="dxa"/>
            <w:vAlign w:val="center"/>
          </w:tcPr>
          <w:p w:rsidR="007B2079" w:rsidRPr="007B2079" w:rsidRDefault="007B2079" w:rsidP="007B2079">
            <w:pPr>
              <w:jc w:val="center"/>
              <w:rPr>
                <w:b/>
                <w:bCs/>
                <w:sz w:val="22"/>
                <w:szCs w:val="22"/>
              </w:rPr>
            </w:pPr>
            <w:r w:rsidRPr="007B2079">
              <w:rPr>
                <w:b/>
                <w:bCs/>
                <w:sz w:val="22"/>
                <w:szCs w:val="22"/>
              </w:rPr>
              <w:t>Наименование, а также тип, вид, шифр и т.д.</w:t>
            </w:r>
          </w:p>
        </w:tc>
        <w:tc>
          <w:tcPr>
            <w:tcW w:w="1984" w:type="dxa"/>
            <w:vAlign w:val="center"/>
          </w:tcPr>
          <w:p w:rsidR="007B2079" w:rsidRPr="007B2079" w:rsidRDefault="007B2079" w:rsidP="007B2079">
            <w:pPr>
              <w:jc w:val="center"/>
              <w:rPr>
                <w:b/>
                <w:bCs/>
                <w:sz w:val="22"/>
                <w:szCs w:val="22"/>
              </w:rPr>
            </w:pPr>
            <w:r w:rsidRPr="007B2079">
              <w:rPr>
                <w:b/>
                <w:bCs/>
                <w:sz w:val="22"/>
                <w:szCs w:val="22"/>
              </w:rPr>
              <w:t>ГОСТ, ТУ и т.д. на изготовление</w:t>
            </w:r>
          </w:p>
        </w:tc>
        <w:tc>
          <w:tcPr>
            <w:tcW w:w="1134" w:type="dxa"/>
            <w:vAlign w:val="center"/>
          </w:tcPr>
          <w:p w:rsidR="007B2079" w:rsidRPr="007B2079" w:rsidRDefault="007B2079" w:rsidP="007B2079">
            <w:pPr>
              <w:jc w:val="center"/>
              <w:rPr>
                <w:b/>
                <w:bCs/>
                <w:sz w:val="22"/>
                <w:szCs w:val="22"/>
              </w:rPr>
            </w:pPr>
            <w:r w:rsidRPr="007B2079">
              <w:rPr>
                <w:b/>
                <w:bCs/>
                <w:sz w:val="22"/>
                <w:szCs w:val="22"/>
              </w:rPr>
              <w:t>Кол-во, шт.</w:t>
            </w:r>
          </w:p>
        </w:tc>
      </w:tr>
      <w:tr w:rsidR="007B2079" w:rsidRPr="007B2079" w:rsidTr="007B2079">
        <w:tc>
          <w:tcPr>
            <w:tcW w:w="675" w:type="dxa"/>
            <w:tcBorders>
              <w:bottom w:val="nil"/>
            </w:tcBorders>
            <w:vAlign w:val="center"/>
          </w:tcPr>
          <w:p w:rsidR="007B2079" w:rsidRPr="007B2079" w:rsidRDefault="007B2079" w:rsidP="007B2079">
            <w:pPr>
              <w:jc w:val="center"/>
              <w:rPr>
                <w:b/>
                <w:bCs/>
                <w:sz w:val="22"/>
                <w:szCs w:val="22"/>
              </w:rPr>
            </w:pPr>
            <w:r w:rsidRPr="007B2079">
              <w:rPr>
                <w:b/>
                <w:bCs/>
                <w:sz w:val="22"/>
                <w:szCs w:val="22"/>
              </w:rPr>
              <w:t>1</w:t>
            </w:r>
          </w:p>
        </w:tc>
        <w:tc>
          <w:tcPr>
            <w:tcW w:w="6096" w:type="dxa"/>
            <w:tcBorders>
              <w:bottom w:val="nil"/>
            </w:tcBorders>
            <w:vAlign w:val="center"/>
          </w:tcPr>
          <w:p w:rsidR="007B2079" w:rsidRPr="007B2079" w:rsidRDefault="007B2079" w:rsidP="007B2079">
            <w:pPr>
              <w:jc w:val="center"/>
              <w:rPr>
                <w:b/>
                <w:bCs/>
                <w:sz w:val="22"/>
                <w:szCs w:val="22"/>
              </w:rPr>
            </w:pPr>
            <w:r w:rsidRPr="007B2079">
              <w:rPr>
                <w:b/>
                <w:bCs/>
                <w:sz w:val="22"/>
                <w:szCs w:val="22"/>
              </w:rPr>
              <w:t>2</w:t>
            </w:r>
          </w:p>
        </w:tc>
        <w:tc>
          <w:tcPr>
            <w:tcW w:w="1984" w:type="dxa"/>
            <w:tcBorders>
              <w:bottom w:val="nil"/>
            </w:tcBorders>
            <w:vAlign w:val="center"/>
          </w:tcPr>
          <w:p w:rsidR="007B2079" w:rsidRPr="007B2079" w:rsidRDefault="007B2079" w:rsidP="007B2079">
            <w:pPr>
              <w:jc w:val="center"/>
              <w:rPr>
                <w:b/>
                <w:bCs/>
                <w:sz w:val="22"/>
                <w:szCs w:val="22"/>
              </w:rPr>
            </w:pPr>
            <w:r w:rsidRPr="007B2079">
              <w:rPr>
                <w:b/>
                <w:bCs/>
                <w:sz w:val="22"/>
                <w:szCs w:val="22"/>
              </w:rPr>
              <w:t>3</w:t>
            </w:r>
          </w:p>
        </w:tc>
        <w:tc>
          <w:tcPr>
            <w:tcW w:w="1134" w:type="dxa"/>
            <w:tcBorders>
              <w:bottom w:val="nil"/>
            </w:tcBorders>
            <w:vAlign w:val="center"/>
          </w:tcPr>
          <w:p w:rsidR="007B2079" w:rsidRPr="007B2079" w:rsidRDefault="007B2079" w:rsidP="007B2079">
            <w:pPr>
              <w:jc w:val="center"/>
              <w:rPr>
                <w:b/>
                <w:bCs/>
                <w:sz w:val="22"/>
                <w:szCs w:val="22"/>
              </w:rPr>
            </w:pPr>
            <w:r w:rsidRPr="007B2079">
              <w:rPr>
                <w:b/>
                <w:bCs/>
                <w:sz w:val="22"/>
                <w:szCs w:val="22"/>
              </w:rPr>
              <w:t>4</w:t>
            </w:r>
          </w:p>
        </w:tc>
      </w:tr>
      <w:tr w:rsidR="007B2079" w:rsidRPr="007B2079" w:rsidTr="007B2079">
        <w:tc>
          <w:tcPr>
            <w:tcW w:w="675"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w:t>
            </w:r>
          </w:p>
        </w:tc>
        <w:tc>
          <w:tcPr>
            <w:tcW w:w="6096"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Датчик веса ТОТСО 100 (0-1200000)</w:t>
            </w:r>
          </w:p>
        </w:tc>
        <w:tc>
          <w:tcPr>
            <w:tcW w:w="198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Комплект БУ</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w:t>
            </w:r>
          </w:p>
        </w:tc>
      </w:tr>
      <w:tr w:rsidR="007B2079" w:rsidRPr="007B2079" w:rsidTr="007B2079">
        <w:tc>
          <w:tcPr>
            <w:tcW w:w="675"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2</w:t>
            </w:r>
          </w:p>
        </w:tc>
        <w:tc>
          <w:tcPr>
            <w:tcW w:w="6096"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 xml:space="preserve">Датчик крутящего момента на роторе M/D TOTCO  </w:t>
            </w:r>
          </w:p>
        </w:tc>
        <w:tc>
          <w:tcPr>
            <w:tcW w:w="198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w:t>
            </w:r>
          </w:p>
        </w:tc>
      </w:tr>
      <w:tr w:rsidR="007B2079" w:rsidRPr="007B2079" w:rsidTr="007B2079">
        <w:tc>
          <w:tcPr>
            <w:tcW w:w="675"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3</w:t>
            </w:r>
          </w:p>
        </w:tc>
        <w:tc>
          <w:tcPr>
            <w:tcW w:w="6096"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 xml:space="preserve">Датчик скорости вращения на роторе М/D RPM </w:t>
            </w:r>
          </w:p>
        </w:tc>
        <w:tc>
          <w:tcPr>
            <w:tcW w:w="198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w:t>
            </w:r>
          </w:p>
        </w:tc>
      </w:tr>
      <w:tr w:rsidR="007B2079" w:rsidRPr="007B2079" w:rsidTr="007B2079">
        <w:tc>
          <w:tcPr>
            <w:tcW w:w="675"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4</w:t>
            </w:r>
          </w:p>
        </w:tc>
        <w:tc>
          <w:tcPr>
            <w:tcW w:w="6096"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 xml:space="preserve">Датчик давления стояка M/D TOTCO-0.4 Mpa  </w:t>
            </w:r>
          </w:p>
        </w:tc>
        <w:tc>
          <w:tcPr>
            <w:tcW w:w="198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w:t>
            </w:r>
          </w:p>
        </w:tc>
      </w:tr>
      <w:tr w:rsidR="007B2079" w:rsidRPr="007B2079" w:rsidTr="007B2079">
        <w:tc>
          <w:tcPr>
            <w:tcW w:w="675"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5</w:t>
            </w:r>
          </w:p>
        </w:tc>
        <w:tc>
          <w:tcPr>
            <w:tcW w:w="6096"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Датчик крутящего момента ключа для бурильных труб M/D</w:t>
            </w:r>
          </w:p>
        </w:tc>
        <w:tc>
          <w:tcPr>
            <w:tcW w:w="198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w:t>
            </w:r>
          </w:p>
        </w:tc>
      </w:tr>
      <w:tr w:rsidR="007B2079" w:rsidRPr="007B2079" w:rsidTr="007B2079">
        <w:tc>
          <w:tcPr>
            <w:tcW w:w="675"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6</w:t>
            </w:r>
          </w:p>
        </w:tc>
        <w:tc>
          <w:tcPr>
            <w:tcW w:w="6096"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 xml:space="preserve">Датчик бурового насоса (х/мин) SWACO </w:t>
            </w:r>
          </w:p>
        </w:tc>
        <w:tc>
          <w:tcPr>
            <w:tcW w:w="198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w:t>
            </w:r>
          </w:p>
        </w:tc>
      </w:tr>
      <w:tr w:rsidR="007B2079" w:rsidRPr="007B2079" w:rsidTr="007B2079">
        <w:tc>
          <w:tcPr>
            <w:tcW w:w="675"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7</w:t>
            </w:r>
          </w:p>
        </w:tc>
        <w:tc>
          <w:tcPr>
            <w:tcW w:w="6096"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Датчик уровня бурового раствора AREX</w:t>
            </w:r>
          </w:p>
        </w:tc>
        <w:tc>
          <w:tcPr>
            <w:tcW w:w="198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w:t>
            </w:r>
          </w:p>
        </w:tc>
      </w:tr>
      <w:tr w:rsidR="007B2079" w:rsidRPr="007B2079" w:rsidTr="007B2079">
        <w:tc>
          <w:tcPr>
            <w:tcW w:w="675"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8</w:t>
            </w:r>
          </w:p>
        </w:tc>
        <w:tc>
          <w:tcPr>
            <w:tcW w:w="6096"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 xml:space="preserve">Датчик интенсивности подачи бур. раствора MAREX </w:t>
            </w:r>
          </w:p>
        </w:tc>
        <w:tc>
          <w:tcPr>
            <w:tcW w:w="198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w:t>
            </w:r>
          </w:p>
        </w:tc>
      </w:tr>
      <w:tr w:rsidR="007B2079" w:rsidRPr="007B2079" w:rsidTr="007B2079">
        <w:tc>
          <w:tcPr>
            <w:tcW w:w="675"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9</w:t>
            </w:r>
          </w:p>
        </w:tc>
        <w:tc>
          <w:tcPr>
            <w:tcW w:w="6096"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Газовый датчик GASMAN-HAND</w:t>
            </w:r>
          </w:p>
        </w:tc>
        <w:tc>
          <w:tcPr>
            <w:tcW w:w="198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w:t>
            </w:r>
          </w:p>
        </w:tc>
        <w:tc>
          <w:tcPr>
            <w:tcW w:w="1134"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w:t>
            </w:r>
          </w:p>
        </w:tc>
      </w:tr>
    </w:tbl>
    <w:p w:rsidR="007B2079" w:rsidRDefault="007B2079" w:rsidP="007B2079">
      <w:pPr>
        <w:ind w:firstLine="567"/>
        <w:rPr>
          <w:color w:val="000000"/>
          <w:sz w:val="24"/>
          <w:szCs w:val="24"/>
        </w:rPr>
      </w:pPr>
      <w:r w:rsidRPr="00FF13EA">
        <w:rPr>
          <w:b/>
          <w:i/>
          <w:iCs/>
          <w:color w:val="000000"/>
          <w:sz w:val="24"/>
          <w:szCs w:val="24"/>
        </w:rPr>
        <w:t>Примечание</w:t>
      </w:r>
      <w:r w:rsidRPr="00FF13EA">
        <w:rPr>
          <w:i/>
          <w:iCs/>
          <w:color w:val="000000"/>
          <w:sz w:val="24"/>
          <w:szCs w:val="24"/>
        </w:rPr>
        <w:t>:</w:t>
      </w:r>
      <w:r w:rsidRPr="00485B29">
        <w:rPr>
          <w:color w:val="000000"/>
          <w:sz w:val="24"/>
          <w:szCs w:val="24"/>
        </w:rPr>
        <w:t xml:space="preserve"> Допускается замена средств контроля зарубежными аналогами.</w:t>
      </w:r>
    </w:p>
    <w:p w:rsidR="007B2079" w:rsidRDefault="007B2079" w:rsidP="007B2079">
      <w:pPr>
        <w:ind w:firstLine="567"/>
        <w:rPr>
          <w:sz w:val="24"/>
          <w:szCs w:val="24"/>
        </w:rPr>
      </w:pPr>
    </w:p>
    <w:p w:rsidR="007B2079" w:rsidRPr="007B2079" w:rsidRDefault="007B2079" w:rsidP="007B2079">
      <w:pPr>
        <w:ind w:firstLine="567"/>
        <w:jc w:val="right"/>
        <w:rPr>
          <w:sz w:val="24"/>
          <w:szCs w:val="24"/>
        </w:rPr>
      </w:pPr>
      <w:r w:rsidRPr="007B2079">
        <w:rPr>
          <w:sz w:val="24"/>
          <w:szCs w:val="24"/>
        </w:rPr>
        <w:t xml:space="preserve">Таблица </w:t>
      </w:r>
      <w:r>
        <w:rPr>
          <w:sz w:val="24"/>
          <w:szCs w:val="24"/>
        </w:rPr>
        <w:t>1.</w:t>
      </w:r>
      <w:r w:rsidRPr="007B2079">
        <w:rPr>
          <w:sz w:val="24"/>
          <w:szCs w:val="24"/>
        </w:rPr>
        <w:t>14.3</w:t>
      </w:r>
    </w:p>
    <w:p w:rsidR="007B2079" w:rsidRPr="007B2079" w:rsidRDefault="007B2079" w:rsidP="007B2079">
      <w:pPr>
        <w:ind w:firstLine="567"/>
        <w:jc w:val="center"/>
        <w:rPr>
          <w:b/>
          <w:bCs/>
          <w:sz w:val="24"/>
          <w:szCs w:val="24"/>
        </w:rPr>
      </w:pPr>
      <w:r w:rsidRPr="007B2079">
        <w:rPr>
          <w:b/>
          <w:bCs/>
          <w:sz w:val="24"/>
          <w:szCs w:val="24"/>
        </w:rPr>
        <w:t>Средства диспетчеризации</w:t>
      </w:r>
    </w:p>
    <w:p w:rsidR="007B2079" w:rsidRPr="007B2079" w:rsidRDefault="007B2079" w:rsidP="007B2079">
      <w:pPr>
        <w:ind w:firstLine="567"/>
        <w:rPr>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6096"/>
        <w:gridCol w:w="1984"/>
        <w:gridCol w:w="1134"/>
      </w:tblGrid>
      <w:tr w:rsidR="007B2079" w:rsidRPr="007B2079" w:rsidTr="007B2079">
        <w:tc>
          <w:tcPr>
            <w:tcW w:w="675" w:type="dxa"/>
            <w:vAlign w:val="center"/>
          </w:tcPr>
          <w:p w:rsidR="007B2079" w:rsidRPr="007B2079" w:rsidRDefault="007B2079" w:rsidP="007B2079">
            <w:pPr>
              <w:jc w:val="center"/>
              <w:rPr>
                <w:b/>
                <w:bCs/>
                <w:sz w:val="22"/>
                <w:szCs w:val="22"/>
              </w:rPr>
            </w:pPr>
            <w:r w:rsidRPr="007B2079">
              <w:rPr>
                <w:b/>
                <w:bCs/>
                <w:sz w:val="22"/>
                <w:szCs w:val="22"/>
              </w:rPr>
              <w:t>№ п/п</w:t>
            </w:r>
          </w:p>
        </w:tc>
        <w:tc>
          <w:tcPr>
            <w:tcW w:w="6096" w:type="dxa"/>
            <w:vAlign w:val="center"/>
          </w:tcPr>
          <w:p w:rsidR="007B2079" w:rsidRPr="007B2079" w:rsidRDefault="007B2079" w:rsidP="007B2079">
            <w:pPr>
              <w:jc w:val="center"/>
              <w:rPr>
                <w:b/>
                <w:bCs/>
                <w:sz w:val="22"/>
                <w:szCs w:val="22"/>
              </w:rPr>
            </w:pPr>
            <w:r w:rsidRPr="007B2079">
              <w:rPr>
                <w:b/>
                <w:bCs/>
                <w:sz w:val="22"/>
                <w:szCs w:val="22"/>
              </w:rPr>
              <w:t>Наименование, а также тип, вид, шифр и т.д.</w:t>
            </w:r>
          </w:p>
        </w:tc>
        <w:tc>
          <w:tcPr>
            <w:tcW w:w="1984" w:type="dxa"/>
            <w:vAlign w:val="center"/>
          </w:tcPr>
          <w:p w:rsidR="007B2079" w:rsidRPr="007B2079" w:rsidRDefault="007B2079" w:rsidP="007B2079">
            <w:pPr>
              <w:jc w:val="center"/>
              <w:rPr>
                <w:b/>
                <w:bCs/>
                <w:sz w:val="22"/>
                <w:szCs w:val="22"/>
              </w:rPr>
            </w:pPr>
            <w:r w:rsidRPr="007B2079">
              <w:rPr>
                <w:b/>
                <w:bCs/>
                <w:sz w:val="22"/>
                <w:szCs w:val="22"/>
              </w:rPr>
              <w:t>ГОСТ, ТУ и т.д. на изготовление</w:t>
            </w:r>
          </w:p>
        </w:tc>
        <w:tc>
          <w:tcPr>
            <w:tcW w:w="1134" w:type="dxa"/>
            <w:vAlign w:val="center"/>
          </w:tcPr>
          <w:p w:rsidR="007B2079" w:rsidRPr="007B2079" w:rsidRDefault="007B2079" w:rsidP="007B2079">
            <w:pPr>
              <w:jc w:val="center"/>
              <w:rPr>
                <w:b/>
                <w:bCs/>
                <w:sz w:val="22"/>
                <w:szCs w:val="22"/>
              </w:rPr>
            </w:pPr>
            <w:r w:rsidRPr="007B2079">
              <w:rPr>
                <w:b/>
                <w:bCs/>
                <w:sz w:val="22"/>
                <w:szCs w:val="22"/>
              </w:rPr>
              <w:t>Кол-во, шт.</w:t>
            </w:r>
          </w:p>
        </w:tc>
      </w:tr>
      <w:tr w:rsidR="007B2079" w:rsidRPr="007B2079" w:rsidTr="007B2079">
        <w:tc>
          <w:tcPr>
            <w:tcW w:w="675" w:type="dxa"/>
            <w:vAlign w:val="center"/>
          </w:tcPr>
          <w:p w:rsidR="007B2079" w:rsidRPr="007B2079" w:rsidRDefault="007B2079" w:rsidP="007B2079">
            <w:pPr>
              <w:jc w:val="center"/>
              <w:rPr>
                <w:b/>
                <w:bCs/>
                <w:sz w:val="22"/>
                <w:szCs w:val="22"/>
              </w:rPr>
            </w:pPr>
            <w:r w:rsidRPr="007B2079">
              <w:rPr>
                <w:b/>
                <w:bCs/>
                <w:sz w:val="22"/>
                <w:szCs w:val="22"/>
              </w:rPr>
              <w:t>1</w:t>
            </w:r>
          </w:p>
        </w:tc>
        <w:tc>
          <w:tcPr>
            <w:tcW w:w="6096" w:type="dxa"/>
            <w:vAlign w:val="center"/>
          </w:tcPr>
          <w:p w:rsidR="007B2079" w:rsidRPr="007B2079" w:rsidRDefault="007B2079" w:rsidP="007B2079">
            <w:pPr>
              <w:jc w:val="center"/>
              <w:rPr>
                <w:b/>
                <w:bCs/>
                <w:sz w:val="22"/>
                <w:szCs w:val="22"/>
              </w:rPr>
            </w:pPr>
            <w:r w:rsidRPr="007B2079">
              <w:rPr>
                <w:b/>
                <w:bCs/>
                <w:sz w:val="22"/>
                <w:szCs w:val="22"/>
              </w:rPr>
              <w:t>2</w:t>
            </w:r>
          </w:p>
        </w:tc>
        <w:tc>
          <w:tcPr>
            <w:tcW w:w="1984" w:type="dxa"/>
            <w:vAlign w:val="center"/>
          </w:tcPr>
          <w:p w:rsidR="007B2079" w:rsidRPr="007B2079" w:rsidRDefault="007B2079" w:rsidP="007B2079">
            <w:pPr>
              <w:jc w:val="center"/>
              <w:rPr>
                <w:b/>
                <w:bCs/>
                <w:sz w:val="22"/>
                <w:szCs w:val="22"/>
              </w:rPr>
            </w:pPr>
            <w:r w:rsidRPr="007B2079">
              <w:rPr>
                <w:b/>
                <w:bCs/>
                <w:sz w:val="22"/>
                <w:szCs w:val="22"/>
              </w:rPr>
              <w:t>3</w:t>
            </w:r>
          </w:p>
        </w:tc>
        <w:tc>
          <w:tcPr>
            <w:tcW w:w="1134" w:type="dxa"/>
            <w:vAlign w:val="center"/>
          </w:tcPr>
          <w:p w:rsidR="007B2079" w:rsidRPr="007B2079" w:rsidRDefault="007B2079" w:rsidP="007B2079">
            <w:pPr>
              <w:jc w:val="center"/>
              <w:rPr>
                <w:b/>
                <w:bCs/>
                <w:sz w:val="22"/>
                <w:szCs w:val="22"/>
              </w:rPr>
            </w:pPr>
            <w:r w:rsidRPr="007B2079">
              <w:rPr>
                <w:b/>
                <w:bCs/>
                <w:sz w:val="22"/>
                <w:szCs w:val="22"/>
              </w:rPr>
              <w:t>4</w:t>
            </w:r>
          </w:p>
        </w:tc>
      </w:tr>
      <w:tr w:rsidR="007A3905" w:rsidRPr="007B2079" w:rsidTr="007B2079">
        <w:tc>
          <w:tcPr>
            <w:tcW w:w="675" w:type="dxa"/>
          </w:tcPr>
          <w:p w:rsidR="007A3905" w:rsidRPr="007B2079" w:rsidRDefault="007A3905" w:rsidP="007A3905">
            <w:pPr>
              <w:jc w:val="center"/>
              <w:rPr>
                <w:sz w:val="22"/>
                <w:szCs w:val="22"/>
              </w:rPr>
            </w:pPr>
            <w:r w:rsidRPr="007B2079">
              <w:rPr>
                <w:sz w:val="22"/>
                <w:szCs w:val="22"/>
              </w:rPr>
              <w:t>1</w:t>
            </w:r>
          </w:p>
        </w:tc>
        <w:tc>
          <w:tcPr>
            <w:tcW w:w="6096" w:type="dxa"/>
          </w:tcPr>
          <w:p w:rsidR="007A3905" w:rsidRPr="007B2079" w:rsidRDefault="007A3905" w:rsidP="007A3905">
            <w:pPr>
              <w:rPr>
                <w:sz w:val="22"/>
                <w:szCs w:val="22"/>
              </w:rPr>
            </w:pPr>
            <w:r w:rsidRPr="007B2079">
              <w:rPr>
                <w:sz w:val="22"/>
                <w:szCs w:val="22"/>
              </w:rPr>
              <w:t>Радиостанция в режиме диспетчерской связи (спутниковая связь)</w:t>
            </w:r>
          </w:p>
        </w:tc>
        <w:tc>
          <w:tcPr>
            <w:tcW w:w="1984" w:type="dxa"/>
          </w:tcPr>
          <w:p w:rsidR="007A3905" w:rsidRPr="007B2079" w:rsidRDefault="007A3905" w:rsidP="007A3905">
            <w:pPr>
              <w:jc w:val="center"/>
              <w:rPr>
                <w:sz w:val="22"/>
                <w:szCs w:val="22"/>
              </w:rPr>
            </w:pPr>
            <w:r w:rsidRPr="007B2079">
              <w:rPr>
                <w:sz w:val="22"/>
                <w:szCs w:val="22"/>
              </w:rPr>
              <w:t>Комплект БУ</w:t>
            </w:r>
          </w:p>
        </w:tc>
        <w:tc>
          <w:tcPr>
            <w:tcW w:w="1134" w:type="dxa"/>
          </w:tcPr>
          <w:p w:rsidR="007A3905" w:rsidRPr="007B2079" w:rsidRDefault="007A3905" w:rsidP="007A3905">
            <w:pPr>
              <w:jc w:val="center"/>
              <w:rPr>
                <w:sz w:val="22"/>
                <w:szCs w:val="22"/>
              </w:rPr>
            </w:pPr>
            <w:r w:rsidRPr="007B2079">
              <w:rPr>
                <w:sz w:val="22"/>
                <w:szCs w:val="22"/>
              </w:rPr>
              <w:t>1</w:t>
            </w:r>
          </w:p>
        </w:tc>
      </w:tr>
      <w:tr w:rsidR="007A3905" w:rsidRPr="007B2079" w:rsidTr="007B2079">
        <w:tc>
          <w:tcPr>
            <w:tcW w:w="675" w:type="dxa"/>
          </w:tcPr>
          <w:p w:rsidR="007A3905" w:rsidRPr="007B2079" w:rsidRDefault="007A3905" w:rsidP="007A3905">
            <w:pPr>
              <w:jc w:val="center"/>
              <w:rPr>
                <w:sz w:val="22"/>
                <w:szCs w:val="22"/>
              </w:rPr>
            </w:pPr>
            <w:r w:rsidRPr="007B2079">
              <w:rPr>
                <w:sz w:val="22"/>
                <w:szCs w:val="22"/>
              </w:rPr>
              <w:t>2</w:t>
            </w:r>
          </w:p>
        </w:tc>
        <w:tc>
          <w:tcPr>
            <w:tcW w:w="6096" w:type="dxa"/>
          </w:tcPr>
          <w:p w:rsidR="007A3905" w:rsidRPr="007B2079" w:rsidRDefault="007A3905" w:rsidP="007A3905">
            <w:pPr>
              <w:rPr>
                <w:sz w:val="22"/>
                <w:szCs w:val="22"/>
              </w:rPr>
            </w:pPr>
            <w:r w:rsidRPr="007B2079">
              <w:rPr>
                <w:sz w:val="22"/>
                <w:szCs w:val="22"/>
              </w:rPr>
              <w:t>Радиотелефон для связи с офисом</w:t>
            </w:r>
          </w:p>
        </w:tc>
        <w:tc>
          <w:tcPr>
            <w:tcW w:w="1984" w:type="dxa"/>
          </w:tcPr>
          <w:p w:rsidR="007A3905" w:rsidRPr="007B2079" w:rsidRDefault="007A3905" w:rsidP="007A3905">
            <w:pPr>
              <w:jc w:val="center"/>
              <w:rPr>
                <w:sz w:val="22"/>
                <w:szCs w:val="22"/>
              </w:rPr>
            </w:pPr>
            <w:r w:rsidRPr="007B2079">
              <w:rPr>
                <w:sz w:val="22"/>
                <w:szCs w:val="22"/>
              </w:rPr>
              <w:t>-«-</w:t>
            </w:r>
          </w:p>
        </w:tc>
        <w:tc>
          <w:tcPr>
            <w:tcW w:w="1134" w:type="dxa"/>
          </w:tcPr>
          <w:p w:rsidR="007A3905" w:rsidRPr="007B2079" w:rsidRDefault="007A3905" w:rsidP="007A3905">
            <w:pPr>
              <w:jc w:val="center"/>
              <w:rPr>
                <w:sz w:val="22"/>
                <w:szCs w:val="22"/>
              </w:rPr>
            </w:pPr>
            <w:r w:rsidRPr="007B2079">
              <w:rPr>
                <w:sz w:val="22"/>
                <w:szCs w:val="22"/>
              </w:rPr>
              <w:t>1</w:t>
            </w:r>
          </w:p>
        </w:tc>
      </w:tr>
      <w:tr w:rsidR="007A3905" w:rsidRPr="007B2079" w:rsidTr="007B2079">
        <w:tc>
          <w:tcPr>
            <w:tcW w:w="675" w:type="dxa"/>
          </w:tcPr>
          <w:p w:rsidR="007A3905" w:rsidRPr="007B2079" w:rsidRDefault="007A3905" w:rsidP="007A3905">
            <w:pPr>
              <w:jc w:val="center"/>
              <w:rPr>
                <w:sz w:val="22"/>
                <w:szCs w:val="22"/>
              </w:rPr>
            </w:pPr>
            <w:r w:rsidRPr="007B2079">
              <w:rPr>
                <w:sz w:val="22"/>
                <w:szCs w:val="22"/>
              </w:rPr>
              <w:t>3</w:t>
            </w:r>
          </w:p>
        </w:tc>
        <w:tc>
          <w:tcPr>
            <w:tcW w:w="6096" w:type="dxa"/>
          </w:tcPr>
          <w:p w:rsidR="007A3905" w:rsidRPr="007B2079" w:rsidRDefault="007A3905" w:rsidP="007A3905">
            <w:pPr>
              <w:rPr>
                <w:sz w:val="22"/>
                <w:szCs w:val="22"/>
              </w:rPr>
            </w:pPr>
            <w:r w:rsidRPr="007B2079">
              <w:rPr>
                <w:sz w:val="22"/>
                <w:szCs w:val="22"/>
              </w:rPr>
              <w:t>Компьютер</w:t>
            </w:r>
          </w:p>
        </w:tc>
        <w:tc>
          <w:tcPr>
            <w:tcW w:w="1984" w:type="dxa"/>
          </w:tcPr>
          <w:p w:rsidR="007A3905" w:rsidRPr="007B2079" w:rsidRDefault="007A3905" w:rsidP="007A3905">
            <w:pPr>
              <w:jc w:val="center"/>
              <w:rPr>
                <w:sz w:val="22"/>
                <w:szCs w:val="22"/>
              </w:rPr>
            </w:pPr>
            <w:r w:rsidRPr="007B2079">
              <w:rPr>
                <w:sz w:val="22"/>
                <w:szCs w:val="22"/>
              </w:rPr>
              <w:t>-«-</w:t>
            </w:r>
          </w:p>
        </w:tc>
        <w:tc>
          <w:tcPr>
            <w:tcW w:w="1134" w:type="dxa"/>
          </w:tcPr>
          <w:p w:rsidR="007A3905" w:rsidRPr="007B2079" w:rsidRDefault="007A3905" w:rsidP="007A3905">
            <w:pPr>
              <w:jc w:val="center"/>
              <w:rPr>
                <w:sz w:val="22"/>
                <w:szCs w:val="22"/>
              </w:rPr>
            </w:pPr>
            <w:r w:rsidRPr="007B2079">
              <w:rPr>
                <w:sz w:val="22"/>
                <w:szCs w:val="22"/>
              </w:rPr>
              <w:t>1</w:t>
            </w:r>
          </w:p>
        </w:tc>
      </w:tr>
      <w:tr w:rsidR="007A3905" w:rsidRPr="007B2079" w:rsidTr="007B2079">
        <w:tc>
          <w:tcPr>
            <w:tcW w:w="675" w:type="dxa"/>
          </w:tcPr>
          <w:p w:rsidR="007A3905" w:rsidRPr="007B2079" w:rsidRDefault="007A3905" w:rsidP="007A3905">
            <w:pPr>
              <w:jc w:val="center"/>
              <w:rPr>
                <w:sz w:val="22"/>
                <w:szCs w:val="22"/>
              </w:rPr>
            </w:pPr>
            <w:r w:rsidRPr="007B2079">
              <w:rPr>
                <w:sz w:val="22"/>
                <w:szCs w:val="22"/>
              </w:rPr>
              <w:t>4</w:t>
            </w:r>
          </w:p>
        </w:tc>
        <w:tc>
          <w:tcPr>
            <w:tcW w:w="6096" w:type="dxa"/>
          </w:tcPr>
          <w:p w:rsidR="007A3905" w:rsidRPr="007B2079" w:rsidRDefault="007A3905" w:rsidP="007A3905">
            <w:pPr>
              <w:rPr>
                <w:sz w:val="22"/>
                <w:szCs w:val="22"/>
              </w:rPr>
            </w:pPr>
            <w:r w:rsidRPr="007B2079">
              <w:rPr>
                <w:sz w:val="22"/>
                <w:szCs w:val="22"/>
              </w:rPr>
              <w:t>Факс</w:t>
            </w:r>
          </w:p>
        </w:tc>
        <w:tc>
          <w:tcPr>
            <w:tcW w:w="1984" w:type="dxa"/>
          </w:tcPr>
          <w:p w:rsidR="007A3905" w:rsidRPr="007B2079" w:rsidRDefault="007A3905" w:rsidP="007A3905">
            <w:pPr>
              <w:jc w:val="center"/>
              <w:rPr>
                <w:sz w:val="22"/>
                <w:szCs w:val="22"/>
              </w:rPr>
            </w:pPr>
            <w:r w:rsidRPr="007B2079">
              <w:rPr>
                <w:sz w:val="22"/>
                <w:szCs w:val="22"/>
              </w:rPr>
              <w:t>-«-</w:t>
            </w:r>
          </w:p>
        </w:tc>
        <w:tc>
          <w:tcPr>
            <w:tcW w:w="1134" w:type="dxa"/>
          </w:tcPr>
          <w:p w:rsidR="007A3905" w:rsidRPr="007B2079" w:rsidRDefault="007A3905" w:rsidP="007A3905">
            <w:pPr>
              <w:jc w:val="center"/>
              <w:rPr>
                <w:sz w:val="22"/>
                <w:szCs w:val="22"/>
              </w:rPr>
            </w:pPr>
            <w:r w:rsidRPr="007B2079">
              <w:rPr>
                <w:sz w:val="22"/>
                <w:szCs w:val="22"/>
              </w:rPr>
              <w:t>1</w:t>
            </w:r>
          </w:p>
        </w:tc>
      </w:tr>
    </w:tbl>
    <w:p w:rsidR="007B2079" w:rsidRPr="007B2079" w:rsidRDefault="007B2079" w:rsidP="007B2079">
      <w:pPr>
        <w:ind w:firstLine="567"/>
        <w:jc w:val="right"/>
        <w:rPr>
          <w:sz w:val="24"/>
          <w:szCs w:val="24"/>
        </w:rPr>
      </w:pPr>
      <w:r>
        <w:rPr>
          <w:sz w:val="24"/>
          <w:szCs w:val="24"/>
        </w:rPr>
        <w:br w:type="page"/>
      </w:r>
      <w:r w:rsidRPr="007B2079">
        <w:rPr>
          <w:sz w:val="24"/>
          <w:szCs w:val="24"/>
        </w:rPr>
        <w:lastRenderedPageBreak/>
        <w:t xml:space="preserve">Таблица </w:t>
      </w:r>
      <w:r>
        <w:rPr>
          <w:sz w:val="24"/>
          <w:szCs w:val="24"/>
        </w:rPr>
        <w:t>1.</w:t>
      </w:r>
      <w:r w:rsidRPr="007B2079">
        <w:rPr>
          <w:sz w:val="24"/>
          <w:szCs w:val="24"/>
        </w:rPr>
        <w:t>14.4</w:t>
      </w:r>
    </w:p>
    <w:p w:rsidR="007B2079" w:rsidRPr="007B2079" w:rsidRDefault="007B2079" w:rsidP="007B2079">
      <w:pPr>
        <w:ind w:firstLine="567"/>
        <w:jc w:val="center"/>
        <w:rPr>
          <w:b/>
          <w:bCs/>
          <w:sz w:val="24"/>
          <w:szCs w:val="24"/>
        </w:rPr>
      </w:pPr>
      <w:r w:rsidRPr="007B2079">
        <w:rPr>
          <w:b/>
          <w:bCs/>
          <w:sz w:val="24"/>
          <w:szCs w:val="24"/>
        </w:rPr>
        <w:t>Ловильные инструменты</w:t>
      </w:r>
    </w:p>
    <w:p w:rsidR="007B2079" w:rsidRPr="007B2079" w:rsidRDefault="007B2079" w:rsidP="007B2079">
      <w:pPr>
        <w:ind w:firstLine="567"/>
        <w:rPr>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7938"/>
        <w:gridCol w:w="1276"/>
      </w:tblGrid>
      <w:tr w:rsidR="007B2079" w:rsidRPr="007B2079" w:rsidTr="007B2079">
        <w:tc>
          <w:tcPr>
            <w:tcW w:w="675" w:type="dxa"/>
            <w:vAlign w:val="center"/>
          </w:tcPr>
          <w:p w:rsidR="007B2079" w:rsidRPr="007B2079" w:rsidRDefault="007B2079" w:rsidP="007B2079">
            <w:pPr>
              <w:jc w:val="center"/>
              <w:rPr>
                <w:b/>
                <w:bCs/>
                <w:sz w:val="22"/>
                <w:szCs w:val="22"/>
              </w:rPr>
            </w:pPr>
            <w:r w:rsidRPr="007B2079">
              <w:rPr>
                <w:b/>
                <w:bCs/>
                <w:sz w:val="22"/>
                <w:szCs w:val="22"/>
              </w:rPr>
              <w:t>№ п/п</w:t>
            </w:r>
          </w:p>
        </w:tc>
        <w:tc>
          <w:tcPr>
            <w:tcW w:w="7938" w:type="dxa"/>
            <w:vAlign w:val="center"/>
          </w:tcPr>
          <w:p w:rsidR="007B2079" w:rsidRPr="007B2079" w:rsidRDefault="007B2079" w:rsidP="007B2079">
            <w:pPr>
              <w:jc w:val="center"/>
              <w:rPr>
                <w:b/>
                <w:bCs/>
                <w:sz w:val="22"/>
                <w:szCs w:val="22"/>
              </w:rPr>
            </w:pPr>
            <w:r w:rsidRPr="007B2079">
              <w:rPr>
                <w:b/>
                <w:bCs/>
                <w:sz w:val="22"/>
                <w:szCs w:val="22"/>
              </w:rPr>
              <w:t>Наименование, а также тип, вид, шифр и т.д.</w:t>
            </w:r>
          </w:p>
        </w:tc>
        <w:tc>
          <w:tcPr>
            <w:tcW w:w="1276" w:type="dxa"/>
            <w:vAlign w:val="center"/>
          </w:tcPr>
          <w:p w:rsidR="007B2079" w:rsidRPr="007B2079" w:rsidRDefault="007B2079" w:rsidP="007B2079">
            <w:pPr>
              <w:jc w:val="center"/>
              <w:rPr>
                <w:b/>
                <w:bCs/>
                <w:sz w:val="22"/>
                <w:szCs w:val="22"/>
              </w:rPr>
            </w:pPr>
            <w:r w:rsidRPr="007B2079">
              <w:rPr>
                <w:b/>
                <w:bCs/>
                <w:sz w:val="22"/>
                <w:szCs w:val="22"/>
              </w:rPr>
              <w:t>Кол-во, шт.</w:t>
            </w:r>
          </w:p>
        </w:tc>
      </w:tr>
      <w:tr w:rsidR="007B2079" w:rsidRPr="007B2079" w:rsidTr="007B2079">
        <w:tc>
          <w:tcPr>
            <w:tcW w:w="675" w:type="dxa"/>
            <w:tcBorders>
              <w:bottom w:val="nil"/>
            </w:tcBorders>
            <w:vAlign w:val="center"/>
          </w:tcPr>
          <w:p w:rsidR="007B2079" w:rsidRPr="007B2079" w:rsidRDefault="007B2079" w:rsidP="007B2079">
            <w:pPr>
              <w:jc w:val="center"/>
              <w:rPr>
                <w:b/>
                <w:bCs/>
                <w:sz w:val="22"/>
                <w:szCs w:val="22"/>
              </w:rPr>
            </w:pPr>
            <w:r w:rsidRPr="007B2079">
              <w:rPr>
                <w:b/>
                <w:bCs/>
                <w:sz w:val="22"/>
                <w:szCs w:val="22"/>
              </w:rPr>
              <w:t>1</w:t>
            </w:r>
          </w:p>
        </w:tc>
        <w:tc>
          <w:tcPr>
            <w:tcW w:w="7938" w:type="dxa"/>
            <w:tcBorders>
              <w:bottom w:val="nil"/>
            </w:tcBorders>
            <w:vAlign w:val="center"/>
          </w:tcPr>
          <w:p w:rsidR="007B2079" w:rsidRPr="007B2079" w:rsidRDefault="007B2079" w:rsidP="007B2079">
            <w:pPr>
              <w:jc w:val="center"/>
              <w:rPr>
                <w:b/>
                <w:bCs/>
                <w:sz w:val="22"/>
                <w:szCs w:val="22"/>
              </w:rPr>
            </w:pPr>
            <w:r w:rsidRPr="007B2079">
              <w:rPr>
                <w:b/>
                <w:bCs/>
                <w:sz w:val="22"/>
                <w:szCs w:val="22"/>
              </w:rPr>
              <w:t>2</w:t>
            </w:r>
          </w:p>
        </w:tc>
        <w:tc>
          <w:tcPr>
            <w:tcW w:w="1276" w:type="dxa"/>
            <w:tcBorders>
              <w:bottom w:val="nil"/>
            </w:tcBorders>
            <w:vAlign w:val="center"/>
          </w:tcPr>
          <w:p w:rsidR="007B2079" w:rsidRPr="007B2079" w:rsidRDefault="007B2079" w:rsidP="007B2079">
            <w:pPr>
              <w:jc w:val="center"/>
              <w:rPr>
                <w:b/>
                <w:bCs/>
                <w:sz w:val="22"/>
                <w:szCs w:val="22"/>
              </w:rPr>
            </w:pPr>
            <w:r w:rsidRPr="007B2079">
              <w:rPr>
                <w:b/>
                <w:bCs/>
                <w:sz w:val="22"/>
                <w:szCs w:val="22"/>
              </w:rPr>
              <w:t>3</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r w:rsidRPr="007B2079">
              <w:rPr>
                <w:sz w:val="22"/>
                <w:szCs w:val="22"/>
              </w:rPr>
              <w:t>1</w:t>
            </w: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Овершот BOWEN 7-3/4</w:t>
            </w:r>
            <w:r w:rsidRPr="007B2079">
              <w:rPr>
                <w:sz w:val="22"/>
                <w:szCs w:val="22"/>
              </w:rPr>
              <w:sym w:font="Symbol" w:char="F0B2"/>
            </w:r>
            <w:r w:rsidRPr="007B2079">
              <w:rPr>
                <w:sz w:val="22"/>
                <w:szCs w:val="22"/>
              </w:rPr>
              <w:t xml:space="preserve"> НД, соединение 4½</w:t>
            </w:r>
            <w:r w:rsidRPr="007B2079">
              <w:rPr>
                <w:sz w:val="22"/>
                <w:szCs w:val="22"/>
              </w:rPr>
              <w:sym w:font="Symbol" w:char="F0B2"/>
            </w:r>
            <w:r w:rsidRPr="007B2079">
              <w:rPr>
                <w:sz w:val="22"/>
                <w:szCs w:val="22"/>
              </w:rPr>
              <w:t xml:space="preserve"> равнопроходное</w:t>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компл.</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В комплекте с:</w:t>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Спиральный захват 6-3/8</w:t>
            </w:r>
            <w:r w:rsidRPr="007B2079">
              <w:rPr>
                <w:sz w:val="22"/>
                <w:szCs w:val="22"/>
              </w:rPr>
              <w:sym w:font="Symbol" w:char="F0B2"/>
            </w:r>
            <w:r w:rsidRPr="007B2079">
              <w:rPr>
                <w:sz w:val="22"/>
                <w:szCs w:val="22"/>
              </w:rPr>
              <w:t xml:space="preserve"> НД</w:t>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Пакеры, типа А, НД 6-3/8</w:t>
            </w:r>
            <w:r w:rsidRPr="007B2079">
              <w:rPr>
                <w:sz w:val="22"/>
                <w:szCs w:val="22"/>
              </w:rPr>
              <w:sym w:font="Symbol" w:char="F0B2"/>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Спиральный захват 6-5/8</w:t>
            </w:r>
            <w:r w:rsidRPr="007B2079">
              <w:rPr>
                <w:sz w:val="22"/>
                <w:szCs w:val="22"/>
              </w:rPr>
              <w:sym w:font="Symbol" w:char="F0B2"/>
            </w:r>
            <w:r w:rsidRPr="007B2079">
              <w:rPr>
                <w:sz w:val="22"/>
                <w:szCs w:val="22"/>
              </w:rPr>
              <w:t xml:space="preserve"> НД</w:t>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Пакеры, типа А, НД 6-5/8</w:t>
            </w:r>
            <w:r w:rsidRPr="007B2079">
              <w:rPr>
                <w:sz w:val="22"/>
                <w:szCs w:val="22"/>
              </w:rPr>
              <w:sym w:font="Symbol" w:char="F0B2"/>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rPr>
          <w:trHeight w:val="77"/>
        </w:trPr>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Спиральный захват 6½</w:t>
            </w:r>
            <w:r w:rsidRPr="007B2079">
              <w:rPr>
                <w:sz w:val="22"/>
                <w:szCs w:val="22"/>
              </w:rPr>
              <w:sym w:font="Symbol" w:char="F0B2"/>
            </w:r>
            <w:r w:rsidRPr="007B2079">
              <w:rPr>
                <w:sz w:val="22"/>
                <w:szCs w:val="22"/>
              </w:rPr>
              <w:t xml:space="preserve"> НД</w:t>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Пакеры, типа А, НД 6½</w:t>
            </w:r>
            <w:r w:rsidRPr="007B2079">
              <w:rPr>
                <w:sz w:val="22"/>
                <w:szCs w:val="22"/>
              </w:rPr>
              <w:sym w:font="Symbol" w:char="F0B2"/>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Спиральный захват 6¼</w:t>
            </w:r>
            <w:r w:rsidRPr="007B2079">
              <w:rPr>
                <w:sz w:val="22"/>
                <w:szCs w:val="22"/>
              </w:rPr>
              <w:sym w:font="Symbol" w:char="F0B2"/>
            </w:r>
            <w:r w:rsidRPr="007B2079">
              <w:rPr>
                <w:sz w:val="22"/>
                <w:szCs w:val="22"/>
              </w:rPr>
              <w:t xml:space="preserve"> НД</w:t>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Пакеры, типа А, НД 6¼</w:t>
            </w:r>
            <w:r w:rsidRPr="007B2079">
              <w:rPr>
                <w:sz w:val="22"/>
                <w:szCs w:val="22"/>
              </w:rPr>
              <w:sym w:font="Symbol" w:char="F0B2"/>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Устройство управление спиральным захватом</w:t>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Корзиночный захват 5</w:t>
            </w:r>
            <w:r w:rsidRPr="007B2079">
              <w:rPr>
                <w:sz w:val="22"/>
                <w:szCs w:val="22"/>
              </w:rPr>
              <w:sym w:font="Symbol" w:char="F0B2"/>
            </w:r>
            <w:r w:rsidRPr="007B2079">
              <w:rPr>
                <w:sz w:val="22"/>
                <w:szCs w:val="22"/>
              </w:rPr>
              <w:t xml:space="preserve"> НД</w:t>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Пульт управления ловильным фрезером 5</w:t>
            </w:r>
            <w:r w:rsidRPr="007B2079">
              <w:rPr>
                <w:sz w:val="22"/>
                <w:szCs w:val="22"/>
              </w:rPr>
              <w:sym w:font="Symbol" w:char="F0B2"/>
            </w:r>
            <w:r w:rsidRPr="007B2079">
              <w:rPr>
                <w:sz w:val="22"/>
                <w:szCs w:val="22"/>
              </w:rPr>
              <w:t xml:space="preserve"> НД</w:t>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nil"/>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nil"/>
              <w:right w:val="single" w:sz="4" w:space="0" w:color="auto"/>
            </w:tcBorders>
          </w:tcPr>
          <w:p w:rsidR="007B2079" w:rsidRPr="007B2079" w:rsidRDefault="007B2079" w:rsidP="007B2079">
            <w:pPr>
              <w:rPr>
                <w:sz w:val="22"/>
                <w:szCs w:val="22"/>
              </w:rPr>
            </w:pPr>
            <w:r w:rsidRPr="007B2079">
              <w:rPr>
                <w:sz w:val="22"/>
                <w:szCs w:val="22"/>
              </w:rPr>
              <w:t>Внутренний сальник 5</w:t>
            </w:r>
            <w:r w:rsidRPr="007B2079">
              <w:rPr>
                <w:sz w:val="22"/>
                <w:szCs w:val="22"/>
              </w:rPr>
              <w:sym w:font="Symbol" w:char="F0B2"/>
            </w:r>
          </w:p>
        </w:tc>
        <w:tc>
          <w:tcPr>
            <w:tcW w:w="1276" w:type="dxa"/>
            <w:tcBorders>
              <w:top w:val="single" w:sz="4" w:space="0" w:color="auto"/>
              <w:left w:val="nil"/>
              <w:bottom w:val="nil"/>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Внешний сальник 5</w:t>
            </w:r>
            <w:r w:rsidRPr="007B2079">
              <w:rPr>
                <w:sz w:val="22"/>
                <w:szCs w:val="22"/>
              </w:rPr>
              <w:sym w:font="Symbol" w:char="F0B2"/>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Корзиночный захват 4½</w:t>
            </w:r>
            <w:r w:rsidRPr="007B2079">
              <w:rPr>
                <w:sz w:val="22"/>
                <w:szCs w:val="22"/>
              </w:rPr>
              <w:sym w:font="Symbol" w:char="F0B2"/>
            </w:r>
            <w:r w:rsidRPr="007B2079">
              <w:rPr>
                <w:sz w:val="22"/>
                <w:szCs w:val="22"/>
              </w:rPr>
              <w:t xml:space="preserve"> НД</w:t>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Пульт управления ловильным фрезером 4½</w:t>
            </w:r>
            <w:r w:rsidRPr="007B2079">
              <w:rPr>
                <w:sz w:val="22"/>
                <w:szCs w:val="22"/>
              </w:rPr>
              <w:sym w:font="Symbol" w:char="F0B2"/>
            </w:r>
            <w:r w:rsidRPr="007B2079">
              <w:rPr>
                <w:sz w:val="22"/>
                <w:szCs w:val="22"/>
              </w:rPr>
              <w:t xml:space="preserve"> НД</w:t>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Внутренний сальник 4½</w:t>
            </w:r>
            <w:r w:rsidRPr="007B2079">
              <w:rPr>
                <w:sz w:val="22"/>
                <w:szCs w:val="22"/>
              </w:rPr>
              <w:sym w:font="Symbol" w:char="F0B2"/>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single" w:sz="4" w:space="0" w:color="auto"/>
              <w:left w:val="single" w:sz="4" w:space="0" w:color="auto"/>
              <w:bottom w:val="single" w:sz="4" w:space="0" w:color="auto"/>
              <w:right w:val="nil"/>
            </w:tcBorders>
          </w:tcPr>
          <w:p w:rsidR="007B2079" w:rsidRPr="007B2079" w:rsidRDefault="007B2079" w:rsidP="007B2079">
            <w:pPr>
              <w:jc w:val="center"/>
              <w:rPr>
                <w:sz w:val="22"/>
                <w:szCs w:val="22"/>
              </w:rPr>
            </w:pPr>
          </w:p>
        </w:tc>
        <w:tc>
          <w:tcPr>
            <w:tcW w:w="7938" w:type="dxa"/>
            <w:tcBorders>
              <w:top w:val="single" w:sz="4" w:space="0" w:color="auto"/>
              <w:left w:val="single" w:sz="4" w:space="0" w:color="auto"/>
              <w:bottom w:val="single" w:sz="4" w:space="0" w:color="auto"/>
              <w:right w:val="single" w:sz="4" w:space="0" w:color="auto"/>
            </w:tcBorders>
          </w:tcPr>
          <w:p w:rsidR="007B2079" w:rsidRPr="007B2079" w:rsidRDefault="007B2079" w:rsidP="007B2079">
            <w:pPr>
              <w:rPr>
                <w:sz w:val="22"/>
                <w:szCs w:val="22"/>
              </w:rPr>
            </w:pPr>
            <w:r w:rsidRPr="007B2079">
              <w:rPr>
                <w:sz w:val="22"/>
                <w:szCs w:val="22"/>
              </w:rPr>
              <w:t>Внешний сальник 4½</w:t>
            </w:r>
            <w:r w:rsidRPr="007B2079">
              <w:rPr>
                <w:sz w:val="22"/>
                <w:szCs w:val="22"/>
              </w:rPr>
              <w:sym w:font="Symbol" w:char="F0B2"/>
            </w:r>
          </w:p>
        </w:tc>
        <w:tc>
          <w:tcPr>
            <w:tcW w:w="1276" w:type="dxa"/>
            <w:tcBorders>
              <w:top w:val="single" w:sz="4" w:space="0" w:color="auto"/>
              <w:left w:val="nil"/>
              <w:bottom w:val="single" w:sz="4" w:space="0" w:color="auto"/>
              <w:right w:val="single" w:sz="4" w:space="0" w:color="auto"/>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Borders>
              <w:top w:val="nil"/>
            </w:tcBorders>
          </w:tcPr>
          <w:p w:rsidR="007B2079" w:rsidRPr="007B2079" w:rsidRDefault="007B2079" w:rsidP="007B2079">
            <w:pPr>
              <w:jc w:val="center"/>
              <w:rPr>
                <w:sz w:val="22"/>
                <w:szCs w:val="22"/>
              </w:rPr>
            </w:pPr>
            <w:r w:rsidRPr="007B2079">
              <w:rPr>
                <w:sz w:val="22"/>
                <w:szCs w:val="22"/>
              </w:rPr>
              <w:t>2.</w:t>
            </w:r>
          </w:p>
        </w:tc>
        <w:tc>
          <w:tcPr>
            <w:tcW w:w="7938" w:type="dxa"/>
            <w:tcBorders>
              <w:top w:val="nil"/>
            </w:tcBorders>
          </w:tcPr>
          <w:p w:rsidR="007B2079" w:rsidRPr="007B2079" w:rsidRDefault="007B2079" w:rsidP="007B2079">
            <w:pPr>
              <w:rPr>
                <w:sz w:val="22"/>
                <w:szCs w:val="22"/>
              </w:rPr>
            </w:pPr>
            <w:r w:rsidRPr="007B2079">
              <w:rPr>
                <w:sz w:val="22"/>
                <w:szCs w:val="22"/>
              </w:rPr>
              <w:t>Яс BOWEN «Z”, 6-1/4</w:t>
            </w:r>
            <w:r w:rsidRPr="007B2079">
              <w:rPr>
                <w:sz w:val="22"/>
                <w:szCs w:val="22"/>
              </w:rPr>
              <w:sym w:font="Symbol" w:char="F0B2"/>
            </w:r>
            <w:r w:rsidRPr="007B2079">
              <w:rPr>
                <w:sz w:val="22"/>
                <w:szCs w:val="22"/>
              </w:rPr>
              <w:t xml:space="preserve"> НД, соединение 4½</w:t>
            </w:r>
            <w:r w:rsidRPr="007B2079">
              <w:rPr>
                <w:sz w:val="22"/>
                <w:szCs w:val="22"/>
              </w:rPr>
              <w:sym w:font="Symbol" w:char="F0B2"/>
            </w:r>
            <w:r w:rsidRPr="007B2079">
              <w:rPr>
                <w:sz w:val="22"/>
                <w:szCs w:val="22"/>
              </w:rPr>
              <w:t xml:space="preserve"> равнопроходное</w:t>
            </w:r>
          </w:p>
        </w:tc>
        <w:tc>
          <w:tcPr>
            <w:tcW w:w="1276" w:type="dxa"/>
            <w:tcBorders>
              <w:top w:val="nil"/>
            </w:tcBorders>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3.</w:t>
            </w:r>
          </w:p>
        </w:tc>
        <w:tc>
          <w:tcPr>
            <w:tcW w:w="7938" w:type="dxa"/>
          </w:tcPr>
          <w:p w:rsidR="007B2079" w:rsidRPr="007B2079" w:rsidRDefault="007B2079" w:rsidP="007B2079">
            <w:pPr>
              <w:rPr>
                <w:sz w:val="22"/>
                <w:szCs w:val="22"/>
              </w:rPr>
            </w:pPr>
            <w:r w:rsidRPr="007B2079">
              <w:rPr>
                <w:sz w:val="22"/>
                <w:szCs w:val="22"/>
              </w:rPr>
              <w:t>Ускоритель BOWEN «Z”, 6-1/4</w:t>
            </w:r>
            <w:r w:rsidRPr="007B2079">
              <w:rPr>
                <w:sz w:val="22"/>
                <w:szCs w:val="22"/>
              </w:rPr>
              <w:sym w:font="Symbol" w:char="F0B2"/>
            </w:r>
            <w:r w:rsidRPr="007B2079">
              <w:rPr>
                <w:sz w:val="22"/>
                <w:szCs w:val="22"/>
              </w:rPr>
              <w:t xml:space="preserve"> НД, соединение 4½</w:t>
            </w:r>
            <w:r w:rsidRPr="007B2079">
              <w:rPr>
                <w:sz w:val="22"/>
                <w:szCs w:val="22"/>
              </w:rPr>
              <w:sym w:font="Symbol" w:char="F0B2"/>
            </w:r>
            <w:r w:rsidRPr="007B2079">
              <w:rPr>
                <w:sz w:val="22"/>
                <w:szCs w:val="22"/>
              </w:rPr>
              <w:t xml:space="preserve"> равнопроходное</w:t>
            </w:r>
          </w:p>
        </w:tc>
        <w:tc>
          <w:tcPr>
            <w:tcW w:w="1276" w:type="dxa"/>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4.</w:t>
            </w:r>
          </w:p>
        </w:tc>
        <w:tc>
          <w:tcPr>
            <w:tcW w:w="7938" w:type="dxa"/>
          </w:tcPr>
          <w:p w:rsidR="007B2079" w:rsidRPr="007B2079" w:rsidRDefault="007B2079" w:rsidP="007B2079">
            <w:pPr>
              <w:rPr>
                <w:sz w:val="22"/>
                <w:szCs w:val="22"/>
              </w:rPr>
            </w:pPr>
            <w:r w:rsidRPr="007B2079">
              <w:rPr>
                <w:sz w:val="22"/>
                <w:szCs w:val="22"/>
              </w:rPr>
              <w:t>Освобождающий переводник BOWEN «Z”, 6¼</w:t>
            </w:r>
            <w:r w:rsidRPr="007B2079">
              <w:rPr>
                <w:sz w:val="22"/>
                <w:szCs w:val="22"/>
              </w:rPr>
              <w:sym w:font="Symbol" w:char="F0B2"/>
            </w:r>
            <w:r w:rsidRPr="007B2079">
              <w:rPr>
                <w:sz w:val="22"/>
                <w:szCs w:val="22"/>
              </w:rPr>
              <w:t xml:space="preserve"> НД, соединение 4½</w:t>
            </w:r>
            <w:r w:rsidRPr="007B2079">
              <w:rPr>
                <w:sz w:val="22"/>
                <w:szCs w:val="22"/>
              </w:rPr>
              <w:sym w:font="Symbol" w:char="F0B2"/>
            </w:r>
            <w:r w:rsidRPr="007B2079">
              <w:rPr>
                <w:sz w:val="22"/>
                <w:szCs w:val="22"/>
              </w:rPr>
              <w:t xml:space="preserve"> равнопроходное</w:t>
            </w:r>
          </w:p>
        </w:tc>
        <w:tc>
          <w:tcPr>
            <w:tcW w:w="1276" w:type="dxa"/>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5.</w:t>
            </w:r>
          </w:p>
        </w:tc>
        <w:tc>
          <w:tcPr>
            <w:tcW w:w="7938" w:type="dxa"/>
          </w:tcPr>
          <w:p w:rsidR="007B2079" w:rsidRPr="007B2079" w:rsidRDefault="007B2079" w:rsidP="007B2079">
            <w:pPr>
              <w:rPr>
                <w:sz w:val="22"/>
                <w:szCs w:val="22"/>
              </w:rPr>
            </w:pPr>
            <w:r w:rsidRPr="007B2079">
              <w:rPr>
                <w:sz w:val="22"/>
                <w:szCs w:val="22"/>
              </w:rPr>
              <w:t>Паук для скважины 12¼</w:t>
            </w:r>
            <w:r w:rsidRPr="007B2079">
              <w:rPr>
                <w:sz w:val="22"/>
                <w:szCs w:val="22"/>
              </w:rPr>
              <w:sym w:font="Symbol" w:char="F0B2"/>
            </w:r>
            <w:r w:rsidRPr="007B2079">
              <w:rPr>
                <w:sz w:val="22"/>
                <w:szCs w:val="22"/>
              </w:rPr>
              <w:t>, соединение 6-5/8</w:t>
            </w:r>
            <w:r w:rsidRPr="007B2079">
              <w:rPr>
                <w:sz w:val="22"/>
                <w:szCs w:val="22"/>
              </w:rPr>
              <w:sym w:font="Symbol" w:char="F0B2"/>
            </w:r>
            <w:r w:rsidRPr="007B2079">
              <w:rPr>
                <w:sz w:val="22"/>
                <w:szCs w:val="22"/>
              </w:rPr>
              <w:t xml:space="preserve"> обычное </w:t>
            </w:r>
          </w:p>
        </w:tc>
        <w:tc>
          <w:tcPr>
            <w:tcW w:w="1276" w:type="dxa"/>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6.</w:t>
            </w:r>
          </w:p>
        </w:tc>
        <w:tc>
          <w:tcPr>
            <w:tcW w:w="7938" w:type="dxa"/>
          </w:tcPr>
          <w:p w:rsidR="007B2079" w:rsidRPr="007B2079" w:rsidRDefault="007B2079" w:rsidP="007B2079">
            <w:pPr>
              <w:rPr>
                <w:sz w:val="22"/>
                <w:szCs w:val="22"/>
              </w:rPr>
            </w:pPr>
            <w:r w:rsidRPr="007B2079">
              <w:rPr>
                <w:sz w:val="22"/>
                <w:szCs w:val="22"/>
              </w:rPr>
              <w:t>Паук для скважины 7-7/8</w:t>
            </w:r>
            <w:r w:rsidRPr="007B2079">
              <w:rPr>
                <w:sz w:val="22"/>
                <w:szCs w:val="22"/>
              </w:rPr>
              <w:sym w:font="Symbol" w:char="F0B2"/>
            </w:r>
            <w:r w:rsidRPr="007B2079">
              <w:rPr>
                <w:sz w:val="22"/>
                <w:szCs w:val="22"/>
              </w:rPr>
              <w:t>, соединение 4½</w:t>
            </w:r>
            <w:r w:rsidRPr="007B2079">
              <w:rPr>
                <w:sz w:val="22"/>
                <w:szCs w:val="22"/>
              </w:rPr>
              <w:sym w:font="Symbol" w:char="F0B2"/>
            </w:r>
            <w:r w:rsidRPr="007B2079">
              <w:rPr>
                <w:sz w:val="22"/>
                <w:szCs w:val="22"/>
              </w:rPr>
              <w:t xml:space="preserve"> равнопроходное</w:t>
            </w:r>
          </w:p>
        </w:tc>
        <w:tc>
          <w:tcPr>
            <w:tcW w:w="1276" w:type="dxa"/>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7.</w:t>
            </w:r>
          </w:p>
        </w:tc>
        <w:tc>
          <w:tcPr>
            <w:tcW w:w="7938" w:type="dxa"/>
          </w:tcPr>
          <w:p w:rsidR="007B2079" w:rsidRPr="007B2079" w:rsidRDefault="007B2079" w:rsidP="007B2079">
            <w:pPr>
              <w:rPr>
                <w:sz w:val="22"/>
                <w:szCs w:val="22"/>
              </w:rPr>
            </w:pPr>
            <w:r w:rsidRPr="007B2079">
              <w:rPr>
                <w:sz w:val="22"/>
                <w:szCs w:val="22"/>
              </w:rPr>
              <w:t>Конический метчик 3</w:t>
            </w:r>
            <w:r w:rsidRPr="007B2079">
              <w:rPr>
                <w:sz w:val="22"/>
                <w:szCs w:val="22"/>
              </w:rPr>
              <w:sym w:font="Symbol" w:char="F0B2"/>
            </w:r>
            <w:r w:rsidRPr="007B2079">
              <w:rPr>
                <w:sz w:val="22"/>
                <w:szCs w:val="22"/>
              </w:rPr>
              <w:t>- 4-3/4</w:t>
            </w:r>
            <w:r w:rsidRPr="007B2079">
              <w:rPr>
                <w:sz w:val="22"/>
                <w:szCs w:val="22"/>
              </w:rPr>
              <w:sym w:font="Symbol" w:char="F0B2"/>
            </w:r>
            <w:r w:rsidRPr="007B2079">
              <w:rPr>
                <w:sz w:val="22"/>
                <w:szCs w:val="22"/>
              </w:rPr>
              <w:t xml:space="preserve"> НД, соединение 6-5/8</w:t>
            </w:r>
            <w:r w:rsidRPr="007B2079">
              <w:rPr>
                <w:sz w:val="22"/>
                <w:szCs w:val="22"/>
              </w:rPr>
              <w:sym w:font="Symbol" w:char="F0B2"/>
            </w:r>
            <w:r w:rsidRPr="007B2079">
              <w:rPr>
                <w:sz w:val="22"/>
                <w:szCs w:val="22"/>
              </w:rPr>
              <w:t xml:space="preserve"> обычное</w:t>
            </w:r>
          </w:p>
        </w:tc>
        <w:tc>
          <w:tcPr>
            <w:tcW w:w="1276" w:type="dxa"/>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8.</w:t>
            </w:r>
          </w:p>
        </w:tc>
        <w:tc>
          <w:tcPr>
            <w:tcW w:w="7938" w:type="dxa"/>
          </w:tcPr>
          <w:p w:rsidR="007B2079" w:rsidRPr="007B2079" w:rsidRDefault="007B2079" w:rsidP="007B2079">
            <w:pPr>
              <w:rPr>
                <w:sz w:val="22"/>
                <w:szCs w:val="22"/>
              </w:rPr>
            </w:pPr>
            <w:r w:rsidRPr="007B2079">
              <w:rPr>
                <w:sz w:val="22"/>
                <w:szCs w:val="22"/>
              </w:rPr>
              <w:t>Конический метчик 3-1/4</w:t>
            </w:r>
            <w:r w:rsidRPr="007B2079">
              <w:rPr>
                <w:sz w:val="22"/>
                <w:szCs w:val="22"/>
              </w:rPr>
              <w:sym w:font="Symbol" w:char="F0B2"/>
            </w:r>
            <w:r w:rsidRPr="007B2079">
              <w:rPr>
                <w:sz w:val="22"/>
                <w:szCs w:val="22"/>
              </w:rPr>
              <w:t>- 4-3/4</w:t>
            </w:r>
            <w:r w:rsidRPr="007B2079">
              <w:rPr>
                <w:sz w:val="22"/>
                <w:szCs w:val="22"/>
              </w:rPr>
              <w:sym w:font="Symbol" w:char="F0B2"/>
            </w:r>
            <w:r w:rsidRPr="007B2079">
              <w:rPr>
                <w:sz w:val="22"/>
                <w:szCs w:val="22"/>
              </w:rPr>
              <w:t xml:space="preserve"> НД, соединение 4½</w:t>
            </w:r>
            <w:r w:rsidRPr="007B2079">
              <w:rPr>
                <w:sz w:val="22"/>
                <w:szCs w:val="22"/>
              </w:rPr>
              <w:sym w:font="Symbol" w:char="F0B2"/>
            </w:r>
            <w:r w:rsidRPr="007B2079">
              <w:rPr>
                <w:sz w:val="22"/>
                <w:szCs w:val="22"/>
              </w:rPr>
              <w:t xml:space="preserve"> равнопроходное</w:t>
            </w:r>
          </w:p>
        </w:tc>
        <w:tc>
          <w:tcPr>
            <w:tcW w:w="1276" w:type="dxa"/>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9.</w:t>
            </w:r>
          </w:p>
        </w:tc>
        <w:tc>
          <w:tcPr>
            <w:tcW w:w="7938" w:type="dxa"/>
          </w:tcPr>
          <w:p w:rsidR="007B2079" w:rsidRPr="007B2079" w:rsidRDefault="007B2079" w:rsidP="007B2079">
            <w:pPr>
              <w:rPr>
                <w:sz w:val="22"/>
                <w:szCs w:val="22"/>
              </w:rPr>
            </w:pPr>
            <w:r w:rsidRPr="007B2079">
              <w:rPr>
                <w:sz w:val="22"/>
                <w:szCs w:val="22"/>
              </w:rPr>
              <w:t>Конический метчик 2-3/16</w:t>
            </w:r>
            <w:r w:rsidRPr="007B2079">
              <w:rPr>
                <w:sz w:val="22"/>
                <w:szCs w:val="22"/>
              </w:rPr>
              <w:sym w:font="Symbol" w:char="F0B2"/>
            </w:r>
            <w:r w:rsidRPr="007B2079">
              <w:rPr>
                <w:sz w:val="22"/>
                <w:szCs w:val="22"/>
              </w:rPr>
              <w:t>- 3-11/16</w:t>
            </w:r>
            <w:r w:rsidRPr="007B2079">
              <w:rPr>
                <w:sz w:val="22"/>
                <w:szCs w:val="22"/>
              </w:rPr>
              <w:sym w:font="Symbol" w:char="F0B2"/>
            </w:r>
            <w:r w:rsidRPr="007B2079">
              <w:rPr>
                <w:sz w:val="22"/>
                <w:szCs w:val="22"/>
              </w:rPr>
              <w:t xml:space="preserve"> НД, соединение 3½</w:t>
            </w:r>
            <w:r w:rsidRPr="007B2079">
              <w:rPr>
                <w:sz w:val="22"/>
                <w:szCs w:val="22"/>
              </w:rPr>
              <w:sym w:font="Symbol" w:char="F0B2"/>
            </w:r>
            <w:r w:rsidRPr="007B2079">
              <w:rPr>
                <w:sz w:val="22"/>
                <w:szCs w:val="22"/>
              </w:rPr>
              <w:t xml:space="preserve"> равнопроходное</w:t>
            </w:r>
          </w:p>
        </w:tc>
        <w:tc>
          <w:tcPr>
            <w:tcW w:w="1276" w:type="dxa"/>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10.</w:t>
            </w:r>
          </w:p>
        </w:tc>
        <w:tc>
          <w:tcPr>
            <w:tcW w:w="7938" w:type="dxa"/>
          </w:tcPr>
          <w:p w:rsidR="007B2079" w:rsidRPr="007B2079" w:rsidRDefault="007B2079" w:rsidP="007B2079">
            <w:pPr>
              <w:rPr>
                <w:sz w:val="22"/>
                <w:szCs w:val="22"/>
              </w:rPr>
            </w:pPr>
            <w:r w:rsidRPr="007B2079">
              <w:rPr>
                <w:sz w:val="22"/>
                <w:szCs w:val="22"/>
              </w:rPr>
              <w:t>Торцовой фрезер для скважины 7-7/8</w:t>
            </w:r>
            <w:r w:rsidRPr="007B2079">
              <w:rPr>
                <w:sz w:val="22"/>
                <w:szCs w:val="22"/>
              </w:rPr>
              <w:sym w:font="Symbol" w:char="F0B2"/>
            </w:r>
            <w:r w:rsidRPr="007B2079">
              <w:rPr>
                <w:sz w:val="22"/>
                <w:szCs w:val="22"/>
              </w:rPr>
              <w:t xml:space="preserve"> НД, соединение 4-1/2</w:t>
            </w:r>
            <w:r w:rsidRPr="007B2079">
              <w:rPr>
                <w:sz w:val="22"/>
                <w:szCs w:val="22"/>
              </w:rPr>
              <w:sym w:font="Symbol" w:char="F0B2"/>
            </w:r>
            <w:r w:rsidRPr="007B2079">
              <w:rPr>
                <w:sz w:val="22"/>
                <w:szCs w:val="22"/>
              </w:rPr>
              <w:t xml:space="preserve"> обычное</w:t>
            </w:r>
          </w:p>
        </w:tc>
        <w:tc>
          <w:tcPr>
            <w:tcW w:w="1276" w:type="dxa"/>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11.</w:t>
            </w:r>
          </w:p>
        </w:tc>
        <w:tc>
          <w:tcPr>
            <w:tcW w:w="7938" w:type="dxa"/>
          </w:tcPr>
          <w:p w:rsidR="007B2079" w:rsidRPr="007B2079" w:rsidRDefault="007B2079" w:rsidP="007B2079">
            <w:pPr>
              <w:rPr>
                <w:sz w:val="22"/>
                <w:szCs w:val="22"/>
              </w:rPr>
            </w:pPr>
            <w:r w:rsidRPr="007B2079">
              <w:rPr>
                <w:sz w:val="22"/>
                <w:szCs w:val="22"/>
              </w:rPr>
              <w:t>Торцовой фрезер для скважины 12-1/4</w:t>
            </w:r>
            <w:r w:rsidRPr="007B2079">
              <w:rPr>
                <w:sz w:val="22"/>
                <w:szCs w:val="22"/>
              </w:rPr>
              <w:sym w:font="Symbol" w:char="F0B2"/>
            </w:r>
            <w:r w:rsidRPr="007B2079">
              <w:rPr>
                <w:sz w:val="22"/>
                <w:szCs w:val="22"/>
              </w:rPr>
              <w:t xml:space="preserve"> НД, соединение 6-5/8</w:t>
            </w:r>
            <w:r w:rsidRPr="007B2079">
              <w:rPr>
                <w:sz w:val="22"/>
                <w:szCs w:val="22"/>
              </w:rPr>
              <w:sym w:font="Symbol" w:char="F0B2"/>
            </w:r>
            <w:r w:rsidRPr="007B2079">
              <w:rPr>
                <w:sz w:val="22"/>
                <w:szCs w:val="22"/>
              </w:rPr>
              <w:t xml:space="preserve"> обычное</w:t>
            </w:r>
          </w:p>
        </w:tc>
        <w:tc>
          <w:tcPr>
            <w:tcW w:w="1276" w:type="dxa"/>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12.</w:t>
            </w:r>
          </w:p>
        </w:tc>
        <w:tc>
          <w:tcPr>
            <w:tcW w:w="7938" w:type="dxa"/>
          </w:tcPr>
          <w:p w:rsidR="007B2079" w:rsidRPr="007B2079" w:rsidRDefault="007B2079" w:rsidP="007B2079">
            <w:pPr>
              <w:rPr>
                <w:sz w:val="22"/>
                <w:szCs w:val="22"/>
              </w:rPr>
            </w:pPr>
            <w:r w:rsidRPr="007B2079">
              <w:rPr>
                <w:sz w:val="22"/>
                <w:szCs w:val="22"/>
              </w:rPr>
              <w:t>Торцовой фрезер для скважины 17-1/2</w:t>
            </w:r>
            <w:r w:rsidRPr="007B2079">
              <w:rPr>
                <w:sz w:val="22"/>
                <w:szCs w:val="22"/>
              </w:rPr>
              <w:sym w:font="Symbol" w:char="F0B2"/>
            </w:r>
            <w:r w:rsidRPr="007B2079">
              <w:rPr>
                <w:sz w:val="22"/>
                <w:szCs w:val="22"/>
              </w:rPr>
              <w:t xml:space="preserve"> НД, соединение 6-5/8</w:t>
            </w:r>
            <w:r w:rsidRPr="007B2079">
              <w:rPr>
                <w:sz w:val="22"/>
                <w:szCs w:val="22"/>
              </w:rPr>
              <w:sym w:font="Symbol" w:char="F0B2"/>
            </w:r>
            <w:r w:rsidRPr="007B2079">
              <w:rPr>
                <w:sz w:val="22"/>
                <w:szCs w:val="22"/>
              </w:rPr>
              <w:t xml:space="preserve"> обычное</w:t>
            </w:r>
          </w:p>
        </w:tc>
        <w:tc>
          <w:tcPr>
            <w:tcW w:w="1276" w:type="dxa"/>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13.</w:t>
            </w:r>
          </w:p>
        </w:tc>
        <w:tc>
          <w:tcPr>
            <w:tcW w:w="7938" w:type="dxa"/>
          </w:tcPr>
          <w:p w:rsidR="007B2079" w:rsidRPr="007B2079" w:rsidRDefault="007B2079" w:rsidP="007B2079">
            <w:pPr>
              <w:rPr>
                <w:sz w:val="22"/>
                <w:szCs w:val="22"/>
              </w:rPr>
            </w:pPr>
            <w:r w:rsidRPr="007B2079">
              <w:rPr>
                <w:sz w:val="22"/>
                <w:szCs w:val="22"/>
              </w:rPr>
              <w:t xml:space="preserve">Наддолотный шламометаллоулавливатель, внешний </w:t>
            </w:r>
            <w:r w:rsidRPr="007B2079">
              <w:rPr>
                <w:sz w:val="22"/>
                <w:szCs w:val="22"/>
              </w:rPr>
              <w:sym w:font="Symbol" w:char="F0C6"/>
            </w:r>
            <w:r w:rsidRPr="007B2079">
              <w:rPr>
                <w:sz w:val="22"/>
                <w:szCs w:val="22"/>
              </w:rPr>
              <w:t xml:space="preserve"> 200 мм</w:t>
            </w:r>
          </w:p>
        </w:tc>
        <w:tc>
          <w:tcPr>
            <w:tcW w:w="1276" w:type="dxa"/>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14.</w:t>
            </w:r>
          </w:p>
        </w:tc>
        <w:tc>
          <w:tcPr>
            <w:tcW w:w="7938" w:type="dxa"/>
          </w:tcPr>
          <w:p w:rsidR="007B2079" w:rsidRPr="007B2079" w:rsidRDefault="007B2079" w:rsidP="007B2079">
            <w:pPr>
              <w:rPr>
                <w:sz w:val="22"/>
                <w:szCs w:val="22"/>
              </w:rPr>
            </w:pPr>
            <w:r w:rsidRPr="007B2079">
              <w:rPr>
                <w:sz w:val="22"/>
                <w:szCs w:val="22"/>
              </w:rPr>
              <w:t xml:space="preserve">Фрезерный башмак внешний </w:t>
            </w:r>
            <w:r w:rsidRPr="007B2079">
              <w:rPr>
                <w:sz w:val="22"/>
                <w:szCs w:val="22"/>
              </w:rPr>
              <w:sym w:font="Symbol" w:char="F0C6"/>
            </w:r>
            <w:r w:rsidRPr="007B2079">
              <w:rPr>
                <w:sz w:val="22"/>
                <w:szCs w:val="22"/>
              </w:rPr>
              <w:t xml:space="preserve">270 мм и </w:t>
            </w:r>
            <w:r w:rsidRPr="007B2079">
              <w:rPr>
                <w:sz w:val="22"/>
                <w:szCs w:val="22"/>
              </w:rPr>
              <w:sym w:font="Symbol" w:char="F0C6"/>
            </w:r>
            <w:r w:rsidRPr="007B2079">
              <w:rPr>
                <w:sz w:val="22"/>
                <w:szCs w:val="22"/>
              </w:rPr>
              <w:t>200 мм</w:t>
            </w:r>
          </w:p>
        </w:tc>
        <w:tc>
          <w:tcPr>
            <w:tcW w:w="1276" w:type="dxa"/>
          </w:tcPr>
          <w:p w:rsidR="007B2079" w:rsidRPr="007B2079" w:rsidRDefault="007B2079" w:rsidP="007B2079">
            <w:pPr>
              <w:jc w:val="center"/>
              <w:rPr>
                <w:sz w:val="22"/>
                <w:szCs w:val="22"/>
              </w:rPr>
            </w:pPr>
            <w:r w:rsidRPr="007B2079">
              <w:rPr>
                <w:sz w:val="22"/>
                <w:szCs w:val="22"/>
              </w:rPr>
              <w:t>2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15.</w:t>
            </w:r>
          </w:p>
        </w:tc>
        <w:tc>
          <w:tcPr>
            <w:tcW w:w="7938" w:type="dxa"/>
          </w:tcPr>
          <w:p w:rsidR="007B2079" w:rsidRPr="007B2079" w:rsidRDefault="007B2079" w:rsidP="007B2079">
            <w:pPr>
              <w:rPr>
                <w:sz w:val="22"/>
                <w:szCs w:val="22"/>
              </w:rPr>
            </w:pPr>
            <w:r w:rsidRPr="007B2079">
              <w:rPr>
                <w:sz w:val="22"/>
                <w:szCs w:val="22"/>
              </w:rPr>
              <w:t xml:space="preserve">Шламоулавливатель с обратной промывкой с магнитом, внешний </w:t>
            </w:r>
            <w:r w:rsidRPr="007B2079">
              <w:rPr>
                <w:sz w:val="22"/>
                <w:szCs w:val="22"/>
              </w:rPr>
              <w:sym w:font="Symbol" w:char="F0C6"/>
            </w:r>
            <w:r w:rsidRPr="007B2079">
              <w:rPr>
                <w:sz w:val="22"/>
                <w:szCs w:val="22"/>
              </w:rPr>
              <w:t xml:space="preserve"> 200 мм</w:t>
            </w:r>
          </w:p>
        </w:tc>
        <w:tc>
          <w:tcPr>
            <w:tcW w:w="1276" w:type="dxa"/>
          </w:tcPr>
          <w:p w:rsidR="007B2079" w:rsidRPr="007B2079" w:rsidRDefault="007B2079" w:rsidP="007B2079">
            <w:pPr>
              <w:jc w:val="center"/>
              <w:rPr>
                <w:sz w:val="22"/>
                <w:szCs w:val="22"/>
              </w:rPr>
            </w:pPr>
            <w:r w:rsidRPr="007B2079">
              <w:rPr>
                <w:sz w:val="22"/>
                <w:szCs w:val="22"/>
              </w:rPr>
              <w:t>1 шт.</w:t>
            </w:r>
          </w:p>
        </w:tc>
      </w:tr>
      <w:tr w:rsidR="007B2079" w:rsidRPr="007B2079" w:rsidTr="007B2079">
        <w:tc>
          <w:tcPr>
            <w:tcW w:w="675" w:type="dxa"/>
          </w:tcPr>
          <w:p w:rsidR="007B2079" w:rsidRPr="007B2079" w:rsidRDefault="007B2079" w:rsidP="007B2079">
            <w:pPr>
              <w:jc w:val="center"/>
              <w:rPr>
                <w:sz w:val="22"/>
                <w:szCs w:val="22"/>
              </w:rPr>
            </w:pPr>
            <w:r w:rsidRPr="007B2079">
              <w:rPr>
                <w:sz w:val="22"/>
                <w:szCs w:val="22"/>
              </w:rPr>
              <w:t>16.</w:t>
            </w:r>
          </w:p>
        </w:tc>
        <w:tc>
          <w:tcPr>
            <w:tcW w:w="7938" w:type="dxa"/>
          </w:tcPr>
          <w:p w:rsidR="007B2079" w:rsidRPr="007B2079" w:rsidRDefault="007B2079" w:rsidP="007B2079">
            <w:pPr>
              <w:rPr>
                <w:sz w:val="22"/>
                <w:szCs w:val="22"/>
              </w:rPr>
            </w:pPr>
            <w:r w:rsidRPr="007B2079">
              <w:rPr>
                <w:sz w:val="22"/>
                <w:szCs w:val="22"/>
              </w:rPr>
              <w:t>Разъединительный переводник 6 ¼</w:t>
            </w:r>
            <w:r w:rsidRPr="007B2079">
              <w:rPr>
                <w:sz w:val="22"/>
                <w:szCs w:val="22"/>
              </w:rPr>
              <w:sym w:font="Symbol" w:char="F0B2"/>
            </w:r>
          </w:p>
        </w:tc>
        <w:tc>
          <w:tcPr>
            <w:tcW w:w="1276" w:type="dxa"/>
          </w:tcPr>
          <w:p w:rsidR="007B2079" w:rsidRPr="007B2079" w:rsidRDefault="007B2079" w:rsidP="007B2079">
            <w:pPr>
              <w:jc w:val="center"/>
              <w:rPr>
                <w:sz w:val="22"/>
                <w:szCs w:val="22"/>
              </w:rPr>
            </w:pPr>
            <w:r w:rsidRPr="007B2079">
              <w:rPr>
                <w:sz w:val="22"/>
                <w:szCs w:val="22"/>
              </w:rPr>
              <w:t>1 шт.</w:t>
            </w:r>
          </w:p>
        </w:tc>
      </w:tr>
    </w:tbl>
    <w:p w:rsidR="00864AF7" w:rsidRPr="00485B29" w:rsidRDefault="00485B29" w:rsidP="00485B29">
      <w:pPr>
        <w:ind w:firstLine="567"/>
        <w:rPr>
          <w:b/>
          <w:color w:val="000000"/>
          <w:sz w:val="24"/>
          <w:szCs w:val="24"/>
        </w:rPr>
      </w:pPr>
      <w:r>
        <w:rPr>
          <w:color w:val="000000"/>
          <w:sz w:val="24"/>
          <w:szCs w:val="24"/>
        </w:rPr>
        <w:br w:type="page"/>
      </w:r>
      <w:bookmarkStart w:id="81" w:name="_15._Техника_безопасности,"/>
      <w:bookmarkEnd w:id="81"/>
      <w:r w:rsidR="005076B6" w:rsidRPr="00485B29">
        <w:rPr>
          <w:b/>
          <w:color w:val="000000"/>
          <w:sz w:val="24"/>
          <w:szCs w:val="24"/>
        </w:rPr>
        <w:lastRenderedPageBreak/>
        <w:t>1.15 ТЕХНИКА БЕЗОПАСНОСТИ, ПРОМЫШЛЕННАЯ САНИТАРИЯ И ПРОТИВОПОЖАРНАЯ ТЕХНИКА</w:t>
      </w:r>
    </w:p>
    <w:p w:rsidR="00485B29" w:rsidRPr="00485B29" w:rsidRDefault="00485B29" w:rsidP="00485B29">
      <w:pPr>
        <w:ind w:firstLine="567"/>
        <w:rPr>
          <w:bCs/>
          <w:color w:val="000000"/>
          <w:sz w:val="24"/>
          <w:szCs w:val="24"/>
        </w:rPr>
      </w:pPr>
    </w:p>
    <w:p w:rsidR="00B639BA" w:rsidRPr="00FF13EA" w:rsidRDefault="00B77416" w:rsidP="00FF13EA">
      <w:pPr>
        <w:ind w:firstLine="567"/>
        <w:jc w:val="both"/>
        <w:rPr>
          <w:b/>
          <w:bCs/>
          <w:sz w:val="24"/>
          <w:szCs w:val="24"/>
        </w:rPr>
      </w:pPr>
      <w:bookmarkStart w:id="82" w:name="_15.1._Соблюдение_требований"/>
      <w:bookmarkEnd w:id="82"/>
      <w:r w:rsidRPr="00FF13EA">
        <w:rPr>
          <w:b/>
          <w:bCs/>
          <w:sz w:val="24"/>
          <w:szCs w:val="24"/>
        </w:rPr>
        <w:t>1.</w:t>
      </w:r>
      <w:r w:rsidR="00B639BA" w:rsidRPr="00FF13EA">
        <w:rPr>
          <w:b/>
          <w:bCs/>
          <w:sz w:val="24"/>
          <w:szCs w:val="24"/>
        </w:rPr>
        <w:t xml:space="preserve">15.1 </w:t>
      </w:r>
      <w:r w:rsidR="00B639BA" w:rsidRPr="00FF13EA">
        <w:rPr>
          <w:b/>
          <w:bCs/>
          <w:sz w:val="24"/>
          <w:szCs w:val="24"/>
        </w:rPr>
        <w:t>Соблюдение требований и мероприятий нормативно-технических до</w:t>
      </w:r>
      <w:r w:rsidR="005076B6">
        <w:rPr>
          <w:b/>
          <w:bCs/>
          <w:sz w:val="24"/>
          <w:szCs w:val="24"/>
        </w:rPr>
        <w:t>к</w:t>
      </w:r>
      <w:r w:rsidR="00B639BA" w:rsidRPr="00FF13EA">
        <w:rPr>
          <w:b/>
          <w:bCs/>
          <w:sz w:val="24"/>
          <w:szCs w:val="24"/>
        </w:rPr>
        <w:t>ументов</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Проектируем</w:t>
      </w:r>
      <w:r w:rsidR="001B3D9D">
        <w:rPr>
          <w:color w:val="000000"/>
          <w:sz w:val="24"/>
          <w:szCs w:val="24"/>
        </w:rPr>
        <w:t>ые</w:t>
      </w:r>
      <w:r w:rsidRPr="00485B29">
        <w:rPr>
          <w:color w:val="000000"/>
          <w:sz w:val="24"/>
          <w:szCs w:val="24"/>
        </w:rPr>
        <w:t xml:space="preserve"> </w:t>
      </w:r>
      <w:r w:rsidR="00ED731F" w:rsidRPr="00485B29">
        <w:rPr>
          <w:color w:val="000000"/>
          <w:sz w:val="24"/>
          <w:szCs w:val="24"/>
        </w:rPr>
        <w:t>эксплуатационн</w:t>
      </w:r>
      <w:r w:rsidR="001B3D9D">
        <w:rPr>
          <w:color w:val="000000"/>
          <w:sz w:val="24"/>
          <w:szCs w:val="24"/>
        </w:rPr>
        <w:t xml:space="preserve">ые </w:t>
      </w:r>
      <w:r w:rsidRPr="00485B29">
        <w:rPr>
          <w:color w:val="000000"/>
          <w:sz w:val="24"/>
          <w:szCs w:val="24"/>
        </w:rPr>
        <w:t>скважин</w:t>
      </w:r>
      <w:r w:rsidR="001B3D9D">
        <w:rPr>
          <w:color w:val="000000"/>
          <w:sz w:val="24"/>
          <w:szCs w:val="24"/>
        </w:rPr>
        <w:t>ы</w:t>
      </w:r>
      <w:r w:rsidRPr="00485B29">
        <w:rPr>
          <w:color w:val="000000"/>
          <w:sz w:val="24"/>
          <w:szCs w:val="24"/>
        </w:rPr>
        <w:t>, в соответствии с Законом Республики Казахстан «О гражданской защите» относятся к опасным производственным объектам.</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 xml:space="preserve">С целью обеспечения безопасного </w:t>
      </w:r>
      <w:r w:rsidR="00FF13EA">
        <w:rPr>
          <w:color w:val="000000"/>
          <w:sz w:val="24"/>
          <w:szCs w:val="24"/>
        </w:rPr>
        <w:t>бурения</w:t>
      </w:r>
      <w:r w:rsidRPr="00485B29">
        <w:rPr>
          <w:color w:val="000000"/>
          <w:sz w:val="24"/>
          <w:szCs w:val="24"/>
        </w:rPr>
        <w:t xml:space="preserve"> и </w:t>
      </w:r>
      <w:r w:rsidR="00950212" w:rsidRPr="00485B29">
        <w:rPr>
          <w:color w:val="000000"/>
          <w:sz w:val="24"/>
          <w:szCs w:val="24"/>
        </w:rPr>
        <w:t>проводки</w:t>
      </w:r>
      <w:r w:rsidRPr="00485B29">
        <w:rPr>
          <w:color w:val="000000"/>
          <w:sz w:val="24"/>
          <w:szCs w:val="24"/>
        </w:rPr>
        <w:t xml:space="preserve"> </w:t>
      </w:r>
      <w:r w:rsidR="00ED731F" w:rsidRPr="00485B29">
        <w:rPr>
          <w:color w:val="000000"/>
          <w:sz w:val="24"/>
          <w:szCs w:val="24"/>
        </w:rPr>
        <w:t>эксплуатационн</w:t>
      </w:r>
      <w:r w:rsidR="001B3D9D">
        <w:rPr>
          <w:color w:val="000000"/>
          <w:sz w:val="24"/>
          <w:szCs w:val="24"/>
        </w:rPr>
        <w:t>ые</w:t>
      </w:r>
      <w:r w:rsidR="00ED731F" w:rsidRPr="00485B29">
        <w:rPr>
          <w:color w:val="000000"/>
          <w:sz w:val="24"/>
          <w:szCs w:val="24"/>
        </w:rPr>
        <w:t xml:space="preserve"> скважин</w:t>
      </w:r>
      <w:r w:rsidR="001B3D9D">
        <w:rPr>
          <w:color w:val="000000"/>
          <w:sz w:val="24"/>
          <w:szCs w:val="24"/>
        </w:rPr>
        <w:t>ы</w:t>
      </w:r>
      <w:r w:rsidRPr="00485B29">
        <w:rPr>
          <w:color w:val="000000"/>
          <w:sz w:val="24"/>
          <w:szCs w:val="24"/>
        </w:rPr>
        <w:t xml:space="preserve">, предупреждения аварий, обеспечения готовности предприятия к локализации и ликвидации их последствий, гарантированного возмещения убытков, причиненных авариями физическим и юридическим лицам, окружающей среде и государству в процессе </w:t>
      </w:r>
      <w:r w:rsidR="00FF13EA">
        <w:rPr>
          <w:color w:val="000000"/>
          <w:sz w:val="24"/>
          <w:szCs w:val="24"/>
        </w:rPr>
        <w:t>бурения</w:t>
      </w:r>
      <w:r w:rsidRPr="00485B29">
        <w:rPr>
          <w:color w:val="000000"/>
          <w:sz w:val="24"/>
          <w:szCs w:val="24"/>
        </w:rPr>
        <w:t xml:space="preserve"> эксплуатации должны соблюдаться требования законодательства Республики Казахстан в области промышленной безопасности, а также: </w:t>
      </w:r>
    </w:p>
    <w:p w:rsidR="00D9298F" w:rsidRPr="00485B29" w:rsidRDefault="00D9298F" w:rsidP="00485B29">
      <w:pPr>
        <w:widowControl/>
        <w:numPr>
          <w:ilvl w:val="0"/>
          <w:numId w:val="8"/>
        </w:numPr>
        <w:tabs>
          <w:tab w:val="clear" w:pos="720"/>
          <w:tab w:val="num" w:pos="851"/>
        </w:tabs>
        <w:autoSpaceDE/>
        <w:autoSpaceDN/>
        <w:adjustRightInd/>
        <w:ind w:left="0" w:firstLine="567"/>
        <w:jc w:val="both"/>
        <w:rPr>
          <w:color w:val="000000"/>
          <w:sz w:val="24"/>
          <w:szCs w:val="24"/>
        </w:rPr>
      </w:pPr>
      <w:r w:rsidRPr="00485B29">
        <w:rPr>
          <w:color w:val="000000"/>
          <w:sz w:val="24"/>
          <w:szCs w:val="24"/>
        </w:rPr>
        <w:t>соблюдать требования промышленной безопасности;</w:t>
      </w:r>
    </w:p>
    <w:p w:rsidR="00D9298F" w:rsidRPr="00485B29" w:rsidRDefault="00D9298F" w:rsidP="00485B29">
      <w:pPr>
        <w:widowControl/>
        <w:numPr>
          <w:ilvl w:val="0"/>
          <w:numId w:val="8"/>
        </w:numPr>
        <w:tabs>
          <w:tab w:val="clear" w:pos="720"/>
          <w:tab w:val="num" w:pos="851"/>
        </w:tabs>
        <w:autoSpaceDE/>
        <w:autoSpaceDN/>
        <w:adjustRightInd/>
        <w:ind w:left="0" w:firstLine="567"/>
        <w:jc w:val="both"/>
        <w:rPr>
          <w:color w:val="000000"/>
          <w:sz w:val="24"/>
          <w:szCs w:val="24"/>
        </w:rPr>
      </w:pPr>
      <w:r w:rsidRPr="00485B29">
        <w:rPr>
          <w:color w:val="000000"/>
          <w:sz w:val="24"/>
          <w:szCs w:val="24"/>
        </w:rPr>
        <w:t>применять технологии, технические устройства, материалы, допущенные к применению на территории Республики Казахстан;</w:t>
      </w:r>
    </w:p>
    <w:p w:rsidR="00D9298F" w:rsidRPr="00485B29" w:rsidRDefault="00D9298F" w:rsidP="00485B29">
      <w:pPr>
        <w:widowControl/>
        <w:numPr>
          <w:ilvl w:val="0"/>
          <w:numId w:val="8"/>
        </w:numPr>
        <w:tabs>
          <w:tab w:val="clear" w:pos="720"/>
          <w:tab w:val="num" w:pos="851"/>
        </w:tabs>
        <w:autoSpaceDE/>
        <w:autoSpaceDN/>
        <w:adjustRightInd/>
        <w:ind w:left="0" w:firstLine="567"/>
        <w:jc w:val="both"/>
        <w:rPr>
          <w:color w:val="000000"/>
          <w:sz w:val="24"/>
          <w:szCs w:val="24"/>
        </w:rPr>
      </w:pPr>
      <w:r w:rsidRPr="00485B29">
        <w:rPr>
          <w:color w:val="000000"/>
          <w:sz w:val="24"/>
          <w:szCs w:val="24"/>
        </w:rPr>
        <w:t>организовывать и осуществлять производственный контроль за соблюдением требований промышленной безопасности;</w:t>
      </w:r>
    </w:p>
    <w:p w:rsidR="00D9298F" w:rsidRPr="00485B29" w:rsidRDefault="00D9298F" w:rsidP="00485B29">
      <w:pPr>
        <w:widowControl/>
        <w:numPr>
          <w:ilvl w:val="0"/>
          <w:numId w:val="8"/>
        </w:numPr>
        <w:tabs>
          <w:tab w:val="clear" w:pos="720"/>
          <w:tab w:val="num" w:pos="851"/>
        </w:tabs>
        <w:autoSpaceDE/>
        <w:autoSpaceDN/>
        <w:adjustRightInd/>
        <w:ind w:left="0" w:firstLine="567"/>
        <w:jc w:val="both"/>
        <w:rPr>
          <w:color w:val="000000"/>
          <w:sz w:val="24"/>
          <w:szCs w:val="24"/>
        </w:rPr>
      </w:pPr>
      <w:r w:rsidRPr="00485B29">
        <w:rPr>
          <w:color w:val="000000"/>
          <w:sz w:val="24"/>
          <w:szCs w:val="24"/>
        </w:rPr>
        <w:t>проводить экспертизу технических устройств, материалов, отслуживших нормативный срок эксплуатации, для определения возможного срока дальнейшей эксплуатации;</w:t>
      </w:r>
    </w:p>
    <w:p w:rsidR="00D9298F" w:rsidRPr="00485B29" w:rsidRDefault="00D9298F" w:rsidP="00485B29">
      <w:pPr>
        <w:widowControl/>
        <w:numPr>
          <w:ilvl w:val="0"/>
          <w:numId w:val="8"/>
        </w:numPr>
        <w:tabs>
          <w:tab w:val="clear" w:pos="720"/>
          <w:tab w:val="num" w:pos="851"/>
        </w:tabs>
        <w:autoSpaceDE/>
        <w:autoSpaceDN/>
        <w:adjustRightInd/>
        <w:ind w:left="0" w:firstLine="567"/>
        <w:jc w:val="both"/>
        <w:rPr>
          <w:color w:val="000000"/>
          <w:sz w:val="24"/>
          <w:szCs w:val="24"/>
        </w:rPr>
      </w:pPr>
      <w:r w:rsidRPr="00485B29">
        <w:rPr>
          <w:color w:val="000000"/>
          <w:sz w:val="24"/>
          <w:szCs w:val="24"/>
        </w:rPr>
        <w:t>предотвращать проникновение на опасные производственные объекты посторонних лиц;</w:t>
      </w:r>
    </w:p>
    <w:p w:rsidR="00D9298F" w:rsidRPr="00485B29" w:rsidRDefault="00D9298F" w:rsidP="00485B29">
      <w:pPr>
        <w:widowControl/>
        <w:numPr>
          <w:ilvl w:val="0"/>
          <w:numId w:val="8"/>
        </w:numPr>
        <w:tabs>
          <w:tab w:val="clear" w:pos="720"/>
          <w:tab w:val="num" w:pos="851"/>
        </w:tabs>
        <w:autoSpaceDE/>
        <w:autoSpaceDN/>
        <w:adjustRightInd/>
        <w:ind w:left="0" w:firstLine="567"/>
        <w:jc w:val="both"/>
        <w:rPr>
          <w:color w:val="000000"/>
          <w:sz w:val="24"/>
          <w:szCs w:val="24"/>
        </w:rPr>
      </w:pPr>
      <w:r w:rsidRPr="00485B29">
        <w:rPr>
          <w:color w:val="000000"/>
          <w:sz w:val="24"/>
          <w:szCs w:val="24"/>
        </w:rPr>
        <w:t>проводить анализ причин возникновения аварий, осуществлять мероприятия, направленные на предупреждение, ликвидацию аварий и их последствий;</w:t>
      </w:r>
    </w:p>
    <w:p w:rsidR="00D9298F" w:rsidRPr="00485B29" w:rsidRDefault="00D9298F" w:rsidP="00485B29">
      <w:pPr>
        <w:widowControl/>
        <w:numPr>
          <w:ilvl w:val="0"/>
          <w:numId w:val="8"/>
        </w:numPr>
        <w:tabs>
          <w:tab w:val="clear" w:pos="720"/>
          <w:tab w:val="num" w:pos="851"/>
        </w:tabs>
        <w:autoSpaceDE/>
        <w:autoSpaceDN/>
        <w:adjustRightInd/>
        <w:ind w:left="0" w:firstLine="567"/>
        <w:jc w:val="both"/>
        <w:rPr>
          <w:color w:val="000000"/>
          <w:sz w:val="24"/>
          <w:szCs w:val="24"/>
        </w:rPr>
      </w:pPr>
      <w:r w:rsidRPr="00485B29">
        <w:rPr>
          <w:color w:val="000000"/>
          <w:sz w:val="24"/>
          <w:szCs w:val="24"/>
        </w:rPr>
        <w:t>информировать незамедлительно территориальный уполномоченный орган об авариях;</w:t>
      </w:r>
    </w:p>
    <w:p w:rsidR="00D9298F" w:rsidRPr="00485B29" w:rsidRDefault="00D9298F" w:rsidP="00485B29">
      <w:pPr>
        <w:widowControl/>
        <w:numPr>
          <w:ilvl w:val="0"/>
          <w:numId w:val="8"/>
        </w:numPr>
        <w:tabs>
          <w:tab w:val="clear" w:pos="720"/>
          <w:tab w:val="num" w:pos="851"/>
        </w:tabs>
        <w:autoSpaceDE/>
        <w:autoSpaceDN/>
        <w:adjustRightInd/>
        <w:ind w:left="0" w:firstLine="567"/>
        <w:jc w:val="both"/>
        <w:rPr>
          <w:color w:val="000000"/>
          <w:sz w:val="24"/>
          <w:szCs w:val="24"/>
        </w:rPr>
      </w:pPr>
      <w:r w:rsidRPr="00485B29">
        <w:rPr>
          <w:color w:val="000000"/>
          <w:sz w:val="24"/>
          <w:szCs w:val="24"/>
        </w:rPr>
        <w:t>выполнять предписания по устранению нарушений требований нормативных правовых актов в области промышленной безопасности, выданных государственными инспекторами;</w:t>
      </w:r>
    </w:p>
    <w:p w:rsidR="00D9298F" w:rsidRPr="00485B29" w:rsidRDefault="00D9298F" w:rsidP="00485B29">
      <w:pPr>
        <w:widowControl/>
        <w:numPr>
          <w:ilvl w:val="0"/>
          <w:numId w:val="8"/>
        </w:numPr>
        <w:tabs>
          <w:tab w:val="clear" w:pos="720"/>
          <w:tab w:val="num" w:pos="851"/>
          <w:tab w:val="left" w:pos="1205"/>
        </w:tabs>
        <w:autoSpaceDE/>
        <w:autoSpaceDN/>
        <w:adjustRightInd/>
        <w:ind w:left="0" w:firstLine="567"/>
        <w:jc w:val="both"/>
        <w:rPr>
          <w:color w:val="000000"/>
          <w:sz w:val="24"/>
          <w:szCs w:val="24"/>
        </w:rPr>
      </w:pPr>
      <w:r w:rsidRPr="00485B29">
        <w:rPr>
          <w:color w:val="000000"/>
          <w:spacing w:val="-2"/>
          <w:sz w:val="24"/>
          <w:szCs w:val="24"/>
        </w:rPr>
        <w:t xml:space="preserve">предусматривать затраты на обеспечение промышленной безопасности </w:t>
      </w:r>
      <w:r w:rsidRPr="00485B29">
        <w:rPr>
          <w:color w:val="000000"/>
          <w:spacing w:val="-1"/>
          <w:sz w:val="24"/>
          <w:szCs w:val="24"/>
        </w:rPr>
        <w:t>при разработке планов финансово-экономической деятельности;</w:t>
      </w:r>
    </w:p>
    <w:p w:rsidR="00D9298F" w:rsidRPr="00485B29" w:rsidRDefault="00D9298F" w:rsidP="00485B29">
      <w:pPr>
        <w:widowControl/>
        <w:numPr>
          <w:ilvl w:val="0"/>
          <w:numId w:val="8"/>
        </w:numPr>
        <w:tabs>
          <w:tab w:val="clear" w:pos="720"/>
          <w:tab w:val="num" w:pos="851"/>
        </w:tabs>
        <w:autoSpaceDE/>
        <w:autoSpaceDN/>
        <w:adjustRightInd/>
        <w:ind w:left="0" w:firstLine="567"/>
        <w:jc w:val="both"/>
        <w:rPr>
          <w:color w:val="000000"/>
          <w:sz w:val="24"/>
          <w:szCs w:val="24"/>
        </w:rPr>
      </w:pPr>
      <w:r w:rsidRPr="00485B29">
        <w:rPr>
          <w:color w:val="000000"/>
          <w:spacing w:val="-4"/>
          <w:sz w:val="24"/>
          <w:szCs w:val="24"/>
        </w:rPr>
        <w:t xml:space="preserve">обеспечивать своевременное обновление технических устройств, </w:t>
      </w:r>
      <w:r w:rsidRPr="00485B29">
        <w:rPr>
          <w:color w:val="000000"/>
          <w:spacing w:val="-2"/>
          <w:sz w:val="24"/>
          <w:szCs w:val="24"/>
        </w:rPr>
        <w:t>материалов, отработавших свой нормативный срок;</w:t>
      </w:r>
    </w:p>
    <w:p w:rsidR="00D9298F" w:rsidRPr="00485B29" w:rsidRDefault="00D9298F" w:rsidP="00485B29">
      <w:pPr>
        <w:widowControl/>
        <w:numPr>
          <w:ilvl w:val="0"/>
          <w:numId w:val="6"/>
        </w:numPr>
        <w:tabs>
          <w:tab w:val="clear" w:pos="720"/>
          <w:tab w:val="num" w:pos="851"/>
        </w:tabs>
        <w:autoSpaceDE/>
        <w:autoSpaceDN/>
        <w:adjustRightInd/>
        <w:ind w:left="0" w:firstLine="567"/>
        <w:jc w:val="both"/>
        <w:rPr>
          <w:color w:val="000000"/>
          <w:sz w:val="24"/>
          <w:szCs w:val="24"/>
        </w:rPr>
      </w:pPr>
      <w:r w:rsidRPr="00485B29">
        <w:rPr>
          <w:color w:val="000000"/>
          <w:spacing w:val="-2"/>
          <w:sz w:val="24"/>
          <w:szCs w:val="24"/>
        </w:rPr>
        <w:t>декларировать опасные производственные объекты</w:t>
      </w:r>
      <w:r w:rsidRPr="00485B29">
        <w:rPr>
          <w:color w:val="000000"/>
          <w:spacing w:val="-4"/>
          <w:sz w:val="24"/>
          <w:szCs w:val="24"/>
        </w:rPr>
        <w:t>, своевременно уточнять декларацию при появлении и изменений сведений о промышленной безопасности;</w:t>
      </w:r>
    </w:p>
    <w:p w:rsidR="00D9298F" w:rsidRPr="00485B29" w:rsidRDefault="00D9298F" w:rsidP="00485B29">
      <w:pPr>
        <w:widowControl/>
        <w:numPr>
          <w:ilvl w:val="0"/>
          <w:numId w:val="7"/>
        </w:numPr>
        <w:tabs>
          <w:tab w:val="clear" w:pos="720"/>
          <w:tab w:val="num" w:pos="851"/>
        </w:tabs>
        <w:autoSpaceDE/>
        <w:autoSpaceDN/>
        <w:adjustRightInd/>
        <w:ind w:left="0" w:firstLine="567"/>
        <w:jc w:val="both"/>
        <w:rPr>
          <w:color w:val="000000"/>
          <w:spacing w:val="-10"/>
          <w:sz w:val="24"/>
          <w:szCs w:val="24"/>
        </w:rPr>
      </w:pPr>
      <w:r w:rsidRPr="00485B29">
        <w:rPr>
          <w:color w:val="000000"/>
          <w:spacing w:val="-5"/>
          <w:sz w:val="24"/>
          <w:szCs w:val="24"/>
        </w:rPr>
        <w:t xml:space="preserve">обеспечивать укомплектованность штата работников опасного </w:t>
      </w:r>
      <w:r w:rsidRPr="00485B29">
        <w:rPr>
          <w:color w:val="000000"/>
          <w:spacing w:val="-1"/>
          <w:sz w:val="24"/>
          <w:szCs w:val="24"/>
        </w:rPr>
        <w:t xml:space="preserve">производственного объекта в соответствии с установленными требованиями </w:t>
      </w:r>
      <w:r w:rsidRPr="00485B29">
        <w:rPr>
          <w:color w:val="000000"/>
          <w:spacing w:val="-2"/>
          <w:sz w:val="24"/>
          <w:szCs w:val="24"/>
        </w:rPr>
        <w:t xml:space="preserve">организационно-технических мероприятий, обеспечивающих безопасное выполнение </w:t>
      </w:r>
      <w:r w:rsidRPr="00485B29">
        <w:rPr>
          <w:color w:val="000000"/>
          <w:spacing w:val="-10"/>
          <w:sz w:val="24"/>
          <w:szCs w:val="24"/>
        </w:rPr>
        <w:t>работ;</w:t>
      </w:r>
    </w:p>
    <w:p w:rsidR="00D9298F" w:rsidRPr="00485B29" w:rsidRDefault="00D9298F" w:rsidP="00485B29">
      <w:pPr>
        <w:widowControl/>
        <w:numPr>
          <w:ilvl w:val="0"/>
          <w:numId w:val="7"/>
        </w:numPr>
        <w:tabs>
          <w:tab w:val="clear" w:pos="720"/>
          <w:tab w:val="num" w:pos="851"/>
        </w:tabs>
        <w:autoSpaceDE/>
        <w:autoSpaceDN/>
        <w:adjustRightInd/>
        <w:ind w:left="0" w:firstLine="567"/>
        <w:jc w:val="both"/>
        <w:rPr>
          <w:color w:val="000000"/>
          <w:spacing w:val="-1"/>
          <w:sz w:val="24"/>
          <w:szCs w:val="24"/>
        </w:rPr>
      </w:pPr>
      <w:r w:rsidRPr="00485B29">
        <w:rPr>
          <w:color w:val="000000"/>
          <w:spacing w:val="-3"/>
          <w:sz w:val="24"/>
          <w:szCs w:val="24"/>
        </w:rPr>
        <w:t xml:space="preserve">заключать с профессиональными аварийно-спасательными службами и </w:t>
      </w:r>
      <w:r w:rsidRPr="00485B29">
        <w:rPr>
          <w:color w:val="000000"/>
          <w:spacing w:val="-1"/>
          <w:sz w:val="24"/>
          <w:szCs w:val="24"/>
        </w:rPr>
        <w:t>формированиями договоры на обслуживание или создавать собственные профессиональные аварийно-спасательные службы и формирования;</w:t>
      </w:r>
    </w:p>
    <w:p w:rsidR="00D9298F" w:rsidRPr="00485B29" w:rsidRDefault="00D9298F" w:rsidP="00485B29">
      <w:pPr>
        <w:widowControl/>
        <w:numPr>
          <w:ilvl w:val="0"/>
          <w:numId w:val="7"/>
        </w:numPr>
        <w:tabs>
          <w:tab w:val="clear" w:pos="720"/>
          <w:tab w:val="num" w:pos="851"/>
        </w:tabs>
        <w:autoSpaceDE/>
        <w:autoSpaceDN/>
        <w:adjustRightInd/>
        <w:ind w:left="0" w:firstLine="567"/>
        <w:jc w:val="both"/>
        <w:rPr>
          <w:color w:val="000000"/>
          <w:sz w:val="24"/>
          <w:szCs w:val="24"/>
        </w:rPr>
      </w:pPr>
      <w:r w:rsidRPr="00485B29">
        <w:rPr>
          <w:color w:val="000000"/>
          <w:spacing w:val="-1"/>
          <w:sz w:val="24"/>
          <w:szCs w:val="24"/>
        </w:rPr>
        <w:t xml:space="preserve">и другое, предусмотренное </w:t>
      </w:r>
      <w:r w:rsidRPr="00485B29">
        <w:rPr>
          <w:color w:val="000000"/>
          <w:sz w:val="24"/>
          <w:szCs w:val="24"/>
        </w:rPr>
        <w:t>законодательством Республики Казахстан в области промышленной безопасности.</w:t>
      </w:r>
    </w:p>
    <w:p w:rsidR="00D9298F" w:rsidRPr="00485B29" w:rsidRDefault="00D9298F" w:rsidP="00485B29">
      <w:pPr>
        <w:widowControl/>
        <w:tabs>
          <w:tab w:val="num" w:pos="851"/>
        </w:tabs>
        <w:autoSpaceDE/>
        <w:autoSpaceDN/>
        <w:adjustRightInd/>
        <w:ind w:firstLine="567"/>
        <w:jc w:val="both"/>
        <w:rPr>
          <w:color w:val="000000"/>
          <w:sz w:val="24"/>
          <w:szCs w:val="24"/>
        </w:rPr>
      </w:pPr>
      <w:r w:rsidRPr="00485B29">
        <w:rPr>
          <w:color w:val="000000"/>
          <w:sz w:val="24"/>
          <w:szCs w:val="24"/>
        </w:rPr>
        <w:t>Обязанности предприятия по профессиональной подготовке и переподготовке работников опасных производственных объектов:</w:t>
      </w:r>
    </w:p>
    <w:p w:rsidR="00D9298F" w:rsidRPr="00485B29" w:rsidRDefault="00D9298F" w:rsidP="00485B29">
      <w:pPr>
        <w:widowControl/>
        <w:numPr>
          <w:ilvl w:val="0"/>
          <w:numId w:val="7"/>
        </w:numPr>
        <w:tabs>
          <w:tab w:val="clear" w:pos="720"/>
          <w:tab w:val="num" w:pos="851"/>
        </w:tabs>
        <w:autoSpaceDE/>
        <w:autoSpaceDN/>
        <w:adjustRightInd/>
        <w:ind w:left="0" w:firstLine="567"/>
        <w:jc w:val="both"/>
        <w:rPr>
          <w:color w:val="000000"/>
          <w:sz w:val="24"/>
          <w:szCs w:val="24"/>
        </w:rPr>
      </w:pPr>
      <w:r w:rsidRPr="00485B29">
        <w:rPr>
          <w:color w:val="000000"/>
          <w:sz w:val="24"/>
          <w:szCs w:val="24"/>
        </w:rPr>
        <w:t>программа ежегодного обучения правилам безопасного выполнения работ должна быть продолжительностью не менее 40 часов;</w:t>
      </w:r>
    </w:p>
    <w:p w:rsidR="00D9298F" w:rsidRPr="00485B29" w:rsidRDefault="00D9298F" w:rsidP="00485B29">
      <w:pPr>
        <w:widowControl/>
        <w:numPr>
          <w:ilvl w:val="0"/>
          <w:numId w:val="7"/>
        </w:numPr>
        <w:tabs>
          <w:tab w:val="clear" w:pos="720"/>
          <w:tab w:val="num" w:pos="851"/>
        </w:tabs>
        <w:autoSpaceDE/>
        <w:autoSpaceDN/>
        <w:adjustRightInd/>
        <w:ind w:left="0" w:firstLine="567"/>
        <w:jc w:val="both"/>
        <w:rPr>
          <w:color w:val="000000"/>
          <w:sz w:val="24"/>
          <w:szCs w:val="24"/>
        </w:rPr>
      </w:pPr>
      <w:r w:rsidRPr="00485B29">
        <w:rPr>
          <w:color w:val="000000"/>
          <w:sz w:val="24"/>
          <w:szCs w:val="24"/>
        </w:rPr>
        <w:t>проверке знаний подлежат все лица, занятые на опасных производственных объектах.</w:t>
      </w:r>
    </w:p>
    <w:p w:rsidR="00D9298F" w:rsidRPr="00485B29" w:rsidRDefault="008A2C6A" w:rsidP="00485B29">
      <w:pPr>
        <w:widowControl/>
        <w:autoSpaceDE/>
        <w:autoSpaceDN/>
        <w:adjustRightInd/>
        <w:ind w:firstLine="567"/>
        <w:jc w:val="both"/>
        <w:rPr>
          <w:color w:val="000000"/>
          <w:sz w:val="24"/>
          <w:szCs w:val="24"/>
        </w:rPr>
      </w:pPr>
      <w:r w:rsidRPr="00485B29">
        <w:rPr>
          <w:color w:val="000000"/>
          <w:sz w:val="24"/>
          <w:szCs w:val="24"/>
        </w:rPr>
        <w:lastRenderedPageBreak/>
        <w:t>Для проведения проверки знаний специалистов, работников организаций, эксплуатирующих опасные производственные объекты, привлекаемых для работы на опасных производственных объектах, приказом (распоряжением) руководителя организации, эксплуатирующей опасные производственные объекты, или учебной организации создаются постоянно действующие экзаменационные комиссии, которые возглавляются руководителем или заместителем руководителя учебного центра организации, эксплуатирующей опасные производственные объекты, или учебной организации</w:t>
      </w:r>
      <w:r w:rsidR="00D9298F" w:rsidRPr="00485B29">
        <w:rPr>
          <w:color w:val="000000"/>
          <w:sz w:val="24"/>
          <w:szCs w:val="24"/>
        </w:rPr>
        <w:t>.</w:t>
      </w:r>
      <w:r w:rsidRPr="00485B29">
        <w:rPr>
          <w:color w:val="000000"/>
          <w:sz w:val="24"/>
          <w:szCs w:val="24"/>
        </w:rPr>
        <w:t xml:space="preserve"> Экзаменационные билеты и (или) электронные программы тестирования разрабатываются учебными организациями и утверждаются их руководителями. Результаты проверки знаний оформляются протоколами. Протоколы проверки знаний сохраняются до очередной проверки знаний.</w:t>
      </w:r>
    </w:p>
    <w:p w:rsidR="008A2C6A" w:rsidRPr="00485B29" w:rsidRDefault="008A2C6A" w:rsidP="00485B29">
      <w:pPr>
        <w:widowControl/>
        <w:autoSpaceDE/>
        <w:autoSpaceDN/>
        <w:adjustRightInd/>
        <w:ind w:firstLine="567"/>
        <w:jc w:val="both"/>
        <w:rPr>
          <w:color w:val="000000"/>
          <w:sz w:val="24"/>
          <w:szCs w:val="24"/>
        </w:rPr>
      </w:pPr>
      <w:r w:rsidRPr="00485B29">
        <w:rPr>
          <w:color w:val="000000"/>
          <w:sz w:val="24"/>
          <w:szCs w:val="24"/>
        </w:rPr>
        <w:t>На опасном производственном объекте разрабатывается план ликвидации аварий. В плане ликвидации аварий предусматриваются мероприятия по спасению людей, действия руководителей и работников, аварийных спасательных служб и формирований.</w:t>
      </w:r>
    </w:p>
    <w:p w:rsidR="008A2C6A" w:rsidRPr="00485B29" w:rsidRDefault="008A2C6A" w:rsidP="00485B29">
      <w:pPr>
        <w:widowControl/>
        <w:autoSpaceDE/>
        <w:autoSpaceDN/>
        <w:adjustRightInd/>
        <w:ind w:firstLine="567"/>
        <w:jc w:val="both"/>
        <w:rPr>
          <w:color w:val="000000"/>
          <w:sz w:val="24"/>
          <w:szCs w:val="24"/>
        </w:rPr>
      </w:pPr>
      <w:r w:rsidRPr="00485B29">
        <w:rPr>
          <w:color w:val="000000"/>
          <w:sz w:val="24"/>
          <w:szCs w:val="24"/>
        </w:rPr>
        <w:t>План ликвидации аварий содержит:</w:t>
      </w:r>
    </w:p>
    <w:p w:rsidR="008A2C6A" w:rsidRPr="00485B29" w:rsidRDefault="008A2C6A" w:rsidP="00485B29">
      <w:pPr>
        <w:widowControl/>
        <w:autoSpaceDE/>
        <w:autoSpaceDN/>
        <w:adjustRightInd/>
        <w:ind w:firstLine="567"/>
        <w:jc w:val="both"/>
        <w:rPr>
          <w:color w:val="000000"/>
          <w:sz w:val="24"/>
          <w:szCs w:val="24"/>
        </w:rPr>
      </w:pPr>
      <w:r w:rsidRPr="00485B29">
        <w:rPr>
          <w:color w:val="000000"/>
          <w:sz w:val="24"/>
          <w:szCs w:val="24"/>
        </w:rPr>
        <w:t>1) оперативную часть;</w:t>
      </w:r>
    </w:p>
    <w:p w:rsidR="008A2C6A" w:rsidRPr="00485B29" w:rsidRDefault="008A2C6A" w:rsidP="00485B29">
      <w:pPr>
        <w:widowControl/>
        <w:autoSpaceDE/>
        <w:autoSpaceDN/>
        <w:adjustRightInd/>
        <w:ind w:firstLine="567"/>
        <w:jc w:val="both"/>
        <w:rPr>
          <w:color w:val="000000"/>
          <w:sz w:val="24"/>
          <w:szCs w:val="24"/>
        </w:rPr>
      </w:pPr>
      <w:r w:rsidRPr="00485B29">
        <w:rPr>
          <w:color w:val="000000"/>
          <w:sz w:val="24"/>
          <w:szCs w:val="24"/>
        </w:rPr>
        <w:t>2) распределение обязанностей между работниками, участвующими в ликвидации аварий, последовательность действий;</w:t>
      </w:r>
    </w:p>
    <w:p w:rsidR="008A2C6A" w:rsidRPr="00485B29" w:rsidRDefault="008A2C6A" w:rsidP="00485B29">
      <w:pPr>
        <w:widowControl/>
        <w:autoSpaceDE/>
        <w:autoSpaceDN/>
        <w:adjustRightInd/>
        <w:ind w:firstLine="567"/>
        <w:jc w:val="both"/>
        <w:rPr>
          <w:color w:val="000000"/>
          <w:sz w:val="24"/>
          <w:szCs w:val="24"/>
        </w:rPr>
      </w:pPr>
      <w:r w:rsidRPr="00485B29">
        <w:rPr>
          <w:color w:val="000000"/>
          <w:sz w:val="24"/>
          <w:szCs w:val="24"/>
        </w:rPr>
        <w:t>3) список должностных лиц и учреждений, оповещаемых в случае аварии и участвующих в ее ликвидации.</w:t>
      </w:r>
    </w:p>
    <w:p w:rsidR="00D9298F" w:rsidRPr="00485B29" w:rsidRDefault="008A2C6A" w:rsidP="00485B29">
      <w:pPr>
        <w:widowControl/>
        <w:autoSpaceDE/>
        <w:autoSpaceDN/>
        <w:adjustRightInd/>
        <w:ind w:firstLine="567"/>
        <w:jc w:val="both"/>
        <w:rPr>
          <w:color w:val="000000"/>
          <w:sz w:val="24"/>
          <w:szCs w:val="24"/>
          <w:highlight w:val="yellow"/>
        </w:rPr>
      </w:pPr>
      <w:r w:rsidRPr="00485B29">
        <w:rPr>
          <w:color w:val="000000"/>
          <w:sz w:val="24"/>
          <w:szCs w:val="24"/>
        </w:rPr>
        <w:t>План ликвидации аварий утверждается руководителем организации и согласовывается с профессиональными аварийно-спасательными службами и (или) формированиями.</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С целью обеспечения правового регулирования в области трудовых отношений, охраны труда, экологической, пожарной безопасности должен исполняться «Трудовой кодекс Республики Казахстан» и другие законодательные акты Республики Казахстан, в т. ч. Закон «О гражданской защите».</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 xml:space="preserve">Рабочие места и производственные процессы должны также отвечать </w:t>
      </w:r>
      <w:r w:rsidR="00AE5E83" w:rsidRPr="00485B29">
        <w:rPr>
          <w:color w:val="000000"/>
          <w:sz w:val="24"/>
          <w:szCs w:val="24"/>
        </w:rPr>
        <w:t>закона о Гражданской защите</w:t>
      </w:r>
      <w:r w:rsidRPr="00485B29">
        <w:rPr>
          <w:color w:val="000000"/>
          <w:sz w:val="24"/>
          <w:szCs w:val="24"/>
        </w:rPr>
        <w:t>. Для всех поступающих на работу лиц, а также для лиц, переводимых на другую работу, обязательно проведение инструктажа по безопасности труда, обучение безопасным методам и приемам выполнения работ, оказания первой помощи пострадавшим.</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 xml:space="preserve">К техническому руководству работами по </w:t>
      </w:r>
      <w:r w:rsidR="00FF13EA">
        <w:rPr>
          <w:color w:val="000000"/>
          <w:sz w:val="24"/>
          <w:szCs w:val="24"/>
        </w:rPr>
        <w:t xml:space="preserve">бурению </w:t>
      </w:r>
      <w:r w:rsidRPr="00485B29">
        <w:rPr>
          <w:color w:val="000000"/>
          <w:sz w:val="24"/>
          <w:szCs w:val="24"/>
        </w:rPr>
        <w:t>и эксплуатации скважин на опасных объектах должны допускаться лица, имеющие высшее или среднее техническое образование.</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 xml:space="preserve">Рабочие, занятые на </w:t>
      </w:r>
      <w:r w:rsidRPr="00FF13EA">
        <w:rPr>
          <w:color w:val="000000"/>
          <w:sz w:val="24"/>
          <w:szCs w:val="24"/>
        </w:rPr>
        <w:t xml:space="preserve">работах по </w:t>
      </w:r>
      <w:r w:rsidR="00FF13EA" w:rsidRPr="00FF13EA">
        <w:rPr>
          <w:color w:val="000000"/>
          <w:sz w:val="24"/>
          <w:szCs w:val="24"/>
        </w:rPr>
        <w:t>бурению</w:t>
      </w:r>
      <w:r w:rsidRPr="00FF13EA">
        <w:rPr>
          <w:color w:val="000000"/>
          <w:sz w:val="24"/>
          <w:szCs w:val="24"/>
        </w:rPr>
        <w:t xml:space="preserve"> и эксплуатации скважин должны иметь профессиональное образование, соответствующее</w:t>
      </w:r>
      <w:r w:rsidRPr="00485B29">
        <w:rPr>
          <w:color w:val="000000"/>
          <w:sz w:val="24"/>
          <w:szCs w:val="24"/>
        </w:rPr>
        <w:t xml:space="preserve"> профилю выполняемых работ, ежегодно должны быть обучены безопасным приемам работы, знать сигналы аварийного оповещения, правила поведения при авариях, места расположения средств спасения и уметь пользоваться ими. Необходимо иметь инструкции по безопасному ведению технологических процессов, безопасному обслуживанию и эксплуатации машин и механизмов, скважин, трубопроводов. Рабочие не реже, чем каждые шесть месяцев должны проходить повторный инструктаж по безопасности труда и не реже одного раза в год - проверку знаний инструкций по профессиям. Результаты проверки оформляются протоколом с записью в журнал инструктажа и личную карточку рабочего.</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Технические руководители, специалисты и ИТР – 1 раз в 3 года с предварительным обучением по 40 часовой программе;</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При изменении характера работы, а также после несчастных случаев, аварий, инцидентов или грубых нарушений Правил безопасности проводится внеплановый инструктаж.</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 xml:space="preserve">Запрещается принимать или направлять на работу, связанную </w:t>
      </w:r>
      <w:r w:rsidRPr="00FF13EA">
        <w:rPr>
          <w:color w:val="000000"/>
          <w:sz w:val="24"/>
          <w:szCs w:val="24"/>
        </w:rPr>
        <w:t>со строительством и</w:t>
      </w:r>
      <w:r w:rsidRPr="00485B29">
        <w:rPr>
          <w:color w:val="000000"/>
          <w:sz w:val="24"/>
          <w:szCs w:val="24"/>
        </w:rPr>
        <w:t xml:space="preserve"> эксплуатацией опасных объектов, лиц, имеющих медицинские противопоказания.</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 xml:space="preserve">Рабочие и специалисты должны быть обеспечены и обязаны пользоваться специальной одеждой, специальной обувью, исправными защитными касками, очками и другими </w:t>
      </w:r>
      <w:r w:rsidRPr="00485B29">
        <w:rPr>
          <w:color w:val="000000"/>
          <w:sz w:val="24"/>
          <w:szCs w:val="24"/>
        </w:rPr>
        <w:lastRenderedPageBreak/>
        <w:t>средствами индивидуальной защиты, соответствующими их профессии и условиям работ согласно утвержденным нормам.</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 xml:space="preserve">Рабочие, руководители и специалисты, занятые на </w:t>
      </w:r>
      <w:r w:rsidR="00FF13EA">
        <w:rPr>
          <w:color w:val="000000"/>
          <w:sz w:val="24"/>
          <w:szCs w:val="24"/>
        </w:rPr>
        <w:t xml:space="preserve">бурение </w:t>
      </w:r>
      <w:r w:rsidRPr="00485B29">
        <w:rPr>
          <w:color w:val="000000"/>
          <w:sz w:val="24"/>
          <w:szCs w:val="24"/>
        </w:rPr>
        <w:t>и эксплуатации опасных объектов, должны быть обеспечены санитарно-бытовыми помещениями (душевыми, помещениями для приема пищи, отдыха и обогрева) в соответствии с действующими нормами.</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 xml:space="preserve">Все работающие на опасных объектах, в т.ч. в </w:t>
      </w:r>
      <w:r w:rsidRPr="00FF13EA">
        <w:rPr>
          <w:color w:val="000000"/>
          <w:sz w:val="24"/>
          <w:szCs w:val="24"/>
        </w:rPr>
        <w:t>период</w:t>
      </w:r>
      <w:r w:rsidR="00FF13EA" w:rsidRPr="00FF13EA">
        <w:rPr>
          <w:color w:val="000000"/>
          <w:sz w:val="24"/>
          <w:szCs w:val="24"/>
        </w:rPr>
        <w:t xml:space="preserve"> бурения</w:t>
      </w:r>
      <w:r w:rsidRPr="00FF13EA">
        <w:rPr>
          <w:color w:val="000000"/>
          <w:sz w:val="24"/>
          <w:szCs w:val="24"/>
        </w:rPr>
        <w:t xml:space="preserve"> скважин</w:t>
      </w:r>
      <w:r w:rsidRPr="00485B29">
        <w:rPr>
          <w:color w:val="000000"/>
          <w:sz w:val="24"/>
          <w:szCs w:val="24"/>
        </w:rPr>
        <w:t xml:space="preserve"> должны быть обеспечены питьевой водой, качество, которой должно соответствовать санитарным требованиям.</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Лица, не состоящие в штате объектов, но имеющие необходимость в его посещении для выполнения производственных заданий, должны быть проинструктированы по мерам безопасности и обеспечены индивидуальными средствами защиты.</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Руководитель организации, эксплуатирующей опасные объекты, обязан обеспечить безопасные условия труда, организацию разработки защитных мероприятий на основе оценки опасности и рисков на каждом рабочем месте и объекте в целом.</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На производство работ, к которым предъявляются повышенные требования безопасности, должны выдаваться письменные наряды – допуски, в т.ч. на газоопасные, огневые работы.</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Нарядом - допуском оформляется также допуск на территорию объекта для выполнения работ персонала сторонней организации. В нем должны быть указаны опасные факторы, определены границы участка или объекта, где допускаемая организация выполняет работы и несет ответственность за их безопасное производство, другое, предусмотренное инструкциями по организации безопасного проведения газоопасных работ, то же огневых работ на взрывоопасных и взрывопожароопасных объектах.</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Места, представляющие опасность падения в них людей, машин и механизмов, должны быть ограждены и обозначены предупредительными знаками.</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Передвижение людей по территории опасного объекта допускается по специально устроенным пешеходным дорожкам или по обочинам автодорог навстречу направлению движения автотранспорта.</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Запрещается:</w:t>
      </w:r>
    </w:p>
    <w:p w:rsidR="00D9298F" w:rsidRPr="00485B29" w:rsidRDefault="00D9298F" w:rsidP="00485B29">
      <w:pPr>
        <w:widowControl/>
        <w:numPr>
          <w:ilvl w:val="0"/>
          <w:numId w:val="9"/>
        </w:numPr>
        <w:tabs>
          <w:tab w:val="clear" w:pos="720"/>
          <w:tab w:val="num" w:pos="851"/>
        </w:tabs>
        <w:autoSpaceDE/>
        <w:autoSpaceDN/>
        <w:adjustRightInd/>
        <w:ind w:left="0" w:firstLine="567"/>
        <w:jc w:val="both"/>
        <w:rPr>
          <w:color w:val="000000"/>
          <w:sz w:val="24"/>
          <w:szCs w:val="24"/>
        </w:rPr>
      </w:pPr>
      <w:r w:rsidRPr="00485B29">
        <w:rPr>
          <w:color w:val="000000"/>
          <w:sz w:val="24"/>
          <w:szCs w:val="24"/>
        </w:rPr>
        <w:t>находиться людям в опасной зоне работающих механизмов, в пределах зоны возможного поражения и в непосредственной близости от источников поражения, травмирования.</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В случае опасности все работы в опасной зоне должны быть остановлены, люди выведены, а опасный участок должен быть огражден и установлены предупредительные знаки, приняты меры по обеспечению и организации безопасного проведения работ.</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Все несчастные случаи, аварии и инциденты подлежат регистрации, расследованию и учету в соответствии с действующим законодательством Республики Казахстан.</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Строительно-монтажные, транспортные и строительно-дорожные машины,  технические устройства, находящиеся в эксплуатации, должны быть исправны, оснащены сигнальными устройствами, тормозами, ограждениями доступных движущихся частей механизмов (муфт, передач, шкивов и т.п.) и рабочих площадок, противопожарными средствами, иметь освещение, комплект исправного инструмента, приспособлений, защитных средств от поражения электрическим током и необходимую контрольно - измерительную аппаратуру, а также исправно действующую защиту.</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Движущиеся части оборудования, представляющие собой источник опасности для людей, должны быть ограждены.</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Обучение, аттестация и допуск к выполнению работ технических устройств, управление которыми связано с оперативным включением и отключением электроустановок, осуществляется в соответствии с требованиями действующих норм и правил по безопасной эксплуатации электроустановок с присвоением квалификационных групп по электробезопасности.</w:t>
      </w:r>
    </w:p>
    <w:p w:rsidR="00D9298F" w:rsidRDefault="00D9298F" w:rsidP="00485B29">
      <w:pPr>
        <w:widowControl/>
        <w:autoSpaceDE/>
        <w:autoSpaceDN/>
        <w:adjustRightInd/>
        <w:ind w:firstLine="567"/>
        <w:jc w:val="both"/>
        <w:rPr>
          <w:color w:val="000000"/>
          <w:sz w:val="24"/>
          <w:szCs w:val="24"/>
        </w:rPr>
      </w:pPr>
      <w:r w:rsidRPr="00485B29">
        <w:rPr>
          <w:color w:val="000000"/>
          <w:sz w:val="24"/>
          <w:szCs w:val="24"/>
        </w:rPr>
        <w:lastRenderedPageBreak/>
        <w:t>Предприятие обязано страховать своих работников и соблюдать требования Закона РК «Об обязательном страховании работника от несчастных случаев при исполнении им трудовых (служебных) обязанностей»</w:t>
      </w:r>
      <w:r w:rsidR="00485B29">
        <w:rPr>
          <w:color w:val="000000"/>
          <w:sz w:val="24"/>
          <w:szCs w:val="24"/>
        </w:rPr>
        <w:t>.</w:t>
      </w:r>
    </w:p>
    <w:p w:rsidR="00485B29" w:rsidRDefault="00485B29" w:rsidP="00485B29">
      <w:pPr>
        <w:widowControl/>
        <w:autoSpaceDE/>
        <w:autoSpaceDN/>
        <w:adjustRightInd/>
        <w:ind w:firstLine="567"/>
        <w:jc w:val="both"/>
        <w:rPr>
          <w:color w:val="000000"/>
          <w:sz w:val="24"/>
          <w:szCs w:val="24"/>
        </w:rPr>
      </w:pPr>
    </w:p>
    <w:p w:rsidR="004C2639" w:rsidRPr="00485B29" w:rsidRDefault="004C2639" w:rsidP="00FF13EA">
      <w:pPr>
        <w:ind w:firstLine="567"/>
        <w:rPr>
          <w:b/>
          <w:bCs/>
          <w:color w:val="000000"/>
          <w:sz w:val="24"/>
          <w:szCs w:val="24"/>
        </w:rPr>
      </w:pPr>
      <w:r w:rsidRPr="00485B29">
        <w:rPr>
          <w:b/>
          <w:bCs/>
          <w:color w:val="000000"/>
          <w:sz w:val="24"/>
          <w:szCs w:val="24"/>
        </w:rPr>
        <w:t>1.15.1.1 Мероприятия по предупреждению чрезвычайных ситуаций</w:t>
      </w:r>
    </w:p>
    <w:p w:rsidR="00D9298F" w:rsidRPr="00485B29" w:rsidRDefault="00D9298F" w:rsidP="00485B29">
      <w:pPr>
        <w:widowControl/>
        <w:autoSpaceDE/>
        <w:autoSpaceDN/>
        <w:adjustRightInd/>
        <w:ind w:firstLine="567"/>
        <w:jc w:val="both"/>
        <w:rPr>
          <w:color w:val="000000"/>
          <w:sz w:val="24"/>
          <w:szCs w:val="24"/>
        </w:rPr>
      </w:pPr>
      <w:bookmarkStart w:id="83" w:name="sub1000573112"/>
      <w:r w:rsidRPr="00485B29">
        <w:rPr>
          <w:color w:val="000000"/>
          <w:sz w:val="24"/>
          <w:szCs w:val="24"/>
        </w:rPr>
        <w:t>Предприятие обязано соблюдать требования Законов Республики Казахстан от 11.04.2014 г. № 188-V «О гражданской защите», в т.ч.:</w:t>
      </w:r>
    </w:p>
    <w:p w:rsidR="00D9298F" w:rsidRPr="00485B29" w:rsidRDefault="00D9298F" w:rsidP="00F337D7">
      <w:pPr>
        <w:widowControl/>
        <w:numPr>
          <w:ilvl w:val="0"/>
          <w:numId w:val="20"/>
        </w:numPr>
        <w:tabs>
          <w:tab w:val="left" w:pos="851"/>
        </w:tabs>
        <w:autoSpaceDE/>
        <w:autoSpaceDN/>
        <w:adjustRightInd/>
        <w:ind w:left="0" w:firstLine="567"/>
        <w:jc w:val="both"/>
        <w:rPr>
          <w:color w:val="000000"/>
          <w:sz w:val="24"/>
          <w:szCs w:val="24"/>
        </w:rPr>
      </w:pPr>
      <w:r w:rsidRPr="00485B29">
        <w:rPr>
          <w:color w:val="000000"/>
          <w:sz w:val="24"/>
          <w:szCs w:val="24"/>
        </w:rPr>
        <w:t>планировать и проводить мероприятия по повышению устойчивости своего функционирования и обеспечению безопасности работников и населения;</w:t>
      </w:r>
    </w:p>
    <w:p w:rsidR="00D9298F" w:rsidRPr="00485B29" w:rsidRDefault="00D9298F" w:rsidP="00485B29">
      <w:pPr>
        <w:widowControl/>
        <w:numPr>
          <w:ilvl w:val="0"/>
          <w:numId w:val="9"/>
        </w:numPr>
        <w:tabs>
          <w:tab w:val="left" w:pos="851"/>
        </w:tabs>
        <w:autoSpaceDE/>
        <w:autoSpaceDN/>
        <w:adjustRightInd/>
        <w:ind w:left="0" w:firstLine="567"/>
        <w:jc w:val="both"/>
        <w:rPr>
          <w:color w:val="000000"/>
          <w:sz w:val="24"/>
          <w:szCs w:val="24"/>
        </w:rPr>
      </w:pPr>
      <w:r w:rsidRPr="00485B29">
        <w:rPr>
          <w:color w:val="000000"/>
          <w:sz w:val="24"/>
          <w:szCs w:val="24"/>
        </w:rPr>
        <w:t>предоставлять в установленном порядке информацию, оповещать работников и население об угрозе возникновения или о возникновении чрезвычайных ситуаций;</w:t>
      </w:r>
    </w:p>
    <w:p w:rsidR="00D9298F" w:rsidRPr="00485B29" w:rsidRDefault="00D9298F" w:rsidP="00485B29">
      <w:pPr>
        <w:widowControl/>
        <w:numPr>
          <w:ilvl w:val="0"/>
          <w:numId w:val="9"/>
        </w:numPr>
        <w:tabs>
          <w:tab w:val="left" w:pos="851"/>
        </w:tabs>
        <w:autoSpaceDE/>
        <w:autoSpaceDN/>
        <w:adjustRightInd/>
        <w:ind w:left="0" w:firstLine="567"/>
        <w:jc w:val="both"/>
        <w:rPr>
          <w:color w:val="000000"/>
          <w:sz w:val="24"/>
          <w:szCs w:val="24"/>
        </w:rPr>
      </w:pPr>
      <w:r w:rsidRPr="00485B29">
        <w:rPr>
          <w:color w:val="000000"/>
          <w:sz w:val="24"/>
          <w:szCs w:val="24"/>
        </w:rPr>
        <w:t>обучать работников методам защиты и действиям при чрезвычайных ситуациях в составе невоенизированных формирований, создавать и поддерживать в постоянной готовности локальные системы оповещения о чрезвычайных ситуациях;</w:t>
      </w:r>
    </w:p>
    <w:p w:rsidR="00D9298F" w:rsidRPr="00485B29" w:rsidRDefault="00D9298F" w:rsidP="00485B29">
      <w:pPr>
        <w:widowControl/>
        <w:numPr>
          <w:ilvl w:val="0"/>
          <w:numId w:val="9"/>
        </w:numPr>
        <w:tabs>
          <w:tab w:val="left" w:pos="851"/>
        </w:tabs>
        <w:autoSpaceDE/>
        <w:autoSpaceDN/>
        <w:adjustRightInd/>
        <w:ind w:left="0" w:firstLine="567"/>
        <w:jc w:val="both"/>
        <w:rPr>
          <w:color w:val="000000"/>
          <w:sz w:val="24"/>
          <w:szCs w:val="24"/>
        </w:rPr>
      </w:pPr>
      <w:r w:rsidRPr="00485B29">
        <w:rPr>
          <w:color w:val="000000"/>
          <w:sz w:val="24"/>
          <w:szCs w:val="24"/>
        </w:rPr>
        <w:t>проводить защитные мероприятия, спасательные, аварийно-восстановительные и другие неотложные работы по ликвидации чрезвычайных ситуаций на подведомственных объектах производственного и социального назначения и на прилегающих к ним территориях в соответствии с утвержденными планами;</w:t>
      </w:r>
    </w:p>
    <w:p w:rsidR="00D9298F" w:rsidRPr="00485B29" w:rsidRDefault="00D9298F" w:rsidP="00485B29">
      <w:pPr>
        <w:widowControl/>
        <w:numPr>
          <w:ilvl w:val="0"/>
          <w:numId w:val="9"/>
        </w:numPr>
        <w:tabs>
          <w:tab w:val="left" w:pos="851"/>
        </w:tabs>
        <w:autoSpaceDE/>
        <w:autoSpaceDN/>
        <w:adjustRightInd/>
        <w:ind w:left="0" w:firstLine="567"/>
        <w:jc w:val="both"/>
        <w:rPr>
          <w:color w:val="000000"/>
          <w:sz w:val="24"/>
          <w:szCs w:val="24"/>
        </w:rPr>
      </w:pPr>
      <w:r w:rsidRPr="00485B29">
        <w:rPr>
          <w:color w:val="000000"/>
          <w:sz w:val="24"/>
          <w:szCs w:val="24"/>
        </w:rPr>
        <w:t>осуществлять производственный контроль за соблюдением требований по предупреждению и ликвидации чрезвычайных ситуаций;</w:t>
      </w:r>
    </w:p>
    <w:p w:rsidR="00D9298F" w:rsidRPr="00485B29" w:rsidRDefault="00D9298F" w:rsidP="00485B29">
      <w:pPr>
        <w:widowControl/>
        <w:numPr>
          <w:ilvl w:val="0"/>
          <w:numId w:val="9"/>
        </w:numPr>
        <w:tabs>
          <w:tab w:val="left" w:pos="851"/>
        </w:tabs>
        <w:autoSpaceDE/>
        <w:autoSpaceDN/>
        <w:adjustRightInd/>
        <w:ind w:left="0" w:firstLine="567"/>
        <w:jc w:val="both"/>
        <w:rPr>
          <w:color w:val="000000"/>
          <w:sz w:val="24"/>
          <w:szCs w:val="24"/>
        </w:rPr>
      </w:pPr>
      <w:r w:rsidRPr="00485B29">
        <w:rPr>
          <w:color w:val="000000"/>
          <w:sz w:val="24"/>
          <w:szCs w:val="24"/>
        </w:rPr>
        <w:t xml:space="preserve">представлять в уполномоченный орган Республики Казахстан по пром.безопасности и в территориальное подразделение уполномоченного органа декларацию безопасности промышленных объектов, в </w:t>
      </w:r>
      <w:bookmarkStart w:id="84" w:name="sub1000053785"/>
      <w:r w:rsidRPr="00485B29">
        <w:rPr>
          <w:color w:val="000000"/>
          <w:sz w:val="24"/>
          <w:szCs w:val="24"/>
        </w:rPr>
        <w:t>порядке и по форме, утвержденной Правительством Республики Казахстан;</w:t>
      </w:r>
      <w:bookmarkEnd w:id="84"/>
    </w:p>
    <w:p w:rsidR="00D9298F" w:rsidRPr="00485B29" w:rsidRDefault="00D9298F" w:rsidP="00485B29">
      <w:pPr>
        <w:widowControl/>
        <w:numPr>
          <w:ilvl w:val="0"/>
          <w:numId w:val="9"/>
        </w:numPr>
        <w:tabs>
          <w:tab w:val="left" w:pos="851"/>
        </w:tabs>
        <w:autoSpaceDE/>
        <w:autoSpaceDN/>
        <w:adjustRightInd/>
        <w:ind w:left="0" w:firstLine="567"/>
        <w:jc w:val="both"/>
        <w:rPr>
          <w:color w:val="000000"/>
          <w:sz w:val="24"/>
          <w:szCs w:val="24"/>
        </w:rPr>
      </w:pPr>
      <w:r w:rsidRPr="00485B29">
        <w:rPr>
          <w:color w:val="000000"/>
          <w:sz w:val="24"/>
          <w:szCs w:val="24"/>
        </w:rPr>
        <w:t>разрабатывать мероприятия по предупреждению чрезвычайных ситуаций природного и техногенного характера (контроль обстановки, прогнозирование и оповещение об угрозе аварий, бедствий и катастроф, могущих привести к возникновению чрезвычайных ситуаций, обучение специалистов и защитные мероприятия);</w:t>
      </w:r>
    </w:p>
    <w:p w:rsidR="00D9298F" w:rsidRPr="00485B29" w:rsidRDefault="00D9298F" w:rsidP="00485B29">
      <w:pPr>
        <w:widowControl/>
        <w:numPr>
          <w:ilvl w:val="0"/>
          <w:numId w:val="9"/>
        </w:numPr>
        <w:tabs>
          <w:tab w:val="left" w:pos="851"/>
        </w:tabs>
        <w:autoSpaceDE/>
        <w:autoSpaceDN/>
        <w:adjustRightInd/>
        <w:ind w:left="0" w:firstLine="567"/>
        <w:jc w:val="both"/>
        <w:rPr>
          <w:color w:val="000000"/>
          <w:sz w:val="24"/>
          <w:szCs w:val="24"/>
        </w:rPr>
      </w:pPr>
      <w:r w:rsidRPr="00485B29">
        <w:rPr>
          <w:color w:val="000000"/>
          <w:sz w:val="24"/>
          <w:szCs w:val="24"/>
        </w:rPr>
        <w:t>не допускать нарушений требований безопасности производственной и технологической дисциплины, которые могут привести к возникновению чрезвычайных ситуаций;</w:t>
      </w:r>
    </w:p>
    <w:p w:rsidR="00D9298F" w:rsidRPr="00485B29" w:rsidRDefault="00D9298F" w:rsidP="00485B29">
      <w:pPr>
        <w:widowControl/>
        <w:numPr>
          <w:ilvl w:val="0"/>
          <w:numId w:val="9"/>
        </w:numPr>
        <w:tabs>
          <w:tab w:val="left" w:pos="851"/>
        </w:tabs>
        <w:autoSpaceDE/>
        <w:autoSpaceDN/>
        <w:adjustRightInd/>
        <w:ind w:left="0" w:firstLine="567"/>
        <w:jc w:val="both"/>
        <w:rPr>
          <w:color w:val="000000"/>
          <w:sz w:val="24"/>
          <w:szCs w:val="24"/>
        </w:rPr>
      </w:pPr>
      <w:r w:rsidRPr="00485B29">
        <w:rPr>
          <w:color w:val="000000"/>
          <w:sz w:val="24"/>
          <w:szCs w:val="24"/>
        </w:rPr>
        <w:t>информировать население и организации о прогнозируемых и возникших чрезвычайных ситуациях, мерах по их предупреждению и ликвидации;</w:t>
      </w:r>
    </w:p>
    <w:p w:rsidR="00D9298F" w:rsidRPr="00485B29" w:rsidRDefault="00D9298F" w:rsidP="00485B29">
      <w:pPr>
        <w:widowControl/>
        <w:numPr>
          <w:ilvl w:val="0"/>
          <w:numId w:val="9"/>
        </w:numPr>
        <w:tabs>
          <w:tab w:val="left" w:pos="851"/>
        </w:tabs>
        <w:autoSpaceDE/>
        <w:autoSpaceDN/>
        <w:adjustRightInd/>
        <w:ind w:left="0" w:firstLine="567"/>
        <w:jc w:val="both"/>
        <w:rPr>
          <w:color w:val="000000"/>
          <w:sz w:val="24"/>
          <w:szCs w:val="24"/>
        </w:rPr>
      </w:pPr>
      <w:r w:rsidRPr="00485B29">
        <w:rPr>
          <w:color w:val="000000"/>
          <w:sz w:val="24"/>
          <w:szCs w:val="24"/>
        </w:rPr>
        <w:t>заблаговременно определять степень риска и вредности деятельности предприятия;</w:t>
      </w:r>
    </w:p>
    <w:p w:rsidR="00D9298F" w:rsidRPr="00485B29" w:rsidRDefault="00D9298F" w:rsidP="00485B29">
      <w:pPr>
        <w:widowControl/>
        <w:numPr>
          <w:ilvl w:val="0"/>
          <w:numId w:val="9"/>
        </w:numPr>
        <w:tabs>
          <w:tab w:val="left" w:pos="851"/>
        </w:tabs>
        <w:autoSpaceDE/>
        <w:autoSpaceDN/>
        <w:adjustRightInd/>
        <w:ind w:left="0" w:firstLine="567"/>
        <w:jc w:val="both"/>
        <w:rPr>
          <w:color w:val="000000"/>
          <w:sz w:val="24"/>
          <w:szCs w:val="24"/>
        </w:rPr>
      </w:pPr>
      <w:r w:rsidRPr="00485B29">
        <w:rPr>
          <w:color w:val="000000"/>
          <w:sz w:val="24"/>
          <w:szCs w:val="24"/>
        </w:rPr>
        <w:t>проводить спасательные, аварийно-восстановительные и другие неотложные работы по ликвидации чрезвычайных ситуаций, оказывать экстренную медицинскую помощь; формировать резервы финансовых и материальных ресурсов для локализации и ликвидации последствий аварий.</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Мероприятия по защите населения, территорий и объектов хозяйствования проводятся заблаговременно и являются обязательными для организаций.</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В целях защиты населения, территорий и объектов хозяйствования от чрезвычайных ситуаций природного и техногенного характера организациями проводятся:</w:t>
      </w:r>
    </w:p>
    <w:p w:rsidR="00D9298F" w:rsidRPr="00485B29" w:rsidRDefault="00D9298F" w:rsidP="00485B29">
      <w:pPr>
        <w:widowControl/>
        <w:numPr>
          <w:ilvl w:val="0"/>
          <w:numId w:val="10"/>
        </w:numPr>
        <w:autoSpaceDE/>
        <w:autoSpaceDN/>
        <w:adjustRightInd/>
        <w:ind w:left="0" w:firstLine="567"/>
        <w:jc w:val="both"/>
        <w:rPr>
          <w:color w:val="000000"/>
          <w:sz w:val="24"/>
          <w:szCs w:val="24"/>
        </w:rPr>
      </w:pPr>
      <w:r w:rsidRPr="00485B29">
        <w:rPr>
          <w:color w:val="000000"/>
          <w:sz w:val="24"/>
          <w:szCs w:val="24"/>
        </w:rPr>
        <w:t>разработка перспективных и текущих планов по защите населения, населенных пунктов и объектов хозяйствования от чрезвычайных ситуаций природного и техногенного характера и планов действий по их ликвидации;</w:t>
      </w:r>
    </w:p>
    <w:p w:rsidR="00D9298F" w:rsidRPr="00485B29" w:rsidRDefault="00D9298F" w:rsidP="00485B29">
      <w:pPr>
        <w:widowControl/>
        <w:numPr>
          <w:ilvl w:val="0"/>
          <w:numId w:val="10"/>
        </w:numPr>
        <w:autoSpaceDE/>
        <w:autoSpaceDN/>
        <w:adjustRightInd/>
        <w:ind w:left="0" w:firstLine="567"/>
        <w:jc w:val="both"/>
        <w:rPr>
          <w:color w:val="000000"/>
          <w:sz w:val="24"/>
          <w:szCs w:val="24"/>
        </w:rPr>
      </w:pPr>
      <w:r w:rsidRPr="00485B29">
        <w:rPr>
          <w:color w:val="000000"/>
          <w:sz w:val="24"/>
          <w:szCs w:val="24"/>
        </w:rPr>
        <w:t>комплекс мероприятий по повышению устойчивости функционирования объектов хозяйствования и обеспечению безопасности рабочего персонала в чрезвычайных ситуациях;</w:t>
      </w:r>
    </w:p>
    <w:p w:rsidR="00D9298F" w:rsidRPr="00485B29" w:rsidRDefault="00D9298F" w:rsidP="00485B29">
      <w:pPr>
        <w:widowControl/>
        <w:numPr>
          <w:ilvl w:val="0"/>
          <w:numId w:val="10"/>
        </w:numPr>
        <w:autoSpaceDE/>
        <w:autoSpaceDN/>
        <w:adjustRightInd/>
        <w:ind w:left="0" w:firstLine="567"/>
        <w:jc w:val="both"/>
        <w:rPr>
          <w:color w:val="000000"/>
          <w:sz w:val="24"/>
          <w:szCs w:val="24"/>
        </w:rPr>
      </w:pPr>
      <w:r w:rsidRPr="00485B29">
        <w:rPr>
          <w:color w:val="000000"/>
          <w:sz w:val="24"/>
          <w:szCs w:val="24"/>
        </w:rPr>
        <w:t>создание и поддержание в постоянной готовности локальных систем оповещения;</w:t>
      </w:r>
    </w:p>
    <w:p w:rsidR="00D9298F" w:rsidRPr="00485B29" w:rsidRDefault="00D9298F" w:rsidP="00485B29">
      <w:pPr>
        <w:widowControl/>
        <w:numPr>
          <w:ilvl w:val="0"/>
          <w:numId w:val="10"/>
        </w:numPr>
        <w:autoSpaceDE/>
        <w:autoSpaceDN/>
        <w:adjustRightInd/>
        <w:ind w:left="0" w:firstLine="567"/>
        <w:jc w:val="both"/>
        <w:rPr>
          <w:color w:val="000000"/>
          <w:sz w:val="24"/>
          <w:szCs w:val="24"/>
        </w:rPr>
      </w:pPr>
      <w:r w:rsidRPr="00485B29">
        <w:rPr>
          <w:color w:val="000000"/>
          <w:sz w:val="24"/>
          <w:szCs w:val="24"/>
        </w:rPr>
        <w:t>планирование застройки территорий с учетом возможных наводнений, селей, оползней и других опасных экзогенных явлений;</w:t>
      </w:r>
    </w:p>
    <w:p w:rsidR="00D9298F" w:rsidRPr="00485B29" w:rsidRDefault="00D9298F" w:rsidP="00485B29">
      <w:pPr>
        <w:widowControl/>
        <w:numPr>
          <w:ilvl w:val="0"/>
          <w:numId w:val="10"/>
        </w:numPr>
        <w:autoSpaceDE/>
        <w:autoSpaceDN/>
        <w:adjustRightInd/>
        <w:ind w:left="0" w:firstLine="567"/>
        <w:jc w:val="both"/>
        <w:rPr>
          <w:color w:val="000000"/>
          <w:sz w:val="24"/>
          <w:szCs w:val="24"/>
        </w:rPr>
      </w:pPr>
      <w:r w:rsidRPr="00485B29">
        <w:rPr>
          <w:color w:val="000000"/>
          <w:sz w:val="24"/>
          <w:szCs w:val="24"/>
        </w:rPr>
        <w:lastRenderedPageBreak/>
        <w:t>создание резерва временного жилья для населения, оставшегося без крова при чрезвычайных ситуациях;</w:t>
      </w:r>
    </w:p>
    <w:bookmarkEnd w:id="83"/>
    <w:p w:rsidR="00D9298F" w:rsidRPr="00485B29" w:rsidRDefault="00D9298F" w:rsidP="00485B29">
      <w:pPr>
        <w:widowControl/>
        <w:numPr>
          <w:ilvl w:val="0"/>
          <w:numId w:val="10"/>
        </w:numPr>
        <w:autoSpaceDE/>
        <w:autoSpaceDN/>
        <w:adjustRightInd/>
        <w:ind w:left="0" w:firstLine="567"/>
        <w:jc w:val="both"/>
        <w:rPr>
          <w:color w:val="000000"/>
          <w:sz w:val="24"/>
          <w:szCs w:val="24"/>
        </w:rPr>
      </w:pPr>
      <w:r w:rsidRPr="00485B29">
        <w:rPr>
          <w:color w:val="000000"/>
          <w:sz w:val="24"/>
          <w:szCs w:val="24"/>
        </w:rPr>
        <w:t>организация системы мониторинга, оповещения населения и хозяйствующих субъектов о техногенных авариях, возможных наводнениях, селях, оползнях и других опасных экзогенных явлениях;</w:t>
      </w:r>
    </w:p>
    <w:p w:rsidR="00D9298F" w:rsidRPr="00485B29" w:rsidRDefault="00D9298F" w:rsidP="00485B29">
      <w:pPr>
        <w:widowControl/>
        <w:numPr>
          <w:ilvl w:val="0"/>
          <w:numId w:val="10"/>
        </w:numPr>
        <w:autoSpaceDE/>
        <w:autoSpaceDN/>
        <w:adjustRightInd/>
        <w:ind w:left="0" w:firstLine="567"/>
        <w:jc w:val="both"/>
        <w:rPr>
          <w:color w:val="000000"/>
          <w:sz w:val="24"/>
          <w:szCs w:val="24"/>
        </w:rPr>
      </w:pPr>
      <w:r w:rsidRPr="00485B29">
        <w:rPr>
          <w:color w:val="000000"/>
          <w:sz w:val="24"/>
          <w:szCs w:val="24"/>
        </w:rPr>
        <w:t>создание запасов продовольствия, медикаментов и материально-технических средств на объектах жизнеобеспечения.</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Мероприятия</w:t>
      </w:r>
      <w:r w:rsidRPr="00485B29">
        <w:rPr>
          <w:i/>
          <w:color w:val="000000"/>
          <w:sz w:val="24"/>
          <w:szCs w:val="24"/>
        </w:rPr>
        <w:t xml:space="preserve"> </w:t>
      </w:r>
      <w:r w:rsidRPr="00485B29">
        <w:rPr>
          <w:color w:val="000000"/>
          <w:sz w:val="24"/>
          <w:szCs w:val="24"/>
        </w:rPr>
        <w:t>Гражданской обороны по защите от чрезвычайных ситуаций, связанных с разработкой месторождений полезных ископаемых, реализуемые организациями по обеспечению безопасности территорий и объектов хозяйствования от чрезвычайных ситуаций, включают:</w:t>
      </w:r>
    </w:p>
    <w:p w:rsidR="00D9298F" w:rsidRPr="00485B29" w:rsidRDefault="00D9298F" w:rsidP="00485B29">
      <w:pPr>
        <w:widowControl/>
        <w:numPr>
          <w:ilvl w:val="0"/>
          <w:numId w:val="11"/>
        </w:numPr>
        <w:autoSpaceDE/>
        <w:autoSpaceDN/>
        <w:adjustRightInd/>
        <w:ind w:left="0" w:firstLine="567"/>
        <w:jc w:val="both"/>
        <w:rPr>
          <w:color w:val="000000"/>
          <w:sz w:val="24"/>
          <w:szCs w:val="24"/>
        </w:rPr>
      </w:pPr>
      <w:r w:rsidRPr="00485B29">
        <w:rPr>
          <w:color w:val="000000"/>
          <w:sz w:val="24"/>
          <w:szCs w:val="24"/>
        </w:rPr>
        <w:t>научные исследования, прогнозирование и оценку опасности возможных последствий добычи полезных ископаемых для населения и окружающей среды;</w:t>
      </w:r>
    </w:p>
    <w:p w:rsidR="00D9298F" w:rsidRPr="00485B29" w:rsidRDefault="00D9298F" w:rsidP="00485B29">
      <w:pPr>
        <w:widowControl/>
        <w:numPr>
          <w:ilvl w:val="0"/>
          <w:numId w:val="11"/>
        </w:numPr>
        <w:autoSpaceDE/>
        <w:autoSpaceDN/>
        <w:adjustRightInd/>
        <w:ind w:left="0" w:firstLine="567"/>
        <w:jc w:val="both"/>
        <w:rPr>
          <w:color w:val="000000"/>
          <w:sz w:val="24"/>
          <w:szCs w:val="24"/>
        </w:rPr>
      </w:pPr>
      <w:r w:rsidRPr="00485B29">
        <w:rPr>
          <w:color w:val="000000"/>
          <w:sz w:val="24"/>
          <w:szCs w:val="24"/>
        </w:rPr>
        <w:t xml:space="preserve">планирование </w:t>
      </w:r>
      <w:r w:rsidR="00FF13EA">
        <w:rPr>
          <w:color w:val="000000"/>
          <w:sz w:val="24"/>
          <w:szCs w:val="24"/>
        </w:rPr>
        <w:t>бурения</w:t>
      </w:r>
      <w:r w:rsidRPr="00485B29">
        <w:rPr>
          <w:color w:val="000000"/>
          <w:sz w:val="24"/>
          <w:szCs w:val="24"/>
        </w:rPr>
        <w:t xml:space="preserve"> и эксплуатацию с учетом перспектив развития добычи полезных ископаемых и ее влияния на устойчивость геологических структур;</w:t>
      </w:r>
    </w:p>
    <w:p w:rsidR="00D9298F" w:rsidRPr="00485B29" w:rsidRDefault="00D9298F" w:rsidP="00485B29">
      <w:pPr>
        <w:widowControl/>
        <w:numPr>
          <w:ilvl w:val="0"/>
          <w:numId w:val="11"/>
        </w:numPr>
        <w:autoSpaceDE/>
        <w:autoSpaceDN/>
        <w:adjustRightInd/>
        <w:ind w:left="0" w:firstLine="567"/>
        <w:jc w:val="both"/>
        <w:rPr>
          <w:color w:val="000000"/>
          <w:sz w:val="24"/>
          <w:szCs w:val="24"/>
        </w:rPr>
      </w:pPr>
      <w:r w:rsidRPr="00485B29">
        <w:rPr>
          <w:color w:val="000000"/>
          <w:sz w:val="24"/>
          <w:szCs w:val="24"/>
        </w:rPr>
        <w:t>организацию и проведение превентивных мероприятий по снижению возможного ущерба от чрезвычайных ситуаций, связанных с разработкой месторождений, а при невозможности их проведения - прекращение добычи и консервацию месторождений с выполнением необходимого комплекса защитных мероприятий.</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Инженерно-технические мероприятия Гражданской обороны разрабатываются и проводятся заблаговременно.</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Страхование лиц, привлекаемых к выполнению мероприятий Гражданской обороны и ликвидации последствий чрезвычайных ситуаций, обусловленных авариями, катастрофами, стихийными и иными бедствиями, и возмещение ущерба в случае их гибели или увечья осуществляются в соответствии с законодательством Республики Казахстан.</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К спасательным и неотложным работам относятся поисково-спасательные, горноспасательные, газоспасательные работы, а также работы, связанные с тушением пожаров и ликвидацией медико-санитарных последствий чрезвычайных ситуаций, и другие специальные работы, проводимые в чрезвычайных и аварийных ситуациях.</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В Республике Казахстан аварийно-спасательные службы и формирования создаются:</w:t>
      </w:r>
    </w:p>
    <w:p w:rsidR="00D9298F" w:rsidRPr="00485B29" w:rsidRDefault="00D9298F" w:rsidP="00485B29">
      <w:pPr>
        <w:widowControl/>
        <w:numPr>
          <w:ilvl w:val="0"/>
          <w:numId w:val="12"/>
        </w:numPr>
        <w:autoSpaceDE/>
        <w:autoSpaceDN/>
        <w:adjustRightInd/>
        <w:ind w:left="0" w:firstLine="567"/>
        <w:jc w:val="both"/>
        <w:rPr>
          <w:color w:val="000000"/>
          <w:sz w:val="24"/>
          <w:szCs w:val="24"/>
        </w:rPr>
      </w:pPr>
      <w:r w:rsidRPr="00485B29">
        <w:rPr>
          <w:color w:val="000000"/>
          <w:sz w:val="24"/>
          <w:szCs w:val="24"/>
        </w:rPr>
        <w:t>на постоянной штатной основе - профессиональные аварийно-спасательные службы и формирования;</w:t>
      </w:r>
    </w:p>
    <w:p w:rsidR="00D9298F" w:rsidRPr="00485B29" w:rsidRDefault="00D9298F" w:rsidP="00485B29">
      <w:pPr>
        <w:widowControl/>
        <w:numPr>
          <w:ilvl w:val="0"/>
          <w:numId w:val="12"/>
        </w:numPr>
        <w:autoSpaceDE/>
        <w:autoSpaceDN/>
        <w:adjustRightInd/>
        <w:ind w:left="0" w:firstLine="567"/>
        <w:jc w:val="both"/>
        <w:rPr>
          <w:color w:val="000000"/>
          <w:sz w:val="24"/>
          <w:szCs w:val="24"/>
        </w:rPr>
      </w:pPr>
      <w:r w:rsidRPr="00485B29">
        <w:rPr>
          <w:color w:val="000000"/>
          <w:sz w:val="24"/>
          <w:szCs w:val="24"/>
        </w:rPr>
        <w:t>на добровольных началах - добровольные аварийно-спасательные формирования, которые создаются из числа своих работников в соответствии с действующим законодательством Республики Казахстан.</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Спасатели обязаны вести поиск пострадавших людей, принимать меры по их спасению, оказывать первую медицинскую и другие виды помощи.</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Учитывая высокую опасность производства, предусматривается ряд мероприятий по технике безопасности, промсанитарии в целях предупреждения несчастных случаев и обеспечения нормальных и комфортабельных условий труда и отдыха в соответствии с действующими в Республике Казахстан стандартами и нормами.</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Руководствуясь Трудовым Кодексом</w:t>
      </w:r>
      <w:r w:rsidR="00AE5E83" w:rsidRPr="00485B29">
        <w:rPr>
          <w:color w:val="000000"/>
          <w:sz w:val="24"/>
          <w:szCs w:val="24"/>
        </w:rPr>
        <w:t>, Кодексом</w:t>
      </w:r>
      <w:r w:rsidRPr="00485B29">
        <w:rPr>
          <w:color w:val="000000"/>
          <w:sz w:val="24"/>
          <w:szCs w:val="24"/>
        </w:rPr>
        <w:t xml:space="preserve"> "</w:t>
      </w:r>
      <w:r w:rsidR="00AE5E83" w:rsidRPr="00485B29">
        <w:rPr>
          <w:color w:val="000000"/>
          <w:sz w:val="24"/>
          <w:szCs w:val="24"/>
        </w:rPr>
        <w:t>О здоровье народа и системе здравоохранения</w:t>
      </w:r>
      <w:r w:rsidRPr="00485B29">
        <w:rPr>
          <w:color w:val="000000"/>
          <w:sz w:val="24"/>
          <w:szCs w:val="24"/>
        </w:rPr>
        <w:t xml:space="preserve">" и действующими правилами безопасности труда при проведении геологоразведочных работ, на площади работ будет планомерно вестись работа, направленная на обеспечение безопасных и здоровых условий труда. </w:t>
      </w:r>
    </w:p>
    <w:p w:rsidR="00D9298F" w:rsidRPr="00485B29" w:rsidRDefault="00D9298F" w:rsidP="00485B29">
      <w:pPr>
        <w:widowControl/>
        <w:autoSpaceDE/>
        <w:autoSpaceDN/>
        <w:adjustRightInd/>
        <w:ind w:firstLine="567"/>
        <w:jc w:val="both"/>
        <w:rPr>
          <w:color w:val="000000"/>
          <w:sz w:val="24"/>
          <w:szCs w:val="24"/>
        </w:rPr>
      </w:pPr>
      <w:r w:rsidRPr="00485B29">
        <w:rPr>
          <w:b/>
          <w:bCs/>
          <w:i/>
          <w:color w:val="000000"/>
          <w:sz w:val="24"/>
          <w:szCs w:val="24"/>
        </w:rPr>
        <w:t>Организационно-технические мероприятия</w:t>
      </w:r>
      <w:r w:rsidRPr="00485B29">
        <w:rPr>
          <w:color w:val="000000"/>
          <w:sz w:val="24"/>
          <w:szCs w:val="24"/>
        </w:rPr>
        <w:t xml:space="preserve"> по обеспечению безопасных условий труда включают:</w:t>
      </w:r>
    </w:p>
    <w:p w:rsidR="00D9298F" w:rsidRPr="00485B29" w:rsidRDefault="00D9298F" w:rsidP="00485B29">
      <w:pPr>
        <w:widowControl/>
        <w:numPr>
          <w:ilvl w:val="0"/>
          <w:numId w:val="13"/>
        </w:numPr>
        <w:autoSpaceDE/>
        <w:autoSpaceDN/>
        <w:adjustRightInd/>
        <w:ind w:left="0" w:firstLine="567"/>
        <w:jc w:val="both"/>
        <w:rPr>
          <w:color w:val="000000"/>
          <w:sz w:val="24"/>
          <w:szCs w:val="24"/>
        </w:rPr>
      </w:pPr>
      <w:r w:rsidRPr="00485B29">
        <w:rPr>
          <w:color w:val="000000"/>
          <w:sz w:val="24"/>
          <w:szCs w:val="24"/>
        </w:rPr>
        <w:t>при поступлении на работу, трудящиеся проходят предварительный медицинский осмотр, а в дальнейшем - периодические медосмотры;</w:t>
      </w:r>
    </w:p>
    <w:p w:rsidR="00D9298F" w:rsidRPr="00485B29" w:rsidRDefault="00D9298F" w:rsidP="00485B29">
      <w:pPr>
        <w:widowControl/>
        <w:numPr>
          <w:ilvl w:val="0"/>
          <w:numId w:val="13"/>
        </w:numPr>
        <w:autoSpaceDE/>
        <w:autoSpaceDN/>
        <w:adjustRightInd/>
        <w:ind w:left="0" w:firstLine="567"/>
        <w:jc w:val="both"/>
        <w:rPr>
          <w:color w:val="000000"/>
          <w:sz w:val="24"/>
          <w:szCs w:val="24"/>
        </w:rPr>
      </w:pPr>
      <w:r w:rsidRPr="00485B29">
        <w:rPr>
          <w:color w:val="000000"/>
          <w:sz w:val="24"/>
          <w:szCs w:val="24"/>
        </w:rPr>
        <w:t>рабочие, поступающие на работу, проходят обучение общим правилам безопасности, правилам оказания первой помощи пострадавшим, после чего проходят вводный инструктаж и инструктаж на рабочих местах с последующей сдачей экзаменов;</w:t>
      </w:r>
    </w:p>
    <w:p w:rsidR="00D9298F" w:rsidRPr="00485B29" w:rsidRDefault="00D9298F" w:rsidP="00485B29">
      <w:pPr>
        <w:widowControl/>
        <w:numPr>
          <w:ilvl w:val="0"/>
          <w:numId w:val="13"/>
        </w:numPr>
        <w:tabs>
          <w:tab w:val="left" w:pos="900"/>
        </w:tabs>
        <w:autoSpaceDE/>
        <w:autoSpaceDN/>
        <w:adjustRightInd/>
        <w:ind w:left="0" w:firstLine="567"/>
        <w:jc w:val="both"/>
        <w:rPr>
          <w:color w:val="000000"/>
          <w:sz w:val="24"/>
          <w:szCs w:val="24"/>
        </w:rPr>
      </w:pPr>
      <w:r w:rsidRPr="00485B29">
        <w:rPr>
          <w:color w:val="000000"/>
          <w:sz w:val="24"/>
          <w:szCs w:val="24"/>
        </w:rPr>
        <w:lastRenderedPageBreak/>
        <w:t>на все производственные профессии будут разработаны "Инструкции по безопасности и охране труда";</w:t>
      </w:r>
    </w:p>
    <w:p w:rsidR="00D9298F" w:rsidRPr="00485B29" w:rsidRDefault="00D9298F" w:rsidP="00485B29">
      <w:pPr>
        <w:widowControl/>
        <w:numPr>
          <w:ilvl w:val="0"/>
          <w:numId w:val="13"/>
        </w:numPr>
        <w:autoSpaceDE/>
        <w:autoSpaceDN/>
        <w:adjustRightInd/>
        <w:ind w:left="0" w:firstLine="567"/>
        <w:jc w:val="both"/>
        <w:rPr>
          <w:color w:val="000000"/>
          <w:sz w:val="24"/>
          <w:szCs w:val="24"/>
        </w:rPr>
      </w:pPr>
      <w:r w:rsidRPr="00485B29">
        <w:rPr>
          <w:color w:val="000000"/>
          <w:sz w:val="24"/>
          <w:szCs w:val="24"/>
        </w:rPr>
        <w:t>ответственность за обеспечение и соблюдение правил безопасности труда возлагается на Подрядчика.</w:t>
      </w:r>
    </w:p>
    <w:p w:rsidR="00D9298F" w:rsidRPr="00485B29" w:rsidRDefault="00D9298F" w:rsidP="00485B29">
      <w:pPr>
        <w:widowControl/>
        <w:autoSpaceDE/>
        <w:autoSpaceDN/>
        <w:adjustRightInd/>
        <w:ind w:firstLine="567"/>
        <w:jc w:val="both"/>
        <w:rPr>
          <w:color w:val="000000"/>
          <w:sz w:val="24"/>
          <w:szCs w:val="24"/>
        </w:rPr>
      </w:pPr>
      <w:r w:rsidRPr="00485B29">
        <w:rPr>
          <w:b/>
          <w:bCs/>
          <w:i/>
          <w:color w:val="000000"/>
          <w:sz w:val="24"/>
          <w:szCs w:val="24"/>
        </w:rPr>
        <w:t>Санитарные нормы и правила</w:t>
      </w:r>
      <w:r w:rsidRPr="00485B29">
        <w:rPr>
          <w:bCs/>
          <w:i/>
          <w:color w:val="000000"/>
          <w:sz w:val="24"/>
          <w:szCs w:val="24"/>
        </w:rPr>
        <w:t>.</w:t>
      </w:r>
      <w:r w:rsidRPr="00485B29">
        <w:rPr>
          <w:color w:val="000000"/>
          <w:sz w:val="24"/>
          <w:szCs w:val="24"/>
        </w:rPr>
        <w:t xml:space="preserve"> </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Необходимо учитывать санитарные правила и нормы при проведении следующих работ:</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 Строительно-монтажные работы</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 Бурение скважин</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 Испытание скважин</w:t>
      </w:r>
    </w:p>
    <w:p w:rsidR="00D9298F" w:rsidRPr="00485B29" w:rsidRDefault="00D9298F" w:rsidP="00485B29">
      <w:pPr>
        <w:widowControl/>
        <w:autoSpaceDE/>
        <w:autoSpaceDN/>
        <w:adjustRightInd/>
        <w:ind w:firstLine="567"/>
        <w:jc w:val="both"/>
        <w:rPr>
          <w:color w:val="000000"/>
          <w:sz w:val="24"/>
          <w:szCs w:val="24"/>
        </w:rPr>
      </w:pPr>
      <w:r w:rsidRPr="00485B29">
        <w:rPr>
          <w:color w:val="000000"/>
          <w:sz w:val="24"/>
          <w:szCs w:val="24"/>
        </w:rPr>
        <w:t>− Тампонажные работы</w:t>
      </w:r>
    </w:p>
    <w:p w:rsidR="0084314E" w:rsidRPr="00485B29" w:rsidRDefault="00D9298F" w:rsidP="00485B29">
      <w:pPr>
        <w:widowControl/>
        <w:autoSpaceDE/>
        <w:autoSpaceDN/>
        <w:adjustRightInd/>
        <w:ind w:firstLine="567"/>
        <w:jc w:val="both"/>
        <w:rPr>
          <w:bCs/>
          <w:color w:val="000000"/>
          <w:sz w:val="24"/>
          <w:szCs w:val="24"/>
        </w:rPr>
      </w:pPr>
      <w:r w:rsidRPr="00485B29">
        <w:rPr>
          <w:color w:val="000000"/>
          <w:sz w:val="24"/>
          <w:szCs w:val="24"/>
        </w:rPr>
        <w:t xml:space="preserve">С целью обеспечения охраны труда, здоровья персонала, технической безопасности и надежности оборудования, применяемого при </w:t>
      </w:r>
      <w:r w:rsidR="00FF13EA">
        <w:rPr>
          <w:color w:val="000000"/>
          <w:sz w:val="24"/>
          <w:szCs w:val="24"/>
        </w:rPr>
        <w:t xml:space="preserve">бурении </w:t>
      </w:r>
      <w:r w:rsidRPr="00485B29">
        <w:rPr>
          <w:color w:val="000000"/>
          <w:sz w:val="24"/>
          <w:szCs w:val="24"/>
        </w:rPr>
        <w:t>скважины и в целом объекта работ, проектом предусматривается в соответствии с действующим законодательством, строгое соблюдение  требований и мероприятий следующих нормативно-технических документов, действующих в нефтегазовой отрасли промышленности Республики Казахстан.</w:t>
      </w:r>
      <w:r w:rsidR="00C1626D" w:rsidRPr="00485B29">
        <w:rPr>
          <w:bCs/>
          <w:color w:val="000000"/>
          <w:sz w:val="24"/>
          <w:szCs w:val="24"/>
        </w:rPr>
        <w:t xml:space="preserve"> </w:t>
      </w:r>
    </w:p>
    <w:p w:rsidR="00ED11CA" w:rsidRPr="00485B29" w:rsidRDefault="00ED11CA" w:rsidP="00FF13EA">
      <w:pPr>
        <w:widowControl/>
        <w:autoSpaceDE/>
        <w:autoSpaceDN/>
        <w:adjustRightInd/>
        <w:ind w:firstLine="567"/>
        <w:rPr>
          <w:color w:val="000000"/>
          <w:sz w:val="24"/>
          <w:szCs w:val="24"/>
        </w:rPr>
      </w:pPr>
    </w:p>
    <w:p w:rsidR="004C2639" w:rsidRPr="00485B29" w:rsidRDefault="004C2639" w:rsidP="00485B29">
      <w:pPr>
        <w:widowControl/>
        <w:autoSpaceDE/>
        <w:autoSpaceDN/>
        <w:adjustRightInd/>
        <w:ind w:firstLine="567"/>
        <w:jc w:val="right"/>
        <w:rPr>
          <w:color w:val="000000"/>
          <w:sz w:val="24"/>
          <w:szCs w:val="24"/>
        </w:rPr>
      </w:pPr>
      <w:r w:rsidRPr="00485B29">
        <w:rPr>
          <w:color w:val="000000"/>
          <w:sz w:val="24"/>
          <w:szCs w:val="24"/>
        </w:rPr>
        <w:t>Таблица 1.15.1</w:t>
      </w:r>
    </w:p>
    <w:p w:rsidR="00D9298F" w:rsidRDefault="00D9298F" w:rsidP="00485B29">
      <w:pPr>
        <w:tabs>
          <w:tab w:val="left" w:pos="2745"/>
          <w:tab w:val="left" w:pos="3960"/>
          <w:tab w:val="right" w:pos="9899"/>
        </w:tabs>
        <w:autoSpaceDE/>
        <w:autoSpaceDN/>
        <w:adjustRightInd/>
        <w:ind w:firstLine="567"/>
        <w:jc w:val="center"/>
        <w:rPr>
          <w:b/>
          <w:color w:val="000000"/>
          <w:sz w:val="24"/>
          <w:szCs w:val="24"/>
        </w:rPr>
      </w:pPr>
      <w:r w:rsidRPr="00485B29">
        <w:rPr>
          <w:b/>
          <w:color w:val="000000"/>
          <w:sz w:val="24"/>
          <w:szCs w:val="24"/>
        </w:rPr>
        <w:t>Санитарные нормы и правила</w:t>
      </w:r>
    </w:p>
    <w:p w:rsidR="00485B29" w:rsidRPr="00FF13EA" w:rsidRDefault="00485B29" w:rsidP="00FF13EA">
      <w:pPr>
        <w:tabs>
          <w:tab w:val="left" w:pos="2745"/>
          <w:tab w:val="left" w:pos="3960"/>
          <w:tab w:val="right" w:pos="9899"/>
        </w:tabs>
        <w:autoSpaceDE/>
        <w:autoSpaceDN/>
        <w:adjustRightInd/>
        <w:ind w:firstLine="567"/>
        <w:rPr>
          <w:color w:val="000000"/>
          <w:sz w:val="24"/>
          <w:szCs w:val="24"/>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6520"/>
        <w:gridCol w:w="2835"/>
      </w:tblGrid>
      <w:tr w:rsidR="00D9298F" w:rsidRPr="00FF13EA" w:rsidTr="00A16A78">
        <w:trPr>
          <w:tblHeader/>
        </w:trPr>
        <w:tc>
          <w:tcPr>
            <w:tcW w:w="568" w:type="dxa"/>
            <w:vAlign w:val="center"/>
          </w:tcPr>
          <w:p w:rsidR="00D9298F" w:rsidRPr="00FF13EA" w:rsidRDefault="00D9298F" w:rsidP="00D9298F">
            <w:pPr>
              <w:widowControl/>
              <w:autoSpaceDE/>
              <w:autoSpaceDN/>
              <w:adjustRightInd/>
              <w:jc w:val="center"/>
              <w:rPr>
                <w:b/>
                <w:color w:val="000000"/>
                <w:sz w:val="22"/>
                <w:szCs w:val="22"/>
              </w:rPr>
            </w:pPr>
            <w:r w:rsidRPr="00FF13EA">
              <w:rPr>
                <w:b/>
                <w:color w:val="000000"/>
                <w:sz w:val="22"/>
                <w:szCs w:val="22"/>
              </w:rPr>
              <w:t>№</w:t>
            </w:r>
          </w:p>
          <w:p w:rsidR="00D9298F" w:rsidRPr="00FF13EA" w:rsidRDefault="00D9298F" w:rsidP="00D9298F">
            <w:pPr>
              <w:widowControl/>
              <w:autoSpaceDE/>
              <w:autoSpaceDN/>
              <w:adjustRightInd/>
              <w:jc w:val="center"/>
              <w:rPr>
                <w:b/>
                <w:color w:val="000000"/>
                <w:sz w:val="22"/>
                <w:szCs w:val="22"/>
              </w:rPr>
            </w:pPr>
            <w:r w:rsidRPr="00FF13EA">
              <w:rPr>
                <w:b/>
                <w:color w:val="000000"/>
                <w:sz w:val="22"/>
                <w:szCs w:val="22"/>
              </w:rPr>
              <w:t>п/п</w:t>
            </w:r>
          </w:p>
        </w:tc>
        <w:tc>
          <w:tcPr>
            <w:tcW w:w="6520" w:type="dxa"/>
            <w:vAlign w:val="center"/>
          </w:tcPr>
          <w:p w:rsidR="00D9298F" w:rsidRPr="00FF13EA" w:rsidRDefault="00D9298F" w:rsidP="00485B29">
            <w:pPr>
              <w:widowControl/>
              <w:autoSpaceDE/>
              <w:autoSpaceDN/>
              <w:adjustRightInd/>
              <w:jc w:val="center"/>
              <w:rPr>
                <w:b/>
                <w:color w:val="000000"/>
                <w:sz w:val="22"/>
                <w:szCs w:val="22"/>
              </w:rPr>
            </w:pPr>
            <w:r w:rsidRPr="00FF13EA">
              <w:rPr>
                <w:b/>
                <w:color w:val="000000"/>
                <w:sz w:val="22"/>
                <w:szCs w:val="22"/>
              </w:rPr>
              <w:t>Наименование нормативного документа</w:t>
            </w:r>
          </w:p>
        </w:tc>
        <w:tc>
          <w:tcPr>
            <w:tcW w:w="2835" w:type="dxa"/>
            <w:vAlign w:val="center"/>
          </w:tcPr>
          <w:p w:rsidR="00D9298F" w:rsidRPr="00FF13EA" w:rsidRDefault="00D9298F" w:rsidP="00D9298F">
            <w:pPr>
              <w:widowControl/>
              <w:autoSpaceDE/>
              <w:autoSpaceDN/>
              <w:adjustRightInd/>
              <w:jc w:val="center"/>
              <w:rPr>
                <w:b/>
                <w:color w:val="000000"/>
                <w:sz w:val="22"/>
                <w:szCs w:val="22"/>
              </w:rPr>
            </w:pPr>
            <w:r w:rsidRPr="00FF13EA">
              <w:rPr>
                <w:b/>
                <w:color w:val="000000"/>
                <w:sz w:val="22"/>
                <w:szCs w:val="22"/>
              </w:rPr>
              <w:t>Объект применения</w:t>
            </w:r>
          </w:p>
          <w:p w:rsidR="00D9298F" w:rsidRPr="00FF13EA" w:rsidRDefault="00D9298F" w:rsidP="00D9298F">
            <w:pPr>
              <w:widowControl/>
              <w:autoSpaceDE/>
              <w:autoSpaceDN/>
              <w:adjustRightInd/>
              <w:jc w:val="center"/>
              <w:rPr>
                <w:b/>
                <w:color w:val="000000"/>
                <w:sz w:val="22"/>
                <w:szCs w:val="22"/>
              </w:rPr>
            </w:pPr>
            <w:r w:rsidRPr="00FF13EA">
              <w:rPr>
                <w:b/>
                <w:color w:val="000000"/>
                <w:sz w:val="22"/>
                <w:szCs w:val="22"/>
              </w:rPr>
              <w:t>и вид работ</w:t>
            </w:r>
          </w:p>
        </w:tc>
      </w:tr>
      <w:tr w:rsidR="00D9298F" w:rsidRPr="00FF13EA" w:rsidTr="00A16A78">
        <w:trPr>
          <w:tblHeader/>
        </w:trPr>
        <w:tc>
          <w:tcPr>
            <w:tcW w:w="568" w:type="dxa"/>
            <w:vAlign w:val="center"/>
          </w:tcPr>
          <w:p w:rsidR="00D9298F" w:rsidRPr="00FF13EA" w:rsidRDefault="00D9298F" w:rsidP="00D9298F">
            <w:pPr>
              <w:widowControl/>
              <w:autoSpaceDE/>
              <w:autoSpaceDN/>
              <w:adjustRightInd/>
              <w:jc w:val="center"/>
              <w:rPr>
                <w:b/>
                <w:color w:val="000000"/>
                <w:sz w:val="22"/>
                <w:szCs w:val="22"/>
              </w:rPr>
            </w:pPr>
            <w:r w:rsidRPr="00FF13EA">
              <w:rPr>
                <w:b/>
                <w:color w:val="000000"/>
                <w:sz w:val="22"/>
                <w:szCs w:val="22"/>
              </w:rPr>
              <w:t>1</w:t>
            </w:r>
          </w:p>
        </w:tc>
        <w:tc>
          <w:tcPr>
            <w:tcW w:w="6520" w:type="dxa"/>
            <w:vAlign w:val="center"/>
          </w:tcPr>
          <w:p w:rsidR="00D9298F" w:rsidRPr="00FF13EA" w:rsidRDefault="00D9298F" w:rsidP="00D9298F">
            <w:pPr>
              <w:widowControl/>
              <w:autoSpaceDE/>
              <w:autoSpaceDN/>
              <w:adjustRightInd/>
              <w:jc w:val="center"/>
              <w:rPr>
                <w:b/>
                <w:color w:val="000000"/>
                <w:sz w:val="22"/>
                <w:szCs w:val="22"/>
              </w:rPr>
            </w:pPr>
            <w:r w:rsidRPr="00FF13EA">
              <w:rPr>
                <w:b/>
                <w:color w:val="000000"/>
                <w:sz w:val="22"/>
                <w:szCs w:val="22"/>
              </w:rPr>
              <w:t>2</w:t>
            </w:r>
          </w:p>
        </w:tc>
        <w:tc>
          <w:tcPr>
            <w:tcW w:w="2835" w:type="dxa"/>
            <w:vAlign w:val="center"/>
          </w:tcPr>
          <w:p w:rsidR="00D9298F" w:rsidRPr="00FF13EA" w:rsidRDefault="00D9298F" w:rsidP="00D9298F">
            <w:pPr>
              <w:widowControl/>
              <w:autoSpaceDE/>
              <w:autoSpaceDN/>
              <w:adjustRightInd/>
              <w:jc w:val="center"/>
              <w:rPr>
                <w:b/>
                <w:color w:val="000000"/>
                <w:sz w:val="22"/>
                <w:szCs w:val="22"/>
              </w:rPr>
            </w:pPr>
            <w:r w:rsidRPr="00FF13EA">
              <w:rPr>
                <w:b/>
                <w:color w:val="000000"/>
                <w:sz w:val="22"/>
                <w:szCs w:val="22"/>
              </w:rPr>
              <w:t>3</w:t>
            </w:r>
          </w:p>
        </w:tc>
      </w:tr>
      <w:tr w:rsidR="00D9298F" w:rsidRPr="00FF13EA" w:rsidTr="00A16A78">
        <w:trPr>
          <w:trHeight w:val="675"/>
        </w:trPr>
        <w:tc>
          <w:tcPr>
            <w:tcW w:w="568" w:type="dxa"/>
          </w:tcPr>
          <w:p w:rsidR="00D9298F" w:rsidRPr="00FF13EA" w:rsidRDefault="00731DB8" w:rsidP="00D9298F">
            <w:pPr>
              <w:widowControl/>
              <w:autoSpaceDE/>
              <w:autoSpaceDN/>
              <w:adjustRightInd/>
              <w:jc w:val="center"/>
              <w:rPr>
                <w:color w:val="000000"/>
                <w:sz w:val="22"/>
                <w:szCs w:val="22"/>
              </w:rPr>
            </w:pPr>
            <w:r w:rsidRPr="00FF13EA">
              <w:rPr>
                <w:color w:val="000000"/>
                <w:sz w:val="22"/>
                <w:szCs w:val="22"/>
              </w:rPr>
              <w:t>1</w:t>
            </w:r>
          </w:p>
        </w:tc>
        <w:tc>
          <w:tcPr>
            <w:tcW w:w="6520" w:type="dxa"/>
          </w:tcPr>
          <w:p w:rsidR="00740382" w:rsidRPr="00FF13EA" w:rsidRDefault="00740382" w:rsidP="00740382">
            <w:pPr>
              <w:widowControl/>
              <w:autoSpaceDE/>
              <w:autoSpaceDN/>
              <w:adjustRightInd/>
              <w:rPr>
                <w:color w:val="000000"/>
                <w:sz w:val="22"/>
                <w:szCs w:val="22"/>
              </w:rPr>
            </w:pPr>
            <w:r>
              <w:rPr>
                <w:bCs/>
                <w:color w:val="000000"/>
                <w:sz w:val="22"/>
                <w:szCs w:val="22"/>
              </w:rPr>
              <w:t>«</w:t>
            </w:r>
            <w:r w:rsidRPr="00740382">
              <w:rPr>
                <w:bCs/>
                <w:color w:val="000000"/>
                <w:sz w:val="22"/>
                <w:szCs w:val="22"/>
              </w:rPr>
              <w:t>Правил</w:t>
            </w:r>
            <w:r>
              <w:rPr>
                <w:bCs/>
                <w:color w:val="000000"/>
                <w:sz w:val="22"/>
                <w:szCs w:val="22"/>
              </w:rPr>
              <w:t xml:space="preserve">а </w:t>
            </w:r>
            <w:r w:rsidRPr="00740382">
              <w:rPr>
                <w:bCs/>
                <w:color w:val="000000"/>
                <w:sz w:val="22"/>
                <w:szCs w:val="22"/>
              </w:rPr>
              <w:t>обеспечения</w:t>
            </w:r>
            <w:r>
              <w:rPr>
                <w:bCs/>
                <w:color w:val="000000"/>
                <w:sz w:val="22"/>
                <w:szCs w:val="22"/>
              </w:rPr>
              <w:t xml:space="preserve"> </w:t>
            </w:r>
            <w:r w:rsidRPr="00740382">
              <w:rPr>
                <w:bCs/>
                <w:color w:val="000000"/>
                <w:sz w:val="22"/>
                <w:szCs w:val="22"/>
              </w:rPr>
              <w:t>промышленной</w:t>
            </w:r>
            <w:r>
              <w:rPr>
                <w:bCs/>
                <w:color w:val="000000"/>
                <w:sz w:val="22"/>
                <w:szCs w:val="22"/>
              </w:rPr>
              <w:t xml:space="preserve"> </w:t>
            </w:r>
            <w:r w:rsidRPr="00740382">
              <w:rPr>
                <w:bCs/>
                <w:color w:val="000000"/>
                <w:sz w:val="22"/>
                <w:szCs w:val="22"/>
              </w:rPr>
              <w:t>безопасности</w:t>
            </w:r>
            <w:r>
              <w:rPr>
                <w:bCs/>
                <w:color w:val="000000"/>
                <w:sz w:val="22"/>
                <w:szCs w:val="22"/>
              </w:rPr>
              <w:t xml:space="preserve"> </w:t>
            </w:r>
            <w:r w:rsidRPr="00740382">
              <w:rPr>
                <w:bCs/>
                <w:color w:val="000000"/>
                <w:sz w:val="22"/>
                <w:szCs w:val="22"/>
              </w:rPr>
              <w:t>при</w:t>
            </w:r>
            <w:r>
              <w:rPr>
                <w:bCs/>
                <w:color w:val="000000"/>
                <w:sz w:val="22"/>
                <w:szCs w:val="22"/>
              </w:rPr>
              <w:t xml:space="preserve"> </w:t>
            </w:r>
            <w:r w:rsidRPr="00740382">
              <w:rPr>
                <w:bCs/>
                <w:color w:val="000000"/>
                <w:sz w:val="22"/>
                <w:szCs w:val="22"/>
              </w:rPr>
              <w:t>эксплуатации</w:t>
            </w:r>
            <w:r>
              <w:rPr>
                <w:bCs/>
                <w:color w:val="000000"/>
                <w:sz w:val="22"/>
                <w:szCs w:val="22"/>
              </w:rPr>
              <w:t xml:space="preserve"> </w:t>
            </w:r>
            <w:r w:rsidRPr="00740382">
              <w:rPr>
                <w:bCs/>
                <w:color w:val="000000"/>
                <w:sz w:val="22"/>
                <w:szCs w:val="22"/>
              </w:rPr>
              <w:t>оборудования,</w:t>
            </w:r>
            <w:r>
              <w:rPr>
                <w:bCs/>
                <w:color w:val="000000"/>
                <w:sz w:val="22"/>
                <w:szCs w:val="22"/>
              </w:rPr>
              <w:t xml:space="preserve"> </w:t>
            </w:r>
            <w:r w:rsidRPr="00740382">
              <w:rPr>
                <w:bCs/>
                <w:color w:val="000000"/>
                <w:sz w:val="22"/>
                <w:szCs w:val="22"/>
              </w:rPr>
              <w:t>работающего</w:t>
            </w:r>
            <w:r>
              <w:rPr>
                <w:bCs/>
                <w:color w:val="000000"/>
                <w:sz w:val="22"/>
                <w:szCs w:val="22"/>
              </w:rPr>
              <w:t xml:space="preserve"> </w:t>
            </w:r>
            <w:r w:rsidRPr="00740382">
              <w:rPr>
                <w:bCs/>
                <w:color w:val="000000"/>
                <w:sz w:val="22"/>
                <w:szCs w:val="22"/>
              </w:rPr>
              <w:t>под</w:t>
            </w:r>
            <w:r>
              <w:rPr>
                <w:bCs/>
                <w:color w:val="000000"/>
                <w:sz w:val="22"/>
                <w:szCs w:val="22"/>
              </w:rPr>
              <w:t xml:space="preserve"> </w:t>
            </w:r>
            <w:r w:rsidRPr="00740382">
              <w:rPr>
                <w:bCs/>
                <w:color w:val="000000"/>
                <w:sz w:val="22"/>
                <w:szCs w:val="22"/>
              </w:rPr>
              <w:t xml:space="preserve">давлением» </w:t>
            </w:r>
            <w:r>
              <w:rPr>
                <w:bCs/>
                <w:color w:val="000000"/>
                <w:sz w:val="22"/>
                <w:szCs w:val="22"/>
              </w:rPr>
              <w:t>у</w:t>
            </w:r>
            <w:r w:rsidRPr="00FF13EA">
              <w:rPr>
                <w:bCs/>
                <w:color w:val="000000"/>
                <w:sz w:val="22"/>
                <w:szCs w:val="22"/>
              </w:rPr>
              <w:t>тверждены приказом</w:t>
            </w:r>
            <w:r w:rsidRPr="00740382">
              <w:rPr>
                <w:bCs/>
                <w:color w:val="000000"/>
                <w:sz w:val="22"/>
                <w:szCs w:val="22"/>
              </w:rPr>
              <w:t xml:space="preserve"> М</w:t>
            </w:r>
            <w:r>
              <w:rPr>
                <w:bCs/>
                <w:color w:val="000000"/>
                <w:sz w:val="22"/>
                <w:szCs w:val="22"/>
              </w:rPr>
              <w:t>ИР РК</w:t>
            </w:r>
            <w:r w:rsidRPr="00740382">
              <w:rPr>
                <w:bCs/>
                <w:color w:val="000000"/>
                <w:sz w:val="22"/>
                <w:szCs w:val="22"/>
              </w:rPr>
              <w:t xml:space="preserve"> от 30 декабря 2014 года № 358</w:t>
            </w:r>
          </w:p>
        </w:tc>
        <w:tc>
          <w:tcPr>
            <w:tcW w:w="2835" w:type="dxa"/>
          </w:tcPr>
          <w:p w:rsidR="00D9298F" w:rsidRPr="00FF13EA" w:rsidRDefault="00A16A78" w:rsidP="00D9298F">
            <w:pPr>
              <w:widowControl/>
              <w:autoSpaceDE/>
              <w:autoSpaceDN/>
              <w:adjustRightInd/>
              <w:jc w:val="center"/>
              <w:rPr>
                <w:color w:val="000000"/>
                <w:sz w:val="22"/>
                <w:szCs w:val="22"/>
              </w:rPr>
            </w:pPr>
            <w:r w:rsidRPr="00A16A78">
              <w:rPr>
                <w:sz w:val="22"/>
                <w:szCs w:val="22"/>
              </w:rPr>
              <w:t>Все виды работ на объекте Цикл строительства скважины (монтаж, бурение, испытание</w:t>
            </w:r>
            <w:r>
              <w:t>)</w:t>
            </w:r>
          </w:p>
        </w:tc>
      </w:tr>
      <w:tr w:rsidR="00D9298F" w:rsidRPr="00FF13EA" w:rsidTr="00A16A78">
        <w:tc>
          <w:tcPr>
            <w:tcW w:w="568" w:type="dxa"/>
          </w:tcPr>
          <w:p w:rsidR="00D9298F" w:rsidRPr="00FF13EA" w:rsidRDefault="00731DB8" w:rsidP="00D9298F">
            <w:pPr>
              <w:widowControl/>
              <w:autoSpaceDE/>
              <w:autoSpaceDN/>
              <w:adjustRightInd/>
              <w:jc w:val="center"/>
              <w:rPr>
                <w:color w:val="000000"/>
                <w:sz w:val="22"/>
                <w:szCs w:val="22"/>
              </w:rPr>
            </w:pPr>
            <w:r w:rsidRPr="00FF13EA">
              <w:rPr>
                <w:color w:val="000000"/>
                <w:sz w:val="22"/>
                <w:szCs w:val="22"/>
              </w:rPr>
              <w:t>2</w:t>
            </w:r>
          </w:p>
        </w:tc>
        <w:tc>
          <w:tcPr>
            <w:tcW w:w="6520" w:type="dxa"/>
          </w:tcPr>
          <w:p w:rsidR="00740382" w:rsidRPr="00FF13EA" w:rsidRDefault="00740382" w:rsidP="00740382">
            <w:pPr>
              <w:widowControl/>
              <w:autoSpaceDE/>
              <w:autoSpaceDN/>
              <w:adjustRightInd/>
              <w:jc w:val="both"/>
              <w:rPr>
                <w:color w:val="000000"/>
                <w:sz w:val="22"/>
                <w:szCs w:val="22"/>
              </w:rPr>
            </w:pPr>
            <w:r w:rsidRPr="00740382">
              <w:rPr>
                <w:color w:val="000000"/>
                <w:sz w:val="22"/>
                <w:szCs w:val="22"/>
              </w:rPr>
              <w:t>«Правил консервации и ликвидации при проведении разведки и добычи углеводородов и добычи урана» утверждены Приказом МЭ РК от 22 мая 2018 года № 200</w:t>
            </w:r>
          </w:p>
        </w:tc>
        <w:tc>
          <w:tcPr>
            <w:tcW w:w="2835" w:type="dxa"/>
          </w:tcPr>
          <w:p w:rsidR="00D9298F" w:rsidRPr="00FF13EA" w:rsidRDefault="00A16A78" w:rsidP="00D9298F">
            <w:pPr>
              <w:widowControl/>
              <w:autoSpaceDE/>
              <w:autoSpaceDN/>
              <w:adjustRightInd/>
              <w:jc w:val="center"/>
              <w:rPr>
                <w:color w:val="000000"/>
                <w:sz w:val="22"/>
                <w:szCs w:val="22"/>
              </w:rPr>
            </w:pPr>
            <w:r>
              <w:t>Ликвидация и консервация скважин</w:t>
            </w:r>
          </w:p>
        </w:tc>
      </w:tr>
      <w:tr w:rsidR="00013339" w:rsidRPr="00FF13EA" w:rsidTr="00A16A78">
        <w:tc>
          <w:tcPr>
            <w:tcW w:w="568" w:type="dxa"/>
          </w:tcPr>
          <w:p w:rsidR="00013339" w:rsidRPr="00FF13EA" w:rsidRDefault="00731DB8" w:rsidP="00013339">
            <w:pPr>
              <w:widowControl/>
              <w:autoSpaceDE/>
              <w:autoSpaceDN/>
              <w:adjustRightInd/>
              <w:jc w:val="center"/>
              <w:rPr>
                <w:color w:val="000000"/>
                <w:sz w:val="22"/>
                <w:szCs w:val="22"/>
              </w:rPr>
            </w:pPr>
            <w:r w:rsidRPr="00FF13EA">
              <w:rPr>
                <w:color w:val="000000"/>
                <w:sz w:val="22"/>
                <w:szCs w:val="22"/>
              </w:rPr>
              <w:t>3</w:t>
            </w:r>
          </w:p>
        </w:tc>
        <w:tc>
          <w:tcPr>
            <w:tcW w:w="6520" w:type="dxa"/>
          </w:tcPr>
          <w:p w:rsidR="00013339" w:rsidRPr="00FF13EA" w:rsidRDefault="00740382" w:rsidP="0006223B">
            <w:pPr>
              <w:widowControl/>
              <w:autoSpaceDE/>
              <w:autoSpaceDN/>
              <w:adjustRightInd/>
              <w:jc w:val="both"/>
              <w:rPr>
                <w:color w:val="000000"/>
                <w:sz w:val="22"/>
                <w:szCs w:val="22"/>
              </w:rPr>
            </w:pPr>
            <w:r>
              <w:rPr>
                <w:color w:val="000000"/>
                <w:sz w:val="22"/>
                <w:szCs w:val="22"/>
              </w:rPr>
              <w:t>«</w:t>
            </w:r>
            <w:r w:rsidR="0006223B" w:rsidRPr="00FF13EA">
              <w:rPr>
                <w:color w:val="000000"/>
                <w:sz w:val="22"/>
                <w:szCs w:val="22"/>
              </w:rPr>
              <w:t>Единые правила по рациональному и комплексному использованию недр</w:t>
            </w:r>
            <w:r>
              <w:rPr>
                <w:color w:val="000000"/>
                <w:sz w:val="22"/>
                <w:szCs w:val="22"/>
              </w:rPr>
              <w:t>»</w:t>
            </w:r>
            <w:r w:rsidR="0006223B" w:rsidRPr="00FF13EA">
              <w:rPr>
                <w:sz w:val="22"/>
                <w:szCs w:val="22"/>
              </w:rPr>
              <w:t xml:space="preserve"> </w:t>
            </w:r>
            <w:r>
              <w:rPr>
                <w:color w:val="000000"/>
                <w:sz w:val="22"/>
                <w:szCs w:val="22"/>
              </w:rPr>
              <w:t>у</w:t>
            </w:r>
            <w:r w:rsidR="0006223B" w:rsidRPr="00FF13EA">
              <w:rPr>
                <w:color w:val="000000"/>
                <w:sz w:val="22"/>
                <w:szCs w:val="22"/>
              </w:rPr>
              <w:t>тверждены приказом М</w:t>
            </w:r>
            <w:r>
              <w:rPr>
                <w:color w:val="000000"/>
                <w:sz w:val="22"/>
                <w:szCs w:val="22"/>
              </w:rPr>
              <w:t xml:space="preserve">Э РК </w:t>
            </w:r>
            <w:r w:rsidR="0006223B" w:rsidRPr="00FF13EA">
              <w:rPr>
                <w:color w:val="000000"/>
                <w:sz w:val="22"/>
                <w:szCs w:val="22"/>
              </w:rPr>
              <w:t>от 15 июня 2018 года № 239</w:t>
            </w:r>
          </w:p>
        </w:tc>
        <w:tc>
          <w:tcPr>
            <w:tcW w:w="2835" w:type="dxa"/>
          </w:tcPr>
          <w:p w:rsidR="00013339" w:rsidRPr="00FF13EA" w:rsidRDefault="00013339" w:rsidP="00013339">
            <w:pPr>
              <w:widowControl/>
              <w:autoSpaceDE/>
              <w:autoSpaceDN/>
              <w:adjustRightInd/>
              <w:jc w:val="center"/>
              <w:rPr>
                <w:color w:val="000000"/>
                <w:sz w:val="22"/>
                <w:szCs w:val="22"/>
              </w:rPr>
            </w:pPr>
            <w:r w:rsidRPr="00FF13EA">
              <w:rPr>
                <w:color w:val="000000"/>
                <w:sz w:val="22"/>
                <w:szCs w:val="22"/>
              </w:rPr>
              <w:t>Инфраструктура объекта (площади)</w:t>
            </w:r>
          </w:p>
        </w:tc>
      </w:tr>
      <w:tr w:rsidR="00013339" w:rsidRPr="00FF13EA" w:rsidTr="00A16A78">
        <w:tc>
          <w:tcPr>
            <w:tcW w:w="568" w:type="dxa"/>
          </w:tcPr>
          <w:p w:rsidR="00013339" w:rsidRPr="00FF13EA" w:rsidRDefault="00731DB8" w:rsidP="00013339">
            <w:pPr>
              <w:widowControl/>
              <w:autoSpaceDE/>
              <w:autoSpaceDN/>
              <w:adjustRightInd/>
              <w:jc w:val="center"/>
              <w:rPr>
                <w:color w:val="000000"/>
                <w:sz w:val="22"/>
                <w:szCs w:val="22"/>
              </w:rPr>
            </w:pPr>
            <w:r w:rsidRPr="00FF13EA">
              <w:rPr>
                <w:color w:val="000000"/>
                <w:sz w:val="22"/>
                <w:szCs w:val="22"/>
              </w:rPr>
              <w:t>4</w:t>
            </w:r>
          </w:p>
        </w:tc>
        <w:tc>
          <w:tcPr>
            <w:tcW w:w="6520" w:type="dxa"/>
          </w:tcPr>
          <w:p w:rsidR="00740382" w:rsidRPr="00FF13EA" w:rsidRDefault="00740382" w:rsidP="00013339">
            <w:pPr>
              <w:widowControl/>
              <w:autoSpaceDE/>
              <w:autoSpaceDN/>
              <w:adjustRightInd/>
              <w:jc w:val="both"/>
              <w:rPr>
                <w:color w:val="000000"/>
                <w:sz w:val="22"/>
                <w:szCs w:val="22"/>
              </w:rPr>
            </w:pPr>
            <w:r w:rsidRPr="00740382">
              <w:rPr>
                <w:color w:val="000000"/>
                <w:sz w:val="22"/>
                <w:szCs w:val="22"/>
              </w:rPr>
              <w:t>ГОСТ</w:t>
            </w:r>
            <w:r>
              <w:rPr>
                <w:color w:val="000000"/>
                <w:sz w:val="22"/>
                <w:szCs w:val="22"/>
              </w:rPr>
              <w:t xml:space="preserve"> </w:t>
            </w:r>
            <w:r w:rsidRPr="00740382">
              <w:rPr>
                <w:color w:val="000000"/>
                <w:sz w:val="22"/>
                <w:szCs w:val="22"/>
              </w:rPr>
              <w:t>12.0.003-2015</w:t>
            </w:r>
            <w:r>
              <w:rPr>
                <w:color w:val="000000"/>
                <w:sz w:val="22"/>
                <w:szCs w:val="22"/>
              </w:rPr>
              <w:t xml:space="preserve"> </w:t>
            </w:r>
            <w:r w:rsidRPr="00740382">
              <w:rPr>
                <w:color w:val="000000"/>
                <w:sz w:val="22"/>
                <w:szCs w:val="22"/>
              </w:rPr>
              <w:t>«Система стандартов по безопасности труда. Опасные и вредные производственные факторы. Классификация»</w:t>
            </w:r>
          </w:p>
        </w:tc>
        <w:tc>
          <w:tcPr>
            <w:tcW w:w="2835" w:type="dxa"/>
          </w:tcPr>
          <w:p w:rsidR="00013339" w:rsidRPr="00FF13EA" w:rsidRDefault="00013339" w:rsidP="00013339">
            <w:pPr>
              <w:widowControl/>
              <w:autoSpaceDE/>
              <w:autoSpaceDN/>
              <w:adjustRightInd/>
              <w:jc w:val="center"/>
              <w:rPr>
                <w:color w:val="000000"/>
                <w:sz w:val="22"/>
                <w:szCs w:val="22"/>
              </w:rPr>
            </w:pPr>
            <w:r w:rsidRPr="00FF13EA">
              <w:rPr>
                <w:color w:val="000000"/>
                <w:sz w:val="22"/>
                <w:szCs w:val="22"/>
              </w:rPr>
              <w:t>Оборудование, процессы, инструкции</w:t>
            </w:r>
          </w:p>
        </w:tc>
      </w:tr>
      <w:tr w:rsidR="00D9298F" w:rsidRPr="00FF13EA" w:rsidTr="00A16A78">
        <w:trPr>
          <w:trHeight w:val="430"/>
        </w:trPr>
        <w:tc>
          <w:tcPr>
            <w:tcW w:w="568" w:type="dxa"/>
          </w:tcPr>
          <w:p w:rsidR="00D9298F" w:rsidRPr="00FF13EA" w:rsidRDefault="00731DB8" w:rsidP="00D9298F">
            <w:pPr>
              <w:widowControl/>
              <w:autoSpaceDE/>
              <w:autoSpaceDN/>
              <w:adjustRightInd/>
              <w:jc w:val="center"/>
              <w:rPr>
                <w:color w:val="000000"/>
                <w:sz w:val="22"/>
                <w:szCs w:val="22"/>
              </w:rPr>
            </w:pPr>
            <w:r w:rsidRPr="00FF13EA">
              <w:rPr>
                <w:color w:val="000000"/>
                <w:sz w:val="22"/>
                <w:szCs w:val="22"/>
              </w:rPr>
              <w:t>5</w:t>
            </w:r>
          </w:p>
        </w:tc>
        <w:tc>
          <w:tcPr>
            <w:tcW w:w="6520" w:type="dxa"/>
          </w:tcPr>
          <w:p w:rsidR="00740382" w:rsidRPr="00FF13EA" w:rsidRDefault="00D9298F" w:rsidP="005317B2">
            <w:pPr>
              <w:widowControl/>
              <w:autoSpaceDE/>
              <w:autoSpaceDN/>
              <w:adjustRightInd/>
              <w:ind w:right="-8"/>
              <w:jc w:val="both"/>
              <w:rPr>
                <w:color w:val="000000"/>
                <w:sz w:val="22"/>
                <w:szCs w:val="22"/>
              </w:rPr>
            </w:pPr>
            <w:r w:rsidRPr="00FF13EA">
              <w:rPr>
                <w:color w:val="000000"/>
                <w:sz w:val="22"/>
                <w:szCs w:val="22"/>
              </w:rPr>
              <w:t xml:space="preserve">Приложение 5 (Допустимые уровни звука) к санитарным правилам </w:t>
            </w:r>
            <w:r w:rsidR="00740382" w:rsidRPr="00740382">
              <w:rPr>
                <w:color w:val="000000"/>
                <w:sz w:val="22"/>
                <w:szCs w:val="22"/>
              </w:rPr>
              <w:t>«Санитарно-эпидемиологические</w:t>
            </w:r>
            <w:r w:rsidR="005317B2">
              <w:rPr>
                <w:color w:val="000000"/>
                <w:sz w:val="22"/>
                <w:szCs w:val="22"/>
              </w:rPr>
              <w:t xml:space="preserve"> </w:t>
            </w:r>
            <w:r w:rsidR="00740382" w:rsidRPr="00740382">
              <w:rPr>
                <w:color w:val="000000"/>
                <w:sz w:val="22"/>
                <w:szCs w:val="22"/>
              </w:rPr>
              <w:t>требования</w:t>
            </w:r>
            <w:r w:rsidR="005317B2">
              <w:rPr>
                <w:color w:val="000000"/>
                <w:sz w:val="22"/>
                <w:szCs w:val="22"/>
              </w:rPr>
              <w:t xml:space="preserve"> </w:t>
            </w:r>
            <w:r w:rsidR="00740382" w:rsidRPr="00740382">
              <w:rPr>
                <w:color w:val="000000"/>
                <w:sz w:val="22"/>
                <w:szCs w:val="22"/>
              </w:rPr>
              <w:t>к</w:t>
            </w:r>
            <w:r w:rsidR="005317B2">
              <w:rPr>
                <w:color w:val="000000"/>
                <w:sz w:val="22"/>
                <w:szCs w:val="22"/>
              </w:rPr>
              <w:t xml:space="preserve"> </w:t>
            </w:r>
            <w:r w:rsidR="00740382" w:rsidRPr="00740382">
              <w:rPr>
                <w:color w:val="000000"/>
                <w:sz w:val="22"/>
                <w:szCs w:val="22"/>
              </w:rPr>
              <w:t>объектам</w:t>
            </w:r>
            <w:r w:rsidR="005317B2">
              <w:rPr>
                <w:color w:val="000000"/>
                <w:sz w:val="22"/>
                <w:szCs w:val="22"/>
              </w:rPr>
              <w:t xml:space="preserve"> </w:t>
            </w:r>
            <w:r w:rsidR="00740382" w:rsidRPr="00740382">
              <w:rPr>
                <w:color w:val="000000"/>
                <w:sz w:val="22"/>
                <w:szCs w:val="22"/>
              </w:rPr>
              <w:t>промышленности»</w:t>
            </w:r>
            <w:r w:rsidR="005317B2">
              <w:rPr>
                <w:color w:val="000000"/>
                <w:sz w:val="22"/>
                <w:szCs w:val="22"/>
              </w:rPr>
              <w:t xml:space="preserve"> </w:t>
            </w:r>
            <w:r w:rsidR="005317B2" w:rsidRPr="00740382">
              <w:rPr>
                <w:color w:val="000000"/>
                <w:sz w:val="22"/>
                <w:szCs w:val="22"/>
              </w:rPr>
              <w:t>от 11 февраля 2022 года № ҚР ДСМ-13</w:t>
            </w:r>
          </w:p>
        </w:tc>
        <w:tc>
          <w:tcPr>
            <w:tcW w:w="2835" w:type="dxa"/>
          </w:tcPr>
          <w:p w:rsidR="00D9298F" w:rsidRDefault="00D9298F" w:rsidP="00D9298F">
            <w:pPr>
              <w:widowControl/>
              <w:autoSpaceDE/>
              <w:autoSpaceDN/>
              <w:adjustRightInd/>
              <w:jc w:val="center"/>
              <w:rPr>
                <w:color w:val="000000"/>
                <w:sz w:val="22"/>
                <w:szCs w:val="22"/>
              </w:rPr>
            </w:pPr>
          </w:p>
          <w:p w:rsidR="007B2079" w:rsidRPr="00FF13EA" w:rsidRDefault="007B2079" w:rsidP="00D9298F">
            <w:pPr>
              <w:widowControl/>
              <w:autoSpaceDE/>
              <w:autoSpaceDN/>
              <w:adjustRightInd/>
              <w:jc w:val="center"/>
              <w:rPr>
                <w:color w:val="000000"/>
                <w:sz w:val="22"/>
                <w:szCs w:val="22"/>
              </w:rPr>
            </w:pPr>
            <w:r w:rsidRPr="00FF13EA">
              <w:rPr>
                <w:color w:val="000000"/>
                <w:sz w:val="22"/>
                <w:szCs w:val="22"/>
              </w:rPr>
              <w:t>-------- « -------</w:t>
            </w:r>
          </w:p>
        </w:tc>
      </w:tr>
      <w:tr w:rsidR="00D9298F" w:rsidRPr="00FF13EA" w:rsidTr="00A16A78">
        <w:trPr>
          <w:trHeight w:val="575"/>
        </w:trPr>
        <w:tc>
          <w:tcPr>
            <w:tcW w:w="568" w:type="dxa"/>
          </w:tcPr>
          <w:p w:rsidR="00D9298F" w:rsidRPr="00FF13EA" w:rsidRDefault="00731DB8" w:rsidP="00D9298F">
            <w:pPr>
              <w:widowControl/>
              <w:autoSpaceDE/>
              <w:autoSpaceDN/>
              <w:adjustRightInd/>
              <w:jc w:val="center"/>
              <w:rPr>
                <w:color w:val="000000"/>
                <w:sz w:val="22"/>
                <w:szCs w:val="22"/>
              </w:rPr>
            </w:pPr>
            <w:r w:rsidRPr="00FF13EA">
              <w:rPr>
                <w:color w:val="000000"/>
                <w:sz w:val="22"/>
                <w:szCs w:val="22"/>
              </w:rPr>
              <w:t>6</w:t>
            </w:r>
          </w:p>
        </w:tc>
        <w:tc>
          <w:tcPr>
            <w:tcW w:w="6520" w:type="dxa"/>
          </w:tcPr>
          <w:p w:rsidR="005317B2" w:rsidRPr="00FF13EA" w:rsidRDefault="005317B2" w:rsidP="005317B2">
            <w:pPr>
              <w:widowControl/>
              <w:autoSpaceDE/>
              <w:autoSpaceDN/>
              <w:adjustRightInd/>
              <w:jc w:val="both"/>
              <w:rPr>
                <w:color w:val="000000"/>
                <w:sz w:val="22"/>
                <w:szCs w:val="22"/>
              </w:rPr>
            </w:pPr>
            <w:r w:rsidRPr="00FF13EA">
              <w:rPr>
                <w:color w:val="000000"/>
                <w:sz w:val="22"/>
                <w:szCs w:val="22"/>
              </w:rPr>
              <w:t xml:space="preserve">Приложение 5 (Допустимые уровни вибрации) к санитарным правилам </w:t>
            </w:r>
            <w:r w:rsidRPr="00740382">
              <w:rPr>
                <w:color w:val="000000"/>
                <w:sz w:val="22"/>
                <w:szCs w:val="22"/>
              </w:rPr>
              <w:t>«Санитарно-эпидемиологические</w:t>
            </w:r>
            <w:r>
              <w:rPr>
                <w:color w:val="000000"/>
                <w:sz w:val="22"/>
                <w:szCs w:val="22"/>
              </w:rPr>
              <w:t xml:space="preserve"> </w:t>
            </w:r>
            <w:r w:rsidRPr="00740382">
              <w:rPr>
                <w:color w:val="000000"/>
                <w:sz w:val="22"/>
                <w:szCs w:val="22"/>
              </w:rPr>
              <w:t>требования</w:t>
            </w:r>
            <w:r>
              <w:rPr>
                <w:color w:val="000000"/>
                <w:sz w:val="22"/>
                <w:szCs w:val="22"/>
              </w:rPr>
              <w:t xml:space="preserve"> </w:t>
            </w:r>
            <w:r w:rsidRPr="00740382">
              <w:rPr>
                <w:color w:val="000000"/>
                <w:sz w:val="22"/>
                <w:szCs w:val="22"/>
              </w:rPr>
              <w:t>к</w:t>
            </w:r>
            <w:r>
              <w:rPr>
                <w:color w:val="000000"/>
                <w:sz w:val="22"/>
                <w:szCs w:val="22"/>
              </w:rPr>
              <w:t xml:space="preserve"> </w:t>
            </w:r>
            <w:r w:rsidRPr="00740382">
              <w:rPr>
                <w:color w:val="000000"/>
                <w:sz w:val="22"/>
                <w:szCs w:val="22"/>
              </w:rPr>
              <w:t>объектам</w:t>
            </w:r>
            <w:r>
              <w:rPr>
                <w:color w:val="000000"/>
                <w:sz w:val="22"/>
                <w:szCs w:val="22"/>
              </w:rPr>
              <w:t xml:space="preserve"> </w:t>
            </w:r>
            <w:r w:rsidRPr="00740382">
              <w:rPr>
                <w:color w:val="000000"/>
                <w:sz w:val="22"/>
                <w:szCs w:val="22"/>
              </w:rPr>
              <w:t>промышленности»</w:t>
            </w:r>
            <w:r>
              <w:rPr>
                <w:color w:val="000000"/>
                <w:sz w:val="22"/>
                <w:szCs w:val="22"/>
              </w:rPr>
              <w:t xml:space="preserve"> </w:t>
            </w:r>
            <w:r w:rsidRPr="00740382">
              <w:rPr>
                <w:color w:val="000000"/>
                <w:sz w:val="22"/>
                <w:szCs w:val="22"/>
              </w:rPr>
              <w:t>от 11 февраля 2022 года № ҚР ДСМ-13</w:t>
            </w:r>
          </w:p>
        </w:tc>
        <w:tc>
          <w:tcPr>
            <w:tcW w:w="2835" w:type="dxa"/>
          </w:tcPr>
          <w:p w:rsidR="00D9298F" w:rsidRPr="00FF13EA" w:rsidRDefault="00D9298F" w:rsidP="00D9298F">
            <w:pPr>
              <w:widowControl/>
              <w:autoSpaceDE/>
              <w:autoSpaceDN/>
              <w:adjustRightInd/>
              <w:jc w:val="center"/>
              <w:rPr>
                <w:color w:val="000000"/>
                <w:sz w:val="22"/>
                <w:szCs w:val="22"/>
              </w:rPr>
            </w:pPr>
          </w:p>
          <w:p w:rsidR="00D9298F" w:rsidRPr="00FF13EA" w:rsidRDefault="00D9298F" w:rsidP="00D9298F">
            <w:pPr>
              <w:widowControl/>
              <w:autoSpaceDE/>
              <w:autoSpaceDN/>
              <w:adjustRightInd/>
              <w:jc w:val="center"/>
              <w:rPr>
                <w:color w:val="000000"/>
                <w:sz w:val="22"/>
                <w:szCs w:val="22"/>
              </w:rPr>
            </w:pPr>
            <w:r w:rsidRPr="00FF13EA">
              <w:rPr>
                <w:color w:val="000000"/>
                <w:sz w:val="22"/>
                <w:szCs w:val="22"/>
              </w:rPr>
              <w:t>-------- « -------</w:t>
            </w:r>
          </w:p>
        </w:tc>
      </w:tr>
      <w:tr w:rsidR="00D9298F" w:rsidRPr="00FF13EA" w:rsidTr="00A16A78">
        <w:tc>
          <w:tcPr>
            <w:tcW w:w="568" w:type="dxa"/>
          </w:tcPr>
          <w:p w:rsidR="00D9298F" w:rsidRPr="00FF13EA" w:rsidRDefault="00731DB8" w:rsidP="00D9298F">
            <w:pPr>
              <w:widowControl/>
              <w:autoSpaceDE/>
              <w:autoSpaceDN/>
              <w:adjustRightInd/>
              <w:jc w:val="center"/>
              <w:rPr>
                <w:color w:val="000000"/>
                <w:sz w:val="22"/>
                <w:szCs w:val="22"/>
              </w:rPr>
            </w:pPr>
            <w:r w:rsidRPr="00FF13EA">
              <w:rPr>
                <w:color w:val="000000"/>
                <w:sz w:val="22"/>
                <w:szCs w:val="22"/>
              </w:rPr>
              <w:t>7</w:t>
            </w:r>
          </w:p>
        </w:tc>
        <w:tc>
          <w:tcPr>
            <w:tcW w:w="6520" w:type="dxa"/>
          </w:tcPr>
          <w:p w:rsidR="00D9298F" w:rsidRPr="00FF13EA" w:rsidRDefault="00D9298F" w:rsidP="005317B2">
            <w:pPr>
              <w:widowControl/>
              <w:autoSpaceDE/>
              <w:autoSpaceDN/>
              <w:adjustRightInd/>
              <w:jc w:val="both"/>
              <w:rPr>
                <w:color w:val="000000"/>
                <w:sz w:val="22"/>
                <w:szCs w:val="22"/>
              </w:rPr>
            </w:pPr>
            <w:r w:rsidRPr="00FF13EA">
              <w:rPr>
                <w:color w:val="000000"/>
                <w:sz w:val="22"/>
                <w:szCs w:val="22"/>
              </w:rPr>
              <w:t>ГОСТ 13862-2003</w:t>
            </w:r>
            <w:r w:rsidR="00C70A2C" w:rsidRPr="00FF13EA">
              <w:rPr>
                <w:color w:val="000000"/>
                <w:sz w:val="22"/>
                <w:szCs w:val="22"/>
              </w:rPr>
              <w:t xml:space="preserve"> </w:t>
            </w:r>
            <w:r w:rsidR="005317B2">
              <w:rPr>
                <w:color w:val="000000"/>
                <w:sz w:val="22"/>
                <w:szCs w:val="22"/>
              </w:rPr>
              <w:t>«</w:t>
            </w:r>
            <w:r w:rsidRPr="00FF13EA">
              <w:rPr>
                <w:color w:val="000000"/>
                <w:sz w:val="22"/>
                <w:szCs w:val="22"/>
              </w:rPr>
              <w:t>Оборудование противовыбросовое</w:t>
            </w:r>
            <w:r w:rsidR="005317B2">
              <w:rPr>
                <w:color w:val="000000"/>
                <w:sz w:val="22"/>
                <w:szCs w:val="22"/>
              </w:rPr>
              <w:t xml:space="preserve">. </w:t>
            </w:r>
            <w:r w:rsidRPr="00FF13EA">
              <w:rPr>
                <w:color w:val="000000"/>
                <w:sz w:val="22"/>
                <w:szCs w:val="22"/>
              </w:rPr>
              <w:t>Типовые схемы, основные параметры и технические требования к конструкции</w:t>
            </w:r>
            <w:r w:rsidR="005317B2">
              <w:rPr>
                <w:color w:val="000000"/>
                <w:sz w:val="22"/>
                <w:szCs w:val="22"/>
              </w:rPr>
              <w:t>»</w:t>
            </w:r>
          </w:p>
        </w:tc>
        <w:tc>
          <w:tcPr>
            <w:tcW w:w="2835" w:type="dxa"/>
          </w:tcPr>
          <w:p w:rsidR="00D9298F" w:rsidRPr="00FF13EA" w:rsidRDefault="00D9298F" w:rsidP="00D9298F">
            <w:pPr>
              <w:widowControl/>
              <w:autoSpaceDE/>
              <w:autoSpaceDN/>
              <w:adjustRightInd/>
              <w:jc w:val="center"/>
              <w:rPr>
                <w:color w:val="000000"/>
                <w:sz w:val="22"/>
                <w:szCs w:val="22"/>
              </w:rPr>
            </w:pPr>
            <w:r w:rsidRPr="00FF13EA">
              <w:rPr>
                <w:color w:val="000000"/>
                <w:sz w:val="22"/>
                <w:szCs w:val="22"/>
              </w:rPr>
              <w:t>Комитет по техрегу-лированию и метро-логии МИиТ РК</w:t>
            </w:r>
          </w:p>
        </w:tc>
      </w:tr>
      <w:tr w:rsidR="00D9298F" w:rsidRPr="00485B29" w:rsidTr="00A16A78">
        <w:tc>
          <w:tcPr>
            <w:tcW w:w="568" w:type="dxa"/>
          </w:tcPr>
          <w:p w:rsidR="00D9298F" w:rsidRPr="00FF13EA" w:rsidRDefault="00731DB8" w:rsidP="00D9298F">
            <w:pPr>
              <w:widowControl/>
              <w:autoSpaceDE/>
              <w:autoSpaceDN/>
              <w:adjustRightInd/>
              <w:jc w:val="center"/>
              <w:rPr>
                <w:color w:val="000000"/>
                <w:sz w:val="22"/>
                <w:szCs w:val="22"/>
              </w:rPr>
            </w:pPr>
            <w:r w:rsidRPr="00FF13EA">
              <w:rPr>
                <w:color w:val="000000"/>
                <w:sz w:val="22"/>
                <w:szCs w:val="22"/>
              </w:rPr>
              <w:t>8</w:t>
            </w:r>
          </w:p>
        </w:tc>
        <w:tc>
          <w:tcPr>
            <w:tcW w:w="6520" w:type="dxa"/>
          </w:tcPr>
          <w:p w:rsidR="005317B2" w:rsidRPr="00FF13EA" w:rsidRDefault="005317B2" w:rsidP="005317B2">
            <w:pPr>
              <w:rPr>
                <w:color w:val="000000"/>
                <w:sz w:val="22"/>
                <w:szCs w:val="22"/>
              </w:rPr>
            </w:pPr>
            <w:r>
              <w:rPr>
                <w:color w:val="000000"/>
                <w:sz w:val="22"/>
                <w:szCs w:val="22"/>
              </w:rPr>
              <w:t>С</w:t>
            </w:r>
            <w:r w:rsidRPr="00FF13EA">
              <w:rPr>
                <w:color w:val="000000"/>
                <w:sz w:val="22"/>
                <w:szCs w:val="22"/>
              </w:rPr>
              <w:t>анитарн</w:t>
            </w:r>
            <w:r>
              <w:rPr>
                <w:color w:val="000000"/>
                <w:sz w:val="22"/>
                <w:szCs w:val="22"/>
              </w:rPr>
              <w:t>ые</w:t>
            </w:r>
            <w:r w:rsidRPr="00FF13EA">
              <w:rPr>
                <w:color w:val="000000"/>
                <w:sz w:val="22"/>
                <w:szCs w:val="22"/>
              </w:rPr>
              <w:t xml:space="preserve"> правила </w:t>
            </w:r>
            <w:r w:rsidRPr="00740382">
              <w:rPr>
                <w:color w:val="000000"/>
                <w:sz w:val="22"/>
                <w:szCs w:val="22"/>
              </w:rPr>
              <w:t>«Санитарно-эпидемиологические</w:t>
            </w:r>
            <w:r>
              <w:rPr>
                <w:color w:val="000000"/>
                <w:sz w:val="22"/>
                <w:szCs w:val="22"/>
              </w:rPr>
              <w:t xml:space="preserve"> </w:t>
            </w:r>
            <w:r w:rsidRPr="00740382">
              <w:rPr>
                <w:color w:val="000000"/>
                <w:sz w:val="22"/>
                <w:szCs w:val="22"/>
              </w:rPr>
              <w:t>требования</w:t>
            </w:r>
            <w:r>
              <w:rPr>
                <w:color w:val="000000"/>
                <w:sz w:val="22"/>
                <w:szCs w:val="22"/>
              </w:rPr>
              <w:t xml:space="preserve"> </w:t>
            </w:r>
            <w:r w:rsidRPr="00740382">
              <w:rPr>
                <w:color w:val="000000"/>
                <w:sz w:val="22"/>
                <w:szCs w:val="22"/>
              </w:rPr>
              <w:t>к</w:t>
            </w:r>
            <w:r>
              <w:rPr>
                <w:color w:val="000000"/>
                <w:sz w:val="22"/>
                <w:szCs w:val="22"/>
              </w:rPr>
              <w:t xml:space="preserve"> </w:t>
            </w:r>
            <w:r w:rsidRPr="00740382">
              <w:rPr>
                <w:color w:val="000000"/>
                <w:sz w:val="22"/>
                <w:szCs w:val="22"/>
              </w:rPr>
              <w:t>объектам</w:t>
            </w:r>
            <w:r>
              <w:rPr>
                <w:color w:val="000000"/>
                <w:sz w:val="22"/>
                <w:szCs w:val="22"/>
              </w:rPr>
              <w:t xml:space="preserve"> </w:t>
            </w:r>
            <w:r w:rsidRPr="00740382">
              <w:rPr>
                <w:color w:val="000000"/>
                <w:sz w:val="22"/>
                <w:szCs w:val="22"/>
              </w:rPr>
              <w:t>промышленности»</w:t>
            </w:r>
            <w:r>
              <w:rPr>
                <w:color w:val="000000"/>
                <w:sz w:val="22"/>
                <w:szCs w:val="22"/>
              </w:rPr>
              <w:t xml:space="preserve"> </w:t>
            </w:r>
            <w:r w:rsidRPr="00740382">
              <w:rPr>
                <w:color w:val="000000"/>
                <w:sz w:val="22"/>
                <w:szCs w:val="22"/>
              </w:rPr>
              <w:t>утверждены Приказом</w:t>
            </w:r>
            <w:r>
              <w:rPr>
                <w:color w:val="000000"/>
                <w:sz w:val="22"/>
                <w:szCs w:val="22"/>
              </w:rPr>
              <w:t xml:space="preserve"> МЗ РК </w:t>
            </w:r>
            <w:r w:rsidRPr="00740382">
              <w:rPr>
                <w:color w:val="000000"/>
                <w:sz w:val="22"/>
                <w:szCs w:val="22"/>
              </w:rPr>
              <w:t>от 11 февраля 2022 года № ҚР ДСМ-13</w:t>
            </w:r>
          </w:p>
        </w:tc>
        <w:tc>
          <w:tcPr>
            <w:tcW w:w="2835" w:type="dxa"/>
          </w:tcPr>
          <w:p w:rsidR="00D9298F" w:rsidRPr="00485B29" w:rsidRDefault="00D9298F" w:rsidP="00DB05F0">
            <w:pPr>
              <w:widowControl/>
              <w:autoSpaceDE/>
              <w:autoSpaceDN/>
              <w:adjustRightInd/>
              <w:jc w:val="center"/>
              <w:rPr>
                <w:color w:val="000000"/>
                <w:sz w:val="22"/>
                <w:szCs w:val="22"/>
              </w:rPr>
            </w:pPr>
            <w:r w:rsidRPr="00FF13EA">
              <w:rPr>
                <w:color w:val="000000"/>
                <w:sz w:val="22"/>
                <w:szCs w:val="22"/>
              </w:rPr>
              <w:t>Все виды работ на объекте</w:t>
            </w:r>
          </w:p>
        </w:tc>
      </w:tr>
    </w:tbl>
    <w:p w:rsidR="00D9298F" w:rsidRPr="00040CA1" w:rsidRDefault="00FF13EA" w:rsidP="00FF13EA">
      <w:pPr>
        <w:widowControl/>
        <w:autoSpaceDE/>
        <w:autoSpaceDN/>
        <w:adjustRightInd/>
        <w:ind w:firstLine="567"/>
        <w:jc w:val="right"/>
        <w:rPr>
          <w:color w:val="000000"/>
          <w:sz w:val="24"/>
          <w:szCs w:val="24"/>
        </w:rPr>
      </w:pPr>
      <w:bookmarkStart w:id="85" w:name="_15.2._Защита_от"/>
      <w:bookmarkEnd w:id="85"/>
      <w:r>
        <w:rPr>
          <w:color w:val="000000"/>
          <w:sz w:val="24"/>
          <w:szCs w:val="24"/>
        </w:rPr>
        <w:br w:type="page"/>
      </w:r>
      <w:r w:rsidR="00D9298F" w:rsidRPr="00040CA1">
        <w:rPr>
          <w:color w:val="000000"/>
          <w:sz w:val="24"/>
          <w:szCs w:val="24"/>
        </w:rPr>
        <w:lastRenderedPageBreak/>
        <w:t>Таблица 1.15.2</w:t>
      </w:r>
    </w:p>
    <w:p w:rsidR="00D9298F" w:rsidRDefault="00D9298F" w:rsidP="00FF13EA">
      <w:pPr>
        <w:widowControl/>
        <w:autoSpaceDE/>
        <w:autoSpaceDN/>
        <w:adjustRightInd/>
        <w:jc w:val="center"/>
        <w:rPr>
          <w:b/>
          <w:color w:val="000000"/>
          <w:sz w:val="24"/>
          <w:szCs w:val="24"/>
        </w:rPr>
      </w:pPr>
      <w:r w:rsidRPr="00040CA1">
        <w:rPr>
          <w:b/>
          <w:color w:val="000000"/>
          <w:sz w:val="24"/>
          <w:szCs w:val="24"/>
        </w:rPr>
        <w:t>Основные</w:t>
      </w:r>
      <w:r w:rsidRPr="00040CA1">
        <w:rPr>
          <w:b/>
          <w:i/>
          <w:color w:val="000000"/>
          <w:sz w:val="24"/>
          <w:szCs w:val="24"/>
        </w:rPr>
        <w:t xml:space="preserve"> </w:t>
      </w:r>
      <w:r w:rsidRPr="00040CA1">
        <w:rPr>
          <w:b/>
          <w:color w:val="000000"/>
          <w:sz w:val="24"/>
          <w:szCs w:val="24"/>
        </w:rPr>
        <w:t>требование и мероприятия по промышленной санитарии и гигиене труда</w:t>
      </w:r>
    </w:p>
    <w:p w:rsidR="00DB05F0" w:rsidRPr="00FF13EA" w:rsidRDefault="00DB05F0" w:rsidP="00FF13EA">
      <w:pPr>
        <w:widowControl/>
        <w:autoSpaceDE/>
        <w:autoSpaceDN/>
        <w:adjustRightInd/>
        <w:ind w:firstLine="567"/>
        <w:rPr>
          <w:bCs/>
          <w:iCs/>
          <w:color w:val="000000"/>
          <w:sz w:val="24"/>
          <w:szCs w:val="24"/>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9213"/>
      </w:tblGrid>
      <w:tr w:rsidR="00D9298F" w:rsidRPr="00475E8C" w:rsidTr="007B2079">
        <w:trPr>
          <w:trHeight w:val="577"/>
          <w:tblHeader/>
        </w:trPr>
        <w:tc>
          <w:tcPr>
            <w:tcW w:w="568" w:type="dxa"/>
          </w:tcPr>
          <w:p w:rsidR="00D9298F" w:rsidRPr="00475E8C" w:rsidRDefault="00D9298F" w:rsidP="00DB05F0">
            <w:pPr>
              <w:widowControl/>
              <w:autoSpaceDE/>
              <w:autoSpaceDN/>
              <w:adjustRightInd/>
              <w:jc w:val="center"/>
              <w:rPr>
                <w:b/>
                <w:color w:val="000000"/>
              </w:rPr>
            </w:pPr>
            <w:r w:rsidRPr="00475E8C">
              <w:rPr>
                <w:b/>
                <w:color w:val="000000"/>
              </w:rPr>
              <w:t>№</w:t>
            </w:r>
          </w:p>
          <w:p w:rsidR="00D9298F" w:rsidRPr="00475E8C" w:rsidRDefault="00D9298F" w:rsidP="00DB05F0">
            <w:pPr>
              <w:widowControl/>
              <w:autoSpaceDE/>
              <w:autoSpaceDN/>
              <w:adjustRightInd/>
              <w:jc w:val="center"/>
              <w:rPr>
                <w:b/>
                <w:color w:val="000000"/>
              </w:rPr>
            </w:pPr>
            <w:r w:rsidRPr="00475E8C">
              <w:rPr>
                <w:b/>
                <w:color w:val="000000"/>
              </w:rPr>
              <w:t>п/п</w:t>
            </w:r>
          </w:p>
        </w:tc>
        <w:tc>
          <w:tcPr>
            <w:tcW w:w="9213" w:type="dxa"/>
            <w:vAlign w:val="center"/>
          </w:tcPr>
          <w:p w:rsidR="00D9298F" w:rsidRPr="00475E8C" w:rsidRDefault="00D9298F" w:rsidP="00DB05F0">
            <w:pPr>
              <w:widowControl/>
              <w:autoSpaceDE/>
              <w:autoSpaceDN/>
              <w:adjustRightInd/>
              <w:jc w:val="center"/>
              <w:rPr>
                <w:b/>
                <w:color w:val="000000"/>
              </w:rPr>
            </w:pPr>
            <w:r w:rsidRPr="00475E8C">
              <w:rPr>
                <w:b/>
                <w:color w:val="000000"/>
              </w:rPr>
              <w:t>Основные требования и мероприятия (ссылкой на действующие документы)</w:t>
            </w:r>
          </w:p>
        </w:tc>
      </w:tr>
      <w:tr w:rsidR="00D9298F" w:rsidRPr="00475E8C" w:rsidTr="007B2079">
        <w:trPr>
          <w:tblHeader/>
        </w:trPr>
        <w:tc>
          <w:tcPr>
            <w:tcW w:w="568" w:type="dxa"/>
          </w:tcPr>
          <w:p w:rsidR="00D9298F" w:rsidRPr="00475E8C" w:rsidRDefault="00D9298F" w:rsidP="00DB05F0">
            <w:pPr>
              <w:widowControl/>
              <w:autoSpaceDE/>
              <w:autoSpaceDN/>
              <w:adjustRightInd/>
              <w:jc w:val="center"/>
              <w:rPr>
                <w:b/>
                <w:color w:val="000000"/>
              </w:rPr>
            </w:pPr>
            <w:r w:rsidRPr="00475E8C">
              <w:rPr>
                <w:b/>
                <w:color w:val="000000"/>
              </w:rPr>
              <w:t>1</w:t>
            </w:r>
          </w:p>
        </w:tc>
        <w:tc>
          <w:tcPr>
            <w:tcW w:w="9213" w:type="dxa"/>
          </w:tcPr>
          <w:p w:rsidR="00D9298F" w:rsidRPr="00475E8C" w:rsidRDefault="00D9298F" w:rsidP="00DB05F0">
            <w:pPr>
              <w:widowControl/>
              <w:autoSpaceDE/>
              <w:autoSpaceDN/>
              <w:adjustRightInd/>
              <w:jc w:val="center"/>
              <w:rPr>
                <w:b/>
                <w:color w:val="000000"/>
              </w:rPr>
            </w:pPr>
            <w:r w:rsidRPr="00475E8C">
              <w:rPr>
                <w:b/>
                <w:color w:val="000000"/>
              </w:rPr>
              <w:t>2</w:t>
            </w:r>
          </w:p>
        </w:tc>
      </w:tr>
      <w:tr w:rsidR="00D9298F" w:rsidRPr="00475E8C" w:rsidTr="007B2079">
        <w:trPr>
          <w:trHeight w:val="925"/>
        </w:trPr>
        <w:tc>
          <w:tcPr>
            <w:tcW w:w="568" w:type="dxa"/>
          </w:tcPr>
          <w:p w:rsidR="00D9298F" w:rsidRPr="00475E8C" w:rsidRDefault="00D9298F" w:rsidP="00DB05F0">
            <w:pPr>
              <w:widowControl/>
              <w:autoSpaceDE/>
              <w:autoSpaceDN/>
              <w:adjustRightInd/>
              <w:jc w:val="center"/>
              <w:rPr>
                <w:color w:val="000000"/>
              </w:rPr>
            </w:pPr>
            <w:r w:rsidRPr="00475E8C">
              <w:rPr>
                <w:color w:val="000000"/>
              </w:rPr>
              <w:t>1.</w:t>
            </w:r>
          </w:p>
        </w:tc>
        <w:tc>
          <w:tcPr>
            <w:tcW w:w="9213" w:type="dxa"/>
          </w:tcPr>
          <w:p w:rsidR="00D9298F" w:rsidRPr="00475E8C" w:rsidRDefault="00D9298F" w:rsidP="00DB05F0">
            <w:pPr>
              <w:widowControl/>
              <w:autoSpaceDE/>
              <w:autoSpaceDN/>
              <w:adjustRightInd/>
              <w:jc w:val="both"/>
              <w:rPr>
                <w:color w:val="000000"/>
              </w:rPr>
            </w:pPr>
            <w:r w:rsidRPr="00475E8C">
              <w:rPr>
                <w:color w:val="000000"/>
              </w:rPr>
              <w:t xml:space="preserve">Для обеспечения безопасных условий труда при </w:t>
            </w:r>
            <w:r w:rsidR="005317B2" w:rsidRPr="00475E8C">
              <w:rPr>
                <w:color w:val="000000"/>
              </w:rPr>
              <w:t xml:space="preserve">бурении </w:t>
            </w:r>
            <w:r w:rsidRPr="00475E8C">
              <w:rPr>
                <w:color w:val="000000"/>
              </w:rPr>
              <w:t>и выполнении требований по промышленной санитарии и гигиене труда рабочий должен быть обеспечен: санитарно-бытовыми помещениями, средствами индивидуальной защиты, спецодеждой, спецобувью, средствами защиты от шума и вибрации, средствами защиты органов дыхания, а также средствами контроля воздушной среды и необходимым уровнем освещенности.</w:t>
            </w:r>
          </w:p>
        </w:tc>
      </w:tr>
      <w:tr w:rsidR="00D9298F" w:rsidRPr="00475E8C" w:rsidTr="007B2079">
        <w:tc>
          <w:tcPr>
            <w:tcW w:w="568" w:type="dxa"/>
          </w:tcPr>
          <w:p w:rsidR="00D9298F" w:rsidRPr="00475E8C" w:rsidRDefault="00D9298F" w:rsidP="00DB05F0">
            <w:pPr>
              <w:widowControl/>
              <w:autoSpaceDE/>
              <w:autoSpaceDN/>
              <w:adjustRightInd/>
              <w:jc w:val="center"/>
              <w:rPr>
                <w:color w:val="000000"/>
              </w:rPr>
            </w:pPr>
            <w:r w:rsidRPr="00475E8C">
              <w:rPr>
                <w:color w:val="000000"/>
              </w:rPr>
              <w:t>2.</w:t>
            </w:r>
          </w:p>
        </w:tc>
        <w:tc>
          <w:tcPr>
            <w:tcW w:w="9213" w:type="dxa"/>
          </w:tcPr>
          <w:p w:rsidR="008814A6" w:rsidRPr="00475E8C" w:rsidRDefault="008814A6" w:rsidP="00DB05F0">
            <w:pPr>
              <w:widowControl/>
              <w:autoSpaceDE/>
              <w:autoSpaceDN/>
              <w:adjustRightInd/>
              <w:jc w:val="both"/>
              <w:rPr>
                <w:color w:val="000000"/>
              </w:rPr>
            </w:pPr>
            <w:r w:rsidRPr="00475E8C">
              <w:rPr>
                <w:color w:val="000000"/>
              </w:rPr>
              <w:t>Для обеспечения безопасности работающих на буровых установках и профилактики профессиональных заболеваний необходимо предусмотреть средства индивидуальной защиты: спецодежду, спецобувь, средства защиты органов дыхания, органов слуха, рук, лица, головы. Применение средств индивидуальной защиты предусмотрено в обязательном порядке отраслевыми Правилами промышленной безопасности. Выдача спецодежды, спецобуви и других индивидуальных средств защиты регламентирована</w:t>
            </w:r>
            <w:r w:rsidRPr="00475E8C">
              <w:t xml:space="preserve"> </w:t>
            </w:r>
            <w:r w:rsidRPr="00475E8C">
              <w:rPr>
                <w:color w:val="000000"/>
              </w:rPr>
              <w:t>«Нормами выдачи специальной одежды и других средств индивидуальной защиты работникам организаций различных видов экономической деятельности». Согласно указанным документам весь рабочий персонал, участвующий в бурении скважины, должен быть обеспечен средствами индивидуальной защиты</w:t>
            </w:r>
          </w:p>
        </w:tc>
      </w:tr>
      <w:tr w:rsidR="00D9298F" w:rsidRPr="00475E8C" w:rsidTr="007B2079">
        <w:tc>
          <w:tcPr>
            <w:tcW w:w="568" w:type="dxa"/>
          </w:tcPr>
          <w:p w:rsidR="00D9298F" w:rsidRPr="00475E8C" w:rsidRDefault="00D9298F" w:rsidP="00DB05F0">
            <w:pPr>
              <w:widowControl/>
              <w:autoSpaceDE/>
              <w:autoSpaceDN/>
              <w:adjustRightInd/>
              <w:jc w:val="center"/>
              <w:rPr>
                <w:color w:val="000000"/>
              </w:rPr>
            </w:pPr>
            <w:r w:rsidRPr="00475E8C">
              <w:rPr>
                <w:color w:val="000000"/>
              </w:rPr>
              <w:t>3.</w:t>
            </w:r>
          </w:p>
        </w:tc>
        <w:tc>
          <w:tcPr>
            <w:tcW w:w="9213" w:type="dxa"/>
          </w:tcPr>
          <w:p w:rsidR="00D9298F" w:rsidRPr="00475E8C" w:rsidRDefault="00D9298F" w:rsidP="00DB05F0">
            <w:pPr>
              <w:widowControl/>
              <w:autoSpaceDE/>
              <w:autoSpaceDN/>
              <w:adjustRightInd/>
              <w:jc w:val="both"/>
              <w:rPr>
                <w:color w:val="000000"/>
              </w:rPr>
            </w:pPr>
            <w:r w:rsidRPr="00475E8C">
              <w:rPr>
                <w:color w:val="000000"/>
              </w:rPr>
              <w:t>Учитывая наличие паров органических веществ: углеводородов, эфиров, спиртов, альдегидов в воздухе рабочей зоны в соответствии с каталогом «Промышленные противогазы и респираторы» члены буровой бригады опробования для защиты органов дыхания должны быть обеспечены средствами индивидуальной защиты – противогазами марки А, коричневая краска, время защитного действия (коробка без фильтра) – 120 минут при максимальном содержании вредных веществ в диапазоне 24000-26000</w:t>
            </w:r>
            <w:r w:rsidR="008814A6" w:rsidRPr="00475E8C">
              <w:rPr>
                <w:color w:val="000000"/>
              </w:rPr>
              <w:t xml:space="preserve"> </w:t>
            </w:r>
            <w:r w:rsidRPr="00475E8C">
              <w:rPr>
                <w:color w:val="000000"/>
              </w:rPr>
              <w:t>мг/м</w:t>
            </w:r>
            <w:r w:rsidRPr="00475E8C">
              <w:rPr>
                <w:color w:val="000000"/>
                <w:vertAlign w:val="superscript"/>
              </w:rPr>
              <w:t xml:space="preserve">3 </w:t>
            </w:r>
            <w:r w:rsidRPr="00475E8C">
              <w:rPr>
                <w:color w:val="000000"/>
              </w:rPr>
              <w:t>(по бензолу).</w:t>
            </w:r>
          </w:p>
        </w:tc>
      </w:tr>
      <w:tr w:rsidR="00D9298F" w:rsidRPr="00475E8C" w:rsidTr="007B2079">
        <w:trPr>
          <w:trHeight w:val="242"/>
        </w:trPr>
        <w:tc>
          <w:tcPr>
            <w:tcW w:w="568" w:type="dxa"/>
          </w:tcPr>
          <w:p w:rsidR="00D9298F" w:rsidRPr="00475E8C" w:rsidRDefault="00D9298F" w:rsidP="00DB05F0">
            <w:pPr>
              <w:widowControl/>
              <w:autoSpaceDE/>
              <w:autoSpaceDN/>
              <w:adjustRightInd/>
              <w:jc w:val="center"/>
              <w:rPr>
                <w:color w:val="000000"/>
              </w:rPr>
            </w:pPr>
            <w:r w:rsidRPr="00475E8C">
              <w:rPr>
                <w:color w:val="000000"/>
              </w:rPr>
              <w:t>4.</w:t>
            </w:r>
          </w:p>
        </w:tc>
        <w:tc>
          <w:tcPr>
            <w:tcW w:w="9213" w:type="dxa"/>
          </w:tcPr>
          <w:p w:rsidR="008814A6" w:rsidRPr="00475E8C" w:rsidRDefault="008814A6" w:rsidP="008814A6">
            <w:pPr>
              <w:widowControl/>
              <w:autoSpaceDE/>
              <w:autoSpaceDN/>
              <w:adjustRightInd/>
              <w:jc w:val="both"/>
              <w:rPr>
                <w:color w:val="000000"/>
              </w:rPr>
            </w:pPr>
            <w:r w:rsidRPr="00475E8C">
              <w:rPr>
                <w:color w:val="000000"/>
              </w:rPr>
              <w:t>Учитывая, что в процессе бурения работающие подвергаются воздействию повышенного уровня шума и вибрации и в соответствии с требованиями ГОСТ 12.1.003-2014 и ГОСТ ИСО 8041-2006 по ограничению действующих уровней шума и вибрации буровая установка должна быть оснащена коллективными средствами снижения шума и вибрации.</w:t>
            </w:r>
          </w:p>
        </w:tc>
      </w:tr>
      <w:tr w:rsidR="00D9298F" w:rsidRPr="00475E8C" w:rsidTr="007B2079">
        <w:trPr>
          <w:trHeight w:val="1240"/>
        </w:trPr>
        <w:tc>
          <w:tcPr>
            <w:tcW w:w="568" w:type="dxa"/>
          </w:tcPr>
          <w:p w:rsidR="00D9298F" w:rsidRPr="00475E8C" w:rsidRDefault="00D9298F" w:rsidP="00DB05F0">
            <w:pPr>
              <w:widowControl/>
              <w:autoSpaceDE/>
              <w:autoSpaceDN/>
              <w:adjustRightInd/>
              <w:jc w:val="center"/>
              <w:rPr>
                <w:color w:val="000000"/>
              </w:rPr>
            </w:pPr>
            <w:r w:rsidRPr="00475E8C">
              <w:rPr>
                <w:color w:val="000000"/>
              </w:rPr>
              <w:t>5.</w:t>
            </w:r>
          </w:p>
        </w:tc>
        <w:tc>
          <w:tcPr>
            <w:tcW w:w="9213" w:type="dxa"/>
          </w:tcPr>
          <w:p w:rsidR="008814A6" w:rsidRPr="00475E8C" w:rsidRDefault="008814A6" w:rsidP="008814A6">
            <w:pPr>
              <w:widowControl/>
              <w:autoSpaceDE/>
              <w:autoSpaceDN/>
              <w:adjustRightInd/>
              <w:jc w:val="both"/>
              <w:rPr>
                <w:color w:val="000000"/>
              </w:rPr>
            </w:pPr>
            <w:r w:rsidRPr="00475E8C">
              <w:rPr>
                <w:color w:val="000000"/>
              </w:rPr>
              <w:t xml:space="preserve">Для создания необходимого и достаточного уровня освещенности на рабочих местах с целью обеспечения безопасных условий труда необходимо руководствоваться ВСН 34-82 «Отраслевыми нормами проектирования искусственного освещения предприятий нефтяной промышленности», а также соблюдать требования СН РК 2.04-01-2011, СП РК 2.04-104-2012 «Искусственное и естественное освещение», СН 357-77 «Инструкции по проектированию осветительного электрооборудования промышленных предприятий», «Правила устройства электроустановок (ПУЭ)» от 20.03.2015 г. №230, </w:t>
            </w:r>
            <w:r w:rsidRPr="00475E8C">
              <w:t xml:space="preserve">ВСН 332-74 </w:t>
            </w:r>
            <w:r w:rsidRPr="00475E8C">
              <w:rPr>
                <w:color w:val="000000"/>
              </w:rPr>
              <w:t>«Инструкции по монтажу электрооборудования силовых и осветительных сетей взрывоопасных зон».</w:t>
            </w:r>
          </w:p>
        </w:tc>
      </w:tr>
      <w:tr w:rsidR="00D9298F" w:rsidRPr="00475E8C" w:rsidTr="007B2079">
        <w:trPr>
          <w:trHeight w:val="342"/>
        </w:trPr>
        <w:tc>
          <w:tcPr>
            <w:tcW w:w="568" w:type="dxa"/>
          </w:tcPr>
          <w:p w:rsidR="00D9298F" w:rsidRPr="00475E8C" w:rsidRDefault="00D9298F" w:rsidP="00DB05F0">
            <w:pPr>
              <w:widowControl/>
              <w:autoSpaceDE/>
              <w:autoSpaceDN/>
              <w:adjustRightInd/>
              <w:jc w:val="center"/>
              <w:rPr>
                <w:color w:val="000000"/>
              </w:rPr>
            </w:pPr>
            <w:r w:rsidRPr="00475E8C">
              <w:rPr>
                <w:color w:val="000000"/>
              </w:rPr>
              <w:t>6.</w:t>
            </w:r>
          </w:p>
        </w:tc>
        <w:tc>
          <w:tcPr>
            <w:tcW w:w="9213" w:type="dxa"/>
          </w:tcPr>
          <w:p w:rsidR="00D9298F" w:rsidRPr="00475E8C" w:rsidRDefault="00D9298F" w:rsidP="00DB05F0">
            <w:pPr>
              <w:widowControl/>
              <w:autoSpaceDE/>
              <w:autoSpaceDN/>
              <w:adjustRightInd/>
              <w:jc w:val="both"/>
              <w:rPr>
                <w:color w:val="000000"/>
              </w:rPr>
            </w:pPr>
            <w:r w:rsidRPr="00475E8C">
              <w:rPr>
                <w:color w:val="000000"/>
              </w:rPr>
              <w:t>Необходимо предусмотреть следующие виды освещения: рабочее и аварийное. Рабочее освещение должно быть предусмотрено во всех помещениях и на неосвещенных территориях для обеспечения нормальной работы, прохода людей и движения транспорта во время отсутствия или недостатка естественного освещения. Аварийное освещение для продолжения работ должно быть предусмотрено для рабочих поверхностей. Для общего освещения помещений основного производственного назначения (вышечно-лебедочный блок, силовое и насосное помещение, циркуляционная система, противовыбросовое оборудование, место зарядки прострелочных и взрывных аппаратов, операторная, склад взрывных материалов) следует применять газоразрядные источники света, для подсобных и административных помещений - лампы накаливания или люминесцентные лампы.</w:t>
            </w:r>
          </w:p>
          <w:p w:rsidR="00D9298F" w:rsidRPr="00475E8C" w:rsidRDefault="00D9298F" w:rsidP="00DB05F0">
            <w:pPr>
              <w:widowControl/>
              <w:autoSpaceDE/>
              <w:autoSpaceDN/>
              <w:adjustRightInd/>
              <w:jc w:val="both"/>
              <w:rPr>
                <w:color w:val="000000"/>
              </w:rPr>
            </w:pPr>
            <w:r w:rsidRPr="00475E8C">
              <w:rPr>
                <w:color w:val="000000"/>
              </w:rPr>
              <w:t>Допускается для освещения помещений основного производственного назначения, применение ламп накаливания. Для освещения производственных площадок и не- отапливаемых производственных помещений, проездов следует также применять газоразрядные источники света. Выбор типа светильников производиться с учетом характера светораспределения окружающей среды высоты помещения. В помещениях, на открытых площадках, где могут по условиям технологического процесса образовываться взрыво- и пожароопасные смеси, светильники должны иметь взрывонепроницаемое, взрывозащищенное исполнение, в зависимости от категории взрыво- и пожароопасности помещения по классификации ПУЭ (правила устройства электроустановок).</w:t>
            </w:r>
          </w:p>
        </w:tc>
      </w:tr>
      <w:tr w:rsidR="00D9298F" w:rsidRPr="00475E8C" w:rsidTr="007B2079">
        <w:trPr>
          <w:trHeight w:val="2000"/>
        </w:trPr>
        <w:tc>
          <w:tcPr>
            <w:tcW w:w="568" w:type="dxa"/>
          </w:tcPr>
          <w:p w:rsidR="00D9298F" w:rsidRPr="00475E8C" w:rsidRDefault="00D9298F" w:rsidP="00475E8C">
            <w:pPr>
              <w:widowControl/>
              <w:autoSpaceDE/>
              <w:autoSpaceDN/>
              <w:adjustRightInd/>
              <w:jc w:val="center"/>
              <w:rPr>
                <w:color w:val="000000"/>
              </w:rPr>
            </w:pPr>
            <w:r w:rsidRPr="00475E8C">
              <w:rPr>
                <w:color w:val="000000"/>
              </w:rPr>
              <w:lastRenderedPageBreak/>
              <w:t>7.</w:t>
            </w:r>
          </w:p>
        </w:tc>
        <w:tc>
          <w:tcPr>
            <w:tcW w:w="9213" w:type="dxa"/>
          </w:tcPr>
          <w:p w:rsidR="00D9298F" w:rsidRPr="00475E8C" w:rsidRDefault="00D9298F" w:rsidP="00DB05F0">
            <w:pPr>
              <w:widowControl/>
              <w:autoSpaceDE/>
              <w:autoSpaceDN/>
              <w:adjustRightInd/>
              <w:jc w:val="both"/>
              <w:rPr>
                <w:color w:val="000000"/>
              </w:rPr>
            </w:pPr>
            <w:r w:rsidRPr="00475E8C">
              <w:rPr>
                <w:color w:val="000000"/>
              </w:rPr>
              <w:t>Для улучшения условий видения и уменьшения слепимости, световые приборы на буровых вышках должны иметь жалюзные насадки или козырьки, экранирующие источники света или отражатель от бурильщика и верхового рабочего. При устройстве общего освещения для пультов управления источников света необходимо располагать таким образом, чтобы отраженные от защитного стекла измерительных приборов блики не попадали в глаза оператора. При освещении производственных помещений газоразрядными лампами, питаемыми переменным током промышленной частоты 50 Гц, коэффициент пульсации освещенности не должен превышать 20%. Светильники промышленных помещений следует чистить не реже раз в год. Для всех остальных помещений чистить светильники необходимо не реже 4 раза в год.</w:t>
            </w:r>
          </w:p>
        </w:tc>
      </w:tr>
      <w:tr w:rsidR="00D9298F" w:rsidRPr="00475E8C" w:rsidTr="007B2079">
        <w:trPr>
          <w:trHeight w:val="692"/>
        </w:trPr>
        <w:tc>
          <w:tcPr>
            <w:tcW w:w="568" w:type="dxa"/>
          </w:tcPr>
          <w:p w:rsidR="00D9298F" w:rsidRPr="00475E8C" w:rsidRDefault="00D9298F" w:rsidP="00475E8C">
            <w:pPr>
              <w:widowControl/>
              <w:autoSpaceDE/>
              <w:autoSpaceDN/>
              <w:adjustRightInd/>
              <w:jc w:val="center"/>
              <w:rPr>
                <w:color w:val="000000"/>
              </w:rPr>
            </w:pPr>
            <w:r w:rsidRPr="00475E8C">
              <w:rPr>
                <w:color w:val="000000"/>
              </w:rPr>
              <w:t>8.</w:t>
            </w:r>
          </w:p>
        </w:tc>
        <w:tc>
          <w:tcPr>
            <w:tcW w:w="9213" w:type="dxa"/>
          </w:tcPr>
          <w:p w:rsidR="00D9298F" w:rsidRPr="00475E8C" w:rsidRDefault="007A3905" w:rsidP="00475E8C">
            <w:pPr>
              <w:widowControl/>
              <w:autoSpaceDE/>
              <w:autoSpaceDN/>
              <w:adjustRightInd/>
              <w:jc w:val="both"/>
              <w:rPr>
                <w:color w:val="000000"/>
              </w:rPr>
            </w:pPr>
            <w:r>
              <w:t>В соответствии с СНИП-2-82 «Вспомогательные задания и помещения промышленных предприятий» и РД 39-22-719-82 «Нормативы санитарно-бытового оснащения бригад, занятых бурением и ремонтом скважин, строящаяся буровая при стационарном, вахтовом и вахтово-экспедиционном методе организации труда должна быть обеспечена санитарно-бытовыми помещениями.</w:t>
            </w:r>
          </w:p>
        </w:tc>
      </w:tr>
    </w:tbl>
    <w:p w:rsidR="00D9298F" w:rsidRPr="005317B2" w:rsidRDefault="00D9298F" w:rsidP="005317B2">
      <w:pPr>
        <w:ind w:firstLine="567"/>
        <w:rPr>
          <w:sz w:val="24"/>
          <w:szCs w:val="24"/>
        </w:rPr>
      </w:pPr>
    </w:p>
    <w:p w:rsidR="00D9298F" w:rsidRPr="005317B2" w:rsidRDefault="00D9298F" w:rsidP="005317B2">
      <w:pPr>
        <w:ind w:firstLine="567"/>
        <w:rPr>
          <w:b/>
          <w:bCs/>
          <w:sz w:val="24"/>
          <w:szCs w:val="24"/>
        </w:rPr>
      </w:pPr>
      <w:r w:rsidRPr="005317B2">
        <w:rPr>
          <w:b/>
          <w:bCs/>
          <w:sz w:val="24"/>
          <w:szCs w:val="24"/>
        </w:rPr>
        <w:t>1.15.2. Защита от шума и вибрации</w:t>
      </w:r>
    </w:p>
    <w:p w:rsidR="008814A6" w:rsidRPr="008814A6" w:rsidRDefault="00D9298F" w:rsidP="008814A6">
      <w:pPr>
        <w:widowControl/>
        <w:autoSpaceDE/>
        <w:autoSpaceDN/>
        <w:adjustRightInd/>
        <w:ind w:firstLine="567"/>
        <w:jc w:val="both"/>
        <w:rPr>
          <w:sz w:val="24"/>
          <w:szCs w:val="24"/>
        </w:rPr>
      </w:pPr>
      <w:r w:rsidRPr="00040CA1">
        <w:rPr>
          <w:color w:val="000000"/>
          <w:sz w:val="24"/>
          <w:szCs w:val="24"/>
        </w:rPr>
        <w:t xml:space="preserve">Замеры шума, вибрации, других опасных и вредных производственных факторов производить по </w:t>
      </w:r>
      <w:r w:rsidRPr="008814A6">
        <w:rPr>
          <w:color w:val="000000"/>
          <w:sz w:val="24"/>
          <w:szCs w:val="24"/>
        </w:rPr>
        <w:t xml:space="preserve">плану исполнителя работ (владельца оборудования). Уровень звукового давления регламентируется </w:t>
      </w:r>
      <w:r w:rsidR="008814A6" w:rsidRPr="008814A6">
        <w:rPr>
          <w:sz w:val="24"/>
          <w:szCs w:val="24"/>
        </w:rPr>
        <w:t>ГОСТ 12.1.003-2014 «ССБТ. Шум. Общие требования безопасности» и ГОСТ ИСО 8041-2006 «Вибрация. Воздействие вибрации на человека. Средства измерений»</w:t>
      </w:r>
      <w:r w:rsidR="008814A6">
        <w:rPr>
          <w:sz w:val="24"/>
          <w:szCs w:val="24"/>
        </w:rPr>
        <w:t>.</w:t>
      </w:r>
    </w:p>
    <w:p w:rsidR="00D9298F" w:rsidRPr="00040CA1" w:rsidRDefault="00D9298F" w:rsidP="00DB05F0">
      <w:pPr>
        <w:widowControl/>
        <w:autoSpaceDE/>
        <w:autoSpaceDN/>
        <w:adjustRightInd/>
        <w:ind w:firstLine="567"/>
        <w:jc w:val="both"/>
        <w:rPr>
          <w:color w:val="000000"/>
          <w:sz w:val="24"/>
          <w:szCs w:val="24"/>
        </w:rPr>
      </w:pPr>
      <w:r w:rsidRPr="00040CA1">
        <w:rPr>
          <w:color w:val="000000"/>
          <w:sz w:val="24"/>
          <w:szCs w:val="24"/>
        </w:rPr>
        <w:t>Основными источниками шума на буровой площадке являются оборудование бурильной установки, установка для приготовления цементных растворов, насосы бурового раствора, центрифуга, вибросита, платформа дегазатора, дизельгенераторы, подъемные механизмы, транспортные средства и др. (действительные замеры уровня шума будут проводиться в разных местах на буровых установках с помощью шумомера после монтажа станка на месте). Допустимые уровни звукового давления, уровни звука и эквивалентные уровни звука на рабочих местах в производственных помещениях и на территории буровой следует принимать в соответствии с документом «Шум. Общие требования безопасности».</w:t>
      </w:r>
    </w:p>
    <w:p w:rsidR="00D9298F" w:rsidRPr="00040CA1" w:rsidRDefault="00D9298F" w:rsidP="00DB05F0">
      <w:pPr>
        <w:widowControl/>
        <w:autoSpaceDE/>
        <w:autoSpaceDN/>
        <w:adjustRightInd/>
        <w:ind w:firstLine="567"/>
        <w:jc w:val="both"/>
        <w:rPr>
          <w:color w:val="000000"/>
          <w:sz w:val="24"/>
          <w:szCs w:val="24"/>
        </w:rPr>
      </w:pPr>
      <w:r w:rsidRPr="00040CA1">
        <w:rPr>
          <w:color w:val="000000"/>
          <w:sz w:val="24"/>
          <w:szCs w:val="24"/>
        </w:rPr>
        <w:t xml:space="preserve">С целью снижения уровня звукового давления, все работники должны быть обеспечены средствами защиты органов слуха, а также пройти курс обучения по воздействию вредных факторов высоких уровней шума. </w:t>
      </w:r>
    </w:p>
    <w:p w:rsidR="00D9298F" w:rsidRPr="00040CA1" w:rsidRDefault="00D9298F" w:rsidP="00DB05F0">
      <w:pPr>
        <w:widowControl/>
        <w:autoSpaceDE/>
        <w:autoSpaceDN/>
        <w:adjustRightInd/>
        <w:ind w:firstLine="567"/>
        <w:jc w:val="both"/>
        <w:rPr>
          <w:color w:val="000000"/>
          <w:sz w:val="24"/>
          <w:szCs w:val="24"/>
        </w:rPr>
      </w:pPr>
      <w:r w:rsidRPr="00040CA1">
        <w:rPr>
          <w:color w:val="000000"/>
          <w:sz w:val="24"/>
          <w:szCs w:val="24"/>
        </w:rPr>
        <w:t>Основные мероприятия по уменьшению уровней шума предусматривают:</w:t>
      </w:r>
    </w:p>
    <w:p w:rsidR="00D9298F" w:rsidRPr="00040CA1" w:rsidRDefault="00D9298F" w:rsidP="00DB05F0">
      <w:pPr>
        <w:widowControl/>
        <w:numPr>
          <w:ilvl w:val="0"/>
          <w:numId w:val="14"/>
        </w:numPr>
        <w:tabs>
          <w:tab w:val="clear" w:pos="720"/>
          <w:tab w:val="num" w:pos="851"/>
        </w:tabs>
        <w:autoSpaceDE/>
        <w:autoSpaceDN/>
        <w:adjustRightInd/>
        <w:ind w:left="0" w:firstLine="567"/>
        <w:jc w:val="both"/>
        <w:rPr>
          <w:color w:val="000000"/>
          <w:sz w:val="24"/>
          <w:szCs w:val="24"/>
        </w:rPr>
      </w:pPr>
      <w:r w:rsidRPr="00040CA1">
        <w:rPr>
          <w:color w:val="000000"/>
          <w:sz w:val="24"/>
          <w:szCs w:val="24"/>
        </w:rPr>
        <w:t>уменьшение шума в его источнике (замена шумных технологических процессов и механизмов бесшумными или менее шумными);</w:t>
      </w:r>
    </w:p>
    <w:p w:rsidR="00D9298F" w:rsidRPr="00040CA1" w:rsidRDefault="00D9298F" w:rsidP="00DB05F0">
      <w:pPr>
        <w:widowControl/>
        <w:numPr>
          <w:ilvl w:val="0"/>
          <w:numId w:val="14"/>
        </w:numPr>
        <w:tabs>
          <w:tab w:val="clear" w:pos="720"/>
          <w:tab w:val="num" w:pos="851"/>
        </w:tabs>
        <w:autoSpaceDE/>
        <w:autoSpaceDN/>
        <w:adjustRightInd/>
        <w:ind w:left="0" w:firstLine="567"/>
        <w:jc w:val="both"/>
        <w:rPr>
          <w:color w:val="000000"/>
          <w:sz w:val="24"/>
          <w:szCs w:val="24"/>
        </w:rPr>
      </w:pPr>
      <w:r w:rsidRPr="00040CA1">
        <w:rPr>
          <w:color w:val="000000"/>
          <w:sz w:val="24"/>
          <w:szCs w:val="24"/>
        </w:rPr>
        <w:t>систему сборки деталей агрегата, при которой сводятся к минимуму ошибки в сочленениях деталей (перекосы, неверные расстояния между центрами и т.п.);</w:t>
      </w:r>
    </w:p>
    <w:p w:rsidR="00D9298F" w:rsidRPr="00040CA1" w:rsidRDefault="00D9298F" w:rsidP="00DB05F0">
      <w:pPr>
        <w:widowControl/>
        <w:numPr>
          <w:ilvl w:val="0"/>
          <w:numId w:val="14"/>
        </w:numPr>
        <w:tabs>
          <w:tab w:val="clear" w:pos="720"/>
          <w:tab w:val="num" w:pos="851"/>
        </w:tabs>
        <w:autoSpaceDE/>
        <w:autoSpaceDN/>
        <w:adjustRightInd/>
        <w:ind w:left="0" w:firstLine="567"/>
        <w:jc w:val="both"/>
        <w:rPr>
          <w:color w:val="000000"/>
          <w:sz w:val="24"/>
          <w:szCs w:val="24"/>
        </w:rPr>
      </w:pPr>
      <w:r w:rsidRPr="00040CA1">
        <w:rPr>
          <w:color w:val="000000"/>
          <w:sz w:val="24"/>
          <w:szCs w:val="24"/>
        </w:rPr>
        <w:t>широкое применение смазки соударяющихся деталей вязкими жидкостями;</w:t>
      </w:r>
    </w:p>
    <w:p w:rsidR="00D9298F" w:rsidRPr="00040CA1" w:rsidRDefault="00D9298F" w:rsidP="00DB05F0">
      <w:pPr>
        <w:widowControl/>
        <w:numPr>
          <w:ilvl w:val="0"/>
          <w:numId w:val="14"/>
        </w:numPr>
        <w:tabs>
          <w:tab w:val="clear" w:pos="720"/>
          <w:tab w:val="num" w:pos="851"/>
        </w:tabs>
        <w:autoSpaceDE/>
        <w:autoSpaceDN/>
        <w:adjustRightInd/>
        <w:ind w:left="0" w:firstLine="567"/>
        <w:jc w:val="both"/>
        <w:rPr>
          <w:color w:val="000000"/>
          <w:sz w:val="24"/>
          <w:szCs w:val="24"/>
        </w:rPr>
      </w:pPr>
      <w:r w:rsidRPr="00040CA1">
        <w:rPr>
          <w:color w:val="000000"/>
          <w:sz w:val="24"/>
          <w:szCs w:val="24"/>
        </w:rPr>
        <w:t>оснащение агрегатов, создающих чрезмерный шум вследствие вихреобразования или выхлопа воздуха и газов (вентиляторы, воздуходувки, пневматические инструменты и машины, ДВС и т.п.) специальными глушителями;</w:t>
      </w:r>
    </w:p>
    <w:p w:rsidR="00D9298F" w:rsidRPr="00040CA1" w:rsidRDefault="00D9298F" w:rsidP="00DB05F0">
      <w:pPr>
        <w:widowControl/>
        <w:numPr>
          <w:ilvl w:val="0"/>
          <w:numId w:val="14"/>
        </w:numPr>
        <w:tabs>
          <w:tab w:val="clear" w:pos="720"/>
          <w:tab w:val="num" w:pos="851"/>
        </w:tabs>
        <w:autoSpaceDE/>
        <w:autoSpaceDN/>
        <w:adjustRightInd/>
        <w:ind w:left="0" w:firstLine="567"/>
        <w:jc w:val="both"/>
        <w:rPr>
          <w:color w:val="000000"/>
          <w:sz w:val="24"/>
          <w:szCs w:val="24"/>
        </w:rPr>
      </w:pPr>
      <w:r w:rsidRPr="00040CA1">
        <w:rPr>
          <w:color w:val="000000"/>
          <w:sz w:val="24"/>
          <w:szCs w:val="24"/>
        </w:rPr>
        <w:t>изменение направленности излучения шума (рациональное ориентирование источников шумообразования относительно рабочих мест);</w:t>
      </w:r>
    </w:p>
    <w:p w:rsidR="00D9298F" w:rsidRPr="00040CA1" w:rsidRDefault="00D9298F" w:rsidP="00DB05F0">
      <w:pPr>
        <w:widowControl/>
        <w:numPr>
          <w:ilvl w:val="0"/>
          <w:numId w:val="14"/>
        </w:numPr>
        <w:tabs>
          <w:tab w:val="clear" w:pos="720"/>
          <w:tab w:val="num" w:pos="851"/>
        </w:tabs>
        <w:autoSpaceDE/>
        <w:autoSpaceDN/>
        <w:adjustRightInd/>
        <w:ind w:left="0" w:firstLine="567"/>
        <w:jc w:val="both"/>
        <w:rPr>
          <w:color w:val="000000"/>
          <w:sz w:val="24"/>
          <w:szCs w:val="24"/>
        </w:rPr>
      </w:pPr>
      <w:r w:rsidRPr="00040CA1">
        <w:rPr>
          <w:color w:val="000000"/>
          <w:sz w:val="24"/>
          <w:szCs w:val="24"/>
        </w:rPr>
        <w:t>уменьшение шума на пути распространения (устройство звукоизолирующих ограждений, кожухов, экранов);</w:t>
      </w:r>
    </w:p>
    <w:p w:rsidR="00D9298F" w:rsidRPr="00040CA1" w:rsidRDefault="00D9298F" w:rsidP="00DB05F0">
      <w:pPr>
        <w:widowControl/>
        <w:numPr>
          <w:ilvl w:val="0"/>
          <w:numId w:val="14"/>
        </w:numPr>
        <w:tabs>
          <w:tab w:val="clear" w:pos="720"/>
          <w:tab w:val="num" w:pos="851"/>
        </w:tabs>
        <w:autoSpaceDE/>
        <w:autoSpaceDN/>
        <w:adjustRightInd/>
        <w:ind w:left="0" w:firstLine="567"/>
        <w:jc w:val="both"/>
        <w:rPr>
          <w:color w:val="000000"/>
          <w:sz w:val="24"/>
          <w:szCs w:val="24"/>
        </w:rPr>
      </w:pPr>
      <w:r w:rsidRPr="00040CA1">
        <w:rPr>
          <w:color w:val="000000"/>
          <w:sz w:val="24"/>
          <w:szCs w:val="24"/>
        </w:rPr>
        <w:t>применение для защиты органов слуха средств индивидуальной защиты (беруши, наушники, шлемы).</w:t>
      </w:r>
    </w:p>
    <w:p w:rsidR="00D9298F" w:rsidRDefault="00D9298F" w:rsidP="00DB05F0">
      <w:pPr>
        <w:widowControl/>
        <w:autoSpaceDE/>
        <w:autoSpaceDN/>
        <w:adjustRightInd/>
        <w:ind w:firstLine="567"/>
        <w:jc w:val="both"/>
        <w:rPr>
          <w:color w:val="000000"/>
          <w:sz w:val="24"/>
          <w:szCs w:val="24"/>
        </w:rPr>
      </w:pPr>
      <w:r w:rsidRPr="00040CA1">
        <w:rPr>
          <w:color w:val="000000"/>
          <w:sz w:val="24"/>
          <w:szCs w:val="24"/>
        </w:rPr>
        <w:tab/>
        <w:t>Выполненные расчеты уровня звукового давления при проведении буровых работ на расстоянии 100м равен 56дБ, 150м - 50,12дБ, и 200м - 45,96дБ от источника шума, а также в офисе на расстоянии 50м равен 39дБ удовлетворяют санитарным нормам, т.е. меньше допустимых уровней шума на рабочих местах (80дБ).</w:t>
      </w:r>
    </w:p>
    <w:p w:rsidR="00D9298F" w:rsidRPr="00040CA1" w:rsidRDefault="001265B4" w:rsidP="001265B4">
      <w:pPr>
        <w:widowControl/>
        <w:autoSpaceDE/>
        <w:autoSpaceDN/>
        <w:adjustRightInd/>
        <w:ind w:firstLine="567"/>
        <w:jc w:val="right"/>
        <w:rPr>
          <w:color w:val="000000"/>
          <w:sz w:val="24"/>
          <w:szCs w:val="24"/>
        </w:rPr>
      </w:pPr>
      <w:r>
        <w:rPr>
          <w:color w:val="000000"/>
          <w:sz w:val="24"/>
          <w:szCs w:val="24"/>
        </w:rPr>
        <w:br w:type="page"/>
      </w:r>
      <w:bookmarkStart w:id="86" w:name="_Toc131233109"/>
      <w:r w:rsidR="00D9298F" w:rsidRPr="00040CA1">
        <w:rPr>
          <w:color w:val="000000"/>
          <w:sz w:val="24"/>
          <w:szCs w:val="24"/>
        </w:rPr>
        <w:lastRenderedPageBreak/>
        <w:t>Таблица 1.15.3</w:t>
      </w:r>
    </w:p>
    <w:p w:rsidR="00D9298F" w:rsidRPr="00DB05F0" w:rsidRDefault="00D9298F" w:rsidP="00DB05F0">
      <w:pPr>
        <w:widowControl/>
        <w:autoSpaceDE/>
        <w:autoSpaceDN/>
        <w:adjustRightInd/>
        <w:ind w:firstLine="567"/>
        <w:jc w:val="center"/>
        <w:rPr>
          <w:b/>
          <w:iCs/>
          <w:color w:val="000000"/>
          <w:sz w:val="24"/>
          <w:szCs w:val="24"/>
        </w:rPr>
      </w:pPr>
      <w:r w:rsidRPr="00DB05F0">
        <w:rPr>
          <w:b/>
          <w:iCs/>
          <w:color w:val="000000"/>
          <w:sz w:val="24"/>
          <w:szCs w:val="24"/>
        </w:rPr>
        <w:t>Средства коллективной защиты от шума и вибрации</w:t>
      </w:r>
    </w:p>
    <w:p w:rsidR="00D9298F" w:rsidRPr="00040CA1" w:rsidRDefault="00D9298F" w:rsidP="005317B2">
      <w:pPr>
        <w:widowControl/>
        <w:autoSpaceDE/>
        <w:autoSpaceDN/>
        <w:adjustRightInd/>
        <w:ind w:firstLine="567"/>
        <w:rPr>
          <w:color w:val="000000"/>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4728"/>
        <w:gridCol w:w="4252"/>
      </w:tblGrid>
      <w:tr w:rsidR="00D9298F" w:rsidRPr="00DB05F0" w:rsidTr="007B2079">
        <w:trPr>
          <w:trHeight w:val="18"/>
        </w:trPr>
        <w:tc>
          <w:tcPr>
            <w:tcW w:w="909" w:type="dxa"/>
            <w:vAlign w:val="center"/>
          </w:tcPr>
          <w:p w:rsidR="00D9298F" w:rsidRPr="00DB05F0" w:rsidRDefault="00D9298F" w:rsidP="00DB05F0">
            <w:pPr>
              <w:widowControl/>
              <w:autoSpaceDE/>
              <w:autoSpaceDN/>
              <w:adjustRightInd/>
              <w:jc w:val="center"/>
              <w:rPr>
                <w:b/>
                <w:color w:val="000000"/>
                <w:sz w:val="22"/>
                <w:szCs w:val="22"/>
              </w:rPr>
            </w:pPr>
            <w:r w:rsidRPr="00DB05F0">
              <w:rPr>
                <w:b/>
                <w:color w:val="000000"/>
                <w:sz w:val="22"/>
                <w:szCs w:val="22"/>
              </w:rPr>
              <w:t>№ п/п</w:t>
            </w:r>
          </w:p>
        </w:tc>
        <w:tc>
          <w:tcPr>
            <w:tcW w:w="4728" w:type="dxa"/>
            <w:vAlign w:val="center"/>
          </w:tcPr>
          <w:p w:rsidR="00D9298F" w:rsidRPr="00DB05F0" w:rsidRDefault="00D9298F" w:rsidP="00DB05F0">
            <w:pPr>
              <w:widowControl/>
              <w:autoSpaceDE/>
              <w:autoSpaceDN/>
              <w:adjustRightInd/>
              <w:jc w:val="center"/>
              <w:rPr>
                <w:b/>
                <w:color w:val="000000"/>
                <w:sz w:val="22"/>
                <w:szCs w:val="22"/>
              </w:rPr>
            </w:pPr>
            <w:r w:rsidRPr="00DB05F0">
              <w:rPr>
                <w:b/>
                <w:color w:val="000000"/>
                <w:sz w:val="22"/>
                <w:szCs w:val="22"/>
              </w:rPr>
              <w:t>Наименование, а также тип, вид, шифр и т.д.</w:t>
            </w:r>
          </w:p>
        </w:tc>
        <w:tc>
          <w:tcPr>
            <w:tcW w:w="4252" w:type="dxa"/>
            <w:vAlign w:val="center"/>
          </w:tcPr>
          <w:p w:rsidR="00D9298F" w:rsidRPr="00DB05F0" w:rsidRDefault="00D9298F" w:rsidP="00DB05F0">
            <w:pPr>
              <w:widowControl/>
              <w:autoSpaceDE/>
              <w:autoSpaceDN/>
              <w:adjustRightInd/>
              <w:jc w:val="center"/>
              <w:rPr>
                <w:b/>
                <w:color w:val="000000"/>
                <w:sz w:val="22"/>
                <w:szCs w:val="22"/>
              </w:rPr>
            </w:pPr>
            <w:r w:rsidRPr="00DB05F0">
              <w:rPr>
                <w:b/>
                <w:color w:val="000000"/>
                <w:sz w:val="22"/>
                <w:szCs w:val="22"/>
              </w:rPr>
              <w:t>Место установки на буровой</w:t>
            </w:r>
          </w:p>
        </w:tc>
      </w:tr>
      <w:tr w:rsidR="00D9298F" w:rsidRPr="00DB05F0" w:rsidTr="007B2079">
        <w:trPr>
          <w:trHeight w:val="48"/>
        </w:trPr>
        <w:tc>
          <w:tcPr>
            <w:tcW w:w="909" w:type="dxa"/>
            <w:vAlign w:val="center"/>
          </w:tcPr>
          <w:p w:rsidR="00D9298F" w:rsidRPr="00DB05F0" w:rsidRDefault="00D9298F" w:rsidP="00DB05F0">
            <w:pPr>
              <w:widowControl/>
              <w:autoSpaceDE/>
              <w:autoSpaceDN/>
              <w:adjustRightInd/>
              <w:jc w:val="center"/>
              <w:rPr>
                <w:b/>
                <w:color w:val="000000"/>
                <w:sz w:val="22"/>
                <w:szCs w:val="22"/>
              </w:rPr>
            </w:pPr>
            <w:r w:rsidRPr="00DB05F0">
              <w:rPr>
                <w:b/>
                <w:color w:val="000000"/>
                <w:sz w:val="22"/>
                <w:szCs w:val="22"/>
              </w:rPr>
              <w:t>1</w:t>
            </w:r>
          </w:p>
        </w:tc>
        <w:tc>
          <w:tcPr>
            <w:tcW w:w="4728" w:type="dxa"/>
            <w:vAlign w:val="center"/>
          </w:tcPr>
          <w:p w:rsidR="00D9298F" w:rsidRPr="00DB05F0" w:rsidRDefault="00D9298F" w:rsidP="00DB05F0">
            <w:pPr>
              <w:widowControl/>
              <w:autoSpaceDE/>
              <w:autoSpaceDN/>
              <w:adjustRightInd/>
              <w:jc w:val="center"/>
              <w:rPr>
                <w:b/>
                <w:color w:val="000000"/>
                <w:sz w:val="22"/>
                <w:szCs w:val="22"/>
              </w:rPr>
            </w:pPr>
            <w:r w:rsidRPr="00DB05F0">
              <w:rPr>
                <w:b/>
                <w:color w:val="000000"/>
                <w:sz w:val="22"/>
                <w:szCs w:val="22"/>
              </w:rPr>
              <w:t>2</w:t>
            </w:r>
          </w:p>
        </w:tc>
        <w:tc>
          <w:tcPr>
            <w:tcW w:w="4252" w:type="dxa"/>
            <w:vAlign w:val="center"/>
          </w:tcPr>
          <w:p w:rsidR="00D9298F" w:rsidRPr="00DB05F0" w:rsidRDefault="00D9298F" w:rsidP="00DB05F0">
            <w:pPr>
              <w:widowControl/>
              <w:autoSpaceDE/>
              <w:autoSpaceDN/>
              <w:adjustRightInd/>
              <w:jc w:val="center"/>
              <w:rPr>
                <w:b/>
                <w:color w:val="000000"/>
                <w:sz w:val="22"/>
                <w:szCs w:val="22"/>
              </w:rPr>
            </w:pPr>
            <w:r w:rsidRPr="00DB05F0">
              <w:rPr>
                <w:b/>
                <w:color w:val="000000"/>
                <w:sz w:val="22"/>
                <w:szCs w:val="22"/>
              </w:rPr>
              <w:t>3</w:t>
            </w:r>
          </w:p>
        </w:tc>
      </w:tr>
      <w:tr w:rsidR="00D9298F" w:rsidRPr="00DB05F0" w:rsidTr="007B2079">
        <w:trPr>
          <w:trHeight w:val="74"/>
        </w:trPr>
        <w:tc>
          <w:tcPr>
            <w:tcW w:w="909"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w:t>
            </w:r>
          </w:p>
        </w:tc>
        <w:tc>
          <w:tcPr>
            <w:tcW w:w="472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Кожух</w:t>
            </w:r>
          </w:p>
        </w:tc>
        <w:tc>
          <w:tcPr>
            <w:tcW w:w="4252"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Вертлюжки-разрядники шинно-пневма-тических муфт пневмосистемы</w:t>
            </w:r>
          </w:p>
        </w:tc>
      </w:tr>
      <w:tr w:rsidR="00D9298F" w:rsidRPr="00DB05F0" w:rsidTr="007B2079">
        <w:trPr>
          <w:trHeight w:val="48"/>
        </w:trPr>
        <w:tc>
          <w:tcPr>
            <w:tcW w:w="909"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2</w:t>
            </w:r>
          </w:p>
        </w:tc>
        <w:tc>
          <w:tcPr>
            <w:tcW w:w="472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Деревянные маты</w:t>
            </w:r>
          </w:p>
        </w:tc>
        <w:tc>
          <w:tcPr>
            <w:tcW w:w="4252"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Под основанием буровой</w:t>
            </w:r>
          </w:p>
        </w:tc>
      </w:tr>
      <w:tr w:rsidR="00D9298F" w:rsidRPr="00DB05F0" w:rsidTr="007B2079">
        <w:trPr>
          <w:trHeight w:val="48"/>
        </w:trPr>
        <w:tc>
          <w:tcPr>
            <w:tcW w:w="909"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3</w:t>
            </w:r>
          </w:p>
        </w:tc>
        <w:tc>
          <w:tcPr>
            <w:tcW w:w="472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Виброизолирующая площадка или резиновые коврики</w:t>
            </w:r>
          </w:p>
        </w:tc>
        <w:tc>
          <w:tcPr>
            <w:tcW w:w="4252"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У пульта бурильшика и дизелистов</w:t>
            </w:r>
          </w:p>
        </w:tc>
      </w:tr>
      <w:tr w:rsidR="00D9298F" w:rsidRPr="00DB05F0" w:rsidTr="007B2079">
        <w:trPr>
          <w:trHeight w:val="48"/>
        </w:trPr>
        <w:tc>
          <w:tcPr>
            <w:tcW w:w="909"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4</w:t>
            </w:r>
          </w:p>
        </w:tc>
        <w:tc>
          <w:tcPr>
            <w:tcW w:w="472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Наушники СОМ3-1 или каска с наушниками типа СОМ3-2К</w:t>
            </w:r>
          </w:p>
        </w:tc>
        <w:tc>
          <w:tcPr>
            <w:tcW w:w="4252"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Все работающие</w:t>
            </w:r>
          </w:p>
        </w:tc>
      </w:tr>
      <w:tr w:rsidR="00D9298F" w:rsidRPr="00DB05F0" w:rsidTr="007B2079">
        <w:trPr>
          <w:trHeight w:val="53"/>
        </w:trPr>
        <w:tc>
          <w:tcPr>
            <w:tcW w:w="909"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5</w:t>
            </w:r>
          </w:p>
        </w:tc>
        <w:tc>
          <w:tcPr>
            <w:tcW w:w="472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Антивибрационные рукавицы</w:t>
            </w:r>
          </w:p>
        </w:tc>
        <w:tc>
          <w:tcPr>
            <w:tcW w:w="4252"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Бурильщики, помошники бурильщиков</w:t>
            </w:r>
          </w:p>
        </w:tc>
      </w:tr>
    </w:tbl>
    <w:p w:rsidR="00D9298F" w:rsidRPr="00040CA1" w:rsidRDefault="00D9298F" w:rsidP="00DB05F0">
      <w:pPr>
        <w:widowControl/>
        <w:autoSpaceDE/>
        <w:autoSpaceDN/>
        <w:adjustRightInd/>
        <w:ind w:firstLine="567"/>
        <w:rPr>
          <w:color w:val="000000"/>
          <w:sz w:val="24"/>
          <w:szCs w:val="24"/>
        </w:rPr>
      </w:pPr>
    </w:p>
    <w:p w:rsidR="00D9298F" w:rsidRDefault="00D9298F" w:rsidP="00DB05F0">
      <w:pPr>
        <w:widowControl/>
        <w:autoSpaceDE/>
        <w:autoSpaceDN/>
        <w:adjustRightInd/>
        <w:ind w:firstLine="567"/>
        <w:jc w:val="both"/>
        <w:rPr>
          <w:color w:val="000000"/>
          <w:sz w:val="24"/>
          <w:szCs w:val="24"/>
        </w:rPr>
      </w:pPr>
      <w:r w:rsidRPr="00040CA1">
        <w:rPr>
          <w:color w:val="000000"/>
          <w:sz w:val="24"/>
          <w:szCs w:val="24"/>
        </w:rPr>
        <w:t>Принятые технологические решения обеспечивают допустимый уровень звука (шума) на рабочих местах не выше 80дБ. Согласно проектным данным все работники в соответствии с «Санитарными правилами и нормами по гигиене труда в промышленности» будут обеспечены специальной одеждой, обувью и средствами индивидуальной защиты (СИЗ).</w:t>
      </w:r>
    </w:p>
    <w:p w:rsidR="005317B2" w:rsidRDefault="005317B2" w:rsidP="00DB05F0">
      <w:pPr>
        <w:widowControl/>
        <w:autoSpaceDE/>
        <w:autoSpaceDN/>
        <w:adjustRightInd/>
        <w:ind w:firstLine="567"/>
        <w:jc w:val="both"/>
        <w:rPr>
          <w:color w:val="000000"/>
          <w:sz w:val="24"/>
          <w:szCs w:val="24"/>
        </w:rPr>
      </w:pPr>
    </w:p>
    <w:bookmarkEnd w:id="86"/>
    <w:p w:rsidR="00554387" w:rsidRPr="005317B2" w:rsidRDefault="005317B2" w:rsidP="005317B2">
      <w:pPr>
        <w:ind w:firstLine="567"/>
        <w:rPr>
          <w:b/>
          <w:bCs/>
          <w:sz w:val="24"/>
          <w:szCs w:val="24"/>
        </w:rPr>
      </w:pPr>
      <w:r w:rsidRPr="005317B2">
        <w:rPr>
          <w:b/>
          <w:bCs/>
          <w:sz w:val="24"/>
          <w:szCs w:val="24"/>
        </w:rPr>
        <w:t>1.15.3</w:t>
      </w:r>
      <w:r>
        <w:rPr>
          <w:b/>
          <w:bCs/>
          <w:sz w:val="24"/>
          <w:szCs w:val="24"/>
        </w:rPr>
        <w:t>.</w:t>
      </w:r>
      <w:r w:rsidRPr="005317B2">
        <w:rPr>
          <w:b/>
          <w:bCs/>
          <w:sz w:val="24"/>
          <w:szCs w:val="24"/>
        </w:rPr>
        <w:t xml:space="preserve"> </w:t>
      </w:r>
      <w:r w:rsidR="00554387" w:rsidRPr="005317B2">
        <w:rPr>
          <w:b/>
          <w:bCs/>
          <w:sz w:val="24"/>
          <w:szCs w:val="24"/>
        </w:rPr>
        <w:t>Освещение оборудования рабочих мест</w:t>
      </w:r>
    </w:p>
    <w:p w:rsidR="00D9298F" w:rsidRDefault="00D9298F" w:rsidP="00DB05F0">
      <w:pPr>
        <w:widowControl/>
        <w:autoSpaceDE/>
        <w:autoSpaceDN/>
        <w:adjustRightInd/>
        <w:ind w:firstLine="567"/>
        <w:jc w:val="both"/>
        <w:rPr>
          <w:color w:val="000000"/>
          <w:sz w:val="24"/>
          <w:szCs w:val="24"/>
        </w:rPr>
      </w:pPr>
      <w:r w:rsidRPr="00040CA1">
        <w:rPr>
          <w:color w:val="000000"/>
          <w:sz w:val="24"/>
          <w:szCs w:val="24"/>
        </w:rPr>
        <w:t xml:space="preserve">Проектом устанавливаются нормы электрического освещения оборудования рабочих мест, территории, согласно </w:t>
      </w:r>
      <w:r w:rsidR="0026211C" w:rsidRPr="0026211C">
        <w:rPr>
          <w:color w:val="000000"/>
          <w:sz w:val="24"/>
          <w:szCs w:val="24"/>
        </w:rPr>
        <w:t>Санитарны</w:t>
      </w:r>
      <w:r w:rsidR="0026211C">
        <w:rPr>
          <w:color w:val="000000"/>
          <w:sz w:val="24"/>
          <w:szCs w:val="24"/>
        </w:rPr>
        <w:t xml:space="preserve">м </w:t>
      </w:r>
      <w:r w:rsidR="0026211C" w:rsidRPr="0026211C">
        <w:rPr>
          <w:color w:val="000000"/>
          <w:sz w:val="24"/>
          <w:szCs w:val="24"/>
        </w:rPr>
        <w:t>правил</w:t>
      </w:r>
      <w:r w:rsidR="0026211C">
        <w:rPr>
          <w:color w:val="000000"/>
          <w:sz w:val="24"/>
          <w:szCs w:val="24"/>
        </w:rPr>
        <w:t xml:space="preserve">ам </w:t>
      </w:r>
      <w:r w:rsidR="0026211C" w:rsidRPr="0026211C">
        <w:rPr>
          <w:color w:val="000000"/>
          <w:sz w:val="24"/>
          <w:szCs w:val="24"/>
        </w:rPr>
        <w:t>«Санитарно-эпидемиологические</w:t>
      </w:r>
      <w:r w:rsidR="0026211C">
        <w:rPr>
          <w:color w:val="000000"/>
          <w:sz w:val="24"/>
          <w:szCs w:val="24"/>
        </w:rPr>
        <w:t xml:space="preserve"> </w:t>
      </w:r>
      <w:r w:rsidR="0026211C" w:rsidRPr="0026211C">
        <w:rPr>
          <w:color w:val="000000"/>
          <w:sz w:val="24"/>
          <w:szCs w:val="24"/>
        </w:rPr>
        <w:t>требования</w:t>
      </w:r>
      <w:r w:rsidR="0026211C">
        <w:rPr>
          <w:color w:val="000000"/>
          <w:sz w:val="24"/>
          <w:szCs w:val="24"/>
        </w:rPr>
        <w:t xml:space="preserve"> </w:t>
      </w:r>
      <w:r w:rsidR="0026211C" w:rsidRPr="0026211C">
        <w:rPr>
          <w:color w:val="000000"/>
          <w:sz w:val="24"/>
          <w:szCs w:val="24"/>
        </w:rPr>
        <w:t>к</w:t>
      </w:r>
      <w:r w:rsidR="0026211C">
        <w:rPr>
          <w:color w:val="000000"/>
          <w:sz w:val="24"/>
          <w:szCs w:val="24"/>
        </w:rPr>
        <w:t xml:space="preserve"> </w:t>
      </w:r>
      <w:r w:rsidR="0026211C" w:rsidRPr="0026211C">
        <w:rPr>
          <w:color w:val="000000"/>
          <w:sz w:val="24"/>
          <w:szCs w:val="24"/>
        </w:rPr>
        <w:t>объектам</w:t>
      </w:r>
      <w:r w:rsidR="0026211C">
        <w:rPr>
          <w:color w:val="000000"/>
          <w:sz w:val="24"/>
          <w:szCs w:val="24"/>
        </w:rPr>
        <w:t xml:space="preserve"> </w:t>
      </w:r>
      <w:r w:rsidR="0026211C" w:rsidRPr="0026211C">
        <w:rPr>
          <w:color w:val="000000"/>
          <w:sz w:val="24"/>
          <w:szCs w:val="24"/>
        </w:rPr>
        <w:t>промышленности» от 11 февраля 2022 года № ҚР ДСМ-13</w:t>
      </w:r>
      <w:r w:rsidRPr="00040CA1">
        <w:rPr>
          <w:color w:val="000000"/>
          <w:sz w:val="24"/>
          <w:szCs w:val="24"/>
        </w:rPr>
        <w:t>, следующего значения</w:t>
      </w:r>
      <w:r w:rsidR="00DB05F0">
        <w:rPr>
          <w:color w:val="000000"/>
          <w:sz w:val="24"/>
          <w:szCs w:val="24"/>
        </w:rPr>
        <w:t>.</w:t>
      </w:r>
    </w:p>
    <w:p w:rsidR="00DB05F0" w:rsidRPr="00040CA1" w:rsidRDefault="00DB05F0" w:rsidP="00DB05F0">
      <w:pPr>
        <w:widowControl/>
        <w:autoSpaceDE/>
        <w:autoSpaceDN/>
        <w:adjustRightInd/>
        <w:ind w:firstLine="567"/>
        <w:jc w:val="right"/>
        <w:rPr>
          <w:color w:val="000000"/>
          <w:sz w:val="24"/>
          <w:szCs w:val="24"/>
        </w:rPr>
      </w:pPr>
      <w:r w:rsidRPr="00040CA1">
        <w:rPr>
          <w:color w:val="000000"/>
          <w:sz w:val="24"/>
          <w:szCs w:val="24"/>
        </w:rPr>
        <w:t>Таблица 1.15.4</w:t>
      </w:r>
    </w:p>
    <w:p w:rsidR="00D9298F" w:rsidRPr="00040CA1" w:rsidRDefault="00D9298F" w:rsidP="00DB05F0">
      <w:pPr>
        <w:widowControl/>
        <w:autoSpaceDE/>
        <w:autoSpaceDN/>
        <w:adjustRightInd/>
        <w:ind w:firstLine="567"/>
        <w:jc w:val="center"/>
        <w:rPr>
          <w:color w:val="000000"/>
          <w:sz w:val="24"/>
          <w:szCs w:val="24"/>
        </w:rPr>
      </w:pPr>
      <w:r w:rsidRPr="00040CA1">
        <w:rPr>
          <w:b/>
          <w:bCs/>
          <w:color w:val="000000"/>
          <w:sz w:val="24"/>
          <w:szCs w:val="24"/>
        </w:rPr>
        <w:t>Нормы освещенности рабочих поверхностей при искусственном освещении основных производственных зданий и площадок в нефтедобывающей промышленности</w:t>
      </w:r>
    </w:p>
    <w:p w:rsidR="007B2079" w:rsidRPr="00040CA1" w:rsidRDefault="007B2079" w:rsidP="00DB05F0">
      <w:pPr>
        <w:widowControl/>
        <w:tabs>
          <w:tab w:val="left" w:pos="3810"/>
        </w:tabs>
        <w:autoSpaceDE/>
        <w:autoSpaceDN/>
        <w:adjustRightInd/>
        <w:ind w:firstLine="567"/>
        <w:rPr>
          <w:color w:val="000000"/>
          <w:sz w:val="24"/>
          <w:szCs w:val="24"/>
        </w:rPr>
      </w:pPr>
    </w:p>
    <w:tbl>
      <w:tblPr>
        <w:tblW w:w="9781"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58"/>
        <w:gridCol w:w="5396"/>
        <w:gridCol w:w="992"/>
        <w:gridCol w:w="2835"/>
      </w:tblGrid>
      <w:tr w:rsidR="00D9298F" w:rsidRPr="00DB05F0" w:rsidTr="007B2079">
        <w:trPr>
          <w:trHeight w:val="619"/>
        </w:trPr>
        <w:tc>
          <w:tcPr>
            <w:tcW w:w="558" w:type="dxa"/>
            <w:vAlign w:val="center"/>
          </w:tcPr>
          <w:p w:rsidR="00D9298F" w:rsidRPr="00DB05F0" w:rsidRDefault="00D9298F" w:rsidP="00DB05F0">
            <w:pPr>
              <w:widowControl/>
              <w:autoSpaceDE/>
              <w:autoSpaceDN/>
              <w:adjustRightInd/>
              <w:jc w:val="center"/>
              <w:rPr>
                <w:b/>
                <w:bCs/>
                <w:color w:val="000000"/>
                <w:sz w:val="22"/>
                <w:szCs w:val="22"/>
              </w:rPr>
            </w:pPr>
            <w:r w:rsidRPr="00DB05F0">
              <w:rPr>
                <w:b/>
                <w:bCs/>
                <w:color w:val="000000"/>
                <w:sz w:val="22"/>
                <w:szCs w:val="22"/>
              </w:rPr>
              <w:t>№</w:t>
            </w:r>
          </w:p>
          <w:p w:rsidR="00D9298F" w:rsidRPr="00DB05F0" w:rsidRDefault="00D9298F" w:rsidP="00DB05F0">
            <w:pPr>
              <w:widowControl/>
              <w:autoSpaceDE/>
              <w:autoSpaceDN/>
              <w:adjustRightInd/>
              <w:jc w:val="center"/>
              <w:rPr>
                <w:b/>
                <w:bCs/>
                <w:color w:val="000000"/>
                <w:sz w:val="22"/>
                <w:szCs w:val="22"/>
              </w:rPr>
            </w:pPr>
            <w:r w:rsidRPr="00DB05F0">
              <w:rPr>
                <w:b/>
                <w:bCs/>
                <w:color w:val="000000"/>
                <w:sz w:val="22"/>
                <w:szCs w:val="22"/>
              </w:rPr>
              <w:t>п/п</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b/>
                <w:bCs/>
                <w:color w:val="000000"/>
                <w:sz w:val="22"/>
                <w:szCs w:val="22"/>
              </w:rPr>
            </w:pPr>
            <w:r w:rsidRPr="00DB05F0">
              <w:rPr>
                <w:b/>
                <w:bCs/>
                <w:color w:val="000000"/>
                <w:sz w:val="22"/>
                <w:szCs w:val="22"/>
              </w:rPr>
              <w:t>Наименование объекта</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b/>
                <w:bCs/>
                <w:color w:val="000000"/>
                <w:sz w:val="22"/>
                <w:szCs w:val="22"/>
              </w:rPr>
            </w:pPr>
            <w:r w:rsidRPr="00DB05F0">
              <w:rPr>
                <w:b/>
                <w:bCs/>
                <w:color w:val="000000"/>
                <w:sz w:val="22"/>
                <w:szCs w:val="22"/>
              </w:rPr>
              <w:t>Разряд работ</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b/>
                <w:bCs/>
                <w:color w:val="000000"/>
                <w:sz w:val="22"/>
                <w:szCs w:val="22"/>
              </w:rPr>
            </w:pPr>
            <w:r w:rsidRPr="00DB05F0">
              <w:rPr>
                <w:b/>
                <w:bCs/>
                <w:color w:val="000000"/>
                <w:sz w:val="22"/>
                <w:szCs w:val="22"/>
              </w:rPr>
              <w:t>Освещенность при общем освещении лампами накаливания, люкс</w:t>
            </w:r>
          </w:p>
        </w:tc>
      </w:tr>
      <w:tr w:rsidR="00D9298F" w:rsidRPr="00DB05F0" w:rsidTr="007B2079">
        <w:trPr>
          <w:trHeight w:val="233"/>
          <w:tblHeader/>
        </w:trPr>
        <w:tc>
          <w:tcPr>
            <w:tcW w:w="558" w:type="dxa"/>
            <w:vAlign w:val="center"/>
          </w:tcPr>
          <w:p w:rsidR="00D9298F" w:rsidRPr="00DB05F0" w:rsidRDefault="00D9298F" w:rsidP="00DB05F0">
            <w:pPr>
              <w:widowControl/>
              <w:autoSpaceDE/>
              <w:autoSpaceDN/>
              <w:adjustRightInd/>
              <w:jc w:val="center"/>
              <w:rPr>
                <w:b/>
                <w:bCs/>
                <w:color w:val="000000"/>
                <w:sz w:val="22"/>
                <w:szCs w:val="22"/>
              </w:rPr>
            </w:pPr>
            <w:r w:rsidRPr="00DB05F0">
              <w:rPr>
                <w:b/>
                <w:bCs/>
                <w:color w:val="000000"/>
                <w:sz w:val="22"/>
                <w:szCs w:val="22"/>
              </w:rPr>
              <w:t>1</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b/>
                <w:bCs/>
                <w:color w:val="000000"/>
                <w:sz w:val="22"/>
                <w:szCs w:val="22"/>
              </w:rPr>
            </w:pPr>
            <w:r w:rsidRPr="00DB05F0">
              <w:rPr>
                <w:b/>
                <w:bCs/>
                <w:color w:val="000000"/>
                <w:sz w:val="22"/>
                <w:szCs w:val="22"/>
              </w:rPr>
              <w:t>2</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b/>
                <w:bCs/>
                <w:color w:val="000000"/>
                <w:sz w:val="22"/>
                <w:szCs w:val="22"/>
              </w:rPr>
            </w:pPr>
            <w:r w:rsidRPr="00DB05F0">
              <w:rPr>
                <w:b/>
                <w:bCs/>
                <w:color w:val="000000"/>
                <w:sz w:val="22"/>
                <w:szCs w:val="22"/>
              </w:rPr>
              <w:t>3</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b/>
                <w:bCs/>
                <w:color w:val="000000"/>
                <w:sz w:val="22"/>
                <w:szCs w:val="22"/>
              </w:rPr>
            </w:pPr>
            <w:r w:rsidRPr="00DB05F0">
              <w:rPr>
                <w:b/>
                <w:bCs/>
                <w:color w:val="000000"/>
                <w:sz w:val="22"/>
                <w:szCs w:val="22"/>
              </w:rPr>
              <w:t>4</w:t>
            </w:r>
          </w:p>
        </w:tc>
      </w:tr>
      <w:tr w:rsidR="00D9298F" w:rsidRPr="00DB05F0" w:rsidTr="007B2079">
        <w:trPr>
          <w:trHeight w:val="61"/>
          <w:tblHeader/>
        </w:trPr>
        <w:tc>
          <w:tcPr>
            <w:tcW w:w="9781" w:type="dxa"/>
            <w:gridSpan w:val="4"/>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На буровых установках:</w:t>
            </w:r>
          </w:p>
        </w:tc>
      </w:tr>
      <w:tr w:rsidR="00D9298F" w:rsidRPr="00DB05F0" w:rsidTr="007B2079">
        <w:trPr>
          <w:trHeight w:val="70"/>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рабочая площадка</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9</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30</w:t>
            </w:r>
          </w:p>
        </w:tc>
      </w:tr>
      <w:tr w:rsidR="00D9298F" w:rsidRPr="00DB05F0" w:rsidTr="007B2079">
        <w:trPr>
          <w:trHeight w:val="50"/>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2</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роторный стол</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100</w:t>
            </w:r>
          </w:p>
        </w:tc>
      </w:tr>
      <w:tr w:rsidR="00D9298F" w:rsidRPr="00DB05F0" w:rsidTr="007B2079">
        <w:trPr>
          <w:trHeight w:val="312"/>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3</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пульт и щит управления без измерительной аппаратуры (рычаги, рукоятки)</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6</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75</w:t>
            </w:r>
          </w:p>
        </w:tc>
      </w:tr>
      <w:tr w:rsidR="00D9298F" w:rsidRPr="00DB05F0" w:rsidTr="007B2079">
        <w:trPr>
          <w:trHeight w:val="121"/>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4</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пульт и щит управления с измерительной аппаратурой</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4в</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150</w:t>
            </w:r>
          </w:p>
        </w:tc>
      </w:tr>
      <w:tr w:rsidR="00D9298F" w:rsidRPr="00DB05F0" w:rsidTr="007B2079">
        <w:trPr>
          <w:trHeight w:val="50"/>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5</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дизельное помещение</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6</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50</w:t>
            </w:r>
          </w:p>
        </w:tc>
      </w:tr>
      <w:tr w:rsidR="00D9298F" w:rsidRPr="00DB05F0" w:rsidTr="007B2079">
        <w:trPr>
          <w:trHeight w:val="50"/>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6</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компенсаторы буровых насосов</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6</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75</w:t>
            </w:r>
          </w:p>
        </w:tc>
      </w:tr>
      <w:tr w:rsidR="00D9298F" w:rsidRPr="00DB05F0" w:rsidTr="007B2079">
        <w:trPr>
          <w:trHeight w:val="118"/>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7</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люлька верхового рабочего, полати</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9</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50</w:t>
            </w:r>
          </w:p>
        </w:tc>
      </w:tr>
      <w:tr w:rsidR="00D9298F" w:rsidRPr="00DB05F0" w:rsidTr="007B2079">
        <w:trPr>
          <w:trHeight w:val="50"/>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8</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механизмы захвата и подъема труб АСП и МСП</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9</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50</w:t>
            </w:r>
          </w:p>
        </w:tc>
      </w:tr>
      <w:tr w:rsidR="00D9298F" w:rsidRPr="00DB05F0" w:rsidTr="007B2079">
        <w:trPr>
          <w:trHeight w:val="50"/>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9</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редуктор (силовое помещение)</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8</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30</w:t>
            </w:r>
          </w:p>
        </w:tc>
      </w:tr>
      <w:tr w:rsidR="00D9298F" w:rsidRPr="00DB05F0" w:rsidTr="007B2079">
        <w:trPr>
          <w:trHeight w:val="50"/>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10</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желобная система</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11</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10</w:t>
            </w:r>
          </w:p>
        </w:tc>
      </w:tr>
      <w:tr w:rsidR="00D9298F" w:rsidRPr="00DB05F0" w:rsidTr="007B2079">
        <w:trPr>
          <w:trHeight w:val="50"/>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11</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приемный мост, стеллажи</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11</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10</w:t>
            </w:r>
          </w:p>
        </w:tc>
      </w:tr>
      <w:tr w:rsidR="00D9298F" w:rsidRPr="00DB05F0" w:rsidTr="007B2079">
        <w:trPr>
          <w:trHeight w:val="50"/>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12</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глиномешалка, сито, сепаратор</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8в</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30</w:t>
            </w:r>
          </w:p>
        </w:tc>
      </w:tr>
      <w:tr w:rsidR="00D9298F" w:rsidRPr="00DB05F0" w:rsidTr="007B2079">
        <w:trPr>
          <w:trHeight w:val="50"/>
          <w:tblHeader/>
        </w:trPr>
        <w:tc>
          <w:tcPr>
            <w:tcW w:w="558" w:type="dxa"/>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13</w:t>
            </w:r>
          </w:p>
        </w:tc>
        <w:tc>
          <w:tcPr>
            <w:tcW w:w="5396" w:type="dxa"/>
            <w:tcMar>
              <w:top w:w="0" w:type="dxa"/>
              <w:left w:w="108" w:type="dxa"/>
              <w:bottom w:w="0" w:type="dxa"/>
              <w:right w:w="108" w:type="dxa"/>
            </w:tcMar>
            <w:vAlign w:val="center"/>
          </w:tcPr>
          <w:p w:rsidR="00D9298F" w:rsidRPr="00DB05F0" w:rsidRDefault="00D9298F" w:rsidP="00DB05F0">
            <w:pPr>
              <w:widowControl/>
              <w:autoSpaceDE/>
              <w:autoSpaceDN/>
              <w:adjustRightInd/>
              <w:jc w:val="both"/>
              <w:rPr>
                <w:color w:val="000000"/>
                <w:sz w:val="22"/>
                <w:szCs w:val="22"/>
              </w:rPr>
            </w:pPr>
            <w:r w:rsidRPr="00DB05F0">
              <w:rPr>
                <w:color w:val="000000"/>
                <w:sz w:val="22"/>
                <w:szCs w:val="22"/>
              </w:rPr>
              <w:t>маршевые лестницы, переходы вдоль желобной системы</w:t>
            </w:r>
          </w:p>
        </w:tc>
        <w:tc>
          <w:tcPr>
            <w:tcW w:w="992"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11</w:t>
            </w:r>
          </w:p>
        </w:tc>
        <w:tc>
          <w:tcPr>
            <w:tcW w:w="2835" w:type="dxa"/>
            <w:tcMar>
              <w:top w:w="0" w:type="dxa"/>
              <w:left w:w="108" w:type="dxa"/>
              <w:bottom w:w="0" w:type="dxa"/>
              <w:right w:w="108" w:type="dxa"/>
            </w:tcMar>
            <w:vAlign w:val="center"/>
          </w:tcPr>
          <w:p w:rsidR="00D9298F" w:rsidRPr="00DB05F0" w:rsidRDefault="00D9298F" w:rsidP="00DB05F0">
            <w:pPr>
              <w:widowControl/>
              <w:autoSpaceDE/>
              <w:autoSpaceDN/>
              <w:adjustRightInd/>
              <w:jc w:val="center"/>
              <w:rPr>
                <w:color w:val="000000"/>
                <w:sz w:val="22"/>
                <w:szCs w:val="22"/>
              </w:rPr>
            </w:pPr>
            <w:r w:rsidRPr="00DB05F0">
              <w:rPr>
                <w:color w:val="000000"/>
                <w:sz w:val="22"/>
                <w:szCs w:val="22"/>
              </w:rPr>
              <w:t>10</w:t>
            </w:r>
          </w:p>
        </w:tc>
      </w:tr>
    </w:tbl>
    <w:p w:rsidR="005076B6" w:rsidRPr="005076B6" w:rsidRDefault="005076B6" w:rsidP="005317B2">
      <w:pPr>
        <w:ind w:firstLine="567"/>
        <w:rPr>
          <w:sz w:val="24"/>
          <w:szCs w:val="24"/>
        </w:rPr>
      </w:pPr>
      <w:bookmarkStart w:id="87" w:name="_15.4.__Средства"/>
      <w:bookmarkEnd w:id="87"/>
    </w:p>
    <w:p w:rsidR="004C2639" w:rsidRPr="005317B2" w:rsidRDefault="004C2639" w:rsidP="005317B2">
      <w:pPr>
        <w:ind w:firstLine="567"/>
        <w:rPr>
          <w:b/>
          <w:bCs/>
          <w:sz w:val="24"/>
          <w:szCs w:val="24"/>
        </w:rPr>
      </w:pPr>
      <w:r w:rsidRPr="005317B2">
        <w:rPr>
          <w:b/>
          <w:bCs/>
          <w:sz w:val="24"/>
          <w:szCs w:val="24"/>
        </w:rPr>
        <w:t>1.15.4 Средства индивидуальной защиты</w:t>
      </w:r>
    </w:p>
    <w:p w:rsidR="0026211C" w:rsidRDefault="004E5E70" w:rsidP="00DB05F0">
      <w:pPr>
        <w:ind w:firstLine="567"/>
        <w:jc w:val="both"/>
        <w:rPr>
          <w:color w:val="000000"/>
          <w:sz w:val="24"/>
          <w:szCs w:val="24"/>
        </w:rPr>
      </w:pPr>
      <w:r w:rsidRPr="00040CA1">
        <w:rPr>
          <w:color w:val="000000"/>
          <w:sz w:val="24"/>
          <w:szCs w:val="24"/>
        </w:rPr>
        <w:t>Для защиты персонала от воздействия ОВПФ и травмоопасных ситуаций проектом предусматривается обеспечение членов брига</w:t>
      </w:r>
      <w:r w:rsidRPr="0026211C">
        <w:rPr>
          <w:color w:val="000000"/>
          <w:sz w:val="24"/>
          <w:szCs w:val="24"/>
        </w:rPr>
        <w:t xml:space="preserve">ды </w:t>
      </w:r>
      <w:r w:rsidR="00C70A2C" w:rsidRPr="0026211C">
        <w:rPr>
          <w:color w:val="000000"/>
          <w:sz w:val="24"/>
          <w:szCs w:val="24"/>
        </w:rPr>
        <w:t xml:space="preserve">согласно </w:t>
      </w:r>
      <w:r w:rsidRPr="0026211C">
        <w:rPr>
          <w:color w:val="000000"/>
          <w:sz w:val="24"/>
          <w:szCs w:val="24"/>
        </w:rPr>
        <w:t>«</w:t>
      </w:r>
      <w:r w:rsidR="00C70A2C" w:rsidRPr="0026211C">
        <w:rPr>
          <w:color w:val="000000"/>
          <w:sz w:val="24"/>
          <w:szCs w:val="24"/>
        </w:rPr>
        <w:t xml:space="preserve">Приказу Министра труда и социальной защиты населения Республики Казахстан от </w:t>
      </w:r>
      <w:r w:rsidR="0026211C" w:rsidRPr="0026211C">
        <w:rPr>
          <w:color w:val="000000"/>
          <w:sz w:val="24"/>
          <w:szCs w:val="24"/>
        </w:rPr>
        <w:t>11</w:t>
      </w:r>
      <w:r w:rsidR="00C70A2C" w:rsidRPr="0026211C">
        <w:rPr>
          <w:color w:val="000000"/>
          <w:sz w:val="24"/>
          <w:szCs w:val="24"/>
        </w:rPr>
        <w:t xml:space="preserve"> </w:t>
      </w:r>
      <w:r w:rsidR="0026211C" w:rsidRPr="0026211C">
        <w:rPr>
          <w:color w:val="000000"/>
          <w:sz w:val="24"/>
          <w:szCs w:val="24"/>
        </w:rPr>
        <w:t>июля</w:t>
      </w:r>
      <w:r w:rsidR="00C70A2C" w:rsidRPr="0026211C">
        <w:rPr>
          <w:color w:val="000000"/>
          <w:sz w:val="24"/>
          <w:szCs w:val="24"/>
        </w:rPr>
        <w:t xml:space="preserve"> 200</w:t>
      </w:r>
      <w:r w:rsidR="0026211C" w:rsidRPr="0026211C">
        <w:rPr>
          <w:color w:val="000000"/>
          <w:sz w:val="24"/>
          <w:szCs w:val="24"/>
        </w:rPr>
        <w:t>8</w:t>
      </w:r>
      <w:r w:rsidR="00C70A2C" w:rsidRPr="0026211C">
        <w:rPr>
          <w:color w:val="000000"/>
          <w:sz w:val="24"/>
          <w:szCs w:val="24"/>
        </w:rPr>
        <w:t>года № 1</w:t>
      </w:r>
      <w:r w:rsidR="0026211C" w:rsidRPr="0026211C">
        <w:rPr>
          <w:color w:val="000000"/>
          <w:sz w:val="24"/>
          <w:szCs w:val="24"/>
        </w:rPr>
        <w:t>77</w:t>
      </w:r>
      <w:r w:rsidR="00C70A2C" w:rsidRPr="0026211C">
        <w:rPr>
          <w:color w:val="000000"/>
          <w:sz w:val="24"/>
          <w:szCs w:val="24"/>
        </w:rPr>
        <w:t xml:space="preserve">-п </w:t>
      </w:r>
      <w:r w:rsidR="0026211C" w:rsidRPr="0026211C">
        <w:rPr>
          <w:color w:val="000000"/>
          <w:sz w:val="24"/>
          <w:szCs w:val="24"/>
        </w:rPr>
        <w:t xml:space="preserve">«Об </w:t>
      </w:r>
      <w:r w:rsidR="0026211C" w:rsidRPr="0026211C">
        <w:rPr>
          <w:color w:val="000000"/>
          <w:sz w:val="24"/>
          <w:szCs w:val="24"/>
        </w:rPr>
        <w:lastRenderedPageBreak/>
        <w:t>утверждении отраслевых норм выдачи за счет средств работодателя специальной одежды, специальной обуви и других средств индивидуальной защиты работникам нефтяной и газовой промышленности»</w:t>
      </w:r>
      <w:r w:rsidR="0026211C">
        <w:rPr>
          <w:color w:val="000000"/>
          <w:sz w:val="24"/>
          <w:szCs w:val="24"/>
        </w:rPr>
        <w:t>.</w:t>
      </w:r>
    </w:p>
    <w:p w:rsidR="004E5E70" w:rsidRPr="00040CA1" w:rsidRDefault="004E5E70" w:rsidP="00DB05F0">
      <w:pPr>
        <w:ind w:firstLine="567"/>
        <w:jc w:val="both"/>
        <w:rPr>
          <w:color w:val="000000"/>
          <w:sz w:val="24"/>
          <w:szCs w:val="24"/>
        </w:rPr>
      </w:pPr>
      <w:r w:rsidRPr="00040CA1">
        <w:rPr>
          <w:color w:val="000000"/>
          <w:sz w:val="24"/>
          <w:szCs w:val="24"/>
        </w:rPr>
        <w:t>Настоящая инструкция определяет средства индивидуальной защиты (СИЗ), которые используются для защиты от вредных факторов, воздействие которых на организм человека нельзя предотвратить иными способами, а также в случаях, когда по соображениям практичности невозможно использовать иной вид защиты.</w:t>
      </w:r>
    </w:p>
    <w:p w:rsidR="004E5E70" w:rsidRPr="00040CA1" w:rsidRDefault="004E5E70" w:rsidP="00DB05F0">
      <w:pPr>
        <w:ind w:firstLine="567"/>
        <w:rPr>
          <w:color w:val="000000"/>
          <w:sz w:val="24"/>
          <w:szCs w:val="24"/>
        </w:rPr>
      </w:pPr>
      <w:r w:rsidRPr="00040CA1">
        <w:rPr>
          <w:color w:val="000000"/>
          <w:sz w:val="24"/>
          <w:szCs w:val="24"/>
        </w:rPr>
        <w:t xml:space="preserve">Помимо СИЗ данная инструкция рассматривает также стандартизированное защитное оборудование, используемое буровой организацией. </w:t>
      </w:r>
    </w:p>
    <w:p w:rsidR="004E5E70" w:rsidRPr="00040CA1" w:rsidRDefault="004E5E70" w:rsidP="00DB05F0">
      <w:pPr>
        <w:ind w:firstLine="567"/>
        <w:rPr>
          <w:b/>
          <w:caps/>
          <w:color w:val="000000"/>
          <w:sz w:val="24"/>
          <w:szCs w:val="24"/>
        </w:rPr>
      </w:pPr>
      <w:bookmarkStart w:id="88" w:name="_Toc10894523"/>
    </w:p>
    <w:p w:rsidR="004E5E70" w:rsidRPr="00040CA1" w:rsidRDefault="004E5E70" w:rsidP="00DB05F0">
      <w:pPr>
        <w:ind w:firstLine="567"/>
        <w:jc w:val="both"/>
        <w:rPr>
          <w:b/>
          <w:i/>
          <w:color w:val="000000"/>
          <w:sz w:val="24"/>
          <w:szCs w:val="24"/>
        </w:rPr>
      </w:pPr>
      <w:r w:rsidRPr="00040CA1">
        <w:rPr>
          <w:b/>
          <w:i/>
          <w:color w:val="000000"/>
          <w:sz w:val="24"/>
          <w:szCs w:val="24"/>
        </w:rPr>
        <w:t>Назначение</w:t>
      </w:r>
      <w:bookmarkEnd w:id="88"/>
    </w:p>
    <w:p w:rsidR="004E5E70" w:rsidRPr="00040CA1" w:rsidRDefault="004E5E70" w:rsidP="00DB05F0">
      <w:pPr>
        <w:ind w:firstLine="567"/>
        <w:jc w:val="both"/>
        <w:rPr>
          <w:color w:val="000000"/>
          <w:sz w:val="24"/>
          <w:szCs w:val="24"/>
        </w:rPr>
      </w:pPr>
      <w:r w:rsidRPr="00040CA1">
        <w:rPr>
          <w:color w:val="000000"/>
          <w:sz w:val="24"/>
          <w:szCs w:val="24"/>
        </w:rPr>
        <w:t xml:space="preserve">В настоящей инструкции приведены основные положения по определению случаев, в которых требуется использование СИЗ, а также описаны методы ухода за ними. В инструкции также предлагается список защитного оборудования, одобренного буровой организацией для закупки. </w:t>
      </w:r>
    </w:p>
    <w:p w:rsidR="004E5E70" w:rsidRPr="00040CA1" w:rsidRDefault="004E5E70" w:rsidP="00DB05F0">
      <w:pPr>
        <w:ind w:firstLine="567"/>
        <w:jc w:val="both"/>
        <w:rPr>
          <w:b/>
          <w:color w:val="000000"/>
          <w:sz w:val="24"/>
          <w:szCs w:val="24"/>
        </w:rPr>
      </w:pPr>
      <w:bookmarkStart w:id="89" w:name="_Toc10894524"/>
    </w:p>
    <w:p w:rsidR="004E5E70" w:rsidRPr="00040CA1" w:rsidRDefault="004E5E70" w:rsidP="00DB05F0">
      <w:pPr>
        <w:ind w:firstLine="567"/>
        <w:jc w:val="both"/>
        <w:rPr>
          <w:b/>
          <w:i/>
          <w:color w:val="000000"/>
          <w:sz w:val="24"/>
          <w:szCs w:val="24"/>
        </w:rPr>
      </w:pPr>
      <w:r w:rsidRPr="00040CA1">
        <w:rPr>
          <w:b/>
          <w:i/>
          <w:color w:val="000000"/>
          <w:sz w:val="24"/>
          <w:szCs w:val="24"/>
        </w:rPr>
        <w:t>Сфера применения</w:t>
      </w:r>
      <w:bookmarkEnd w:id="89"/>
    </w:p>
    <w:p w:rsidR="004E5E70" w:rsidRPr="00040CA1" w:rsidRDefault="004E5E70" w:rsidP="00DB05F0">
      <w:pPr>
        <w:ind w:firstLine="567"/>
        <w:jc w:val="both"/>
        <w:rPr>
          <w:color w:val="000000"/>
          <w:sz w:val="24"/>
          <w:szCs w:val="24"/>
        </w:rPr>
      </w:pPr>
      <w:r w:rsidRPr="00040CA1">
        <w:rPr>
          <w:color w:val="000000"/>
          <w:sz w:val="24"/>
          <w:szCs w:val="24"/>
        </w:rPr>
        <w:t>Действие настоящей инструкции распространяется на всех сотрудников буровой организации, подрядчиков и посетителей, находящихся с визитом на объектах.</w:t>
      </w:r>
    </w:p>
    <w:p w:rsidR="004E5E70" w:rsidRPr="00040CA1" w:rsidRDefault="004E5E70" w:rsidP="00DB05F0">
      <w:pPr>
        <w:ind w:firstLine="567"/>
        <w:jc w:val="both"/>
        <w:rPr>
          <w:b/>
          <w:color w:val="000000"/>
          <w:sz w:val="24"/>
          <w:szCs w:val="24"/>
        </w:rPr>
      </w:pPr>
      <w:bookmarkStart w:id="90" w:name="_Toc10894526"/>
    </w:p>
    <w:p w:rsidR="004E5E70" w:rsidRPr="00040CA1" w:rsidRDefault="004E5E70" w:rsidP="00DB05F0">
      <w:pPr>
        <w:ind w:firstLine="567"/>
        <w:jc w:val="both"/>
        <w:rPr>
          <w:b/>
          <w:i/>
          <w:color w:val="000000"/>
          <w:sz w:val="24"/>
          <w:szCs w:val="24"/>
        </w:rPr>
      </w:pPr>
      <w:r w:rsidRPr="00040CA1">
        <w:rPr>
          <w:b/>
          <w:i/>
          <w:color w:val="000000"/>
          <w:sz w:val="24"/>
          <w:szCs w:val="24"/>
        </w:rPr>
        <w:t>Определение терминов</w:t>
      </w:r>
      <w:bookmarkEnd w:id="90"/>
    </w:p>
    <w:p w:rsidR="004E5E70" w:rsidRPr="00040CA1" w:rsidRDefault="004E5E70" w:rsidP="00DB05F0">
      <w:pPr>
        <w:ind w:firstLine="567"/>
        <w:jc w:val="both"/>
        <w:rPr>
          <w:color w:val="000000"/>
          <w:sz w:val="24"/>
          <w:szCs w:val="24"/>
        </w:rPr>
      </w:pPr>
      <w:r w:rsidRPr="00040CA1">
        <w:rPr>
          <w:color w:val="000000"/>
          <w:sz w:val="24"/>
          <w:szCs w:val="24"/>
        </w:rPr>
        <w:t xml:space="preserve">Средства индивидуальной защиты (СИЗ) - оборудование или одежда, которые разработаны таким образом, чтобы предохранять организм человека от воздействия вредных факторов в процессе выполнения работ, когда невозможно применить методы инженерного контроля. </w:t>
      </w:r>
    </w:p>
    <w:p w:rsidR="004E5E70" w:rsidRPr="00040CA1" w:rsidRDefault="004E5E70" w:rsidP="00DB05F0">
      <w:pPr>
        <w:ind w:firstLine="567"/>
        <w:jc w:val="both"/>
        <w:rPr>
          <w:color w:val="000000"/>
          <w:sz w:val="24"/>
          <w:szCs w:val="24"/>
        </w:rPr>
      </w:pPr>
      <w:r w:rsidRPr="00040CA1">
        <w:rPr>
          <w:color w:val="000000"/>
          <w:sz w:val="24"/>
          <w:szCs w:val="24"/>
        </w:rPr>
        <w:t>Непроницаемые одежда и перчатки защищают от проникновения химических веществ, углеводородов и других жидких веществ.</w:t>
      </w:r>
    </w:p>
    <w:p w:rsidR="004E5E70" w:rsidRPr="00040CA1" w:rsidRDefault="004E5E70" w:rsidP="00DB05F0">
      <w:pPr>
        <w:ind w:firstLine="567"/>
        <w:jc w:val="both"/>
        <w:rPr>
          <w:color w:val="000000"/>
          <w:sz w:val="24"/>
          <w:szCs w:val="24"/>
        </w:rPr>
      </w:pPr>
      <w:r w:rsidRPr="00040CA1">
        <w:rPr>
          <w:color w:val="000000"/>
          <w:sz w:val="24"/>
          <w:szCs w:val="24"/>
        </w:rPr>
        <w:t>Защитное оборудование – оборудование, используемое для защиты персонала от вредного воздействия на рабочем месте или в случае аварийной ситуации.</w:t>
      </w:r>
      <w:bookmarkStart w:id="91" w:name="_Toc10894527"/>
    </w:p>
    <w:p w:rsidR="004E5E70" w:rsidRPr="00040CA1" w:rsidRDefault="004E5E70" w:rsidP="00DB05F0">
      <w:pPr>
        <w:ind w:firstLine="567"/>
        <w:jc w:val="both"/>
        <w:rPr>
          <w:color w:val="000000"/>
          <w:sz w:val="24"/>
          <w:szCs w:val="24"/>
        </w:rPr>
      </w:pPr>
    </w:p>
    <w:p w:rsidR="004E5E70" w:rsidRPr="00040CA1" w:rsidRDefault="004E5E70" w:rsidP="00DB05F0">
      <w:pPr>
        <w:ind w:firstLine="567"/>
        <w:jc w:val="both"/>
        <w:rPr>
          <w:b/>
          <w:i/>
          <w:color w:val="000000"/>
          <w:sz w:val="24"/>
          <w:szCs w:val="24"/>
        </w:rPr>
      </w:pPr>
      <w:r w:rsidRPr="00040CA1">
        <w:rPr>
          <w:b/>
          <w:i/>
          <w:color w:val="000000"/>
          <w:sz w:val="24"/>
          <w:szCs w:val="24"/>
        </w:rPr>
        <w:t>Роли и обязанности</w:t>
      </w:r>
      <w:bookmarkEnd w:id="91"/>
    </w:p>
    <w:p w:rsidR="004E5E70" w:rsidRPr="00040CA1" w:rsidRDefault="004E5E70" w:rsidP="00DB05F0">
      <w:pPr>
        <w:ind w:firstLine="567"/>
        <w:jc w:val="both"/>
        <w:rPr>
          <w:i/>
          <w:color w:val="000000"/>
          <w:sz w:val="24"/>
          <w:szCs w:val="24"/>
        </w:rPr>
      </w:pPr>
      <w:r w:rsidRPr="00040CA1">
        <w:rPr>
          <w:i/>
          <w:color w:val="000000"/>
          <w:sz w:val="24"/>
          <w:szCs w:val="24"/>
        </w:rPr>
        <w:t>Все сотрудники:</w:t>
      </w:r>
    </w:p>
    <w:p w:rsidR="004E5E70" w:rsidRPr="00040CA1" w:rsidRDefault="004E5E70" w:rsidP="00DB05F0">
      <w:pPr>
        <w:numPr>
          <w:ilvl w:val="0"/>
          <w:numId w:val="15"/>
        </w:numPr>
        <w:ind w:left="0" w:firstLine="567"/>
        <w:jc w:val="both"/>
        <w:rPr>
          <w:color w:val="000000"/>
          <w:sz w:val="24"/>
          <w:szCs w:val="24"/>
        </w:rPr>
      </w:pPr>
      <w:r w:rsidRPr="00040CA1">
        <w:rPr>
          <w:color w:val="000000"/>
          <w:sz w:val="24"/>
          <w:szCs w:val="24"/>
        </w:rPr>
        <w:t>Соблюдают требования настоящей инструкции и рекомендации изготовителя.</w:t>
      </w:r>
    </w:p>
    <w:p w:rsidR="004E5E70" w:rsidRPr="00040CA1" w:rsidRDefault="004E5E70" w:rsidP="00DB05F0">
      <w:pPr>
        <w:numPr>
          <w:ilvl w:val="0"/>
          <w:numId w:val="15"/>
        </w:numPr>
        <w:ind w:left="0" w:firstLine="567"/>
        <w:jc w:val="both"/>
        <w:rPr>
          <w:color w:val="000000"/>
          <w:sz w:val="24"/>
          <w:szCs w:val="24"/>
        </w:rPr>
      </w:pPr>
      <w:r w:rsidRPr="00040CA1">
        <w:rPr>
          <w:color w:val="000000"/>
          <w:sz w:val="24"/>
          <w:szCs w:val="24"/>
        </w:rPr>
        <w:t>Проводят визуальные проверки СИЗ ежедневно или непосредственно перед их использованием.</w:t>
      </w:r>
    </w:p>
    <w:p w:rsidR="004E5E70" w:rsidRPr="00040CA1" w:rsidRDefault="004E5E70" w:rsidP="00DB05F0">
      <w:pPr>
        <w:numPr>
          <w:ilvl w:val="0"/>
          <w:numId w:val="15"/>
        </w:numPr>
        <w:ind w:left="0" w:firstLine="567"/>
        <w:jc w:val="both"/>
        <w:rPr>
          <w:color w:val="000000"/>
          <w:sz w:val="24"/>
          <w:szCs w:val="24"/>
        </w:rPr>
      </w:pPr>
      <w:r w:rsidRPr="00040CA1">
        <w:rPr>
          <w:color w:val="000000"/>
          <w:sz w:val="24"/>
          <w:szCs w:val="24"/>
        </w:rPr>
        <w:t>Заменяют порванные или поврежденные СИЗ.</w:t>
      </w:r>
    </w:p>
    <w:p w:rsidR="004E5E70" w:rsidRPr="00040CA1" w:rsidRDefault="004E5E70" w:rsidP="00DB05F0">
      <w:pPr>
        <w:numPr>
          <w:ilvl w:val="0"/>
          <w:numId w:val="15"/>
        </w:numPr>
        <w:ind w:left="0" w:firstLine="567"/>
        <w:jc w:val="both"/>
        <w:rPr>
          <w:color w:val="000000"/>
          <w:sz w:val="24"/>
          <w:szCs w:val="24"/>
        </w:rPr>
      </w:pPr>
      <w:r w:rsidRPr="00040CA1">
        <w:rPr>
          <w:color w:val="000000"/>
          <w:sz w:val="24"/>
          <w:szCs w:val="24"/>
        </w:rPr>
        <w:t>Обеспечивают надлежащий уход и условия хранения для используемых СИЗ.</w:t>
      </w:r>
    </w:p>
    <w:p w:rsidR="004E5E70" w:rsidRPr="00040CA1" w:rsidRDefault="004E5E70" w:rsidP="00DB05F0">
      <w:pPr>
        <w:numPr>
          <w:ilvl w:val="0"/>
          <w:numId w:val="15"/>
        </w:numPr>
        <w:ind w:left="0" w:firstLine="567"/>
        <w:jc w:val="both"/>
        <w:rPr>
          <w:color w:val="000000"/>
          <w:sz w:val="24"/>
          <w:szCs w:val="24"/>
        </w:rPr>
      </w:pPr>
      <w:r w:rsidRPr="00040CA1">
        <w:rPr>
          <w:color w:val="000000"/>
          <w:sz w:val="24"/>
          <w:szCs w:val="24"/>
        </w:rPr>
        <w:t>По всем вопросам, связанным с использованием СИЗ, обращаются к своему непосредственному руководителю.</w:t>
      </w:r>
    </w:p>
    <w:p w:rsidR="004E5E70" w:rsidRPr="00040CA1" w:rsidRDefault="004E5E70" w:rsidP="00DB05F0">
      <w:pPr>
        <w:ind w:firstLine="567"/>
        <w:jc w:val="both"/>
        <w:rPr>
          <w:i/>
          <w:color w:val="000000"/>
          <w:sz w:val="24"/>
          <w:szCs w:val="24"/>
        </w:rPr>
      </w:pPr>
      <w:r w:rsidRPr="00040CA1">
        <w:rPr>
          <w:i/>
          <w:color w:val="000000"/>
          <w:sz w:val="24"/>
          <w:szCs w:val="24"/>
        </w:rPr>
        <w:t>Руководители:</w:t>
      </w:r>
    </w:p>
    <w:p w:rsidR="004E5E70" w:rsidRPr="00040CA1" w:rsidRDefault="004E5E70" w:rsidP="00DB05F0">
      <w:pPr>
        <w:numPr>
          <w:ilvl w:val="0"/>
          <w:numId w:val="16"/>
        </w:numPr>
        <w:ind w:left="0" w:firstLine="567"/>
        <w:jc w:val="both"/>
        <w:rPr>
          <w:color w:val="000000"/>
          <w:sz w:val="24"/>
          <w:szCs w:val="24"/>
        </w:rPr>
      </w:pPr>
      <w:r w:rsidRPr="00040CA1">
        <w:rPr>
          <w:color w:val="000000"/>
          <w:sz w:val="24"/>
          <w:szCs w:val="24"/>
        </w:rPr>
        <w:t>Обеспечивают наличие необходимых СИЗ и отвечают за их правильное использование персоналом.</w:t>
      </w:r>
    </w:p>
    <w:p w:rsidR="004E5E70" w:rsidRPr="00040CA1" w:rsidRDefault="004E5E70" w:rsidP="00DB05F0">
      <w:pPr>
        <w:numPr>
          <w:ilvl w:val="0"/>
          <w:numId w:val="16"/>
        </w:numPr>
        <w:ind w:left="0" w:firstLine="567"/>
        <w:jc w:val="both"/>
        <w:rPr>
          <w:color w:val="000000"/>
          <w:sz w:val="24"/>
          <w:szCs w:val="24"/>
        </w:rPr>
      </w:pPr>
      <w:r w:rsidRPr="00040CA1">
        <w:rPr>
          <w:color w:val="000000"/>
          <w:sz w:val="24"/>
          <w:szCs w:val="24"/>
        </w:rPr>
        <w:t>Принимают решение о замене или чистке СИЗ, которые были подвержены воздействию химических веществ.</w:t>
      </w:r>
    </w:p>
    <w:p w:rsidR="004E5E70" w:rsidRPr="00040CA1" w:rsidRDefault="004E5E70" w:rsidP="00DB05F0">
      <w:pPr>
        <w:ind w:firstLine="567"/>
        <w:jc w:val="both"/>
        <w:rPr>
          <w:i/>
          <w:color w:val="000000"/>
          <w:sz w:val="24"/>
          <w:szCs w:val="24"/>
        </w:rPr>
      </w:pPr>
      <w:r w:rsidRPr="00040CA1">
        <w:rPr>
          <w:i/>
          <w:color w:val="000000"/>
          <w:sz w:val="24"/>
          <w:szCs w:val="24"/>
        </w:rPr>
        <w:t>Отдел закупок:</w:t>
      </w:r>
    </w:p>
    <w:p w:rsidR="004E5E70" w:rsidRPr="00040CA1" w:rsidRDefault="004E5E70" w:rsidP="00DB05F0">
      <w:pPr>
        <w:numPr>
          <w:ilvl w:val="0"/>
          <w:numId w:val="17"/>
        </w:numPr>
        <w:ind w:left="0" w:firstLine="567"/>
        <w:jc w:val="both"/>
        <w:rPr>
          <w:color w:val="000000"/>
          <w:sz w:val="24"/>
          <w:szCs w:val="24"/>
        </w:rPr>
      </w:pPr>
      <w:r w:rsidRPr="00040CA1">
        <w:rPr>
          <w:color w:val="000000"/>
          <w:sz w:val="24"/>
          <w:szCs w:val="24"/>
        </w:rPr>
        <w:t>Приобретает защитное оборудование, утвержденное Менеджером по технике безопасности. Вопросы по типу перчаток, приобретаемых для отдельных видов работ, следует решать со специалистами по технике безопасности. Служба материального обеспечения ведет учет запасов СИЗ и защитного оборудования.</w:t>
      </w:r>
      <w:bookmarkStart w:id="92" w:name="_Toc10894528"/>
    </w:p>
    <w:p w:rsidR="004E5E70" w:rsidRPr="00040CA1" w:rsidRDefault="0026211C" w:rsidP="00DB05F0">
      <w:pPr>
        <w:ind w:firstLine="567"/>
        <w:jc w:val="both"/>
        <w:rPr>
          <w:b/>
          <w:i/>
          <w:color w:val="000000"/>
          <w:sz w:val="24"/>
          <w:szCs w:val="24"/>
        </w:rPr>
      </w:pPr>
      <w:r>
        <w:rPr>
          <w:bCs/>
          <w:color w:val="000000"/>
          <w:sz w:val="24"/>
          <w:szCs w:val="24"/>
        </w:rPr>
        <w:br w:type="page"/>
      </w:r>
      <w:r w:rsidR="004E5E70" w:rsidRPr="00040CA1">
        <w:rPr>
          <w:b/>
          <w:i/>
          <w:color w:val="000000"/>
          <w:sz w:val="24"/>
          <w:szCs w:val="24"/>
        </w:rPr>
        <w:lastRenderedPageBreak/>
        <w:t>Общие требования</w:t>
      </w:r>
      <w:bookmarkEnd w:id="92"/>
    </w:p>
    <w:p w:rsidR="004E5E70" w:rsidRPr="00040CA1" w:rsidRDefault="004E5E70" w:rsidP="00DB05F0">
      <w:pPr>
        <w:ind w:firstLine="567"/>
        <w:jc w:val="both"/>
        <w:rPr>
          <w:i/>
          <w:color w:val="000000"/>
          <w:sz w:val="24"/>
          <w:szCs w:val="24"/>
        </w:rPr>
      </w:pPr>
      <w:r w:rsidRPr="00040CA1">
        <w:rPr>
          <w:i/>
          <w:color w:val="000000"/>
          <w:sz w:val="24"/>
          <w:szCs w:val="24"/>
        </w:rPr>
        <w:t>Подбор СИЗ и оборудования:</w:t>
      </w:r>
    </w:p>
    <w:p w:rsidR="004E5E70" w:rsidRPr="00040CA1" w:rsidRDefault="004E5E70" w:rsidP="00DB05F0">
      <w:pPr>
        <w:pStyle w:val="af1"/>
        <w:spacing w:after="0"/>
        <w:ind w:left="0" w:firstLine="567"/>
        <w:jc w:val="both"/>
        <w:rPr>
          <w:color w:val="000000"/>
        </w:rPr>
      </w:pPr>
      <w:r w:rsidRPr="00040CA1">
        <w:rPr>
          <w:color w:val="000000"/>
        </w:rPr>
        <w:t>Руководитель обеспечивает правильный подбор наиболее подходящих СИЗ и защитного оборудования, при условии невозможности применения методов инженерного контроля. При подборе СИЗ и оборудования следует опираться на следующие критерии:</w:t>
      </w:r>
    </w:p>
    <w:p w:rsidR="004E5E70" w:rsidRPr="00040CA1" w:rsidRDefault="004E5E70" w:rsidP="00DB05F0">
      <w:pPr>
        <w:pStyle w:val="af1"/>
        <w:spacing w:after="0"/>
        <w:ind w:left="0" w:firstLine="567"/>
        <w:jc w:val="both"/>
        <w:rPr>
          <w:color w:val="000000"/>
        </w:rPr>
      </w:pPr>
      <w:r w:rsidRPr="00040CA1">
        <w:rPr>
          <w:color w:val="000000"/>
        </w:rPr>
        <w:t>- Уровень защиты каждого отдельного наименования СИЗ должен соответствовать реальным условиям работы;</w:t>
      </w:r>
    </w:p>
    <w:p w:rsidR="004E5E70" w:rsidRPr="00040CA1" w:rsidRDefault="004E5E70" w:rsidP="00DB05F0">
      <w:pPr>
        <w:ind w:firstLine="567"/>
        <w:rPr>
          <w:color w:val="000000"/>
          <w:sz w:val="24"/>
          <w:szCs w:val="24"/>
        </w:rPr>
      </w:pPr>
      <w:r w:rsidRPr="00040CA1">
        <w:rPr>
          <w:color w:val="000000"/>
          <w:sz w:val="24"/>
          <w:szCs w:val="24"/>
        </w:rPr>
        <w:t>- СИЗ должны быть просты в обращении, но не в ущерб эффективности защиты.</w:t>
      </w:r>
    </w:p>
    <w:p w:rsidR="004E5E70" w:rsidRPr="00040CA1" w:rsidRDefault="004E5E70" w:rsidP="00DB05F0">
      <w:pPr>
        <w:pStyle w:val="20"/>
        <w:keepNext w:val="0"/>
        <w:numPr>
          <w:ilvl w:val="1"/>
          <w:numId w:val="0"/>
        </w:numPr>
        <w:tabs>
          <w:tab w:val="num" w:pos="709"/>
        </w:tabs>
        <w:ind w:firstLine="567"/>
        <w:jc w:val="both"/>
        <w:rPr>
          <w:b w:val="0"/>
          <w:i/>
          <w:color w:val="000000"/>
        </w:rPr>
      </w:pPr>
      <w:r w:rsidRPr="00040CA1">
        <w:rPr>
          <w:b w:val="0"/>
          <w:i/>
          <w:color w:val="000000"/>
        </w:rPr>
        <w:t>Обязательное использование СИЗ:</w:t>
      </w:r>
    </w:p>
    <w:p w:rsidR="004E5E70" w:rsidRPr="00040CA1" w:rsidRDefault="004E5E70" w:rsidP="00DB05F0">
      <w:pPr>
        <w:pStyle w:val="af1"/>
        <w:spacing w:after="0"/>
        <w:ind w:left="0" w:firstLine="567"/>
        <w:jc w:val="both"/>
        <w:rPr>
          <w:color w:val="000000"/>
        </w:rPr>
      </w:pPr>
      <w:r w:rsidRPr="00040CA1">
        <w:rPr>
          <w:color w:val="000000"/>
        </w:rPr>
        <w:t>Персонал обязан носить средства индивидуальной защиты в местах обязательного использования СИЗ, а также в условиях появления опасных факторов, которые могут нанести ущерб здоровью человека в результате прямого физического контакта, либо через органы дыхания или контакт с кожей:</w:t>
      </w:r>
    </w:p>
    <w:p w:rsidR="004E5E70" w:rsidRPr="00040CA1" w:rsidRDefault="004E5E70" w:rsidP="00DB05F0">
      <w:pPr>
        <w:ind w:firstLine="567"/>
        <w:jc w:val="both"/>
        <w:rPr>
          <w:color w:val="000000"/>
          <w:sz w:val="24"/>
          <w:szCs w:val="24"/>
        </w:rPr>
      </w:pPr>
      <w:r w:rsidRPr="00040CA1">
        <w:rPr>
          <w:color w:val="000000"/>
          <w:sz w:val="24"/>
          <w:szCs w:val="24"/>
        </w:rPr>
        <w:t xml:space="preserve">Для объектов, расположенных на территории участка, таких как: объекты, </w:t>
      </w:r>
      <w:r w:rsidRPr="005317B2">
        <w:rPr>
          <w:color w:val="000000"/>
          <w:sz w:val="24"/>
          <w:szCs w:val="24"/>
        </w:rPr>
        <w:t>строительные у</w:t>
      </w:r>
      <w:r w:rsidRPr="00040CA1">
        <w:rPr>
          <w:color w:val="000000"/>
          <w:sz w:val="24"/>
          <w:szCs w:val="24"/>
        </w:rPr>
        <w:t>частки, складских помещений и баз, обязательно ношение следующих видов СИЗ:</w:t>
      </w:r>
    </w:p>
    <w:p w:rsidR="004E5E70" w:rsidRPr="00040CA1" w:rsidRDefault="004E5E70" w:rsidP="00DB05F0">
      <w:pPr>
        <w:tabs>
          <w:tab w:val="left" w:pos="851"/>
        </w:tabs>
        <w:ind w:firstLine="567"/>
        <w:jc w:val="both"/>
        <w:rPr>
          <w:color w:val="000000"/>
          <w:sz w:val="24"/>
          <w:szCs w:val="24"/>
        </w:rPr>
      </w:pPr>
      <w:r w:rsidRPr="00040CA1">
        <w:rPr>
          <w:color w:val="000000"/>
          <w:sz w:val="24"/>
          <w:szCs w:val="24"/>
        </w:rPr>
        <w:t>а)</w:t>
      </w:r>
      <w:r w:rsidRPr="00040CA1">
        <w:rPr>
          <w:color w:val="000000"/>
          <w:sz w:val="24"/>
          <w:szCs w:val="24"/>
        </w:rPr>
        <w:tab/>
        <w:t>каска</w:t>
      </w:r>
    </w:p>
    <w:p w:rsidR="004E5E70" w:rsidRPr="00040CA1" w:rsidRDefault="004E5E70" w:rsidP="00DB05F0">
      <w:pPr>
        <w:tabs>
          <w:tab w:val="left" w:pos="851"/>
        </w:tabs>
        <w:ind w:firstLine="567"/>
        <w:jc w:val="both"/>
        <w:rPr>
          <w:color w:val="000000"/>
          <w:sz w:val="24"/>
          <w:szCs w:val="24"/>
        </w:rPr>
      </w:pPr>
      <w:r w:rsidRPr="00040CA1">
        <w:rPr>
          <w:color w:val="000000"/>
          <w:sz w:val="24"/>
          <w:szCs w:val="24"/>
        </w:rPr>
        <w:t>б)</w:t>
      </w:r>
      <w:r w:rsidRPr="00040CA1">
        <w:rPr>
          <w:color w:val="000000"/>
          <w:sz w:val="24"/>
          <w:szCs w:val="24"/>
        </w:rPr>
        <w:tab/>
        <w:t>защитные очки</w:t>
      </w:r>
    </w:p>
    <w:p w:rsidR="004E5E70" w:rsidRPr="00040CA1" w:rsidRDefault="004E5E70" w:rsidP="00DB05F0">
      <w:pPr>
        <w:tabs>
          <w:tab w:val="left" w:pos="851"/>
        </w:tabs>
        <w:ind w:firstLine="567"/>
        <w:jc w:val="both"/>
        <w:rPr>
          <w:color w:val="000000"/>
          <w:sz w:val="24"/>
          <w:szCs w:val="24"/>
        </w:rPr>
      </w:pPr>
      <w:r w:rsidRPr="00040CA1">
        <w:rPr>
          <w:color w:val="000000"/>
          <w:sz w:val="24"/>
          <w:szCs w:val="24"/>
        </w:rPr>
        <w:t>в)</w:t>
      </w:r>
      <w:r w:rsidRPr="00040CA1">
        <w:rPr>
          <w:color w:val="000000"/>
          <w:sz w:val="24"/>
          <w:szCs w:val="24"/>
        </w:rPr>
        <w:tab/>
        <w:t>защитная обувь</w:t>
      </w:r>
    </w:p>
    <w:p w:rsidR="004E5E70" w:rsidRPr="00040CA1" w:rsidRDefault="004E5E70" w:rsidP="00DB05F0">
      <w:pPr>
        <w:ind w:firstLine="567"/>
        <w:jc w:val="both"/>
        <w:rPr>
          <w:color w:val="000000"/>
          <w:sz w:val="24"/>
          <w:szCs w:val="24"/>
        </w:rPr>
      </w:pPr>
      <w:r w:rsidRPr="00040CA1">
        <w:rPr>
          <w:color w:val="000000"/>
          <w:sz w:val="24"/>
          <w:szCs w:val="24"/>
        </w:rPr>
        <w:t>Для отдельных видов работ или на определенных производственных участках сверх предписанного минимума могут потребоваться дополнительные СИЗ. В таком случае использование дополнительных СИЗ должно оговариваться в наряде-допуске на проведение работ или же предписываться специальным знаком.</w:t>
      </w:r>
    </w:p>
    <w:p w:rsidR="004E5E70" w:rsidRPr="007A3905" w:rsidRDefault="004E5E70" w:rsidP="005317B2">
      <w:pPr>
        <w:ind w:firstLine="567"/>
      </w:pPr>
    </w:p>
    <w:p w:rsidR="004E5E70" w:rsidRPr="005317B2" w:rsidRDefault="004E5E70" w:rsidP="005317B2">
      <w:pPr>
        <w:ind w:firstLine="567"/>
        <w:rPr>
          <w:b/>
          <w:bCs/>
          <w:i/>
          <w:iCs/>
          <w:sz w:val="24"/>
          <w:szCs w:val="24"/>
        </w:rPr>
      </w:pPr>
      <w:r w:rsidRPr="005317B2">
        <w:rPr>
          <w:b/>
          <w:bCs/>
          <w:i/>
          <w:iCs/>
          <w:sz w:val="24"/>
          <w:szCs w:val="24"/>
        </w:rPr>
        <w:t>Утвержденный список защитного оборудования</w:t>
      </w:r>
    </w:p>
    <w:p w:rsidR="004E5E70" w:rsidRPr="00040CA1" w:rsidRDefault="004E5E70" w:rsidP="00DB05F0">
      <w:pPr>
        <w:ind w:firstLine="567"/>
        <w:jc w:val="both"/>
        <w:rPr>
          <w:color w:val="000000"/>
          <w:sz w:val="24"/>
          <w:szCs w:val="24"/>
        </w:rPr>
      </w:pPr>
      <w:r w:rsidRPr="00040CA1">
        <w:rPr>
          <w:color w:val="000000"/>
          <w:sz w:val="24"/>
          <w:szCs w:val="24"/>
        </w:rPr>
        <w:t>Защитное оборудование должно быть стандартизовано для того, чтобы облегчить контроль затрат и обеспечить требуемое качество защиты. Все СИЗ должны быть разрешены для использования и отвечать установленным Казахстанским и международным стандартам.</w:t>
      </w:r>
    </w:p>
    <w:p w:rsidR="004E5E70" w:rsidRPr="007A3905" w:rsidRDefault="004E5E70" w:rsidP="00DB05F0">
      <w:pPr>
        <w:ind w:firstLine="567"/>
        <w:jc w:val="both"/>
        <w:rPr>
          <w:color w:val="000000"/>
        </w:rPr>
      </w:pPr>
    </w:p>
    <w:p w:rsidR="004E5E70" w:rsidRPr="00040CA1" w:rsidRDefault="004E5E70" w:rsidP="00DB05F0">
      <w:pPr>
        <w:ind w:firstLine="567"/>
        <w:jc w:val="both"/>
        <w:rPr>
          <w:b/>
          <w:i/>
          <w:color w:val="000000"/>
          <w:sz w:val="24"/>
          <w:szCs w:val="24"/>
        </w:rPr>
      </w:pPr>
      <w:r w:rsidRPr="00040CA1">
        <w:rPr>
          <w:b/>
          <w:i/>
          <w:color w:val="000000"/>
          <w:sz w:val="24"/>
          <w:szCs w:val="24"/>
        </w:rPr>
        <w:t xml:space="preserve">Соответствие СИЗ определенным видам опасных факторов </w:t>
      </w:r>
    </w:p>
    <w:p w:rsidR="004E5E70" w:rsidRDefault="004E5E70" w:rsidP="00DB05F0">
      <w:pPr>
        <w:pStyle w:val="af1"/>
        <w:spacing w:after="0"/>
        <w:ind w:left="0" w:firstLine="567"/>
        <w:jc w:val="both"/>
        <w:rPr>
          <w:color w:val="000000"/>
          <w:lang w:val="ru-RU"/>
        </w:rPr>
      </w:pPr>
      <w:r w:rsidRPr="00040CA1">
        <w:rPr>
          <w:color w:val="000000"/>
        </w:rPr>
        <w:t xml:space="preserve">СИЗ должны обеспечивать защиту от воздействия опасных факторов, выявленных для определенного вида работ. </w:t>
      </w:r>
    </w:p>
    <w:p w:rsidR="005317B2" w:rsidRPr="007A3905" w:rsidRDefault="005317B2" w:rsidP="00DB05F0">
      <w:pPr>
        <w:pStyle w:val="af1"/>
        <w:spacing w:after="0"/>
        <w:ind w:left="0" w:firstLine="567"/>
        <w:jc w:val="both"/>
        <w:rPr>
          <w:color w:val="000000"/>
          <w:sz w:val="20"/>
          <w:szCs w:val="20"/>
          <w:lang w:val="ru-RU"/>
        </w:rPr>
      </w:pPr>
    </w:p>
    <w:p w:rsidR="004E5E70" w:rsidRPr="00040CA1" w:rsidRDefault="004E5E70" w:rsidP="00DB05F0">
      <w:pPr>
        <w:ind w:firstLine="567"/>
        <w:jc w:val="both"/>
        <w:rPr>
          <w:b/>
          <w:i/>
          <w:color w:val="000000"/>
          <w:sz w:val="24"/>
          <w:szCs w:val="24"/>
        </w:rPr>
      </w:pPr>
      <w:r w:rsidRPr="00040CA1">
        <w:rPr>
          <w:b/>
          <w:i/>
          <w:color w:val="000000"/>
          <w:sz w:val="24"/>
          <w:szCs w:val="24"/>
        </w:rPr>
        <w:t>Требования, предъявляемые к посетителям</w:t>
      </w:r>
    </w:p>
    <w:p w:rsidR="004E5E70" w:rsidRPr="00040CA1" w:rsidRDefault="004E5E70" w:rsidP="00DB05F0">
      <w:pPr>
        <w:ind w:firstLine="567"/>
        <w:jc w:val="both"/>
        <w:rPr>
          <w:color w:val="000000"/>
          <w:sz w:val="24"/>
          <w:szCs w:val="24"/>
        </w:rPr>
      </w:pPr>
      <w:r w:rsidRPr="00040CA1">
        <w:rPr>
          <w:color w:val="000000"/>
          <w:sz w:val="24"/>
          <w:szCs w:val="24"/>
        </w:rPr>
        <w:t>Требования к посетителям производственной зоны идентичны требованиям, изложенным в пункте 7.2 настоящей инструкции.</w:t>
      </w:r>
    </w:p>
    <w:p w:rsidR="004E5E70" w:rsidRPr="00040CA1" w:rsidRDefault="004E5E70" w:rsidP="00DB05F0">
      <w:pPr>
        <w:ind w:firstLine="567"/>
        <w:jc w:val="both"/>
        <w:rPr>
          <w:color w:val="000000"/>
          <w:sz w:val="24"/>
          <w:szCs w:val="24"/>
        </w:rPr>
      </w:pPr>
      <w:r w:rsidRPr="00040CA1">
        <w:rPr>
          <w:color w:val="000000"/>
          <w:sz w:val="24"/>
          <w:szCs w:val="24"/>
        </w:rPr>
        <w:t>Невыполнение данных положений может быть санкционировано менеджером того отдела, к кому прибыл посетитель, или его/её уполномоченным представителем.</w:t>
      </w:r>
    </w:p>
    <w:p w:rsidR="004E5E70" w:rsidRPr="007A3905" w:rsidRDefault="004E5E70" w:rsidP="00DB05F0">
      <w:pPr>
        <w:ind w:firstLine="567"/>
        <w:jc w:val="both"/>
        <w:rPr>
          <w:color w:val="000000"/>
        </w:rPr>
      </w:pPr>
    </w:p>
    <w:p w:rsidR="004E5E70" w:rsidRPr="00040CA1" w:rsidRDefault="004E5E70" w:rsidP="00DB05F0">
      <w:pPr>
        <w:ind w:firstLine="567"/>
        <w:jc w:val="both"/>
        <w:rPr>
          <w:b/>
          <w:i/>
          <w:color w:val="000000"/>
          <w:sz w:val="24"/>
          <w:szCs w:val="24"/>
        </w:rPr>
      </w:pPr>
      <w:r w:rsidRPr="00040CA1">
        <w:rPr>
          <w:b/>
          <w:i/>
          <w:color w:val="000000"/>
          <w:sz w:val="24"/>
          <w:szCs w:val="24"/>
        </w:rPr>
        <w:t>Замена СИЗ</w:t>
      </w:r>
    </w:p>
    <w:p w:rsidR="004E5E70" w:rsidRDefault="004E5E70" w:rsidP="00DB05F0">
      <w:pPr>
        <w:ind w:firstLine="567"/>
        <w:jc w:val="both"/>
        <w:rPr>
          <w:color w:val="000000"/>
          <w:sz w:val="24"/>
          <w:szCs w:val="24"/>
        </w:rPr>
      </w:pPr>
      <w:r w:rsidRPr="00040CA1">
        <w:rPr>
          <w:color w:val="000000"/>
          <w:sz w:val="24"/>
          <w:szCs w:val="24"/>
        </w:rPr>
        <w:t>Замена защитной обуви производится в соответствии с процедурой отдела ТБ по выдаче рабочей одежды сотрудникам буровой организации.</w:t>
      </w:r>
    </w:p>
    <w:p w:rsidR="005317B2" w:rsidRPr="007A3905" w:rsidRDefault="005317B2" w:rsidP="00DB05F0">
      <w:pPr>
        <w:ind w:firstLine="567"/>
        <w:jc w:val="both"/>
        <w:rPr>
          <w:color w:val="000000"/>
        </w:rPr>
      </w:pPr>
    </w:p>
    <w:p w:rsidR="004E5E70" w:rsidRPr="005317B2" w:rsidRDefault="004E5E70" w:rsidP="005317B2">
      <w:pPr>
        <w:ind w:firstLine="567"/>
        <w:rPr>
          <w:b/>
          <w:bCs/>
          <w:sz w:val="24"/>
          <w:szCs w:val="24"/>
          <w:u w:val="single"/>
        </w:rPr>
      </w:pPr>
      <w:bookmarkStart w:id="93" w:name="_Hlt10883467"/>
      <w:bookmarkStart w:id="94" w:name="_Toc10883410"/>
      <w:bookmarkStart w:id="95" w:name="_Toc10894529"/>
      <w:bookmarkEnd w:id="93"/>
      <w:r w:rsidRPr="005317B2">
        <w:rPr>
          <w:b/>
          <w:bCs/>
          <w:sz w:val="24"/>
          <w:szCs w:val="24"/>
          <w:u w:val="single"/>
        </w:rPr>
        <w:t>Средства защиты головы</w:t>
      </w:r>
      <w:bookmarkStart w:id="96" w:name="_Toc10894530"/>
      <w:bookmarkEnd w:id="94"/>
      <w:bookmarkEnd w:id="95"/>
      <w:bookmarkEnd w:id="96"/>
    </w:p>
    <w:p w:rsidR="005317B2" w:rsidRPr="007A3905" w:rsidRDefault="005317B2" w:rsidP="00DB05F0">
      <w:pPr>
        <w:widowControl/>
        <w:autoSpaceDE/>
        <w:autoSpaceDN/>
        <w:adjustRightInd/>
        <w:ind w:firstLine="567"/>
        <w:jc w:val="both"/>
        <w:rPr>
          <w:bCs/>
          <w:iCs/>
          <w:color w:val="000000"/>
        </w:rPr>
      </w:pP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rPr>
        <w:t>Общие положения</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Каски предохраняют голову от воздействия и проникновения, падающих или летящих предметов, а также от удара током, если каска изготовлена из токонепроводящего материала. Каски должны отвечать требованиям ГОСТ 12.4084-2000 Казахстанских стандартов.</w:t>
      </w:r>
    </w:p>
    <w:p w:rsidR="0026211C" w:rsidRPr="007A3905" w:rsidRDefault="0026211C" w:rsidP="00DB05F0">
      <w:pPr>
        <w:widowControl/>
        <w:autoSpaceDE/>
        <w:autoSpaceDN/>
        <w:adjustRightInd/>
        <w:ind w:firstLine="567"/>
        <w:jc w:val="both"/>
        <w:rPr>
          <w:bCs/>
          <w:iCs/>
          <w:color w:val="000000"/>
        </w:rPr>
      </w:pPr>
    </w:p>
    <w:p w:rsidR="004E5E70" w:rsidRPr="00040CA1" w:rsidRDefault="004E5E70" w:rsidP="00DB05F0">
      <w:pPr>
        <w:widowControl/>
        <w:autoSpaceDE/>
        <w:autoSpaceDN/>
        <w:adjustRightInd/>
        <w:ind w:firstLine="567"/>
        <w:jc w:val="both"/>
        <w:rPr>
          <w:i/>
          <w:color w:val="000000"/>
          <w:sz w:val="24"/>
          <w:szCs w:val="24"/>
        </w:rPr>
      </w:pPr>
      <w:r w:rsidRPr="00040CA1">
        <w:rPr>
          <w:b/>
          <w:i/>
          <w:color w:val="000000"/>
          <w:sz w:val="24"/>
          <w:szCs w:val="24"/>
        </w:rPr>
        <w:t>Общие требования по использованию касок:</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Запрещается изменять конструкцию внутренней оснастки каски. Несущая лента всегда должна быть застегнута соответствующим образом. Нельзя использовать пустое </w:t>
      </w:r>
      <w:r w:rsidRPr="00040CA1">
        <w:rPr>
          <w:color w:val="000000"/>
          <w:sz w:val="24"/>
          <w:szCs w:val="24"/>
        </w:rPr>
        <w:lastRenderedPageBreak/>
        <w:t>пространство меж корпусом каски и несущей лентой для хранения перчаток, сигарет, берушей и т.д. Дизайн каски предусматривает наличие пустого пространства для того, чтобы несущая лента смягчила силу удара.</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Запрещается делать отверстия в корпусе каски. Запрещается красить каски.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Необходимо регулярно проводить осмотр касок. При обнаружении трещин, вмятин или иных повреждений, необходимо заменить каску. Каски, которые нельзя использовать, необходимо уничтожить. Запрещается использовать спортивные каски вместо защитных касок. Каски следует чистить с использованием мыла и теплой воды. Для чистки касок нельзя использовать растворители, химические вещества, бензин и другие подобные вещества. Запрещается длительное хранение касок под воздействием прямого солнечного света. Каски должны храниться в сухом и чистом помещении с соблюдением умеренного температурного режима, так как воздействие сильного холода или высокой температуры может повлиять на срок эксплуатации каски.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При проверке, техобслуживании и замене касок следуйте инструкции завода-изготовителя.</w:t>
      </w:r>
    </w:p>
    <w:p w:rsidR="004E5E70" w:rsidRPr="005317B2" w:rsidRDefault="004E5E70" w:rsidP="00DB05F0">
      <w:pPr>
        <w:widowControl/>
        <w:autoSpaceDE/>
        <w:autoSpaceDN/>
        <w:adjustRightInd/>
        <w:ind w:firstLine="567"/>
        <w:jc w:val="both"/>
        <w:rPr>
          <w:bCs/>
          <w:color w:val="000000"/>
          <w:sz w:val="24"/>
          <w:szCs w:val="24"/>
        </w:rPr>
      </w:pP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rPr>
        <w:t>Утепляющие подшлемники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Сотрудникам, работающим вне помещений в холодное время года, выдаются утепляющие подшлемники универсального размера. Утепляющие подшлемники могут использоваться многократно и при загрязнении их необходимо стирать.</w:t>
      </w:r>
    </w:p>
    <w:p w:rsidR="004E5E70" w:rsidRPr="00040CA1" w:rsidRDefault="004E5E70" w:rsidP="00DB05F0">
      <w:pPr>
        <w:widowControl/>
        <w:autoSpaceDE/>
        <w:autoSpaceDN/>
        <w:adjustRightInd/>
        <w:ind w:firstLine="567"/>
        <w:rPr>
          <w:color w:val="000000"/>
          <w:sz w:val="24"/>
          <w:szCs w:val="24"/>
        </w:rPr>
      </w:pPr>
      <w:bookmarkStart w:id="97" w:name="_Toc10894531"/>
    </w:p>
    <w:p w:rsidR="004E5E70" w:rsidRPr="00040CA1" w:rsidRDefault="004E5E70" w:rsidP="00DB05F0">
      <w:pPr>
        <w:widowControl/>
        <w:autoSpaceDE/>
        <w:autoSpaceDN/>
        <w:adjustRightInd/>
        <w:ind w:firstLine="567"/>
        <w:rPr>
          <w:b/>
          <w:color w:val="000000"/>
          <w:sz w:val="24"/>
          <w:szCs w:val="24"/>
          <w:u w:val="single"/>
        </w:rPr>
      </w:pPr>
      <w:r w:rsidRPr="00040CA1">
        <w:rPr>
          <w:b/>
          <w:color w:val="000000"/>
          <w:sz w:val="24"/>
          <w:szCs w:val="24"/>
          <w:u w:val="single"/>
        </w:rPr>
        <w:t>Средства защиты глаз и лица</w:t>
      </w:r>
      <w:bookmarkEnd w:id="97"/>
    </w:p>
    <w:p w:rsidR="004E5E70" w:rsidRPr="00040CA1" w:rsidRDefault="004E5E70" w:rsidP="00DB05F0">
      <w:pPr>
        <w:widowControl/>
        <w:autoSpaceDE/>
        <w:autoSpaceDN/>
        <w:adjustRightInd/>
        <w:ind w:firstLine="567"/>
        <w:rPr>
          <w:color w:val="000000"/>
          <w:sz w:val="24"/>
          <w:szCs w:val="24"/>
        </w:rPr>
      </w:pPr>
    </w:p>
    <w:p w:rsidR="004E5E70" w:rsidRPr="00040CA1" w:rsidRDefault="004E5E70" w:rsidP="00DB05F0">
      <w:pPr>
        <w:widowControl/>
        <w:tabs>
          <w:tab w:val="left" w:pos="0"/>
        </w:tabs>
        <w:autoSpaceDE/>
        <w:autoSpaceDN/>
        <w:adjustRightInd/>
        <w:ind w:firstLine="567"/>
        <w:rPr>
          <w:b/>
          <w:i/>
          <w:color w:val="000000"/>
          <w:sz w:val="24"/>
          <w:szCs w:val="24"/>
        </w:rPr>
      </w:pPr>
      <w:r w:rsidRPr="00040CA1">
        <w:rPr>
          <w:b/>
          <w:i/>
          <w:color w:val="000000"/>
          <w:sz w:val="24"/>
          <w:szCs w:val="24"/>
        </w:rPr>
        <w:t>Общие положения</w:t>
      </w:r>
    </w:p>
    <w:p w:rsidR="004E5E70" w:rsidRPr="00040CA1" w:rsidRDefault="004E5E70" w:rsidP="00DB05F0">
      <w:pPr>
        <w:widowControl/>
        <w:tabs>
          <w:tab w:val="left" w:pos="0"/>
        </w:tabs>
        <w:autoSpaceDE/>
        <w:autoSpaceDN/>
        <w:adjustRightInd/>
        <w:ind w:firstLine="567"/>
        <w:jc w:val="both"/>
        <w:rPr>
          <w:color w:val="000000"/>
          <w:sz w:val="24"/>
          <w:szCs w:val="24"/>
        </w:rPr>
      </w:pPr>
      <w:r w:rsidRPr="00040CA1">
        <w:rPr>
          <w:color w:val="000000"/>
          <w:sz w:val="24"/>
          <w:szCs w:val="24"/>
        </w:rPr>
        <w:t>Использование средств защиты глаз и лица требуется, когда в процессе работы сотрудники подвергаются риску получить травму лица и глаз от отлетающих твердых частиц, обрабатываемых материалов, или агрессивных жидкостей, раздражающих газов. На объектах</w:t>
      </w:r>
      <w:r w:rsidRPr="00040CA1">
        <w:rPr>
          <w:i/>
          <w:color w:val="000000"/>
          <w:sz w:val="24"/>
          <w:szCs w:val="24"/>
        </w:rPr>
        <w:t xml:space="preserve"> </w:t>
      </w:r>
      <w:r w:rsidRPr="00040CA1">
        <w:rPr>
          <w:color w:val="000000"/>
          <w:sz w:val="24"/>
          <w:szCs w:val="24"/>
        </w:rPr>
        <w:t>разрешается использование только защитных очков, защитных лицевых щитков и шлемов сварщиков, отвечающих требованиям стандарта РК "Защита глаз и лица" или иных признанных казахстанских   стандартов.</w:t>
      </w:r>
    </w:p>
    <w:p w:rsidR="004E5E70" w:rsidRPr="00040CA1" w:rsidRDefault="004E5E70" w:rsidP="00DB05F0">
      <w:pPr>
        <w:widowControl/>
        <w:tabs>
          <w:tab w:val="left" w:pos="0"/>
        </w:tabs>
        <w:autoSpaceDE/>
        <w:autoSpaceDN/>
        <w:adjustRightInd/>
        <w:ind w:firstLine="567"/>
        <w:jc w:val="both"/>
        <w:rPr>
          <w:b/>
          <w:color w:val="000000"/>
          <w:sz w:val="24"/>
          <w:szCs w:val="24"/>
        </w:rPr>
      </w:pPr>
    </w:p>
    <w:p w:rsidR="004E5E70" w:rsidRPr="00040CA1" w:rsidRDefault="004E5E70" w:rsidP="00DB05F0">
      <w:pPr>
        <w:widowControl/>
        <w:tabs>
          <w:tab w:val="left" w:pos="0"/>
        </w:tabs>
        <w:autoSpaceDE/>
        <w:autoSpaceDN/>
        <w:adjustRightInd/>
        <w:ind w:firstLine="567"/>
        <w:jc w:val="both"/>
        <w:rPr>
          <w:b/>
          <w:i/>
          <w:color w:val="000000"/>
          <w:sz w:val="24"/>
          <w:szCs w:val="24"/>
        </w:rPr>
      </w:pPr>
      <w:r w:rsidRPr="00040CA1">
        <w:rPr>
          <w:b/>
          <w:i/>
          <w:color w:val="000000"/>
          <w:sz w:val="24"/>
          <w:szCs w:val="24"/>
        </w:rPr>
        <w:t>Очки для защиты от воздействия химических веществ и закрытые защитные очки</w:t>
      </w:r>
    </w:p>
    <w:p w:rsidR="004E5E70" w:rsidRPr="00040CA1" w:rsidRDefault="004E5E70" w:rsidP="00DB05F0">
      <w:pPr>
        <w:widowControl/>
        <w:tabs>
          <w:tab w:val="left" w:pos="0"/>
        </w:tabs>
        <w:autoSpaceDE/>
        <w:autoSpaceDN/>
        <w:adjustRightInd/>
        <w:ind w:firstLine="567"/>
        <w:jc w:val="both"/>
        <w:rPr>
          <w:color w:val="000000"/>
          <w:sz w:val="24"/>
          <w:szCs w:val="24"/>
        </w:rPr>
      </w:pPr>
      <w:r w:rsidRPr="00040CA1">
        <w:rPr>
          <w:color w:val="000000"/>
          <w:sz w:val="24"/>
          <w:szCs w:val="24"/>
        </w:rPr>
        <w:t>Для защиты глаз от брызг, осколков, пыли и от любого воздействия химических веществ, способных вызвать повреждения глаз, должны использоваться специальные очки для защиты от воздействия химических веществ.</w:t>
      </w:r>
    </w:p>
    <w:p w:rsidR="004E5E70" w:rsidRPr="00040CA1" w:rsidRDefault="004E5E70" w:rsidP="00DB05F0">
      <w:pPr>
        <w:widowControl/>
        <w:tabs>
          <w:tab w:val="left" w:pos="0"/>
        </w:tabs>
        <w:autoSpaceDE/>
        <w:autoSpaceDN/>
        <w:adjustRightInd/>
        <w:ind w:firstLine="567"/>
        <w:jc w:val="both"/>
        <w:rPr>
          <w:color w:val="000000"/>
          <w:sz w:val="24"/>
          <w:szCs w:val="24"/>
        </w:rPr>
      </w:pPr>
      <w:r w:rsidRPr="00040CA1">
        <w:rPr>
          <w:color w:val="000000"/>
          <w:sz w:val="24"/>
          <w:szCs w:val="24"/>
        </w:rPr>
        <w:t xml:space="preserve">Очки для защиты от воздействия химических веществ должны использоваться постоянно при проведении работ на участках, обведенных желтой линией, согласно предписывающему знаку. </w:t>
      </w:r>
    </w:p>
    <w:p w:rsidR="004E5E70" w:rsidRPr="00040CA1" w:rsidRDefault="004E5E70" w:rsidP="00DB05F0">
      <w:pPr>
        <w:widowControl/>
        <w:tabs>
          <w:tab w:val="left" w:pos="0"/>
        </w:tabs>
        <w:autoSpaceDE/>
        <w:autoSpaceDN/>
        <w:adjustRightInd/>
        <w:ind w:firstLine="567"/>
        <w:jc w:val="both"/>
        <w:rPr>
          <w:color w:val="000000"/>
          <w:sz w:val="24"/>
          <w:szCs w:val="24"/>
        </w:rPr>
      </w:pPr>
      <w:r w:rsidRPr="00040CA1">
        <w:rPr>
          <w:color w:val="000000"/>
          <w:sz w:val="24"/>
          <w:szCs w:val="24"/>
        </w:rPr>
        <w:t xml:space="preserve">Обычные защитные очки (даже очки, с боковой защитой) не должны использоваться вместо закрытых защитных очков или очков для защиты от воздействия химических веществ. Закрытые защитные очки и очки для защиты от воздействия химических веществ обеспечивают защиту глаз спереди, сверху, снизу и с боков. Их конструкция позволяет носить их поверх оптических очков, когда это необходимо. </w:t>
      </w:r>
    </w:p>
    <w:p w:rsidR="004E5E70" w:rsidRPr="00040CA1" w:rsidRDefault="004E5E70" w:rsidP="00DB05F0">
      <w:pPr>
        <w:widowControl/>
        <w:tabs>
          <w:tab w:val="left" w:pos="0"/>
        </w:tabs>
        <w:autoSpaceDE/>
        <w:autoSpaceDN/>
        <w:adjustRightInd/>
        <w:ind w:firstLine="567"/>
        <w:jc w:val="both"/>
        <w:rPr>
          <w:color w:val="000000"/>
          <w:sz w:val="24"/>
          <w:szCs w:val="24"/>
        </w:rPr>
      </w:pPr>
      <w:r w:rsidRPr="00040CA1">
        <w:rPr>
          <w:color w:val="000000"/>
          <w:sz w:val="24"/>
          <w:szCs w:val="24"/>
        </w:rPr>
        <w:t>Закрытые защитные очки выполнены таким образом, что могут выдержать удары мелких частиц, и используются для защиты глаз при колке, дроблении камня, резке металла, при шлифовании или сверлении с использованием ручного инструмента, при ручной клепке и т.д. При проведении шлифовальных и подобных видов работ (работы со щеточной электрической машинкой или проволочной дисковой щеткой), минимальный набор СИЗ, должен включать лицевой щиток и закрытые ударопрочные очки. Очки для защиты от воздействия химических веществ или закрытые защитные очки не разрешается использовать вместо очков сварщика.</w:t>
      </w:r>
    </w:p>
    <w:p w:rsidR="004E5E70" w:rsidRPr="00040CA1" w:rsidRDefault="004E5E70" w:rsidP="00DB05F0">
      <w:pPr>
        <w:widowControl/>
        <w:tabs>
          <w:tab w:val="left" w:pos="0"/>
        </w:tabs>
        <w:autoSpaceDE/>
        <w:autoSpaceDN/>
        <w:adjustRightInd/>
        <w:ind w:firstLine="567"/>
        <w:jc w:val="both"/>
        <w:rPr>
          <w:b/>
          <w:i/>
          <w:color w:val="000000"/>
          <w:sz w:val="24"/>
          <w:szCs w:val="24"/>
        </w:rPr>
      </w:pPr>
      <w:r w:rsidRPr="00040CA1">
        <w:rPr>
          <w:b/>
          <w:i/>
          <w:color w:val="000000"/>
          <w:sz w:val="24"/>
          <w:szCs w:val="24"/>
        </w:rPr>
        <w:lastRenderedPageBreak/>
        <w:t>Защитные лицевые щитки</w:t>
      </w:r>
    </w:p>
    <w:p w:rsidR="004E5E70" w:rsidRPr="00040CA1" w:rsidRDefault="004E5E70" w:rsidP="00DB05F0">
      <w:pPr>
        <w:widowControl/>
        <w:tabs>
          <w:tab w:val="left" w:pos="0"/>
        </w:tabs>
        <w:autoSpaceDE/>
        <w:autoSpaceDN/>
        <w:adjustRightInd/>
        <w:ind w:firstLine="567"/>
        <w:jc w:val="both"/>
        <w:rPr>
          <w:color w:val="000000"/>
          <w:sz w:val="24"/>
          <w:szCs w:val="24"/>
        </w:rPr>
      </w:pPr>
      <w:r w:rsidRPr="00040CA1">
        <w:rPr>
          <w:color w:val="000000"/>
          <w:sz w:val="24"/>
          <w:szCs w:val="24"/>
        </w:rPr>
        <w:t>Защитные лицевые щитки должны использоваться для защиты лица и шеи от частиц и брызг агрессивных жидкостей и горячих растворов. Использование только лицевых защитных щитков не обеспечивает соответствующей защиты глаз. Защитный лицевой щиток должен быть использован в комбинации с другими средствами защиты глаз, такими как защитные очки или защитные очки от воздействия химических веществ.</w:t>
      </w:r>
    </w:p>
    <w:p w:rsidR="004E5E70" w:rsidRPr="0026211C" w:rsidRDefault="004E5E70" w:rsidP="00DB05F0">
      <w:pPr>
        <w:widowControl/>
        <w:tabs>
          <w:tab w:val="left" w:pos="0"/>
        </w:tabs>
        <w:autoSpaceDE/>
        <w:autoSpaceDN/>
        <w:adjustRightInd/>
        <w:ind w:firstLine="567"/>
        <w:jc w:val="both"/>
        <w:rPr>
          <w:bCs/>
          <w:color w:val="000000"/>
          <w:sz w:val="24"/>
          <w:szCs w:val="24"/>
        </w:rPr>
      </w:pPr>
    </w:p>
    <w:p w:rsidR="004E5E70" w:rsidRPr="00040CA1" w:rsidRDefault="004E5E70" w:rsidP="00DB05F0">
      <w:pPr>
        <w:widowControl/>
        <w:tabs>
          <w:tab w:val="left" w:pos="0"/>
        </w:tabs>
        <w:autoSpaceDE/>
        <w:autoSpaceDN/>
        <w:adjustRightInd/>
        <w:ind w:firstLine="567"/>
        <w:jc w:val="both"/>
        <w:rPr>
          <w:color w:val="000000"/>
          <w:sz w:val="24"/>
          <w:szCs w:val="24"/>
        </w:rPr>
      </w:pPr>
      <w:r w:rsidRPr="005317B2">
        <w:rPr>
          <w:b/>
          <w:i/>
          <w:iCs/>
          <w:color w:val="000000"/>
          <w:sz w:val="24"/>
          <w:szCs w:val="24"/>
        </w:rPr>
        <w:t>Исключение</w:t>
      </w:r>
      <w:r w:rsidRPr="005317B2">
        <w:rPr>
          <w:i/>
          <w:iCs/>
          <w:color w:val="000000"/>
          <w:sz w:val="24"/>
          <w:szCs w:val="24"/>
        </w:rPr>
        <w:t>:</w:t>
      </w:r>
      <w:r w:rsidRPr="00040CA1">
        <w:rPr>
          <w:color w:val="000000"/>
          <w:sz w:val="24"/>
          <w:szCs w:val="24"/>
        </w:rPr>
        <w:t xml:space="preserve"> Ношение закрытых защитных очков или защитных очков от воздействия химических веществ не требуется при использовании разрешенных пожарных шлемов, имеющих защитные лицевые щитки.</w:t>
      </w:r>
    </w:p>
    <w:p w:rsidR="004E5E70" w:rsidRPr="0026211C" w:rsidRDefault="004E5E70" w:rsidP="00DB05F0">
      <w:pPr>
        <w:widowControl/>
        <w:autoSpaceDE/>
        <w:autoSpaceDN/>
        <w:adjustRightInd/>
        <w:ind w:firstLine="567"/>
        <w:rPr>
          <w:bCs/>
          <w:iCs/>
          <w:color w:val="000000"/>
          <w:sz w:val="24"/>
          <w:szCs w:val="24"/>
        </w:rPr>
      </w:pPr>
    </w:p>
    <w:p w:rsidR="004E5E70" w:rsidRPr="00040CA1" w:rsidRDefault="004E5E70" w:rsidP="00DB05F0">
      <w:pPr>
        <w:widowControl/>
        <w:autoSpaceDE/>
        <w:autoSpaceDN/>
        <w:adjustRightInd/>
        <w:ind w:firstLine="567"/>
        <w:rPr>
          <w:b/>
          <w:i/>
          <w:color w:val="000000"/>
          <w:sz w:val="24"/>
          <w:szCs w:val="24"/>
        </w:rPr>
      </w:pPr>
      <w:r w:rsidRPr="00040CA1">
        <w:rPr>
          <w:b/>
          <w:i/>
          <w:color w:val="000000"/>
          <w:sz w:val="24"/>
          <w:szCs w:val="24"/>
        </w:rPr>
        <w:t>Очки сварщика</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Затемненные очки сварщика предохраняют глаза от яркого света и излучения, а также от сварочного шлака при проведении сварки, резки и сжигания. При работе с газовыми резаками или при газовой сварке, использование этих очков обязательно.</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Сотрудники должны использовать защитные очки с фильтрующими стеклами, имеющими показатель затемнения, соответствующий виду выполняемых работ и обеспечивающий защиту от опасного светового излучения. Показатель защитного затемнения стекол определяется током дуги и видом проводимой пайки, резки или газовой сварки.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Если требуется использование затемнения с показателем, превышающим номер 8, необходимо использовать шлем сварщика с фильтрующим стеклом для того, чтобы предохранить кожу лица и глаза от ожогов. Запрещается надевать лицевой щиток поверх очков сварщика. Очки сварщика не предохраняют от брызг. Запрещается их использование вместо очков для защиты от воздействия химических веществ. </w:t>
      </w:r>
    </w:p>
    <w:p w:rsidR="004E5E70" w:rsidRPr="00040CA1" w:rsidRDefault="004E5E70" w:rsidP="00DB05F0">
      <w:pPr>
        <w:widowControl/>
        <w:autoSpaceDE/>
        <w:autoSpaceDN/>
        <w:adjustRightInd/>
        <w:ind w:firstLine="567"/>
        <w:jc w:val="both"/>
        <w:rPr>
          <w:color w:val="000000"/>
          <w:sz w:val="24"/>
          <w:szCs w:val="24"/>
        </w:rPr>
      </w:pP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rPr>
        <w:t>Шлем сварщика</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Использование шлема сварщика требуется при проведении дуговой сварки, так как он обеспечивает защиту глаз и лица, а также защищает кожу лица от ожогов.</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Фильтрующее стекло должно иметь показатель затемнения, обеспечивающий защиту от ожогов при проведении дуговой сварки. Показатель затемнения стекол изменяется от номера 8 до номера 14, в зависимости от типа сварки и тока дуги.</w:t>
      </w:r>
    </w:p>
    <w:p w:rsidR="004E5E70" w:rsidRPr="00040CA1" w:rsidRDefault="004E5E70" w:rsidP="00DB05F0">
      <w:pPr>
        <w:widowControl/>
        <w:autoSpaceDE/>
        <w:autoSpaceDN/>
        <w:adjustRightInd/>
        <w:ind w:firstLine="567"/>
        <w:jc w:val="both"/>
        <w:rPr>
          <w:b/>
          <w:color w:val="000000"/>
          <w:sz w:val="24"/>
          <w:szCs w:val="24"/>
        </w:rPr>
      </w:pP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rPr>
        <w:t>Рекомендуется использовать шлемы с откидывающимся вверх стеклом</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Сварщики несут ответственность за техническое обслуживание, текущий ремонт и хранение своих шлемов. </w:t>
      </w:r>
    </w:p>
    <w:p w:rsidR="004E5E70" w:rsidRPr="005317B2" w:rsidRDefault="004E5E70" w:rsidP="00DB05F0">
      <w:pPr>
        <w:widowControl/>
        <w:autoSpaceDE/>
        <w:autoSpaceDN/>
        <w:adjustRightInd/>
        <w:ind w:firstLine="567"/>
        <w:jc w:val="both"/>
        <w:rPr>
          <w:bCs/>
          <w:iCs/>
          <w:color w:val="000000"/>
          <w:sz w:val="24"/>
          <w:szCs w:val="24"/>
        </w:rPr>
      </w:pP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rPr>
        <w:t>Требования по хранению и уходу за защитными очками, лицевыми щитками и шлемами сварщиков</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Защитные очки, шлемы сварщиков и лицевые щитки следует промыть мыльной водой, тщательно прополоскать и высушить, прежде чем положить их на хранение.</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Для чистки стекол необходимо использовать мягкую или неабразивную ткань.</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Закрытые защитные очки следует хранить в футлярах. Запрещается подвешивать очки за ремни.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Стекла в шлемах сварщиков необходимо заменять, если они сломаны или, если царапины и прожоги от сварки затрудняют работу. </w:t>
      </w:r>
    </w:p>
    <w:p w:rsidR="0026211C" w:rsidRPr="00040CA1" w:rsidRDefault="0026211C" w:rsidP="00DB05F0">
      <w:pPr>
        <w:widowControl/>
        <w:autoSpaceDE/>
        <w:autoSpaceDN/>
        <w:adjustRightInd/>
        <w:ind w:firstLine="567"/>
        <w:jc w:val="both"/>
        <w:rPr>
          <w:color w:val="000000"/>
          <w:sz w:val="24"/>
          <w:szCs w:val="24"/>
        </w:rPr>
      </w:pP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rPr>
        <w:t xml:space="preserve">Замена оборудования </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Защитные очки необходимо заменять, если стекла потрескались, на них образовались вмятины, царапины или, если уплотнение очков стало хрупким и ломким. Очки также необходимо заменять, если повреждены боковые части очков или, если ремешки не удерживают очки в нужном положении. Лицевые щитки необходимо заменять, когда они </w:t>
      </w:r>
      <w:r w:rsidRPr="00040CA1">
        <w:rPr>
          <w:color w:val="000000"/>
          <w:sz w:val="24"/>
          <w:szCs w:val="24"/>
        </w:rPr>
        <w:lastRenderedPageBreak/>
        <w:t>покрываются царапинами, когда появляются трещины, а также, когда материал становится хрупким от времени. Шлемы сварщиков необходимо заменять при появлении трещин или признаков деформации, а также когда стекло держатель и/или внутренняя оснастка повреждены и/или не работают должным образом.</w:t>
      </w:r>
    </w:p>
    <w:p w:rsidR="004E5E70" w:rsidRPr="0026211C" w:rsidRDefault="004E5E70" w:rsidP="0026211C">
      <w:pPr>
        <w:widowControl/>
        <w:autoSpaceDE/>
        <w:autoSpaceDN/>
        <w:adjustRightInd/>
        <w:ind w:firstLine="567"/>
        <w:rPr>
          <w:bCs/>
          <w:color w:val="000000"/>
          <w:sz w:val="24"/>
          <w:szCs w:val="24"/>
        </w:rPr>
      </w:pPr>
      <w:bookmarkStart w:id="98" w:name="_Toc10894532"/>
    </w:p>
    <w:p w:rsidR="004E5E70" w:rsidRPr="00040CA1" w:rsidRDefault="004E5E70" w:rsidP="00DB05F0">
      <w:pPr>
        <w:widowControl/>
        <w:autoSpaceDE/>
        <w:autoSpaceDN/>
        <w:adjustRightInd/>
        <w:ind w:firstLine="567"/>
        <w:rPr>
          <w:b/>
          <w:color w:val="000000"/>
          <w:sz w:val="24"/>
          <w:szCs w:val="24"/>
          <w:u w:val="single"/>
        </w:rPr>
      </w:pPr>
      <w:r w:rsidRPr="00040CA1">
        <w:rPr>
          <w:b/>
          <w:color w:val="000000"/>
          <w:sz w:val="24"/>
          <w:szCs w:val="24"/>
          <w:u w:val="single"/>
        </w:rPr>
        <w:t>Средства защиты рук</w:t>
      </w:r>
      <w:bookmarkEnd w:id="98"/>
    </w:p>
    <w:p w:rsidR="00DB05F0" w:rsidRPr="005317B2" w:rsidRDefault="00DB05F0" w:rsidP="00DB05F0">
      <w:pPr>
        <w:widowControl/>
        <w:autoSpaceDE/>
        <w:autoSpaceDN/>
        <w:adjustRightInd/>
        <w:ind w:firstLine="567"/>
        <w:rPr>
          <w:bCs/>
          <w:iCs/>
          <w:color w:val="000000"/>
          <w:sz w:val="24"/>
          <w:szCs w:val="24"/>
        </w:rPr>
      </w:pPr>
    </w:p>
    <w:p w:rsidR="004E5E70" w:rsidRPr="00040CA1" w:rsidRDefault="004E5E70" w:rsidP="00DB05F0">
      <w:pPr>
        <w:widowControl/>
        <w:autoSpaceDE/>
        <w:autoSpaceDN/>
        <w:adjustRightInd/>
        <w:ind w:firstLine="567"/>
        <w:rPr>
          <w:b/>
          <w:i/>
          <w:color w:val="000000"/>
          <w:sz w:val="24"/>
          <w:szCs w:val="24"/>
        </w:rPr>
      </w:pPr>
      <w:r w:rsidRPr="00040CA1">
        <w:rPr>
          <w:b/>
          <w:i/>
          <w:color w:val="000000"/>
          <w:sz w:val="24"/>
          <w:szCs w:val="24"/>
        </w:rPr>
        <w:t>Общие положения</w:t>
      </w:r>
    </w:p>
    <w:p w:rsidR="004E5E70" w:rsidRDefault="004E5E70" w:rsidP="00DB05F0">
      <w:pPr>
        <w:widowControl/>
        <w:autoSpaceDE/>
        <w:autoSpaceDN/>
        <w:adjustRightInd/>
        <w:ind w:firstLine="567"/>
        <w:jc w:val="both"/>
        <w:rPr>
          <w:color w:val="000000"/>
          <w:sz w:val="24"/>
          <w:szCs w:val="24"/>
        </w:rPr>
      </w:pPr>
      <w:r w:rsidRPr="00040CA1">
        <w:rPr>
          <w:color w:val="000000"/>
          <w:sz w:val="24"/>
          <w:szCs w:val="24"/>
        </w:rPr>
        <w:t>Сотрудники должны использовать защитные перчатки во время проведения работ, при которых их руки подвержены воздействию опасных веществ, острых предметов, очень высоких или же очень низких температур.</w:t>
      </w: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rPr>
        <w:t>Типы защитных перчаток</w:t>
      </w:r>
    </w:p>
    <w:p w:rsidR="004E5E70"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Выбираемый тип защитных перчаток должен максимально предохранять руки от опасных факторов, но при этом обеспечивать свободу движений для проведения работ. Сначала необходимо определить потенциально опасные факторы, характерные для проводимых работ, после чего выбрать соответствующий тип перчаток: </w:t>
      </w:r>
    </w:p>
    <w:p w:rsidR="004E5E70" w:rsidRPr="00040CA1" w:rsidRDefault="004E5E70" w:rsidP="00DB05F0">
      <w:pPr>
        <w:widowControl/>
        <w:autoSpaceDE/>
        <w:autoSpaceDN/>
        <w:adjustRightInd/>
        <w:ind w:firstLine="567"/>
        <w:jc w:val="both"/>
        <w:rPr>
          <w:b/>
          <w:i/>
          <w:color w:val="000000"/>
          <w:sz w:val="24"/>
          <w:szCs w:val="24"/>
          <w:u w:val="single"/>
        </w:rPr>
      </w:pPr>
      <w:r w:rsidRPr="00040CA1">
        <w:rPr>
          <w:b/>
          <w:i/>
          <w:color w:val="000000"/>
          <w:sz w:val="24"/>
          <w:szCs w:val="24"/>
          <w:u w:val="single"/>
        </w:rPr>
        <w:t xml:space="preserve">Перчатки с кожаными накладками </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Перчатки с кожаными накладками на ладонях предохраняют руки от воздействия тепла, искр, острых и шероховатых предметов, а также обеспечивают некоторое смягчение при ударах. Работники, проводящие ремонтные работы, и стропальщики часто используют этот тип защитных перчаток. Перчатки с кожаными накладками на ладонях необходимо использовать при работе с грузовыми поддонами, деревянными конструкциями, проволокой, горячим оборудованием, сосудами для хранения образцов и/или бочками. Перчатки с кожаными накладками на ладонях обеспечивают минимальную защиту от углеводородов и иных жидкостей и поэтому не рекомендуются для использования при работе с данными веществами. </w:t>
      </w:r>
    </w:p>
    <w:p w:rsidR="004E5E70" w:rsidRPr="00040CA1" w:rsidRDefault="004E5E70" w:rsidP="00DB05F0">
      <w:pPr>
        <w:widowControl/>
        <w:autoSpaceDE/>
        <w:autoSpaceDN/>
        <w:adjustRightInd/>
        <w:ind w:firstLine="567"/>
        <w:jc w:val="both"/>
        <w:rPr>
          <w:b/>
          <w:i/>
          <w:color w:val="000000"/>
          <w:sz w:val="24"/>
          <w:szCs w:val="24"/>
          <w:u w:val="single"/>
        </w:rPr>
      </w:pPr>
      <w:r w:rsidRPr="00040CA1">
        <w:rPr>
          <w:b/>
          <w:i/>
          <w:color w:val="000000"/>
          <w:sz w:val="24"/>
          <w:szCs w:val="24"/>
          <w:u w:val="single"/>
        </w:rPr>
        <w:t>Непроницаемые перчатки (из неопрена, поливинилхлорида, нитрила)</w:t>
      </w:r>
    </w:p>
    <w:p w:rsidR="004E5E70" w:rsidRPr="00040CA1" w:rsidRDefault="004E5E70" w:rsidP="00DB05F0">
      <w:pPr>
        <w:widowControl/>
        <w:tabs>
          <w:tab w:val="left" w:pos="851"/>
          <w:tab w:val="left" w:pos="993"/>
        </w:tabs>
        <w:autoSpaceDE/>
        <w:autoSpaceDN/>
        <w:adjustRightInd/>
        <w:ind w:firstLine="567"/>
        <w:jc w:val="both"/>
        <w:rPr>
          <w:color w:val="000000"/>
          <w:sz w:val="24"/>
          <w:szCs w:val="24"/>
        </w:rPr>
      </w:pPr>
      <w:r w:rsidRPr="00040CA1">
        <w:rPr>
          <w:color w:val="000000"/>
          <w:sz w:val="24"/>
          <w:szCs w:val="24"/>
        </w:rPr>
        <w:t>а)</w:t>
      </w:r>
      <w:r w:rsidRPr="00040CA1">
        <w:rPr>
          <w:color w:val="000000"/>
          <w:sz w:val="24"/>
          <w:szCs w:val="24"/>
        </w:rPr>
        <w:tab/>
        <w:t>непроницаемые перчатки необходимо использовать при работе с углеводородами и агрессивными химическими веществами, такими как кислоты и щелочи. Перчатки должны быть изготовлены из материала, устойчивого к воздействию используемого в работе вещества.</w:t>
      </w:r>
    </w:p>
    <w:p w:rsidR="004E5E70" w:rsidRPr="00040CA1" w:rsidRDefault="004E5E70" w:rsidP="00DB05F0">
      <w:pPr>
        <w:widowControl/>
        <w:tabs>
          <w:tab w:val="left" w:pos="851"/>
          <w:tab w:val="left" w:pos="993"/>
        </w:tabs>
        <w:autoSpaceDE/>
        <w:autoSpaceDN/>
        <w:adjustRightInd/>
        <w:ind w:firstLine="567"/>
        <w:jc w:val="both"/>
        <w:rPr>
          <w:color w:val="000000"/>
          <w:sz w:val="24"/>
          <w:szCs w:val="24"/>
        </w:rPr>
      </w:pPr>
      <w:r w:rsidRPr="00040CA1">
        <w:rPr>
          <w:color w:val="000000"/>
          <w:sz w:val="24"/>
          <w:szCs w:val="24"/>
        </w:rPr>
        <w:t>б)</w:t>
      </w:r>
      <w:r w:rsidRPr="00040CA1">
        <w:rPr>
          <w:color w:val="000000"/>
          <w:sz w:val="24"/>
          <w:szCs w:val="24"/>
        </w:rPr>
        <w:tab/>
        <w:t>защитные краги, которые закрывают запястья и предплечья, необходимо использовать при возможном образовании брызг.</w:t>
      </w:r>
    </w:p>
    <w:p w:rsidR="004E5E70" w:rsidRPr="00040CA1" w:rsidRDefault="004E5E70" w:rsidP="00DB05F0">
      <w:pPr>
        <w:widowControl/>
        <w:tabs>
          <w:tab w:val="left" w:pos="851"/>
          <w:tab w:val="left" w:pos="993"/>
        </w:tabs>
        <w:autoSpaceDE/>
        <w:autoSpaceDN/>
        <w:adjustRightInd/>
        <w:ind w:firstLine="567"/>
        <w:jc w:val="both"/>
        <w:rPr>
          <w:color w:val="000000"/>
          <w:sz w:val="24"/>
          <w:szCs w:val="24"/>
        </w:rPr>
      </w:pPr>
      <w:r w:rsidRPr="00040CA1">
        <w:rPr>
          <w:color w:val="000000"/>
          <w:sz w:val="24"/>
          <w:szCs w:val="24"/>
        </w:rPr>
        <w:t>в)</w:t>
      </w:r>
      <w:r w:rsidRPr="00040CA1">
        <w:rPr>
          <w:color w:val="000000"/>
          <w:sz w:val="24"/>
          <w:szCs w:val="24"/>
        </w:rPr>
        <w:tab/>
        <w:t>непроницаемые перчатки необходимо использовать при работе с загрязненными нефтепродуктами трубами, а также при продолжительной работе с предметами, загрязненными смазочными материалами.</w:t>
      </w:r>
    </w:p>
    <w:p w:rsidR="004E5E70" w:rsidRPr="00040CA1" w:rsidRDefault="004E5E70" w:rsidP="00DB05F0">
      <w:pPr>
        <w:widowControl/>
        <w:autoSpaceDE/>
        <w:autoSpaceDN/>
        <w:adjustRightInd/>
        <w:ind w:firstLine="567"/>
        <w:jc w:val="both"/>
        <w:rPr>
          <w:b/>
          <w:i/>
          <w:color w:val="000000"/>
          <w:sz w:val="24"/>
          <w:szCs w:val="24"/>
          <w:u w:val="single"/>
        </w:rPr>
      </w:pPr>
      <w:r w:rsidRPr="00040CA1">
        <w:rPr>
          <w:b/>
          <w:i/>
          <w:color w:val="000000"/>
          <w:sz w:val="24"/>
          <w:szCs w:val="24"/>
          <w:u w:val="single"/>
        </w:rPr>
        <w:t>Хлопчатобумажные перчатки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Хлопчатобумажные перчатки предохраняют руки от загрязнения и ссадин. Тем не менее, они не являются достаточно прочными, чтобы их можно было использовать при работе с шероховатыми или острыми предметами. Хлопчатобумажные перчатки, имеющие вкрапления резинообразного материала на ладонях и пальцах обеспечивают лучший захват.</w:t>
      </w: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u w:val="single"/>
        </w:rPr>
        <w:t>Латексные перчатки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Тонкие перчатки из латекса общего назначения (хирургический тип) обеспечивают максимальную свободу действий, и при этом способны защитить от воздействия кислот и щелочей. Этот тип перчаток применяется при проведении легких видов работ для предотвращения попадания нефти, смазочных материалов и жидкости на кожу рук. Латексные перчатки служат недолго и используются при работах с низким уровнем риска. </w:t>
      </w: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u w:val="single"/>
        </w:rPr>
        <w:t>Одноразовые перчатки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Одноразовые перчатки изготавливаются из тонкого пластика и используются в лаборатории для предотвращения попадания нефти и смазочных материалов на кожу рук. </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Одноразовые перчатки также используются медицинским персоналом в поликлиниках и больнице. Перчатки данного типа используются только один раз.</w:t>
      </w: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u w:val="single"/>
        </w:rPr>
        <w:lastRenderedPageBreak/>
        <w:t>Различные типы защитных перчаток</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К таким перчаткам относятся защитные перчатки специального назначения, например, перчатки сварщиков, пожарных, электриков. Указанные ниже перчатки выдаются индивидуально:</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а) Перчатки сварщиков изготовлены из обработанной кожи, которая обеспечивает защиту от высоких температур, искр от сварки, и горячего шлака.</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б) Перчатки пожарных изготовлены из кожи и обшиты жароотталкивающим, неплавким текстильным материалом с ворсом. </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в) Перчатки электриков используются для защиты от удара электрическим током, который может произойти в результате случайного контакта с электрооборудованием, находящимся под напряжением. </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Перчатки электриков состоят из двух частей. Внутренняя часть изготовлена из резины, а внешняя из кожи. </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1. Перчатки категории 0, типа 1 обеспечивают защиту до 1000 В.</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2. Перчатки категории 4, типа 1 обеспечивают защиту до 36000 В.</w:t>
      </w:r>
    </w:p>
    <w:p w:rsidR="004E5E70" w:rsidRPr="00040CA1" w:rsidRDefault="004E5E70" w:rsidP="00DB05F0">
      <w:pPr>
        <w:widowControl/>
        <w:autoSpaceDE/>
        <w:autoSpaceDN/>
        <w:adjustRightInd/>
        <w:ind w:firstLine="567"/>
        <w:rPr>
          <w:b/>
          <w:i/>
          <w:color w:val="000000"/>
          <w:sz w:val="24"/>
          <w:szCs w:val="24"/>
        </w:rPr>
      </w:pPr>
      <w:r w:rsidRPr="00040CA1">
        <w:rPr>
          <w:b/>
          <w:i/>
          <w:color w:val="000000"/>
          <w:sz w:val="24"/>
          <w:szCs w:val="24"/>
        </w:rPr>
        <w:t>Проверка состояния защитных перчаток</w:t>
      </w:r>
    </w:p>
    <w:p w:rsidR="004E5E70" w:rsidRPr="00040CA1" w:rsidRDefault="004E5E70" w:rsidP="00DB05F0">
      <w:pPr>
        <w:widowControl/>
        <w:autoSpaceDE/>
        <w:autoSpaceDN/>
        <w:adjustRightInd/>
        <w:ind w:firstLine="567"/>
        <w:rPr>
          <w:color w:val="000000"/>
          <w:sz w:val="24"/>
          <w:szCs w:val="24"/>
        </w:rPr>
      </w:pPr>
      <w:r w:rsidRPr="00040CA1">
        <w:rPr>
          <w:color w:val="000000"/>
          <w:sz w:val="24"/>
          <w:szCs w:val="24"/>
        </w:rPr>
        <w:t xml:space="preserve">Непроницаемые перчатки необходимо проверять на наличие микроотверстий, надувая их. Если перчатки растрескались или порвались, их необходимо заменить. </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Внутреннюю часть перчаток для электриков необходимо проверять на наличие микроотверстий, надувая их и затем опуская в мыльный раствор. Внешнюю часть перчаток необходимо визуально проверить на наличие трещин или дыр. Перчатки категории 4 должны ежегодно проверяться независимым ведомством. </w:t>
      </w: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rPr>
        <w:t>Чистка и уход</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Загрязненные непроницаемые перчатки можно мыть в горячем мыльном растворе. При мытье перчаток запрещается использовать растворители, за исключением случаев, когда известно, что перчатки устойчивы к воздействию данного материала. Для снижения воздействия пота внутренняя часть перчаток может быть покрыта талькообразным порошком. Если перчатки загрязнились или пропитались маслом настолько, что загрязнение попадает на кожу рабочего, то такие перчатки следует уничтожить.</w:t>
      </w:r>
    </w:p>
    <w:p w:rsidR="004E5E70" w:rsidRPr="007A3905" w:rsidRDefault="004E5E70" w:rsidP="00DB05F0">
      <w:pPr>
        <w:widowControl/>
        <w:autoSpaceDE/>
        <w:autoSpaceDN/>
        <w:adjustRightInd/>
        <w:ind w:firstLine="567"/>
        <w:jc w:val="both"/>
        <w:rPr>
          <w:color w:val="000000"/>
        </w:rPr>
      </w:pPr>
    </w:p>
    <w:p w:rsidR="004E5E70" w:rsidRPr="00040CA1" w:rsidRDefault="004E5E70" w:rsidP="00DB05F0">
      <w:pPr>
        <w:widowControl/>
        <w:autoSpaceDE/>
        <w:autoSpaceDN/>
        <w:adjustRightInd/>
        <w:ind w:firstLine="567"/>
        <w:jc w:val="both"/>
        <w:rPr>
          <w:b/>
          <w:color w:val="000000"/>
          <w:sz w:val="24"/>
          <w:szCs w:val="24"/>
          <w:u w:val="single"/>
        </w:rPr>
      </w:pPr>
      <w:bookmarkStart w:id="99" w:name="_Toc10894533"/>
      <w:r w:rsidRPr="00040CA1">
        <w:rPr>
          <w:b/>
          <w:color w:val="000000"/>
          <w:sz w:val="24"/>
          <w:szCs w:val="24"/>
          <w:u w:val="single"/>
        </w:rPr>
        <w:t>Защитная одежда</w:t>
      </w:r>
      <w:bookmarkEnd w:id="99"/>
      <w:r w:rsidRPr="00040CA1">
        <w:rPr>
          <w:b/>
          <w:color w:val="000000"/>
          <w:sz w:val="24"/>
          <w:szCs w:val="24"/>
          <w:u w:val="single"/>
        </w:rPr>
        <w:t xml:space="preserve"> </w:t>
      </w:r>
    </w:p>
    <w:p w:rsidR="0026211C" w:rsidRPr="007A3905" w:rsidRDefault="0026211C" w:rsidP="00DB05F0">
      <w:pPr>
        <w:widowControl/>
        <w:autoSpaceDE/>
        <w:autoSpaceDN/>
        <w:adjustRightInd/>
        <w:ind w:firstLine="567"/>
        <w:jc w:val="both"/>
        <w:rPr>
          <w:b/>
          <w:i/>
          <w:color w:val="000000"/>
        </w:rPr>
      </w:pP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rPr>
        <w:t>Общие положения</w:t>
      </w:r>
    </w:p>
    <w:p w:rsidR="004E5E70" w:rsidRDefault="004E5E70" w:rsidP="00DB05F0">
      <w:pPr>
        <w:widowControl/>
        <w:autoSpaceDE/>
        <w:autoSpaceDN/>
        <w:adjustRightInd/>
        <w:ind w:firstLine="567"/>
        <w:jc w:val="both"/>
        <w:rPr>
          <w:color w:val="000000"/>
          <w:sz w:val="24"/>
          <w:szCs w:val="24"/>
        </w:rPr>
      </w:pPr>
      <w:r w:rsidRPr="00040CA1">
        <w:rPr>
          <w:color w:val="000000"/>
          <w:sz w:val="24"/>
          <w:szCs w:val="24"/>
        </w:rPr>
        <w:t>Для предотвращения попадания кислотных, коррозирующих, нефтяных, загрязненных или пыльных материалов на тело, необходимо использовать соответствующую защитную одежду.</w:t>
      </w:r>
    </w:p>
    <w:p w:rsidR="0026211C" w:rsidRPr="007A3905" w:rsidRDefault="0026211C" w:rsidP="00DB05F0">
      <w:pPr>
        <w:widowControl/>
        <w:autoSpaceDE/>
        <w:autoSpaceDN/>
        <w:adjustRightInd/>
        <w:ind w:firstLine="567"/>
        <w:jc w:val="both"/>
        <w:rPr>
          <w:color w:val="000000"/>
          <w:sz w:val="22"/>
          <w:szCs w:val="22"/>
        </w:rPr>
      </w:pPr>
    </w:p>
    <w:p w:rsidR="004E5E70" w:rsidRPr="00040CA1" w:rsidRDefault="004E5E70" w:rsidP="00DB05F0">
      <w:pPr>
        <w:widowControl/>
        <w:autoSpaceDE/>
        <w:autoSpaceDN/>
        <w:adjustRightInd/>
        <w:ind w:firstLine="567"/>
        <w:rPr>
          <w:b/>
          <w:i/>
          <w:color w:val="000000"/>
          <w:sz w:val="24"/>
          <w:szCs w:val="24"/>
        </w:rPr>
      </w:pPr>
      <w:r w:rsidRPr="00040CA1">
        <w:rPr>
          <w:b/>
          <w:i/>
          <w:color w:val="000000"/>
          <w:sz w:val="24"/>
          <w:szCs w:val="24"/>
        </w:rPr>
        <w:t>Непроницаемая защитная одежда</w:t>
      </w:r>
    </w:p>
    <w:p w:rsidR="004E5E70"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Непроницаемая одежда (например, водонепроницаемый или противокислотный костюм) обеспечивает защиту от брызг и должна использоваться во время проведения работ, при которых возможен контакт с кислотными или коррозирующими материалами или жидкими углеводородами. Непроницаемую защитную одежду требуется использовать при открытии линий, вскрытии оборудования, а также во время проведения работ, при которых возможно разбрызгивание коррозирующих или углеводородных материалов. Непроницаемую защитную одежду требуется использовать в условиях повышенной влажности, при проведении ремонтных работ, когда возможно воздействие коррозирующих материалов, а также при очистке резервуаров от жидкого материала. Порванная или поврежденная защитная одежда должна быть незамедлительно заменена на новую. </w:t>
      </w:r>
    </w:p>
    <w:p w:rsidR="0026211C" w:rsidRPr="00040CA1" w:rsidRDefault="0026211C" w:rsidP="00DB05F0">
      <w:pPr>
        <w:widowControl/>
        <w:autoSpaceDE/>
        <w:autoSpaceDN/>
        <w:adjustRightInd/>
        <w:ind w:firstLine="567"/>
        <w:jc w:val="both"/>
        <w:rPr>
          <w:color w:val="000000"/>
          <w:sz w:val="24"/>
          <w:szCs w:val="24"/>
        </w:rPr>
      </w:pP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rPr>
        <w:t>Одноразовые комбинезоны и костюмы</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Одноразовые комбинезоны и костюмы предназначены для того, чтобы предохранять тело работника от пыли и сухих материалов. Они обеспечивают минимальную защиту от жидких и нефтесодержащих материалов. </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lastRenderedPageBreak/>
        <w:t>Одноразовые комбинезоны должны использоваться во время проведения чистки, очистки резервуаров и работе с определенными сухими материалами.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Существуют также специальные одноразовые комбинезоны, обеспечивающие защиту от некорродирующих жидкостей. </w:t>
      </w:r>
    </w:p>
    <w:p w:rsidR="004E5E70" w:rsidRPr="00040CA1" w:rsidRDefault="004E5E70" w:rsidP="00DB05F0">
      <w:pPr>
        <w:widowControl/>
        <w:autoSpaceDE/>
        <w:autoSpaceDN/>
        <w:adjustRightInd/>
        <w:ind w:firstLine="567"/>
        <w:jc w:val="both"/>
        <w:rPr>
          <w:b/>
          <w:color w:val="000000"/>
          <w:sz w:val="24"/>
          <w:szCs w:val="24"/>
        </w:rPr>
      </w:pPr>
    </w:p>
    <w:p w:rsidR="004E5E70" w:rsidRPr="00040CA1" w:rsidRDefault="004E5E70" w:rsidP="00DB05F0">
      <w:pPr>
        <w:widowControl/>
        <w:autoSpaceDE/>
        <w:autoSpaceDN/>
        <w:adjustRightInd/>
        <w:ind w:firstLine="567"/>
        <w:jc w:val="both"/>
        <w:rPr>
          <w:b/>
          <w:i/>
          <w:color w:val="000000"/>
          <w:sz w:val="24"/>
          <w:szCs w:val="24"/>
        </w:rPr>
      </w:pPr>
      <w:r w:rsidRPr="00040CA1">
        <w:rPr>
          <w:b/>
          <w:i/>
          <w:color w:val="000000"/>
          <w:sz w:val="24"/>
          <w:szCs w:val="24"/>
        </w:rPr>
        <w:t>Защитные фартуки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Защитные фартуки необходимо использовать для предотвращения попадания грязи и материалов на одежду рабочего во время разливания жидкостей, при работе с сухими материалами или при работе с грязным оборудованием. Непроницаемые защитные фартуки (из поливинилхлорида) обеспечивают защиту от брызг нефти, растворителей и смазочных материалов, а также от попадания сухих материалов. </w:t>
      </w:r>
    </w:p>
    <w:p w:rsidR="004E5E70" w:rsidRPr="00040CA1" w:rsidRDefault="004E5E70" w:rsidP="003C4CF4">
      <w:pPr>
        <w:widowControl/>
        <w:autoSpaceDE/>
        <w:autoSpaceDN/>
        <w:adjustRightInd/>
        <w:ind w:firstLine="567"/>
        <w:rPr>
          <w:b/>
          <w:i/>
          <w:color w:val="000000"/>
          <w:sz w:val="24"/>
          <w:szCs w:val="24"/>
        </w:rPr>
      </w:pPr>
    </w:p>
    <w:p w:rsidR="004E5E70" w:rsidRPr="00040CA1" w:rsidRDefault="004E5E70" w:rsidP="00DB05F0">
      <w:pPr>
        <w:widowControl/>
        <w:autoSpaceDE/>
        <w:autoSpaceDN/>
        <w:adjustRightInd/>
        <w:ind w:firstLine="567"/>
        <w:rPr>
          <w:b/>
          <w:i/>
          <w:color w:val="000000"/>
          <w:sz w:val="24"/>
          <w:szCs w:val="24"/>
        </w:rPr>
      </w:pPr>
      <w:r w:rsidRPr="00040CA1">
        <w:rPr>
          <w:b/>
          <w:i/>
          <w:color w:val="000000"/>
          <w:sz w:val="24"/>
          <w:szCs w:val="24"/>
        </w:rPr>
        <w:t>Опознавательные жилеты</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При проведении работ на проезжей части дорог или вдоль них рабочие должны использовать яркие опознавательные дорожные жилеты, изготовленные из сетчатой ткани. Такими жилетами могут также пользоваться наблюдатели, пожарные наблюдатели и ответственные за эвакуацию персонала, чтобы их можно было легко узнать.</w:t>
      </w:r>
    </w:p>
    <w:p w:rsidR="004E5E70" w:rsidRPr="00040CA1" w:rsidRDefault="004E5E70" w:rsidP="003C4CF4">
      <w:pPr>
        <w:widowControl/>
        <w:autoSpaceDE/>
        <w:autoSpaceDN/>
        <w:adjustRightInd/>
        <w:ind w:firstLine="567"/>
        <w:rPr>
          <w:b/>
          <w:color w:val="000000"/>
          <w:sz w:val="24"/>
          <w:szCs w:val="24"/>
        </w:rPr>
      </w:pPr>
      <w:bookmarkStart w:id="100" w:name="_Toc10894534"/>
    </w:p>
    <w:p w:rsidR="004E5E70" w:rsidRPr="00040CA1" w:rsidRDefault="004E5E70" w:rsidP="00DB05F0">
      <w:pPr>
        <w:widowControl/>
        <w:autoSpaceDE/>
        <w:autoSpaceDN/>
        <w:adjustRightInd/>
        <w:ind w:firstLine="567"/>
        <w:rPr>
          <w:b/>
          <w:color w:val="000000"/>
          <w:sz w:val="24"/>
          <w:szCs w:val="24"/>
          <w:u w:val="single"/>
        </w:rPr>
      </w:pPr>
      <w:r w:rsidRPr="00040CA1">
        <w:rPr>
          <w:b/>
          <w:color w:val="000000"/>
          <w:sz w:val="24"/>
          <w:szCs w:val="24"/>
          <w:u w:val="single"/>
        </w:rPr>
        <w:t>Защитная обувь</w:t>
      </w:r>
      <w:bookmarkEnd w:id="100"/>
    </w:p>
    <w:p w:rsidR="004E5E70" w:rsidRPr="00040CA1" w:rsidRDefault="004E5E70" w:rsidP="00DB05F0">
      <w:pPr>
        <w:widowControl/>
        <w:autoSpaceDE/>
        <w:autoSpaceDN/>
        <w:adjustRightInd/>
        <w:ind w:firstLine="567"/>
        <w:rPr>
          <w:color w:val="000000"/>
          <w:sz w:val="24"/>
          <w:szCs w:val="24"/>
        </w:rPr>
      </w:pPr>
    </w:p>
    <w:p w:rsidR="004E5E70" w:rsidRPr="00040CA1" w:rsidRDefault="004E5E70" w:rsidP="00DB05F0">
      <w:pPr>
        <w:widowControl/>
        <w:autoSpaceDE/>
        <w:autoSpaceDN/>
        <w:adjustRightInd/>
        <w:ind w:firstLine="567"/>
        <w:rPr>
          <w:b/>
          <w:i/>
          <w:color w:val="000000"/>
          <w:sz w:val="24"/>
          <w:szCs w:val="24"/>
        </w:rPr>
      </w:pPr>
      <w:r w:rsidRPr="00040CA1">
        <w:rPr>
          <w:b/>
          <w:i/>
          <w:color w:val="000000"/>
          <w:sz w:val="24"/>
          <w:szCs w:val="24"/>
        </w:rPr>
        <w:t>Общие положения</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При проведении работ на тех участках, где существует потенциальная опасность получения травмы ног от падающих и катящихся предметов сотрудники буровой организации</w:t>
      </w:r>
      <w:r w:rsidRPr="00040CA1">
        <w:rPr>
          <w:i/>
          <w:color w:val="000000"/>
          <w:sz w:val="24"/>
          <w:szCs w:val="24"/>
        </w:rPr>
        <w:t xml:space="preserve"> </w:t>
      </w:r>
      <w:r w:rsidRPr="00040CA1">
        <w:rPr>
          <w:color w:val="000000"/>
          <w:sz w:val="24"/>
          <w:szCs w:val="24"/>
        </w:rPr>
        <w:t>должны носить защитную обувь со стальным носком. Участки и виды работ, требующие использования защитной обуви определяются руководителем объекта. Если использование защитной обуви не требуется, сотрудники буровой организации</w:t>
      </w:r>
      <w:r w:rsidRPr="00040CA1">
        <w:rPr>
          <w:i/>
          <w:color w:val="000000"/>
          <w:sz w:val="24"/>
          <w:szCs w:val="24"/>
        </w:rPr>
        <w:t xml:space="preserve"> </w:t>
      </w:r>
      <w:r w:rsidRPr="00040CA1">
        <w:rPr>
          <w:color w:val="000000"/>
          <w:sz w:val="24"/>
          <w:szCs w:val="24"/>
        </w:rPr>
        <w:t>должны носить обувь, соответствующую условиям на рабочем месте.</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Сотрудники подрядных организаций должны использовать защитную обувь, если во время выполняемой ими работы существует потенциальная опасность получения травмы ног.</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От посетителей и представителей контролирующих органов не требуется ношение защитной обуви, если только их работа не связана с потенциальной опасностью получить травму ног. Однако посетители должны носить обувь, соответствующую условиям объекта, который они посещают.</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На объектах, базах, в складских помещениях и на внешних объектах запрещается ношение следующей обуви:</w:t>
      </w:r>
    </w:p>
    <w:p w:rsidR="004E5E70" w:rsidRPr="00040CA1" w:rsidRDefault="004E5E70" w:rsidP="003C4CF4">
      <w:pPr>
        <w:widowControl/>
        <w:tabs>
          <w:tab w:val="left" w:pos="851"/>
        </w:tabs>
        <w:autoSpaceDE/>
        <w:autoSpaceDN/>
        <w:adjustRightInd/>
        <w:ind w:firstLine="567"/>
        <w:jc w:val="both"/>
        <w:rPr>
          <w:color w:val="000000"/>
          <w:sz w:val="24"/>
          <w:szCs w:val="24"/>
        </w:rPr>
      </w:pPr>
      <w:r w:rsidRPr="00040CA1">
        <w:rPr>
          <w:color w:val="000000"/>
          <w:sz w:val="24"/>
          <w:szCs w:val="24"/>
        </w:rPr>
        <w:t>а)</w:t>
      </w:r>
      <w:r w:rsidRPr="00040CA1">
        <w:rPr>
          <w:color w:val="000000"/>
          <w:sz w:val="24"/>
          <w:szCs w:val="24"/>
        </w:rPr>
        <w:tab/>
        <w:t>теннисные и тряпичные туфли</w:t>
      </w:r>
    </w:p>
    <w:p w:rsidR="004E5E70" w:rsidRPr="00040CA1" w:rsidRDefault="004E5E70" w:rsidP="003C4CF4">
      <w:pPr>
        <w:widowControl/>
        <w:tabs>
          <w:tab w:val="left" w:pos="851"/>
        </w:tabs>
        <w:autoSpaceDE/>
        <w:autoSpaceDN/>
        <w:adjustRightInd/>
        <w:ind w:firstLine="567"/>
        <w:jc w:val="both"/>
        <w:rPr>
          <w:color w:val="000000"/>
          <w:sz w:val="24"/>
          <w:szCs w:val="24"/>
        </w:rPr>
      </w:pPr>
      <w:r w:rsidRPr="00040CA1">
        <w:rPr>
          <w:color w:val="000000"/>
          <w:sz w:val="24"/>
          <w:szCs w:val="24"/>
        </w:rPr>
        <w:t>б)</w:t>
      </w:r>
      <w:r w:rsidRPr="00040CA1">
        <w:rPr>
          <w:color w:val="000000"/>
          <w:sz w:val="24"/>
          <w:szCs w:val="24"/>
        </w:rPr>
        <w:tab/>
        <w:t>ботинки с глубоким протектором</w:t>
      </w:r>
    </w:p>
    <w:p w:rsidR="004E5E70" w:rsidRPr="00040CA1" w:rsidRDefault="004E5E70" w:rsidP="003C4CF4">
      <w:pPr>
        <w:widowControl/>
        <w:tabs>
          <w:tab w:val="left" w:pos="851"/>
        </w:tabs>
        <w:autoSpaceDE/>
        <w:autoSpaceDN/>
        <w:adjustRightInd/>
        <w:ind w:firstLine="567"/>
        <w:jc w:val="both"/>
        <w:rPr>
          <w:color w:val="000000"/>
          <w:sz w:val="24"/>
          <w:szCs w:val="24"/>
        </w:rPr>
      </w:pPr>
      <w:r w:rsidRPr="00040CA1">
        <w:rPr>
          <w:color w:val="000000"/>
          <w:sz w:val="24"/>
          <w:szCs w:val="24"/>
        </w:rPr>
        <w:t>в)</w:t>
      </w:r>
      <w:r w:rsidRPr="00040CA1">
        <w:rPr>
          <w:color w:val="000000"/>
          <w:sz w:val="24"/>
          <w:szCs w:val="24"/>
        </w:rPr>
        <w:tab/>
        <w:t xml:space="preserve">ботинки и туфли с каучуковой, неровной, толстой или гладкой кожаной подошвой </w:t>
      </w:r>
    </w:p>
    <w:p w:rsidR="004E5E70" w:rsidRPr="00040CA1" w:rsidRDefault="004E5E70" w:rsidP="003C4CF4">
      <w:pPr>
        <w:widowControl/>
        <w:tabs>
          <w:tab w:val="left" w:pos="851"/>
        </w:tabs>
        <w:autoSpaceDE/>
        <w:autoSpaceDN/>
        <w:adjustRightInd/>
        <w:ind w:firstLine="567"/>
        <w:jc w:val="both"/>
        <w:rPr>
          <w:color w:val="000000"/>
          <w:sz w:val="24"/>
          <w:szCs w:val="24"/>
        </w:rPr>
      </w:pPr>
      <w:r w:rsidRPr="00040CA1">
        <w:rPr>
          <w:color w:val="000000"/>
          <w:sz w:val="24"/>
          <w:szCs w:val="24"/>
        </w:rPr>
        <w:t>г)</w:t>
      </w:r>
      <w:r w:rsidRPr="00040CA1">
        <w:rPr>
          <w:color w:val="000000"/>
          <w:sz w:val="24"/>
          <w:szCs w:val="24"/>
        </w:rPr>
        <w:tab/>
        <w:t>туфли на высоком каблуке</w:t>
      </w:r>
    </w:p>
    <w:p w:rsidR="004E5E70" w:rsidRPr="00040CA1" w:rsidRDefault="004E5E70" w:rsidP="003C4CF4">
      <w:pPr>
        <w:widowControl/>
        <w:tabs>
          <w:tab w:val="left" w:pos="851"/>
        </w:tabs>
        <w:autoSpaceDE/>
        <w:autoSpaceDN/>
        <w:adjustRightInd/>
        <w:ind w:firstLine="567"/>
        <w:rPr>
          <w:color w:val="000000"/>
          <w:sz w:val="24"/>
          <w:szCs w:val="24"/>
        </w:rPr>
      </w:pPr>
      <w:r w:rsidRPr="00040CA1">
        <w:rPr>
          <w:color w:val="000000"/>
          <w:sz w:val="24"/>
          <w:szCs w:val="24"/>
        </w:rPr>
        <w:t>д)</w:t>
      </w:r>
      <w:r w:rsidRPr="00040CA1">
        <w:rPr>
          <w:color w:val="000000"/>
          <w:sz w:val="24"/>
          <w:szCs w:val="24"/>
        </w:rPr>
        <w:tab/>
        <w:t>сандалии и босоножки</w:t>
      </w:r>
    </w:p>
    <w:p w:rsidR="004E5E70" w:rsidRDefault="004E5E70" w:rsidP="003C4CF4">
      <w:pPr>
        <w:widowControl/>
        <w:tabs>
          <w:tab w:val="left" w:pos="851"/>
        </w:tabs>
        <w:autoSpaceDE/>
        <w:autoSpaceDN/>
        <w:adjustRightInd/>
        <w:ind w:firstLine="567"/>
        <w:rPr>
          <w:color w:val="000000"/>
          <w:sz w:val="24"/>
          <w:szCs w:val="24"/>
        </w:rPr>
      </w:pPr>
      <w:r w:rsidRPr="00040CA1">
        <w:rPr>
          <w:color w:val="000000"/>
          <w:sz w:val="24"/>
          <w:szCs w:val="24"/>
        </w:rPr>
        <w:t>е)</w:t>
      </w:r>
      <w:r w:rsidRPr="00040CA1">
        <w:rPr>
          <w:color w:val="000000"/>
          <w:sz w:val="24"/>
          <w:szCs w:val="24"/>
        </w:rPr>
        <w:tab/>
        <w:t>обувь с тонкой или сильно изношенной подошвой.</w:t>
      </w:r>
    </w:p>
    <w:p w:rsidR="0026211C" w:rsidRPr="00040CA1" w:rsidRDefault="0026211C" w:rsidP="003C4CF4">
      <w:pPr>
        <w:widowControl/>
        <w:tabs>
          <w:tab w:val="left" w:pos="851"/>
        </w:tabs>
        <w:autoSpaceDE/>
        <w:autoSpaceDN/>
        <w:adjustRightInd/>
        <w:ind w:firstLine="567"/>
        <w:rPr>
          <w:color w:val="000000"/>
          <w:sz w:val="24"/>
          <w:szCs w:val="24"/>
        </w:rPr>
      </w:pPr>
    </w:p>
    <w:p w:rsidR="004E5E70" w:rsidRPr="00040CA1" w:rsidRDefault="004E5E70" w:rsidP="003C4CF4">
      <w:pPr>
        <w:widowControl/>
        <w:tabs>
          <w:tab w:val="left" w:pos="851"/>
        </w:tabs>
        <w:autoSpaceDE/>
        <w:autoSpaceDN/>
        <w:adjustRightInd/>
        <w:ind w:firstLine="567"/>
        <w:rPr>
          <w:b/>
          <w:i/>
          <w:color w:val="000000"/>
          <w:sz w:val="24"/>
          <w:szCs w:val="24"/>
        </w:rPr>
      </w:pPr>
      <w:r w:rsidRPr="00040CA1">
        <w:rPr>
          <w:b/>
          <w:i/>
          <w:color w:val="000000"/>
          <w:sz w:val="24"/>
          <w:szCs w:val="24"/>
        </w:rPr>
        <w:t>Требования, предъявляемые к защитной обуви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Защитная обувь должна соответствовать требованиям Казахстанских стандартов. Носки защитной обуви должны быть прочными на сжатие и обеспечивать сопротивление ударам. Подошвы защитной обуви должны обеспечивать сопротивление скольжению и быть стойкими к воздействию химических веществ.</w:t>
      </w:r>
    </w:p>
    <w:p w:rsidR="004E5E70" w:rsidRDefault="004E5E70" w:rsidP="00DB05F0">
      <w:pPr>
        <w:widowControl/>
        <w:autoSpaceDE/>
        <w:autoSpaceDN/>
        <w:adjustRightInd/>
        <w:ind w:firstLine="567"/>
        <w:jc w:val="both"/>
        <w:rPr>
          <w:color w:val="000000"/>
          <w:sz w:val="24"/>
          <w:szCs w:val="24"/>
        </w:rPr>
      </w:pPr>
      <w:r w:rsidRPr="00040CA1">
        <w:rPr>
          <w:color w:val="000000"/>
          <w:sz w:val="24"/>
          <w:szCs w:val="24"/>
        </w:rPr>
        <w:t>Обувь, изготовленная из кожи экзотических животных, не может использоваться в качестве защитной обуви. Этот материал легко впитывает масла и химические вещества и не поддается эффективной чистке.</w:t>
      </w:r>
    </w:p>
    <w:p w:rsidR="007A3905" w:rsidRPr="00040CA1" w:rsidRDefault="007A3905" w:rsidP="00DB05F0">
      <w:pPr>
        <w:widowControl/>
        <w:autoSpaceDE/>
        <w:autoSpaceDN/>
        <w:adjustRightInd/>
        <w:ind w:firstLine="567"/>
        <w:jc w:val="both"/>
        <w:rPr>
          <w:color w:val="000000"/>
          <w:sz w:val="24"/>
          <w:szCs w:val="24"/>
        </w:rPr>
      </w:pPr>
    </w:p>
    <w:p w:rsidR="004E5E70" w:rsidRPr="0026211C" w:rsidRDefault="004E5E70" w:rsidP="0026211C">
      <w:pPr>
        <w:ind w:firstLine="567"/>
        <w:rPr>
          <w:b/>
          <w:bCs/>
          <w:i/>
          <w:iCs/>
          <w:sz w:val="24"/>
          <w:szCs w:val="24"/>
        </w:rPr>
      </w:pPr>
      <w:r w:rsidRPr="0026211C">
        <w:rPr>
          <w:b/>
          <w:bCs/>
          <w:i/>
          <w:iCs/>
          <w:sz w:val="24"/>
          <w:szCs w:val="24"/>
        </w:rPr>
        <w:lastRenderedPageBreak/>
        <w:t>Право на получение защитной обуви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Защитная обувь будет выдаваться тем сотрудникам и подрядчикам, которые работают на участках, где ношение защитной обуви является обязательным. Офисные сотрудники, которые не работают постоянно в производственной зоне, защитной обувью не обеспечиваются.</w:t>
      </w:r>
    </w:p>
    <w:p w:rsidR="004E5E70" w:rsidRPr="00040CA1" w:rsidRDefault="004E5E70" w:rsidP="00DB05F0">
      <w:pPr>
        <w:widowControl/>
        <w:autoSpaceDE/>
        <w:autoSpaceDN/>
        <w:adjustRightInd/>
        <w:ind w:firstLine="567"/>
        <w:rPr>
          <w:b/>
          <w:i/>
          <w:color w:val="000000"/>
          <w:sz w:val="24"/>
          <w:szCs w:val="24"/>
        </w:rPr>
      </w:pPr>
      <w:r w:rsidRPr="00040CA1">
        <w:rPr>
          <w:b/>
          <w:i/>
          <w:color w:val="000000"/>
          <w:sz w:val="24"/>
          <w:szCs w:val="24"/>
        </w:rPr>
        <w:t>Резиновые сапоги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 xml:space="preserve">Резиновые сапоги необходимо использовать, когда требуется предохранить ноги и обычную обувь от скопившейся воды, нефти, грязи, от грунта, вынутого при земляных работах. Резиновые сапоги служат для того, чтобы предохранить ноги и штанины от загрязнения и влаги. </w:t>
      </w:r>
    </w:p>
    <w:p w:rsidR="004E5E70" w:rsidRPr="00040CA1" w:rsidRDefault="004E5E70" w:rsidP="003C4CF4">
      <w:pPr>
        <w:widowControl/>
        <w:autoSpaceDE/>
        <w:autoSpaceDN/>
        <w:adjustRightInd/>
        <w:ind w:firstLine="567"/>
        <w:rPr>
          <w:color w:val="000000"/>
          <w:sz w:val="24"/>
          <w:szCs w:val="24"/>
        </w:rPr>
      </w:pPr>
      <w:bookmarkStart w:id="101" w:name="_Toc10894535"/>
    </w:p>
    <w:p w:rsidR="004E5E70" w:rsidRDefault="004E5E70" w:rsidP="003C4CF4">
      <w:pPr>
        <w:widowControl/>
        <w:autoSpaceDE/>
        <w:autoSpaceDN/>
        <w:adjustRightInd/>
        <w:ind w:firstLine="567"/>
        <w:rPr>
          <w:b/>
          <w:color w:val="000000"/>
          <w:sz w:val="24"/>
          <w:szCs w:val="24"/>
          <w:u w:val="single"/>
        </w:rPr>
      </w:pPr>
      <w:r w:rsidRPr="00040CA1">
        <w:rPr>
          <w:b/>
          <w:color w:val="000000"/>
          <w:sz w:val="24"/>
          <w:szCs w:val="24"/>
          <w:u w:val="single"/>
        </w:rPr>
        <w:t>Аварийные души и пункты для промывания глаз</w:t>
      </w:r>
      <w:bookmarkEnd w:id="101"/>
    </w:p>
    <w:p w:rsidR="008F04A5" w:rsidRPr="008F04A5" w:rsidRDefault="008F04A5" w:rsidP="003C4CF4">
      <w:pPr>
        <w:widowControl/>
        <w:autoSpaceDE/>
        <w:autoSpaceDN/>
        <w:adjustRightInd/>
        <w:ind w:firstLine="567"/>
        <w:rPr>
          <w:bCs/>
          <w:color w:val="000000"/>
          <w:sz w:val="24"/>
          <w:szCs w:val="24"/>
        </w:rPr>
      </w:pPr>
    </w:p>
    <w:p w:rsidR="004E5E70" w:rsidRPr="008F04A5" w:rsidRDefault="004E5E70" w:rsidP="008F04A5">
      <w:pPr>
        <w:ind w:firstLine="567"/>
        <w:rPr>
          <w:b/>
          <w:bCs/>
          <w:i/>
          <w:iCs/>
          <w:sz w:val="24"/>
          <w:szCs w:val="24"/>
        </w:rPr>
      </w:pPr>
      <w:r w:rsidRPr="008F04A5">
        <w:rPr>
          <w:b/>
          <w:bCs/>
          <w:i/>
          <w:iCs/>
          <w:sz w:val="24"/>
          <w:szCs w:val="24"/>
        </w:rPr>
        <w:t>Общие положения</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На объектах</w:t>
      </w:r>
      <w:r w:rsidRPr="00040CA1">
        <w:rPr>
          <w:b/>
          <w:i/>
          <w:color w:val="000000"/>
          <w:sz w:val="24"/>
          <w:szCs w:val="24"/>
        </w:rPr>
        <w:t xml:space="preserve">, </w:t>
      </w:r>
      <w:r w:rsidRPr="00040CA1">
        <w:rPr>
          <w:color w:val="000000"/>
          <w:sz w:val="24"/>
          <w:szCs w:val="24"/>
        </w:rPr>
        <w:t>где при выполнении производственных операций работающие могут подвергнуться воздействию агрессивных веществ (кислоты, щелочи, едкие реагенты и т.д.), обязательно устройство аварийного душа, а также пунктов для промывания глаз.</w:t>
      </w:r>
    </w:p>
    <w:p w:rsidR="004E5E70" w:rsidRPr="00040CA1" w:rsidRDefault="004E5E70" w:rsidP="00DB05F0">
      <w:pPr>
        <w:autoSpaceDE/>
        <w:autoSpaceDN/>
        <w:adjustRightInd/>
        <w:ind w:firstLine="567"/>
        <w:jc w:val="both"/>
        <w:rPr>
          <w:color w:val="000000"/>
          <w:sz w:val="24"/>
          <w:szCs w:val="24"/>
        </w:rPr>
      </w:pPr>
      <w:r w:rsidRPr="00040CA1">
        <w:rPr>
          <w:color w:val="000000"/>
          <w:sz w:val="24"/>
          <w:szCs w:val="24"/>
        </w:rPr>
        <w:t xml:space="preserve">Примечание: технологические объекты, где производство работ, связанных с использованием агрессивных веществ, носит не постоянный характер, должны обеспечиваться аварийными переносными душами. </w:t>
      </w:r>
    </w:p>
    <w:p w:rsidR="004E5E70" w:rsidRPr="008F04A5" w:rsidRDefault="004E5E70" w:rsidP="003C4CF4">
      <w:pPr>
        <w:widowControl/>
        <w:autoSpaceDE/>
        <w:autoSpaceDN/>
        <w:adjustRightInd/>
        <w:ind w:firstLine="567"/>
        <w:rPr>
          <w:bCs/>
          <w:color w:val="000000"/>
          <w:sz w:val="24"/>
          <w:szCs w:val="24"/>
        </w:rPr>
      </w:pPr>
    </w:p>
    <w:p w:rsidR="004E5E70" w:rsidRPr="00040CA1" w:rsidRDefault="004E5E70" w:rsidP="003C4CF4">
      <w:pPr>
        <w:widowControl/>
        <w:autoSpaceDE/>
        <w:autoSpaceDN/>
        <w:adjustRightInd/>
        <w:ind w:firstLine="567"/>
        <w:rPr>
          <w:b/>
          <w:i/>
          <w:color w:val="000000"/>
          <w:sz w:val="24"/>
          <w:szCs w:val="24"/>
        </w:rPr>
      </w:pPr>
      <w:r w:rsidRPr="00040CA1">
        <w:rPr>
          <w:b/>
          <w:i/>
          <w:color w:val="000000"/>
          <w:sz w:val="24"/>
          <w:szCs w:val="24"/>
        </w:rPr>
        <w:t>Требования к аварийным душам и пунктам для промывания глаз</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Для обеспечения единых условий эксплуатации, технического обслуживания и порядка приобретения аварийных душевых и пунктов для промывания глаз они должны быть единого типа (См. приложение «Стандартизированный список СИЗ и защитного оборудования»).</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Аварийные души должны быть подсоединены к системе питьевого водоснабжения. Система водоснабжения должна быть такого диаметра, чтобы обеспечить 110 литров воды в минуту (30 галлонов в минуту) к разбрызгивающей головке, и 4 литра в минуту (1 галлон в минуту) к фонтанчику пункта для промывки глаз.</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Аварийные души и пункты для промывания глаз следует располагать в местах свободного доступа и иметь опознавательные знаки (смотрите инструкцию «Знаки Безопасности и сигналы света»). Их следует располагать внутри производственных объектов, там, где это возможно, но не ближе 3 метров и не дальше 15 метров от потенциально опасного места получения воздействия агрессивной среды. Надземные линии водоснабжения или необогреваемые здания должны быть оснащены теплоизоляцией, для того чтобы не допустить их нагревания (летом) или замерзания (зимой).</w:t>
      </w:r>
    </w:p>
    <w:p w:rsidR="004E5E70" w:rsidRDefault="004E5E70" w:rsidP="00DB05F0">
      <w:pPr>
        <w:widowControl/>
        <w:autoSpaceDE/>
        <w:autoSpaceDN/>
        <w:adjustRightInd/>
        <w:ind w:firstLine="567"/>
        <w:jc w:val="both"/>
        <w:rPr>
          <w:color w:val="000000"/>
          <w:sz w:val="24"/>
          <w:szCs w:val="24"/>
        </w:rPr>
      </w:pPr>
      <w:r w:rsidRPr="00040CA1">
        <w:rPr>
          <w:color w:val="000000"/>
          <w:sz w:val="24"/>
          <w:szCs w:val="24"/>
        </w:rPr>
        <w:t xml:space="preserve">Температура воды, подаваемой в аварийные души / пункты промыва глаз, должна быть примерно 24 </w:t>
      </w:r>
      <w:r w:rsidRPr="00040CA1">
        <w:rPr>
          <w:color w:val="000000"/>
          <w:sz w:val="24"/>
          <w:szCs w:val="24"/>
          <w:vertAlign w:val="superscript"/>
        </w:rPr>
        <w:t>0</w:t>
      </w:r>
      <w:r w:rsidRPr="00040CA1">
        <w:rPr>
          <w:color w:val="000000"/>
          <w:sz w:val="24"/>
          <w:szCs w:val="24"/>
        </w:rPr>
        <w:t xml:space="preserve">C (75 </w:t>
      </w:r>
      <w:r w:rsidRPr="00040CA1">
        <w:rPr>
          <w:color w:val="000000"/>
          <w:sz w:val="24"/>
          <w:szCs w:val="24"/>
          <w:vertAlign w:val="superscript"/>
        </w:rPr>
        <w:t>0</w:t>
      </w:r>
      <w:r w:rsidRPr="00040CA1">
        <w:rPr>
          <w:color w:val="000000"/>
          <w:sz w:val="24"/>
          <w:szCs w:val="24"/>
        </w:rPr>
        <w:t xml:space="preserve">F) но могут быть отклонения +/- 5,5 </w:t>
      </w:r>
      <w:r w:rsidRPr="00040CA1">
        <w:rPr>
          <w:color w:val="000000"/>
          <w:sz w:val="24"/>
          <w:szCs w:val="24"/>
          <w:vertAlign w:val="superscript"/>
        </w:rPr>
        <w:t>0</w:t>
      </w:r>
      <w:r w:rsidRPr="00040CA1">
        <w:rPr>
          <w:color w:val="000000"/>
          <w:sz w:val="24"/>
          <w:szCs w:val="24"/>
        </w:rPr>
        <w:t xml:space="preserve">C (10 </w:t>
      </w:r>
      <w:r w:rsidRPr="00040CA1">
        <w:rPr>
          <w:color w:val="000000"/>
          <w:sz w:val="24"/>
          <w:szCs w:val="24"/>
          <w:vertAlign w:val="superscript"/>
        </w:rPr>
        <w:t>0</w:t>
      </w:r>
      <w:r w:rsidRPr="00040CA1">
        <w:rPr>
          <w:color w:val="000000"/>
          <w:sz w:val="24"/>
          <w:szCs w:val="24"/>
        </w:rPr>
        <w:t xml:space="preserve">F). </w:t>
      </w:r>
    </w:p>
    <w:p w:rsidR="003C4CF4" w:rsidRPr="00040CA1" w:rsidRDefault="003C4CF4" w:rsidP="00DB05F0">
      <w:pPr>
        <w:widowControl/>
        <w:autoSpaceDE/>
        <w:autoSpaceDN/>
        <w:adjustRightInd/>
        <w:ind w:firstLine="567"/>
        <w:jc w:val="both"/>
        <w:rPr>
          <w:color w:val="000000"/>
          <w:sz w:val="24"/>
          <w:szCs w:val="24"/>
        </w:rPr>
      </w:pPr>
    </w:p>
    <w:p w:rsidR="004E5E70" w:rsidRPr="00040CA1" w:rsidRDefault="004E5E70" w:rsidP="00DB05F0">
      <w:pPr>
        <w:widowControl/>
        <w:autoSpaceDE/>
        <w:autoSpaceDN/>
        <w:adjustRightInd/>
        <w:ind w:firstLine="567"/>
        <w:rPr>
          <w:b/>
          <w:i/>
          <w:color w:val="000000"/>
          <w:sz w:val="24"/>
          <w:szCs w:val="24"/>
        </w:rPr>
      </w:pPr>
      <w:r w:rsidRPr="00040CA1">
        <w:rPr>
          <w:b/>
          <w:i/>
          <w:color w:val="000000"/>
          <w:sz w:val="24"/>
          <w:szCs w:val="24"/>
        </w:rPr>
        <w:t>Ответственность за исправное техническое состояние</w:t>
      </w:r>
    </w:p>
    <w:p w:rsidR="004E5E70" w:rsidRDefault="004E5E70" w:rsidP="00DB05F0">
      <w:pPr>
        <w:widowControl/>
        <w:autoSpaceDE/>
        <w:autoSpaceDN/>
        <w:adjustRightInd/>
        <w:ind w:firstLine="567"/>
        <w:jc w:val="both"/>
        <w:rPr>
          <w:color w:val="000000"/>
          <w:sz w:val="24"/>
          <w:szCs w:val="24"/>
        </w:rPr>
      </w:pPr>
      <w:r w:rsidRPr="00040CA1">
        <w:rPr>
          <w:color w:val="000000"/>
          <w:sz w:val="24"/>
          <w:szCs w:val="24"/>
        </w:rPr>
        <w:t>Руководитель объекта или специально назначенное лицо, должны регулярно (по крайней мере, еженедельно) следить за исправным состоянием аварийного душа и пунктом для промывания глаз, обеспечивая своевременное техническое обслуживание или, при необходимости, их замену.</w:t>
      </w:r>
    </w:p>
    <w:p w:rsidR="003C4CF4" w:rsidRPr="00040CA1" w:rsidRDefault="003C4CF4" w:rsidP="00DB05F0">
      <w:pPr>
        <w:widowControl/>
        <w:autoSpaceDE/>
        <w:autoSpaceDN/>
        <w:adjustRightInd/>
        <w:ind w:firstLine="567"/>
        <w:jc w:val="both"/>
        <w:rPr>
          <w:color w:val="000000"/>
          <w:sz w:val="24"/>
          <w:szCs w:val="24"/>
        </w:rPr>
      </w:pPr>
    </w:p>
    <w:p w:rsidR="004E5E70" w:rsidRPr="00040CA1" w:rsidRDefault="004E5E70" w:rsidP="00DB05F0">
      <w:pPr>
        <w:widowControl/>
        <w:autoSpaceDE/>
        <w:autoSpaceDN/>
        <w:adjustRightInd/>
        <w:ind w:firstLine="567"/>
        <w:rPr>
          <w:b/>
          <w:i/>
          <w:color w:val="000000"/>
          <w:sz w:val="24"/>
          <w:szCs w:val="24"/>
        </w:rPr>
      </w:pPr>
      <w:r w:rsidRPr="00040CA1">
        <w:rPr>
          <w:b/>
          <w:i/>
          <w:color w:val="000000"/>
          <w:sz w:val="24"/>
          <w:szCs w:val="24"/>
        </w:rPr>
        <w:t>Требования к пересмотру инструкции</w:t>
      </w:r>
    </w:p>
    <w:p w:rsidR="004E5E70" w:rsidRPr="00040CA1" w:rsidRDefault="004E5E70" w:rsidP="00DB05F0">
      <w:pPr>
        <w:widowControl/>
        <w:autoSpaceDE/>
        <w:autoSpaceDN/>
        <w:adjustRightInd/>
        <w:ind w:firstLine="567"/>
        <w:jc w:val="both"/>
        <w:rPr>
          <w:color w:val="000000"/>
          <w:sz w:val="24"/>
          <w:szCs w:val="24"/>
        </w:rPr>
      </w:pPr>
      <w:r w:rsidRPr="00040CA1">
        <w:rPr>
          <w:color w:val="000000"/>
          <w:sz w:val="24"/>
          <w:szCs w:val="24"/>
        </w:rPr>
        <w:t>Менеджер по ТБ, как представитель Заказчика</w:t>
      </w:r>
      <w:r w:rsidRPr="00040CA1">
        <w:rPr>
          <w:i/>
          <w:color w:val="000000"/>
          <w:sz w:val="24"/>
          <w:szCs w:val="24"/>
        </w:rPr>
        <w:t xml:space="preserve"> </w:t>
      </w:r>
      <w:r w:rsidRPr="00040CA1">
        <w:rPr>
          <w:color w:val="000000"/>
          <w:sz w:val="24"/>
          <w:szCs w:val="24"/>
        </w:rPr>
        <w:t xml:space="preserve">является владельцем данной инструкции и несет ответственность за внесение необходимых изменений. </w:t>
      </w:r>
    </w:p>
    <w:p w:rsidR="004E5E70" w:rsidRDefault="004E5E70" w:rsidP="00DB05F0">
      <w:pPr>
        <w:widowControl/>
        <w:autoSpaceDE/>
        <w:autoSpaceDN/>
        <w:adjustRightInd/>
        <w:ind w:firstLine="567"/>
        <w:jc w:val="both"/>
        <w:rPr>
          <w:color w:val="000000"/>
          <w:sz w:val="24"/>
          <w:szCs w:val="24"/>
        </w:rPr>
      </w:pPr>
      <w:r w:rsidRPr="00040CA1">
        <w:rPr>
          <w:color w:val="000000"/>
          <w:sz w:val="24"/>
          <w:szCs w:val="24"/>
        </w:rPr>
        <w:t>Инструкция должна пересматриваться через каждые 5 лет и при введении в применений новых правил.</w:t>
      </w:r>
    </w:p>
    <w:p w:rsidR="007A3905" w:rsidRPr="00040CA1" w:rsidRDefault="007A3905" w:rsidP="00DB05F0">
      <w:pPr>
        <w:widowControl/>
        <w:autoSpaceDE/>
        <w:autoSpaceDN/>
        <w:adjustRightInd/>
        <w:ind w:firstLine="567"/>
        <w:jc w:val="both"/>
        <w:rPr>
          <w:color w:val="000000"/>
          <w:sz w:val="24"/>
          <w:szCs w:val="24"/>
        </w:rPr>
      </w:pPr>
    </w:p>
    <w:p w:rsidR="004E5E70" w:rsidRPr="00754E1E" w:rsidRDefault="004E5E70" w:rsidP="00DB05F0">
      <w:pPr>
        <w:widowControl/>
        <w:autoSpaceDE/>
        <w:autoSpaceDN/>
        <w:adjustRightInd/>
        <w:ind w:firstLine="567"/>
        <w:jc w:val="right"/>
        <w:rPr>
          <w:bCs/>
          <w:color w:val="000000"/>
          <w:sz w:val="24"/>
          <w:szCs w:val="24"/>
        </w:rPr>
      </w:pPr>
      <w:r w:rsidRPr="00754E1E">
        <w:rPr>
          <w:color w:val="000000"/>
          <w:sz w:val="24"/>
          <w:szCs w:val="24"/>
        </w:rPr>
        <w:lastRenderedPageBreak/>
        <w:t>Таблица 1.15.5</w:t>
      </w:r>
      <w:bookmarkStart w:id="102" w:name="_15.5._Обустройство_временных"/>
      <w:bookmarkEnd w:id="102"/>
    </w:p>
    <w:p w:rsidR="004E5E70" w:rsidRDefault="004E5E70" w:rsidP="00DB05F0">
      <w:pPr>
        <w:ind w:firstLine="567"/>
        <w:jc w:val="center"/>
        <w:rPr>
          <w:b/>
          <w:color w:val="000000"/>
          <w:sz w:val="24"/>
          <w:szCs w:val="24"/>
        </w:rPr>
      </w:pPr>
      <w:r w:rsidRPr="00754E1E">
        <w:rPr>
          <w:b/>
          <w:color w:val="000000"/>
          <w:sz w:val="24"/>
          <w:szCs w:val="24"/>
        </w:rPr>
        <w:t>Средства индивидуальной защиты, спецодежда</w:t>
      </w:r>
    </w:p>
    <w:p w:rsidR="007B2079" w:rsidRDefault="007B2079" w:rsidP="00484DD8">
      <w:pPr>
        <w:ind w:firstLine="567"/>
        <w:rPr>
          <w:color w:val="000000"/>
          <w:lang w:val="kk-KZ"/>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5103"/>
        <w:gridCol w:w="2268"/>
        <w:gridCol w:w="2090"/>
      </w:tblGrid>
      <w:tr w:rsidR="001B3D9D" w:rsidTr="001B3D9D">
        <w:trPr>
          <w:trHeight w:val="427"/>
        </w:trPr>
        <w:tc>
          <w:tcPr>
            <w:tcW w:w="568" w:type="dxa"/>
            <w:noWrap/>
            <w:vAlign w:val="center"/>
            <w:hideMark/>
          </w:tcPr>
          <w:p w:rsidR="001B3D9D" w:rsidRDefault="001B3D9D">
            <w:pPr>
              <w:jc w:val="center"/>
              <w:rPr>
                <w:b/>
                <w:bCs/>
                <w:color w:val="000000"/>
              </w:rPr>
            </w:pPr>
            <w:r>
              <w:rPr>
                <w:b/>
                <w:bCs/>
                <w:color w:val="000000"/>
              </w:rPr>
              <w:t>№</w:t>
            </w:r>
          </w:p>
          <w:p w:rsidR="001B3D9D" w:rsidRDefault="001B3D9D">
            <w:pPr>
              <w:jc w:val="center"/>
              <w:rPr>
                <w:b/>
                <w:bCs/>
                <w:color w:val="000000"/>
              </w:rPr>
            </w:pPr>
            <w:r>
              <w:rPr>
                <w:b/>
                <w:bCs/>
                <w:color w:val="000000"/>
              </w:rPr>
              <w:t>п/п</w:t>
            </w:r>
          </w:p>
        </w:tc>
        <w:tc>
          <w:tcPr>
            <w:tcW w:w="5103" w:type="dxa"/>
            <w:noWrap/>
            <w:vAlign w:val="center"/>
            <w:hideMark/>
          </w:tcPr>
          <w:p w:rsidR="001B3D9D" w:rsidRDefault="001B3D9D">
            <w:pPr>
              <w:jc w:val="center"/>
              <w:rPr>
                <w:b/>
                <w:bCs/>
                <w:color w:val="000000"/>
              </w:rPr>
            </w:pPr>
            <w:r>
              <w:rPr>
                <w:b/>
                <w:bCs/>
                <w:color w:val="000000"/>
              </w:rPr>
              <w:t>Наименование, а также тип, вид, шифр и т. д. </w:t>
            </w:r>
          </w:p>
        </w:tc>
        <w:tc>
          <w:tcPr>
            <w:tcW w:w="2268" w:type="dxa"/>
            <w:noWrap/>
            <w:vAlign w:val="center"/>
            <w:hideMark/>
          </w:tcPr>
          <w:p w:rsidR="001B3D9D" w:rsidRDefault="001B3D9D">
            <w:pPr>
              <w:jc w:val="center"/>
              <w:rPr>
                <w:b/>
                <w:bCs/>
                <w:color w:val="000000"/>
              </w:rPr>
            </w:pPr>
            <w:r>
              <w:rPr>
                <w:b/>
                <w:bCs/>
                <w:color w:val="000000"/>
              </w:rPr>
              <w:t>ГОСТ, ОСТ, МУ, ТУ, МРТУ и т.д.</w:t>
            </w:r>
          </w:p>
          <w:p w:rsidR="001B3D9D" w:rsidRDefault="001B3D9D">
            <w:pPr>
              <w:jc w:val="center"/>
              <w:rPr>
                <w:b/>
                <w:bCs/>
                <w:color w:val="000000"/>
              </w:rPr>
            </w:pPr>
            <w:r>
              <w:rPr>
                <w:b/>
                <w:bCs/>
                <w:color w:val="000000"/>
              </w:rPr>
              <w:t>на изготовление</w:t>
            </w:r>
          </w:p>
        </w:tc>
        <w:tc>
          <w:tcPr>
            <w:tcW w:w="1984" w:type="dxa"/>
            <w:noWrap/>
            <w:vAlign w:val="center"/>
            <w:hideMark/>
          </w:tcPr>
          <w:p w:rsidR="001B3D9D" w:rsidRDefault="001B3D9D">
            <w:pPr>
              <w:jc w:val="center"/>
              <w:rPr>
                <w:b/>
                <w:bCs/>
                <w:color w:val="000000"/>
              </w:rPr>
            </w:pPr>
            <w:r>
              <w:rPr>
                <w:b/>
                <w:bCs/>
                <w:color w:val="000000"/>
              </w:rPr>
              <w:t>Потребное количество для бригады буровой</w:t>
            </w:r>
          </w:p>
        </w:tc>
      </w:tr>
      <w:tr w:rsidR="001B3D9D" w:rsidTr="001B3D9D">
        <w:trPr>
          <w:trHeight w:val="43"/>
        </w:trPr>
        <w:tc>
          <w:tcPr>
            <w:tcW w:w="568" w:type="dxa"/>
            <w:noWrap/>
            <w:vAlign w:val="center"/>
            <w:hideMark/>
          </w:tcPr>
          <w:p w:rsidR="001B3D9D" w:rsidRDefault="001B3D9D">
            <w:pPr>
              <w:jc w:val="center"/>
              <w:rPr>
                <w:b/>
                <w:bCs/>
                <w:color w:val="000000"/>
              </w:rPr>
            </w:pPr>
            <w:r>
              <w:rPr>
                <w:b/>
                <w:bCs/>
                <w:color w:val="000000"/>
              </w:rPr>
              <w:t>1</w:t>
            </w:r>
          </w:p>
        </w:tc>
        <w:tc>
          <w:tcPr>
            <w:tcW w:w="5103" w:type="dxa"/>
            <w:noWrap/>
            <w:vAlign w:val="center"/>
            <w:hideMark/>
          </w:tcPr>
          <w:p w:rsidR="001B3D9D" w:rsidRDefault="001B3D9D">
            <w:pPr>
              <w:jc w:val="center"/>
              <w:rPr>
                <w:b/>
                <w:bCs/>
                <w:color w:val="000000"/>
              </w:rPr>
            </w:pPr>
            <w:r>
              <w:rPr>
                <w:b/>
                <w:bCs/>
                <w:color w:val="000000"/>
              </w:rPr>
              <w:t>2</w:t>
            </w:r>
          </w:p>
        </w:tc>
        <w:tc>
          <w:tcPr>
            <w:tcW w:w="2268" w:type="dxa"/>
            <w:noWrap/>
            <w:vAlign w:val="center"/>
            <w:hideMark/>
          </w:tcPr>
          <w:p w:rsidR="001B3D9D" w:rsidRDefault="001B3D9D">
            <w:pPr>
              <w:jc w:val="center"/>
              <w:rPr>
                <w:b/>
                <w:bCs/>
                <w:color w:val="000000"/>
              </w:rPr>
            </w:pPr>
            <w:r>
              <w:rPr>
                <w:b/>
                <w:bCs/>
                <w:color w:val="000000"/>
              </w:rPr>
              <w:t>3</w:t>
            </w:r>
          </w:p>
        </w:tc>
        <w:tc>
          <w:tcPr>
            <w:tcW w:w="1984" w:type="dxa"/>
            <w:noWrap/>
            <w:vAlign w:val="center"/>
            <w:hideMark/>
          </w:tcPr>
          <w:p w:rsidR="001B3D9D" w:rsidRDefault="001B3D9D">
            <w:pPr>
              <w:jc w:val="center"/>
              <w:rPr>
                <w:b/>
                <w:bCs/>
                <w:color w:val="000000"/>
              </w:rPr>
            </w:pPr>
            <w:r>
              <w:rPr>
                <w:b/>
                <w:bCs/>
                <w:color w:val="000000"/>
              </w:rPr>
              <w:t>4</w:t>
            </w:r>
          </w:p>
        </w:tc>
      </w:tr>
      <w:tr w:rsidR="001B3D9D" w:rsidTr="001B3D9D">
        <w:trPr>
          <w:trHeight w:val="53"/>
        </w:trPr>
        <w:tc>
          <w:tcPr>
            <w:tcW w:w="568" w:type="dxa"/>
            <w:noWrap/>
            <w:vAlign w:val="center"/>
          </w:tcPr>
          <w:p w:rsidR="001B3D9D" w:rsidRDefault="001B3D9D">
            <w:pPr>
              <w:jc w:val="center"/>
              <w:rPr>
                <w:color w:val="000000"/>
              </w:rPr>
            </w:pPr>
          </w:p>
        </w:tc>
        <w:tc>
          <w:tcPr>
            <w:tcW w:w="5103" w:type="dxa"/>
            <w:noWrap/>
            <w:vAlign w:val="center"/>
            <w:hideMark/>
          </w:tcPr>
          <w:p w:rsidR="001B3D9D" w:rsidRDefault="001B3D9D">
            <w:pPr>
              <w:rPr>
                <w:b/>
                <w:bCs/>
                <w:color w:val="000000"/>
              </w:rPr>
            </w:pPr>
            <w:r>
              <w:rPr>
                <w:b/>
                <w:bCs/>
                <w:color w:val="000000"/>
                <w:u w:val="single"/>
              </w:rPr>
              <w:t>Спецодежда:</w:t>
            </w:r>
          </w:p>
        </w:tc>
        <w:tc>
          <w:tcPr>
            <w:tcW w:w="2268" w:type="dxa"/>
            <w:noWrap/>
            <w:vAlign w:val="center"/>
            <w:hideMark/>
          </w:tcPr>
          <w:p w:rsidR="001B3D9D" w:rsidRDefault="001B3D9D">
            <w:pPr>
              <w:rPr>
                <w:color w:val="000000"/>
              </w:rPr>
            </w:pPr>
            <w:r>
              <w:rPr>
                <w:color w:val="000000"/>
              </w:rPr>
              <w:t> </w:t>
            </w:r>
          </w:p>
        </w:tc>
        <w:tc>
          <w:tcPr>
            <w:tcW w:w="1984" w:type="dxa"/>
            <w:noWrap/>
            <w:vAlign w:val="center"/>
            <w:hideMark/>
          </w:tcPr>
          <w:p w:rsidR="001B3D9D" w:rsidRDefault="001B3D9D">
            <w:pPr>
              <w:jc w:val="center"/>
              <w:rPr>
                <w:color w:val="000000"/>
              </w:rPr>
            </w:pPr>
            <w:r>
              <w:rPr>
                <w:color w:val="000000"/>
              </w:rPr>
              <w:t> </w:t>
            </w:r>
          </w:p>
        </w:tc>
      </w:tr>
      <w:tr w:rsidR="001B3D9D" w:rsidTr="001B3D9D">
        <w:trPr>
          <w:trHeight w:val="412"/>
        </w:trPr>
        <w:tc>
          <w:tcPr>
            <w:tcW w:w="568" w:type="dxa"/>
            <w:noWrap/>
            <w:vAlign w:val="center"/>
            <w:hideMark/>
          </w:tcPr>
          <w:p w:rsidR="001B3D9D" w:rsidRDefault="001B3D9D">
            <w:pPr>
              <w:jc w:val="center"/>
              <w:rPr>
                <w:color w:val="000000"/>
              </w:rPr>
            </w:pPr>
            <w:r>
              <w:rPr>
                <w:color w:val="000000"/>
              </w:rPr>
              <w:t>1</w:t>
            </w:r>
          </w:p>
        </w:tc>
        <w:tc>
          <w:tcPr>
            <w:tcW w:w="5103" w:type="dxa"/>
            <w:noWrap/>
            <w:vAlign w:val="center"/>
            <w:hideMark/>
          </w:tcPr>
          <w:p w:rsidR="001B3D9D" w:rsidRDefault="001B3D9D">
            <w:pPr>
              <w:jc w:val="both"/>
              <w:rPr>
                <w:color w:val="000000"/>
              </w:rPr>
            </w:pPr>
            <w:r>
              <w:rPr>
                <w:color w:val="000000"/>
              </w:rPr>
              <w:t>Костюм из смесовых тканей и материалов с масловодоотталкивающей пропиткой на утепленной прокладке, зимний.</w:t>
            </w:r>
          </w:p>
        </w:tc>
        <w:tc>
          <w:tcPr>
            <w:tcW w:w="2268" w:type="dxa"/>
            <w:noWrap/>
            <w:vAlign w:val="center"/>
            <w:hideMark/>
          </w:tcPr>
          <w:p w:rsidR="001B3D9D" w:rsidRDefault="001B3D9D">
            <w:pPr>
              <w:jc w:val="center"/>
              <w:rPr>
                <w:color w:val="000000"/>
              </w:rPr>
            </w:pPr>
            <w:r>
              <w:rPr>
                <w:color w:val="000000"/>
              </w:rPr>
              <w:t>Европейский стандарт EN-531</w:t>
            </w:r>
          </w:p>
        </w:tc>
        <w:tc>
          <w:tcPr>
            <w:tcW w:w="1984" w:type="dxa"/>
            <w:noWrap/>
            <w:vAlign w:val="center"/>
            <w:hideMark/>
          </w:tcPr>
          <w:p w:rsidR="001B3D9D" w:rsidRDefault="001B3D9D">
            <w:pPr>
              <w:jc w:val="center"/>
              <w:rPr>
                <w:color w:val="000000"/>
              </w:rPr>
            </w:pPr>
            <w:r>
              <w:rPr>
                <w:color w:val="000000"/>
              </w:rPr>
              <w:t>Всем работающим</w:t>
            </w:r>
          </w:p>
        </w:tc>
      </w:tr>
      <w:tr w:rsidR="001B3D9D" w:rsidTr="001B3D9D">
        <w:trPr>
          <w:trHeight w:val="315"/>
        </w:trPr>
        <w:tc>
          <w:tcPr>
            <w:tcW w:w="568" w:type="dxa"/>
            <w:noWrap/>
            <w:vAlign w:val="center"/>
            <w:hideMark/>
          </w:tcPr>
          <w:p w:rsidR="001B3D9D" w:rsidRDefault="001B3D9D">
            <w:pPr>
              <w:jc w:val="center"/>
              <w:rPr>
                <w:color w:val="000000"/>
              </w:rPr>
            </w:pPr>
            <w:r>
              <w:rPr>
                <w:color w:val="000000"/>
              </w:rPr>
              <w:t>2</w:t>
            </w:r>
          </w:p>
        </w:tc>
        <w:tc>
          <w:tcPr>
            <w:tcW w:w="5103" w:type="dxa"/>
            <w:noWrap/>
            <w:vAlign w:val="center"/>
            <w:hideMark/>
          </w:tcPr>
          <w:p w:rsidR="001B3D9D" w:rsidRDefault="001B3D9D">
            <w:pPr>
              <w:rPr>
                <w:color w:val="000000"/>
              </w:rPr>
            </w:pPr>
            <w:r>
              <w:rPr>
                <w:color w:val="000000"/>
              </w:rPr>
              <w:t>Костюм из смесовых тканей и материалов с масловодоотталкивающей пропиткой, летний</w:t>
            </w:r>
          </w:p>
        </w:tc>
        <w:tc>
          <w:tcPr>
            <w:tcW w:w="2268" w:type="dxa"/>
            <w:noWrap/>
            <w:vAlign w:val="center"/>
            <w:hideMark/>
          </w:tcPr>
          <w:p w:rsidR="001B3D9D" w:rsidRDefault="001B3D9D">
            <w:pPr>
              <w:jc w:val="center"/>
              <w:rPr>
                <w:color w:val="000000"/>
              </w:rPr>
            </w:pPr>
            <w:r>
              <w:rPr>
                <w:color w:val="000000"/>
              </w:rPr>
              <w:t>То же</w:t>
            </w:r>
          </w:p>
        </w:tc>
        <w:tc>
          <w:tcPr>
            <w:tcW w:w="1984" w:type="dxa"/>
            <w:noWrap/>
            <w:vAlign w:val="center"/>
            <w:hideMark/>
          </w:tcPr>
          <w:p w:rsidR="001B3D9D" w:rsidRDefault="001B3D9D">
            <w:pPr>
              <w:jc w:val="center"/>
              <w:rPr>
                <w:color w:val="000000"/>
              </w:rPr>
            </w:pPr>
            <w:r>
              <w:rPr>
                <w:color w:val="000000"/>
              </w:rPr>
              <w:t>То же</w:t>
            </w:r>
          </w:p>
        </w:tc>
      </w:tr>
      <w:tr w:rsidR="001B3D9D" w:rsidTr="001B3D9D">
        <w:trPr>
          <w:trHeight w:val="63"/>
        </w:trPr>
        <w:tc>
          <w:tcPr>
            <w:tcW w:w="568" w:type="dxa"/>
            <w:noWrap/>
            <w:vAlign w:val="center"/>
            <w:hideMark/>
          </w:tcPr>
          <w:p w:rsidR="001B3D9D" w:rsidRDefault="001B3D9D">
            <w:pPr>
              <w:jc w:val="center"/>
              <w:rPr>
                <w:color w:val="000000"/>
              </w:rPr>
            </w:pPr>
            <w:r>
              <w:rPr>
                <w:color w:val="000000"/>
              </w:rPr>
              <w:t>3</w:t>
            </w:r>
          </w:p>
        </w:tc>
        <w:tc>
          <w:tcPr>
            <w:tcW w:w="5103" w:type="dxa"/>
            <w:noWrap/>
            <w:vAlign w:val="center"/>
            <w:hideMark/>
          </w:tcPr>
          <w:p w:rsidR="001B3D9D" w:rsidRDefault="001B3D9D">
            <w:pPr>
              <w:rPr>
                <w:color w:val="000000"/>
              </w:rPr>
            </w:pPr>
            <w:r>
              <w:rPr>
                <w:color w:val="000000"/>
              </w:rPr>
              <w:t>Сапоги кирзовы</w:t>
            </w:r>
          </w:p>
        </w:tc>
        <w:tc>
          <w:tcPr>
            <w:tcW w:w="2268" w:type="dxa"/>
            <w:noWrap/>
            <w:vAlign w:val="center"/>
            <w:hideMark/>
          </w:tcPr>
          <w:p w:rsidR="001B3D9D" w:rsidRDefault="001B3D9D">
            <w:pPr>
              <w:jc w:val="center"/>
              <w:rPr>
                <w:color w:val="000000"/>
              </w:rPr>
            </w:pPr>
            <w:r>
              <w:rPr>
                <w:color w:val="000000"/>
              </w:rPr>
              <w:t>ГОСТ 5394-89</w:t>
            </w:r>
          </w:p>
        </w:tc>
        <w:tc>
          <w:tcPr>
            <w:tcW w:w="1984" w:type="dxa"/>
            <w:noWrap/>
            <w:vAlign w:val="center"/>
            <w:hideMark/>
          </w:tcPr>
          <w:p w:rsidR="001B3D9D" w:rsidRDefault="001B3D9D">
            <w:pPr>
              <w:jc w:val="center"/>
              <w:rPr>
                <w:color w:val="000000"/>
              </w:rPr>
            </w:pPr>
            <w:r>
              <w:rPr>
                <w:color w:val="000000"/>
              </w:rPr>
              <w:t>То же</w:t>
            </w:r>
          </w:p>
        </w:tc>
      </w:tr>
      <w:tr w:rsidR="001B3D9D" w:rsidTr="001B3D9D">
        <w:trPr>
          <w:trHeight w:val="63"/>
        </w:trPr>
        <w:tc>
          <w:tcPr>
            <w:tcW w:w="568" w:type="dxa"/>
            <w:noWrap/>
            <w:vAlign w:val="center"/>
          </w:tcPr>
          <w:p w:rsidR="001B3D9D" w:rsidRDefault="001B3D9D">
            <w:pPr>
              <w:jc w:val="center"/>
              <w:rPr>
                <w:color w:val="000000"/>
              </w:rPr>
            </w:pPr>
          </w:p>
        </w:tc>
        <w:tc>
          <w:tcPr>
            <w:tcW w:w="5103" w:type="dxa"/>
            <w:noWrap/>
            <w:vAlign w:val="center"/>
            <w:hideMark/>
          </w:tcPr>
          <w:p w:rsidR="001B3D9D" w:rsidRDefault="001B3D9D">
            <w:pPr>
              <w:rPr>
                <w:color w:val="000000"/>
              </w:rPr>
            </w:pPr>
            <w:r>
              <w:rPr>
                <w:color w:val="000000"/>
              </w:rPr>
              <w:t>сапоги кожаные утепленные (зимой);</w:t>
            </w:r>
          </w:p>
        </w:tc>
        <w:tc>
          <w:tcPr>
            <w:tcW w:w="2268" w:type="dxa"/>
            <w:noWrap/>
            <w:vAlign w:val="center"/>
            <w:hideMark/>
          </w:tcPr>
          <w:p w:rsidR="001B3D9D" w:rsidRDefault="001B3D9D">
            <w:pPr>
              <w:jc w:val="center"/>
              <w:rPr>
                <w:color w:val="000000"/>
              </w:rPr>
            </w:pPr>
            <w:r>
              <w:rPr>
                <w:color w:val="000000"/>
              </w:rPr>
              <w:t> -</w:t>
            </w:r>
          </w:p>
        </w:tc>
        <w:tc>
          <w:tcPr>
            <w:tcW w:w="1984" w:type="dxa"/>
            <w:noWrap/>
            <w:vAlign w:val="center"/>
            <w:hideMark/>
          </w:tcPr>
          <w:p w:rsidR="001B3D9D" w:rsidRDefault="001B3D9D">
            <w:pPr>
              <w:jc w:val="center"/>
              <w:rPr>
                <w:color w:val="000000"/>
              </w:rPr>
            </w:pPr>
            <w:r>
              <w:rPr>
                <w:color w:val="000000"/>
              </w:rPr>
              <w:t>То же</w:t>
            </w:r>
          </w:p>
        </w:tc>
      </w:tr>
      <w:tr w:rsidR="001B3D9D" w:rsidTr="001B3D9D">
        <w:trPr>
          <w:trHeight w:val="63"/>
        </w:trPr>
        <w:tc>
          <w:tcPr>
            <w:tcW w:w="568" w:type="dxa"/>
            <w:noWrap/>
            <w:vAlign w:val="center"/>
          </w:tcPr>
          <w:p w:rsidR="001B3D9D" w:rsidRDefault="001B3D9D">
            <w:pPr>
              <w:jc w:val="center"/>
              <w:rPr>
                <w:color w:val="000000"/>
              </w:rPr>
            </w:pPr>
          </w:p>
        </w:tc>
        <w:tc>
          <w:tcPr>
            <w:tcW w:w="5103" w:type="dxa"/>
            <w:noWrap/>
            <w:vAlign w:val="center"/>
            <w:hideMark/>
          </w:tcPr>
          <w:p w:rsidR="001B3D9D" w:rsidRDefault="001B3D9D">
            <w:pPr>
              <w:rPr>
                <w:color w:val="000000"/>
              </w:rPr>
            </w:pPr>
            <w:r>
              <w:rPr>
                <w:color w:val="000000"/>
              </w:rPr>
              <w:t>сапоги резиновые</w:t>
            </w:r>
          </w:p>
        </w:tc>
        <w:tc>
          <w:tcPr>
            <w:tcW w:w="2268" w:type="dxa"/>
            <w:noWrap/>
            <w:vAlign w:val="center"/>
            <w:hideMark/>
          </w:tcPr>
          <w:p w:rsidR="001B3D9D" w:rsidRDefault="001B3D9D">
            <w:pPr>
              <w:jc w:val="center"/>
              <w:rPr>
                <w:color w:val="000000"/>
              </w:rPr>
            </w:pPr>
            <w:r>
              <w:rPr>
                <w:color w:val="000000"/>
              </w:rPr>
              <w:t>ТУ 38.306004-95</w:t>
            </w:r>
          </w:p>
        </w:tc>
        <w:tc>
          <w:tcPr>
            <w:tcW w:w="1984" w:type="dxa"/>
            <w:noWrap/>
            <w:vAlign w:val="center"/>
            <w:hideMark/>
          </w:tcPr>
          <w:p w:rsidR="001B3D9D" w:rsidRDefault="001B3D9D">
            <w:pPr>
              <w:jc w:val="center"/>
              <w:rPr>
                <w:color w:val="000000"/>
              </w:rPr>
            </w:pPr>
            <w:r>
              <w:rPr>
                <w:color w:val="000000"/>
              </w:rPr>
              <w:t>То же</w:t>
            </w:r>
          </w:p>
        </w:tc>
      </w:tr>
      <w:tr w:rsidR="001B3D9D" w:rsidTr="001B3D9D">
        <w:trPr>
          <w:trHeight w:val="315"/>
        </w:trPr>
        <w:tc>
          <w:tcPr>
            <w:tcW w:w="568" w:type="dxa"/>
            <w:noWrap/>
            <w:vAlign w:val="center"/>
            <w:hideMark/>
          </w:tcPr>
          <w:p w:rsidR="001B3D9D" w:rsidRDefault="001B3D9D">
            <w:pPr>
              <w:jc w:val="center"/>
              <w:rPr>
                <w:color w:val="000000"/>
              </w:rPr>
            </w:pPr>
            <w:r>
              <w:rPr>
                <w:color w:val="000000"/>
              </w:rPr>
              <w:t>4</w:t>
            </w:r>
          </w:p>
        </w:tc>
        <w:tc>
          <w:tcPr>
            <w:tcW w:w="5103" w:type="dxa"/>
            <w:noWrap/>
            <w:vAlign w:val="center"/>
            <w:hideMark/>
          </w:tcPr>
          <w:p w:rsidR="001B3D9D" w:rsidRDefault="001B3D9D">
            <w:pPr>
              <w:rPr>
                <w:color w:val="000000"/>
              </w:rPr>
            </w:pPr>
            <w:r>
              <w:rPr>
                <w:color w:val="000000"/>
              </w:rPr>
              <w:t>Перчатки защитные с полимерным покрытием и крагами</w:t>
            </w:r>
          </w:p>
        </w:tc>
        <w:tc>
          <w:tcPr>
            <w:tcW w:w="2268" w:type="dxa"/>
            <w:noWrap/>
            <w:vAlign w:val="center"/>
            <w:hideMark/>
          </w:tcPr>
          <w:p w:rsidR="001B3D9D" w:rsidRDefault="001B3D9D">
            <w:pPr>
              <w:jc w:val="center"/>
              <w:rPr>
                <w:color w:val="000000"/>
              </w:rPr>
            </w:pPr>
            <w:r>
              <w:rPr>
                <w:color w:val="000000"/>
              </w:rPr>
              <w:t>EN-531</w:t>
            </w:r>
          </w:p>
        </w:tc>
        <w:tc>
          <w:tcPr>
            <w:tcW w:w="1984" w:type="dxa"/>
            <w:noWrap/>
            <w:vAlign w:val="center"/>
            <w:hideMark/>
          </w:tcPr>
          <w:p w:rsidR="001B3D9D" w:rsidRDefault="001B3D9D">
            <w:pPr>
              <w:jc w:val="center"/>
              <w:rPr>
                <w:color w:val="000000"/>
              </w:rPr>
            </w:pPr>
            <w:r>
              <w:rPr>
                <w:color w:val="000000"/>
              </w:rPr>
              <w:t>То же</w:t>
            </w:r>
          </w:p>
        </w:tc>
      </w:tr>
      <w:tr w:rsidR="001B3D9D" w:rsidTr="001B3D9D">
        <w:trPr>
          <w:trHeight w:val="63"/>
        </w:trPr>
        <w:tc>
          <w:tcPr>
            <w:tcW w:w="568" w:type="dxa"/>
            <w:noWrap/>
            <w:vAlign w:val="center"/>
            <w:hideMark/>
          </w:tcPr>
          <w:p w:rsidR="001B3D9D" w:rsidRDefault="001B3D9D">
            <w:pPr>
              <w:jc w:val="center"/>
              <w:rPr>
                <w:color w:val="000000"/>
              </w:rPr>
            </w:pPr>
            <w:r>
              <w:rPr>
                <w:color w:val="000000"/>
              </w:rPr>
              <w:t>5</w:t>
            </w:r>
          </w:p>
        </w:tc>
        <w:tc>
          <w:tcPr>
            <w:tcW w:w="5103" w:type="dxa"/>
            <w:noWrap/>
            <w:vAlign w:val="center"/>
            <w:hideMark/>
          </w:tcPr>
          <w:p w:rsidR="001B3D9D" w:rsidRDefault="001B3D9D">
            <w:pPr>
              <w:rPr>
                <w:color w:val="000000"/>
              </w:rPr>
            </w:pPr>
            <w:r>
              <w:rPr>
                <w:color w:val="000000"/>
              </w:rPr>
              <w:t>Рукавицы нефтеморозостойкие</w:t>
            </w:r>
          </w:p>
        </w:tc>
        <w:tc>
          <w:tcPr>
            <w:tcW w:w="2268" w:type="dxa"/>
            <w:noWrap/>
            <w:vAlign w:val="center"/>
            <w:hideMark/>
          </w:tcPr>
          <w:p w:rsidR="001B3D9D" w:rsidRDefault="001B3D9D">
            <w:pPr>
              <w:jc w:val="center"/>
              <w:rPr>
                <w:color w:val="000000"/>
              </w:rPr>
            </w:pPr>
            <w:r>
              <w:rPr>
                <w:color w:val="000000"/>
              </w:rPr>
              <w:t>EN-531</w:t>
            </w:r>
          </w:p>
        </w:tc>
        <w:tc>
          <w:tcPr>
            <w:tcW w:w="1984" w:type="dxa"/>
            <w:noWrap/>
            <w:vAlign w:val="center"/>
            <w:hideMark/>
          </w:tcPr>
          <w:p w:rsidR="001B3D9D" w:rsidRDefault="001B3D9D">
            <w:pPr>
              <w:jc w:val="center"/>
              <w:rPr>
                <w:color w:val="000000"/>
              </w:rPr>
            </w:pPr>
            <w:r>
              <w:rPr>
                <w:color w:val="000000"/>
              </w:rPr>
              <w:t>То же</w:t>
            </w:r>
          </w:p>
        </w:tc>
      </w:tr>
      <w:tr w:rsidR="001B3D9D" w:rsidTr="001B3D9D">
        <w:trPr>
          <w:trHeight w:val="63"/>
        </w:trPr>
        <w:tc>
          <w:tcPr>
            <w:tcW w:w="568" w:type="dxa"/>
            <w:noWrap/>
            <w:vAlign w:val="center"/>
            <w:hideMark/>
          </w:tcPr>
          <w:p w:rsidR="001B3D9D" w:rsidRDefault="001B3D9D">
            <w:pPr>
              <w:jc w:val="center"/>
              <w:rPr>
                <w:color w:val="000000"/>
              </w:rPr>
            </w:pPr>
            <w:r>
              <w:rPr>
                <w:color w:val="000000"/>
              </w:rPr>
              <w:t>6</w:t>
            </w:r>
          </w:p>
        </w:tc>
        <w:tc>
          <w:tcPr>
            <w:tcW w:w="5103" w:type="dxa"/>
            <w:noWrap/>
            <w:vAlign w:val="center"/>
            <w:hideMark/>
          </w:tcPr>
          <w:p w:rsidR="001B3D9D" w:rsidRDefault="001B3D9D">
            <w:pPr>
              <w:rPr>
                <w:color w:val="000000"/>
              </w:rPr>
            </w:pPr>
            <w:r>
              <w:rPr>
                <w:color w:val="000000"/>
              </w:rPr>
              <w:t>Каска защитная с подшлемником</w:t>
            </w:r>
          </w:p>
        </w:tc>
        <w:tc>
          <w:tcPr>
            <w:tcW w:w="2268" w:type="dxa"/>
            <w:noWrap/>
            <w:vAlign w:val="center"/>
            <w:hideMark/>
          </w:tcPr>
          <w:p w:rsidR="001B3D9D" w:rsidRDefault="001B3D9D">
            <w:pPr>
              <w:jc w:val="center"/>
              <w:rPr>
                <w:color w:val="000000"/>
              </w:rPr>
            </w:pPr>
            <w:r>
              <w:rPr>
                <w:color w:val="000000"/>
              </w:rPr>
              <w:t>ТУ 13-983-93</w:t>
            </w:r>
          </w:p>
        </w:tc>
        <w:tc>
          <w:tcPr>
            <w:tcW w:w="1984" w:type="dxa"/>
            <w:noWrap/>
            <w:vAlign w:val="center"/>
            <w:hideMark/>
          </w:tcPr>
          <w:p w:rsidR="001B3D9D" w:rsidRDefault="001B3D9D">
            <w:pPr>
              <w:jc w:val="center"/>
              <w:rPr>
                <w:color w:val="000000"/>
              </w:rPr>
            </w:pPr>
            <w:r>
              <w:rPr>
                <w:color w:val="000000"/>
              </w:rPr>
              <w:t>То же</w:t>
            </w:r>
          </w:p>
        </w:tc>
      </w:tr>
      <w:tr w:rsidR="001B3D9D" w:rsidTr="001B3D9D">
        <w:trPr>
          <w:trHeight w:val="53"/>
        </w:trPr>
        <w:tc>
          <w:tcPr>
            <w:tcW w:w="568" w:type="dxa"/>
            <w:noWrap/>
            <w:vAlign w:val="center"/>
            <w:hideMark/>
          </w:tcPr>
          <w:p w:rsidR="001B3D9D" w:rsidRDefault="001B3D9D">
            <w:pPr>
              <w:jc w:val="center"/>
              <w:rPr>
                <w:color w:val="000000"/>
              </w:rPr>
            </w:pPr>
            <w:r>
              <w:rPr>
                <w:color w:val="000000"/>
              </w:rPr>
              <w:t>7</w:t>
            </w:r>
          </w:p>
        </w:tc>
        <w:tc>
          <w:tcPr>
            <w:tcW w:w="5103" w:type="dxa"/>
            <w:noWrap/>
            <w:vAlign w:val="center"/>
            <w:hideMark/>
          </w:tcPr>
          <w:p w:rsidR="001B3D9D" w:rsidRDefault="001B3D9D">
            <w:pPr>
              <w:rPr>
                <w:color w:val="000000"/>
              </w:rPr>
            </w:pPr>
            <w:r>
              <w:rPr>
                <w:color w:val="000000"/>
              </w:rPr>
              <w:t>Очки защитные ЗН56</w:t>
            </w:r>
          </w:p>
        </w:tc>
        <w:tc>
          <w:tcPr>
            <w:tcW w:w="2268" w:type="dxa"/>
            <w:noWrap/>
            <w:vAlign w:val="center"/>
            <w:hideMark/>
          </w:tcPr>
          <w:p w:rsidR="001B3D9D" w:rsidRDefault="001B3D9D">
            <w:pPr>
              <w:jc w:val="center"/>
              <w:rPr>
                <w:color w:val="000000"/>
              </w:rPr>
            </w:pPr>
            <w:r>
              <w:rPr>
                <w:color w:val="000000"/>
              </w:rPr>
              <w:t>ТУ 92.0480.565-002-90</w:t>
            </w:r>
          </w:p>
        </w:tc>
        <w:tc>
          <w:tcPr>
            <w:tcW w:w="1984" w:type="dxa"/>
            <w:noWrap/>
            <w:vAlign w:val="center"/>
            <w:hideMark/>
          </w:tcPr>
          <w:p w:rsidR="001B3D9D" w:rsidRDefault="001B3D9D">
            <w:pPr>
              <w:jc w:val="center"/>
              <w:rPr>
                <w:color w:val="000000"/>
              </w:rPr>
            </w:pPr>
            <w:r>
              <w:rPr>
                <w:color w:val="000000"/>
              </w:rPr>
              <w:t>Для работающих с</w:t>
            </w:r>
          </w:p>
          <w:p w:rsidR="001B3D9D" w:rsidRDefault="001B3D9D">
            <w:pPr>
              <w:jc w:val="center"/>
              <w:rPr>
                <w:color w:val="000000"/>
              </w:rPr>
            </w:pPr>
            <w:r>
              <w:rPr>
                <w:color w:val="000000"/>
              </w:rPr>
              <w:t>хим.реагентами(4шт.)</w:t>
            </w:r>
          </w:p>
        </w:tc>
      </w:tr>
      <w:tr w:rsidR="001B3D9D" w:rsidTr="001B3D9D">
        <w:trPr>
          <w:trHeight w:val="53"/>
        </w:trPr>
        <w:tc>
          <w:tcPr>
            <w:tcW w:w="568" w:type="dxa"/>
            <w:noWrap/>
            <w:vAlign w:val="center"/>
            <w:hideMark/>
          </w:tcPr>
          <w:p w:rsidR="001B3D9D" w:rsidRDefault="001B3D9D">
            <w:pPr>
              <w:jc w:val="center"/>
              <w:rPr>
                <w:color w:val="000000"/>
              </w:rPr>
            </w:pPr>
            <w:r>
              <w:rPr>
                <w:color w:val="000000"/>
              </w:rPr>
              <w:t>8</w:t>
            </w:r>
          </w:p>
        </w:tc>
        <w:tc>
          <w:tcPr>
            <w:tcW w:w="5103" w:type="dxa"/>
            <w:noWrap/>
            <w:vAlign w:val="center"/>
            <w:hideMark/>
          </w:tcPr>
          <w:p w:rsidR="001B3D9D" w:rsidRDefault="001B3D9D">
            <w:pPr>
              <w:rPr>
                <w:color w:val="000000"/>
              </w:rPr>
            </w:pPr>
            <w:r>
              <w:rPr>
                <w:color w:val="000000"/>
              </w:rPr>
              <w:t>Фартук прорезиненный</w:t>
            </w:r>
          </w:p>
        </w:tc>
        <w:tc>
          <w:tcPr>
            <w:tcW w:w="2268" w:type="dxa"/>
            <w:noWrap/>
            <w:vAlign w:val="center"/>
          </w:tcPr>
          <w:p w:rsidR="001B3D9D" w:rsidRDefault="001B3D9D">
            <w:pPr>
              <w:jc w:val="center"/>
              <w:rPr>
                <w:color w:val="000000"/>
              </w:rPr>
            </w:pPr>
          </w:p>
        </w:tc>
        <w:tc>
          <w:tcPr>
            <w:tcW w:w="1984" w:type="dxa"/>
            <w:noWrap/>
            <w:vAlign w:val="center"/>
            <w:hideMark/>
          </w:tcPr>
          <w:p w:rsidR="001B3D9D" w:rsidRDefault="001B3D9D">
            <w:pPr>
              <w:jc w:val="center"/>
              <w:rPr>
                <w:color w:val="000000"/>
              </w:rPr>
            </w:pPr>
            <w:r>
              <w:rPr>
                <w:color w:val="000000"/>
              </w:rPr>
              <w:t>то же (2шт)</w:t>
            </w:r>
          </w:p>
        </w:tc>
      </w:tr>
      <w:tr w:rsidR="001B3D9D" w:rsidTr="001B3D9D">
        <w:trPr>
          <w:trHeight w:val="53"/>
        </w:trPr>
        <w:tc>
          <w:tcPr>
            <w:tcW w:w="568" w:type="dxa"/>
            <w:noWrap/>
            <w:vAlign w:val="center"/>
            <w:hideMark/>
          </w:tcPr>
          <w:p w:rsidR="001B3D9D" w:rsidRDefault="001B3D9D">
            <w:pPr>
              <w:jc w:val="center"/>
              <w:rPr>
                <w:color w:val="000000"/>
              </w:rPr>
            </w:pPr>
            <w:r>
              <w:rPr>
                <w:color w:val="000000"/>
              </w:rPr>
              <w:t>9</w:t>
            </w:r>
          </w:p>
        </w:tc>
        <w:tc>
          <w:tcPr>
            <w:tcW w:w="5103" w:type="dxa"/>
            <w:noWrap/>
            <w:vAlign w:val="center"/>
            <w:hideMark/>
          </w:tcPr>
          <w:p w:rsidR="001B3D9D" w:rsidRDefault="001B3D9D">
            <w:pPr>
              <w:rPr>
                <w:color w:val="000000"/>
              </w:rPr>
            </w:pPr>
            <w:r>
              <w:rPr>
                <w:color w:val="000000"/>
              </w:rPr>
              <w:t>Наушники противошумные СОМ3-1</w:t>
            </w:r>
          </w:p>
        </w:tc>
        <w:tc>
          <w:tcPr>
            <w:tcW w:w="2268" w:type="dxa"/>
            <w:noWrap/>
            <w:vAlign w:val="center"/>
            <w:hideMark/>
          </w:tcPr>
          <w:p w:rsidR="001B3D9D" w:rsidRDefault="001B3D9D">
            <w:pPr>
              <w:tabs>
                <w:tab w:val="left" w:pos="2147"/>
              </w:tabs>
              <w:jc w:val="center"/>
              <w:rPr>
                <w:color w:val="000000"/>
              </w:rPr>
            </w:pPr>
            <w:r>
              <w:rPr>
                <w:color w:val="000000"/>
              </w:rPr>
              <w:t>ТУ 25-1924-003-88</w:t>
            </w:r>
          </w:p>
        </w:tc>
        <w:tc>
          <w:tcPr>
            <w:tcW w:w="1984" w:type="dxa"/>
            <w:noWrap/>
            <w:vAlign w:val="center"/>
            <w:hideMark/>
          </w:tcPr>
          <w:p w:rsidR="001B3D9D" w:rsidRDefault="001B3D9D">
            <w:pPr>
              <w:jc w:val="center"/>
              <w:rPr>
                <w:color w:val="000000"/>
              </w:rPr>
            </w:pPr>
            <w:r>
              <w:rPr>
                <w:color w:val="000000"/>
              </w:rPr>
              <w:t>Машинистам бур.уст.</w:t>
            </w:r>
          </w:p>
        </w:tc>
      </w:tr>
      <w:tr w:rsidR="001B3D9D" w:rsidTr="001B3D9D">
        <w:trPr>
          <w:trHeight w:val="53"/>
        </w:trPr>
        <w:tc>
          <w:tcPr>
            <w:tcW w:w="568" w:type="dxa"/>
            <w:noWrap/>
            <w:vAlign w:val="center"/>
            <w:hideMark/>
          </w:tcPr>
          <w:p w:rsidR="001B3D9D" w:rsidRDefault="001B3D9D">
            <w:pPr>
              <w:jc w:val="center"/>
              <w:rPr>
                <w:color w:val="000000"/>
              </w:rPr>
            </w:pPr>
            <w:r>
              <w:rPr>
                <w:color w:val="000000"/>
              </w:rPr>
              <w:t>10</w:t>
            </w:r>
          </w:p>
        </w:tc>
        <w:tc>
          <w:tcPr>
            <w:tcW w:w="5103" w:type="dxa"/>
            <w:noWrap/>
            <w:vAlign w:val="center"/>
            <w:hideMark/>
          </w:tcPr>
          <w:p w:rsidR="001B3D9D" w:rsidRDefault="001B3D9D">
            <w:pPr>
              <w:rPr>
                <w:color w:val="000000"/>
              </w:rPr>
            </w:pPr>
            <w:r>
              <w:rPr>
                <w:color w:val="000000"/>
              </w:rPr>
              <w:t>Пояс предохранительный для верхового рабочего</w:t>
            </w:r>
          </w:p>
        </w:tc>
        <w:tc>
          <w:tcPr>
            <w:tcW w:w="2268" w:type="dxa"/>
            <w:noWrap/>
            <w:vAlign w:val="center"/>
            <w:hideMark/>
          </w:tcPr>
          <w:p w:rsidR="001B3D9D" w:rsidRDefault="001B3D9D">
            <w:pPr>
              <w:jc w:val="center"/>
              <w:rPr>
                <w:color w:val="000000"/>
              </w:rPr>
            </w:pPr>
            <w:r>
              <w:rPr>
                <w:color w:val="000000"/>
              </w:rPr>
              <w:t>ТУ 39-1400-89</w:t>
            </w:r>
          </w:p>
        </w:tc>
        <w:tc>
          <w:tcPr>
            <w:tcW w:w="1984" w:type="dxa"/>
            <w:noWrap/>
            <w:vAlign w:val="center"/>
            <w:hideMark/>
          </w:tcPr>
          <w:p w:rsidR="001B3D9D" w:rsidRDefault="001B3D9D">
            <w:pPr>
              <w:jc w:val="center"/>
              <w:rPr>
                <w:color w:val="000000"/>
              </w:rPr>
            </w:pPr>
            <w:r>
              <w:rPr>
                <w:color w:val="000000"/>
              </w:rPr>
              <w:t>4</w:t>
            </w:r>
          </w:p>
        </w:tc>
      </w:tr>
      <w:tr w:rsidR="001B3D9D" w:rsidTr="001B3D9D">
        <w:trPr>
          <w:trHeight w:val="53"/>
        </w:trPr>
        <w:tc>
          <w:tcPr>
            <w:tcW w:w="568" w:type="dxa"/>
            <w:noWrap/>
            <w:vAlign w:val="center"/>
            <w:hideMark/>
          </w:tcPr>
          <w:p w:rsidR="001B3D9D" w:rsidRDefault="001B3D9D">
            <w:pPr>
              <w:jc w:val="center"/>
              <w:rPr>
                <w:color w:val="000000"/>
              </w:rPr>
            </w:pPr>
            <w:r>
              <w:rPr>
                <w:color w:val="000000"/>
              </w:rPr>
              <w:t>11</w:t>
            </w:r>
          </w:p>
        </w:tc>
        <w:tc>
          <w:tcPr>
            <w:tcW w:w="5103" w:type="dxa"/>
            <w:noWrap/>
            <w:vAlign w:val="center"/>
            <w:hideMark/>
          </w:tcPr>
          <w:p w:rsidR="001B3D9D" w:rsidRDefault="001B3D9D">
            <w:pPr>
              <w:rPr>
                <w:color w:val="000000"/>
              </w:rPr>
            </w:pPr>
            <w:r>
              <w:rPr>
                <w:color w:val="000000"/>
              </w:rPr>
              <w:t>Респиратор противопылевой У-2К</w:t>
            </w:r>
          </w:p>
        </w:tc>
        <w:tc>
          <w:tcPr>
            <w:tcW w:w="2268" w:type="dxa"/>
            <w:noWrap/>
            <w:vAlign w:val="center"/>
            <w:hideMark/>
          </w:tcPr>
          <w:p w:rsidR="001B3D9D" w:rsidRDefault="001B3D9D">
            <w:pPr>
              <w:jc w:val="center"/>
              <w:rPr>
                <w:color w:val="000000"/>
              </w:rPr>
            </w:pPr>
            <w:r>
              <w:rPr>
                <w:color w:val="000000"/>
              </w:rPr>
              <w:t> </w:t>
            </w:r>
          </w:p>
        </w:tc>
        <w:tc>
          <w:tcPr>
            <w:tcW w:w="1984" w:type="dxa"/>
            <w:noWrap/>
            <w:vAlign w:val="center"/>
            <w:hideMark/>
          </w:tcPr>
          <w:p w:rsidR="001B3D9D" w:rsidRDefault="001B3D9D">
            <w:pPr>
              <w:jc w:val="center"/>
              <w:rPr>
                <w:color w:val="000000"/>
              </w:rPr>
            </w:pPr>
            <w:r>
              <w:rPr>
                <w:color w:val="000000"/>
              </w:rPr>
              <w:t>Всем работающим</w:t>
            </w:r>
          </w:p>
        </w:tc>
      </w:tr>
      <w:tr w:rsidR="001B3D9D" w:rsidTr="001B3D9D">
        <w:trPr>
          <w:trHeight w:val="53"/>
        </w:trPr>
        <w:tc>
          <w:tcPr>
            <w:tcW w:w="568" w:type="dxa"/>
            <w:noWrap/>
            <w:vAlign w:val="center"/>
            <w:hideMark/>
          </w:tcPr>
          <w:p w:rsidR="001B3D9D" w:rsidRDefault="001B3D9D">
            <w:pPr>
              <w:jc w:val="center"/>
              <w:rPr>
                <w:color w:val="000000"/>
              </w:rPr>
            </w:pPr>
            <w:r>
              <w:rPr>
                <w:color w:val="000000"/>
              </w:rPr>
              <w:t>12</w:t>
            </w:r>
          </w:p>
        </w:tc>
        <w:tc>
          <w:tcPr>
            <w:tcW w:w="5103" w:type="dxa"/>
            <w:noWrap/>
            <w:vAlign w:val="center"/>
            <w:hideMark/>
          </w:tcPr>
          <w:p w:rsidR="001B3D9D" w:rsidRDefault="001B3D9D">
            <w:pPr>
              <w:rPr>
                <w:color w:val="000000"/>
              </w:rPr>
            </w:pPr>
            <w:r>
              <w:rPr>
                <w:color w:val="000000"/>
              </w:rPr>
              <w:t>Противогаз фильтрующий ПФМГ-96 с коробками В; КД</w:t>
            </w:r>
          </w:p>
        </w:tc>
        <w:tc>
          <w:tcPr>
            <w:tcW w:w="2268" w:type="dxa"/>
            <w:noWrap/>
            <w:vAlign w:val="center"/>
            <w:hideMark/>
          </w:tcPr>
          <w:p w:rsidR="001B3D9D" w:rsidRDefault="001B3D9D">
            <w:pPr>
              <w:jc w:val="center"/>
              <w:rPr>
                <w:color w:val="000000"/>
              </w:rPr>
            </w:pPr>
            <w:r>
              <w:rPr>
                <w:color w:val="000000"/>
              </w:rPr>
              <w:t> </w:t>
            </w:r>
          </w:p>
        </w:tc>
        <w:tc>
          <w:tcPr>
            <w:tcW w:w="1984" w:type="dxa"/>
            <w:noWrap/>
            <w:vAlign w:val="center"/>
            <w:hideMark/>
          </w:tcPr>
          <w:p w:rsidR="001B3D9D" w:rsidRDefault="001B3D9D">
            <w:pPr>
              <w:jc w:val="center"/>
              <w:rPr>
                <w:color w:val="000000"/>
              </w:rPr>
            </w:pPr>
            <w:r>
              <w:rPr>
                <w:color w:val="000000"/>
              </w:rPr>
              <w:t>То же</w:t>
            </w:r>
          </w:p>
        </w:tc>
      </w:tr>
      <w:tr w:rsidR="001B3D9D" w:rsidTr="001B3D9D">
        <w:trPr>
          <w:trHeight w:val="53"/>
        </w:trPr>
        <w:tc>
          <w:tcPr>
            <w:tcW w:w="568" w:type="dxa"/>
            <w:noWrap/>
            <w:vAlign w:val="center"/>
            <w:hideMark/>
          </w:tcPr>
          <w:p w:rsidR="001B3D9D" w:rsidRDefault="001B3D9D">
            <w:pPr>
              <w:jc w:val="center"/>
              <w:rPr>
                <w:color w:val="000000"/>
              </w:rPr>
            </w:pPr>
            <w:r>
              <w:rPr>
                <w:color w:val="000000"/>
              </w:rPr>
              <w:t>13</w:t>
            </w:r>
          </w:p>
        </w:tc>
        <w:tc>
          <w:tcPr>
            <w:tcW w:w="5103" w:type="dxa"/>
            <w:noWrap/>
            <w:vAlign w:val="center"/>
            <w:hideMark/>
          </w:tcPr>
          <w:p w:rsidR="001B3D9D" w:rsidRDefault="001B3D9D">
            <w:pPr>
              <w:rPr>
                <w:color w:val="000000"/>
              </w:rPr>
            </w:pPr>
            <w:r>
              <w:rPr>
                <w:color w:val="000000"/>
              </w:rPr>
              <w:t>Портативные анализаторы H</w:t>
            </w:r>
            <w:r>
              <w:rPr>
                <w:color w:val="000000"/>
                <w:vertAlign w:val="subscript"/>
              </w:rPr>
              <w:t>2</w:t>
            </w:r>
            <w:r>
              <w:rPr>
                <w:color w:val="000000"/>
              </w:rPr>
              <w:t>S</w:t>
            </w:r>
          </w:p>
        </w:tc>
        <w:tc>
          <w:tcPr>
            <w:tcW w:w="2268" w:type="dxa"/>
            <w:noWrap/>
            <w:vAlign w:val="center"/>
            <w:hideMark/>
          </w:tcPr>
          <w:p w:rsidR="001B3D9D" w:rsidRDefault="001B3D9D">
            <w:pPr>
              <w:jc w:val="center"/>
              <w:rPr>
                <w:color w:val="000000"/>
              </w:rPr>
            </w:pPr>
            <w:r>
              <w:rPr>
                <w:color w:val="000000"/>
              </w:rPr>
              <w:t> </w:t>
            </w:r>
          </w:p>
        </w:tc>
        <w:tc>
          <w:tcPr>
            <w:tcW w:w="1984" w:type="dxa"/>
            <w:noWrap/>
            <w:vAlign w:val="center"/>
            <w:hideMark/>
          </w:tcPr>
          <w:p w:rsidR="001B3D9D" w:rsidRDefault="001B3D9D">
            <w:pPr>
              <w:jc w:val="center"/>
              <w:rPr>
                <w:color w:val="000000"/>
              </w:rPr>
            </w:pPr>
            <w:r>
              <w:rPr>
                <w:color w:val="000000"/>
              </w:rPr>
              <w:t>12</w:t>
            </w:r>
          </w:p>
        </w:tc>
      </w:tr>
      <w:tr w:rsidR="001B3D9D" w:rsidTr="001B3D9D">
        <w:trPr>
          <w:trHeight w:val="53"/>
        </w:trPr>
        <w:tc>
          <w:tcPr>
            <w:tcW w:w="568" w:type="dxa"/>
            <w:noWrap/>
            <w:vAlign w:val="center"/>
            <w:hideMark/>
          </w:tcPr>
          <w:p w:rsidR="001B3D9D" w:rsidRDefault="001B3D9D">
            <w:pPr>
              <w:jc w:val="center"/>
              <w:rPr>
                <w:color w:val="000000"/>
              </w:rPr>
            </w:pPr>
            <w:r>
              <w:rPr>
                <w:color w:val="000000"/>
              </w:rPr>
              <w:t>14</w:t>
            </w:r>
          </w:p>
        </w:tc>
        <w:tc>
          <w:tcPr>
            <w:tcW w:w="5103" w:type="dxa"/>
            <w:noWrap/>
            <w:vAlign w:val="center"/>
            <w:hideMark/>
          </w:tcPr>
          <w:p w:rsidR="001B3D9D" w:rsidRDefault="001B3D9D">
            <w:pPr>
              <w:rPr>
                <w:color w:val="000000"/>
              </w:rPr>
            </w:pPr>
            <w:r>
              <w:rPr>
                <w:color w:val="000000"/>
              </w:rPr>
              <w:t>Дыхательные аппараты с комбинезоном</w:t>
            </w:r>
          </w:p>
        </w:tc>
        <w:tc>
          <w:tcPr>
            <w:tcW w:w="2268" w:type="dxa"/>
            <w:noWrap/>
            <w:vAlign w:val="center"/>
            <w:hideMark/>
          </w:tcPr>
          <w:p w:rsidR="001B3D9D" w:rsidRDefault="001B3D9D">
            <w:pPr>
              <w:jc w:val="center"/>
              <w:rPr>
                <w:color w:val="000000"/>
              </w:rPr>
            </w:pPr>
            <w:r>
              <w:rPr>
                <w:color w:val="000000"/>
              </w:rPr>
              <w:t>Импортное</w:t>
            </w:r>
          </w:p>
        </w:tc>
        <w:tc>
          <w:tcPr>
            <w:tcW w:w="1984" w:type="dxa"/>
            <w:noWrap/>
            <w:vAlign w:val="center"/>
            <w:hideMark/>
          </w:tcPr>
          <w:p w:rsidR="001B3D9D" w:rsidRDefault="001B3D9D">
            <w:pPr>
              <w:jc w:val="center"/>
              <w:rPr>
                <w:color w:val="000000"/>
              </w:rPr>
            </w:pPr>
            <w:r>
              <w:rPr>
                <w:color w:val="000000"/>
              </w:rPr>
              <w:t>6</w:t>
            </w:r>
          </w:p>
        </w:tc>
      </w:tr>
      <w:tr w:rsidR="001B3D9D" w:rsidTr="001B3D9D">
        <w:trPr>
          <w:trHeight w:val="53"/>
        </w:trPr>
        <w:tc>
          <w:tcPr>
            <w:tcW w:w="568" w:type="dxa"/>
            <w:noWrap/>
            <w:vAlign w:val="center"/>
            <w:hideMark/>
          </w:tcPr>
          <w:p w:rsidR="001B3D9D" w:rsidRDefault="001B3D9D">
            <w:pPr>
              <w:jc w:val="center"/>
              <w:rPr>
                <w:color w:val="000000"/>
              </w:rPr>
            </w:pPr>
            <w:r>
              <w:rPr>
                <w:color w:val="000000"/>
              </w:rPr>
              <w:t>15</w:t>
            </w:r>
          </w:p>
        </w:tc>
        <w:tc>
          <w:tcPr>
            <w:tcW w:w="5103" w:type="dxa"/>
            <w:noWrap/>
            <w:vAlign w:val="center"/>
            <w:hideMark/>
          </w:tcPr>
          <w:p w:rsidR="001B3D9D" w:rsidRDefault="001B3D9D">
            <w:pPr>
              <w:rPr>
                <w:color w:val="000000"/>
              </w:rPr>
            </w:pPr>
            <w:r>
              <w:rPr>
                <w:color w:val="000000"/>
              </w:rPr>
              <w:t>Шкаф-аптечка</w:t>
            </w:r>
          </w:p>
        </w:tc>
        <w:tc>
          <w:tcPr>
            <w:tcW w:w="2268" w:type="dxa"/>
            <w:noWrap/>
            <w:vAlign w:val="center"/>
            <w:hideMark/>
          </w:tcPr>
          <w:p w:rsidR="001B3D9D" w:rsidRDefault="001B3D9D">
            <w:pPr>
              <w:jc w:val="center"/>
              <w:rPr>
                <w:b/>
                <w:bCs/>
                <w:color w:val="000000"/>
              </w:rPr>
            </w:pPr>
            <w:r>
              <w:rPr>
                <w:b/>
                <w:bCs/>
                <w:color w:val="000000"/>
              </w:rPr>
              <w:t> </w:t>
            </w:r>
          </w:p>
        </w:tc>
        <w:tc>
          <w:tcPr>
            <w:tcW w:w="1984" w:type="dxa"/>
            <w:noWrap/>
            <w:vAlign w:val="center"/>
            <w:hideMark/>
          </w:tcPr>
          <w:p w:rsidR="001B3D9D" w:rsidRDefault="001B3D9D">
            <w:pPr>
              <w:jc w:val="center"/>
              <w:rPr>
                <w:color w:val="000000"/>
              </w:rPr>
            </w:pPr>
            <w:r>
              <w:rPr>
                <w:color w:val="000000"/>
              </w:rPr>
              <w:t>1</w:t>
            </w:r>
          </w:p>
        </w:tc>
      </w:tr>
      <w:tr w:rsidR="001B3D9D" w:rsidTr="001B3D9D">
        <w:trPr>
          <w:trHeight w:val="300"/>
        </w:trPr>
        <w:tc>
          <w:tcPr>
            <w:tcW w:w="568" w:type="dxa"/>
            <w:noWrap/>
            <w:vAlign w:val="center"/>
            <w:hideMark/>
          </w:tcPr>
          <w:p w:rsidR="001B3D9D" w:rsidRDefault="001B3D9D">
            <w:pPr>
              <w:widowControl/>
              <w:autoSpaceDE/>
              <w:adjustRightInd/>
              <w:jc w:val="center"/>
              <w:rPr>
                <w:color w:val="000000"/>
              </w:rPr>
            </w:pPr>
            <w:r>
              <w:rPr>
                <w:color w:val="000000"/>
              </w:rPr>
              <w:t>16</w:t>
            </w:r>
          </w:p>
        </w:tc>
        <w:tc>
          <w:tcPr>
            <w:tcW w:w="5103" w:type="dxa"/>
            <w:noWrap/>
            <w:vAlign w:val="center"/>
            <w:hideMark/>
          </w:tcPr>
          <w:p w:rsidR="001B3D9D" w:rsidRDefault="001B3D9D">
            <w:pPr>
              <w:widowControl/>
              <w:autoSpaceDE/>
              <w:adjustRightInd/>
              <w:rPr>
                <w:color w:val="000000"/>
              </w:rPr>
            </w:pPr>
            <w:r>
              <w:rPr>
                <w:color w:val="000000"/>
              </w:rPr>
              <w:t>Модульная система жизнеобеспечения с набором средств авто- номной и неавтономной защиты дыхания, комплект:</w:t>
            </w:r>
          </w:p>
        </w:tc>
        <w:tc>
          <w:tcPr>
            <w:tcW w:w="2268" w:type="dxa"/>
            <w:noWrap/>
            <w:vAlign w:val="center"/>
            <w:hideMark/>
          </w:tcPr>
          <w:p w:rsidR="001B3D9D" w:rsidRDefault="001B3D9D">
            <w:pPr>
              <w:widowControl/>
              <w:autoSpaceDE/>
              <w:adjustRightInd/>
              <w:jc w:val="center"/>
              <w:rPr>
                <w:color w:val="000000"/>
              </w:rPr>
            </w:pPr>
            <w:r>
              <w:rPr>
                <w:color w:val="000000"/>
              </w:rPr>
              <w:t xml:space="preserve"> MATISEC</w:t>
            </w:r>
          </w:p>
        </w:tc>
        <w:tc>
          <w:tcPr>
            <w:tcW w:w="1984" w:type="dxa"/>
            <w:noWrap/>
            <w:vAlign w:val="center"/>
            <w:hideMark/>
          </w:tcPr>
          <w:p w:rsidR="001B3D9D" w:rsidRDefault="001B3D9D">
            <w:pPr>
              <w:widowControl/>
              <w:autoSpaceDE/>
              <w:adjustRightInd/>
              <w:jc w:val="center"/>
              <w:rPr>
                <w:color w:val="000000"/>
              </w:rPr>
            </w:pPr>
            <w:r>
              <w:rPr>
                <w:color w:val="000000"/>
              </w:rPr>
              <w:t>1</w:t>
            </w:r>
          </w:p>
        </w:tc>
      </w:tr>
      <w:tr w:rsidR="001B3D9D" w:rsidTr="001B3D9D">
        <w:trPr>
          <w:trHeight w:val="53"/>
        </w:trPr>
        <w:tc>
          <w:tcPr>
            <w:tcW w:w="568" w:type="dxa"/>
            <w:noWrap/>
            <w:vAlign w:val="center"/>
            <w:hideMark/>
          </w:tcPr>
          <w:p w:rsidR="001B3D9D" w:rsidRDefault="001B3D9D">
            <w:pPr>
              <w:widowControl/>
              <w:autoSpaceDE/>
              <w:adjustRightInd/>
              <w:jc w:val="center"/>
              <w:rPr>
                <w:color w:val="000000"/>
              </w:rPr>
            </w:pPr>
            <w:r>
              <w:rPr>
                <w:color w:val="000000"/>
              </w:rPr>
              <w:t>16.1</w:t>
            </w:r>
          </w:p>
        </w:tc>
        <w:tc>
          <w:tcPr>
            <w:tcW w:w="5103" w:type="dxa"/>
            <w:noWrap/>
            <w:vAlign w:val="center"/>
            <w:hideMark/>
          </w:tcPr>
          <w:p w:rsidR="001B3D9D" w:rsidRDefault="001B3D9D">
            <w:pPr>
              <w:widowControl/>
              <w:autoSpaceDE/>
              <w:adjustRightInd/>
              <w:rPr>
                <w:color w:val="000000"/>
              </w:rPr>
            </w:pPr>
            <w:r>
              <w:rPr>
                <w:color w:val="000000"/>
              </w:rPr>
              <w:t>- контейнер размером 6,05 х 2,44 х 2,6м</w:t>
            </w:r>
          </w:p>
        </w:tc>
        <w:tc>
          <w:tcPr>
            <w:tcW w:w="2268" w:type="dxa"/>
            <w:noWrap/>
            <w:vAlign w:val="center"/>
            <w:hideMark/>
          </w:tcPr>
          <w:p w:rsidR="001B3D9D" w:rsidRDefault="001B3D9D">
            <w:pPr>
              <w:widowControl/>
              <w:autoSpaceDE/>
              <w:adjustRightInd/>
              <w:jc w:val="center"/>
              <w:rPr>
                <w:color w:val="000000"/>
              </w:rPr>
            </w:pPr>
            <w:r>
              <w:rPr>
                <w:color w:val="000000"/>
              </w:rPr>
              <w:t>то же</w:t>
            </w:r>
          </w:p>
        </w:tc>
        <w:tc>
          <w:tcPr>
            <w:tcW w:w="1984" w:type="dxa"/>
            <w:noWrap/>
            <w:vAlign w:val="center"/>
            <w:hideMark/>
          </w:tcPr>
          <w:p w:rsidR="001B3D9D" w:rsidRDefault="001B3D9D">
            <w:pPr>
              <w:widowControl/>
              <w:autoSpaceDE/>
              <w:adjustRightInd/>
              <w:jc w:val="center"/>
              <w:rPr>
                <w:color w:val="000000"/>
              </w:rPr>
            </w:pPr>
            <w:r>
              <w:rPr>
                <w:color w:val="000000"/>
              </w:rPr>
              <w:t>1</w:t>
            </w:r>
          </w:p>
        </w:tc>
      </w:tr>
      <w:tr w:rsidR="001B3D9D" w:rsidTr="001B3D9D">
        <w:trPr>
          <w:trHeight w:val="300"/>
        </w:trPr>
        <w:tc>
          <w:tcPr>
            <w:tcW w:w="568" w:type="dxa"/>
            <w:noWrap/>
            <w:vAlign w:val="center"/>
            <w:hideMark/>
          </w:tcPr>
          <w:p w:rsidR="001B3D9D" w:rsidRDefault="001B3D9D">
            <w:pPr>
              <w:widowControl/>
              <w:autoSpaceDE/>
              <w:adjustRightInd/>
              <w:jc w:val="center"/>
              <w:rPr>
                <w:color w:val="000000"/>
              </w:rPr>
            </w:pPr>
            <w:r>
              <w:rPr>
                <w:color w:val="000000"/>
              </w:rPr>
              <w:t>16.2</w:t>
            </w:r>
          </w:p>
        </w:tc>
        <w:tc>
          <w:tcPr>
            <w:tcW w:w="5103" w:type="dxa"/>
            <w:noWrap/>
            <w:vAlign w:val="center"/>
            <w:hideMark/>
          </w:tcPr>
          <w:p w:rsidR="001B3D9D" w:rsidRDefault="001B3D9D">
            <w:pPr>
              <w:widowControl/>
              <w:autoSpaceDE/>
              <w:adjustRightInd/>
              <w:rPr>
                <w:color w:val="000000"/>
              </w:rPr>
            </w:pPr>
            <w:r>
              <w:rPr>
                <w:color w:val="000000"/>
              </w:rPr>
              <w:t>- воздушный компрессор производительностью 190 л/мин.</w:t>
            </w:r>
          </w:p>
        </w:tc>
        <w:tc>
          <w:tcPr>
            <w:tcW w:w="2268" w:type="dxa"/>
            <w:noWrap/>
            <w:vAlign w:val="center"/>
            <w:hideMark/>
          </w:tcPr>
          <w:p w:rsidR="001B3D9D" w:rsidRDefault="001B3D9D">
            <w:pPr>
              <w:widowControl/>
              <w:autoSpaceDE/>
              <w:adjustRightInd/>
              <w:jc w:val="center"/>
              <w:rPr>
                <w:color w:val="000000"/>
              </w:rPr>
            </w:pPr>
            <w:r>
              <w:rPr>
                <w:color w:val="000000"/>
              </w:rPr>
              <w:t>то же</w:t>
            </w:r>
          </w:p>
        </w:tc>
        <w:tc>
          <w:tcPr>
            <w:tcW w:w="1984" w:type="dxa"/>
            <w:noWrap/>
            <w:vAlign w:val="center"/>
            <w:hideMark/>
          </w:tcPr>
          <w:p w:rsidR="001B3D9D" w:rsidRDefault="001B3D9D">
            <w:pPr>
              <w:widowControl/>
              <w:autoSpaceDE/>
              <w:adjustRightInd/>
              <w:jc w:val="center"/>
              <w:rPr>
                <w:color w:val="000000"/>
              </w:rPr>
            </w:pPr>
            <w:r>
              <w:rPr>
                <w:color w:val="000000"/>
              </w:rPr>
              <w:t>1</w:t>
            </w:r>
          </w:p>
        </w:tc>
      </w:tr>
      <w:tr w:rsidR="001B3D9D" w:rsidTr="001B3D9D">
        <w:trPr>
          <w:trHeight w:val="53"/>
        </w:trPr>
        <w:tc>
          <w:tcPr>
            <w:tcW w:w="568" w:type="dxa"/>
            <w:noWrap/>
            <w:vAlign w:val="center"/>
            <w:hideMark/>
          </w:tcPr>
          <w:p w:rsidR="001B3D9D" w:rsidRDefault="001B3D9D">
            <w:pPr>
              <w:widowControl/>
              <w:autoSpaceDE/>
              <w:adjustRightInd/>
              <w:jc w:val="center"/>
              <w:rPr>
                <w:color w:val="000000"/>
              </w:rPr>
            </w:pPr>
            <w:r>
              <w:rPr>
                <w:color w:val="000000"/>
              </w:rPr>
              <w:t>16.3</w:t>
            </w:r>
          </w:p>
        </w:tc>
        <w:tc>
          <w:tcPr>
            <w:tcW w:w="5103" w:type="dxa"/>
            <w:noWrap/>
            <w:vAlign w:val="center"/>
            <w:hideMark/>
          </w:tcPr>
          <w:p w:rsidR="001B3D9D" w:rsidRDefault="001B3D9D">
            <w:pPr>
              <w:widowControl/>
              <w:autoSpaceDE/>
              <w:adjustRightInd/>
              <w:rPr>
                <w:color w:val="000000"/>
              </w:rPr>
            </w:pPr>
            <w:r>
              <w:rPr>
                <w:color w:val="000000"/>
              </w:rPr>
              <w:t>- портативный анализатор H</w:t>
            </w:r>
            <w:r>
              <w:rPr>
                <w:color w:val="000000"/>
                <w:vertAlign w:val="subscript"/>
              </w:rPr>
              <w:t>2</w:t>
            </w:r>
            <w:r>
              <w:rPr>
                <w:color w:val="000000"/>
              </w:rPr>
              <w:t>S и СО</w:t>
            </w:r>
            <w:r>
              <w:rPr>
                <w:color w:val="000000"/>
                <w:vertAlign w:val="subscript"/>
              </w:rPr>
              <w:t>2</w:t>
            </w:r>
          </w:p>
        </w:tc>
        <w:tc>
          <w:tcPr>
            <w:tcW w:w="2268" w:type="dxa"/>
            <w:noWrap/>
            <w:vAlign w:val="center"/>
            <w:hideMark/>
          </w:tcPr>
          <w:p w:rsidR="001B3D9D" w:rsidRDefault="001B3D9D">
            <w:pPr>
              <w:widowControl/>
              <w:autoSpaceDE/>
              <w:adjustRightInd/>
              <w:jc w:val="center"/>
              <w:rPr>
                <w:color w:val="000000"/>
              </w:rPr>
            </w:pPr>
            <w:r>
              <w:rPr>
                <w:color w:val="000000"/>
              </w:rPr>
              <w:t>Solotox H</w:t>
            </w:r>
            <w:r>
              <w:rPr>
                <w:color w:val="000000"/>
                <w:vertAlign w:val="subscript"/>
              </w:rPr>
              <w:t>2</w:t>
            </w:r>
            <w:r>
              <w:rPr>
                <w:color w:val="000000"/>
              </w:rPr>
              <w:t>S</w:t>
            </w:r>
          </w:p>
        </w:tc>
        <w:tc>
          <w:tcPr>
            <w:tcW w:w="1984" w:type="dxa"/>
            <w:noWrap/>
            <w:vAlign w:val="center"/>
            <w:hideMark/>
          </w:tcPr>
          <w:p w:rsidR="001B3D9D" w:rsidRDefault="001B3D9D">
            <w:pPr>
              <w:widowControl/>
              <w:autoSpaceDE/>
              <w:adjustRightInd/>
              <w:jc w:val="center"/>
              <w:rPr>
                <w:color w:val="000000"/>
              </w:rPr>
            </w:pPr>
            <w:r>
              <w:rPr>
                <w:color w:val="000000"/>
              </w:rPr>
              <w:t>1</w:t>
            </w:r>
          </w:p>
        </w:tc>
      </w:tr>
      <w:tr w:rsidR="001B3D9D" w:rsidTr="001B3D9D">
        <w:trPr>
          <w:trHeight w:val="53"/>
        </w:trPr>
        <w:tc>
          <w:tcPr>
            <w:tcW w:w="568" w:type="dxa"/>
            <w:noWrap/>
            <w:vAlign w:val="center"/>
            <w:hideMark/>
          </w:tcPr>
          <w:p w:rsidR="001B3D9D" w:rsidRDefault="001B3D9D">
            <w:pPr>
              <w:widowControl/>
              <w:autoSpaceDE/>
              <w:adjustRightInd/>
              <w:jc w:val="center"/>
              <w:rPr>
                <w:color w:val="000000"/>
              </w:rPr>
            </w:pPr>
            <w:r>
              <w:rPr>
                <w:color w:val="000000"/>
              </w:rPr>
              <w:t>16.4</w:t>
            </w:r>
          </w:p>
        </w:tc>
        <w:tc>
          <w:tcPr>
            <w:tcW w:w="5103" w:type="dxa"/>
            <w:noWrap/>
            <w:vAlign w:val="center"/>
            <w:hideMark/>
          </w:tcPr>
          <w:p w:rsidR="001B3D9D" w:rsidRDefault="001B3D9D">
            <w:pPr>
              <w:widowControl/>
              <w:autoSpaceDE/>
              <w:adjustRightInd/>
              <w:rPr>
                <w:color w:val="000000"/>
              </w:rPr>
            </w:pPr>
            <w:r>
              <w:rPr>
                <w:color w:val="000000"/>
              </w:rPr>
              <w:t>- портативный индикатор взрываемости H</w:t>
            </w:r>
            <w:r>
              <w:rPr>
                <w:color w:val="000000"/>
                <w:vertAlign w:val="subscript"/>
              </w:rPr>
              <w:t>2</w:t>
            </w:r>
            <w:r>
              <w:rPr>
                <w:color w:val="000000"/>
              </w:rPr>
              <w:t>S на батареях</w:t>
            </w:r>
          </w:p>
        </w:tc>
        <w:tc>
          <w:tcPr>
            <w:tcW w:w="2268" w:type="dxa"/>
            <w:noWrap/>
            <w:vAlign w:val="center"/>
            <w:hideMark/>
          </w:tcPr>
          <w:p w:rsidR="001B3D9D" w:rsidRDefault="001B3D9D">
            <w:pPr>
              <w:widowControl/>
              <w:autoSpaceDE/>
              <w:adjustRightInd/>
              <w:jc w:val="center"/>
              <w:rPr>
                <w:color w:val="000000"/>
              </w:rPr>
            </w:pPr>
            <w:r>
              <w:rPr>
                <w:color w:val="000000"/>
              </w:rPr>
              <w:t>Solo 200</w:t>
            </w:r>
          </w:p>
        </w:tc>
        <w:tc>
          <w:tcPr>
            <w:tcW w:w="1984" w:type="dxa"/>
            <w:noWrap/>
            <w:vAlign w:val="center"/>
            <w:hideMark/>
          </w:tcPr>
          <w:p w:rsidR="001B3D9D" w:rsidRDefault="001B3D9D">
            <w:pPr>
              <w:widowControl/>
              <w:autoSpaceDE/>
              <w:adjustRightInd/>
              <w:jc w:val="center"/>
              <w:rPr>
                <w:color w:val="000000"/>
              </w:rPr>
            </w:pPr>
            <w:r>
              <w:rPr>
                <w:color w:val="000000"/>
              </w:rPr>
              <w:t>1</w:t>
            </w:r>
          </w:p>
        </w:tc>
      </w:tr>
      <w:tr w:rsidR="001B3D9D" w:rsidTr="001B3D9D">
        <w:trPr>
          <w:trHeight w:val="375"/>
        </w:trPr>
        <w:tc>
          <w:tcPr>
            <w:tcW w:w="568" w:type="dxa"/>
            <w:noWrap/>
            <w:vAlign w:val="center"/>
            <w:hideMark/>
          </w:tcPr>
          <w:p w:rsidR="001B3D9D" w:rsidRDefault="001B3D9D">
            <w:pPr>
              <w:widowControl/>
              <w:autoSpaceDE/>
              <w:adjustRightInd/>
              <w:jc w:val="center"/>
              <w:rPr>
                <w:color w:val="000000"/>
              </w:rPr>
            </w:pPr>
            <w:r>
              <w:rPr>
                <w:color w:val="000000"/>
              </w:rPr>
              <w:t>16.5</w:t>
            </w:r>
          </w:p>
        </w:tc>
        <w:tc>
          <w:tcPr>
            <w:tcW w:w="5103" w:type="dxa"/>
            <w:noWrap/>
            <w:vAlign w:val="center"/>
            <w:hideMark/>
          </w:tcPr>
          <w:p w:rsidR="001B3D9D" w:rsidRDefault="001B3D9D">
            <w:pPr>
              <w:widowControl/>
              <w:autoSpaceDE/>
              <w:adjustRightInd/>
              <w:rPr>
                <w:color w:val="000000"/>
              </w:rPr>
            </w:pPr>
            <w:r>
              <w:rPr>
                <w:color w:val="000000"/>
              </w:rPr>
              <w:t>- портативный индикатор взрываемости H</w:t>
            </w:r>
            <w:r>
              <w:rPr>
                <w:color w:val="000000"/>
                <w:vertAlign w:val="subscript"/>
              </w:rPr>
              <w:t>2</w:t>
            </w:r>
            <w:r>
              <w:rPr>
                <w:color w:val="000000"/>
              </w:rPr>
              <w:t>S на батареях с электрическим насосом, звуковой и световой сигнализацией</w:t>
            </w:r>
          </w:p>
        </w:tc>
        <w:tc>
          <w:tcPr>
            <w:tcW w:w="2268" w:type="dxa"/>
            <w:noWrap/>
            <w:vAlign w:val="center"/>
            <w:hideMark/>
          </w:tcPr>
          <w:p w:rsidR="001B3D9D" w:rsidRDefault="001B3D9D">
            <w:pPr>
              <w:widowControl/>
              <w:autoSpaceDE/>
              <w:adjustRightInd/>
              <w:jc w:val="center"/>
              <w:rPr>
                <w:color w:val="000000"/>
              </w:rPr>
            </w:pPr>
            <w:r>
              <w:rPr>
                <w:color w:val="000000"/>
              </w:rPr>
              <w:t>Solo 200</w:t>
            </w:r>
          </w:p>
        </w:tc>
        <w:tc>
          <w:tcPr>
            <w:tcW w:w="1984" w:type="dxa"/>
            <w:noWrap/>
            <w:vAlign w:val="center"/>
            <w:hideMark/>
          </w:tcPr>
          <w:p w:rsidR="001B3D9D" w:rsidRDefault="001B3D9D">
            <w:pPr>
              <w:widowControl/>
              <w:autoSpaceDE/>
              <w:adjustRightInd/>
              <w:jc w:val="center"/>
              <w:rPr>
                <w:color w:val="000000"/>
              </w:rPr>
            </w:pPr>
            <w:r>
              <w:rPr>
                <w:color w:val="000000"/>
              </w:rPr>
              <w:t>1</w:t>
            </w:r>
          </w:p>
        </w:tc>
      </w:tr>
      <w:tr w:rsidR="001B3D9D" w:rsidTr="001B3D9D">
        <w:trPr>
          <w:trHeight w:val="375"/>
        </w:trPr>
        <w:tc>
          <w:tcPr>
            <w:tcW w:w="568" w:type="dxa"/>
            <w:noWrap/>
            <w:vAlign w:val="center"/>
            <w:hideMark/>
          </w:tcPr>
          <w:p w:rsidR="001B3D9D" w:rsidRDefault="001B3D9D">
            <w:pPr>
              <w:widowControl/>
              <w:autoSpaceDE/>
              <w:adjustRightInd/>
              <w:jc w:val="center"/>
              <w:rPr>
                <w:color w:val="000000"/>
              </w:rPr>
            </w:pPr>
            <w:r>
              <w:rPr>
                <w:color w:val="000000"/>
              </w:rPr>
              <w:t>16.6</w:t>
            </w:r>
          </w:p>
        </w:tc>
        <w:tc>
          <w:tcPr>
            <w:tcW w:w="5103" w:type="dxa"/>
            <w:noWrap/>
            <w:vAlign w:val="center"/>
            <w:hideMark/>
          </w:tcPr>
          <w:p w:rsidR="001B3D9D" w:rsidRDefault="001B3D9D">
            <w:pPr>
              <w:widowControl/>
              <w:autoSpaceDE/>
              <w:adjustRightInd/>
              <w:rPr>
                <w:color w:val="000000"/>
              </w:rPr>
            </w:pPr>
            <w:r>
              <w:rPr>
                <w:color w:val="000000"/>
              </w:rPr>
              <w:t>- автоспасатель Н</w:t>
            </w:r>
            <w:r>
              <w:rPr>
                <w:color w:val="000000"/>
                <w:vertAlign w:val="subscript"/>
              </w:rPr>
              <w:t>2</w:t>
            </w:r>
            <w:r>
              <w:rPr>
                <w:color w:val="000000"/>
              </w:rPr>
              <w:t>S с панорамной маской и патроном А2В2250сс для концентрации H</w:t>
            </w:r>
            <w:r>
              <w:rPr>
                <w:color w:val="000000"/>
                <w:vertAlign w:val="subscript"/>
              </w:rPr>
              <w:t>2</w:t>
            </w:r>
            <w:r>
              <w:rPr>
                <w:color w:val="000000"/>
              </w:rPr>
              <w:t>S в воздухе до 3%</w:t>
            </w:r>
          </w:p>
        </w:tc>
        <w:tc>
          <w:tcPr>
            <w:tcW w:w="2268" w:type="dxa"/>
            <w:noWrap/>
            <w:vAlign w:val="center"/>
            <w:hideMark/>
          </w:tcPr>
          <w:p w:rsidR="001B3D9D" w:rsidRDefault="001B3D9D">
            <w:pPr>
              <w:widowControl/>
              <w:autoSpaceDE/>
              <w:adjustRightInd/>
              <w:jc w:val="center"/>
              <w:rPr>
                <w:color w:val="000000"/>
              </w:rPr>
            </w:pPr>
            <w:r>
              <w:rPr>
                <w:color w:val="000000"/>
              </w:rPr>
              <w:t>MATISEC</w:t>
            </w:r>
          </w:p>
        </w:tc>
        <w:tc>
          <w:tcPr>
            <w:tcW w:w="1984" w:type="dxa"/>
            <w:noWrap/>
            <w:vAlign w:val="center"/>
            <w:hideMark/>
          </w:tcPr>
          <w:p w:rsidR="001B3D9D" w:rsidRDefault="001B3D9D">
            <w:pPr>
              <w:widowControl/>
              <w:autoSpaceDE/>
              <w:adjustRightInd/>
              <w:jc w:val="center"/>
              <w:rPr>
                <w:color w:val="000000"/>
              </w:rPr>
            </w:pPr>
            <w:r>
              <w:rPr>
                <w:color w:val="000000"/>
              </w:rPr>
              <w:t>4</w:t>
            </w:r>
          </w:p>
        </w:tc>
      </w:tr>
      <w:tr w:rsidR="001B3D9D" w:rsidTr="001B3D9D">
        <w:trPr>
          <w:trHeight w:val="53"/>
        </w:trPr>
        <w:tc>
          <w:tcPr>
            <w:tcW w:w="568" w:type="dxa"/>
            <w:noWrap/>
            <w:vAlign w:val="center"/>
            <w:hideMark/>
          </w:tcPr>
          <w:p w:rsidR="001B3D9D" w:rsidRDefault="001B3D9D">
            <w:pPr>
              <w:widowControl/>
              <w:autoSpaceDE/>
              <w:adjustRightInd/>
              <w:jc w:val="center"/>
              <w:rPr>
                <w:color w:val="000000"/>
              </w:rPr>
            </w:pPr>
            <w:r>
              <w:rPr>
                <w:color w:val="000000"/>
              </w:rPr>
              <w:t>16.7</w:t>
            </w:r>
          </w:p>
        </w:tc>
        <w:tc>
          <w:tcPr>
            <w:tcW w:w="5103" w:type="dxa"/>
            <w:noWrap/>
            <w:vAlign w:val="center"/>
            <w:hideMark/>
          </w:tcPr>
          <w:p w:rsidR="001B3D9D" w:rsidRDefault="001B3D9D">
            <w:pPr>
              <w:widowControl/>
              <w:autoSpaceDE/>
              <w:adjustRightInd/>
              <w:rPr>
                <w:color w:val="000000"/>
              </w:rPr>
            </w:pPr>
            <w:r>
              <w:rPr>
                <w:color w:val="000000"/>
              </w:rPr>
              <w:t>- антенна скорой помощи</w:t>
            </w:r>
          </w:p>
        </w:tc>
        <w:tc>
          <w:tcPr>
            <w:tcW w:w="2268" w:type="dxa"/>
            <w:noWrap/>
            <w:vAlign w:val="center"/>
            <w:hideMark/>
          </w:tcPr>
          <w:p w:rsidR="001B3D9D" w:rsidRDefault="001B3D9D">
            <w:pPr>
              <w:widowControl/>
              <w:autoSpaceDE/>
              <w:adjustRightInd/>
              <w:jc w:val="center"/>
              <w:rPr>
                <w:color w:val="000000"/>
              </w:rPr>
            </w:pPr>
            <w:r>
              <w:rPr>
                <w:color w:val="000000"/>
              </w:rPr>
              <w:t>MATISEC</w:t>
            </w:r>
          </w:p>
        </w:tc>
        <w:tc>
          <w:tcPr>
            <w:tcW w:w="1984" w:type="dxa"/>
            <w:noWrap/>
            <w:vAlign w:val="center"/>
            <w:hideMark/>
          </w:tcPr>
          <w:p w:rsidR="001B3D9D" w:rsidRDefault="001B3D9D">
            <w:pPr>
              <w:widowControl/>
              <w:autoSpaceDE/>
              <w:adjustRightInd/>
              <w:jc w:val="center"/>
              <w:rPr>
                <w:color w:val="000000"/>
              </w:rPr>
            </w:pPr>
            <w:r>
              <w:rPr>
                <w:color w:val="000000"/>
              </w:rPr>
              <w:t>1</w:t>
            </w:r>
          </w:p>
        </w:tc>
      </w:tr>
      <w:tr w:rsidR="001B3D9D" w:rsidTr="001B3D9D">
        <w:trPr>
          <w:trHeight w:val="53"/>
        </w:trPr>
        <w:tc>
          <w:tcPr>
            <w:tcW w:w="568" w:type="dxa"/>
            <w:noWrap/>
            <w:vAlign w:val="center"/>
            <w:hideMark/>
          </w:tcPr>
          <w:p w:rsidR="001B3D9D" w:rsidRDefault="001B3D9D">
            <w:pPr>
              <w:widowControl/>
              <w:autoSpaceDE/>
              <w:adjustRightInd/>
              <w:jc w:val="center"/>
              <w:rPr>
                <w:color w:val="000000"/>
              </w:rPr>
            </w:pPr>
            <w:r>
              <w:rPr>
                <w:color w:val="000000"/>
              </w:rPr>
              <w:t>16.8</w:t>
            </w:r>
          </w:p>
        </w:tc>
        <w:tc>
          <w:tcPr>
            <w:tcW w:w="5103" w:type="dxa"/>
            <w:noWrap/>
            <w:vAlign w:val="center"/>
            <w:hideMark/>
          </w:tcPr>
          <w:p w:rsidR="001B3D9D" w:rsidRDefault="001B3D9D">
            <w:pPr>
              <w:rPr>
                <w:color w:val="000000"/>
              </w:rPr>
            </w:pPr>
            <w:r>
              <w:rPr>
                <w:color w:val="000000"/>
              </w:rPr>
              <w:t>- реанимационный мешок с двумя баллонами кислорода (по 2л каждый), с редуктором, расходомером, маской</w:t>
            </w:r>
          </w:p>
        </w:tc>
        <w:tc>
          <w:tcPr>
            <w:tcW w:w="2268" w:type="dxa"/>
            <w:noWrap/>
            <w:vAlign w:val="center"/>
            <w:hideMark/>
          </w:tcPr>
          <w:p w:rsidR="001B3D9D" w:rsidRDefault="001B3D9D">
            <w:pPr>
              <w:widowControl/>
              <w:autoSpaceDE/>
              <w:adjustRightInd/>
              <w:jc w:val="center"/>
              <w:rPr>
                <w:color w:val="000000"/>
              </w:rPr>
            </w:pPr>
            <w:r>
              <w:rPr>
                <w:color w:val="000000"/>
              </w:rPr>
              <w:t>MATISEC</w:t>
            </w:r>
          </w:p>
        </w:tc>
        <w:tc>
          <w:tcPr>
            <w:tcW w:w="1984" w:type="dxa"/>
            <w:noWrap/>
            <w:vAlign w:val="center"/>
            <w:hideMark/>
          </w:tcPr>
          <w:p w:rsidR="001B3D9D" w:rsidRDefault="001B3D9D">
            <w:pPr>
              <w:widowControl/>
              <w:autoSpaceDE/>
              <w:adjustRightInd/>
              <w:jc w:val="center"/>
              <w:rPr>
                <w:color w:val="000000"/>
              </w:rPr>
            </w:pPr>
            <w:r>
              <w:rPr>
                <w:color w:val="000000"/>
              </w:rPr>
              <w:t>1</w:t>
            </w:r>
          </w:p>
        </w:tc>
      </w:tr>
      <w:tr w:rsidR="001B3D9D" w:rsidTr="001B3D9D">
        <w:trPr>
          <w:trHeight w:val="300"/>
        </w:trPr>
        <w:tc>
          <w:tcPr>
            <w:tcW w:w="568" w:type="dxa"/>
            <w:noWrap/>
            <w:vAlign w:val="center"/>
            <w:hideMark/>
          </w:tcPr>
          <w:p w:rsidR="001B3D9D" w:rsidRDefault="001B3D9D">
            <w:pPr>
              <w:widowControl/>
              <w:autoSpaceDE/>
              <w:adjustRightInd/>
              <w:jc w:val="center"/>
              <w:rPr>
                <w:color w:val="000000"/>
              </w:rPr>
            </w:pPr>
            <w:r>
              <w:rPr>
                <w:color w:val="000000"/>
              </w:rPr>
              <w:t>17</w:t>
            </w:r>
          </w:p>
        </w:tc>
        <w:tc>
          <w:tcPr>
            <w:tcW w:w="5103" w:type="dxa"/>
            <w:noWrap/>
            <w:vAlign w:val="center"/>
            <w:hideMark/>
          </w:tcPr>
          <w:p w:rsidR="001B3D9D" w:rsidRDefault="001B3D9D">
            <w:pPr>
              <w:widowControl/>
              <w:autoSpaceDE/>
              <w:adjustRightInd/>
              <w:rPr>
                <w:color w:val="000000"/>
              </w:rPr>
            </w:pPr>
            <w:r>
              <w:rPr>
                <w:color w:val="000000"/>
              </w:rPr>
              <w:t>Средства защиты от поражения электрическим током</w:t>
            </w:r>
          </w:p>
        </w:tc>
        <w:tc>
          <w:tcPr>
            <w:tcW w:w="4252" w:type="dxa"/>
            <w:gridSpan w:val="2"/>
            <w:noWrap/>
            <w:vAlign w:val="center"/>
            <w:hideMark/>
          </w:tcPr>
          <w:p w:rsidR="001B3D9D" w:rsidRDefault="001B3D9D">
            <w:pPr>
              <w:widowControl/>
              <w:autoSpaceDE/>
              <w:adjustRightInd/>
              <w:jc w:val="center"/>
              <w:rPr>
                <w:color w:val="000000"/>
              </w:rPr>
            </w:pPr>
            <w:r>
              <w:rPr>
                <w:color w:val="000000"/>
              </w:rPr>
              <w:t>Количество и виды определяются в соответствии с ПТЭ и ПТБ электрических установок потребителей</w:t>
            </w:r>
          </w:p>
        </w:tc>
      </w:tr>
    </w:tbl>
    <w:p w:rsidR="001B3D9D" w:rsidRDefault="001B3D9D" w:rsidP="00484DD8">
      <w:pPr>
        <w:ind w:firstLine="567"/>
        <w:rPr>
          <w:color w:val="000000"/>
          <w:lang w:val="kk-KZ"/>
        </w:rPr>
      </w:pPr>
    </w:p>
    <w:p w:rsidR="004E5E70" w:rsidRPr="00484DD8" w:rsidRDefault="004E5E70" w:rsidP="00484DD8">
      <w:pPr>
        <w:ind w:firstLine="567"/>
        <w:rPr>
          <w:b/>
          <w:color w:val="000000"/>
          <w:sz w:val="24"/>
          <w:szCs w:val="24"/>
        </w:rPr>
      </w:pPr>
      <w:r w:rsidRPr="00484DD8">
        <w:rPr>
          <w:b/>
          <w:color w:val="000000"/>
          <w:sz w:val="24"/>
          <w:szCs w:val="24"/>
        </w:rPr>
        <w:t xml:space="preserve">1.15.5 </w:t>
      </w:r>
      <w:r w:rsidRPr="00484DD8">
        <w:rPr>
          <w:b/>
          <w:color w:val="000000"/>
          <w:sz w:val="24"/>
          <w:szCs w:val="24"/>
        </w:rPr>
        <w:t>Обустройство временных объектов при проведении работ</w:t>
      </w:r>
    </w:p>
    <w:p w:rsidR="004E5E70" w:rsidRPr="00484DD8" w:rsidRDefault="004E5E70" w:rsidP="00484DD8">
      <w:pPr>
        <w:ind w:firstLine="567"/>
        <w:rPr>
          <w:color w:val="000000"/>
          <w:sz w:val="24"/>
          <w:szCs w:val="24"/>
        </w:rPr>
      </w:pPr>
      <w:r w:rsidRPr="00484DD8">
        <w:rPr>
          <w:color w:val="000000"/>
          <w:sz w:val="24"/>
          <w:szCs w:val="24"/>
        </w:rPr>
        <w:t>Проектом предусматривается обустройство временных объектов: вахтового поселка и промышленной зоны.</w:t>
      </w:r>
    </w:p>
    <w:p w:rsidR="004E5E70" w:rsidRDefault="004E5E70" w:rsidP="00484DD8">
      <w:pPr>
        <w:pStyle w:val="af1"/>
        <w:spacing w:after="0"/>
        <w:ind w:left="0" w:firstLine="567"/>
        <w:jc w:val="both"/>
        <w:rPr>
          <w:color w:val="000000"/>
          <w:lang w:val="ru-RU"/>
        </w:rPr>
      </w:pPr>
      <w:r w:rsidRPr="00484DD8">
        <w:rPr>
          <w:color w:val="000000"/>
        </w:rPr>
        <w:t>Концентрация загрязняющих веществ на границе санитарно-защитной зоны (СЗЗ) и на территории близлежащего пункта ниже нормативных требований.</w:t>
      </w:r>
    </w:p>
    <w:p w:rsidR="004E5E70" w:rsidRPr="00484DD8" w:rsidRDefault="004E5E70" w:rsidP="00484DD8">
      <w:pPr>
        <w:pStyle w:val="af1"/>
        <w:spacing w:after="0"/>
        <w:ind w:left="0" w:firstLine="567"/>
        <w:jc w:val="both"/>
        <w:rPr>
          <w:color w:val="000000"/>
        </w:rPr>
      </w:pPr>
      <w:r w:rsidRPr="00484DD8">
        <w:rPr>
          <w:color w:val="000000"/>
        </w:rPr>
        <w:t xml:space="preserve">В соответствии с санитарными правилами </w:t>
      </w:r>
      <w:r w:rsidR="003A4BAE" w:rsidRPr="003A4BAE">
        <w:rPr>
          <w:color w:val="000000"/>
          <w:lang w:val="ru-RU"/>
        </w:rPr>
        <w:t xml:space="preserve">«Санитарно-эпидемиологические требования к санитарно-защитным зонам объектов, являющихся объектами воздействия на среду обитания и здоровье человека» </w:t>
      </w:r>
      <w:r w:rsidR="003A4BAE">
        <w:rPr>
          <w:color w:val="000000"/>
          <w:lang w:val="ru-RU"/>
        </w:rPr>
        <w:t>п</w:t>
      </w:r>
      <w:r w:rsidR="003A4BAE" w:rsidRPr="003A4BAE">
        <w:rPr>
          <w:color w:val="000000"/>
          <w:lang w:val="ru-RU"/>
        </w:rPr>
        <w:t>риказ и.о. М</w:t>
      </w:r>
      <w:r w:rsidR="003A4BAE">
        <w:rPr>
          <w:color w:val="000000"/>
          <w:lang w:val="ru-RU"/>
        </w:rPr>
        <w:t xml:space="preserve">З РК </w:t>
      </w:r>
      <w:r w:rsidR="003A4BAE" w:rsidRPr="003A4BAE">
        <w:rPr>
          <w:color w:val="000000"/>
          <w:lang w:val="ru-RU"/>
        </w:rPr>
        <w:t>от 11 января 2022 года № ҚР ДСМ-2</w:t>
      </w:r>
      <w:r w:rsidR="003A4BAE">
        <w:rPr>
          <w:color w:val="000000"/>
          <w:lang w:val="ru-RU"/>
        </w:rPr>
        <w:t xml:space="preserve"> </w:t>
      </w:r>
      <w:r w:rsidRPr="00484DD8">
        <w:rPr>
          <w:color w:val="000000"/>
        </w:rPr>
        <w:t xml:space="preserve">размеры санитарно-защитной зоны (СЗЗ) предприятий принимаются на основании расчетов </w:t>
      </w:r>
      <w:r w:rsidRPr="00484DD8">
        <w:rPr>
          <w:color w:val="000000"/>
        </w:rPr>
        <w:lastRenderedPageBreak/>
        <w:t>рассеивания загрязняющих веществ в атмосферу по утвержденным методикам и соответствии с классификации производственных объектов и сооружений. Согласно этому документу размер санитарно-защитной зоны объекта по добыче и разведки нефти составляет не менее 1000 м.</w:t>
      </w:r>
    </w:p>
    <w:p w:rsidR="004E5E70" w:rsidRPr="00A71825" w:rsidRDefault="004E5E70" w:rsidP="00484DD8">
      <w:pPr>
        <w:pStyle w:val="afff4"/>
        <w:ind w:left="0" w:firstLine="567"/>
        <w:jc w:val="both"/>
        <w:rPr>
          <w:color w:val="000000"/>
        </w:rPr>
      </w:pPr>
      <w:r w:rsidRPr="00A71825">
        <w:rPr>
          <w:b/>
          <w:i/>
          <w:color w:val="000000"/>
        </w:rPr>
        <w:t>Вахтовый поселок</w:t>
      </w:r>
      <w:r w:rsidRPr="00A71825">
        <w:rPr>
          <w:color w:val="000000"/>
        </w:rPr>
        <w:t xml:space="preserve">. Проектом предусматривается обустройство вахтового поселка для </w:t>
      </w:r>
      <w:r w:rsidR="00A71825" w:rsidRPr="00A71825">
        <w:rPr>
          <w:color w:val="000000"/>
        </w:rPr>
        <w:t>90</w:t>
      </w:r>
      <w:r w:rsidRPr="00A71825">
        <w:rPr>
          <w:color w:val="000000"/>
        </w:rPr>
        <w:t xml:space="preserve"> человек на территории работ. Организация поселка будет осуществляться на основе международных требований и требованиям законодательства Республики Казахстан.</w:t>
      </w:r>
    </w:p>
    <w:p w:rsidR="004E5E70" w:rsidRPr="00A71825" w:rsidRDefault="004E5E70" w:rsidP="00484DD8">
      <w:pPr>
        <w:pStyle w:val="af1"/>
        <w:spacing w:after="0"/>
        <w:ind w:left="0" w:firstLine="567"/>
        <w:jc w:val="both"/>
        <w:rPr>
          <w:color w:val="000000"/>
        </w:rPr>
      </w:pPr>
      <w:r w:rsidRPr="00A71825">
        <w:rPr>
          <w:color w:val="000000"/>
        </w:rPr>
        <w:t>Территория лагеря будет оснащена жилыми помещениями, соответствующими ожидаемым условиям окружающей среды, емкостями для питьевой воды, помещениями и средствами связи, средствами подачи электроэнергии, ремонтными мастерскими, автостоянкой.</w:t>
      </w:r>
    </w:p>
    <w:p w:rsidR="004E5E70" w:rsidRPr="00A71825" w:rsidRDefault="004E5E70" w:rsidP="00484DD8">
      <w:pPr>
        <w:pStyle w:val="af1"/>
        <w:numPr>
          <w:ilvl w:val="0"/>
          <w:numId w:val="3"/>
        </w:numPr>
        <w:tabs>
          <w:tab w:val="clear" w:pos="1758"/>
          <w:tab w:val="left" w:pos="851"/>
          <w:tab w:val="left" w:pos="993"/>
          <w:tab w:val="num" w:pos="1843"/>
        </w:tabs>
        <w:spacing w:after="0"/>
        <w:ind w:left="0" w:firstLine="567"/>
        <w:jc w:val="both"/>
        <w:rPr>
          <w:color w:val="000000"/>
        </w:rPr>
      </w:pPr>
      <w:r w:rsidRPr="00A71825">
        <w:rPr>
          <w:i/>
          <w:color w:val="000000"/>
        </w:rPr>
        <w:t>Обеспечение</w:t>
      </w:r>
      <w:r w:rsidRPr="00A71825">
        <w:rPr>
          <w:color w:val="000000"/>
        </w:rPr>
        <w:t>.  Организация питания – трехразовое. П</w:t>
      </w:r>
      <w:r w:rsidR="002D064D" w:rsidRPr="00A71825">
        <w:rPr>
          <w:color w:val="000000"/>
        </w:rPr>
        <w:t xml:space="preserve">родукты будут доставляться из </w:t>
      </w:r>
      <w:r w:rsidR="00BC3C6E" w:rsidRPr="00A71825">
        <w:rPr>
          <w:color w:val="000000"/>
          <w:lang w:val="ru-RU"/>
        </w:rPr>
        <w:t>г.Кызылорды</w:t>
      </w:r>
      <w:r w:rsidRPr="00A71825">
        <w:rPr>
          <w:color w:val="000000"/>
        </w:rPr>
        <w:t xml:space="preserve">. Количество персонала, обслуживающих буровые работы, составляет </w:t>
      </w:r>
      <w:r w:rsidR="00A71825" w:rsidRPr="00A71825">
        <w:rPr>
          <w:color w:val="000000"/>
          <w:lang w:val="ru-RU"/>
        </w:rPr>
        <w:t>90</w:t>
      </w:r>
      <w:r w:rsidRPr="00A71825">
        <w:rPr>
          <w:color w:val="000000"/>
        </w:rPr>
        <w:t xml:space="preserve"> человек. </w:t>
      </w:r>
    </w:p>
    <w:p w:rsidR="004E5E70" w:rsidRPr="007A3905" w:rsidRDefault="004E5E70" w:rsidP="00484DD8">
      <w:pPr>
        <w:pStyle w:val="af1"/>
        <w:numPr>
          <w:ilvl w:val="0"/>
          <w:numId w:val="3"/>
        </w:numPr>
        <w:tabs>
          <w:tab w:val="clear" w:pos="1758"/>
          <w:tab w:val="left" w:pos="851"/>
          <w:tab w:val="left" w:pos="993"/>
          <w:tab w:val="num" w:pos="1843"/>
        </w:tabs>
        <w:spacing w:after="0"/>
        <w:ind w:left="0" w:firstLine="567"/>
        <w:jc w:val="both"/>
        <w:rPr>
          <w:color w:val="000000"/>
        </w:rPr>
      </w:pPr>
      <w:r w:rsidRPr="00A71825">
        <w:rPr>
          <w:i/>
          <w:color w:val="000000"/>
        </w:rPr>
        <w:t>Электроснабжение вахтового поселка</w:t>
      </w:r>
      <w:r w:rsidRPr="00A71825">
        <w:rPr>
          <w:color w:val="000000"/>
        </w:rPr>
        <w:t>. Вблизи вахтового поселка отсутствует</w:t>
      </w:r>
      <w:r w:rsidRPr="00484DD8">
        <w:rPr>
          <w:color w:val="000000"/>
        </w:rPr>
        <w:t xml:space="preserve"> государственная сеть электрокоммуникаций. Система энергоснабжения состоит из двух дизельных (1 запасной) </w:t>
      </w:r>
      <w:r w:rsidRPr="007A3905">
        <w:rPr>
          <w:color w:val="000000"/>
        </w:rPr>
        <w:t xml:space="preserve">генераторов мощностью </w:t>
      </w:r>
      <w:r w:rsidR="00B27089" w:rsidRPr="007A3905">
        <w:rPr>
          <w:color w:val="000000"/>
        </w:rPr>
        <w:t xml:space="preserve">не менее </w:t>
      </w:r>
      <w:r w:rsidR="002D064D" w:rsidRPr="007A3905">
        <w:rPr>
          <w:color w:val="000000"/>
          <w:lang w:val="ru-RU"/>
        </w:rPr>
        <w:t>6</w:t>
      </w:r>
      <w:r w:rsidR="00B27089" w:rsidRPr="007A3905">
        <w:rPr>
          <w:color w:val="000000"/>
        </w:rPr>
        <w:t>00</w:t>
      </w:r>
      <w:r w:rsidR="003A4BAE" w:rsidRPr="007A3905">
        <w:rPr>
          <w:color w:val="000000"/>
          <w:lang w:val="ru-RU"/>
        </w:rPr>
        <w:t xml:space="preserve"> </w:t>
      </w:r>
      <w:r w:rsidRPr="007A3905">
        <w:rPr>
          <w:color w:val="000000"/>
        </w:rPr>
        <w:t xml:space="preserve">кВт. </w:t>
      </w:r>
    </w:p>
    <w:p w:rsidR="004E5E70" w:rsidRPr="00484DD8" w:rsidRDefault="004E5E70" w:rsidP="00484DD8">
      <w:pPr>
        <w:pStyle w:val="af1"/>
        <w:numPr>
          <w:ilvl w:val="0"/>
          <w:numId w:val="3"/>
        </w:numPr>
        <w:tabs>
          <w:tab w:val="clear" w:pos="1758"/>
          <w:tab w:val="left" w:pos="851"/>
          <w:tab w:val="left" w:pos="993"/>
          <w:tab w:val="num" w:pos="1843"/>
        </w:tabs>
        <w:spacing w:after="0"/>
        <w:ind w:left="0" w:firstLine="567"/>
        <w:jc w:val="both"/>
        <w:rPr>
          <w:color w:val="000000"/>
        </w:rPr>
      </w:pPr>
      <w:r w:rsidRPr="00484DD8">
        <w:rPr>
          <w:i/>
          <w:color w:val="000000"/>
        </w:rPr>
        <w:t>Транспортные средства</w:t>
      </w:r>
      <w:r w:rsidRPr="00484DD8">
        <w:rPr>
          <w:color w:val="000000"/>
        </w:rPr>
        <w:t>. Проектом предусматривается использование автомобильного транспорта для транспортировки грузов и персонала. Перечень используемых видов транспорта состоит из следующих видов автотехники:</w:t>
      </w:r>
    </w:p>
    <w:p w:rsidR="004E5E70" w:rsidRPr="00484DD8" w:rsidRDefault="004E5E70" w:rsidP="00484DD8">
      <w:pPr>
        <w:widowControl/>
        <w:numPr>
          <w:ilvl w:val="1"/>
          <w:numId w:val="3"/>
        </w:numPr>
        <w:tabs>
          <w:tab w:val="left" w:pos="851"/>
        </w:tabs>
        <w:autoSpaceDE/>
        <w:autoSpaceDN/>
        <w:adjustRightInd/>
        <w:ind w:left="0" w:firstLine="567"/>
        <w:jc w:val="both"/>
        <w:rPr>
          <w:color w:val="000000"/>
          <w:sz w:val="24"/>
          <w:szCs w:val="24"/>
        </w:rPr>
      </w:pPr>
      <w:r w:rsidRPr="00484DD8">
        <w:rPr>
          <w:color w:val="000000"/>
          <w:sz w:val="24"/>
          <w:szCs w:val="24"/>
        </w:rPr>
        <w:t>Гидравлический подъемник (автокран 25тн);</w:t>
      </w:r>
    </w:p>
    <w:p w:rsidR="004E5E70" w:rsidRPr="00484DD8" w:rsidRDefault="004E5E70" w:rsidP="00484DD8">
      <w:pPr>
        <w:widowControl/>
        <w:numPr>
          <w:ilvl w:val="1"/>
          <w:numId w:val="3"/>
        </w:numPr>
        <w:tabs>
          <w:tab w:val="left" w:pos="851"/>
        </w:tabs>
        <w:autoSpaceDE/>
        <w:autoSpaceDN/>
        <w:adjustRightInd/>
        <w:ind w:left="0" w:firstLine="567"/>
        <w:jc w:val="both"/>
        <w:rPr>
          <w:color w:val="000000"/>
          <w:sz w:val="24"/>
          <w:szCs w:val="24"/>
        </w:rPr>
      </w:pPr>
      <w:r w:rsidRPr="00484DD8">
        <w:rPr>
          <w:color w:val="000000"/>
          <w:sz w:val="24"/>
          <w:szCs w:val="24"/>
        </w:rPr>
        <w:t xml:space="preserve">Бульдозер </w:t>
      </w:r>
    </w:p>
    <w:p w:rsidR="004E5E70" w:rsidRPr="00484DD8" w:rsidRDefault="004E5E70" w:rsidP="00484DD8">
      <w:pPr>
        <w:widowControl/>
        <w:numPr>
          <w:ilvl w:val="1"/>
          <w:numId w:val="3"/>
        </w:numPr>
        <w:tabs>
          <w:tab w:val="left" w:pos="851"/>
        </w:tabs>
        <w:autoSpaceDE/>
        <w:autoSpaceDN/>
        <w:adjustRightInd/>
        <w:ind w:left="0" w:firstLine="567"/>
        <w:jc w:val="both"/>
        <w:rPr>
          <w:color w:val="000000"/>
          <w:sz w:val="24"/>
          <w:szCs w:val="24"/>
        </w:rPr>
      </w:pPr>
      <w:r w:rsidRPr="00484DD8">
        <w:rPr>
          <w:color w:val="000000"/>
          <w:sz w:val="24"/>
          <w:szCs w:val="24"/>
        </w:rPr>
        <w:t>Автоцистерна для воды (Камаз или Урал);</w:t>
      </w:r>
    </w:p>
    <w:p w:rsidR="004E5E70" w:rsidRPr="00484DD8" w:rsidRDefault="004E5E70" w:rsidP="00484DD8">
      <w:pPr>
        <w:widowControl/>
        <w:numPr>
          <w:ilvl w:val="1"/>
          <w:numId w:val="3"/>
        </w:numPr>
        <w:tabs>
          <w:tab w:val="left" w:pos="851"/>
        </w:tabs>
        <w:autoSpaceDE/>
        <w:autoSpaceDN/>
        <w:adjustRightInd/>
        <w:ind w:left="0" w:firstLine="567"/>
        <w:jc w:val="both"/>
        <w:rPr>
          <w:color w:val="000000"/>
          <w:sz w:val="24"/>
          <w:szCs w:val="24"/>
        </w:rPr>
      </w:pPr>
      <w:r w:rsidRPr="00484DD8">
        <w:rPr>
          <w:color w:val="000000"/>
          <w:sz w:val="24"/>
          <w:szCs w:val="24"/>
        </w:rPr>
        <w:t>Вахтовая (Урал 4320);</w:t>
      </w:r>
    </w:p>
    <w:p w:rsidR="004E5E70" w:rsidRPr="00484DD8" w:rsidRDefault="004E5E70" w:rsidP="00484DD8">
      <w:pPr>
        <w:widowControl/>
        <w:numPr>
          <w:ilvl w:val="1"/>
          <w:numId w:val="3"/>
        </w:numPr>
        <w:tabs>
          <w:tab w:val="left" w:pos="851"/>
        </w:tabs>
        <w:autoSpaceDE/>
        <w:autoSpaceDN/>
        <w:adjustRightInd/>
        <w:ind w:left="0" w:firstLine="567"/>
        <w:jc w:val="both"/>
        <w:rPr>
          <w:color w:val="000000"/>
          <w:sz w:val="24"/>
          <w:szCs w:val="24"/>
        </w:rPr>
      </w:pPr>
      <w:r w:rsidRPr="00484DD8">
        <w:rPr>
          <w:color w:val="000000"/>
          <w:sz w:val="24"/>
          <w:szCs w:val="24"/>
        </w:rPr>
        <w:t>Цементировочный агрегат;</w:t>
      </w:r>
    </w:p>
    <w:p w:rsidR="004E5E70" w:rsidRPr="00484DD8" w:rsidRDefault="004E5E70" w:rsidP="00484DD8">
      <w:pPr>
        <w:widowControl/>
        <w:numPr>
          <w:ilvl w:val="1"/>
          <w:numId w:val="3"/>
        </w:numPr>
        <w:tabs>
          <w:tab w:val="left" w:pos="851"/>
        </w:tabs>
        <w:autoSpaceDE/>
        <w:autoSpaceDN/>
        <w:adjustRightInd/>
        <w:ind w:left="0" w:firstLine="567"/>
        <w:jc w:val="both"/>
        <w:rPr>
          <w:color w:val="000000"/>
          <w:sz w:val="24"/>
          <w:szCs w:val="24"/>
        </w:rPr>
      </w:pPr>
      <w:r w:rsidRPr="00484DD8">
        <w:rPr>
          <w:color w:val="000000"/>
          <w:sz w:val="24"/>
          <w:szCs w:val="24"/>
        </w:rPr>
        <w:t xml:space="preserve">Цементно-смесительная машина; </w:t>
      </w:r>
    </w:p>
    <w:p w:rsidR="004E5E70" w:rsidRPr="00484DD8" w:rsidRDefault="004E5E70" w:rsidP="00484DD8">
      <w:pPr>
        <w:widowControl/>
        <w:numPr>
          <w:ilvl w:val="1"/>
          <w:numId w:val="3"/>
        </w:numPr>
        <w:tabs>
          <w:tab w:val="left" w:pos="851"/>
        </w:tabs>
        <w:autoSpaceDE/>
        <w:autoSpaceDN/>
        <w:adjustRightInd/>
        <w:ind w:left="0" w:firstLine="567"/>
        <w:jc w:val="both"/>
        <w:rPr>
          <w:color w:val="000000"/>
          <w:sz w:val="24"/>
          <w:szCs w:val="24"/>
        </w:rPr>
      </w:pPr>
      <w:r w:rsidRPr="00484DD8">
        <w:rPr>
          <w:color w:val="000000"/>
          <w:sz w:val="24"/>
          <w:szCs w:val="24"/>
        </w:rPr>
        <w:t>Полноприводный легковой автомобиль;</w:t>
      </w:r>
    </w:p>
    <w:p w:rsidR="004E5E70" w:rsidRPr="00484DD8" w:rsidRDefault="004E5E70" w:rsidP="00484DD8">
      <w:pPr>
        <w:widowControl/>
        <w:numPr>
          <w:ilvl w:val="1"/>
          <w:numId w:val="3"/>
        </w:numPr>
        <w:tabs>
          <w:tab w:val="left" w:pos="851"/>
        </w:tabs>
        <w:autoSpaceDE/>
        <w:autoSpaceDN/>
        <w:adjustRightInd/>
        <w:ind w:left="0" w:firstLine="567"/>
        <w:jc w:val="both"/>
        <w:rPr>
          <w:color w:val="000000"/>
          <w:sz w:val="24"/>
          <w:szCs w:val="24"/>
        </w:rPr>
      </w:pPr>
      <w:r w:rsidRPr="00484DD8">
        <w:rPr>
          <w:color w:val="000000"/>
          <w:sz w:val="24"/>
          <w:szCs w:val="24"/>
        </w:rPr>
        <w:t>Грузовые машины полуприцепы ЧМЗАП (20тн) и УРАЛ (16)</w:t>
      </w:r>
    </w:p>
    <w:p w:rsidR="004E5E70" w:rsidRPr="00484DD8" w:rsidRDefault="004E5E70" w:rsidP="00484DD8">
      <w:pPr>
        <w:widowControl/>
        <w:numPr>
          <w:ilvl w:val="1"/>
          <w:numId w:val="3"/>
        </w:numPr>
        <w:tabs>
          <w:tab w:val="left" w:pos="851"/>
        </w:tabs>
        <w:autoSpaceDE/>
        <w:autoSpaceDN/>
        <w:adjustRightInd/>
        <w:ind w:left="0" w:firstLine="567"/>
        <w:jc w:val="both"/>
        <w:rPr>
          <w:color w:val="000000"/>
          <w:sz w:val="24"/>
          <w:szCs w:val="24"/>
        </w:rPr>
      </w:pPr>
      <w:r w:rsidRPr="00484DD8">
        <w:rPr>
          <w:color w:val="000000"/>
          <w:sz w:val="24"/>
          <w:szCs w:val="24"/>
        </w:rPr>
        <w:t>ППУ</w:t>
      </w:r>
    </w:p>
    <w:p w:rsidR="004E5E70" w:rsidRPr="00484DD8" w:rsidRDefault="004E5E70" w:rsidP="00484DD8">
      <w:pPr>
        <w:ind w:firstLine="567"/>
        <w:jc w:val="both"/>
        <w:rPr>
          <w:color w:val="000000"/>
          <w:sz w:val="24"/>
          <w:szCs w:val="24"/>
        </w:rPr>
      </w:pPr>
      <w:r w:rsidRPr="00484DD8">
        <w:rPr>
          <w:b/>
          <w:i/>
          <w:color w:val="000000"/>
          <w:sz w:val="24"/>
          <w:szCs w:val="24"/>
        </w:rPr>
        <w:t>Промышленная зона</w:t>
      </w:r>
      <w:r w:rsidRPr="00484DD8">
        <w:rPr>
          <w:color w:val="000000"/>
          <w:sz w:val="24"/>
          <w:szCs w:val="24"/>
        </w:rPr>
        <w:t>. На территории промышленной зоны (площадки буровой) проектом запланировано обустройство следующих объектов:</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 xml:space="preserve">Буровой установки </w:t>
      </w:r>
      <w:r w:rsidRPr="00484DD8">
        <w:rPr>
          <w:color w:val="000000"/>
          <w:sz w:val="24"/>
          <w:szCs w:val="24"/>
          <w:lang w:val="en-US"/>
        </w:rPr>
        <w:t>ZJ-</w:t>
      </w:r>
      <w:r w:rsidR="005B6DF0" w:rsidRPr="00484DD8">
        <w:rPr>
          <w:color w:val="000000"/>
          <w:sz w:val="24"/>
          <w:szCs w:val="24"/>
          <w:lang w:val="en-US"/>
        </w:rPr>
        <w:t>3</w:t>
      </w:r>
      <w:r w:rsidR="005B6DF0" w:rsidRPr="00484DD8">
        <w:rPr>
          <w:color w:val="000000"/>
          <w:sz w:val="24"/>
          <w:szCs w:val="24"/>
        </w:rPr>
        <w:t>0</w:t>
      </w:r>
      <w:r w:rsidRPr="00484DD8">
        <w:rPr>
          <w:color w:val="000000"/>
          <w:sz w:val="24"/>
          <w:szCs w:val="24"/>
        </w:rPr>
        <w:t>;</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Система энергоснабжения;</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Склада ГСМ для дизтоплива;</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Емкостей для технической воды;</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Блоков для приготовления бурового раствора;</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Блоков для отстаивания буровых сточных вод;</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Площадки ремонтно-мастерской;</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Насоса перекачки топлива;</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Насосной установки буровой;</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Пожарного устройства;</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Платформ и площадок промышленной зоны.</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Склад для хим-реагентов, буровых оборудовании и т.д.</w:t>
      </w:r>
    </w:p>
    <w:p w:rsidR="004E5E70" w:rsidRPr="00484DD8" w:rsidRDefault="004E5E70" w:rsidP="00484DD8">
      <w:pPr>
        <w:widowControl/>
        <w:numPr>
          <w:ilvl w:val="0"/>
          <w:numId w:val="4"/>
        </w:numPr>
        <w:tabs>
          <w:tab w:val="left" w:pos="851"/>
        </w:tabs>
        <w:autoSpaceDE/>
        <w:autoSpaceDN/>
        <w:adjustRightInd/>
        <w:ind w:left="0" w:firstLine="567"/>
        <w:jc w:val="both"/>
        <w:rPr>
          <w:color w:val="000000"/>
          <w:sz w:val="24"/>
          <w:szCs w:val="24"/>
        </w:rPr>
      </w:pPr>
      <w:r w:rsidRPr="00484DD8">
        <w:rPr>
          <w:color w:val="000000"/>
          <w:sz w:val="24"/>
          <w:szCs w:val="24"/>
        </w:rPr>
        <w:t>Вагон-домики для рабочего персонала</w:t>
      </w:r>
    </w:p>
    <w:p w:rsidR="004E5E70" w:rsidRPr="00484DD8" w:rsidRDefault="004E5E70" w:rsidP="00484DD8">
      <w:pPr>
        <w:ind w:firstLine="567"/>
        <w:jc w:val="both"/>
        <w:rPr>
          <w:color w:val="000000"/>
          <w:sz w:val="24"/>
          <w:szCs w:val="24"/>
        </w:rPr>
      </w:pPr>
      <w:r w:rsidRPr="00484DD8">
        <w:rPr>
          <w:color w:val="000000"/>
          <w:sz w:val="24"/>
          <w:szCs w:val="24"/>
        </w:rPr>
        <w:t>Для санитарно-бытового обеспечения производственной деятельности и отдыха персонала бригады, других работников, участвующих в процессе</w:t>
      </w:r>
      <w:r w:rsidR="003A4BAE">
        <w:rPr>
          <w:color w:val="000000"/>
          <w:sz w:val="24"/>
          <w:szCs w:val="24"/>
        </w:rPr>
        <w:t xml:space="preserve"> бурения</w:t>
      </w:r>
      <w:r w:rsidRPr="00484DD8">
        <w:rPr>
          <w:color w:val="000000"/>
          <w:sz w:val="24"/>
          <w:szCs w:val="24"/>
        </w:rPr>
        <w:t xml:space="preserve"> скважины по действующим СНИП, проектом предусматривается:</w:t>
      </w:r>
    </w:p>
    <w:p w:rsidR="004E5E70" w:rsidRPr="00484DD8" w:rsidRDefault="004E5E70" w:rsidP="00484DD8">
      <w:pPr>
        <w:widowControl/>
        <w:numPr>
          <w:ilvl w:val="0"/>
          <w:numId w:val="5"/>
        </w:numPr>
        <w:autoSpaceDE/>
        <w:autoSpaceDN/>
        <w:adjustRightInd/>
        <w:ind w:left="0" w:firstLine="567"/>
        <w:jc w:val="both"/>
        <w:rPr>
          <w:color w:val="000000"/>
          <w:sz w:val="24"/>
          <w:szCs w:val="24"/>
        </w:rPr>
      </w:pPr>
      <w:r w:rsidRPr="00484DD8">
        <w:rPr>
          <w:color w:val="000000"/>
          <w:sz w:val="24"/>
          <w:szCs w:val="24"/>
        </w:rPr>
        <w:t>Устройство вахтового поселка по расчетной численности мест жилья, отдыха, душевой, шкафами для хранения спецодежды, умывальниками, туалетами, закрытой системой канализации;</w:t>
      </w:r>
    </w:p>
    <w:p w:rsidR="004E5E70" w:rsidRPr="00484DD8" w:rsidRDefault="004E5E70" w:rsidP="00484DD8">
      <w:pPr>
        <w:widowControl/>
        <w:numPr>
          <w:ilvl w:val="0"/>
          <w:numId w:val="5"/>
        </w:numPr>
        <w:autoSpaceDE/>
        <w:autoSpaceDN/>
        <w:adjustRightInd/>
        <w:ind w:left="0" w:firstLine="567"/>
        <w:jc w:val="both"/>
        <w:rPr>
          <w:color w:val="000000"/>
          <w:sz w:val="24"/>
          <w:szCs w:val="24"/>
        </w:rPr>
      </w:pPr>
      <w:r w:rsidRPr="00484DD8">
        <w:rPr>
          <w:color w:val="000000"/>
          <w:sz w:val="24"/>
          <w:szCs w:val="24"/>
        </w:rPr>
        <w:lastRenderedPageBreak/>
        <w:t>Устройство емкости для хранения пресной воды с герметичным люком и устройством для отбора проб воды, а также кипятильников (типа “Титан”) для круглосуточного обеспечения кипяченой водой;</w:t>
      </w:r>
    </w:p>
    <w:p w:rsidR="00484DD8" w:rsidRDefault="004E5E70">
      <w:pPr>
        <w:widowControl/>
        <w:numPr>
          <w:ilvl w:val="0"/>
          <w:numId w:val="5"/>
        </w:numPr>
        <w:autoSpaceDE/>
        <w:autoSpaceDN/>
        <w:adjustRightInd/>
        <w:ind w:left="0" w:firstLine="567"/>
        <w:jc w:val="both"/>
        <w:rPr>
          <w:color w:val="000000"/>
          <w:sz w:val="24"/>
          <w:szCs w:val="24"/>
        </w:rPr>
      </w:pPr>
      <w:r w:rsidRPr="00484DD8">
        <w:rPr>
          <w:color w:val="000000"/>
          <w:sz w:val="24"/>
          <w:szCs w:val="24"/>
        </w:rPr>
        <w:t>Устройство склада для продуктов с холодильниками;</w:t>
      </w:r>
    </w:p>
    <w:p w:rsidR="004E5E70" w:rsidRPr="00484DD8" w:rsidRDefault="004E5E70">
      <w:pPr>
        <w:widowControl/>
        <w:numPr>
          <w:ilvl w:val="0"/>
          <w:numId w:val="5"/>
        </w:numPr>
        <w:autoSpaceDE/>
        <w:autoSpaceDN/>
        <w:adjustRightInd/>
        <w:ind w:left="0" w:firstLine="567"/>
        <w:jc w:val="both"/>
        <w:rPr>
          <w:color w:val="000000"/>
          <w:sz w:val="24"/>
          <w:szCs w:val="24"/>
        </w:rPr>
      </w:pPr>
      <w:r w:rsidRPr="00484DD8">
        <w:rPr>
          <w:color w:val="000000"/>
          <w:sz w:val="24"/>
          <w:szCs w:val="24"/>
        </w:rPr>
        <w:t>Устройство мест для сбора, утилизации отходов, мусора не менее 30 м от мест проживания;</w:t>
      </w:r>
    </w:p>
    <w:p w:rsidR="004E5E70" w:rsidRPr="00484DD8" w:rsidRDefault="004E5E70" w:rsidP="00484DD8">
      <w:pPr>
        <w:widowControl/>
        <w:numPr>
          <w:ilvl w:val="0"/>
          <w:numId w:val="5"/>
        </w:numPr>
        <w:autoSpaceDE/>
        <w:autoSpaceDN/>
        <w:adjustRightInd/>
        <w:ind w:left="0" w:firstLine="567"/>
        <w:jc w:val="both"/>
        <w:rPr>
          <w:color w:val="000000"/>
          <w:sz w:val="24"/>
          <w:szCs w:val="24"/>
        </w:rPr>
      </w:pPr>
      <w:r w:rsidRPr="00484DD8">
        <w:rPr>
          <w:color w:val="000000"/>
          <w:sz w:val="24"/>
          <w:szCs w:val="24"/>
        </w:rPr>
        <w:t>Обеспечение сменными спальными принадлежностями;</w:t>
      </w:r>
    </w:p>
    <w:p w:rsidR="004E5E70" w:rsidRPr="00484DD8" w:rsidRDefault="004E5E70" w:rsidP="00484DD8">
      <w:pPr>
        <w:widowControl/>
        <w:numPr>
          <w:ilvl w:val="0"/>
          <w:numId w:val="5"/>
        </w:numPr>
        <w:autoSpaceDE/>
        <w:autoSpaceDN/>
        <w:adjustRightInd/>
        <w:ind w:left="0" w:firstLine="567"/>
        <w:jc w:val="both"/>
        <w:rPr>
          <w:color w:val="000000"/>
          <w:sz w:val="24"/>
          <w:szCs w:val="24"/>
        </w:rPr>
      </w:pPr>
      <w:r w:rsidRPr="00484DD8">
        <w:rPr>
          <w:color w:val="000000"/>
          <w:sz w:val="24"/>
          <w:szCs w:val="24"/>
        </w:rPr>
        <w:t>Обеспечение инвентарем для отдыха (телевизор, настольные игры, спортивный инвентарь);</w:t>
      </w:r>
    </w:p>
    <w:p w:rsidR="004E5E70" w:rsidRDefault="004E5E70" w:rsidP="00484DD8">
      <w:pPr>
        <w:widowControl/>
        <w:numPr>
          <w:ilvl w:val="0"/>
          <w:numId w:val="5"/>
        </w:numPr>
        <w:autoSpaceDE/>
        <w:autoSpaceDN/>
        <w:adjustRightInd/>
        <w:ind w:left="0" w:firstLine="567"/>
        <w:jc w:val="both"/>
        <w:rPr>
          <w:color w:val="000000"/>
          <w:sz w:val="24"/>
          <w:szCs w:val="24"/>
        </w:rPr>
      </w:pPr>
      <w:r w:rsidRPr="00484DD8">
        <w:rPr>
          <w:color w:val="000000"/>
          <w:sz w:val="24"/>
          <w:szCs w:val="24"/>
        </w:rPr>
        <w:t>Обеспечение системами кондиционирования (вентиляции) и обогрева жилых и производственных помещений</w:t>
      </w:r>
      <w:r w:rsidR="00484DD8">
        <w:rPr>
          <w:color w:val="000000"/>
          <w:sz w:val="24"/>
          <w:szCs w:val="24"/>
        </w:rPr>
        <w:t>.</w:t>
      </w:r>
    </w:p>
    <w:p w:rsidR="00484DD8" w:rsidRPr="00484DD8" w:rsidRDefault="00484DD8" w:rsidP="00484DD8">
      <w:pPr>
        <w:widowControl/>
        <w:autoSpaceDE/>
        <w:autoSpaceDN/>
        <w:adjustRightInd/>
        <w:ind w:left="567"/>
        <w:jc w:val="both"/>
        <w:rPr>
          <w:color w:val="000000"/>
          <w:sz w:val="24"/>
          <w:szCs w:val="24"/>
        </w:rPr>
      </w:pPr>
    </w:p>
    <w:p w:rsidR="004E5E70" w:rsidRPr="003A4BAE" w:rsidRDefault="004E5E70" w:rsidP="003A4BAE">
      <w:pPr>
        <w:ind w:firstLine="567"/>
        <w:rPr>
          <w:b/>
          <w:bCs/>
          <w:sz w:val="24"/>
          <w:szCs w:val="24"/>
        </w:rPr>
      </w:pPr>
      <w:r w:rsidRPr="003A4BAE">
        <w:rPr>
          <w:b/>
          <w:bCs/>
          <w:sz w:val="24"/>
          <w:szCs w:val="24"/>
        </w:rPr>
        <w:t xml:space="preserve">1.15.6 </w:t>
      </w:r>
      <w:r w:rsidRPr="003A4BAE">
        <w:rPr>
          <w:b/>
          <w:bCs/>
          <w:sz w:val="24"/>
          <w:szCs w:val="24"/>
        </w:rPr>
        <w:t>Средства контроля воздушной среды</w:t>
      </w:r>
    </w:p>
    <w:p w:rsidR="004E5E70" w:rsidRPr="00484DD8" w:rsidRDefault="004E5E70" w:rsidP="00484DD8">
      <w:pPr>
        <w:ind w:firstLine="567"/>
        <w:jc w:val="both"/>
        <w:rPr>
          <w:color w:val="000000"/>
          <w:sz w:val="24"/>
          <w:szCs w:val="24"/>
        </w:rPr>
      </w:pPr>
      <w:r w:rsidRPr="00484DD8">
        <w:rPr>
          <w:color w:val="000000"/>
          <w:sz w:val="24"/>
          <w:szCs w:val="24"/>
        </w:rPr>
        <w:t>В процессе вскрытия продуктивного горизонта предусматривается контроль воздушной среды переносными газоанализаторами (типа АМ-5, МУЛЬТИВАРН, РИКЕН-КЕЙКИ - не менее 2 к-тов) при обнаружении признаков ГНВП (поступление пластового флюида в скважину).</w:t>
      </w:r>
    </w:p>
    <w:p w:rsidR="004E5E70" w:rsidRPr="00484DD8" w:rsidRDefault="004E5E70" w:rsidP="00484DD8">
      <w:pPr>
        <w:ind w:firstLine="567"/>
        <w:jc w:val="both"/>
        <w:rPr>
          <w:color w:val="000000"/>
          <w:sz w:val="24"/>
          <w:szCs w:val="24"/>
        </w:rPr>
      </w:pPr>
      <w:r w:rsidRPr="00484DD8">
        <w:rPr>
          <w:color w:val="000000"/>
          <w:sz w:val="24"/>
          <w:szCs w:val="24"/>
        </w:rPr>
        <w:t>Порядок контроля определяется</w:t>
      </w:r>
      <w:r w:rsidR="003A4BAE">
        <w:rPr>
          <w:color w:val="000000"/>
          <w:sz w:val="24"/>
          <w:szCs w:val="24"/>
        </w:rPr>
        <w:t xml:space="preserve"> </w:t>
      </w:r>
      <w:r w:rsidR="003A4BAE" w:rsidRPr="003A4BAE">
        <w:rPr>
          <w:color w:val="000000"/>
          <w:sz w:val="24"/>
          <w:szCs w:val="24"/>
        </w:rPr>
        <w:t>СТ</w:t>
      </w:r>
      <w:r w:rsidR="003A4BAE">
        <w:rPr>
          <w:color w:val="000000"/>
          <w:sz w:val="24"/>
          <w:szCs w:val="24"/>
        </w:rPr>
        <w:t xml:space="preserve"> </w:t>
      </w:r>
      <w:r w:rsidR="003A4BAE" w:rsidRPr="003A4BAE">
        <w:rPr>
          <w:color w:val="000000"/>
          <w:sz w:val="24"/>
          <w:szCs w:val="24"/>
        </w:rPr>
        <w:t>РК</w:t>
      </w:r>
      <w:r w:rsidR="003A4BAE">
        <w:rPr>
          <w:color w:val="000000"/>
          <w:sz w:val="24"/>
          <w:szCs w:val="24"/>
        </w:rPr>
        <w:t xml:space="preserve"> </w:t>
      </w:r>
      <w:r w:rsidR="003A4BAE" w:rsidRPr="003A4BAE">
        <w:rPr>
          <w:color w:val="000000"/>
          <w:sz w:val="24"/>
          <w:szCs w:val="24"/>
        </w:rPr>
        <w:t>1854-2008</w:t>
      </w:r>
      <w:r w:rsidR="003A4BAE">
        <w:rPr>
          <w:color w:val="000000"/>
          <w:sz w:val="24"/>
          <w:szCs w:val="24"/>
        </w:rPr>
        <w:t xml:space="preserve"> </w:t>
      </w:r>
      <w:r w:rsidR="003A4BAE" w:rsidRPr="003A4BAE">
        <w:rPr>
          <w:color w:val="000000"/>
          <w:sz w:val="24"/>
          <w:szCs w:val="24"/>
        </w:rPr>
        <w:t>«Промышленность нефтяная и газовая. Методика контроля воздушной среды на производстве»</w:t>
      </w:r>
      <w:r w:rsidRPr="00484DD8">
        <w:rPr>
          <w:color w:val="000000"/>
          <w:sz w:val="24"/>
          <w:szCs w:val="24"/>
        </w:rPr>
        <w:t>. Для контроля иметь на объекте не менее 2 переносных газоанализаторов.</w:t>
      </w:r>
    </w:p>
    <w:p w:rsidR="004E5E70" w:rsidRPr="00484DD8" w:rsidRDefault="004E5E70" w:rsidP="00484DD8">
      <w:pPr>
        <w:ind w:firstLine="567"/>
        <w:jc w:val="both"/>
        <w:rPr>
          <w:color w:val="000000"/>
          <w:sz w:val="24"/>
          <w:szCs w:val="24"/>
        </w:rPr>
      </w:pPr>
      <w:r w:rsidRPr="00484DD8">
        <w:rPr>
          <w:color w:val="000000"/>
          <w:sz w:val="24"/>
          <w:szCs w:val="24"/>
        </w:rPr>
        <w:t>Предельно-допустимая концентрация (ПДК) углеводородных газов в воздухе рабочей зоны составляет 300 мг/м</w:t>
      </w:r>
      <w:r w:rsidRPr="00484DD8">
        <w:rPr>
          <w:color w:val="000000"/>
          <w:sz w:val="24"/>
          <w:szCs w:val="24"/>
          <w:vertAlign w:val="superscript"/>
        </w:rPr>
        <w:t>3</w:t>
      </w:r>
      <w:r w:rsidRPr="00484DD8">
        <w:rPr>
          <w:color w:val="000000"/>
          <w:sz w:val="24"/>
          <w:szCs w:val="24"/>
        </w:rPr>
        <w:t>, окиси углерода - 20 мг/м</w:t>
      </w:r>
      <w:r w:rsidRPr="00484DD8">
        <w:rPr>
          <w:color w:val="000000"/>
          <w:sz w:val="24"/>
          <w:szCs w:val="24"/>
          <w:vertAlign w:val="superscript"/>
        </w:rPr>
        <w:t>3</w:t>
      </w:r>
      <w:r w:rsidRPr="00484DD8">
        <w:rPr>
          <w:color w:val="000000"/>
          <w:sz w:val="24"/>
          <w:szCs w:val="24"/>
        </w:rPr>
        <w:t>. При превышении ПДК весь персонал обязан применять СИЗ ОД (фильтрующие противогазы).</w:t>
      </w:r>
    </w:p>
    <w:p w:rsidR="004E5E70" w:rsidRPr="00484DD8" w:rsidRDefault="004E5E70" w:rsidP="00484DD8">
      <w:pPr>
        <w:ind w:firstLine="567"/>
        <w:jc w:val="both"/>
        <w:rPr>
          <w:color w:val="000000"/>
          <w:sz w:val="24"/>
          <w:szCs w:val="24"/>
        </w:rPr>
      </w:pPr>
      <w:r w:rsidRPr="00484DD8">
        <w:rPr>
          <w:color w:val="000000"/>
          <w:sz w:val="24"/>
          <w:szCs w:val="24"/>
        </w:rPr>
        <w:t>Предусматривается также контроль газопоказаний бурового раствора методами ГИС.</w:t>
      </w:r>
    </w:p>
    <w:p w:rsidR="003A4BAE" w:rsidRPr="003A4BAE" w:rsidRDefault="003A4BAE" w:rsidP="00484DD8">
      <w:pPr>
        <w:ind w:firstLine="567"/>
        <w:jc w:val="right"/>
        <w:rPr>
          <w:color w:val="000000"/>
          <w:sz w:val="18"/>
          <w:szCs w:val="18"/>
        </w:rPr>
      </w:pPr>
    </w:p>
    <w:p w:rsidR="004E5E70" w:rsidRPr="00484DD8" w:rsidRDefault="004E5E70" w:rsidP="00484DD8">
      <w:pPr>
        <w:ind w:firstLine="567"/>
        <w:jc w:val="right"/>
        <w:rPr>
          <w:caps/>
          <w:color w:val="000000"/>
          <w:sz w:val="24"/>
          <w:szCs w:val="24"/>
        </w:rPr>
      </w:pPr>
      <w:r w:rsidRPr="00484DD8">
        <w:rPr>
          <w:color w:val="000000"/>
          <w:sz w:val="24"/>
          <w:szCs w:val="24"/>
        </w:rPr>
        <w:t>Таблица 1.15.6</w:t>
      </w:r>
    </w:p>
    <w:p w:rsidR="004E5E70" w:rsidRPr="00484DD8" w:rsidRDefault="00484DD8" w:rsidP="00484DD8">
      <w:pPr>
        <w:ind w:firstLine="567"/>
        <w:jc w:val="center"/>
        <w:rPr>
          <w:b/>
          <w:color w:val="000000"/>
          <w:sz w:val="24"/>
          <w:szCs w:val="24"/>
        </w:rPr>
      </w:pPr>
      <w:r w:rsidRPr="00484DD8">
        <w:rPr>
          <w:b/>
          <w:color w:val="000000"/>
          <w:sz w:val="24"/>
          <w:szCs w:val="24"/>
        </w:rPr>
        <w:t>Средства контроля воздушной среды</w:t>
      </w:r>
    </w:p>
    <w:p w:rsidR="004E5E70" w:rsidRPr="007B2079" w:rsidRDefault="004E5E70" w:rsidP="00484DD8">
      <w:pPr>
        <w:ind w:firstLine="567"/>
        <w:rPr>
          <w:bCs/>
          <w:caps/>
          <w:color w:val="000000"/>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4677"/>
        <w:gridCol w:w="1418"/>
        <w:gridCol w:w="3260"/>
      </w:tblGrid>
      <w:tr w:rsidR="007B2079" w:rsidRPr="001B3D9D" w:rsidTr="001B3D9D">
        <w:trPr>
          <w:tblHeader/>
        </w:trPr>
        <w:tc>
          <w:tcPr>
            <w:tcW w:w="534" w:type="dxa"/>
            <w:vAlign w:val="center"/>
          </w:tcPr>
          <w:p w:rsidR="007B2079" w:rsidRPr="001B3D9D" w:rsidRDefault="007B2079" w:rsidP="007B2079">
            <w:pPr>
              <w:jc w:val="center"/>
              <w:rPr>
                <w:b/>
                <w:bCs/>
              </w:rPr>
            </w:pPr>
            <w:r w:rsidRPr="001B3D9D">
              <w:rPr>
                <w:b/>
                <w:bCs/>
              </w:rPr>
              <w:t>№ п/п</w:t>
            </w:r>
          </w:p>
        </w:tc>
        <w:tc>
          <w:tcPr>
            <w:tcW w:w="4677" w:type="dxa"/>
            <w:vAlign w:val="center"/>
          </w:tcPr>
          <w:p w:rsidR="007B2079" w:rsidRPr="001B3D9D" w:rsidRDefault="007B2079" w:rsidP="007B2079">
            <w:pPr>
              <w:jc w:val="center"/>
              <w:rPr>
                <w:b/>
                <w:bCs/>
              </w:rPr>
            </w:pPr>
            <w:r w:rsidRPr="001B3D9D">
              <w:rPr>
                <w:b/>
                <w:bCs/>
              </w:rPr>
              <w:t>Наименование, а также тип, вид, шифр и т.д.</w:t>
            </w:r>
          </w:p>
        </w:tc>
        <w:tc>
          <w:tcPr>
            <w:tcW w:w="1418" w:type="dxa"/>
            <w:vAlign w:val="center"/>
          </w:tcPr>
          <w:p w:rsidR="007B2079" w:rsidRPr="001B3D9D" w:rsidRDefault="007B2079" w:rsidP="007B2079">
            <w:pPr>
              <w:pStyle w:val="3"/>
              <w:spacing w:before="0" w:after="0"/>
              <w:jc w:val="center"/>
              <w:rPr>
                <w:rFonts w:ascii="Times New Roman" w:hAnsi="Times New Roman"/>
                <w:sz w:val="20"/>
                <w:szCs w:val="20"/>
              </w:rPr>
            </w:pPr>
            <w:r w:rsidRPr="001B3D9D">
              <w:rPr>
                <w:rFonts w:ascii="Times New Roman" w:hAnsi="Times New Roman"/>
                <w:sz w:val="20"/>
                <w:szCs w:val="20"/>
              </w:rPr>
              <w:t>Кол-во</w:t>
            </w:r>
            <w:r w:rsidR="001B3D9D">
              <w:rPr>
                <w:rFonts w:ascii="Times New Roman" w:hAnsi="Times New Roman"/>
                <w:sz w:val="20"/>
                <w:szCs w:val="20"/>
                <w:lang w:val="ru-RU"/>
              </w:rPr>
              <w:t>,</w:t>
            </w:r>
            <w:r w:rsidRPr="001B3D9D">
              <w:rPr>
                <w:rFonts w:ascii="Times New Roman" w:hAnsi="Times New Roman"/>
                <w:sz w:val="20"/>
                <w:szCs w:val="20"/>
              </w:rPr>
              <w:t xml:space="preserve"> шт.</w:t>
            </w:r>
          </w:p>
        </w:tc>
        <w:tc>
          <w:tcPr>
            <w:tcW w:w="3260" w:type="dxa"/>
            <w:vAlign w:val="center"/>
          </w:tcPr>
          <w:p w:rsidR="007B2079" w:rsidRPr="001B3D9D" w:rsidRDefault="007B2079" w:rsidP="007B2079">
            <w:pPr>
              <w:jc w:val="center"/>
              <w:rPr>
                <w:b/>
                <w:bCs/>
              </w:rPr>
            </w:pPr>
            <w:r w:rsidRPr="001B3D9D">
              <w:rPr>
                <w:b/>
                <w:bCs/>
              </w:rPr>
              <w:t>Место установки датчиков стационарного газоанализатора</w:t>
            </w:r>
          </w:p>
        </w:tc>
      </w:tr>
      <w:tr w:rsidR="001B3D9D" w:rsidRPr="001B3D9D" w:rsidTr="001B3D9D">
        <w:trPr>
          <w:tblHeader/>
        </w:trPr>
        <w:tc>
          <w:tcPr>
            <w:tcW w:w="534" w:type="dxa"/>
            <w:tcBorders>
              <w:bottom w:val="nil"/>
            </w:tcBorders>
            <w:vAlign w:val="center"/>
          </w:tcPr>
          <w:p w:rsidR="007B2079" w:rsidRPr="001B3D9D" w:rsidRDefault="007B2079" w:rsidP="007B2079">
            <w:pPr>
              <w:jc w:val="center"/>
              <w:rPr>
                <w:b/>
                <w:bCs/>
              </w:rPr>
            </w:pPr>
            <w:r w:rsidRPr="001B3D9D">
              <w:rPr>
                <w:b/>
                <w:bCs/>
              </w:rPr>
              <w:t>1</w:t>
            </w:r>
          </w:p>
        </w:tc>
        <w:tc>
          <w:tcPr>
            <w:tcW w:w="4677" w:type="dxa"/>
            <w:tcBorders>
              <w:bottom w:val="nil"/>
            </w:tcBorders>
            <w:vAlign w:val="center"/>
          </w:tcPr>
          <w:p w:rsidR="007B2079" w:rsidRPr="001B3D9D" w:rsidRDefault="007B2079" w:rsidP="007B2079">
            <w:pPr>
              <w:jc w:val="center"/>
              <w:rPr>
                <w:b/>
                <w:bCs/>
              </w:rPr>
            </w:pPr>
            <w:r w:rsidRPr="001B3D9D">
              <w:rPr>
                <w:b/>
                <w:bCs/>
              </w:rPr>
              <w:t>2</w:t>
            </w:r>
          </w:p>
        </w:tc>
        <w:tc>
          <w:tcPr>
            <w:tcW w:w="1418" w:type="dxa"/>
            <w:tcBorders>
              <w:bottom w:val="nil"/>
            </w:tcBorders>
            <w:vAlign w:val="center"/>
          </w:tcPr>
          <w:p w:rsidR="007B2079" w:rsidRPr="001B3D9D" w:rsidRDefault="007B2079" w:rsidP="007B2079">
            <w:pPr>
              <w:jc w:val="center"/>
              <w:rPr>
                <w:b/>
                <w:bCs/>
              </w:rPr>
            </w:pPr>
            <w:r w:rsidRPr="001B3D9D">
              <w:rPr>
                <w:b/>
                <w:bCs/>
              </w:rPr>
              <w:t>3</w:t>
            </w:r>
          </w:p>
        </w:tc>
        <w:tc>
          <w:tcPr>
            <w:tcW w:w="3260" w:type="dxa"/>
            <w:tcBorders>
              <w:bottom w:val="nil"/>
            </w:tcBorders>
            <w:vAlign w:val="center"/>
          </w:tcPr>
          <w:p w:rsidR="007B2079" w:rsidRPr="001B3D9D" w:rsidRDefault="007B2079" w:rsidP="007B2079">
            <w:pPr>
              <w:jc w:val="center"/>
              <w:rPr>
                <w:b/>
                <w:bCs/>
              </w:rPr>
            </w:pPr>
            <w:r w:rsidRPr="001B3D9D">
              <w:rPr>
                <w:b/>
                <w:bCs/>
              </w:rPr>
              <w:t>4</w:t>
            </w:r>
          </w:p>
        </w:tc>
      </w:tr>
      <w:tr w:rsidR="007B2079" w:rsidRPr="001B3D9D" w:rsidTr="001B3D9D">
        <w:tc>
          <w:tcPr>
            <w:tcW w:w="534" w:type="dxa"/>
            <w:tcBorders>
              <w:top w:val="single" w:sz="4" w:space="0" w:color="auto"/>
              <w:left w:val="single" w:sz="4" w:space="0" w:color="auto"/>
              <w:bottom w:val="single" w:sz="4" w:space="0" w:color="auto"/>
              <w:right w:val="single" w:sz="4" w:space="0" w:color="auto"/>
            </w:tcBorders>
          </w:tcPr>
          <w:p w:rsidR="007B2079" w:rsidRPr="001B3D9D" w:rsidRDefault="007B2079" w:rsidP="007B2079">
            <w:pPr>
              <w:jc w:val="center"/>
            </w:pPr>
            <w:r w:rsidRPr="001B3D9D">
              <w:t>1</w:t>
            </w:r>
          </w:p>
        </w:tc>
        <w:tc>
          <w:tcPr>
            <w:tcW w:w="4677" w:type="dxa"/>
            <w:tcBorders>
              <w:top w:val="single" w:sz="4" w:space="0" w:color="auto"/>
              <w:left w:val="single" w:sz="4" w:space="0" w:color="auto"/>
              <w:bottom w:val="single" w:sz="4" w:space="0" w:color="auto"/>
              <w:right w:val="single" w:sz="4" w:space="0" w:color="auto"/>
            </w:tcBorders>
          </w:tcPr>
          <w:p w:rsidR="007B2079" w:rsidRPr="001B3D9D" w:rsidRDefault="001B3D9D" w:rsidP="007B2079">
            <w:pPr>
              <w:jc w:val="both"/>
            </w:pPr>
            <w:r w:rsidRPr="001B3D9D">
              <w:t xml:space="preserve">Автоматический сигнализатор газа от станции ГТК  </w:t>
            </w:r>
          </w:p>
        </w:tc>
        <w:tc>
          <w:tcPr>
            <w:tcW w:w="1418" w:type="dxa"/>
            <w:tcBorders>
              <w:top w:val="single" w:sz="4" w:space="0" w:color="auto"/>
              <w:left w:val="single" w:sz="4" w:space="0" w:color="auto"/>
              <w:bottom w:val="single" w:sz="4" w:space="0" w:color="auto"/>
              <w:right w:val="single" w:sz="4" w:space="0" w:color="auto"/>
            </w:tcBorders>
          </w:tcPr>
          <w:p w:rsidR="007B2079" w:rsidRPr="001B3D9D" w:rsidRDefault="001B3D9D" w:rsidP="007B2079">
            <w:pPr>
              <w:jc w:val="center"/>
            </w:pPr>
            <w:r w:rsidRPr="001B3D9D">
              <w:t>комплект</w:t>
            </w:r>
          </w:p>
        </w:tc>
        <w:tc>
          <w:tcPr>
            <w:tcW w:w="3260" w:type="dxa"/>
            <w:tcBorders>
              <w:top w:val="single" w:sz="4" w:space="0" w:color="auto"/>
              <w:left w:val="single" w:sz="4" w:space="0" w:color="auto"/>
              <w:bottom w:val="single" w:sz="4" w:space="0" w:color="auto"/>
              <w:right w:val="single" w:sz="4" w:space="0" w:color="auto"/>
            </w:tcBorders>
          </w:tcPr>
          <w:p w:rsidR="007B2079" w:rsidRPr="001B3D9D" w:rsidRDefault="001B3D9D" w:rsidP="007B2079">
            <w:pPr>
              <w:jc w:val="center"/>
            </w:pPr>
            <w:r w:rsidRPr="001B3D9D">
              <w:t>БУ</w:t>
            </w:r>
          </w:p>
        </w:tc>
      </w:tr>
      <w:tr w:rsidR="007B2079" w:rsidRPr="001B3D9D" w:rsidTr="001B3D9D">
        <w:trPr>
          <w:cantSplit/>
        </w:trPr>
        <w:tc>
          <w:tcPr>
            <w:tcW w:w="534" w:type="dxa"/>
            <w:tcBorders>
              <w:top w:val="single" w:sz="4" w:space="0" w:color="auto"/>
              <w:left w:val="single" w:sz="4" w:space="0" w:color="auto"/>
              <w:bottom w:val="single" w:sz="4" w:space="0" w:color="auto"/>
              <w:right w:val="single" w:sz="4" w:space="0" w:color="auto"/>
            </w:tcBorders>
          </w:tcPr>
          <w:p w:rsidR="007B2079" w:rsidRPr="001B3D9D" w:rsidRDefault="007B2079" w:rsidP="007B2079">
            <w:pPr>
              <w:jc w:val="center"/>
            </w:pPr>
            <w:r w:rsidRPr="001B3D9D">
              <w:t>2</w:t>
            </w:r>
          </w:p>
        </w:tc>
        <w:tc>
          <w:tcPr>
            <w:tcW w:w="4677" w:type="dxa"/>
            <w:tcBorders>
              <w:top w:val="single" w:sz="4" w:space="0" w:color="auto"/>
              <w:left w:val="single" w:sz="4" w:space="0" w:color="auto"/>
              <w:bottom w:val="single" w:sz="4" w:space="0" w:color="auto"/>
              <w:right w:val="single" w:sz="4" w:space="0" w:color="auto"/>
            </w:tcBorders>
          </w:tcPr>
          <w:p w:rsidR="007B2079" w:rsidRPr="001B3D9D" w:rsidRDefault="001B3D9D" w:rsidP="007B2079">
            <w:pPr>
              <w:jc w:val="both"/>
            </w:pPr>
            <w:r w:rsidRPr="001B3D9D">
              <w:t>Автоматическая стационарная система обнаружения горючих и токсичных газов со световой и звуковой сигнализацией у поста бурильщика, в будке бурового мастера, в насосном отделении типа DHS фирмы Геосервис или аналог;</w:t>
            </w:r>
          </w:p>
        </w:tc>
        <w:tc>
          <w:tcPr>
            <w:tcW w:w="1418" w:type="dxa"/>
            <w:tcBorders>
              <w:top w:val="single" w:sz="4" w:space="0" w:color="auto"/>
              <w:left w:val="single" w:sz="4" w:space="0" w:color="auto"/>
              <w:bottom w:val="single" w:sz="4" w:space="0" w:color="auto"/>
              <w:right w:val="single" w:sz="4" w:space="0" w:color="auto"/>
            </w:tcBorders>
          </w:tcPr>
          <w:p w:rsidR="007B2079" w:rsidRPr="001B3D9D" w:rsidRDefault="001B3D9D" w:rsidP="007B2079">
            <w:pPr>
              <w:jc w:val="center"/>
              <w:rPr>
                <w:snapToGrid w:val="0"/>
                <w:color w:val="000000"/>
              </w:rPr>
            </w:pPr>
            <w:r w:rsidRPr="001B3D9D">
              <w:t>комплек</w:t>
            </w:r>
          </w:p>
        </w:tc>
        <w:tc>
          <w:tcPr>
            <w:tcW w:w="3260" w:type="dxa"/>
            <w:tcBorders>
              <w:top w:val="single" w:sz="4" w:space="0" w:color="auto"/>
              <w:left w:val="single" w:sz="4" w:space="0" w:color="auto"/>
              <w:bottom w:val="single" w:sz="4" w:space="0" w:color="auto"/>
              <w:right w:val="single" w:sz="4" w:space="0" w:color="auto"/>
            </w:tcBorders>
          </w:tcPr>
          <w:p w:rsidR="007B2079" w:rsidRPr="001B3D9D" w:rsidRDefault="001B3D9D" w:rsidP="007B2079">
            <w:pPr>
              <w:jc w:val="center"/>
              <w:rPr>
                <w:snapToGrid w:val="0"/>
                <w:color w:val="000000"/>
              </w:rPr>
            </w:pPr>
            <w:r w:rsidRPr="001B3D9D">
              <w:t>У ротора – 1; в начале желобной системе – 1; у вибросит – 1; в насосном помещении-2; у приемных емкостей -2; в помещении отдыха персонала -1; в служебном помещении – 1; в шахте – 1.</w:t>
            </w:r>
          </w:p>
        </w:tc>
      </w:tr>
      <w:tr w:rsidR="007B2079" w:rsidRPr="001B3D9D" w:rsidTr="001B3D9D">
        <w:tc>
          <w:tcPr>
            <w:tcW w:w="534" w:type="dxa"/>
            <w:tcBorders>
              <w:top w:val="single" w:sz="4" w:space="0" w:color="auto"/>
              <w:left w:val="single" w:sz="4" w:space="0" w:color="auto"/>
              <w:bottom w:val="single" w:sz="4" w:space="0" w:color="auto"/>
              <w:right w:val="single" w:sz="4" w:space="0" w:color="auto"/>
            </w:tcBorders>
          </w:tcPr>
          <w:p w:rsidR="007B2079" w:rsidRPr="001B3D9D" w:rsidRDefault="007B2079" w:rsidP="007B2079">
            <w:pPr>
              <w:jc w:val="center"/>
            </w:pPr>
            <w:r w:rsidRPr="001B3D9D">
              <w:t>3</w:t>
            </w:r>
          </w:p>
        </w:tc>
        <w:tc>
          <w:tcPr>
            <w:tcW w:w="4677" w:type="dxa"/>
            <w:tcBorders>
              <w:top w:val="single" w:sz="4" w:space="0" w:color="auto"/>
              <w:left w:val="single" w:sz="4" w:space="0" w:color="auto"/>
              <w:bottom w:val="single" w:sz="4" w:space="0" w:color="auto"/>
              <w:right w:val="single" w:sz="4" w:space="0" w:color="auto"/>
            </w:tcBorders>
          </w:tcPr>
          <w:p w:rsidR="007B2079" w:rsidRPr="001B3D9D" w:rsidRDefault="001B3D9D" w:rsidP="007B2079">
            <w:pPr>
              <w:jc w:val="both"/>
            </w:pPr>
            <w:r w:rsidRPr="001B3D9D">
              <w:t>Газоанализатор-универсальный для контроля ПДК вредных веществ (сероводород, окись углерода, окись азота и др.) переносной или его аналог.</w:t>
            </w:r>
          </w:p>
        </w:tc>
        <w:tc>
          <w:tcPr>
            <w:tcW w:w="1418" w:type="dxa"/>
            <w:tcBorders>
              <w:top w:val="single" w:sz="4" w:space="0" w:color="auto"/>
              <w:left w:val="single" w:sz="4" w:space="0" w:color="auto"/>
              <w:bottom w:val="single" w:sz="4" w:space="0" w:color="auto"/>
              <w:right w:val="single" w:sz="4" w:space="0" w:color="auto"/>
            </w:tcBorders>
          </w:tcPr>
          <w:p w:rsidR="007B2079" w:rsidRPr="001B3D9D" w:rsidRDefault="001B3D9D" w:rsidP="007B2079">
            <w:pPr>
              <w:jc w:val="center"/>
              <w:rPr>
                <w:snapToGrid w:val="0"/>
                <w:color w:val="000000"/>
              </w:rPr>
            </w:pPr>
            <w:r>
              <w:rPr>
                <w:snapToGrid w:val="0"/>
                <w:color w:val="000000"/>
              </w:rPr>
              <w:t>1</w:t>
            </w:r>
          </w:p>
        </w:tc>
        <w:tc>
          <w:tcPr>
            <w:tcW w:w="3260" w:type="dxa"/>
            <w:tcBorders>
              <w:top w:val="single" w:sz="4" w:space="0" w:color="auto"/>
              <w:left w:val="single" w:sz="4" w:space="0" w:color="auto"/>
              <w:bottom w:val="single" w:sz="4" w:space="0" w:color="auto"/>
              <w:right w:val="single" w:sz="4" w:space="0" w:color="auto"/>
            </w:tcBorders>
          </w:tcPr>
          <w:p w:rsidR="007B2079" w:rsidRPr="001B3D9D" w:rsidRDefault="007B2079" w:rsidP="007B2079">
            <w:pPr>
              <w:jc w:val="center"/>
              <w:rPr>
                <w:snapToGrid w:val="0"/>
                <w:color w:val="000000"/>
              </w:rPr>
            </w:pPr>
            <w:r w:rsidRPr="001B3D9D">
              <w:rPr>
                <w:snapToGrid w:val="0"/>
                <w:color w:val="000000"/>
              </w:rPr>
              <w:t>БУ</w:t>
            </w:r>
          </w:p>
        </w:tc>
      </w:tr>
      <w:tr w:rsidR="007B2079" w:rsidRPr="001B3D9D" w:rsidTr="001B3D9D">
        <w:tc>
          <w:tcPr>
            <w:tcW w:w="534" w:type="dxa"/>
            <w:tcBorders>
              <w:top w:val="single" w:sz="4" w:space="0" w:color="auto"/>
              <w:left w:val="single" w:sz="4" w:space="0" w:color="auto"/>
              <w:bottom w:val="single" w:sz="4" w:space="0" w:color="auto"/>
              <w:right w:val="single" w:sz="4" w:space="0" w:color="auto"/>
            </w:tcBorders>
          </w:tcPr>
          <w:p w:rsidR="007B2079" w:rsidRPr="001B3D9D" w:rsidRDefault="007B2079" w:rsidP="007B2079">
            <w:pPr>
              <w:jc w:val="center"/>
            </w:pPr>
            <w:r w:rsidRPr="001B3D9D">
              <w:t>4</w:t>
            </w:r>
          </w:p>
        </w:tc>
        <w:tc>
          <w:tcPr>
            <w:tcW w:w="4677" w:type="dxa"/>
            <w:tcBorders>
              <w:top w:val="single" w:sz="4" w:space="0" w:color="auto"/>
              <w:left w:val="single" w:sz="4" w:space="0" w:color="auto"/>
              <w:bottom w:val="single" w:sz="4" w:space="0" w:color="auto"/>
              <w:right w:val="single" w:sz="4" w:space="0" w:color="auto"/>
            </w:tcBorders>
          </w:tcPr>
          <w:p w:rsidR="007B2079" w:rsidRPr="001B3D9D" w:rsidRDefault="001B3D9D" w:rsidP="007B2079">
            <w:pPr>
              <w:jc w:val="both"/>
            </w:pPr>
            <w:r w:rsidRPr="001B3D9D">
              <w:t>Бумажные индикаторы, пропитанные ацетатом свинца</w:t>
            </w:r>
          </w:p>
        </w:tc>
        <w:tc>
          <w:tcPr>
            <w:tcW w:w="1418" w:type="dxa"/>
            <w:tcBorders>
              <w:top w:val="single" w:sz="4" w:space="0" w:color="auto"/>
              <w:left w:val="single" w:sz="4" w:space="0" w:color="auto"/>
              <w:bottom w:val="single" w:sz="4" w:space="0" w:color="auto"/>
              <w:right w:val="single" w:sz="4" w:space="0" w:color="auto"/>
            </w:tcBorders>
          </w:tcPr>
          <w:p w:rsidR="007B2079" w:rsidRPr="001B3D9D" w:rsidRDefault="001B3D9D" w:rsidP="007B2079">
            <w:pPr>
              <w:jc w:val="center"/>
            </w:pPr>
            <w:r>
              <w:t>Для всех работающих</w:t>
            </w:r>
          </w:p>
        </w:tc>
        <w:tc>
          <w:tcPr>
            <w:tcW w:w="3260" w:type="dxa"/>
            <w:tcBorders>
              <w:top w:val="single" w:sz="4" w:space="0" w:color="auto"/>
              <w:left w:val="single" w:sz="4" w:space="0" w:color="auto"/>
              <w:bottom w:val="single" w:sz="4" w:space="0" w:color="auto"/>
              <w:right w:val="single" w:sz="4" w:space="0" w:color="auto"/>
            </w:tcBorders>
          </w:tcPr>
          <w:p w:rsidR="007B2079" w:rsidRPr="001B3D9D" w:rsidRDefault="007B2079" w:rsidP="007B2079">
            <w:pPr>
              <w:jc w:val="center"/>
            </w:pPr>
            <w:r w:rsidRPr="001B3D9D">
              <w:t>БУ</w:t>
            </w:r>
          </w:p>
        </w:tc>
      </w:tr>
    </w:tbl>
    <w:p w:rsidR="004E5E70" w:rsidRDefault="004E5E70" w:rsidP="00484DD8">
      <w:pPr>
        <w:ind w:firstLine="567"/>
        <w:rPr>
          <w:color w:val="000000"/>
          <w:sz w:val="24"/>
          <w:szCs w:val="24"/>
        </w:rPr>
      </w:pPr>
      <w:r w:rsidRPr="007B2079">
        <w:rPr>
          <w:b/>
          <w:i/>
          <w:iCs/>
          <w:color w:val="000000"/>
          <w:sz w:val="24"/>
          <w:szCs w:val="24"/>
        </w:rPr>
        <w:t>Примечание</w:t>
      </w:r>
      <w:r w:rsidRPr="007B2079">
        <w:rPr>
          <w:b/>
          <w:i/>
          <w:iCs/>
          <w:caps/>
          <w:color w:val="000000"/>
          <w:sz w:val="24"/>
          <w:szCs w:val="24"/>
        </w:rPr>
        <w:t>:</w:t>
      </w:r>
      <w:r w:rsidRPr="00484DD8">
        <w:rPr>
          <w:color w:val="000000"/>
          <w:sz w:val="24"/>
          <w:szCs w:val="24"/>
        </w:rPr>
        <w:t xml:space="preserve"> Допускается замена приборов контроля воздушной среды зарубежными или отечественными аналогами, не снижающими уровня безопасности труда.</w:t>
      </w:r>
    </w:p>
    <w:p w:rsidR="005076B6" w:rsidRDefault="005076B6" w:rsidP="00484DD8">
      <w:pPr>
        <w:ind w:firstLine="567"/>
        <w:rPr>
          <w:color w:val="000000"/>
          <w:sz w:val="24"/>
          <w:szCs w:val="24"/>
        </w:rPr>
      </w:pPr>
    </w:p>
    <w:p w:rsidR="004E5E70" w:rsidRPr="003A4BAE" w:rsidRDefault="004E5E70" w:rsidP="003A4BAE">
      <w:pPr>
        <w:ind w:firstLine="567"/>
        <w:rPr>
          <w:b/>
          <w:bCs/>
          <w:sz w:val="24"/>
          <w:szCs w:val="24"/>
        </w:rPr>
      </w:pPr>
      <w:bookmarkStart w:id="103" w:name="_Toc131233115"/>
      <w:r w:rsidRPr="003A4BAE">
        <w:rPr>
          <w:b/>
          <w:bCs/>
          <w:sz w:val="24"/>
          <w:szCs w:val="24"/>
        </w:rPr>
        <w:t xml:space="preserve">1.15.7 </w:t>
      </w:r>
      <w:r w:rsidRPr="003A4BAE">
        <w:rPr>
          <w:b/>
          <w:bCs/>
          <w:sz w:val="24"/>
          <w:szCs w:val="24"/>
        </w:rPr>
        <w:t>Мероприятия по промышленной санитарии</w:t>
      </w:r>
      <w:bookmarkEnd w:id="103"/>
    </w:p>
    <w:p w:rsidR="004E5E70" w:rsidRPr="00484DD8" w:rsidRDefault="004E5E70" w:rsidP="00484DD8">
      <w:pPr>
        <w:ind w:firstLine="567"/>
        <w:jc w:val="both"/>
        <w:rPr>
          <w:color w:val="000000"/>
          <w:sz w:val="24"/>
          <w:szCs w:val="24"/>
        </w:rPr>
      </w:pPr>
      <w:r w:rsidRPr="00484DD8">
        <w:rPr>
          <w:color w:val="000000"/>
          <w:sz w:val="24"/>
          <w:szCs w:val="24"/>
        </w:rPr>
        <w:t>Производственные помещения должны выполняться в соответствии с санитарными нормами проектирования промышленных предприятий.</w:t>
      </w:r>
    </w:p>
    <w:p w:rsidR="004E5E70" w:rsidRPr="00484DD8" w:rsidRDefault="004E5E70" w:rsidP="00484DD8">
      <w:pPr>
        <w:ind w:firstLine="567"/>
        <w:jc w:val="both"/>
        <w:rPr>
          <w:color w:val="000000"/>
          <w:sz w:val="24"/>
          <w:szCs w:val="24"/>
        </w:rPr>
      </w:pPr>
      <w:r w:rsidRPr="00484DD8">
        <w:rPr>
          <w:color w:val="000000"/>
          <w:sz w:val="24"/>
          <w:szCs w:val="24"/>
        </w:rPr>
        <w:t>Производственные помещения должны иметь:</w:t>
      </w:r>
    </w:p>
    <w:p w:rsidR="004E5E70" w:rsidRPr="00484DD8" w:rsidRDefault="004E5E70" w:rsidP="00484DD8">
      <w:pPr>
        <w:numPr>
          <w:ilvl w:val="0"/>
          <w:numId w:val="6"/>
        </w:numPr>
        <w:ind w:left="0" w:firstLine="567"/>
        <w:jc w:val="both"/>
        <w:rPr>
          <w:color w:val="000000"/>
          <w:sz w:val="24"/>
          <w:szCs w:val="24"/>
        </w:rPr>
      </w:pPr>
      <w:r w:rsidRPr="00484DD8">
        <w:rPr>
          <w:color w:val="000000"/>
          <w:sz w:val="24"/>
          <w:szCs w:val="24"/>
        </w:rPr>
        <w:t>удобные и безопасные входы и выходы;</w:t>
      </w:r>
    </w:p>
    <w:p w:rsidR="004E5E70" w:rsidRPr="00484DD8" w:rsidRDefault="004E5E70" w:rsidP="00484DD8">
      <w:pPr>
        <w:numPr>
          <w:ilvl w:val="0"/>
          <w:numId w:val="6"/>
        </w:numPr>
        <w:ind w:left="0" w:firstLine="567"/>
        <w:jc w:val="both"/>
        <w:rPr>
          <w:color w:val="000000"/>
          <w:sz w:val="24"/>
          <w:szCs w:val="24"/>
        </w:rPr>
      </w:pPr>
      <w:r w:rsidRPr="00484DD8">
        <w:rPr>
          <w:color w:val="000000"/>
          <w:sz w:val="24"/>
          <w:szCs w:val="24"/>
        </w:rPr>
        <w:t>твердый, ровный пол, удобный для очистки и ремонта;</w:t>
      </w:r>
    </w:p>
    <w:p w:rsidR="004E5E70" w:rsidRPr="00484DD8" w:rsidRDefault="004E5E70" w:rsidP="00484DD8">
      <w:pPr>
        <w:numPr>
          <w:ilvl w:val="0"/>
          <w:numId w:val="6"/>
        </w:numPr>
        <w:ind w:left="0" w:firstLine="567"/>
        <w:jc w:val="both"/>
        <w:rPr>
          <w:color w:val="000000"/>
          <w:sz w:val="24"/>
          <w:szCs w:val="24"/>
        </w:rPr>
      </w:pPr>
      <w:r w:rsidRPr="00484DD8">
        <w:rPr>
          <w:color w:val="000000"/>
          <w:sz w:val="24"/>
          <w:szCs w:val="24"/>
        </w:rPr>
        <w:t xml:space="preserve">размещение оборудования, позволяющее производить беспрепятственный и </w:t>
      </w:r>
      <w:r w:rsidRPr="00484DD8">
        <w:rPr>
          <w:color w:val="000000"/>
          <w:sz w:val="24"/>
          <w:szCs w:val="24"/>
        </w:rPr>
        <w:lastRenderedPageBreak/>
        <w:t>безопасный осмотр, обслуживание, ремонт, монтаж и демонтаж;</w:t>
      </w:r>
    </w:p>
    <w:p w:rsidR="004E5E70" w:rsidRPr="00484DD8" w:rsidRDefault="004E5E70" w:rsidP="00484DD8">
      <w:pPr>
        <w:numPr>
          <w:ilvl w:val="0"/>
          <w:numId w:val="6"/>
        </w:numPr>
        <w:ind w:left="0" w:firstLine="567"/>
        <w:jc w:val="both"/>
        <w:rPr>
          <w:color w:val="000000"/>
          <w:sz w:val="24"/>
          <w:szCs w:val="24"/>
        </w:rPr>
      </w:pPr>
      <w:r w:rsidRPr="00484DD8">
        <w:rPr>
          <w:color w:val="000000"/>
          <w:sz w:val="24"/>
          <w:szCs w:val="24"/>
        </w:rPr>
        <w:t>устройства для естественного освещения и проветривания;</w:t>
      </w:r>
    </w:p>
    <w:p w:rsidR="004E5E70" w:rsidRPr="00484DD8" w:rsidRDefault="004E5E70" w:rsidP="00484DD8">
      <w:pPr>
        <w:numPr>
          <w:ilvl w:val="0"/>
          <w:numId w:val="6"/>
        </w:numPr>
        <w:ind w:left="0" w:firstLine="567"/>
        <w:jc w:val="both"/>
        <w:rPr>
          <w:color w:val="000000"/>
          <w:sz w:val="24"/>
          <w:szCs w:val="24"/>
        </w:rPr>
      </w:pPr>
      <w:r w:rsidRPr="00484DD8">
        <w:rPr>
          <w:color w:val="000000"/>
          <w:sz w:val="24"/>
          <w:szCs w:val="24"/>
        </w:rPr>
        <w:t xml:space="preserve">искусственное освещение по нормам </w:t>
      </w:r>
      <w:r w:rsidR="00A65407" w:rsidRPr="00484DD8">
        <w:rPr>
          <w:color w:val="000000"/>
          <w:sz w:val="24"/>
          <w:szCs w:val="24"/>
        </w:rPr>
        <w:t>.</w:t>
      </w:r>
    </w:p>
    <w:p w:rsidR="00A71825" w:rsidRDefault="00A71825" w:rsidP="00A71825">
      <w:pPr>
        <w:pStyle w:val="af1"/>
        <w:spacing w:after="0"/>
        <w:ind w:left="0" w:firstLine="567"/>
        <w:jc w:val="both"/>
        <w:rPr>
          <w:color w:val="000000"/>
        </w:rPr>
      </w:pPr>
      <w:r>
        <w:rPr>
          <w:color w:val="000000"/>
        </w:rPr>
        <w:t xml:space="preserve">При бурении скважины предусмотрена круглосуточная работа. Максимальное количество технического персонала, обслуживающих буровые работы, составляет 90 человек (в одну смену -  45человек). </w:t>
      </w:r>
    </w:p>
    <w:p w:rsidR="00A71825" w:rsidRDefault="00A71825" w:rsidP="00A71825">
      <w:pPr>
        <w:ind w:firstLine="567"/>
        <w:jc w:val="both"/>
        <w:rPr>
          <w:color w:val="000000"/>
          <w:sz w:val="24"/>
          <w:szCs w:val="24"/>
        </w:rPr>
      </w:pPr>
      <w:r>
        <w:rPr>
          <w:color w:val="000000"/>
          <w:sz w:val="24"/>
          <w:szCs w:val="24"/>
        </w:rPr>
        <w:t xml:space="preserve">Основные строительные требования к помещениям для обслуживания работающих принимаются в проектах в соответствии с СНиП, а санитарно-гигиенические требования и </w:t>
      </w:r>
      <w:r>
        <w:rPr>
          <w:i/>
          <w:color w:val="000000"/>
          <w:sz w:val="24"/>
          <w:szCs w:val="24"/>
        </w:rPr>
        <w:t>отдельные строительные требования специального характера - по санитарным нормам</w:t>
      </w:r>
      <w:r>
        <w:rPr>
          <w:color w:val="000000"/>
          <w:sz w:val="24"/>
          <w:szCs w:val="24"/>
        </w:rPr>
        <w:t xml:space="preserve"> проектирования производственных объектов.</w:t>
      </w:r>
    </w:p>
    <w:p w:rsidR="00A71825" w:rsidRDefault="00A71825" w:rsidP="00A71825">
      <w:pPr>
        <w:ind w:firstLine="567"/>
        <w:jc w:val="both"/>
        <w:rPr>
          <w:color w:val="000000"/>
          <w:sz w:val="24"/>
          <w:szCs w:val="24"/>
        </w:rPr>
      </w:pPr>
      <w:r>
        <w:rPr>
          <w:color w:val="000000"/>
          <w:sz w:val="24"/>
          <w:szCs w:val="24"/>
        </w:rPr>
        <w:t>Состав санитарно-бытовых помещений определяется в соответствии с группой производственных процессов по классификации, в составе которой заложены признаки загрязнения тела и спецодежды (Санитарные правила «Санитарно-эпидемиологические требования к объектам промышленности», Приказ МЗ РК от 11 февраля 2022 года № ҚР ДСМ-13).</w:t>
      </w:r>
    </w:p>
    <w:p w:rsidR="00A71825" w:rsidRDefault="00A71825" w:rsidP="00A71825">
      <w:pPr>
        <w:pStyle w:val="af1"/>
        <w:spacing w:after="0"/>
        <w:ind w:left="0" w:firstLine="567"/>
        <w:jc w:val="both"/>
        <w:rPr>
          <w:color w:val="000000"/>
        </w:rPr>
      </w:pPr>
      <w:r>
        <w:rPr>
          <w:color w:val="000000"/>
        </w:rPr>
        <w:t>При отсутствии на буровой вахтового комплекса, вне буровой на безопасном расстоянии (высота вышки + 10 м) размещается вагон бурового мастера, культбудка - помещение для обогрева и отдыха персонала, устройство кипячения воды, аптечка с набором медикаментов и материалов для оказания первой доврачебной помощи, комната для приема пищи, туалетная комната, комната для переодевания, хранения и сушки спецодежды. Вахтовый комплекс находится на расстоянии не менее 1000м от буровой установки, в его состав входит: 12 жилых вагонов для персонала обслуживающие буровые работы общей вместимостью 90 человек (в одну смену -  40-45 человек), душевая/прачечная, туалет. Для 1 рабочей смены (45 человек) - 5 душевых сеток, 5 умывальника согласно табл. 1.15.9 (Санитарные правила «Санитарно-эпидемиологические требования к объектам промышленности», Приказ МЗ РК от 11 февраля 2022 года № ҚР ДСМ-13), продуктовый склад для хранения продуктов питания, столовая на 20 мест. Количество гардеробных отделений на 1 человека – 1 отделения.</w:t>
      </w:r>
    </w:p>
    <w:p w:rsidR="004E5E70" w:rsidRPr="00484DD8" w:rsidRDefault="004E5E70" w:rsidP="00484DD8">
      <w:pPr>
        <w:ind w:firstLine="567"/>
        <w:jc w:val="both"/>
        <w:rPr>
          <w:color w:val="000000"/>
          <w:sz w:val="24"/>
          <w:szCs w:val="24"/>
        </w:rPr>
      </w:pPr>
      <w:r w:rsidRPr="00484DD8">
        <w:rPr>
          <w:color w:val="000000"/>
          <w:sz w:val="24"/>
          <w:szCs w:val="24"/>
        </w:rPr>
        <w:t>Уборные и места утилизации жидких и твердых отходов размещаются на расстоянии не менее 30 м от помещений в емкостях.</w:t>
      </w:r>
    </w:p>
    <w:p w:rsidR="004E5E70" w:rsidRPr="00484DD8" w:rsidRDefault="004E5E70" w:rsidP="00484DD8">
      <w:pPr>
        <w:ind w:firstLine="567"/>
        <w:jc w:val="both"/>
        <w:rPr>
          <w:color w:val="000000"/>
          <w:sz w:val="24"/>
          <w:szCs w:val="24"/>
        </w:rPr>
      </w:pPr>
      <w:r w:rsidRPr="00484DD8">
        <w:rPr>
          <w:color w:val="000000"/>
          <w:sz w:val="24"/>
          <w:szCs w:val="24"/>
        </w:rPr>
        <w:t>Все санитарно-бытовые помещения должны иметь отопление и освещение, содержаться в чистоте, проветриваться, периодически дезинфицироваться.</w:t>
      </w:r>
    </w:p>
    <w:p w:rsidR="004E5E70" w:rsidRPr="00484DD8" w:rsidRDefault="004E5E70" w:rsidP="00484DD8">
      <w:pPr>
        <w:ind w:firstLine="567"/>
        <w:jc w:val="both"/>
        <w:rPr>
          <w:b/>
          <w:i/>
          <w:caps/>
          <w:color w:val="000000"/>
          <w:sz w:val="24"/>
          <w:szCs w:val="24"/>
        </w:rPr>
      </w:pPr>
      <w:r w:rsidRPr="00484DD8">
        <w:rPr>
          <w:b/>
          <w:color w:val="000000"/>
          <w:sz w:val="24"/>
          <w:szCs w:val="24"/>
        </w:rPr>
        <w:t>1. Водоснабжение</w:t>
      </w:r>
      <w:r w:rsidRPr="00484DD8">
        <w:rPr>
          <w:b/>
          <w:i/>
          <w:caps/>
          <w:color w:val="000000"/>
          <w:sz w:val="24"/>
          <w:szCs w:val="24"/>
        </w:rPr>
        <w:t xml:space="preserve">. </w:t>
      </w:r>
    </w:p>
    <w:p w:rsidR="004E5E70" w:rsidRPr="00D40051" w:rsidRDefault="004E5E70" w:rsidP="00484DD8">
      <w:pPr>
        <w:ind w:firstLine="567"/>
        <w:jc w:val="both"/>
        <w:rPr>
          <w:color w:val="000000"/>
          <w:sz w:val="24"/>
          <w:szCs w:val="24"/>
        </w:rPr>
      </w:pPr>
      <w:r w:rsidRPr="00484DD8">
        <w:rPr>
          <w:caps/>
          <w:color w:val="000000"/>
          <w:sz w:val="24"/>
          <w:szCs w:val="24"/>
        </w:rPr>
        <w:t>П</w:t>
      </w:r>
      <w:r w:rsidRPr="00484DD8">
        <w:rPr>
          <w:color w:val="000000"/>
          <w:sz w:val="24"/>
          <w:szCs w:val="24"/>
        </w:rPr>
        <w:t xml:space="preserve">итьевая вода завозится в пластиковых бутылях объемом 18,9 литров, (питьевая вода, торговая марка </w:t>
      </w:r>
      <w:r w:rsidRPr="00484DD8">
        <w:rPr>
          <w:color w:val="000000"/>
          <w:sz w:val="24"/>
          <w:szCs w:val="24"/>
          <w:lang w:val="en-US"/>
        </w:rPr>
        <w:t>NOMAD</w:t>
      </w:r>
      <w:r w:rsidRPr="00484DD8">
        <w:rPr>
          <w:color w:val="000000"/>
          <w:sz w:val="24"/>
          <w:szCs w:val="24"/>
        </w:rPr>
        <w:t xml:space="preserve">, </w:t>
      </w:r>
      <w:r w:rsidRPr="00484DD8">
        <w:rPr>
          <w:color w:val="000000"/>
          <w:sz w:val="24"/>
          <w:szCs w:val="24"/>
          <w:lang w:val="en-US"/>
        </w:rPr>
        <w:t>TASSAY</w:t>
      </w:r>
      <w:r w:rsidRPr="00484DD8">
        <w:rPr>
          <w:color w:val="000000"/>
          <w:sz w:val="24"/>
          <w:szCs w:val="24"/>
        </w:rPr>
        <w:t xml:space="preserve">), вода для бытовых нужд - автоцистернами из близлежащего источника. Расчет расхода воды выполнен в соответствии </w:t>
      </w:r>
      <w:r w:rsidRPr="00D40051">
        <w:rPr>
          <w:color w:val="000000"/>
          <w:sz w:val="24"/>
          <w:szCs w:val="24"/>
        </w:rPr>
        <w:t xml:space="preserve">со </w:t>
      </w:r>
      <w:r w:rsidR="00D40051" w:rsidRPr="00D40051">
        <w:rPr>
          <w:bCs/>
          <w:sz w:val="24"/>
          <w:szCs w:val="24"/>
        </w:rPr>
        <w:t xml:space="preserve">СП РК 4.01-101-2012 </w:t>
      </w:r>
      <w:r w:rsidRPr="00D40051">
        <w:rPr>
          <w:color w:val="000000"/>
          <w:sz w:val="24"/>
          <w:szCs w:val="24"/>
        </w:rPr>
        <w:t>(см. раздел 2 «</w:t>
      </w:r>
      <w:r w:rsidRPr="00D40051">
        <w:rPr>
          <w:caps/>
          <w:color w:val="000000"/>
          <w:sz w:val="24"/>
          <w:szCs w:val="24"/>
        </w:rPr>
        <w:t>Организация строительства</w:t>
      </w:r>
      <w:r w:rsidRPr="00D40051">
        <w:rPr>
          <w:color w:val="000000"/>
          <w:sz w:val="24"/>
          <w:szCs w:val="24"/>
        </w:rPr>
        <w:t>»).</w:t>
      </w:r>
    </w:p>
    <w:p w:rsidR="004E5E70" w:rsidRPr="00484DD8" w:rsidRDefault="004E5E70" w:rsidP="00484DD8">
      <w:pPr>
        <w:ind w:firstLine="567"/>
        <w:jc w:val="both"/>
        <w:rPr>
          <w:b/>
          <w:color w:val="000000"/>
          <w:sz w:val="24"/>
          <w:szCs w:val="24"/>
        </w:rPr>
      </w:pPr>
      <w:r w:rsidRPr="00484DD8">
        <w:rPr>
          <w:b/>
          <w:color w:val="000000"/>
          <w:sz w:val="24"/>
          <w:szCs w:val="24"/>
        </w:rPr>
        <w:t>2. Вентиляция.</w:t>
      </w:r>
    </w:p>
    <w:p w:rsidR="004E5E70" w:rsidRDefault="004E5E70" w:rsidP="00484DD8">
      <w:pPr>
        <w:ind w:firstLine="567"/>
        <w:jc w:val="both"/>
        <w:rPr>
          <w:color w:val="000000"/>
          <w:sz w:val="24"/>
          <w:szCs w:val="24"/>
        </w:rPr>
      </w:pPr>
      <w:r w:rsidRPr="00484DD8">
        <w:rPr>
          <w:color w:val="000000"/>
          <w:sz w:val="24"/>
          <w:szCs w:val="24"/>
        </w:rPr>
        <w:t xml:space="preserve">а) Вагончики оборудуются системой кондиционирования воздуха – кондиционерами марки </w:t>
      </w:r>
      <w:r w:rsidRPr="00484DD8">
        <w:rPr>
          <w:color w:val="000000"/>
          <w:sz w:val="24"/>
          <w:szCs w:val="24"/>
          <w:lang w:val="en-US"/>
        </w:rPr>
        <w:t>SAMSUNG</w:t>
      </w:r>
      <w:r w:rsidRPr="00484DD8">
        <w:rPr>
          <w:color w:val="000000"/>
          <w:sz w:val="24"/>
          <w:szCs w:val="24"/>
        </w:rPr>
        <w:t>-0,9 из проекта, что площадь вагончика 14</w:t>
      </w:r>
      <w:r w:rsidR="00D40051">
        <w:rPr>
          <w:color w:val="000000"/>
          <w:sz w:val="24"/>
          <w:szCs w:val="24"/>
        </w:rPr>
        <w:t xml:space="preserve"> </w:t>
      </w:r>
      <w:r w:rsidRPr="00484DD8">
        <w:rPr>
          <w:color w:val="000000"/>
          <w:sz w:val="24"/>
          <w:szCs w:val="24"/>
        </w:rPr>
        <w:t>м</w:t>
      </w:r>
      <w:r w:rsidRPr="00484DD8">
        <w:rPr>
          <w:color w:val="000000"/>
          <w:sz w:val="24"/>
          <w:szCs w:val="24"/>
          <w:vertAlign w:val="superscript"/>
        </w:rPr>
        <w:t>3</w:t>
      </w:r>
      <w:r w:rsidRPr="00484DD8">
        <w:rPr>
          <w:color w:val="000000"/>
          <w:sz w:val="24"/>
          <w:szCs w:val="24"/>
        </w:rPr>
        <w:t xml:space="preserve">. Вагон мастера приспособлен для жилья, укомплектован компьютером. </w:t>
      </w:r>
    </w:p>
    <w:p w:rsidR="004E5E70" w:rsidRPr="00484DD8" w:rsidRDefault="004E5E70" w:rsidP="00484DD8">
      <w:pPr>
        <w:ind w:firstLine="567"/>
        <w:rPr>
          <w:b/>
          <w:color w:val="000000"/>
          <w:sz w:val="24"/>
          <w:szCs w:val="24"/>
        </w:rPr>
      </w:pPr>
      <w:r w:rsidRPr="00484DD8">
        <w:rPr>
          <w:b/>
          <w:color w:val="000000"/>
          <w:sz w:val="24"/>
          <w:szCs w:val="24"/>
        </w:rPr>
        <w:t>3. Отопление.</w:t>
      </w:r>
    </w:p>
    <w:p w:rsidR="00D40051" w:rsidRDefault="004E5E70" w:rsidP="00484DD8">
      <w:pPr>
        <w:ind w:firstLine="567"/>
        <w:jc w:val="both"/>
        <w:rPr>
          <w:color w:val="000000"/>
          <w:sz w:val="24"/>
          <w:szCs w:val="24"/>
        </w:rPr>
      </w:pPr>
      <w:r w:rsidRPr="00484DD8">
        <w:rPr>
          <w:color w:val="000000"/>
          <w:sz w:val="24"/>
          <w:szCs w:val="24"/>
        </w:rPr>
        <w:t>Санитарно-бытовые помещении должны соответствовать всем требуемым условиям, в том числе входными тамбурами, раздевалками и другими помещениями, отвечающими</w:t>
      </w:r>
      <w:r w:rsidR="00D40051">
        <w:rPr>
          <w:color w:val="000000"/>
          <w:sz w:val="24"/>
          <w:szCs w:val="24"/>
        </w:rPr>
        <w:t xml:space="preserve"> </w:t>
      </w:r>
      <w:r w:rsidR="00D40051" w:rsidRPr="00D40051">
        <w:rPr>
          <w:color w:val="000000"/>
          <w:sz w:val="24"/>
          <w:szCs w:val="24"/>
        </w:rPr>
        <w:t>Санитарны</w:t>
      </w:r>
      <w:r w:rsidR="00D40051">
        <w:rPr>
          <w:color w:val="000000"/>
          <w:sz w:val="24"/>
          <w:szCs w:val="24"/>
        </w:rPr>
        <w:t xml:space="preserve">м </w:t>
      </w:r>
      <w:r w:rsidR="00D40051" w:rsidRPr="00D40051">
        <w:rPr>
          <w:color w:val="000000"/>
          <w:sz w:val="24"/>
          <w:szCs w:val="24"/>
        </w:rPr>
        <w:t>правил</w:t>
      </w:r>
      <w:r w:rsidR="00D40051">
        <w:rPr>
          <w:color w:val="000000"/>
          <w:sz w:val="24"/>
          <w:szCs w:val="24"/>
        </w:rPr>
        <w:t xml:space="preserve">ам </w:t>
      </w:r>
      <w:r w:rsidR="00D40051" w:rsidRPr="00D40051">
        <w:rPr>
          <w:color w:val="000000"/>
          <w:sz w:val="24"/>
          <w:szCs w:val="24"/>
        </w:rPr>
        <w:t>«Санитарно-эпидемиологические</w:t>
      </w:r>
      <w:r w:rsidR="00D40051">
        <w:rPr>
          <w:color w:val="000000"/>
          <w:sz w:val="24"/>
          <w:szCs w:val="24"/>
        </w:rPr>
        <w:t xml:space="preserve"> </w:t>
      </w:r>
      <w:r w:rsidR="00D40051" w:rsidRPr="00D40051">
        <w:rPr>
          <w:color w:val="000000"/>
          <w:sz w:val="24"/>
          <w:szCs w:val="24"/>
        </w:rPr>
        <w:t>требования</w:t>
      </w:r>
      <w:r w:rsidR="00D40051">
        <w:rPr>
          <w:color w:val="000000"/>
          <w:sz w:val="24"/>
          <w:szCs w:val="24"/>
        </w:rPr>
        <w:t xml:space="preserve"> </w:t>
      </w:r>
      <w:r w:rsidR="00D40051" w:rsidRPr="00D40051">
        <w:rPr>
          <w:color w:val="000000"/>
          <w:sz w:val="24"/>
          <w:szCs w:val="24"/>
        </w:rPr>
        <w:t>к</w:t>
      </w:r>
      <w:r w:rsidR="00D40051">
        <w:rPr>
          <w:color w:val="000000"/>
          <w:sz w:val="24"/>
          <w:szCs w:val="24"/>
        </w:rPr>
        <w:t xml:space="preserve"> </w:t>
      </w:r>
      <w:r w:rsidR="00D40051" w:rsidRPr="00D40051">
        <w:rPr>
          <w:color w:val="000000"/>
          <w:sz w:val="24"/>
          <w:szCs w:val="24"/>
        </w:rPr>
        <w:t>объектам</w:t>
      </w:r>
      <w:r w:rsidR="00D40051">
        <w:rPr>
          <w:color w:val="000000"/>
          <w:sz w:val="24"/>
          <w:szCs w:val="24"/>
        </w:rPr>
        <w:t xml:space="preserve"> </w:t>
      </w:r>
      <w:r w:rsidR="00D40051" w:rsidRPr="00D40051">
        <w:rPr>
          <w:color w:val="000000"/>
          <w:sz w:val="24"/>
          <w:szCs w:val="24"/>
        </w:rPr>
        <w:t>промышленности»</w:t>
      </w:r>
      <w:r w:rsidR="00D40051">
        <w:rPr>
          <w:color w:val="000000"/>
          <w:sz w:val="24"/>
          <w:szCs w:val="24"/>
        </w:rPr>
        <w:t xml:space="preserve">, </w:t>
      </w:r>
      <w:r w:rsidR="00D40051" w:rsidRPr="00D40051">
        <w:rPr>
          <w:color w:val="000000"/>
          <w:sz w:val="24"/>
          <w:szCs w:val="24"/>
        </w:rPr>
        <w:t>Приказ М</w:t>
      </w:r>
      <w:r w:rsidR="00D40051">
        <w:rPr>
          <w:color w:val="000000"/>
          <w:sz w:val="24"/>
          <w:szCs w:val="24"/>
        </w:rPr>
        <w:t xml:space="preserve">З РК </w:t>
      </w:r>
      <w:r w:rsidR="00D40051" w:rsidRPr="00D40051">
        <w:rPr>
          <w:color w:val="000000"/>
          <w:sz w:val="24"/>
          <w:szCs w:val="24"/>
        </w:rPr>
        <w:t>от 11 февраля 2022 года № ҚР ДСМ-13</w:t>
      </w:r>
      <w:r w:rsidR="00D40051">
        <w:rPr>
          <w:color w:val="000000"/>
          <w:sz w:val="24"/>
          <w:szCs w:val="24"/>
        </w:rPr>
        <w:t>.</w:t>
      </w:r>
    </w:p>
    <w:p w:rsidR="00D40051" w:rsidRDefault="004E5E70" w:rsidP="00484DD8">
      <w:pPr>
        <w:ind w:firstLine="567"/>
        <w:jc w:val="both"/>
        <w:rPr>
          <w:color w:val="000000"/>
          <w:sz w:val="24"/>
          <w:szCs w:val="24"/>
        </w:rPr>
      </w:pPr>
      <w:r w:rsidRPr="00484DD8">
        <w:rPr>
          <w:color w:val="000000"/>
          <w:sz w:val="24"/>
          <w:szCs w:val="24"/>
        </w:rPr>
        <w:t xml:space="preserve">На объектах общественного питания должны быть предусмотрены бытовые помещения в соответствии с </w:t>
      </w:r>
      <w:r w:rsidR="00D40051" w:rsidRPr="00D40051">
        <w:rPr>
          <w:color w:val="000000"/>
          <w:sz w:val="24"/>
          <w:szCs w:val="24"/>
        </w:rPr>
        <w:t>Санитарны</w:t>
      </w:r>
      <w:r w:rsidR="00D40051">
        <w:rPr>
          <w:color w:val="000000"/>
          <w:sz w:val="24"/>
          <w:szCs w:val="24"/>
        </w:rPr>
        <w:t xml:space="preserve">м </w:t>
      </w:r>
      <w:r w:rsidR="00D40051" w:rsidRPr="00D40051">
        <w:rPr>
          <w:color w:val="000000"/>
          <w:sz w:val="24"/>
          <w:szCs w:val="24"/>
        </w:rPr>
        <w:t>правил</w:t>
      </w:r>
      <w:r w:rsidR="00D40051">
        <w:rPr>
          <w:color w:val="000000"/>
          <w:sz w:val="24"/>
          <w:szCs w:val="24"/>
        </w:rPr>
        <w:t>ам</w:t>
      </w:r>
      <w:r w:rsidR="00D40051" w:rsidRPr="00D40051">
        <w:rPr>
          <w:color w:val="000000"/>
          <w:sz w:val="24"/>
          <w:szCs w:val="24"/>
        </w:rPr>
        <w:t xml:space="preserve"> «Санитарно-эпидемиологические</w:t>
      </w:r>
      <w:r w:rsidR="00D40051">
        <w:rPr>
          <w:color w:val="000000"/>
          <w:sz w:val="24"/>
          <w:szCs w:val="24"/>
        </w:rPr>
        <w:t xml:space="preserve"> </w:t>
      </w:r>
      <w:r w:rsidR="00D40051" w:rsidRPr="00D40051">
        <w:rPr>
          <w:color w:val="000000"/>
          <w:sz w:val="24"/>
          <w:szCs w:val="24"/>
        </w:rPr>
        <w:t>требования</w:t>
      </w:r>
      <w:r w:rsidR="00D40051">
        <w:rPr>
          <w:color w:val="000000"/>
          <w:sz w:val="24"/>
          <w:szCs w:val="24"/>
        </w:rPr>
        <w:t xml:space="preserve"> </w:t>
      </w:r>
      <w:r w:rsidR="00D40051" w:rsidRPr="00D40051">
        <w:rPr>
          <w:color w:val="000000"/>
          <w:sz w:val="24"/>
          <w:szCs w:val="24"/>
        </w:rPr>
        <w:t>к</w:t>
      </w:r>
      <w:r w:rsidR="00D40051">
        <w:rPr>
          <w:color w:val="000000"/>
          <w:sz w:val="24"/>
          <w:szCs w:val="24"/>
        </w:rPr>
        <w:t xml:space="preserve"> </w:t>
      </w:r>
      <w:r w:rsidR="00D40051" w:rsidRPr="00D40051">
        <w:rPr>
          <w:color w:val="000000"/>
          <w:sz w:val="24"/>
          <w:szCs w:val="24"/>
        </w:rPr>
        <w:t>объектам</w:t>
      </w:r>
      <w:r w:rsidR="00D40051">
        <w:rPr>
          <w:color w:val="000000"/>
          <w:sz w:val="24"/>
          <w:szCs w:val="24"/>
        </w:rPr>
        <w:t xml:space="preserve"> </w:t>
      </w:r>
      <w:r w:rsidR="00D40051" w:rsidRPr="00D40051">
        <w:rPr>
          <w:color w:val="000000"/>
          <w:sz w:val="24"/>
          <w:szCs w:val="24"/>
        </w:rPr>
        <w:t>общественного</w:t>
      </w:r>
      <w:r w:rsidR="00D40051">
        <w:rPr>
          <w:color w:val="000000"/>
          <w:sz w:val="24"/>
          <w:szCs w:val="24"/>
        </w:rPr>
        <w:t xml:space="preserve"> </w:t>
      </w:r>
      <w:r w:rsidR="00D40051" w:rsidRPr="00D40051">
        <w:rPr>
          <w:color w:val="000000"/>
          <w:sz w:val="24"/>
          <w:szCs w:val="24"/>
        </w:rPr>
        <w:t>питания» Приказ Министра здравоохранения Республики Казахстан от 17 февраля 2022 года № ҚР ДСМ-16</w:t>
      </w:r>
      <w:r w:rsidR="00D40051">
        <w:rPr>
          <w:color w:val="000000"/>
          <w:sz w:val="24"/>
          <w:szCs w:val="24"/>
        </w:rPr>
        <w:t>.</w:t>
      </w:r>
    </w:p>
    <w:p w:rsidR="007A3905" w:rsidRDefault="007A3905" w:rsidP="00484DD8">
      <w:pPr>
        <w:ind w:firstLine="567"/>
        <w:jc w:val="both"/>
        <w:rPr>
          <w:color w:val="000000"/>
          <w:sz w:val="24"/>
          <w:szCs w:val="24"/>
        </w:rPr>
      </w:pPr>
    </w:p>
    <w:p w:rsidR="007A3905" w:rsidRDefault="007A3905" w:rsidP="00484DD8">
      <w:pPr>
        <w:ind w:firstLine="567"/>
        <w:jc w:val="both"/>
        <w:rPr>
          <w:color w:val="000000"/>
          <w:sz w:val="24"/>
          <w:szCs w:val="24"/>
        </w:rPr>
      </w:pPr>
    </w:p>
    <w:p w:rsidR="004E5E70" w:rsidRPr="00484DD8" w:rsidRDefault="004E5E70" w:rsidP="00484DD8">
      <w:pPr>
        <w:ind w:firstLine="567"/>
        <w:jc w:val="right"/>
        <w:rPr>
          <w:color w:val="000000"/>
          <w:sz w:val="24"/>
          <w:szCs w:val="24"/>
        </w:rPr>
      </w:pPr>
      <w:r w:rsidRPr="00484DD8">
        <w:rPr>
          <w:color w:val="000000"/>
          <w:sz w:val="24"/>
          <w:szCs w:val="24"/>
        </w:rPr>
        <w:lastRenderedPageBreak/>
        <w:t>Таблица 1.15.7</w:t>
      </w:r>
    </w:p>
    <w:p w:rsidR="00B27089" w:rsidRPr="00484DD8" w:rsidRDefault="00B27089" w:rsidP="00484DD8">
      <w:pPr>
        <w:ind w:firstLine="567"/>
        <w:jc w:val="center"/>
        <w:rPr>
          <w:b/>
          <w:color w:val="000000"/>
          <w:sz w:val="24"/>
          <w:szCs w:val="24"/>
        </w:rPr>
      </w:pPr>
      <w:r w:rsidRPr="001B3D9D">
        <w:rPr>
          <w:b/>
          <w:color w:val="000000"/>
          <w:sz w:val="24"/>
          <w:szCs w:val="24"/>
        </w:rPr>
        <w:t>Санитарно-бытовые помещения</w:t>
      </w:r>
    </w:p>
    <w:p w:rsidR="00B27089" w:rsidRPr="00484DD8" w:rsidRDefault="00B27089" w:rsidP="00484DD8">
      <w:pPr>
        <w:ind w:firstLine="567"/>
        <w:rPr>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7"/>
        <w:gridCol w:w="7289"/>
        <w:gridCol w:w="1807"/>
      </w:tblGrid>
      <w:tr w:rsidR="00B27089" w:rsidRPr="00484DD8" w:rsidTr="00A16A78">
        <w:trPr>
          <w:trHeight w:val="33"/>
        </w:trPr>
        <w:tc>
          <w:tcPr>
            <w:tcW w:w="384" w:type="pct"/>
            <w:vAlign w:val="center"/>
          </w:tcPr>
          <w:p w:rsidR="00B27089" w:rsidRPr="00484DD8" w:rsidRDefault="00B27089" w:rsidP="00484DD8">
            <w:pPr>
              <w:jc w:val="center"/>
              <w:rPr>
                <w:b/>
                <w:bCs/>
                <w:color w:val="000000"/>
              </w:rPr>
            </w:pPr>
            <w:r w:rsidRPr="00484DD8">
              <w:rPr>
                <w:b/>
                <w:bCs/>
                <w:color w:val="000000"/>
              </w:rPr>
              <w:t>№</w:t>
            </w:r>
            <w:r w:rsidR="00A16A78">
              <w:rPr>
                <w:b/>
                <w:bCs/>
                <w:color w:val="000000"/>
              </w:rPr>
              <w:t xml:space="preserve"> </w:t>
            </w:r>
            <w:r w:rsidRPr="00484DD8">
              <w:rPr>
                <w:b/>
                <w:bCs/>
                <w:color w:val="000000"/>
              </w:rPr>
              <w:t>п/п</w:t>
            </w:r>
          </w:p>
        </w:tc>
        <w:tc>
          <w:tcPr>
            <w:tcW w:w="3699" w:type="pct"/>
            <w:noWrap/>
            <w:vAlign w:val="bottom"/>
          </w:tcPr>
          <w:p w:rsidR="00B27089" w:rsidRPr="00484DD8" w:rsidRDefault="00B27089" w:rsidP="00484DD8">
            <w:pPr>
              <w:jc w:val="center"/>
              <w:rPr>
                <w:b/>
                <w:bCs/>
                <w:color w:val="000000"/>
              </w:rPr>
            </w:pPr>
            <w:r w:rsidRPr="00484DD8">
              <w:rPr>
                <w:b/>
                <w:bCs/>
                <w:color w:val="000000"/>
              </w:rPr>
              <w:t>Наименование, а также тип, вид, шифр и т. д.</w:t>
            </w:r>
          </w:p>
        </w:tc>
        <w:tc>
          <w:tcPr>
            <w:tcW w:w="917" w:type="pct"/>
            <w:noWrap/>
            <w:vAlign w:val="bottom"/>
          </w:tcPr>
          <w:p w:rsidR="00B27089" w:rsidRPr="00484DD8" w:rsidRDefault="00B27089" w:rsidP="00484DD8">
            <w:pPr>
              <w:jc w:val="center"/>
              <w:rPr>
                <w:color w:val="000000"/>
              </w:rPr>
            </w:pPr>
            <w:r w:rsidRPr="00484DD8">
              <w:rPr>
                <w:b/>
                <w:bCs/>
                <w:color w:val="000000"/>
              </w:rPr>
              <w:t>Кол-во,</w:t>
            </w:r>
            <w:r w:rsidR="00484DD8">
              <w:rPr>
                <w:b/>
                <w:bCs/>
                <w:color w:val="000000"/>
              </w:rPr>
              <w:t xml:space="preserve"> </w:t>
            </w:r>
            <w:r w:rsidRPr="00484DD8">
              <w:rPr>
                <w:b/>
                <w:bCs/>
                <w:color w:val="000000"/>
              </w:rPr>
              <w:t>шт.</w:t>
            </w:r>
          </w:p>
        </w:tc>
      </w:tr>
      <w:tr w:rsidR="00B27089" w:rsidRPr="00484DD8" w:rsidTr="00A16A78">
        <w:trPr>
          <w:trHeight w:val="43"/>
        </w:trPr>
        <w:tc>
          <w:tcPr>
            <w:tcW w:w="384" w:type="pct"/>
            <w:noWrap/>
            <w:vAlign w:val="bottom"/>
          </w:tcPr>
          <w:p w:rsidR="00B27089" w:rsidRPr="00484DD8" w:rsidRDefault="00B27089" w:rsidP="00484DD8">
            <w:pPr>
              <w:jc w:val="center"/>
              <w:rPr>
                <w:b/>
                <w:bCs/>
                <w:color w:val="000000"/>
              </w:rPr>
            </w:pPr>
            <w:r w:rsidRPr="00484DD8">
              <w:rPr>
                <w:b/>
                <w:bCs/>
                <w:color w:val="000000"/>
              </w:rPr>
              <w:t>1</w:t>
            </w:r>
          </w:p>
        </w:tc>
        <w:tc>
          <w:tcPr>
            <w:tcW w:w="3699" w:type="pct"/>
            <w:noWrap/>
            <w:vAlign w:val="bottom"/>
          </w:tcPr>
          <w:p w:rsidR="00B27089" w:rsidRPr="00484DD8" w:rsidRDefault="00B27089" w:rsidP="00484DD8">
            <w:pPr>
              <w:jc w:val="center"/>
              <w:rPr>
                <w:b/>
                <w:bCs/>
                <w:color w:val="000000"/>
              </w:rPr>
            </w:pPr>
            <w:r w:rsidRPr="00484DD8">
              <w:rPr>
                <w:b/>
                <w:bCs/>
                <w:color w:val="000000"/>
              </w:rPr>
              <w:t>2</w:t>
            </w:r>
          </w:p>
        </w:tc>
        <w:tc>
          <w:tcPr>
            <w:tcW w:w="917" w:type="pct"/>
            <w:noWrap/>
            <w:vAlign w:val="bottom"/>
          </w:tcPr>
          <w:p w:rsidR="00B27089" w:rsidRPr="00484DD8" w:rsidRDefault="00B27089" w:rsidP="00484DD8">
            <w:pPr>
              <w:jc w:val="center"/>
              <w:rPr>
                <w:b/>
                <w:bCs/>
                <w:color w:val="000000"/>
              </w:rPr>
            </w:pPr>
            <w:r w:rsidRPr="00484DD8">
              <w:rPr>
                <w:b/>
                <w:bCs/>
                <w:color w:val="000000"/>
              </w:rPr>
              <w:t>3</w:t>
            </w:r>
          </w:p>
        </w:tc>
      </w:tr>
      <w:tr w:rsidR="00B27089" w:rsidRPr="00484DD8" w:rsidTr="00A16A78">
        <w:trPr>
          <w:trHeight w:val="1158"/>
        </w:trPr>
        <w:tc>
          <w:tcPr>
            <w:tcW w:w="384" w:type="pct"/>
            <w:noWrap/>
          </w:tcPr>
          <w:p w:rsidR="00B27089" w:rsidRPr="00484DD8" w:rsidRDefault="00484DD8" w:rsidP="00484DD8">
            <w:pPr>
              <w:jc w:val="center"/>
              <w:rPr>
                <w:color w:val="000000"/>
              </w:rPr>
            </w:pPr>
            <w:r w:rsidRPr="00484DD8">
              <w:rPr>
                <w:color w:val="000000"/>
              </w:rPr>
              <w:t>1</w:t>
            </w:r>
          </w:p>
        </w:tc>
        <w:tc>
          <w:tcPr>
            <w:tcW w:w="3699" w:type="pct"/>
            <w:noWrap/>
          </w:tcPr>
          <w:p w:rsidR="00B27089" w:rsidRPr="00484DD8" w:rsidRDefault="008F7A5F" w:rsidP="00484DD8">
            <w:pPr>
              <w:rPr>
                <w:color w:val="000000"/>
              </w:rPr>
            </w:pPr>
            <w:r w:rsidRPr="00484DD8">
              <w:rPr>
                <w:color w:val="000000"/>
              </w:rPr>
              <w:t>Для буровой бригады</w:t>
            </w:r>
            <w:r w:rsidR="00B27089" w:rsidRPr="00484DD8">
              <w:rPr>
                <w:color w:val="000000"/>
              </w:rPr>
              <w:t>:</w:t>
            </w:r>
          </w:p>
          <w:p w:rsidR="00B27089" w:rsidRPr="00484DD8" w:rsidRDefault="00B27089" w:rsidP="00484DD8">
            <w:pPr>
              <w:rPr>
                <w:color w:val="000000"/>
              </w:rPr>
            </w:pPr>
            <w:r w:rsidRPr="00484DD8">
              <w:rPr>
                <w:color w:val="000000"/>
              </w:rPr>
              <w:t>Вахтовый поселок в том числе:</w:t>
            </w:r>
          </w:p>
          <w:p w:rsidR="00B27089" w:rsidRPr="00484DD8" w:rsidRDefault="00B27089" w:rsidP="00484DD8">
            <w:pPr>
              <w:rPr>
                <w:color w:val="000000"/>
              </w:rPr>
            </w:pPr>
            <w:r w:rsidRPr="00484DD8">
              <w:rPr>
                <w:color w:val="000000"/>
              </w:rPr>
              <w:t>вагон-столовая</w:t>
            </w:r>
          </w:p>
          <w:p w:rsidR="00B27089" w:rsidRPr="00484DD8" w:rsidRDefault="00B27089" w:rsidP="00484DD8">
            <w:pPr>
              <w:rPr>
                <w:color w:val="000000"/>
              </w:rPr>
            </w:pPr>
            <w:r w:rsidRPr="00484DD8">
              <w:rPr>
                <w:color w:val="000000"/>
              </w:rPr>
              <w:t>вагон-сушилка</w:t>
            </w:r>
          </w:p>
          <w:p w:rsidR="00B27089" w:rsidRPr="00484DD8" w:rsidRDefault="00B27089" w:rsidP="00484DD8">
            <w:pPr>
              <w:rPr>
                <w:color w:val="000000"/>
              </w:rPr>
            </w:pPr>
            <w:r w:rsidRPr="00484DD8">
              <w:rPr>
                <w:color w:val="000000"/>
              </w:rPr>
              <w:t>вагон-прачечная</w:t>
            </w:r>
          </w:p>
          <w:p w:rsidR="00B27089" w:rsidRPr="00484DD8" w:rsidRDefault="00B27089" w:rsidP="00484DD8">
            <w:pPr>
              <w:rPr>
                <w:color w:val="000000"/>
              </w:rPr>
            </w:pPr>
            <w:r w:rsidRPr="00484DD8">
              <w:rPr>
                <w:color w:val="000000"/>
              </w:rPr>
              <w:t>вагон-гостинница</w:t>
            </w:r>
          </w:p>
          <w:p w:rsidR="00B27089" w:rsidRPr="00484DD8" w:rsidRDefault="00B27089" w:rsidP="00484DD8">
            <w:pPr>
              <w:rPr>
                <w:color w:val="000000"/>
              </w:rPr>
            </w:pPr>
            <w:r w:rsidRPr="00484DD8">
              <w:rPr>
                <w:color w:val="000000"/>
              </w:rPr>
              <w:t>вагон-медпункт</w:t>
            </w:r>
          </w:p>
          <w:p w:rsidR="00B27089" w:rsidRPr="00484DD8" w:rsidRDefault="00B27089" w:rsidP="00484DD8">
            <w:pPr>
              <w:rPr>
                <w:color w:val="000000"/>
              </w:rPr>
            </w:pPr>
            <w:r w:rsidRPr="00484DD8">
              <w:rPr>
                <w:color w:val="000000"/>
              </w:rPr>
              <w:t>вагон-склад</w:t>
            </w:r>
          </w:p>
          <w:p w:rsidR="00B27089" w:rsidRPr="00484DD8" w:rsidRDefault="00B27089" w:rsidP="00484DD8">
            <w:pPr>
              <w:rPr>
                <w:color w:val="000000"/>
              </w:rPr>
            </w:pPr>
            <w:r w:rsidRPr="00484DD8">
              <w:rPr>
                <w:color w:val="000000"/>
              </w:rPr>
              <w:t>вагон-раздевалка</w:t>
            </w:r>
          </w:p>
          <w:p w:rsidR="00B27089" w:rsidRPr="00484DD8" w:rsidRDefault="00B27089" w:rsidP="00484DD8">
            <w:pPr>
              <w:rPr>
                <w:color w:val="000000"/>
              </w:rPr>
            </w:pPr>
            <w:r w:rsidRPr="00484DD8">
              <w:rPr>
                <w:color w:val="000000"/>
              </w:rPr>
              <w:t>вагон-дом (жилье)</w:t>
            </w:r>
          </w:p>
        </w:tc>
        <w:tc>
          <w:tcPr>
            <w:tcW w:w="917" w:type="pct"/>
            <w:noWrap/>
          </w:tcPr>
          <w:p w:rsidR="00B27089" w:rsidRPr="00484DD8" w:rsidRDefault="00B27089" w:rsidP="00484DD8">
            <w:pPr>
              <w:jc w:val="center"/>
              <w:rPr>
                <w:color w:val="000000"/>
              </w:rPr>
            </w:pPr>
            <w:r w:rsidRPr="00484DD8">
              <w:rPr>
                <w:color w:val="000000"/>
              </w:rPr>
              <w:t>на 90</w:t>
            </w:r>
            <w:r w:rsidR="00484DD8">
              <w:rPr>
                <w:color w:val="000000"/>
              </w:rPr>
              <w:t xml:space="preserve"> </w:t>
            </w:r>
            <w:r w:rsidRPr="00484DD8">
              <w:rPr>
                <w:color w:val="000000"/>
              </w:rPr>
              <w:t>мест</w:t>
            </w:r>
          </w:p>
          <w:p w:rsidR="00484DD8" w:rsidRDefault="00484DD8" w:rsidP="00484DD8">
            <w:pPr>
              <w:jc w:val="center"/>
              <w:rPr>
                <w:color w:val="000000"/>
              </w:rPr>
            </w:pPr>
          </w:p>
          <w:p w:rsidR="00B27089" w:rsidRPr="00484DD8" w:rsidRDefault="00B27089" w:rsidP="00484DD8">
            <w:pPr>
              <w:jc w:val="center"/>
              <w:rPr>
                <w:color w:val="000000"/>
              </w:rPr>
            </w:pPr>
            <w:r w:rsidRPr="00484DD8">
              <w:rPr>
                <w:color w:val="000000"/>
              </w:rPr>
              <w:t>4</w:t>
            </w:r>
          </w:p>
          <w:p w:rsidR="00B27089" w:rsidRPr="00484DD8" w:rsidRDefault="00B27089" w:rsidP="00484DD8">
            <w:pPr>
              <w:jc w:val="center"/>
              <w:rPr>
                <w:color w:val="000000"/>
              </w:rPr>
            </w:pPr>
            <w:r w:rsidRPr="00484DD8">
              <w:rPr>
                <w:color w:val="000000"/>
              </w:rPr>
              <w:t>1</w:t>
            </w:r>
          </w:p>
          <w:p w:rsidR="00B27089" w:rsidRPr="00484DD8" w:rsidRDefault="00B27089" w:rsidP="00484DD8">
            <w:pPr>
              <w:jc w:val="center"/>
              <w:rPr>
                <w:color w:val="000000"/>
              </w:rPr>
            </w:pPr>
            <w:r w:rsidRPr="00484DD8">
              <w:rPr>
                <w:color w:val="000000"/>
              </w:rPr>
              <w:t>1</w:t>
            </w:r>
          </w:p>
          <w:p w:rsidR="00B27089" w:rsidRPr="00484DD8" w:rsidRDefault="00B27089" w:rsidP="00484DD8">
            <w:pPr>
              <w:jc w:val="center"/>
              <w:rPr>
                <w:color w:val="000000"/>
              </w:rPr>
            </w:pPr>
            <w:r w:rsidRPr="00484DD8">
              <w:rPr>
                <w:color w:val="000000"/>
              </w:rPr>
              <w:t>3</w:t>
            </w:r>
          </w:p>
          <w:p w:rsidR="00B27089" w:rsidRPr="00484DD8" w:rsidRDefault="00B27089" w:rsidP="00484DD8">
            <w:pPr>
              <w:jc w:val="center"/>
              <w:rPr>
                <w:color w:val="000000"/>
              </w:rPr>
            </w:pPr>
            <w:r w:rsidRPr="00484DD8">
              <w:rPr>
                <w:color w:val="000000"/>
              </w:rPr>
              <w:t>1</w:t>
            </w:r>
          </w:p>
          <w:p w:rsidR="00B27089" w:rsidRPr="00484DD8" w:rsidRDefault="00B27089" w:rsidP="00484DD8">
            <w:pPr>
              <w:jc w:val="center"/>
              <w:rPr>
                <w:color w:val="000000"/>
              </w:rPr>
            </w:pPr>
            <w:r w:rsidRPr="00484DD8">
              <w:rPr>
                <w:color w:val="000000"/>
              </w:rPr>
              <w:t>7</w:t>
            </w:r>
          </w:p>
          <w:p w:rsidR="00B27089" w:rsidRPr="00484DD8" w:rsidRDefault="00B27089" w:rsidP="00484DD8">
            <w:pPr>
              <w:jc w:val="center"/>
              <w:rPr>
                <w:color w:val="000000"/>
              </w:rPr>
            </w:pPr>
            <w:r w:rsidRPr="00484DD8">
              <w:rPr>
                <w:color w:val="000000"/>
              </w:rPr>
              <w:t>2</w:t>
            </w:r>
          </w:p>
          <w:p w:rsidR="00B27089" w:rsidRPr="00484DD8" w:rsidRDefault="00B27089" w:rsidP="00484DD8">
            <w:pPr>
              <w:jc w:val="center"/>
              <w:rPr>
                <w:color w:val="000000"/>
              </w:rPr>
            </w:pPr>
            <w:r w:rsidRPr="00484DD8">
              <w:rPr>
                <w:color w:val="000000"/>
              </w:rPr>
              <w:t>16</w:t>
            </w:r>
          </w:p>
        </w:tc>
      </w:tr>
      <w:tr w:rsidR="00B27089" w:rsidRPr="00484DD8" w:rsidTr="00A16A78">
        <w:trPr>
          <w:trHeight w:val="53"/>
        </w:trPr>
        <w:tc>
          <w:tcPr>
            <w:tcW w:w="384" w:type="pct"/>
            <w:noWrap/>
            <w:vAlign w:val="bottom"/>
          </w:tcPr>
          <w:p w:rsidR="00B27089" w:rsidRPr="00484DD8" w:rsidRDefault="00B27089" w:rsidP="00484DD8">
            <w:pPr>
              <w:jc w:val="center"/>
              <w:rPr>
                <w:color w:val="000000"/>
              </w:rPr>
            </w:pPr>
            <w:r w:rsidRPr="00484DD8">
              <w:rPr>
                <w:color w:val="000000"/>
              </w:rPr>
              <w:t>2</w:t>
            </w:r>
          </w:p>
        </w:tc>
        <w:tc>
          <w:tcPr>
            <w:tcW w:w="3699" w:type="pct"/>
            <w:noWrap/>
            <w:vAlign w:val="bottom"/>
          </w:tcPr>
          <w:p w:rsidR="00B27089" w:rsidRPr="00484DD8" w:rsidRDefault="00B27089" w:rsidP="00484DD8">
            <w:pPr>
              <w:rPr>
                <w:color w:val="000000"/>
              </w:rPr>
            </w:pPr>
            <w:r w:rsidRPr="00484DD8">
              <w:rPr>
                <w:color w:val="000000"/>
              </w:rPr>
              <w:t>Мастерская (обогрев, освещение)</w:t>
            </w:r>
          </w:p>
        </w:tc>
        <w:tc>
          <w:tcPr>
            <w:tcW w:w="917" w:type="pct"/>
            <w:noWrap/>
            <w:vAlign w:val="bottom"/>
          </w:tcPr>
          <w:p w:rsidR="00B27089" w:rsidRPr="00484DD8" w:rsidRDefault="00B27089" w:rsidP="00484DD8">
            <w:pPr>
              <w:jc w:val="center"/>
              <w:rPr>
                <w:color w:val="000000"/>
              </w:rPr>
            </w:pPr>
            <w:r w:rsidRPr="00484DD8">
              <w:rPr>
                <w:color w:val="000000"/>
              </w:rPr>
              <w:t>1</w:t>
            </w:r>
          </w:p>
        </w:tc>
      </w:tr>
      <w:tr w:rsidR="00B27089" w:rsidRPr="00484DD8" w:rsidTr="00A16A78">
        <w:trPr>
          <w:trHeight w:val="53"/>
        </w:trPr>
        <w:tc>
          <w:tcPr>
            <w:tcW w:w="384" w:type="pct"/>
            <w:noWrap/>
            <w:vAlign w:val="bottom"/>
          </w:tcPr>
          <w:p w:rsidR="00B27089" w:rsidRPr="00484DD8" w:rsidRDefault="00B27089" w:rsidP="00484DD8">
            <w:pPr>
              <w:jc w:val="center"/>
              <w:rPr>
                <w:color w:val="000000"/>
              </w:rPr>
            </w:pPr>
            <w:r w:rsidRPr="00484DD8">
              <w:rPr>
                <w:color w:val="000000"/>
              </w:rPr>
              <w:t>3</w:t>
            </w:r>
          </w:p>
        </w:tc>
        <w:tc>
          <w:tcPr>
            <w:tcW w:w="3699" w:type="pct"/>
            <w:noWrap/>
            <w:vAlign w:val="bottom"/>
          </w:tcPr>
          <w:p w:rsidR="00B27089" w:rsidRPr="00484DD8" w:rsidRDefault="00B27089" w:rsidP="00484DD8">
            <w:pPr>
              <w:rPr>
                <w:color w:val="000000"/>
              </w:rPr>
            </w:pPr>
            <w:r w:rsidRPr="00484DD8">
              <w:rPr>
                <w:color w:val="000000"/>
              </w:rPr>
              <w:t>Лаборатория (обогрев, освещение)</w:t>
            </w:r>
          </w:p>
        </w:tc>
        <w:tc>
          <w:tcPr>
            <w:tcW w:w="917" w:type="pct"/>
            <w:noWrap/>
            <w:vAlign w:val="bottom"/>
          </w:tcPr>
          <w:p w:rsidR="00B27089" w:rsidRPr="00484DD8" w:rsidRDefault="00B27089" w:rsidP="00484DD8">
            <w:pPr>
              <w:jc w:val="center"/>
              <w:rPr>
                <w:color w:val="000000"/>
              </w:rPr>
            </w:pPr>
            <w:r w:rsidRPr="00484DD8">
              <w:rPr>
                <w:color w:val="000000"/>
              </w:rPr>
              <w:t>1</w:t>
            </w:r>
          </w:p>
        </w:tc>
      </w:tr>
      <w:tr w:rsidR="00B27089" w:rsidRPr="00484DD8" w:rsidTr="00A16A78">
        <w:trPr>
          <w:trHeight w:val="53"/>
        </w:trPr>
        <w:tc>
          <w:tcPr>
            <w:tcW w:w="384" w:type="pct"/>
            <w:noWrap/>
            <w:vAlign w:val="bottom"/>
          </w:tcPr>
          <w:p w:rsidR="00B27089" w:rsidRPr="00484DD8" w:rsidRDefault="00B27089" w:rsidP="00484DD8">
            <w:pPr>
              <w:jc w:val="center"/>
              <w:rPr>
                <w:color w:val="000000"/>
              </w:rPr>
            </w:pPr>
            <w:r w:rsidRPr="00484DD8">
              <w:rPr>
                <w:color w:val="000000"/>
              </w:rPr>
              <w:t>4</w:t>
            </w:r>
          </w:p>
        </w:tc>
        <w:tc>
          <w:tcPr>
            <w:tcW w:w="3699" w:type="pct"/>
            <w:noWrap/>
            <w:vAlign w:val="bottom"/>
          </w:tcPr>
          <w:p w:rsidR="00B27089" w:rsidRPr="00484DD8" w:rsidRDefault="00B27089" w:rsidP="00484DD8">
            <w:pPr>
              <w:rPr>
                <w:color w:val="000000"/>
              </w:rPr>
            </w:pPr>
            <w:r w:rsidRPr="00484DD8">
              <w:rPr>
                <w:color w:val="000000"/>
              </w:rPr>
              <w:t xml:space="preserve">Установка для обработки воды для питья с обратным  осмосом </w:t>
            </w:r>
          </w:p>
        </w:tc>
        <w:tc>
          <w:tcPr>
            <w:tcW w:w="917" w:type="pct"/>
            <w:noWrap/>
            <w:vAlign w:val="bottom"/>
          </w:tcPr>
          <w:p w:rsidR="00B27089" w:rsidRPr="00484DD8" w:rsidRDefault="00B27089" w:rsidP="00484DD8">
            <w:pPr>
              <w:jc w:val="center"/>
              <w:rPr>
                <w:color w:val="000000"/>
              </w:rPr>
            </w:pPr>
            <w:r w:rsidRPr="00484DD8">
              <w:rPr>
                <w:color w:val="000000"/>
              </w:rPr>
              <w:t>1</w:t>
            </w:r>
          </w:p>
        </w:tc>
      </w:tr>
      <w:tr w:rsidR="00B27089" w:rsidRPr="00484DD8" w:rsidTr="00A16A78">
        <w:trPr>
          <w:trHeight w:val="53"/>
        </w:trPr>
        <w:tc>
          <w:tcPr>
            <w:tcW w:w="384" w:type="pct"/>
            <w:noWrap/>
            <w:vAlign w:val="bottom"/>
          </w:tcPr>
          <w:p w:rsidR="00B27089" w:rsidRPr="00484DD8" w:rsidRDefault="00B27089" w:rsidP="00484DD8">
            <w:pPr>
              <w:jc w:val="center"/>
              <w:rPr>
                <w:color w:val="000000"/>
              </w:rPr>
            </w:pPr>
            <w:r w:rsidRPr="00484DD8">
              <w:rPr>
                <w:color w:val="000000"/>
              </w:rPr>
              <w:t>5</w:t>
            </w:r>
          </w:p>
        </w:tc>
        <w:tc>
          <w:tcPr>
            <w:tcW w:w="3699" w:type="pct"/>
            <w:noWrap/>
            <w:vAlign w:val="bottom"/>
          </w:tcPr>
          <w:p w:rsidR="00B27089" w:rsidRPr="00484DD8" w:rsidRDefault="00B27089" w:rsidP="00484DD8">
            <w:pPr>
              <w:rPr>
                <w:color w:val="000000"/>
              </w:rPr>
            </w:pPr>
            <w:r w:rsidRPr="00484DD8">
              <w:rPr>
                <w:color w:val="000000"/>
              </w:rPr>
              <w:t>Генераторная установка для лагеря 400кВт</w:t>
            </w:r>
          </w:p>
        </w:tc>
        <w:tc>
          <w:tcPr>
            <w:tcW w:w="917" w:type="pct"/>
            <w:noWrap/>
            <w:vAlign w:val="bottom"/>
          </w:tcPr>
          <w:p w:rsidR="00B27089" w:rsidRPr="00484DD8" w:rsidRDefault="00B27089" w:rsidP="00484DD8">
            <w:pPr>
              <w:jc w:val="center"/>
              <w:rPr>
                <w:color w:val="000000"/>
              </w:rPr>
            </w:pPr>
            <w:r w:rsidRPr="00484DD8">
              <w:rPr>
                <w:color w:val="000000"/>
              </w:rPr>
              <w:t>2</w:t>
            </w:r>
          </w:p>
        </w:tc>
      </w:tr>
    </w:tbl>
    <w:p w:rsidR="00B27089" w:rsidRDefault="00B27089" w:rsidP="00484DD8">
      <w:pPr>
        <w:ind w:firstLine="567"/>
        <w:rPr>
          <w:color w:val="000000"/>
          <w:sz w:val="24"/>
          <w:szCs w:val="24"/>
        </w:rPr>
      </w:pPr>
      <w:r w:rsidRPr="00D40051">
        <w:rPr>
          <w:b/>
          <w:i/>
          <w:iCs/>
          <w:color w:val="000000"/>
          <w:sz w:val="24"/>
          <w:szCs w:val="24"/>
        </w:rPr>
        <w:t>Примечание</w:t>
      </w:r>
      <w:r w:rsidRPr="00D40051">
        <w:rPr>
          <w:b/>
          <w:i/>
          <w:iCs/>
          <w:caps/>
          <w:color w:val="000000"/>
          <w:sz w:val="24"/>
          <w:szCs w:val="24"/>
        </w:rPr>
        <w:t>:</w:t>
      </w:r>
      <w:r w:rsidRPr="00040CA1">
        <w:rPr>
          <w:color w:val="000000"/>
          <w:sz w:val="24"/>
          <w:szCs w:val="24"/>
        </w:rPr>
        <w:t xml:space="preserve"> Допускается замена типов и количества санитарно-бытовых помещений зарубежными аналогами.</w:t>
      </w:r>
    </w:p>
    <w:p w:rsidR="00D40051" w:rsidRPr="00040CA1" w:rsidRDefault="00D40051" w:rsidP="00484DD8">
      <w:pPr>
        <w:ind w:firstLine="567"/>
        <w:rPr>
          <w:color w:val="000000"/>
          <w:sz w:val="24"/>
          <w:szCs w:val="24"/>
        </w:rPr>
      </w:pPr>
    </w:p>
    <w:p w:rsidR="004E5E70" w:rsidRPr="00040CA1" w:rsidRDefault="004E5E70" w:rsidP="00484DD8">
      <w:pPr>
        <w:ind w:firstLine="567"/>
        <w:rPr>
          <w:b/>
          <w:color w:val="000000"/>
          <w:sz w:val="24"/>
          <w:szCs w:val="24"/>
        </w:rPr>
      </w:pPr>
      <w:r w:rsidRPr="00040CA1">
        <w:rPr>
          <w:b/>
          <w:color w:val="000000"/>
          <w:sz w:val="24"/>
          <w:szCs w:val="24"/>
        </w:rPr>
        <w:t>Отопление, вентиляция и кондиционирование воздуха</w:t>
      </w:r>
    </w:p>
    <w:p w:rsidR="004E5E70" w:rsidRPr="00040CA1" w:rsidRDefault="004E5E70" w:rsidP="00484DD8">
      <w:pPr>
        <w:ind w:firstLine="567"/>
        <w:jc w:val="both"/>
        <w:rPr>
          <w:color w:val="000000"/>
          <w:sz w:val="24"/>
          <w:szCs w:val="24"/>
        </w:rPr>
      </w:pPr>
      <w:r w:rsidRPr="00040CA1">
        <w:rPr>
          <w:color w:val="000000"/>
          <w:sz w:val="24"/>
          <w:szCs w:val="24"/>
        </w:rPr>
        <w:t xml:space="preserve">Вентиляция, отопление и кондиционирование воздуха производственных зданий и сооружений (включая помещения пультов управления, кабины крановщиков и др. изолированные помещения) проектируется  из расчета обеспечения в рабочей зоне (на постоянных и непостоянных рабочих местах) во время проведения основных и ремонтно-вспомогательных работ метеорологических условий и содержания вредных веществ в воздухе, регламентируемых настоящими нормами («Санитарно-эпидемиологические правила и нормы», санитарные правила «Санитарно-эпидемиологические требования к объектам промышленности», приказ Министра национальной экономики РК от 20 марта 2015 года № 236). </w:t>
      </w:r>
    </w:p>
    <w:p w:rsidR="004E5E70" w:rsidRDefault="004E5E70" w:rsidP="00484DD8">
      <w:pPr>
        <w:ind w:firstLine="567"/>
        <w:jc w:val="both"/>
        <w:rPr>
          <w:color w:val="000000"/>
          <w:sz w:val="24"/>
          <w:szCs w:val="24"/>
        </w:rPr>
      </w:pPr>
      <w:r w:rsidRPr="00040CA1">
        <w:rPr>
          <w:color w:val="000000"/>
          <w:sz w:val="24"/>
          <w:szCs w:val="24"/>
        </w:rPr>
        <w:t xml:space="preserve">При естественной или механической вентиляции в производственных помещениях обеспечивается подача наружного воздуха на одного работающего в соответствии с табл.1.15.8. </w:t>
      </w:r>
    </w:p>
    <w:p w:rsidR="00A16A78" w:rsidRDefault="00A16A78" w:rsidP="00484DD8">
      <w:pPr>
        <w:ind w:firstLine="567"/>
        <w:jc w:val="both"/>
        <w:rPr>
          <w:color w:val="000000"/>
          <w:sz w:val="24"/>
          <w:szCs w:val="24"/>
        </w:rPr>
      </w:pPr>
    </w:p>
    <w:p w:rsidR="004E5E70" w:rsidRPr="00040CA1" w:rsidRDefault="004E5E70" w:rsidP="00484DD8">
      <w:pPr>
        <w:ind w:firstLine="567"/>
        <w:jc w:val="right"/>
        <w:rPr>
          <w:color w:val="000000"/>
          <w:sz w:val="24"/>
          <w:szCs w:val="24"/>
          <w:lang w:val="en-US"/>
        </w:rPr>
      </w:pPr>
      <w:r w:rsidRPr="00040CA1">
        <w:rPr>
          <w:color w:val="000000"/>
          <w:sz w:val="24"/>
          <w:szCs w:val="24"/>
        </w:rPr>
        <w:t>Таблица 1.15.8</w:t>
      </w:r>
    </w:p>
    <w:p w:rsidR="00484DD8" w:rsidRDefault="004E5E70" w:rsidP="00484DD8">
      <w:pPr>
        <w:ind w:firstLine="567"/>
        <w:jc w:val="center"/>
        <w:rPr>
          <w:b/>
          <w:color w:val="000000"/>
          <w:sz w:val="24"/>
          <w:szCs w:val="24"/>
        </w:rPr>
      </w:pPr>
      <w:r w:rsidRPr="00040CA1">
        <w:rPr>
          <w:b/>
          <w:color w:val="000000"/>
          <w:sz w:val="24"/>
          <w:szCs w:val="24"/>
        </w:rPr>
        <w:t>Минимальный расход наружного воздуха</w:t>
      </w:r>
    </w:p>
    <w:p w:rsidR="004E5E70" w:rsidRPr="00040CA1" w:rsidRDefault="004E5E70" w:rsidP="00484DD8">
      <w:pPr>
        <w:ind w:firstLine="567"/>
        <w:rPr>
          <w:color w:val="000000"/>
          <w:sz w:val="24"/>
          <w:szCs w:val="24"/>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709"/>
        <w:gridCol w:w="2409"/>
        <w:gridCol w:w="3544"/>
      </w:tblGrid>
      <w:tr w:rsidR="00484DD8" w:rsidRPr="00484DD8" w:rsidTr="00A16A78">
        <w:trPr>
          <w:trHeight w:val="33"/>
        </w:trPr>
        <w:tc>
          <w:tcPr>
            <w:tcW w:w="1985" w:type="dxa"/>
            <w:vAlign w:val="center"/>
          </w:tcPr>
          <w:p w:rsidR="00484DD8" w:rsidRPr="00484DD8" w:rsidRDefault="00484DD8" w:rsidP="00484DD8">
            <w:pPr>
              <w:jc w:val="center"/>
              <w:rPr>
                <w:b/>
                <w:bCs/>
              </w:rPr>
            </w:pPr>
            <w:r w:rsidRPr="00484DD8">
              <w:rPr>
                <w:b/>
                <w:bCs/>
              </w:rPr>
              <w:t>Помещение с естественным проветриванием</w:t>
            </w:r>
          </w:p>
        </w:tc>
        <w:tc>
          <w:tcPr>
            <w:tcW w:w="4394" w:type="dxa"/>
            <w:gridSpan w:val="3"/>
            <w:vAlign w:val="center"/>
          </w:tcPr>
          <w:p w:rsidR="00484DD8" w:rsidRPr="00484DD8" w:rsidRDefault="00484DD8" w:rsidP="00484DD8">
            <w:pPr>
              <w:keepNext/>
              <w:keepLines/>
              <w:suppressAutoHyphens/>
              <w:jc w:val="center"/>
              <w:rPr>
                <w:b/>
                <w:bCs/>
                <w:color w:val="000000"/>
              </w:rPr>
            </w:pPr>
            <w:r w:rsidRPr="00484DD8">
              <w:rPr>
                <w:b/>
                <w:bCs/>
                <w:color w:val="000000"/>
              </w:rPr>
              <w:t>Без естественного проветривания</w:t>
            </w:r>
          </w:p>
        </w:tc>
        <w:tc>
          <w:tcPr>
            <w:tcW w:w="3544" w:type="dxa"/>
            <w:vMerge w:val="restart"/>
            <w:vAlign w:val="center"/>
          </w:tcPr>
          <w:p w:rsidR="00484DD8" w:rsidRPr="00484DD8" w:rsidRDefault="00484DD8" w:rsidP="00484DD8">
            <w:pPr>
              <w:keepNext/>
              <w:keepLines/>
              <w:suppressAutoHyphens/>
              <w:jc w:val="center"/>
              <w:rPr>
                <w:b/>
                <w:color w:val="000000"/>
              </w:rPr>
            </w:pPr>
            <w:r w:rsidRPr="00484DD8">
              <w:rPr>
                <w:b/>
                <w:color w:val="000000"/>
              </w:rPr>
              <w:t>Приточные системы</w:t>
            </w:r>
          </w:p>
        </w:tc>
      </w:tr>
      <w:tr w:rsidR="00484DD8" w:rsidRPr="00484DD8" w:rsidTr="00A16A78">
        <w:trPr>
          <w:trHeight w:val="146"/>
        </w:trPr>
        <w:tc>
          <w:tcPr>
            <w:tcW w:w="1985" w:type="dxa"/>
            <w:vMerge w:val="restart"/>
            <w:vAlign w:val="center"/>
          </w:tcPr>
          <w:p w:rsidR="00484DD8" w:rsidRPr="00484DD8" w:rsidRDefault="00484DD8" w:rsidP="00484DD8">
            <w:pPr>
              <w:jc w:val="center"/>
              <w:rPr>
                <w:b/>
                <w:bCs/>
              </w:rPr>
            </w:pPr>
            <w:r w:rsidRPr="00484DD8">
              <w:rPr>
                <w:b/>
                <w:bCs/>
              </w:rPr>
              <w:t>расход в м</w:t>
            </w:r>
            <w:r w:rsidRPr="00484DD8">
              <w:rPr>
                <w:b/>
                <w:bCs/>
                <w:vertAlign w:val="superscript"/>
              </w:rPr>
              <w:t>3</w:t>
            </w:r>
            <w:r w:rsidRPr="00484DD8">
              <w:rPr>
                <w:b/>
                <w:bCs/>
              </w:rPr>
              <w:t>/ч на человек</w:t>
            </w:r>
          </w:p>
        </w:tc>
        <w:tc>
          <w:tcPr>
            <w:tcW w:w="4394" w:type="dxa"/>
            <w:gridSpan w:val="3"/>
            <w:vAlign w:val="center"/>
          </w:tcPr>
          <w:p w:rsidR="00484DD8" w:rsidRPr="00484DD8" w:rsidRDefault="00484DD8" w:rsidP="00484DD8">
            <w:pPr>
              <w:keepNext/>
              <w:keepLines/>
              <w:suppressAutoHyphens/>
              <w:jc w:val="center"/>
              <w:rPr>
                <w:b/>
                <w:bCs/>
                <w:color w:val="000000"/>
              </w:rPr>
            </w:pPr>
            <w:r w:rsidRPr="00484DD8">
              <w:rPr>
                <w:b/>
                <w:bCs/>
                <w:color w:val="000000"/>
              </w:rPr>
              <w:t>Расход</w:t>
            </w:r>
          </w:p>
        </w:tc>
        <w:tc>
          <w:tcPr>
            <w:tcW w:w="3544" w:type="dxa"/>
            <w:vMerge/>
          </w:tcPr>
          <w:p w:rsidR="00484DD8" w:rsidRPr="00484DD8" w:rsidRDefault="00484DD8" w:rsidP="0018016B">
            <w:pPr>
              <w:keepNext/>
              <w:keepLines/>
              <w:suppressAutoHyphens/>
              <w:jc w:val="center"/>
              <w:rPr>
                <w:color w:val="000000"/>
              </w:rPr>
            </w:pPr>
          </w:p>
        </w:tc>
      </w:tr>
      <w:tr w:rsidR="00484DD8" w:rsidRPr="00484DD8" w:rsidTr="00A16A78">
        <w:trPr>
          <w:trHeight w:val="53"/>
        </w:trPr>
        <w:tc>
          <w:tcPr>
            <w:tcW w:w="1985" w:type="dxa"/>
            <w:vMerge/>
          </w:tcPr>
          <w:p w:rsidR="00484DD8" w:rsidRPr="00484DD8" w:rsidRDefault="00484DD8" w:rsidP="00484DD8">
            <w:pPr>
              <w:jc w:val="center"/>
              <w:rPr>
                <w:b/>
                <w:bCs/>
              </w:rPr>
            </w:pPr>
          </w:p>
        </w:tc>
        <w:tc>
          <w:tcPr>
            <w:tcW w:w="1276" w:type="dxa"/>
            <w:vAlign w:val="center"/>
          </w:tcPr>
          <w:p w:rsidR="00484DD8" w:rsidRPr="00484DD8" w:rsidRDefault="00484DD8" w:rsidP="00484DD8">
            <w:pPr>
              <w:keepNext/>
              <w:keepLines/>
              <w:suppressAutoHyphens/>
              <w:jc w:val="center"/>
              <w:rPr>
                <w:b/>
                <w:bCs/>
                <w:color w:val="000000"/>
              </w:rPr>
            </w:pPr>
            <w:r w:rsidRPr="00484DD8">
              <w:rPr>
                <w:b/>
                <w:bCs/>
                <w:color w:val="000000"/>
              </w:rPr>
              <w:t>м</w:t>
            </w:r>
            <w:r w:rsidRPr="00484DD8">
              <w:rPr>
                <w:b/>
                <w:bCs/>
                <w:color w:val="000000"/>
                <w:vertAlign w:val="superscript"/>
              </w:rPr>
              <w:t>3</w:t>
            </w:r>
            <w:r w:rsidRPr="00484DD8">
              <w:rPr>
                <w:b/>
                <w:bCs/>
                <w:color w:val="000000"/>
              </w:rPr>
              <w:t>/ч на человек</w:t>
            </w:r>
          </w:p>
        </w:tc>
        <w:tc>
          <w:tcPr>
            <w:tcW w:w="709" w:type="dxa"/>
            <w:vAlign w:val="center"/>
          </w:tcPr>
          <w:p w:rsidR="00484DD8" w:rsidRPr="00484DD8" w:rsidRDefault="00484DD8" w:rsidP="00484DD8">
            <w:pPr>
              <w:keepNext/>
              <w:keepLines/>
              <w:suppressAutoHyphens/>
              <w:jc w:val="center"/>
              <w:rPr>
                <w:b/>
                <w:bCs/>
                <w:color w:val="000000"/>
              </w:rPr>
            </w:pPr>
            <w:r w:rsidRPr="00484DD8">
              <w:rPr>
                <w:b/>
                <w:bCs/>
                <w:color w:val="000000"/>
              </w:rPr>
              <w:t>об/ч</w:t>
            </w:r>
          </w:p>
        </w:tc>
        <w:tc>
          <w:tcPr>
            <w:tcW w:w="2409" w:type="dxa"/>
            <w:vAlign w:val="center"/>
          </w:tcPr>
          <w:p w:rsidR="00484DD8" w:rsidRPr="00484DD8" w:rsidRDefault="00484DD8" w:rsidP="00484DD8">
            <w:pPr>
              <w:keepNext/>
              <w:keepLines/>
              <w:suppressAutoHyphens/>
              <w:jc w:val="center"/>
              <w:rPr>
                <w:b/>
                <w:bCs/>
                <w:color w:val="000000"/>
              </w:rPr>
            </w:pPr>
            <w:r w:rsidRPr="00484DD8">
              <w:rPr>
                <w:b/>
                <w:bCs/>
                <w:color w:val="000000"/>
              </w:rPr>
              <w:t>% общего воздухообмена, не более</w:t>
            </w:r>
          </w:p>
        </w:tc>
        <w:tc>
          <w:tcPr>
            <w:tcW w:w="3544" w:type="dxa"/>
            <w:vMerge/>
          </w:tcPr>
          <w:p w:rsidR="00484DD8" w:rsidRPr="00484DD8" w:rsidRDefault="00484DD8" w:rsidP="0018016B">
            <w:pPr>
              <w:keepNext/>
              <w:keepLines/>
              <w:suppressAutoHyphens/>
              <w:jc w:val="center"/>
              <w:rPr>
                <w:color w:val="000000"/>
              </w:rPr>
            </w:pPr>
          </w:p>
        </w:tc>
      </w:tr>
      <w:tr w:rsidR="004E5E70" w:rsidRPr="00484DD8" w:rsidTr="00A16A78">
        <w:trPr>
          <w:trHeight w:val="552"/>
        </w:trPr>
        <w:tc>
          <w:tcPr>
            <w:tcW w:w="1985" w:type="dxa"/>
          </w:tcPr>
          <w:p w:rsidR="004E5E70" w:rsidRPr="00484DD8" w:rsidRDefault="004E5E70" w:rsidP="00484DD8">
            <w:pPr>
              <w:jc w:val="center"/>
            </w:pPr>
            <w:r w:rsidRPr="00484DD8">
              <w:t>30*</w:t>
            </w:r>
          </w:p>
          <w:p w:rsidR="004E5E70" w:rsidRPr="00484DD8" w:rsidRDefault="004E5E70" w:rsidP="00484DD8">
            <w:pPr>
              <w:jc w:val="center"/>
            </w:pPr>
            <w:r w:rsidRPr="00484DD8">
              <w:t>20**</w:t>
            </w:r>
          </w:p>
        </w:tc>
        <w:tc>
          <w:tcPr>
            <w:tcW w:w="1276" w:type="dxa"/>
          </w:tcPr>
          <w:p w:rsidR="004E5E70" w:rsidRPr="00484DD8" w:rsidRDefault="004E5E70" w:rsidP="0018016B">
            <w:pPr>
              <w:keepNext/>
              <w:keepLines/>
              <w:suppressAutoHyphens/>
              <w:jc w:val="center"/>
              <w:rPr>
                <w:color w:val="000000"/>
              </w:rPr>
            </w:pPr>
            <w:r w:rsidRPr="00484DD8">
              <w:rPr>
                <w:color w:val="000000"/>
              </w:rPr>
              <w:t>60</w:t>
            </w:r>
          </w:p>
        </w:tc>
        <w:tc>
          <w:tcPr>
            <w:tcW w:w="709" w:type="dxa"/>
          </w:tcPr>
          <w:p w:rsidR="004E5E70" w:rsidRPr="00484DD8" w:rsidRDefault="004E5E70" w:rsidP="0018016B">
            <w:pPr>
              <w:keepNext/>
              <w:keepLines/>
              <w:suppressAutoHyphens/>
              <w:jc w:val="center"/>
              <w:rPr>
                <w:color w:val="000000"/>
              </w:rPr>
            </w:pPr>
            <w:r w:rsidRPr="00484DD8">
              <w:rPr>
                <w:color w:val="000000"/>
              </w:rPr>
              <w:t>1</w:t>
            </w:r>
          </w:p>
        </w:tc>
        <w:tc>
          <w:tcPr>
            <w:tcW w:w="2409" w:type="dxa"/>
          </w:tcPr>
          <w:p w:rsidR="004E5E70" w:rsidRPr="00484DD8" w:rsidRDefault="004E5E70" w:rsidP="0018016B">
            <w:pPr>
              <w:keepNext/>
              <w:keepLines/>
              <w:suppressAutoHyphens/>
              <w:jc w:val="center"/>
              <w:rPr>
                <w:color w:val="000000"/>
              </w:rPr>
            </w:pPr>
            <w:r w:rsidRPr="00484DD8">
              <w:rPr>
                <w:color w:val="000000"/>
              </w:rPr>
              <w:t>-</w:t>
            </w:r>
          </w:p>
        </w:tc>
        <w:tc>
          <w:tcPr>
            <w:tcW w:w="3544" w:type="dxa"/>
          </w:tcPr>
          <w:p w:rsidR="004E5E70" w:rsidRPr="00484DD8" w:rsidRDefault="004E5E70" w:rsidP="0018016B">
            <w:pPr>
              <w:keepNext/>
              <w:keepLines/>
              <w:suppressAutoHyphens/>
              <w:jc w:val="center"/>
              <w:rPr>
                <w:color w:val="000000"/>
              </w:rPr>
            </w:pPr>
            <w:r w:rsidRPr="00484DD8">
              <w:rPr>
                <w:color w:val="000000"/>
              </w:rPr>
              <w:t>Без рециркуляции или с рециркуля-цией при кратнос-ти воздухообмена 10 обменов в час и менее</w:t>
            </w:r>
          </w:p>
        </w:tc>
      </w:tr>
      <w:tr w:rsidR="004E5E70" w:rsidRPr="00484DD8" w:rsidTr="00A16A78">
        <w:trPr>
          <w:trHeight w:val="566"/>
        </w:trPr>
        <w:tc>
          <w:tcPr>
            <w:tcW w:w="1985" w:type="dxa"/>
          </w:tcPr>
          <w:p w:rsidR="004E5E70" w:rsidRPr="00484DD8" w:rsidRDefault="004E5E70" w:rsidP="00484DD8">
            <w:pPr>
              <w:jc w:val="center"/>
            </w:pPr>
          </w:p>
        </w:tc>
        <w:tc>
          <w:tcPr>
            <w:tcW w:w="1276" w:type="dxa"/>
          </w:tcPr>
          <w:p w:rsidR="004E5E70" w:rsidRPr="00484DD8" w:rsidRDefault="004E5E70" w:rsidP="0018016B">
            <w:pPr>
              <w:keepNext/>
              <w:keepLines/>
              <w:suppressAutoHyphens/>
              <w:jc w:val="center"/>
              <w:rPr>
                <w:color w:val="000000"/>
              </w:rPr>
            </w:pPr>
            <w:r w:rsidRPr="00484DD8">
              <w:rPr>
                <w:color w:val="000000"/>
              </w:rPr>
              <w:t>60</w:t>
            </w:r>
          </w:p>
          <w:p w:rsidR="004E5E70" w:rsidRPr="00484DD8" w:rsidRDefault="004E5E70" w:rsidP="0018016B">
            <w:pPr>
              <w:keepNext/>
              <w:keepLines/>
              <w:suppressAutoHyphens/>
              <w:jc w:val="center"/>
              <w:rPr>
                <w:color w:val="000000"/>
              </w:rPr>
            </w:pPr>
            <w:r w:rsidRPr="00484DD8">
              <w:rPr>
                <w:color w:val="000000"/>
              </w:rPr>
              <w:t>90</w:t>
            </w:r>
          </w:p>
          <w:p w:rsidR="004E5E70" w:rsidRPr="00484DD8" w:rsidRDefault="004E5E70" w:rsidP="0018016B">
            <w:pPr>
              <w:keepNext/>
              <w:keepLines/>
              <w:suppressAutoHyphens/>
              <w:jc w:val="center"/>
              <w:rPr>
                <w:color w:val="000000"/>
              </w:rPr>
            </w:pPr>
            <w:r w:rsidRPr="00484DD8">
              <w:rPr>
                <w:color w:val="000000"/>
              </w:rPr>
              <w:t>120</w:t>
            </w:r>
          </w:p>
        </w:tc>
        <w:tc>
          <w:tcPr>
            <w:tcW w:w="709" w:type="dxa"/>
          </w:tcPr>
          <w:p w:rsidR="004E5E70" w:rsidRPr="00484DD8" w:rsidRDefault="004E5E70" w:rsidP="0018016B">
            <w:pPr>
              <w:keepNext/>
              <w:keepLines/>
              <w:suppressAutoHyphens/>
              <w:jc w:val="center"/>
              <w:rPr>
                <w:color w:val="000000"/>
              </w:rPr>
            </w:pPr>
            <w:r w:rsidRPr="00484DD8">
              <w:rPr>
                <w:color w:val="000000"/>
              </w:rPr>
              <w:t>-</w:t>
            </w:r>
          </w:p>
          <w:p w:rsidR="004E5E70" w:rsidRPr="00484DD8" w:rsidRDefault="004E5E70" w:rsidP="0018016B">
            <w:pPr>
              <w:keepNext/>
              <w:keepLines/>
              <w:suppressAutoHyphens/>
              <w:jc w:val="center"/>
              <w:rPr>
                <w:color w:val="000000"/>
              </w:rPr>
            </w:pPr>
            <w:r w:rsidRPr="00484DD8">
              <w:rPr>
                <w:color w:val="000000"/>
              </w:rPr>
              <w:t>-</w:t>
            </w:r>
          </w:p>
          <w:p w:rsidR="004E5E70" w:rsidRPr="00484DD8" w:rsidRDefault="004E5E70" w:rsidP="0018016B">
            <w:pPr>
              <w:keepNext/>
              <w:keepLines/>
              <w:suppressAutoHyphens/>
              <w:jc w:val="center"/>
              <w:rPr>
                <w:color w:val="000000"/>
              </w:rPr>
            </w:pPr>
            <w:r w:rsidRPr="00484DD8">
              <w:rPr>
                <w:color w:val="000000"/>
              </w:rPr>
              <w:t>-</w:t>
            </w:r>
          </w:p>
        </w:tc>
        <w:tc>
          <w:tcPr>
            <w:tcW w:w="2409" w:type="dxa"/>
          </w:tcPr>
          <w:p w:rsidR="004E5E70" w:rsidRPr="00484DD8" w:rsidRDefault="004E5E70" w:rsidP="0018016B">
            <w:pPr>
              <w:keepNext/>
              <w:keepLines/>
              <w:suppressAutoHyphens/>
              <w:jc w:val="center"/>
              <w:rPr>
                <w:color w:val="000000"/>
              </w:rPr>
            </w:pPr>
            <w:r w:rsidRPr="00484DD8">
              <w:rPr>
                <w:color w:val="000000"/>
              </w:rPr>
              <w:t>20</w:t>
            </w:r>
          </w:p>
          <w:p w:rsidR="004E5E70" w:rsidRPr="00484DD8" w:rsidRDefault="004E5E70" w:rsidP="0018016B">
            <w:pPr>
              <w:keepNext/>
              <w:keepLines/>
              <w:suppressAutoHyphens/>
              <w:jc w:val="center"/>
              <w:rPr>
                <w:color w:val="000000"/>
              </w:rPr>
            </w:pPr>
            <w:r w:rsidRPr="00484DD8">
              <w:rPr>
                <w:color w:val="000000"/>
              </w:rPr>
              <w:t>15</w:t>
            </w:r>
          </w:p>
          <w:p w:rsidR="004E5E70" w:rsidRPr="00484DD8" w:rsidRDefault="004E5E70" w:rsidP="0018016B">
            <w:pPr>
              <w:keepNext/>
              <w:keepLines/>
              <w:suppressAutoHyphens/>
              <w:jc w:val="center"/>
              <w:rPr>
                <w:color w:val="000000"/>
              </w:rPr>
            </w:pPr>
            <w:r w:rsidRPr="00484DD8">
              <w:rPr>
                <w:color w:val="000000"/>
              </w:rPr>
              <w:t>10</w:t>
            </w:r>
          </w:p>
        </w:tc>
        <w:tc>
          <w:tcPr>
            <w:tcW w:w="3544" w:type="dxa"/>
          </w:tcPr>
          <w:p w:rsidR="004E5E70" w:rsidRPr="00484DD8" w:rsidRDefault="004E5E70" w:rsidP="0018016B">
            <w:pPr>
              <w:keepNext/>
              <w:keepLines/>
              <w:suppressAutoHyphens/>
              <w:jc w:val="center"/>
              <w:rPr>
                <w:color w:val="000000"/>
              </w:rPr>
            </w:pPr>
            <w:r w:rsidRPr="00484DD8">
              <w:rPr>
                <w:color w:val="000000"/>
              </w:rPr>
              <w:t>С рециркуляцией при кратности общего воздухо-обмена менее 10 обменов в час</w:t>
            </w:r>
          </w:p>
        </w:tc>
      </w:tr>
    </w:tbl>
    <w:p w:rsidR="004E5E70" w:rsidRPr="00040CA1" w:rsidRDefault="00F02A84" w:rsidP="004E5E70">
      <w:pPr>
        <w:rPr>
          <w:color w:val="000000"/>
          <w:sz w:val="24"/>
          <w:szCs w:val="24"/>
        </w:rPr>
      </w:pPr>
      <w:r w:rsidRPr="00040CA1">
        <w:rPr>
          <w:noProof/>
          <w:color w:val="000000"/>
          <w:sz w:val="24"/>
          <w:szCs w:val="24"/>
        </w:rPr>
        <w:lastRenderedPageBreak/>
        <w:drawing>
          <wp:inline distT="0" distB="0" distL="0" distR="0">
            <wp:extent cx="2733675" cy="1828800"/>
            <wp:effectExtent l="0" t="0" r="0" b="0"/>
            <wp:docPr id="11" name="Объект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4E5E70" w:rsidRPr="00484DD8" w:rsidRDefault="004E5E70" w:rsidP="00484DD8">
      <w:pPr>
        <w:ind w:firstLine="567"/>
        <w:rPr>
          <w:color w:val="000000"/>
          <w:sz w:val="24"/>
          <w:szCs w:val="24"/>
        </w:rPr>
      </w:pPr>
      <w:r w:rsidRPr="00484DD8">
        <w:rPr>
          <w:color w:val="000000"/>
          <w:sz w:val="24"/>
          <w:szCs w:val="24"/>
          <w:vertAlign w:val="superscript"/>
        </w:rPr>
        <w:t xml:space="preserve">*    </w:t>
      </w:r>
      <w:r w:rsidRPr="00484DD8">
        <w:rPr>
          <w:color w:val="000000"/>
          <w:sz w:val="24"/>
          <w:szCs w:val="24"/>
        </w:rPr>
        <w:t>При объеме помещения (участка, зоны) на 1 чел. менее 20 м</w:t>
      </w:r>
      <w:r w:rsidRPr="00484DD8">
        <w:rPr>
          <w:color w:val="000000"/>
          <w:sz w:val="24"/>
          <w:szCs w:val="24"/>
          <w:vertAlign w:val="superscript"/>
        </w:rPr>
        <w:t>3</w:t>
      </w:r>
      <w:r w:rsidRPr="00484DD8">
        <w:rPr>
          <w:color w:val="000000"/>
          <w:sz w:val="24"/>
          <w:szCs w:val="24"/>
        </w:rPr>
        <w:t xml:space="preserve"> </w:t>
      </w:r>
    </w:p>
    <w:p w:rsidR="004E5E70" w:rsidRPr="00484DD8" w:rsidRDefault="004E5E70" w:rsidP="00484DD8">
      <w:pPr>
        <w:ind w:firstLine="567"/>
        <w:rPr>
          <w:color w:val="000000"/>
          <w:sz w:val="24"/>
          <w:szCs w:val="24"/>
        </w:rPr>
      </w:pPr>
      <w:r w:rsidRPr="00484DD8">
        <w:rPr>
          <w:color w:val="000000"/>
          <w:sz w:val="24"/>
          <w:szCs w:val="24"/>
          <w:vertAlign w:val="superscript"/>
        </w:rPr>
        <w:t xml:space="preserve">**  </w:t>
      </w:r>
      <w:r w:rsidRPr="00484DD8">
        <w:rPr>
          <w:color w:val="000000"/>
          <w:sz w:val="24"/>
          <w:szCs w:val="24"/>
        </w:rPr>
        <w:t>При объеме помещения (участка, зоны) на 1 чел. 20 м</w:t>
      </w:r>
      <w:r w:rsidRPr="00484DD8">
        <w:rPr>
          <w:color w:val="000000"/>
          <w:sz w:val="24"/>
          <w:szCs w:val="24"/>
          <w:vertAlign w:val="superscript"/>
        </w:rPr>
        <w:t>3</w:t>
      </w:r>
      <w:r w:rsidRPr="00484DD8">
        <w:rPr>
          <w:color w:val="000000"/>
          <w:sz w:val="24"/>
          <w:szCs w:val="24"/>
        </w:rPr>
        <w:t xml:space="preserve"> и более. </w:t>
      </w:r>
    </w:p>
    <w:p w:rsidR="004E5E70" w:rsidRPr="00D40051" w:rsidRDefault="004E5E70" w:rsidP="00484DD8">
      <w:pPr>
        <w:ind w:firstLine="567"/>
        <w:rPr>
          <w:b/>
          <w:i/>
          <w:iCs/>
          <w:color w:val="000000"/>
          <w:sz w:val="24"/>
          <w:szCs w:val="24"/>
        </w:rPr>
      </w:pPr>
      <w:r w:rsidRPr="00D40051">
        <w:rPr>
          <w:b/>
          <w:i/>
          <w:iCs/>
          <w:color w:val="000000"/>
          <w:sz w:val="24"/>
          <w:szCs w:val="24"/>
        </w:rPr>
        <w:t xml:space="preserve">Примечание: </w:t>
      </w:r>
    </w:p>
    <w:p w:rsidR="004E5E70" w:rsidRPr="00484DD8" w:rsidRDefault="004E5E70" w:rsidP="00484DD8">
      <w:pPr>
        <w:ind w:firstLine="567"/>
        <w:jc w:val="both"/>
        <w:rPr>
          <w:color w:val="000000"/>
          <w:sz w:val="24"/>
          <w:szCs w:val="24"/>
        </w:rPr>
      </w:pPr>
      <w:r w:rsidRPr="00484DD8">
        <w:rPr>
          <w:color w:val="000000"/>
          <w:sz w:val="24"/>
          <w:szCs w:val="24"/>
        </w:rPr>
        <w:t xml:space="preserve">Под помещением «без естественного проветривания» следует понимать помещение без открываемых окон и проемов в наружных стенах или помещение с открываемыми окнами и проемами площадью менее 20% общей площади окон, а также зоны помещений с открывающимися окнами, расположенными на расстоянии, превышающем пятикратную высоту помещений.  </w:t>
      </w:r>
    </w:p>
    <w:p w:rsidR="004E5E70" w:rsidRPr="00484DD8" w:rsidRDefault="004E5E70" w:rsidP="00484DD8">
      <w:pPr>
        <w:ind w:firstLine="567"/>
        <w:jc w:val="both"/>
        <w:rPr>
          <w:color w:val="000000"/>
          <w:sz w:val="24"/>
          <w:szCs w:val="24"/>
        </w:rPr>
      </w:pPr>
      <w:r w:rsidRPr="00484DD8">
        <w:rPr>
          <w:color w:val="000000"/>
          <w:sz w:val="24"/>
          <w:szCs w:val="24"/>
        </w:rPr>
        <w:t xml:space="preserve">Концентрация вредных веществ в воздухе, поступающем внутрь зданий и сооружений через приемные отверстия систем вентиляции и кондиционирования воздуха и через проемы для естественной приточной вентиляции, не должна превышать 30% предельно допустимых концентраций для воздуха рабочей зоны. </w:t>
      </w:r>
    </w:p>
    <w:p w:rsidR="004E5E70" w:rsidRPr="00484DD8" w:rsidRDefault="004E5E70" w:rsidP="00484DD8">
      <w:pPr>
        <w:ind w:firstLine="567"/>
        <w:jc w:val="both"/>
        <w:rPr>
          <w:color w:val="000000"/>
          <w:sz w:val="24"/>
          <w:szCs w:val="24"/>
        </w:rPr>
      </w:pPr>
      <w:r w:rsidRPr="00484DD8">
        <w:rPr>
          <w:color w:val="000000"/>
          <w:sz w:val="24"/>
          <w:szCs w:val="24"/>
        </w:rPr>
        <w:t xml:space="preserve">Нагревательные приборы в производственных помещениях с пылевыделениями надлежит предусматривать с гладкими поверхностями, допускающими легкую очистку. Применение лучистого отопления с инфракрасными газовыми излучениями допускается только с удалением продуктов сгорания непосредственно от газовых горелок наружу. </w:t>
      </w:r>
    </w:p>
    <w:p w:rsidR="004E5E70" w:rsidRPr="00484DD8" w:rsidRDefault="004E5E70" w:rsidP="00484DD8">
      <w:pPr>
        <w:ind w:firstLine="567"/>
        <w:jc w:val="both"/>
        <w:rPr>
          <w:i/>
          <w:color w:val="000000"/>
          <w:sz w:val="24"/>
          <w:szCs w:val="24"/>
        </w:rPr>
      </w:pPr>
      <w:r w:rsidRPr="00484DD8">
        <w:rPr>
          <w:color w:val="000000"/>
          <w:sz w:val="24"/>
          <w:szCs w:val="24"/>
        </w:rPr>
        <w:t xml:space="preserve">В системах водяного отопления со встроенными в строительные конструкции нагревательными элементами и стояками (системы панельного и панельно-лучистого отопления) средняя температура на обогреваемой поверхности не должна превышать </w:t>
      </w:r>
      <w:r w:rsidRPr="00484DD8">
        <w:rPr>
          <w:i/>
          <w:color w:val="000000"/>
          <w:sz w:val="24"/>
          <w:szCs w:val="24"/>
        </w:rPr>
        <w:t>(градусов Цельсия):</w:t>
      </w:r>
    </w:p>
    <w:p w:rsidR="004E5E70" w:rsidRPr="00484DD8" w:rsidRDefault="004E5E70" w:rsidP="00484DD8">
      <w:pPr>
        <w:ind w:firstLine="567"/>
        <w:rPr>
          <w:color w:val="000000"/>
          <w:sz w:val="24"/>
          <w:szCs w:val="24"/>
        </w:rPr>
      </w:pPr>
      <w:r w:rsidRPr="00484DD8">
        <w:rPr>
          <w:color w:val="000000"/>
          <w:sz w:val="24"/>
          <w:szCs w:val="24"/>
        </w:rPr>
        <w:t xml:space="preserve">- для полов с постоянными рабочими местами - 26 </w:t>
      </w:r>
      <w:r w:rsidRPr="00484DD8">
        <w:rPr>
          <w:color w:val="000000"/>
          <w:sz w:val="24"/>
          <w:szCs w:val="24"/>
          <w:vertAlign w:val="superscript"/>
        </w:rPr>
        <w:t>0</w:t>
      </w:r>
      <w:r w:rsidRPr="00484DD8">
        <w:rPr>
          <w:color w:val="000000"/>
          <w:sz w:val="24"/>
          <w:szCs w:val="24"/>
        </w:rPr>
        <w:t>С</w:t>
      </w:r>
    </w:p>
    <w:p w:rsidR="004E5E70" w:rsidRPr="00484DD8" w:rsidRDefault="004E5E70" w:rsidP="00484DD8">
      <w:pPr>
        <w:ind w:firstLine="567"/>
        <w:rPr>
          <w:color w:val="000000"/>
          <w:sz w:val="24"/>
          <w:szCs w:val="24"/>
        </w:rPr>
      </w:pPr>
      <w:r w:rsidRPr="00484DD8">
        <w:rPr>
          <w:color w:val="000000"/>
          <w:sz w:val="24"/>
          <w:szCs w:val="24"/>
        </w:rPr>
        <w:t xml:space="preserve">- для полов с временным пребыванием людей - 3 </w:t>
      </w:r>
      <w:r w:rsidRPr="00484DD8">
        <w:rPr>
          <w:color w:val="000000"/>
          <w:sz w:val="24"/>
          <w:szCs w:val="24"/>
          <w:vertAlign w:val="superscript"/>
        </w:rPr>
        <w:t>0</w:t>
      </w:r>
      <w:r w:rsidRPr="00484DD8">
        <w:rPr>
          <w:color w:val="000000"/>
          <w:sz w:val="24"/>
          <w:szCs w:val="24"/>
        </w:rPr>
        <w:t>С</w:t>
      </w:r>
    </w:p>
    <w:p w:rsidR="004E5E70" w:rsidRPr="00484DD8" w:rsidRDefault="004E5E70" w:rsidP="00484DD8">
      <w:pPr>
        <w:ind w:firstLine="567"/>
        <w:rPr>
          <w:color w:val="000000"/>
          <w:sz w:val="24"/>
          <w:szCs w:val="24"/>
        </w:rPr>
      </w:pPr>
      <w:r w:rsidRPr="00484DD8">
        <w:rPr>
          <w:color w:val="000000"/>
          <w:sz w:val="24"/>
          <w:szCs w:val="24"/>
        </w:rPr>
        <w:t xml:space="preserve">- для потолков при высоте помещения от 2,5 до 2,8 м - 28 </w:t>
      </w:r>
      <w:r w:rsidRPr="00484DD8">
        <w:rPr>
          <w:color w:val="000000"/>
          <w:sz w:val="24"/>
          <w:szCs w:val="24"/>
          <w:vertAlign w:val="superscript"/>
        </w:rPr>
        <w:t>0</w:t>
      </w:r>
      <w:r w:rsidRPr="00484DD8">
        <w:rPr>
          <w:color w:val="000000"/>
          <w:sz w:val="24"/>
          <w:szCs w:val="24"/>
        </w:rPr>
        <w:t>С</w:t>
      </w:r>
    </w:p>
    <w:p w:rsidR="004E5E70" w:rsidRPr="00484DD8" w:rsidRDefault="004E5E70" w:rsidP="00484DD8">
      <w:pPr>
        <w:ind w:firstLine="567"/>
        <w:rPr>
          <w:color w:val="000000"/>
          <w:sz w:val="24"/>
          <w:szCs w:val="24"/>
        </w:rPr>
      </w:pPr>
      <w:r w:rsidRPr="00484DD8">
        <w:rPr>
          <w:color w:val="000000"/>
          <w:sz w:val="24"/>
          <w:szCs w:val="24"/>
        </w:rPr>
        <w:t xml:space="preserve">- для потолков при высоте помещения от 2,8 до 3,0 м - 30 </w:t>
      </w:r>
      <w:r w:rsidRPr="00484DD8">
        <w:rPr>
          <w:color w:val="000000"/>
          <w:sz w:val="24"/>
          <w:szCs w:val="24"/>
          <w:vertAlign w:val="superscript"/>
        </w:rPr>
        <w:t>0</w:t>
      </w:r>
      <w:r w:rsidRPr="00484DD8">
        <w:rPr>
          <w:color w:val="000000"/>
          <w:sz w:val="24"/>
          <w:szCs w:val="24"/>
        </w:rPr>
        <w:t>С</w:t>
      </w:r>
    </w:p>
    <w:p w:rsidR="004E5E70" w:rsidRPr="00484DD8" w:rsidRDefault="004E5E70" w:rsidP="00484DD8">
      <w:pPr>
        <w:ind w:firstLine="567"/>
        <w:rPr>
          <w:color w:val="000000"/>
          <w:sz w:val="24"/>
          <w:szCs w:val="24"/>
        </w:rPr>
      </w:pPr>
      <w:r w:rsidRPr="00484DD8">
        <w:rPr>
          <w:color w:val="000000"/>
          <w:sz w:val="24"/>
          <w:szCs w:val="24"/>
        </w:rPr>
        <w:t xml:space="preserve">- для потолков при высоте помещения от 3,0 до 3,5 м - 33 </w:t>
      </w:r>
      <w:r w:rsidRPr="00484DD8">
        <w:rPr>
          <w:color w:val="000000"/>
          <w:sz w:val="24"/>
          <w:szCs w:val="24"/>
          <w:vertAlign w:val="superscript"/>
        </w:rPr>
        <w:t>0</w:t>
      </w:r>
      <w:r w:rsidRPr="00484DD8">
        <w:rPr>
          <w:color w:val="000000"/>
          <w:sz w:val="24"/>
          <w:szCs w:val="24"/>
        </w:rPr>
        <w:t>С</w:t>
      </w:r>
    </w:p>
    <w:p w:rsidR="004E5E70" w:rsidRPr="00484DD8" w:rsidRDefault="004E5E70" w:rsidP="00484DD8">
      <w:pPr>
        <w:ind w:firstLine="567"/>
        <w:rPr>
          <w:color w:val="000000"/>
          <w:sz w:val="24"/>
          <w:szCs w:val="24"/>
        </w:rPr>
      </w:pPr>
      <w:r w:rsidRPr="00484DD8">
        <w:rPr>
          <w:color w:val="000000"/>
          <w:sz w:val="24"/>
          <w:szCs w:val="24"/>
        </w:rPr>
        <w:t xml:space="preserve">- для потолков при высоте помещения от 3,5 до 4,0 м - 36 </w:t>
      </w:r>
      <w:r w:rsidRPr="00484DD8">
        <w:rPr>
          <w:color w:val="000000"/>
          <w:sz w:val="24"/>
          <w:szCs w:val="24"/>
          <w:vertAlign w:val="superscript"/>
        </w:rPr>
        <w:t>0</w:t>
      </w:r>
      <w:r w:rsidRPr="00484DD8">
        <w:rPr>
          <w:color w:val="000000"/>
          <w:sz w:val="24"/>
          <w:szCs w:val="24"/>
        </w:rPr>
        <w:t>С</w:t>
      </w:r>
    </w:p>
    <w:p w:rsidR="004E5E70" w:rsidRPr="00484DD8" w:rsidRDefault="004E5E70" w:rsidP="00484DD8">
      <w:pPr>
        <w:ind w:firstLine="567"/>
        <w:rPr>
          <w:color w:val="000000"/>
          <w:sz w:val="24"/>
          <w:szCs w:val="24"/>
        </w:rPr>
      </w:pPr>
      <w:r w:rsidRPr="00484DD8">
        <w:rPr>
          <w:color w:val="000000"/>
          <w:sz w:val="24"/>
          <w:szCs w:val="24"/>
        </w:rPr>
        <w:t xml:space="preserve">- для потолков при высоте помещения от 4,0 до 6,0 м - 38 </w:t>
      </w:r>
      <w:r w:rsidRPr="00484DD8">
        <w:rPr>
          <w:color w:val="000000"/>
          <w:sz w:val="24"/>
          <w:szCs w:val="24"/>
          <w:vertAlign w:val="superscript"/>
        </w:rPr>
        <w:t>0</w:t>
      </w:r>
      <w:r w:rsidRPr="00484DD8">
        <w:rPr>
          <w:color w:val="000000"/>
          <w:sz w:val="24"/>
          <w:szCs w:val="24"/>
        </w:rPr>
        <w:t>С</w:t>
      </w:r>
    </w:p>
    <w:p w:rsidR="004E5E70" w:rsidRPr="00484DD8" w:rsidRDefault="004E5E70" w:rsidP="00484DD8">
      <w:pPr>
        <w:ind w:firstLine="567"/>
        <w:jc w:val="both"/>
        <w:rPr>
          <w:color w:val="000000"/>
          <w:sz w:val="24"/>
          <w:szCs w:val="24"/>
        </w:rPr>
      </w:pPr>
      <w:r w:rsidRPr="00D40051">
        <w:rPr>
          <w:b/>
          <w:i/>
          <w:iCs/>
          <w:color w:val="000000"/>
          <w:sz w:val="24"/>
          <w:szCs w:val="24"/>
        </w:rPr>
        <w:t>Примечание:</w:t>
      </w:r>
      <w:r w:rsidRPr="00484DD8">
        <w:rPr>
          <w:b/>
          <w:color w:val="000000"/>
          <w:sz w:val="24"/>
          <w:szCs w:val="24"/>
        </w:rPr>
        <w:t xml:space="preserve"> </w:t>
      </w:r>
      <w:r w:rsidRPr="00484DD8">
        <w:rPr>
          <w:color w:val="000000"/>
          <w:sz w:val="24"/>
          <w:szCs w:val="24"/>
        </w:rPr>
        <w:t>в системах отопления с низкотемпературными источниками тепла радиационное напряжения на рабочих местах при высоте 1,5-2,0 м от пола не должно превышать 35 Вт/м</w:t>
      </w:r>
      <w:r w:rsidRPr="00484DD8">
        <w:rPr>
          <w:color w:val="000000"/>
          <w:sz w:val="24"/>
          <w:szCs w:val="24"/>
          <w:vertAlign w:val="superscript"/>
        </w:rPr>
        <w:t>2</w:t>
      </w:r>
      <w:r w:rsidRPr="00484DD8">
        <w:rPr>
          <w:color w:val="000000"/>
          <w:sz w:val="24"/>
          <w:szCs w:val="24"/>
        </w:rPr>
        <w:t xml:space="preserve"> (27 ккал/м</w:t>
      </w:r>
      <w:r w:rsidRPr="00484DD8">
        <w:rPr>
          <w:color w:val="000000"/>
          <w:sz w:val="24"/>
          <w:szCs w:val="24"/>
          <w:vertAlign w:val="superscript"/>
        </w:rPr>
        <w:t>2</w:t>
      </w:r>
      <w:r w:rsidRPr="00484DD8">
        <w:rPr>
          <w:color w:val="000000"/>
          <w:sz w:val="24"/>
          <w:szCs w:val="24"/>
        </w:rPr>
        <w:t xml:space="preserve">ч).    </w:t>
      </w:r>
    </w:p>
    <w:p w:rsidR="004E5E70" w:rsidRPr="00484DD8" w:rsidRDefault="004E5E70" w:rsidP="00484DD8">
      <w:pPr>
        <w:ind w:firstLine="567"/>
        <w:jc w:val="both"/>
        <w:rPr>
          <w:color w:val="000000"/>
          <w:sz w:val="24"/>
          <w:szCs w:val="24"/>
        </w:rPr>
      </w:pPr>
      <w:r w:rsidRPr="00484DD8">
        <w:rPr>
          <w:color w:val="000000"/>
          <w:sz w:val="24"/>
          <w:szCs w:val="24"/>
        </w:rPr>
        <w:t>Очистка от пыли наружного и рециркулируемого воздух, подаваемого в помещения, должно быть предусмотрена:</w:t>
      </w:r>
    </w:p>
    <w:p w:rsidR="004E5E70" w:rsidRPr="00484DD8" w:rsidRDefault="004E5E70" w:rsidP="00484DD8">
      <w:pPr>
        <w:numPr>
          <w:ilvl w:val="0"/>
          <w:numId w:val="18"/>
        </w:numPr>
        <w:ind w:left="0" w:firstLine="567"/>
        <w:jc w:val="both"/>
        <w:rPr>
          <w:color w:val="000000"/>
          <w:sz w:val="24"/>
          <w:szCs w:val="24"/>
        </w:rPr>
      </w:pPr>
      <w:r w:rsidRPr="00484DD8">
        <w:rPr>
          <w:color w:val="000000"/>
          <w:sz w:val="24"/>
          <w:szCs w:val="24"/>
        </w:rPr>
        <w:t>в системах кондиционирования;</w:t>
      </w:r>
    </w:p>
    <w:p w:rsidR="004E5E70" w:rsidRPr="00484DD8" w:rsidRDefault="004E5E70" w:rsidP="00484DD8">
      <w:pPr>
        <w:numPr>
          <w:ilvl w:val="0"/>
          <w:numId w:val="18"/>
        </w:numPr>
        <w:ind w:left="0" w:firstLine="567"/>
        <w:jc w:val="both"/>
        <w:rPr>
          <w:color w:val="000000"/>
          <w:sz w:val="24"/>
          <w:szCs w:val="24"/>
        </w:rPr>
      </w:pPr>
      <w:r w:rsidRPr="00484DD8">
        <w:rPr>
          <w:color w:val="000000"/>
          <w:sz w:val="24"/>
          <w:szCs w:val="24"/>
        </w:rPr>
        <w:t>в системах воздушного душирования;</w:t>
      </w:r>
    </w:p>
    <w:p w:rsidR="004E5E70" w:rsidRPr="00484DD8" w:rsidRDefault="004E5E70" w:rsidP="00484DD8">
      <w:pPr>
        <w:numPr>
          <w:ilvl w:val="0"/>
          <w:numId w:val="18"/>
        </w:numPr>
        <w:ind w:left="0" w:firstLine="567"/>
        <w:jc w:val="both"/>
        <w:rPr>
          <w:color w:val="000000"/>
          <w:sz w:val="24"/>
          <w:szCs w:val="24"/>
        </w:rPr>
      </w:pPr>
      <w:r w:rsidRPr="00484DD8">
        <w:rPr>
          <w:color w:val="000000"/>
          <w:sz w:val="24"/>
          <w:szCs w:val="24"/>
        </w:rPr>
        <w:t>в системах, подающих воздух непосредственно в зону дыхания работающих (в шлемы, маски, щитки, защищающие голову или лицо, и др.);</w:t>
      </w:r>
    </w:p>
    <w:p w:rsidR="004E5E70" w:rsidRPr="00484DD8" w:rsidRDefault="004E5E70" w:rsidP="00484DD8">
      <w:pPr>
        <w:numPr>
          <w:ilvl w:val="0"/>
          <w:numId w:val="18"/>
        </w:numPr>
        <w:ind w:left="0" w:firstLine="567"/>
        <w:jc w:val="both"/>
        <w:rPr>
          <w:color w:val="000000"/>
          <w:sz w:val="24"/>
          <w:szCs w:val="24"/>
        </w:rPr>
      </w:pPr>
      <w:r w:rsidRPr="00484DD8">
        <w:rPr>
          <w:color w:val="000000"/>
          <w:sz w:val="24"/>
          <w:szCs w:val="24"/>
        </w:rPr>
        <w:t xml:space="preserve">в вентиляционных системах при специальном обосновании, в частности, когда запыленность наружного и рециркуляционного воздуха превышает 30% допустимых концентраций пыли или когда это требуется по технологическим требованиям. </w:t>
      </w:r>
    </w:p>
    <w:p w:rsidR="004E5E70" w:rsidRPr="00484DD8" w:rsidRDefault="004E5E70" w:rsidP="00484DD8">
      <w:pPr>
        <w:ind w:firstLine="567"/>
        <w:jc w:val="both"/>
        <w:rPr>
          <w:color w:val="000000"/>
          <w:sz w:val="24"/>
          <w:szCs w:val="24"/>
        </w:rPr>
      </w:pPr>
      <w:r w:rsidRPr="00484DD8">
        <w:rPr>
          <w:color w:val="000000"/>
          <w:sz w:val="24"/>
          <w:szCs w:val="24"/>
        </w:rPr>
        <w:t xml:space="preserve">Системы кондиционирования, предназначенные для круглогодичной и круглосуточной работы в помещениях, а также для помещений без естественного проветривания, следует </w:t>
      </w:r>
      <w:r w:rsidRPr="00484DD8">
        <w:rPr>
          <w:color w:val="000000"/>
          <w:sz w:val="24"/>
          <w:szCs w:val="24"/>
        </w:rPr>
        <w:lastRenderedPageBreak/>
        <w:t xml:space="preserve">проектировать с резервным кондиционером, обеспечивающим не менее 50% требуемого воздухообмена и заданную температуру в холодный период года. </w:t>
      </w:r>
    </w:p>
    <w:p w:rsidR="00D40051" w:rsidRDefault="004E5E70" w:rsidP="00484DD8">
      <w:pPr>
        <w:ind w:firstLine="567"/>
        <w:jc w:val="both"/>
        <w:rPr>
          <w:color w:val="000000"/>
          <w:sz w:val="24"/>
          <w:szCs w:val="24"/>
        </w:rPr>
      </w:pPr>
      <w:r w:rsidRPr="00484DD8">
        <w:rPr>
          <w:color w:val="000000"/>
          <w:sz w:val="24"/>
          <w:szCs w:val="24"/>
        </w:rPr>
        <w:t>Воздушное и воздушно-тепловые завесы следует рассчитывать так, чтобы на время открывания ворот, дверей и технологических проемов температура смеси воздуха, поступающего в помещение, была не ниже:</w:t>
      </w:r>
    </w:p>
    <w:p w:rsidR="004E5E70" w:rsidRDefault="004E5E70" w:rsidP="00484DD8">
      <w:pPr>
        <w:ind w:firstLine="567"/>
        <w:jc w:val="both"/>
        <w:rPr>
          <w:color w:val="000000"/>
          <w:sz w:val="24"/>
          <w:szCs w:val="24"/>
        </w:rPr>
      </w:pPr>
      <w:r w:rsidRPr="00484DD8">
        <w:rPr>
          <w:color w:val="000000"/>
          <w:sz w:val="24"/>
          <w:szCs w:val="24"/>
        </w:rPr>
        <w:t xml:space="preserve">- 14 </w:t>
      </w:r>
      <w:r w:rsidRPr="00484DD8">
        <w:rPr>
          <w:color w:val="000000"/>
          <w:sz w:val="24"/>
          <w:szCs w:val="24"/>
          <w:vertAlign w:val="superscript"/>
        </w:rPr>
        <w:t>0</w:t>
      </w:r>
      <w:r w:rsidRPr="00484DD8">
        <w:rPr>
          <w:color w:val="000000"/>
          <w:sz w:val="24"/>
          <w:szCs w:val="24"/>
        </w:rPr>
        <w:t xml:space="preserve">С при легкой физической работе; </w:t>
      </w:r>
    </w:p>
    <w:p w:rsidR="00D40051" w:rsidRDefault="004E5E70" w:rsidP="00484DD8">
      <w:pPr>
        <w:tabs>
          <w:tab w:val="left" w:pos="0"/>
        </w:tabs>
        <w:ind w:firstLine="567"/>
        <w:jc w:val="both"/>
        <w:rPr>
          <w:color w:val="000000"/>
          <w:sz w:val="24"/>
          <w:szCs w:val="24"/>
        </w:rPr>
      </w:pPr>
      <w:r w:rsidRPr="00484DD8">
        <w:rPr>
          <w:color w:val="000000"/>
          <w:sz w:val="24"/>
          <w:szCs w:val="24"/>
        </w:rPr>
        <w:t xml:space="preserve">- 12 </w:t>
      </w:r>
      <w:r w:rsidRPr="00484DD8">
        <w:rPr>
          <w:color w:val="000000"/>
          <w:sz w:val="24"/>
          <w:szCs w:val="24"/>
          <w:vertAlign w:val="superscript"/>
        </w:rPr>
        <w:t>0</w:t>
      </w:r>
      <w:r w:rsidRPr="00484DD8">
        <w:rPr>
          <w:color w:val="000000"/>
          <w:sz w:val="24"/>
          <w:szCs w:val="24"/>
        </w:rPr>
        <w:t>С при работе средней тяжести;</w:t>
      </w:r>
      <w:r w:rsidR="00D13773" w:rsidRPr="00484DD8">
        <w:rPr>
          <w:color w:val="000000"/>
          <w:sz w:val="24"/>
          <w:szCs w:val="24"/>
        </w:rPr>
        <w:t xml:space="preserve"> </w:t>
      </w:r>
    </w:p>
    <w:p w:rsidR="004E5E70" w:rsidRPr="00484DD8" w:rsidRDefault="004E5E70" w:rsidP="00484DD8">
      <w:pPr>
        <w:tabs>
          <w:tab w:val="left" w:pos="0"/>
        </w:tabs>
        <w:ind w:firstLine="567"/>
        <w:jc w:val="both"/>
        <w:rPr>
          <w:color w:val="000000"/>
          <w:sz w:val="24"/>
          <w:szCs w:val="24"/>
        </w:rPr>
      </w:pPr>
      <w:r w:rsidRPr="00484DD8">
        <w:rPr>
          <w:color w:val="000000"/>
          <w:sz w:val="24"/>
          <w:szCs w:val="24"/>
        </w:rPr>
        <w:t xml:space="preserve">- 8 </w:t>
      </w:r>
      <w:r w:rsidRPr="00484DD8">
        <w:rPr>
          <w:color w:val="000000"/>
          <w:sz w:val="24"/>
          <w:szCs w:val="24"/>
          <w:vertAlign w:val="superscript"/>
        </w:rPr>
        <w:t>0</w:t>
      </w:r>
      <w:r w:rsidRPr="00484DD8">
        <w:rPr>
          <w:color w:val="000000"/>
          <w:sz w:val="24"/>
          <w:szCs w:val="24"/>
        </w:rPr>
        <w:t>С при тяжелой работе.</w:t>
      </w:r>
    </w:p>
    <w:p w:rsidR="004E5E70" w:rsidRPr="00484DD8" w:rsidRDefault="004E5E70" w:rsidP="00484DD8">
      <w:pPr>
        <w:tabs>
          <w:tab w:val="left" w:pos="0"/>
        </w:tabs>
        <w:ind w:firstLine="567"/>
        <w:jc w:val="both"/>
        <w:rPr>
          <w:color w:val="000000"/>
          <w:sz w:val="24"/>
          <w:szCs w:val="24"/>
        </w:rPr>
      </w:pPr>
      <w:r w:rsidRPr="00484DD8">
        <w:rPr>
          <w:color w:val="000000"/>
          <w:sz w:val="24"/>
          <w:szCs w:val="24"/>
        </w:rPr>
        <w:t xml:space="preserve">При отсутствии рабочих мест вблизи ворот (на расстоянии до 6 м), дверей и технологических проемов допускается понижение температуры воздуха этой зоне при их открывании до 5 </w:t>
      </w:r>
      <w:r w:rsidRPr="00484DD8">
        <w:rPr>
          <w:color w:val="000000"/>
          <w:sz w:val="24"/>
          <w:szCs w:val="24"/>
          <w:vertAlign w:val="superscript"/>
        </w:rPr>
        <w:t>0</w:t>
      </w:r>
      <w:r w:rsidRPr="00484DD8">
        <w:rPr>
          <w:color w:val="000000"/>
          <w:sz w:val="24"/>
          <w:szCs w:val="24"/>
        </w:rPr>
        <w:t>С, если это не противоречит технологическим требованиям.</w:t>
      </w:r>
    </w:p>
    <w:p w:rsidR="004E5E70" w:rsidRPr="00484DD8" w:rsidRDefault="004E5E70" w:rsidP="00484DD8">
      <w:pPr>
        <w:tabs>
          <w:tab w:val="left" w:pos="0"/>
        </w:tabs>
        <w:ind w:firstLine="567"/>
        <w:jc w:val="both"/>
        <w:rPr>
          <w:color w:val="000000"/>
          <w:sz w:val="24"/>
          <w:szCs w:val="24"/>
        </w:rPr>
      </w:pPr>
      <w:r w:rsidRPr="00484DD8">
        <w:rPr>
          <w:color w:val="000000"/>
          <w:sz w:val="24"/>
          <w:szCs w:val="24"/>
        </w:rPr>
        <w:t xml:space="preserve">Аварийная вентиляция в производственных помещениях, в которых возможно внезапное поступление в воздух рабочей зоны больших количеств вредных или пожароопасных веществ, предусматривается в соответствии с нормами технологического проектирования и требованиями ведомственных нормативных документов, утвержденных в установленным порядке. Аварийную вентиляцию следует ставить, руководствуясь требованиями главы СНиП по проектированию отопления, вентиляции и кондиционирования воздуха, а также другими утвержденными нормативными документами. </w:t>
      </w:r>
    </w:p>
    <w:p w:rsidR="004E5E70" w:rsidRPr="00484DD8" w:rsidRDefault="004E5E70" w:rsidP="00484DD8">
      <w:pPr>
        <w:tabs>
          <w:tab w:val="left" w:pos="0"/>
        </w:tabs>
        <w:ind w:firstLine="567"/>
        <w:jc w:val="both"/>
        <w:rPr>
          <w:color w:val="000000"/>
          <w:sz w:val="24"/>
          <w:szCs w:val="24"/>
        </w:rPr>
      </w:pPr>
      <w:r w:rsidRPr="00484DD8">
        <w:rPr>
          <w:color w:val="000000"/>
          <w:sz w:val="24"/>
          <w:szCs w:val="24"/>
        </w:rPr>
        <w:t xml:space="preserve">Включение аварийной вентиляции и открывание проемов для удаления воздуха следует проектировать дистанционным из доступных мест как изнутри, так и снаружи помещений. </w:t>
      </w:r>
    </w:p>
    <w:p w:rsidR="004E5E70" w:rsidRDefault="004E5E70" w:rsidP="00484DD8">
      <w:pPr>
        <w:tabs>
          <w:tab w:val="left" w:pos="0"/>
        </w:tabs>
        <w:ind w:firstLine="567"/>
        <w:jc w:val="both"/>
        <w:rPr>
          <w:color w:val="000000"/>
          <w:sz w:val="24"/>
          <w:szCs w:val="24"/>
        </w:rPr>
      </w:pPr>
      <w:r w:rsidRPr="00484DD8">
        <w:rPr>
          <w:color w:val="000000"/>
          <w:sz w:val="24"/>
          <w:szCs w:val="24"/>
        </w:rPr>
        <w:t>Предусматриваются специальные помещение мастерских, оборудованные для ремонта, наладки и контроля систем отопления, вентиляции, кондиционирования и установок очистки вентиляционных выбросов.</w:t>
      </w:r>
    </w:p>
    <w:p w:rsidR="004E5E70" w:rsidRPr="00484DD8" w:rsidRDefault="004E5E70" w:rsidP="00484DD8">
      <w:pPr>
        <w:ind w:firstLine="567"/>
        <w:jc w:val="right"/>
        <w:rPr>
          <w:color w:val="000000"/>
          <w:sz w:val="24"/>
          <w:szCs w:val="24"/>
        </w:rPr>
      </w:pPr>
      <w:bookmarkStart w:id="104" w:name="_16._Противофонтанная_и_газовая безо_1"/>
      <w:bookmarkEnd w:id="104"/>
      <w:r w:rsidRPr="00484DD8">
        <w:rPr>
          <w:color w:val="000000"/>
          <w:sz w:val="24"/>
          <w:szCs w:val="24"/>
        </w:rPr>
        <w:t>Таблица 1.15.9</w:t>
      </w:r>
    </w:p>
    <w:p w:rsidR="004E5E70" w:rsidRDefault="004E5E70" w:rsidP="00484DD8">
      <w:pPr>
        <w:ind w:firstLine="567"/>
        <w:jc w:val="center"/>
        <w:rPr>
          <w:b/>
          <w:color w:val="000000"/>
          <w:sz w:val="24"/>
          <w:szCs w:val="24"/>
        </w:rPr>
      </w:pPr>
      <w:r w:rsidRPr="00484DD8">
        <w:rPr>
          <w:b/>
          <w:color w:val="000000"/>
          <w:sz w:val="24"/>
          <w:szCs w:val="24"/>
        </w:rPr>
        <w:t>Классификация производственных процессов</w:t>
      </w:r>
    </w:p>
    <w:p w:rsidR="00F732CA" w:rsidRPr="00484DD8" w:rsidRDefault="00F732CA" w:rsidP="00F732CA">
      <w:pPr>
        <w:ind w:firstLine="567"/>
        <w:rPr>
          <w:b/>
          <w:color w:val="000000"/>
          <w:sz w:val="24"/>
          <w:szCs w:val="24"/>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3544"/>
        <w:gridCol w:w="992"/>
        <w:gridCol w:w="709"/>
        <w:gridCol w:w="1842"/>
        <w:gridCol w:w="1843"/>
      </w:tblGrid>
      <w:tr w:rsidR="00BC3C6E" w:rsidRPr="00D40051" w:rsidTr="00F732CA">
        <w:trPr>
          <w:trHeight w:val="968"/>
          <w:tblHeader/>
        </w:trPr>
        <w:tc>
          <w:tcPr>
            <w:tcW w:w="993" w:type="dxa"/>
            <w:vMerge w:val="restart"/>
            <w:textDirection w:val="btLr"/>
            <w:vAlign w:val="center"/>
          </w:tcPr>
          <w:p w:rsidR="00BC3C6E" w:rsidRPr="00D40051" w:rsidRDefault="00BC3C6E" w:rsidP="00D40051">
            <w:pPr>
              <w:jc w:val="center"/>
              <w:rPr>
                <w:b/>
                <w:bCs/>
                <w:color w:val="000000"/>
              </w:rPr>
            </w:pPr>
            <w:r w:rsidRPr="00D40051">
              <w:rPr>
                <w:b/>
                <w:bCs/>
                <w:color w:val="000000"/>
              </w:rPr>
              <w:t>Группа производственных процессов</w:t>
            </w:r>
          </w:p>
        </w:tc>
        <w:tc>
          <w:tcPr>
            <w:tcW w:w="3544" w:type="dxa"/>
            <w:vMerge w:val="restart"/>
            <w:vAlign w:val="center"/>
          </w:tcPr>
          <w:p w:rsidR="00BC3C6E" w:rsidRPr="00D40051" w:rsidRDefault="00BC3C6E" w:rsidP="00D40051">
            <w:pPr>
              <w:jc w:val="center"/>
              <w:rPr>
                <w:b/>
                <w:bCs/>
                <w:color w:val="000000"/>
              </w:rPr>
            </w:pPr>
            <w:r w:rsidRPr="00D40051">
              <w:rPr>
                <w:b/>
                <w:bCs/>
                <w:color w:val="000000"/>
              </w:rPr>
              <w:t>Санитарная характеристика производственных процессов (признаки загрязнения тела и спецодежды)</w:t>
            </w:r>
          </w:p>
        </w:tc>
        <w:tc>
          <w:tcPr>
            <w:tcW w:w="1701" w:type="dxa"/>
            <w:gridSpan w:val="2"/>
            <w:vAlign w:val="center"/>
          </w:tcPr>
          <w:p w:rsidR="00BC3C6E" w:rsidRPr="00D40051" w:rsidRDefault="00BC3C6E" w:rsidP="00D40051">
            <w:pPr>
              <w:jc w:val="center"/>
              <w:rPr>
                <w:b/>
                <w:bCs/>
                <w:color w:val="000000"/>
              </w:rPr>
            </w:pPr>
            <w:r w:rsidRPr="00D40051">
              <w:rPr>
                <w:b/>
                <w:bCs/>
                <w:color w:val="000000"/>
              </w:rPr>
              <w:t>Расчетное</w:t>
            </w:r>
          </w:p>
          <w:p w:rsidR="00BC3C6E" w:rsidRPr="00D40051" w:rsidRDefault="00BC3C6E" w:rsidP="00D40051">
            <w:pPr>
              <w:jc w:val="center"/>
              <w:rPr>
                <w:b/>
                <w:bCs/>
                <w:color w:val="000000"/>
              </w:rPr>
            </w:pPr>
            <w:r w:rsidRPr="00D40051">
              <w:rPr>
                <w:b/>
                <w:bCs/>
                <w:color w:val="000000"/>
              </w:rPr>
              <w:t>количество</w:t>
            </w:r>
          </w:p>
          <w:p w:rsidR="00BC3C6E" w:rsidRPr="00D40051" w:rsidRDefault="00BC3C6E" w:rsidP="00D40051">
            <w:pPr>
              <w:jc w:val="center"/>
              <w:rPr>
                <w:b/>
                <w:bCs/>
                <w:color w:val="000000"/>
              </w:rPr>
            </w:pPr>
            <w:r w:rsidRPr="00D40051">
              <w:rPr>
                <w:b/>
                <w:bCs/>
                <w:color w:val="000000"/>
              </w:rPr>
              <w:t>человек на:</w:t>
            </w:r>
          </w:p>
        </w:tc>
        <w:tc>
          <w:tcPr>
            <w:tcW w:w="1842" w:type="dxa"/>
            <w:vMerge w:val="restart"/>
            <w:vAlign w:val="center"/>
          </w:tcPr>
          <w:p w:rsidR="00BC3C6E" w:rsidRPr="00D40051" w:rsidRDefault="00BC3C6E" w:rsidP="00D40051">
            <w:pPr>
              <w:jc w:val="center"/>
              <w:rPr>
                <w:b/>
                <w:bCs/>
                <w:color w:val="000000"/>
              </w:rPr>
            </w:pPr>
            <w:r w:rsidRPr="00D40051">
              <w:rPr>
                <w:b/>
                <w:bCs/>
                <w:color w:val="000000"/>
              </w:rPr>
              <w:t>Тип</w:t>
            </w:r>
          </w:p>
          <w:p w:rsidR="00BC3C6E" w:rsidRPr="00D40051" w:rsidRDefault="00BC3C6E" w:rsidP="00D40051">
            <w:pPr>
              <w:jc w:val="center"/>
              <w:rPr>
                <w:b/>
                <w:bCs/>
                <w:color w:val="000000"/>
              </w:rPr>
            </w:pPr>
            <w:r w:rsidRPr="00D40051">
              <w:rPr>
                <w:b/>
                <w:bCs/>
                <w:color w:val="000000"/>
              </w:rPr>
              <w:t>гардеробных количество отделений (открытых или в шкафу) на 1 человека</w:t>
            </w:r>
          </w:p>
        </w:tc>
        <w:tc>
          <w:tcPr>
            <w:tcW w:w="1843" w:type="dxa"/>
            <w:vMerge w:val="restart"/>
            <w:vAlign w:val="center"/>
          </w:tcPr>
          <w:p w:rsidR="00BC3C6E" w:rsidRPr="00D40051" w:rsidRDefault="00BC3C6E" w:rsidP="00D40051">
            <w:pPr>
              <w:jc w:val="center"/>
              <w:rPr>
                <w:b/>
                <w:bCs/>
                <w:color w:val="000000"/>
              </w:rPr>
            </w:pPr>
            <w:r w:rsidRPr="00D40051">
              <w:rPr>
                <w:b/>
                <w:bCs/>
                <w:color w:val="000000"/>
              </w:rPr>
              <w:t>Специальная</w:t>
            </w:r>
          </w:p>
          <w:p w:rsidR="00BC3C6E" w:rsidRPr="00D40051" w:rsidRDefault="00BC3C6E" w:rsidP="00D40051">
            <w:pPr>
              <w:jc w:val="center"/>
              <w:rPr>
                <w:b/>
                <w:bCs/>
                <w:color w:val="000000"/>
              </w:rPr>
            </w:pPr>
            <w:r w:rsidRPr="00D40051">
              <w:rPr>
                <w:b/>
                <w:bCs/>
                <w:color w:val="000000"/>
              </w:rPr>
              <w:t>обработка</w:t>
            </w:r>
          </w:p>
          <w:p w:rsidR="00BC3C6E" w:rsidRPr="00D40051" w:rsidRDefault="00BC3C6E" w:rsidP="00D40051">
            <w:pPr>
              <w:jc w:val="center"/>
              <w:rPr>
                <w:b/>
                <w:bCs/>
                <w:color w:val="000000"/>
              </w:rPr>
            </w:pPr>
            <w:r w:rsidRPr="00D40051">
              <w:rPr>
                <w:b/>
                <w:bCs/>
                <w:color w:val="000000"/>
              </w:rPr>
              <w:t>спецодежды</w:t>
            </w:r>
          </w:p>
        </w:tc>
      </w:tr>
      <w:tr w:rsidR="00BC3C6E" w:rsidRPr="00D40051" w:rsidTr="00F732CA">
        <w:trPr>
          <w:trHeight w:val="278"/>
          <w:tblHeader/>
        </w:trPr>
        <w:tc>
          <w:tcPr>
            <w:tcW w:w="993" w:type="dxa"/>
            <w:vMerge/>
          </w:tcPr>
          <w:p w:rsidR="00BC3C6E" w:rsidRPr="00D40051" w:rsidRDefault="00BC3C6E" w:rsidP="00D40051">
            <w:pPr>
              <w:jc w:val="center"/>
              <w:rPr>
                <w:b/>
                <w:bCs/>
                <w:color w:val="000000"/>
              </w:rPr>
            </w:pPr>
          </w:p>
        </w:tc>
        <w:tc>
          <w:tcPr>
            <w:tcW w:w="3544" w:type="dxa"/>
            <w:vMerge/>
          </w:tcPr>
          <w:p w:rsidR="00BC3C6E" w:rsidRPr="00D40051" w:rsidRDefault="00BC3C6E" w:rsidP="00D40051">
            <w:pPr>
              <w:jc w:val="center"/>
              <w:rPr>
                <w:b/>
                <w:bCs/>
                <w:color w:val="000000"/>
              </w:rPr>
            </w:pPr>
          </w:p>
        </w:tc>
        <w:tc>
          <w:tcPr>
            <w:tcW w:w="992" w:type="dxa"/>
          </w:tcPr>
          <w:p w:rsidR="00BC3C6E" w:rsidRPr="00D40051" w:rsidRDefault="00BC3C6E" w:rsidP="00D40051">
            <w:pPr>
              <w:jc w:val="center"/>
              <w:rPr>
                <w:b/>
                <w:bCs/>
                <w:color w:val="000000"/>
              </w:rPr>
            </w:pPr>
            <w:r w:rsidRPr="00D40051">
              <w:rPr>
                <w:b/>
                <w:bCs/>
                <w:color w:val="000000"/>
              </w:rPr>
              <w:t>1 душевую сетку</w:t>
            </w:r>
          </w:p>
        </w:tc>
        <w:tc>
          <w:tcPr>
            <w:tcW w:w="709" w:type="dxa"/>
          </w:tcPr>
          <w:p w:rsidR="00BC3C6E" w:rsidRPr="00D40051" w:rsidRDefault="00BC3C6E" w:rsidP="00D40051">
            <w:pPr>
              <w:jc w:val="center"/>
              <w:rPr>
                <w:b/>
                <w:bCs/>
                <w:color w:val="000000"/>
              </w:rPr>
            </w:pPr>
            <w:r w:rsidRPr="00D40051">
              <w:rPr>
                <w:b/>
                <w:bCs/>
                <w:color w:val="000000"/>
              </w:rPr>
              <w:t>1</w:t>
            </w:r>
          </w:p>
          <w:p w:rsidR="00BC3C6E" w:rsidRPr="00D40051" w:rsidRDefault="00BC3C6E" w:rsidP="00D40051">
            <w:pPr>
              <w:jc w:val="center"/>
              <w:rPr>
                <w:b/>
                <w:bCs/>
                <w:color w:val="000000"/>
              </w:rPr>
            </w:pPr>
            <w:r w:rsidRPr="00D40051">
              <w:rPr>
                <w:b/>
                <w:bCs/>
                <w:color w:val="000000"/>
              </w:rPr>
              <w:t>кран</w:t>
            </w:r>
          </w:p>
        </w:tc>
        <w:tc>
          <w:tcPr>
            <w:tcW w:w="1842" w:type="dxa"/>
            <w:vMerge/>
          </w:tcPr>
          <w:p w:rsidR="00BC3C6E" w:rsidRPr="00D40051" w:rsidRDefault="00BC3C6E" w:rsidP="00D40051">
            <w:pPr>
              <w:jc w:val="center"/>
              <w:rPr>
                <w:b/>
                <w:bCs/>
                <w:color w:val="000000"/>
              </w:rPr>
            </w:pPr>
          </w:p>
        </w:tc>
        <w:tc>
          <w:tcPr>
            <w:tcW w:w="1843" w:type="dxa"/>
            <w:vMerge/>
          </w:tcPr>
          <w:p w:rsidR="00BC3C6E" w:rsidRPr="00D40051" w:rsidRDefault="00BC3C6E" w:rsidP="00D40051">
            <w:pPr>
              <w:jc w:val="center"/>
              <w:rPr>
                <w:b/>
                <w:bCs/>
                <w:color w:val="000000"/>
              </w:rPr>
            </w:pPr>
          </w:p>
        </w:tc>
      </w:tr>
      <w:tr w:rsidR="00BC3C6E" w:rsidRPr="00D40051" w:rsidTr="00F732CA">
        <w:trPr>
          <w:trHeight w:val="178"/>
          <w:tblHeader/>
        </w:trPr>
        <w:tc>
          <w:tcPr>
            <w:tcW w:w="993" w:type="dxa"/>
          </w:tcPr>
          <w:p w:rsidR="00BC3C6E" w:rsidRPr="00D40051" w:rsidRDefault="00BC3C6E" w:rsidP="00D40051">
            <w:pPr>
              <w:jc w:val="center"/>
              <w:rPr>
                <w:b/>
                <w:bCs/>
                <w:color w:val="000000"/>
              </w:rPr>
            </w:pPr>
            <w:r w:rsidRPr="00D40051">
              <w:rPr>
                <w:b/>
                <w:bCs/>
                <w:color w:val="000000"/>
              </w:rPr>
              <w:t>1</w:t>
            </w:r>
          </w:p>
        </w:tc>
        <w:tc>
          <w:tcPr>
            <w:tcW w:w="3544" w:type="dxa"/>
          </w:tcPr>
          <w:p w:rsidR="00BC3C6E" w:rsidRPr="00D40051" w:rsidRDefault="00BC3C6E" w:rsidP="00D40051">
            <w:pPr>
              <w:jc w:val="center"/>
              <w:rPr>
                <w:b/>
                <w:bCs/>
                <w:color w:val="000000"/>
              </w:rPr>
            </w:pPr>
            <w:r w:rsidRPr="00D40051">
              <w:rPr>
                <w:b/>
                <w:bCs/>
                <w:color w:val="000000"/>
              </w:rPr>
              <w:t>2</w:t>
            </w:r>
          </w:p>
        </w:tc>
        <w:tc>
          <w:tcPr>
            <w:tcW w:w="992" w:type="dxa"/>
          </w:tcPr>
          <w:p w:rsidR="00BC3C6E" w:rsidRPr="00D40051" w:rsidRDefault="00BC3C6E" w:rsidP="00D40051">
            <w:pPr>
              <w:jc w:val="center"/>
              <w:rPr>
                <w:b/>
                <w:bCs/>
                <w:color w:val="000000"/>
              </w:rPr>
            </w:pPr>
            <w:r w:rsidRPr="00D40051">
              <w:rPr>
                <w:b/>
                <w:bCs/>
                <w:color w:val="000000"/>
              </w:rPr>
              <w:t>3</w:t>
            </w:r>
          </w:p>
        </w:tc>
        <w:tc>
          <w:tcPr>
            <w:tcW w:w="709" w:type="dxa"/>
          </w:tcPr>
          <w:p w:rsidR="00BC3C6E" w:rsidRPr="00D40051" w:rsidRDefault="00BC3C6E" w:rsidP="00D40051">
            <w:pPr>
              <w:jc w:val="center"/>
              <w:rPr>
                <w:b/>
                <w:bCs/>
                <w:color w:val="000000"/>
              </w:rPr>
            </w:pPr>
            <w:r w:rsidRPr="00D40051">
              <w:rPr>
                <w:b/>
                <w:bCs/>
                <w:color w:val="000000"/>
              </w:rPr>
              <w:t>4</w:t>
            </w:r>
          </w:p>
        </w:tc>
        <w:tc>
          <w:tcPr>
            <w:tcW w:w="1842" w:type="dxa"/>
          </w:tcPr>
          <w:p w:rsidR="00BC3C6E" w:rsidRPr="00D40051" w:rsidRDefault="00BC3C6E" w:rsidP="00D40051">
            <w:pPr>
              <w:jc w:val="center"/>
              <w:rPr>
                <w:b/>
                <w:bCs/>
                <w:color w:val="000000"/>
              </w:rPr>
            </w:pPr>
            <w:r w:rsidRPr="00D40051">
              <w:rPr>
                <w:b/>
                <w:bCs/>
                <w:color w:val="000000"/>
              </w:rPr>
              <w:t>5</w:t>
            </w:r>
          </w:p>
        </w:tc>
        <w:tc>
          <w:tcPr>
            <w:tcW w:w="1843" w:type="dxa"/>
          </w:tcPr>
          <w:p w:rsidR="00BC3C6E" w:rsidRPr="00D40051" w:rsidRDefault="00BC3C6E" w:rsidP="00D40051">
            <w:pPr>
              <w:jc w:val="center"/>
              <w:rPr>
                <w:b/>
                <w:bCs/>
                <w:color w:val="000000"/>
              </w:rPr>
            </w:pPr>
            <w:r w:rsidRPr="00D40051">
              <w:rPr>
                <w:b/>
                <w:bCs/>
                <w:color w:val="000000"/>
              </w:rPr>
              <w:t>6</w:t>
            </w:r>
          </w:p>
        </w:tc>
      </w:tr>
      <w:tr w:rsidR="00BC3C6E" w:rsidRPr="00D40051" w:rsidTr="00F732CA">
        <w:trPr>
          <w:trHeight w:val="499"/>
        </w:trPr>
        <w:tc>
          <w:tcPr>
            <w:tcW w:w="993" w:type="dxa"/>
          </w:tcPr>
          <w:p w:rsidR="00BC3C6E" w:rsidRPr="00D40051" w:rsidRDefault="00BC3C6E" w:rsidP="00D40051">
            <w:pPr>
              <w:jc w:val="center"/>
              <w:rPr>
                <w:color w:val="000000"/>
              </w:rPr>
            </w:pPr>
            <w:r w:rsidRPr="00D40051">
              <w:rPr>
                <w:color w:val="000000"/>
              </w:rPr>
              <w:t>1</w:t>
            </w:r>
          </w:p>
        </w:tc>
        <w:tc>
          <w:tcPr>
            <w:tcW w:w="3544" w:type="dxa"/>
          </w:tcPr>
          <w:p w:rsidR="00BC3C6E" w:rsidRPr="00D40051" w:rsidRDefault="00BC3C6E" w:rsidP="00D40051">
            <w:pPr>
              <w:rPr>
                <w:color w:val="000000"/>
              </w:rPr>
            </w:pPr>
            <w:r w:rsidRPr="00D40051">
              <w:rPr>
                <w:color w:val="000000"/>
              </w:rPr>
              <w:t>Процессы, вызывающие загрязнение тела и спец-одежды веществами 3 и 4 классов опасности:</w:t>
            </w:r>
          </w:p>
        </w:tc>
        <w:tc>
          <w:tcPr>
            <w:tcW w:w="992" w:type="dxa"/>
          </w:tcPr>
          <w:p w:rsidR="00BC3C6E" w:rsidRPr="00D40051" w:rsidRDefault="00BC3C6E" w:rsidP="001B3D9D">
            <w:pPr>
              <w:jc w:val="center"/>
              <w:rPr>
                <w:color w:val="000000"/>
              </w:rPr>
            </w:pPr>
          </w:p>
        </w:tc>
        <w:tc>
          <w:tcPr>
            <w:tcW w:w="709" w:type="dxa"/>
          </w:tcPr>
          <w:p w:rsidR="00BC3C6E" w:rsidRPr="00D40051" w:rsidRDefault="00BC3C6E" w:rsidP="001B3D9D">
            <w:pPr>
              <w:jc w:val="center"/>
              <w:rPr>
                <w:color w:val="000000"/>
              </w:rPr>
            </w:pPr>
          </w:p>
        </w:tc>
        <w:tc>
          <w:tcPr>
            <w:tcW w:w="1842" w:type="dxa"/>
          </w:tcPr>
          <w:p w:rsidR="00BC3C6E" w:rsidRPr="00D40051" w:rsidRDefault="00BC3C6E" w:rsidP="001B3D9D">
            <w:pPr>
              <w:jc w:val="center"/>
              <w:rPr>
                <w:color w:val="000000"/>
              </w:rPr>
            </w:pPr>
          </w:p>
        </w:tc>
        <w:tc>
          <w:tcPr>
            <w:tcW w:w="1843" w:type="dxa"/>
          </w:tcPr>
          <w:p w:rsidR="00BC3C6E" w:rsidRPr="00D40051" w:rsidRDefault="00BC3C6E" w:rsidP="001B3D9D">
            <w:pPr>
              <w:jc w:val="center"/>
              <w:rPr>
                <w:color w:val="000000"/>
              </w:rPr>
            </w:pPr>
          </w:p>
        </w:tc>
      </w:tr>
      <w:tr w:rsidR="00BC3C6E" w:rsidRPr="00D40051" w:rsidTr="00F732CA">
        <w:trPr>
          <w:trHeight w:val="53"/>
        </w:trPr>
        <w:tc>
          <w:tcPr>
            <w:tcW w:w="993" w:type="dxa"/>
          </w:tcPr>
          <w:p w:rsidR="00BC3C6E" w:rsidRPr="00D40051" w:rsidRDefault="00BC3C6E" w:rsidP="00D40051">
            <w:pPr>
              <w:jc w:val="center"/>
              <w:rPr>
                <w:color w:val="000000"/>
              </w:rPr>
            </w:pPr>
            <w:r w:rsidRPr="00D40051">
              <w:rPr>
                <w:color w:val="000000"/>
              </w:rPr>
              <w:t>1а</w:t>
            </w:r>
          </w:p>
        </w:tc>
        <w:tc>
          <w:tcPr>
            <w:tcW w:w="3544" w:type="dxa"/>
          </w:tcPr>
          <w:p w:rsidR="00BC3C6E" w:rsidRPr="00D40051" w:rsidRDefault="00BC3C6E" w:rsidP="00D40051">
            <w:pPr>
              <w:rPr>
                <w:color w:val="000000"/>
              </w:rPr>
            </w:pPr>
            <w:r w:rsidRPr="00D40051">
              <w:rPr>
                <w:color w:val="000000"/>
              </w:rPr>
              <w:t>Вызывающие загрязнение только рук</w:t>
            </w:r>
          </w:p>
        </w:tc>
        <w:tc>
          <w:tcPr>
            <w:tcW w:w="992" w:type="dxa"/>
          </w:tcPr>
          <w:p w:rsidR="00BC3C6E" w:rsidRPr="00D40051" w:rsidRDefault="00BC3C6E" w:rsidP="001B3D9D">
            <w:pPr>
              <w:jc w:val="center"/>
              <w:rPr>
                <w:color w:val="000000"/>
              </w:rPr>
            </w:pPr>
            <w:r w:rsidRPr="00D40051">
              <w:rPr>
                <w:color w:val="000000"/>
              </w:rPr>
              <w:t>20</w:t>
            </w:r>
          </w:p>
        </w:tc>
        <w:tc>
          <w:tcPr>
            <w:tcW w:w="709" w:type="dxa"/>
          </w:tcPr>
          <w:p w:rsidR="00BC3C6E" w:rsidRPr="00D40051" w:rsidRDefault="00BC3C6E" w:rsidP="001B3D9D">
            <w:pPr>
              <w:jc w:val="center"/>
              <w:rPr>
                <w:color w:val="000000"/>
              </w:rPr>
            </w:pPr>
            <w:r w:rsidRPr="00D40051">
              <w:rPr>
                <w:color w:val="000000"/>
              </w:rPr>
              <w:t>7</w:t>
            </w:r>
          </w:p>
        </w:tc>
        <w:tc>
          <w:tcPr>
            <w:tcW w:w="1842" w:type="dxa"/>
          </w:tcPr>
          <w:p w:rsidR="00F732CA" w:rsidRPr="00D40051" w:rsidRDefault="00BC3C6E" w:rsidP="001B3D9D">
            <w:pPr>
              <w:jc w:val="center"/>
              <w:rPr>
                <w:color w:val="000000"/>
              </w:rPr>
            </w:pPr>
            <w:r w:rsidRPr="00D40051">
              <w:rPr>
                <w:color w:val="000000"/>
              </w:rPr>
              <w:t>общие,</w:t>
            </w:r>
          </w:p>
          <w:p w:rsidR="00BC3C6E" w:rsidRPr="00D40051" w:rsidRDefault="00BC3C6E" w:rsidP="001B3D9D">
            <w:pPr>
              <w:jc w:val="center"/>
              <w:rPr>
                <w:color w:val="000000"/>
              </w:rPr>
            </w:pPr>
            <w:r w:rsidRPr="00D40051">
              <w:rPr>
                <w:color w:val="000000"/>
              </w:rPr>
              <w:t>1 отделение</w:t>
            </w:r>
          </w:p>
        </w:tc>
        <w:tc>
          <w:tcPr>
            <w:tcW w:w="1843" w:type="dxa"/>
          </w:tcPr>
          <w:p w:rsidR="00BC3C6E" w:rsidRPr="00D40051" w:rsidRDefault="00BC3C6E" w:rsidP="001B3D9D">
            <w:pPr>
              <w:jc w:val="center"/>
              <w:rPr>
                <w:color w:val="000000"/>
              </w:rPr>
            </w:pPr>
          </w:p>
        </w:tc>
      </w:tr>
      <w:tr w:rsidR="00BC3C6E" w:rsidRPr="00D40051" w:rsidTr="00F732CA">
        <w:trPr>
          <w:trHeight w:val="186"/>
        </w:trPr>
        <w:tc>
          <w:tcPr>
            <w:tcW w:w="993" w:type="dxa"/>
          </w:tcPr>
          <w:p w:rsidR="00BC3C6E" w:rsidRPr="00D40051" w:rsidRDefault="00BC3C6E" w:rsidP="00D40051">
            <w:pPr>
              <w:jc w:val="center"/>
              <w:rPr>
                <w:color w:val="000000"/>
              </w:rPr>
            </w:pPr>
            <w:r w:rsidRPr="00D40051">
              <w:rPr>
                <w:color w:val="000000"/>
              </w:rPr>
              <w:t>1б</w:t>
            </w:r>
          </w:p>
        </w:tc>
        <w:tc>
          <w:tcPr>
            <w:tcW w:w="3544" w:type="dxa"/>
          </w:tcPr>
          <w:p w:rsidR="00BC3C6E" w:rsidRPr="00D40051" w:rsidRDefault="00BC3C6E" w:rsidP="00D40051">
            <w:pPr>
              <w:rPr>
                <w:color w:val="000000"/>
              </w:rPr>
            </w:pPr>
            <w:r w:rsidRPr="00D40051">
              <w:rPr>
                <w:color w:val="000000"/>
              </w:rPr>
              <w:t xml:space="preserve">Вызывающие загрязнение тела и спецодежды, удаля-емое без применения специ-альных моющих средств </w:t>
            </w:r>
          </w:p>
        </w:tc>
        <w:tc>
          <w:tcPr>
            <w:tcW w:w="992" w:type="dxa"/>
          </w:tcPr>
          <w:p w:rsidR="00BC3C6E" w:rsidRPr="00D40051" w:rsidRDefault="00BC3C6E" w:rsidP="001B3D9D">
            <w:pPr>
              <w:jc w:val="center"/>
              <w:rPr>
                <w:color w:val="000000"/>
              </w:rPr>
            </w:pPr>
            <w:r w:rsidRPr="00D40051">
              <w:rPr>
                <w:color w:val="000000"/>
              </w:rPr>
              <w:t>15</w:t>
            </w:r>
          </w:p>
        </w:tc>
        <w:tc>
          <w:tcPr>
            <w:tcW w:w="709" w:type="dxa"/>
          </w:tcPr>
          <w:p w:rsidR="00BC3C6E" w:rsidRPr="00D40051" w:rsidRDefault="00BC3C6E" w:rsidP="001B3D9D">
            <w:pPr>
              <w:jc w:val="center"/>
              <w:rPr>
                <w:color w:val="000000"/>
              </w:rPr>
            </w:pPr>
            <w:r w:rsidRPr="00D40051">
              <w:rPr>
                <w:color w:val="000000"/>
              </w:rPr>
              <w:t>10</w:t>
            </w:r>
          </w:p>
        </w:tc>
        <w:tc>
          <w:tcPr>
            <w:tcW w:w="1842" w:type="dxa"/>
          </w:tcPr>
          <w:p w:rsidR="00BC3C6E" w:rsidRPr="00D40051" w:rsidRDefault="00BC3C6E" w:rsidP="001B3D9D">
            <w:pPr>
              <w:jc w:val="center"/>
              <w:rPr>
                <w:color w:val="000000"/>
              </w:rPr>
            </w:pPr>
            <w:r w:rsidRPr="00D40051">
              <w:rPr>
                <w:color w:val="000000"/>
              </w:rPr>
              <w:t>общие,</w:t>
            </w:r>
          </w:p>
          <w:p w:rsidR="00BC3C6E" w:rsidRPr="00D40051" w:rsidRDefault="00BC3C6E" w:rsidP="001B3D9D">
            <w:pPr>
              <w:jc w:val="center"/>
              <w:rPr>
                <w:color w:val="000000"/>
              </w:rPr>
            </w:pPr>
            <w:r w:rsidRPr="00D40051">
              <w:rPr>
                <w:color w:val="000000"/>
              </w:rPr>
              <w:t>1 отделение</w:t>
            </w:r>
          </w:p>
        </w:tc>
        <w:tc>
          <w:tcPr>
            <w:tcW w:w="1843" w:type="dxa"/>
          </w:tcPr>
          <w:p w:rsidR="00BC3C6E" w:rsidRPr="00D40051" w:rsidRDefault="00BC3C6E" w:rsidP="001B3D9D">
            <w:pPr>
              <w:jc w:val="center"/>
              <w:rPr>
                <w:color w:val="000000"/>
              </w:rPr>
            </w:pPr>
          </w:p>
        </w:tc>
      </w:tr>
      <w:tr w:rsidR="00BC3C6E" w:rsidRPr="00D40051" w:rsidTr="00D40051">
        <w:trPr>
          <w:trHeight w:val="361"/>
        </w:trPr>
        <w:tc>
          <w:tcPr>
            <w:tcW w:w="993" w:type="dxa"/>
          </w:tcPr>
          <w:p w:rsidR="00BC3C6E" w:rsidRPr="00D40051" w:rsidRDefault="00BC3C6E" w:rsidP="00D40051">
            <w:pPr>
              <w:jc w:val="center"/>
              <w:rPr>
                <w:color w:val="000000"/>
              </w:rPr>
            </w:pPr>
            <w:r w:rsidRPr="00D40051">
              <w:rPr>
                <w:color w:val="000000"/>
              </w:rPr>
              <w:t>1в</w:t>
            </w:r>
          </w:p>
        </w:tc>
        <w:tc>
          <w:tcPr>
            <w:tcW w:w="3544" w:type="dxa"/>
          </w:tcPr>
          <w:p w:rsidR="00BC3C6E" w:rsidRPr="00D40051" w:rsidRDefault="00BC3C6E" w:rsidP="00D40051">
            <w:pPr>
              <w:rPr>
                <w:color w:val="000000"/>
              </w:rPr>
            </w:pPr>
            <w:r w:rsidRPr="00D40051">
              <w:rPr>
                <w:color w:val="000000"/>
              </w:rPr>
              <w:t xml:space="preserve">Вызывающие загрязнение тела и спецодежды особо загрязняющими веществами, удаляемых с применением моющих средств  </w:t>
            </w:r>
          </w:p>
        </w:tc>
        <w:tc>
          <w:tcPr>
            <w:tcW w:w="992" w:type="dxa"/>
          </w:tcPr>
          <w:p w:rsidR="00BC3C6E" w:rsidRPr="00D40051" w:rsidRDefault="00BC3C6E" w:rsidP="001B3D9D">
            <w:pPr>
              <w:jc w:val="center"/>
              <w:rPr>
                <w:color w:val="000000"/>
              </w:rPr>
            </w:pPr>
            <w:r w:rsidRPr="00D40051">
              <w:rPr>
                <w:color w:val="000000"/>
              </w:rPr>
              <w:t>3</w:t>
            </w:r>
          </w:p>
        </w:tc>
        <w:tc>
          <w:tcPr>
            <w:tcW w:w="709" w:type="dxa"/>
          </w:tcPr>
          <w:p w:rsidR="00BC3C6E" w:rsidRPr="00D40051" w:rsidRDefault="00BC3C6E" w:rsidP="001B3D9D">
            <w:pPr>
              <w:jc w:val="center"/>
              <w:rPr>
                <w:color w:val="000000"/>
              </w:rPr>
            </w:pPr>
            <w:r w:rsidRPr="00D40051">
              <w:rPr>
                <w:color w:val="000000"/>
              </w:rPr>
              <w:t>20</w:t>
            </w:r>
          </w:p>
        </w:tc>
        <w:tc>
          <w:tcPr>
            <w:tcW w:w="1842" w:type="dxa"/>
          </w:tcPr>
          <w:p w:rsidR="00BC3C6E" w:rsidRPr="00D40051" w:rsidRDefault="00BC3C6E" w:rsidP="001B3D9D">
            <w:pPr>
              <w:jc w:val="center"/>
              <w:rPr>
                <w:color w:val="000000"/>
              </w:rPr>
            </w:pPr>
            <w:r w:rsidRPr="00D40051">
              <w:rPr>
                <w:color w:val="000000"/>
              </w:rPr>
              <w:t>раздельные,</w:t>
            </w:r>
          </w:p>
          <w:p w:rsidR="00BC3C6E" w:rsidRPr="00D40051" w:rsidRDefault="00BC3C6E" w:rsidP="001B3D9D">
            <w:pPr>
              <w:jc w:val="center"/>
              <w:rPr>
                <w:color w:val="000000"/>
              </w:rPr>
            </w:pPr>
            <w:r w:rsidRPr="00D40051">
              <w:rPr>
                <w:color w:val="000000"/>
              </w:rPr>
              <w:t>2 отделения</w:t>
            </w:r>
          </w:p>
        </w:tc>
        <w:tc>
          <w:tcPr>
            <w:tcW w:w="1843" w:type="dxa"/>
          </w:tcPr>
          <w:p w:rsidR="00BC3C6E" w:rsidRPr="00D40051" w:rsidRDefault="00BC3C6E" w:rsidP="001B3D9D">
            <w:pPr>
              <w:jc w:val="center"/>
              <w:rPr>
                <w:color w:val="000000"/>
              </w:rPr>
            </w:pPr>
            <w:r w:rsidRPr="00D40051">
              <w:rPr>
                <w:color w:val="000000"/>
              </w:rPr>
              <w:t>химчистка спецодежды</w:t>
            </w:r>
          </w:p>
        </w:tc>
      </w:tr>
      <w:tr w:rsidR="00BC3C6E" w:rsidRPr="00D40051" w:rsidTr="00D40051">
        <w:trPr>
          <w:trHeight w:val="517"/>
        </w:trPr>
        <w:tc>
          <w:tcPr>
            <w:tcW w:w="993" w:type="dxa"/>
          </w:tcPr>
          <w:p w:rsidR="00BC3C6E" w:rsidRPr="00D40051" w:rsidRDefault="00BC3C6E" w:rsidP="00D40051">
            <w:pPr>
              <w:jc w:val="center"/>
              <w:rPr>
                <w:color w:val="000000"/>
              </w:rPr>
            </w:pPr>
            <w:r w:rsidRPr="00D40051">
              <w:rPr>
                <w:color w:val="000000"/>
              </w:rPr>
              <w:t>2</w:t>
            </w:r>
          </w:p>
        </w:tc>
        <w:tc>
          <w:tcPr>
            <w:tcW w:w="3544" w:type="dxa"/>
          </w:tcPr>
          <w:p w:rsidR="00BC3C6E" w:rsidRPr="00D40051" w:rsidRDefault="00BC3C6E" w:rsidP="00D40051">
            <w:pPr>
              <w:rPr>
                <w:color w:val="000000"/>
              </w:rPr>
            </w:pPr>
            <w:r w:rsidRPr="00D40051">
              <w:rPr>
                <w:color w:val="000000"/>
              </w:rPr>
              <w:t xml:space="preserve">Процессы, протекающие при избытке явного тепла или неблагоприятных метеоро-логических условиях (выхо-дящих за пределы сани-тарных норм): </w:t>
            </w:r>
          </w:p>
        </w:tc>
        <w:tc>
          <w:tcPr>
            <w:tcW w:w="992" w:type="dxa"/>
          </w:tcPr>
          <w:p w:rsidR="00BC3C6E" w:rsidRPr="00D40051" w:rsidRDefault="00BC3C6E" w:rsidP="001B3D9D">
            <w:pPr>
              <w:jc w:val="center"/>
              <w:rPr>
                <w:color w:val="000000"/>
              </w:rPr>
            </w:pPr>
          </w:p>
        </w:tc>
        <w:tc>
          <w:tcPr>
            <w:tcW w:w="709" w:type="dxa"/>
          </w:tcPr>
          <w:p w:rsidR="00BC3C6E" w:rsidRPr="00D40051" w:rsidRDefault="00BC3C6E" w:rsidP="001B3D9D">
            <w:pPr>
              <w:jc w:val="center"/>
              <w:rPr>
                <w:color w:val="000000"/>
              </w:rPr>
            </w:pPr>
          </w:p>
        </w:tc>
        <w:tc>
          <w:tcPr>
            <w:tcW w:w="1842" w:type="dxa"/>
          </w:tcPr>
          <w:p w:rsidR="00BC3C6E" w:rsidRPr="00D40051" w:rsidRDefault="00BC3C6E" w:rsidP="001B3D9D">
            <w:pPr>
              <w:jc w:val="center"/>
              <w:rPr>
                <w:color w:val="000000"/>
              </w:rPr>
            </w:pPr>
          </w:p>
        </w:tc>
        <w:tc>
          <w:tcPr>
            <w:tcW w:w="1843" w:type="dxa"/>
          </w:tcPr>
          <w:p w:rsidR="00BC3C6E" w:rsidRPr="00D40051" w:rsidRDefault="00BC3C6E" w:rsidP="001B3D9D">
            <w:pPr>
              <w:jc w:val="center"/>
              <w:rPr>
                <w:color w:val="000000"/>
              </w:rPr>
            </w:pPr>
          </w:p>
        </w:tc>
      </w:tr>
      <w:tr w:rsidR="00BC3C6E" w:rsidRPr="00D40051" w:rsidTr="00F732CA">
        <w:trPr>
          <w:trHeight w:val="53"/>
        </w:trPr>
        <w:tc>
          <w:tcPr>
            <w:tcW w:w="993" w:type="dxa"/>
          </w:tcPr>
          <w:p w:rsidR="00BC3C6E" w:rsidRPr="00D40051" w:rsidRDefault="00BC3C6E" w:rsidP="00D40051">
            <w:pPr>
              <w:jc w:val="center"/>
              <w:rPr>
                <w:color w:val="000000"/>
              </w:rPr>
            </w:pPr>
            <w:r w:rsidRPr="00D40051">
              <w:rPr>
                <w:color w:val="000000"/>
              </w:rPr>
              <w:t>2а</w:t>
            </w:r>
          </w:p>
        </w:tc>
        <w:tc>
          <w:tcPr>
            <w:tcW w:w="3544" w:type="dxa"/>
          </w:tcPr>
          <w:p w:rsidR="00BC3C6E" w:rsidRPr="00D40051" w:rsidRDefault="00BC3C6E" w:rsidP="00D40051">
            <w:pPr>
              <w:rPr>
                <w:color w:val="000000"/>
              </w:rPr>
            </w:pPr>
            <w:r w:rsidRPr="00D40051">
              <w:rPr>
                <w:color w:val="000000"/>
              </w:rPr>
              <w:t>При избытке явного конвекционного тепла</w:t>
            </w:r>
          </w:p>
        </w:tc>
        <w:tc>
          <w:tcPr>
            <w:tcW w:w="992" w:type="dxa"/>
          </w:tcPr>
          <w:p w:rsidR="00BC3C6E" w:rsidRPr="00D40051" w:rsidRDefault="00BC3C6E" w:rsidP="001B3D9D">
            <w:pPr>
              <w:jc w:val="center"/>
              <w:rPr>
                <w:color w:val="000000"/>
              </w:rPr>
            </w:pPr>
            <w:r w:rsidRPr="00D40051">
              <w:rPr>
                <w:color w:val="000000"/>
              </w:rPr>
              <w:t>7</w:t>
            </w:r>
          </w:p>
        </w:tc>
        <w:tc>
          <w:tcPr>
            <w:tcW w:w="709" w:type="dxa"/>
          </w:tcPr>
          <w:p w:rsidR="00BC3C6E" w:rsidRPr="00D40051" w:rsidRDefault="00BC3C6E" w:rsidP="001B3D9D">
            <w:pPr>
              <w:jc w:val="center"/>
              <w:rPr>
                <w:color w:val="000000"/>
              </w:rPr>
            </w:pPr>
            <w:r w:rsidRPr="00D40051">
              <w:rPr>
                <w:color w:val="000000"/>
              </w:rPr>
              <w:t>20</w:t>
            </w:r>
          </w:p>
        </w:tc>
        <w:tc>
          <w:tcPr>
            <w:tcW w:w="1842" w:type="dxa"/>
          </w:tcPr>
          <w:p w:rsidR="00BC3C6E" w:rsidRPr="00D40051" w:rsidRDefault="00BC3C6E" w:rsidP="001B3D9D">
            <w:pPr>
              <w:jc w:val="center"/>
              <w:rPr>
                <w:color w:val="000000"/>
              </w:rPr>
            </w:pPr>
            <w:r w:rsidRPr="00D40051">
              <w:rPr>
                <w:color w:val="000000"/>
              </w:rPr>
              <w:t>раздельные,</w:t>
            </w:r>
          </w:p>
          <w:p w:rsidR="00BC3C6E" w:rsidRPr="00D40051" w:rsidRDefault="00BC3C6E" w:rsidP="001B3D9D">
            <w:pPr>
              <w:jc w:val="center"/>
              <w:rPr>
                <w:color w:val="000000"/>
              </w:rPr>
            </w:pPr>
            <w:r w:rsidRPr="00D40051">
              <w:rPr>
                <w:color w:val="000000"/>
              </w:rPr>
              <w:t>2 отделения</w:t>
            </w:r>
          </w:p>
        </w:tc>
        <w:tc>
          <w:tcPr>
            <w:tcW w:w="1843" w:type="dxa"/>
          </w:tcPr>
          <w:p w:rsidR="00BC3C6E" w:rsidRPr="00D40051" w:rsidRDefault="00BC3C6E" w:rsidP="001B3D9D">
            <w:pPr>
              <w:jc w:val="center"/>
              <w:rPr>
                <w:color w:val="000000"/>
              </w:rPr>
            </w:pPr>
            <w:r w:rsidRPr="00D40051">
              <w:rPr>
                <w:color w:val="000000"/>
              </w:rPr>
              <w:t>помещения для охлаждения</w:t>
            </w:r>
          </w:p>
        </w:tc>
      </w:tr>
      <w:tr w:rsidR="00BC3C6E" w:rsidRPr="00D40051" w:rsidTr="00F732CA">
        <w:trPr>
          <w:trHeight w:val="195"/>
        </w:trPr>
        <w:tc>
          <w:tcPr>
            <w:tcW w:w="993" w:type="dxa"/>
          </w:tcPr>
          <w:p w:rsidR="00BC3C6E" w:rsidRPr="00D40051" w:rsidRDefault="00BC3C6E" w:rsidP="00D40051">
            <w:pPr>
              <w:jc w:val="center"/>
              <w:rPr>
                <w:color w:val="000000"/>
              </w:rPr>
            </w:pPr>
            <w:r w:rsidRPr="00D40051">
              <w:rPr>
                <w:color w:val="000000"/>
              </w:rPr>
              <w:t>2б</w:t>
            </w:r>
          </w:p>
        </w:tc>
        <w:tc>
          <w:tcPr>
            <w:tcW w:w="3544" w:type="dxa"/>
          </w:tcPr>
          <w:p w:rsidR="00BC3C6E" w:rsidRPr="00D40051" w:rsidRDefault="00BC3C6E" w:rsidP="00D40051">
            <w:pPr>
              <w:rPr>
                <w:color w:val="000000"/>
              </w:rPr>
            </w:pPr>
            <w:r w:rsidRPr="00D40051">
              <w:rPr>
                <w:color w:val="000000"/>
              </w:rPr>
              <w:t xml:space="preserve">При избытке явного лучистого тепла </w:t>
            </w:r>
          </w:p>
        </w:tc>
        <w:tc>
          <w:tcPr>
            <w:tcW w:w="992" w:type="dxa"/>
          </w:tcPr>
          <w:p w:rsidR="00BC3C6E" w:rsidRPr="00D40051" w:rsidRDefault="00BC3C6E" w:rsidP="001B3D9D">
            <w:pPr>
              <w:jc w:val="center"/>
              <w:rPr>
                <w:color w:val="000000"/>
              </w:rPr>
            </w:pPr>
            <w:r w:rsidRPr="00D40051">
              <w:rPr>
                <w:color w:val="000000"/>
              </w:rPr>
              <w:t>3</w:t>
            </w:r>
          </w:p>
        </w:tc>
        <w:tc>
          <w:tcPr>
            <w:tcW w:w="709" w:type="dxa"/>
          </w:tcPr>
          <w:p w:rsidR="00BC3C6E" w:rsidRPr="00D40051" w:rsidRDefault="00BC3C6E" w:rsidP="001B3D9D">
            <w:pPr>
              <w:jc w:val="center"/>
              <w:rPr>
                <w:color w:val="000000"/>
              </w:rPr>
            </w:pPr>
            <w:r w:rsidRPr="00D40051">
              <w:rPr>
                <w:color w:val="000000"/>
              </w:rPr>
              <w:t>20</w:t>
            </w:r>
          </w:p>
        </w:tc>
        <w:tc>
          <w:tcPr>
            <w:tcW w:w="1842" w:type="dxa"/>
          </w:tcPr>
          <w:p w:rsidR="00BC3C6E" w:rsidRPr="00D40051" w:rsidRDefault="00BC3C6E" w:rsidP="001B3D9D">
            <w:pPr>
              <w:jc w:val="center"/>
              <w:rPr>
                <w:color w:val="000000"/>
              </w:rPr>
            </w:pPr>
            <w:r w:rsidRPr="00D40051">
              <w:rPr>
                <w:color w:val="000000"/>
              </w:rPr>
              <w:t>раздельные,</w:t>
            </w:r>
          </w:p>
          <w:p w:rsidR="00BC3C6E" w:rsidRPr="00D40051" w:rsidRDefault="00BC3C6E" w:rsidP="001B3D9D">
            <w:pPr>
              <w:jc w:val="center"/>
              <w:rPr>
                <w:color w:val="000000"/>
              </w:rPr>
            </w:pPr>
            <w:r w:rsidRPr="00D40051">
              <w:rPr>
                <w:color w:val="000000"/>
              </w:rPr>
              <w:t>2 отделения</w:t>
            </w:r>
          </w:p>
        </w:tc>
        <w:tc>
          <w:tcPr>
            <w:tcW w:w="1843" w:type="dxa"/>
          </w:tcPr>
          <w:p w:rsidR="00BC3C6E" w:rsidRPr="00D40051" w:rsidRDefault="00BC3C6E" w:rsidP="001B3D9D">
            <w:pPr>
              <w:jc w:val="center"/>
              <w:rPr>
                <w:color w:val="000000"/>
              </w:rPr>
            </w:pPr>
            <w:r w:rsidRPr="00D40051">
              <w:rPr>
                <w:color w:val="000000"/>
              </w:rPr>
              <w:t>помещения для охлаждения, полудуши</w:t>
            </w:r>
          </w:p>
        </w:tc>
      </w:tr>
      <w:tr w:rsidR="00BC3C6E" w:rsidRPr="00D40051" w:rsidTr="00F732CA">
        <w:trPr>
          <w:trHeight w:val="348"/>
        </w:trPr>
        <w:tc>
          <w:tcPr>
            <w:tcW w:w="993" w:type="dxa"/>
          </w:tcPr>
          <w:p w:rsidR="00BC3C6E" w:rsidRPr="00D40051" w:rsidRDefault="00BC3C6E" w:rsidP="00D40051">
            <w:pPr>
              <w:jc w:val="center"/>
              <w:rPr>
                <w:color w:val="000000"/>
              </w:rPr>
            </w:pPr>
            <w:r w:rsidRPr="00D40051">
              <w:rPr>
                <w:color w:val="000000"/>
              </w:rPr>
              <w:lastRenderedPageBreak/>
              <w:t>2в</w:t>
            </w:r>
          </w:p>
        </w:tc>
        <w:tc>
          <w:tcPr>
            <w:tcW w:w="3544" w:type="dxa"/>
          </w:tcPr>
          <w:p w:rsidR="00BC3C6E" w:rsidRPr="00D40051" w:rsidRDefault="00BC3C6E" w:rsidP="00D40051">
            <w:pPr>
              <w:rPr>
                <w:color w:val="000000"/>
              </w:rPr>
            </w:pPr>
            <w:r w:rsidRPr="00D40051">
              <w:rPr>
                <w:color w:val="000000"/>
              </w:rPr>
              <w:t>Связанные с воздействием влаги, вызывающие намо-кание спецодежды и обуви</w:t>
            </w:r>
          </w:p>
        </w:tc>
        <w:tc>
          <w:tcPr>
            <w:tcW w:w="992" w:type="dxa"/>
          </w:tcPr>
          <w:p w:rsidR="00BC3C6E" w:rsidRPr="00D40051" w:rsidRDefault="00BC3C6E" w:rsidP="001B3D9D">
            <w:pPr>
              <w:jc w:val="center"/>
              <w:rPr>
                <w:color w:val="000000"/>
              </w:rPr>
            </w:pPr>
            <w:r w:rsidRPr="00D40051">
              <w:rPr>
                <w:color w:val="000000"/>
              </w:rPr>
              <w:t>5</w:t>
            </w:r>
          </w:p>
        </w:tc>
        <w:tc>
          <w:tcPr>
            <w:tcW w:w="709" w:type="dxa"/>
          </w:tcPr>
          <w:p w:rsidR="00BC3C6E" w:rsidRPr="00D40051" w:rsidRDefault="00BC3C6E" w:rsidP="001B3D9D">
            <w:pPr>
              <w:jc w:val="center"/>
              <w:rPr>
                <w:color w:val="000000"/>
              </w:rPr>
            </w:pPr>
            <w:r w:rsidRPr="00D40051">
              <w:rPr>
                <w:color w:val="000000"/>
              </w:rPr>
              <w:t>20</w:t>
            </w:r>
          </w:p>
        </w:tc>
        <w:tc>
          <w:tcPr>
            <w:tcW w:w="1842" w:type="dxa"/>
          </w:tcPr>
          <w:p w:rsidR="00BC3C6E" w:rsidRPr="00D40051" w:rsidRDefault="00BC3C6E" w:rsidP="001B3D9D">
            <w:pPr>
              <w:jc w:val="center"/>
              <w:rPr>
                <w:color w:val="000000"/>
              </w:rPr>
            </w:pPr>
            <w:r w:rsidRPr="00D40051">
              <w:rPr>
                <w:color w:val="000000"/>
              </w:rPr>
              <w:t>раздельные,</w:t>
            </w:r>
          </w:p>
          <w:p w:rsidR="00BC3C6E" w:rsidRPr="00D40051" w:rsidRDefault="00BC3C6E" w:rsidP="001B3D9D">
            <w:pPr>
              <w:jc w:val="center"/>
              <w:rPr>
                <w:color w:val="000000"/>
              </w:rPr>
            </w:pPr>
            <w:r w:rsidRPr="00D40051">
              <w:rPr>
                <w:color w:val="000000"/>
              </w:rPr>
              <w:t>2 отделения</w:t>
            </w:r>
          </w:p>
        </w:tc>
        <w:tc>
          <w:tcPr>
            <w:tcW w:w="1843" w:type="dxa"/>
          </w:tcPr>
          <w:p w:rsidR="00BC3C6E" w:rsidRPr="00D40051" w:rsidRDefault="00BC3C6E" w:rsidP="001B3D9D">
            <w:pPr>
              <w:jc w:val="center"/>
              <w:rPr>
                <w:color w:val="000000"/>
              </w:rPr>
            </w:pPr>
            <w:r w:rsidRPr="00D40051">
              <w:rPr>
                <w:color w:val="000000"/>
              </w:rPr>
              <w:t>сушка спецодежды и обуви</w:t>
            </w:r>
          </w:p>
        </w:tc>
      </w:tr>
      <w:tr w:rsidR="00BC3C6E" w:rsidRPr="00D40051" w:rsidTr="00F732CA">
        <w:trPr>
          <w:trHeight w:val="836"/>
        </w:trPr>
        <w:tc>
          <w:tcPr>
            <w:tcW w:w="993" w:type="dxa"/>
          </w:tcPr>
          <w:p w:rsidR="00BC3C6E" w:rsidRPr="00D40051" w:rsidRDefault="00BC3C6E" w:rsidP="00D40051">
            <w:pPr>
              <w:jc w:val="center"/>
              <w:rPr>
                <w:color w:val="000000"/>
              </w:rPr>
            </w:pPr>
            <w:r w:rsidRPr="00D40051">
              <w:rPr>
                <w:color w:val="000000"/>
              </w:rPr>
              <w:t>2г</w:t>
            </w:r>
          </w:p>
        </w:tc>
        <w:tc>
          <w:tcPr>
            <w:tcW w:w="3544" w:type="dxa"/>
          </w:tcPr>
          <w:p w:rsidR="00BC3C6E" w:rsidRPr="00D40051" w:rsidRDefault="00BC3C6E" w:rsidP="00D40051">
            <w:pPr>
              <w:rPr>
                <w:color w:val="000000"/>
              </w:rPr>
            </w:pPr>
            <w:r w:rsidRPr="00D40051">
              <w:rPr>
                <w:color w:val="000000"/>
              </w:rPr>
              <w:t>При температуре воздуха +100 С и ниже, включая работы на открытом воздухе</w:t>
            </w:r>
          </w:p>
        </w:tc>
        <w:tc>
          <w:tcPr>
            <w:tcW w:w="992" w:type="dxa"/>
          </w:tcPr>
          <w:p w:rsidR="00BC3C6E" w:rsidRPr="00D40051" w:rsidRDefault="00BC3C6E" w:rsidP="001B3D9D">
            <w:pPr>
              <w:jc w:val="center"/>
              <w:rPr>
                <w:color w:val="000000"/>
              </w:rPr>
            </w:pPr>
            <w:r w:rsidRPr="00D40051">
              <w:rPr>
                <w:color w:val="000000"/>
              </w:rPr>
              <w:t>5</w:t>
            </w:r>
          </w:p>
        </w:tc>
        <w:tc>
          <w:tcPr>
            <w:tcW w:w="709" w:type="dxa"/>
          </w:tcPr>
          <w:p w:rsidR="00BC3C6E" w:rsidRPr="00D40051" w:rsidRDefault="00BC3C6E" w:rsidP="001B3D9D">
            <w:pPr>
              <w:jc w:val="center"/>
              <w:rPr>
                <w:color w:val="000000"/>
              </w:rPr>
            </w:pPr>
            <w:r w:rsidRPr="00D40051">
              <w:rPr>
                <w:color w:val="000000"/>
              </w:rPr>
              <w:t>20</w:t>
            </w:r>
          </w:p>
        </w:tc>
        <w:tc>
          <w:tcPr>
            <w:tcW w:w="1842" w:type="dxa"/>
          </w:tcPr>
          <w:p w:rsidR="00BC3C6E" w:rsidRPr="00D40051" w:rsidRDefault="00BC3C6E" w:rsidP="001B3D9D">
            <w:pPr>
              <w:jc w:val="center"/>
              <w:rPr>
                <w:color w:val="000000"/>
              </w:rPr>
            </w:pPr>
            <w:r w:rsidRPr="00D40051">
              <w:rPr>
                <w:color w:val="000000"/>
              </w:rPr>
              <w:t>раздельные,</w:t>
            </w:r>
          </w:p>
          <w:p w:rsidR="00BC3C6E" w:rsidRPr="00D40051" w:rsidRDefault="00BC3C6E" w:rsidP="001B3D9D">
            <w:pPr>
              <w:jc w:val="center"/>
              <w:rPr>
                <w:color w:val="000000"/>
              </w:rPr>
            </w:pPr>
            <w:r w:rsidRPr="00D40051">
              <w:rPr>
                <w:color w:val="000000"/>
              </w:rPr>
              <w:t>2 отделения</w:t>
            </w:r>
          </w:p>
        </w:tc>
        <w:tc>
          <w:tcPr>
            <w:tcW w:w="1843" w:type="dxa"/>
          </w:tcPr>
          <w:p w:rsidR="00BC3C6E" w:rsidRPr="00D40051" w:rsidRDefault="00BC3C6E" w:rsidP="001B3D9D">
            <w:pPr>
              <w:jc w:val="center"/>
              <w:rPr>
                <w:color w:val="000000"/>
              </w:rPr>
            </w:pPr>
            <w:r w:rsidRPr="00D40051">
              <w:rPr>
                <w:color w:val="000000"/>
              </w:rPr>
              <w:t>помещения для обогревания, сушка спец-одежды и обуви</w:t>
            </w:r>
          </w:p>
        </w:tc>
      </w:tr>
      <w:tr w:rsidR="00BC3C6E" w:rsidRPr="00D40051" w:rsidTr="00F732CA">
        <w:trPr>
          <w:trHeight w:val="70"/>
        </w:trPr>
        <w:tc>
          <w:tcPr>
            <w:tcW w:w="993" w:type="dxa"/>
          </w:tcPr>
          <w:p w:rsidR="00BC3C6E" w:rsidRPr="00D40051" w:rsidRDefault="00BC3C6E" w:rsidP="00D40051">
            <w:pPr>
              <w:jc w:val="center"/>
              <w:rPr>
                <w:color w:val="000000"/>
              </w:rPr>
            </w:pPr>
            <w:r w:rsidRPr="00D40051">
              <w:rPr>
                <w:color w:val="000000"/>
              </w:rPr>
              <w:t>3</w:t>
            </w:r>
          </w:p>
        </w:tc>
        <w:tc>
          <w:tcPr>
            <w:tcW w:w="3544" w:type="dxa"/>
          </w:tcPr>
          <w:p w:rsidR="00BC3C6E" w:rsidRPr="00D40051" w:rsidRDefault="00BC3C6E" w:rsidP="00D40051">
            <w:pPr>
              <w:rPr>
                <w:color w:val="000000"/>
              </w:rPr>
            </w:pPr>
            <w:r w:rsidRPr="00D40051">
              <w:rPr>
                <w:color w:val="000000"/>
              </w:rPr>
              <w:t xml:space="preserve">Процессы, вызывающие загрязнение тела и спецодежды веществами I и II классов опасности, а </w:t>
            </w:r>
          </w:p>
        </w:tc>
        <w:tc>
          <w:tcPr>
            <w:tcW w:w="992" w:type="dxa"/>
          </w:tcPr>
          <w:p w:rsidR="00BC3C6E" w:rsidRPr="00D40051" w:rsidRDefault="00BC3C6E" w:rsidP="001B3D9D">
            <w:pPr>
              <w:jc w:val="center"/>
              <w:rPr>
                <w:color w:val="000000"/>
              </w:rPr>
            </w:pPr>
          </w:p>
        </w:tc>
        <w:tc>
          <w:tcPr>
            <w:tcW w:w="709" w:type="dxa"/>
          </w:tcPr>
          <w:p w:rsidR="00BC3C6E" w:rsidRPr="00D40051" w:rsidRDefault="00BC3C6E" w:rsidP="001B3D9D">
            <w:pPr>
              <w:jc w:val="center"/>
              <w:rPr>
                <w:color w:val="000000"/>
              </w:rPr>
            </w:pPr>
          </w:p>
        </w:tc>
        <w:tc>
          <w:tcPr>
            <w:tcW w:w="1842" w:type="dxa"/>
          </w:tcPr>
          <w:p w:rsidR="00BC3C6E" w:rsidRPr="00D40051" w:rsidRDefault="00BC3C6E" w:rsidP="001B3D9D">
            <w:pPr>
              <w:jc w:val="center"/>
              <w:rPr>
                <w:color w:val="000000"/>
              </w:rPr>
            </w:pPr>
          </w:p>
        </w:tc>
        <w:tc>
          <w:tcPr>
            <w:tcW w:w="1843" w:type="dxa"/>
          </w:tcPr>
          <w:p w:rsidR="00BC3C6E" w:rsidRPr="00D40051" w:rsidRDefault="00BC3C6E" w:rsidP="001B3D9D">
            <w:pPr>
              <w:jc w:val="center"/>
              <w:rPr>
                <w:color w:val="000000"/>
              </w:rPr>
            </w:pPr>
          </w:p>
        </w:tc>
      </w:tr>
      <w:tr w:rsidR="004E5E70" w:rsidRPr="00D40051" w:rsidTr="00F732CA">
        <w:trPr>
          <w:trHeight w:val="188"/>
        </w:trPr>
        <w:tc>
          <w:tcPr>
            <w:tcW w:w="993" w:type="dxa"/>
          </w:tcPr>
          <w:p w:rsidR="004E5E70" w:rsidRPr="00D40051" w:rsidRDefault="004E5E70" w:rsidP="00D40051">
            <w:pPr>
              <w:jc w:val="center"/>
            </w:pPr>
            <w:r w:rsidRPr="00D40051">
              <w:t>3а</w:t>
            </w:r>
          </w:p>
        </w:tc>
        <w:tc>
          <w:tcPr>
            <w:tcW w:w="3544" w:type="dxa"/>
          </w:tcPr>
          <w:p w:rsidR="004E5E70" w:rsidRPr="00D40051" w:rsidRDefault="004E5E70" w:rsidP="00D40051">
            <w:pPr>
              <w:keepNext/>
              <w:keepLines/>
              <w:suppressAutoHyphens/>
              <w:jc w:val="both"/>
              <w:rPr>
                <w:color w:val="000000"/>
              </w:rPr>
            </w:pPr>
            <w:r w:rsidRPr="00D40051">
              <w:rPr>
                <w:color w:val="000000"/>
              </w:rPr>
              <w:t xml:space="preserve">также вызывающие загряз-нение, как правило, только рук </w:t>
            </w:r>
          </w:p>
        </w:tc>
        <w:tc>
          <w:tcPr>
            <w:tcW w:w="992" w:type="dxa"/>
          </w:tcPr>
          <w:p w:rsidR="004E5E70" w:rsidRPr="00D40051" w:rsidRDefault="004E5E70" w:rsidP="001B3D9D">
            <w:pPr>
              <w:keepNext/>
              <w:keepLines/>
              <w:suppressAutoHyphens/>
              <w:jc w:val="center"/>
              <w:rPr>
                <w:color w:val="000000"/>
              </w:rPr>
            </w:pPr>
            <w:r w:rsidRPr="00D40051">
              <w:rPr>
                <w:color w:val="000000"/>
              </w:rPr>
              <w:t>7</w:t>
            </w:r>
          </w:p>
        </w:tc>
        <w:tc>
          <w:tcPr>
            <w:tcW w:w="709" w:type="dxa"/>
          </w:tcPr>
          <w:p w:rsidR="004E5E70" w:rsidRPr="00D40051" w:rsidRDefault="004E5E70" w:rsidP="001B3D9D">
            <w:pPr>
              <w:keepNext/>
              <w:keepLines/>
              <w:suppressAutoHyphens/>
              <w:jc w:val="center"/>
              <w:rPr>
                <w:color w:val="000000"/>
              </w:rPr>
            </w:pPr>
            <w:r w:rsidRPr="00D40051">
              <w:rPr>
                <w:color w:val="000000"/>
              </w:rPr>
              <w:t>10</w:t>
            </w:r>
          </w:p>
        </w:tc>
        <w:tc>
          <w:tcPr>
            <w:tcW w:w="1842" w:type="dxa"/>
          </w:tcPr>
          <w:p w:rsidR="004E5E70" w:rsidRPr="00D40051" w:rsidRDefault="004E5E70" w:rsidP="001B3D9D">
            <w:pPr>
              <w:keepNext/>
              <w:keepLines/>
              <w:suppressAutoHyphens/>
              <w:jc w:val="center"/>
              <w:rPr>
                <w:color w:val="000000"/>
              </w:rPr>
            </w:pPr>
            <w:r w:rsidRPr="00D40051">
              <w:rPr>
                <w:color w:val="000000"/>
              </w:rPr>
              <w:t>общие,</w:t>
            </w:r>
          </w:p>
          <w:p w:rsidR="004E5E70" w:rsidRPr="00D40051" w:rsidRDefault="004E5E70" w:rsidP="001B3D9D">
            <w:pPr>
              <w:keepNext/>
              <w:keepLines/>
              <w:suppressAutoHyphens/>
              <w:jc w:val="center"/>
              <w:rPr>
                <w:color w:val="000000"/>
              </w:rPr>
            </w:pPr>
            <w:r w:rsidRPr="00D40051">
              <w:rPr>
                <w:color w:val="000000"/>
              </w:rPr>
              <w:t>2 отделения</w:t>
            </w:r>
          </w:p>
        </w:tc>
        <w:tc>
          <w:tcPr>
            <w:tcW w:w="1843" w:type="dxa"/>
          </w:tcPr>
          <w:p w:rsidR="004E5E70" w:rsidRPr="00D40051" w:rsidRDefault="004E5E70" w:rsidP="001B3D9D">
            <w:pPr>
              <w:keepNext/>
              <w:keepLines/>
              <w:suppressAutoHyphens/>
              <w:jc w:val="center"/>
              <w:rPr>
                <w:color w:val="000000"/>
              </w:rPr>
            </w:pPr>
            <w:r w:rsidRPr="00D40051">
              <w:rPr>
                <w:color w:val="000000"/>
              </w:rPr>
              <w:t>химчистка</w:t>
            </w:r>
          </w:p>
        </w:tc>
      </w:tr>
      <w:tr w:rsidR="004E5E70" w:rsidRPr="00D40051" w:rsidTr="00F732CA">
        <w:trPr>
          <w:trHeight w:val="602"/>
        </w:trPr>
        <w:tc>
          <w:tcPr>
            <w:tcW w:w="993" w:type="dxa"/>
          </w:tcPr>
          <w:p w:rsidR="004E5E70" w:rsidRPr="00D40051" w:rsidRDefault="004E5E70" w:rsidP="00D40051">
            <w:pPr>
              <w:jc w:val="center"/>
            </w:pPr>
            <w:r w:rsidRPr="00D40051">
              <w:t>3б</w:t>
            </w:r>
          </w:p>
        </w:tc>
        <w:tc>
          <w:tcPr>
            <w:tcW w:w="3544" w:type="dxa"/>
          </w:tcPr>
          <w:p w:rsidR="004E5E70" w:rsidRPr="00D40051" w:rsidRDefault="004E5E70" w:rsidP="00D40051">
            <w:pPr>
              <w:keepNext/>
              <w:keepLines/>
              <w:suppressAutoHyphens/>
              <w:jc w:val="both"/>
              <w:rPr>
                <w:color w:val="000000"/>
              </w:rPr>
            </w:pPr>
            <w:r w:rsidRPr="00D40051">
              <w:rPr>
                <w:color w:val="000000"/>
              </w:rPr>
              <w:t>Вызывающие загрязнение тела и спецодежды</w:t>
            </w:r>
          </w:p>
        </w:tc>
        <w:tc>
          <w:tcPr>
            <w:tcW w:w="992" w:type="dxa"/>
          </w:tcPr>
          <w:p w:rsidR="004E5E70" w:rsidRPr="00D40051" w:rsidRDefault="004E5E70" w:rsidP="001B3D9D">
            <w:pPr>
              <w:keepNext/>
              <w:keepLines/>
              <w:suppressAutoHyphens/>
              <w:jc w:val="center"/>
              <w:rPr>
                <w:color w:val="000000"/>
              </w:rPr>
            </w:pPr>
            <w:r w:rsidRPr="00D40051">
              <w:rPr>
                <w:color w:val="000000"/>
              </w:rPr>
              <w:t>3</w:t>
            </w:r>
          </w:p>
        </w:tc>
        <w:tc>
          <w:tcPr>
            <w:tcW w:w="709" w:type="dxa"/>
          </w:tcPr>
          <w:p w:rsidR="004E5E70" w:rsidRPr="00D40051" w:rsidRDefault="004E5E70" w:rsidP="001B3D9D">
            <w:pPr>
              <w:keepNext/>
              <w:keepLines/>
              <w:suppressAutoHyphens/>
              <w:jc w:val="center"/>
              <w:rPr>
                <w:color w:val="000000"/>
              </w:rPr>
            </w:pPr>
            <w:r w:rsidRPr="00D40051">
              <w:rPr>
                <w:color w:val="000000"/>
              </w:rPr>
              <w:t>10</w:t>
            </w:r>
          </w:p>
        </w:tc>
        <w:tc>
          <w:tcPr>
            <w:tcW w:w="1842" w:type="dxa"/>
          </w:tcPr>
          <w:p w:rsidR="004E5E70" w:rsidRPr="00D40051" w:rsidRDefault="004E5E70" w:rsidP="001B3D9D">
            <w:pPr>
              <w:keepNext/>
              <w:keepLines/>
              <w:suppressAutoHyphens/>
              <w:jc w:val="center"/>
              <w:rPr>
                <w:color w:val="000000"/>
              </w:rPr>
            </w:pPr>
            <w:r w:rsidRPr="00D40051">
              <w:rPr>
                <w:color w:val="000000"/>
              </w:rPr>
              <w:t>раздельные,</w:t>
            </w:r>
          </w:p>
          <w:p w:rsidR="004E5E70" w:rsidRPr="00D40051" w:rsidRDefault="004E5E70" w:rsidP="001B3D9D">
            <w:pPr>
              <w:keepNext/>
              <w:keepLines/>
              <w:suppressAutoHyphens/>
              <w:jc w:val="center"/>
              <w:rPr>
                <w:color w:val="000000"/>
              </w:rPr>
            </w:pPr>
            <w:r w:rsidRPr="00D40051">
              <w:rPr>
                <w:color w:val="000000"/>
              </w:rPr>
              <w:t>2 отделения</w:t>
            </w:r>
          </w:p>
        </w:tc>
        <w:tc>
          <w:tcPr>
            <w:tcW w:w="1843" w:type="dxa"/>
          </w:tcPr>
          <w:p w:rsidR="004E5E70" w:rsidRPr="00D40051" w:rsidRDefault="004E5E70" w:rsidP="001B3D9D">
            <w:pPr>
              <w:keepNext/>
              <w:keepLines/>
              <w:suppressAutoHyphens/>
              <w:jc w:val="center"/>
              <w:rPr>
                <w:color w:val="000000"/>
              </w:rPr>
            </w:pPr>
            <w:r w:rsidRPr="00D40051">
              <w:rPr>
                <w:color w:val="000000"/>
              </w:rPr>
              <w:t>обезвреживание (в необходимых случаях, дезодорация, искусственная вентиляция  местохранения спецодежды) должны устанавливаться в ведомственных нормах</w:t>
            </w:r>
          </w:p>
        </w:tc>
      </w:tr>
      <w:tr w:rsidR="004E5E70" w:rsidRPr="00D40051" w:rsidTr="00F732CA">
        <w:trPr>
          <w:trHeight w:val="968"/>
        </w:trPr>
        <w:tc>
          <w:tcPr>
            <w:tcW w:w="993" w:type="dxa"/>
          </w:tcPr>
          <w:p w:rsidR="004E5E70" w:rsidRPr="00D40051" w:rsidRDefault="004E5E70" w:rsidP="00D40051">
            <w:pPr>
              <w:jc w:val="center"/>
            </w:pPr>
            <w:r w:rsidRPr="00D40051">
              <w:t>4</w:t>
            </w:r>
          </w:p>
        </w:tc>
        <w:tc>
          <w:tcPr>
            <w:tcW w:w="3544" w:type="dxa"/>
          </w:tcPr>
          <w:p w:rsidR="004E5E70" w:rsidRPr="00D40051" w:rsidRDefault="004E5E70" w:rsidP="00D40051">
            <w:pPr>
              <w:keepNext/>
              <w:keepLines/>
              <w:suppressAutoHyphens/>
              <w:jc w:val="both"/>
              <w:rPr>
                <w:color w:val="000000"/>
              </w:rPr>
            </w:pPr>
            <w:r w:rsidRPr="00D40051">
              <w:rPr>
                <w:color w:val="000000"/>
              </w:rPr>
              <w:t>При производственных процессах с особыми санитарными или техноло-гическими требованиями к качеству продукции, требо-ваниями к организации хранения спецодежды, а также к обработке спец-одежды и тела перед началом работы.</w:t>
            </w:r>
          </w:p>
        </w:tc>
        <w:tc>
          <w:tcPr>
            <w:tcW w:w="992" w:type="dxa"/>
          </w:tcPr>
          <w:p w:rsidR="004E5E70" w:rsidRPr="00D40051" w:rsidRDefault="004E5E70" w:rsidP="001B3D9D">
            <w:pPr>
              <w:keepNext/>
              <w:keepLines/>
              <w:suppressAutoHyphens/>
              <w:jc w:val="center"/>
              <w:rPr>
                <w:color w:val="000000"/>
              </w:rPr>
            </w:pPr>
          </w:p>
        </w:tc>
        <w:tc>
          <w:tcPr>
            <w:tcW w:w="709" w:type="dxa"/>
          </w:tcPr>
          <w:p w:rsidR="004E5E70" w:rsidRPr="00D40051" w:rsidRDefault="004E5E70" w:rsidP="001B3D9D">
            <w:pPr>
              <w:keepNext/>
              <w:keepLines/>
              <w:suppressAutoHyphens/>
              <w:jc w:val="center"/>
              <w:rPr>
                <w:color w:val="000000"/>
              </w:rPr>
            </w:pPr>
          </w:p>
        </w:tc>
        <w:tc>
          <w:tcPr>
            <w:tcW w:w="1842" w:type="dxa"/>
          </w:tcPr>
          <w:p w:rsidR="004E5E70" w:rsidRPr="00D40051" w:rsidRDefault="004E5E70" w:rsidP="001B3D9D">
            <w:pPr>
              <w:keepNext/>
              <w:keepLines/>
              <w:suppressAutoHyphens/>
              <w:jc w:val="center"/>
              <w:rPr>
                <w:color w:val="000000"/>
              </w:rPr>
            </w:pPr>
          </w:p>
        </w:tc>
        <w:tc>
          <w:tcPr>
            <w:tcW w:w="1843" w:type="dxa"/>
          </w:tcPr>
          <w:p w:rsidR="004E5E70" w:rsidRPr="00D40051" w:rsidRDefault="004E5E70" w:rsidP="001B3D9D">
            <w:pPr>
              <w:keepNext/>
              <w:keepLines/>
              <w:suppressAutoHyphens/>
              <w:jc w:val="center"/>
              <w:rPr>
                <w:color w:val="000000"/>
              </w:rPr>
            </w:pPr>
          </w:p>
        </w:tc>
      </w:tr>
    </w:tbl>
    <w:p w:rsidR="004E5E70" w:rsidRPr="00D40051" w:rsidRDefault="004E5E70" w:rsidP="00F732CA">
      <w:pPr>
        <w:ind w:firstLine="567"/>
        <w:rPr>
          <w:b/>
          <w:i/>
          <w:iCs/>
          <w:color w:val="000000"/>
          <w:sz w:val="24"/>
          <w:szCs w:val="24"/>
        </w:rPr>
      </w:pPr>
      <w:r w:rsidRPr="00D40051">
        <w:rPr>
          <w:b/>
          <w:i/>
          <w:iCs/>
          <w:color w:val="000000"/>
          <w:sz w:val="24"/>
          <w:szCs w:val="24"/>
        </w:rPr>
        <w:t>Примечани</w:t>
      </w:r>
      <w:r w:rsidR="00F732CA" w:rsidRPr="00D40051">
        <w:rPr>
          <w:b/>
          <w:i/>
          <w:iCs/>
          <w:color w:val="000000"/>
          <w:sz w:val="24"/>
          <w:szCs w:val="24"/>
        </w:rPr>
        <w:t>я</w:t>
      </w:r>
      <w:r w:rsidRPr="00D40051">
        <w:rPr>
          <w:b/>
          <w:i/>
          <w:iCs/>
          <w:color w:val="000000"/>
          <w:sz w:val="24"/>
          <w:szCs w:val="24"/>
        </w:rPr>
        <w:t>:</w:t>
      </w:r>
    </w:p>
    <w:p w:rsidR="004E5E70" w:rsidRPr="00F732CA" w:rsidRDefault="004E5E70" w:rsidP="00F732CA">
      <w:pPr>
        <w:ind w:firstLine="567"/>
        <w:jc w:val="both"/>
        <w:rPr>
          <w:color w:val="000000"/>
          <w:sz w:val="24"/>
          <w:szCs w:val="24"/>
        </w:rPr>
      </w:pPr>
      <w:r w:rsidRPr="00F732CA">
        <w:rPr>
          <w:color w:val="000000"/>
          <w:sz w:val="24"/>
          <w:szCs w:val="24"/>
        </w:rPr>
        <w:t>1. При сочетании признаков различных групп производственных процессов тип гардеробных, душевые устройства и умывальники должны предусматриваться по группе с наиболее высокими требованиями, а спецбытовые и устройства - по суммарным требованиям.</w:t>
      </w:r>
    </w:p>
    <w:p w:rsidR="004E5E70" w:rsidRPr="00F732CA" w:rsidRDefault="004E5E70" w:rsidP="00F732CA">
      <w:pPr>
        <w:ind w:firstLine="567"/>
        <w:jc w:val="both"/>
        <w:rPr>
          <w:color w:val="000000"/>
          <w:sz w:val="24"/>
          <w:szCs w:val="24"/>
        </w:rPr>
      </w:pPr>
      <w:r w:rsidRPr="00F732CA">
        <w:rPr>
          <w:color w:val="000000"/>
          <w:sz w:val="24"/>
          <w:szCs w:val="24"/>
        </w:rPr>
        <w:t xml:space="preserve">2. При процессах группы 1а допускается при соответствующем обосновании душевые не предусматривать. </w:t>
      </w:r>
    </w:p>
    <w:p w:rsidR="004E5E70" w:rsidRPr="00F732CA" w:rsidRDefault="004E5E70" w:rsidP="00F732CA">
      <w:pPr>
        <w:ind w:firstLine="567"/>
        <w:jc w:val="both"/>
        <w:rPr>
          <w:color w:val="000000"/>
          <w:sz w:val="24"/>
          <w:szCs w:val="24"/>
        </w:rPr>
      </w:pPr>
      <w:r w:rsidRPr="00F732CA">
        <w:rPr>
          <w:color w:val="000000"/>
          <w:sz w:val="24"/>
          <w:szCs w:val="24"/>
        </w:rPr>
        <w:t xml:space="preserve">3. При любых процессах, вызывающих запыление спецодежды и обуви, должны предусматриваться помещения и устройства для их обеспыливания. </w:t>
      </w:r>
    </w:p>
    <w:p w:rsidR="00226422" w:rsidRDefault="004E5E70" w:rsidP="00F732CA">
      <w:pPr>
        <w:ind w:firstLine="567"/>
        <w:jc w:val="both"/>
        <w:rPr>
          <w:color w:val="000000"/>
          <w:sz w:val="24"/>
          <w:szCs w:val="24"/>
        </w:rPr>
      </w:pPr>
      <w:r w:rsidRPr="00F732CA">
        <w:rPr>
          <w:color w:val="000000"/>
          <w:sz w:val="24"/>
          <w:szCs w:val="24"/>
        </w:rPr>
        <w:t>4. В мобильных зданиях из блок-контейнеров допускается уменьшать расчетное количество душевых сеток до 60%.</w:t>
      </w:r>
      <w:bookmarkStart w:id="105" w:name="_Toc131233116"/>
    </w:p>
    <w:p w:rsidR="00F732CA" w:rsidRPr="00F732CA" w:rsidRDefault="00F732CA" w:rsidP="00F732CA">
      <w:pPr>
        <w:ind w:firstLine="567"/>
        <w:jc w:val="both"/>
        <w:rPr>
          <w:color w:val="000000"/>
          <w:sz w:val="24"/>
          <w:szCs w:val="24"/>
        </w:rPr>
      </w:pPr>
    </w:p>
    <w:p w:rsidR="004E5E70" w:rsidRPr="00D40051" w:rsidRDefault="004E5E70" w:rsidP="00D40051">
      <w:pPr>
        <w:ind w:firstLine="567"/>
        <w:rPr>
          <w:b/>
          <w:bCs/>
          <w:sz w:val="24"/>
          <w:szCs w:val="24"/>
        </w:rPr>
      </w:pPr>
      <w:bookmarkStart w:id="106" w:name="_15.8._Противопожарное_оборудование"/>
      <w:bookmarkEnd w:id="106"/>
      <w:r w:rsidRPr="00D40051">
        <w:rPr>
          <w:b/>
          <w:bCs/>
          <w:sz w:val="24"/>
          <w:szCs w:val="24"/>
        </w:rPr>
        <w:t>1.15.8 Первичные средства пожаротушения</w:t>
      </w:r>
    </w:p>
    <w:bookmarkEnd w:id="105"/>
    <w:p w:rsidR="004E5E70" w:rsidRPr="00F732CA" w:rsidRDefault="004E5E70" w:rsidP="00F732CA">
      <w:pPr>
        <w:ind w:firstLine="567"/>
        <w:jc w:val="both"/>
        <w:rPr>
          <w:color w:val="000000"/>
          <w:sz w:val="24"/>
          <w:szCs w:val="24"/>
        </w:rPr>
      </w:pPr>
      <w:r w:rsidRPr="00F732CA">
        <w:rPr>
          <w:color w:val="000000"/>
          <w:sz w:val="24"/>
          <w:szCs w:val="24"/>
        </w:rPr>
        <w:t>Планировка произво</w:t>
      </w:r>
      <w:r w:rsidRPr="00F732CA">
        <w:rPr>
          <w:color w:val="000000"/>
          <w:sz w:val="24"/>
          <w:szCs w:val="24"/>
        </w:rPr>
        <w:t xml:space="preserve">дственной площади должна обеспечить сток технологической жидкости от устья скважины, очистных устройств. Под силовым блоком и в насосном блоке предусматривается сбор и отвод отходов ГСМ. Бетонирование площадок предусматривается под основанием вышки, </w:t>
      </w:r>
      <w:r w:rsidRPr="00F732CA">
        <w:rPr>
          <w:color w:val="000000"/>
          <w:sz w:val="24"/>
          <w:szCs w:val="24"/>
        </w:rPr>
        <w:t xml:space="preserve">насосами и их приводами, дизельными эл/станциями. Для сбора пластового флюида при бурении испытании или ГНВП устанавливаются накопительные емкости в конце выкидных линий с ограждением (обозначением). Вокруг блоков хранения </w:t>
      </w:r>
      <w:r w:rsidRPr="00F732CA">
        <w:rPr>
          <w:color w:val="000000"/>
          <w:sz w:val="24"/>
          <w:szCs w:val="24"/>
        </w:rPr>
        <w:lastRenderedPageBreak/>
        <w:t>ГСМ устраивается обвалование соответственно объему хранения с установкой знаков пожарной опасности. Для пожарного водоснабжения используется напорная емкость объемом не менее 50 м</w:t>
      </w:r>
      <w:r w:rsidRPr="00F732CA">
        <w:rPr>
          <w:color w:val="000000"/>
          <w:sz w:val="24"/>
          <w:szCs w:val="24"/>
          <w:vertAlign w:val="superscript"/>
        </w:rPr>
        <w:t>3</w:t>
      </w:r>
      <w:r w:rsidRPr="00F732CA">
        <w:rPr>
          <w:color w:val="000000"/>
          <w:sz w:val="24"/>
          <w:szCs w:val="24"/>
        </w:rPr>
        <w:t>. На линиях подачи воды устраиваются 2 пожарных стояка с пожарными рукавами длиной по 20 м, вблизи вышечно-силового блока и насосного блока. На объекте устанавливаются 3 щита с противопожарным инвентарем в вахтовом комплексе (культбудке). Места установки должны иметь свободный доступ.</w:t>
      </w:r>
    </w:p>
    <w:p w:rsidR="004E5E70" w:rsidRDefault="004E5E70" w:rsidP="00F732CA">
      <w:pPr>
        <w:ind w:firstLine="567"/>
        <w:jc w:val="both"/>
        <w:rPr>
          <w:color w:val="000000"/>
          <w:sz w:val="24"/>
          <w:szCs w:val="24"/>
        </w:rPr>
      </w:pPr>
      <w:r w:rsidRPr="00F732CA">
        <w:rPr>
          <w:color w:val="000000"/>
          <w:sz w:val="24"/>
          <w:szCs w:val="24"/>
        </w:rPr>
        <w:t>Комплектность первичных средств пожаротушения на 1 щите устанавливается БПП РК-93 и должна быть следующей:</w:t>
      </w:r>
    </w:p>
    <w:p w:rsidR="004E5E70" w:rsidRPr="00F732CA" w:rsidRDefault="004E5E70" w:rsidP="00F732CA">
      <w:pPr>
        <w:ind w:firstLine="567"/>
        <w:jc w:val="right"/>
        <w:rPr>
          <w:color w:val="000000"/>
          <w:sz w:val="24"/>
          <w:szCs w:val="24"/>
        </w:rPr>
      </w:pPr>
      <w:r w:rsidRPr="00F732CA">
        <w:rPr>
          <w:color w:val="000000"/>
          <w:sz w:val="24"/>
          <w:szCs w:val="24"/>
        </w:rPr>
        <w:t>Таблица 1.15.10</w:t>
      </w:r>
    </w:p>
    <w:p w:rsidR="00B27089" w:rsidRDefault="00B27089" w:rsidP="00F732CA">
      <w:pPr>
        <w:ind w:firstLine="567"/>
        <w:jc w:val="center"/>
        <w:rPr>
          <w:b/>
          <w:bCs/>
          <w:color w:val="000000"/>
          <w:sz w:val="24"/>
          <w:szCs w:val="24"/>
        </w:rPr>
      </w:pPr>
      <w:r w:rsidRPr="001B3D9D">
        <w:rPr>
          <w:b/>
          <w:bCs/>
          <w:color w:val="000000"/>
          <w:sz w:val="24"/>
          <w:szCs w:val="24"/>
        </w:rPr>
        <w:t>Первичные средства пожаротушения</w:t>
      </w:r>
    </w:p>
    <w:p w:rsidR="00F732CA" w:rsidRDefault="00F732CA" w:rsidP="00F732CA">
      <w:pPr>
        <w:ind w:firstLine="567"/>
        <w:rPr>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7625"/>
        <w:gridCol w:w="1559"/>
      </w:tblGrid>
      <w:tr w:rsidR="001B3D9D" w:rsidRPr="00F337D7" w:rsidTr="00F337D7">
        <w:tc>
          <w:tcPr>
            <w:tcW w:w="675" w:type="dxa"/>
            <w:vAlign w:val="center"/>
          </w:tcPr>
          <w:p w:rsidR="001B3D9D" w:rsidRPr="00F337D7" w:rsidRDefault="001B3D9D" w:rsidP="00F337D7">
            <w:pPr>
              <w:jc w:val="center"/>
              <w:rPr>
                <w:b/>
                <w:bCs/>
                <w:color w:val="000000"/>
                <w:sz w:val="24"/>
                <w:szCs w:val="24"/>
              </w:rPr>
            </w:pPr>
            <w:r w:rsidRPr="00F337D7">
              <w:rPr>
                <w:b/>
                <w:bCs/>
                <w:sz w:val="24"/>
                <w:szCs w:val="24"/>
              </w:rPr>
              <w:t>№ п/п</w:t>
            </w:r>
          </w:p>
        </w:tc>
        <w:tc>
          <w:tcPr>
            <w:tcW w:w="7938" w:type="dxa"/>
            <w:vAlign w:val="center"/>
          </w:tcPr>
          <w:p w:rsidR="001B3D9D" w:rsidRPr="00F337D7" w:rsidRDefault="001B3D9D" w:rsidP="00F337D7">
            <w:pPr>
              <w:jc w:val="center"/>
              <w:rPr>
                <w:b/>
                <w:bCs/>
                <w:color w:val="000000"/>
                <w:sz w:val="24"/>
                <w:szCs w:val="24"/>
              </w:rPr>
            </w:pPr>
            <w:r w:rsidRPr="00F337D7">
              <w:rPr>
                <w:b/>
                <w:bCs/>
                <w:sz w:val="24"/>
                <w:szCs w:val="24"/>
              </w:rPr>
              <w:t>Наименование инвентаря</w:t>
            </w:r>
          </w:p>
        </w:tc>
        <w:tc>
          <w:tcPr>
            <w:tcW w:w="1240" w:type="dxa"/>
            <w:vAlign w:val="center"/>
          </w:tcPr>
          <w:p w:rsidR="001B3D9D" w:rsidRPr="00F337D7" w:rsidRDefault="001B3D9D" w:rsidP="00F337D7">
            <w:pPr>
              <w:jc w:val="center"/>
              <w:rPr>
                <w:b/>
                <w:bCs/>
                <w:color w:val="000000"/>
                <w:sz w:val="24"/>
                <w:szCs w:val="24"/>
              </w:rPr>
            </w:pPr>
            <w:r w:rsidRPr="00F337D7">
              <w:rPr>
                <w:b/>
                <w:bCs/>
                <w:sz w:val="24"/>
                <w:szCs w:val="24"/>
              </w:rPr>
              <w:t>Количество, шт.</w:t>
            </w:r>
          </w:p>
        </w:tc>
      </w:tr>
      <w:tr w:rsidR="001B3D9D" w:rsidRPr="00F337D7" w:rsidTr="00F337D7">
        <w:tc>
          <w:tcPr>
            <w:tcW w:w="675" w:type="dxa"/>
            <w:vAlign w:val="center"/>
          </w:tcPr>
          <w:p w:rsidR="001B3D9D" w:rsidRPr="00F337D7" w:rsidRDefault="001B3D9D" w:rsidP="00F337D7">
            <w:pPr>
              <w:jc w:val="center"/>
              <w:rPr>
                <w:b/>
                <w:bCs/>
                <w:color w:val="000000"/>
                <w:sz w:val="24"/>
                <w:szCs w:val="24"/>
              </w:rPr>
            </w:pPr>
            <w:r w:rsidRPr="00F337D7">
              <w:rPr>
                <w:b/>
                <w:bCs/>
                <w:color w:val="000000"/>
                <w:sz w:val="24"/>
                <w:szCs w:val="24"/>
              </w:rPr>
              <w:t>1</w:t>
            </w:r>
          </w:p>
        </w:tc>
        <w:tc>
          <w:tcPr>
            <w:tcW w:w="7938" w:type="dxa"/>
            <w:vAlign w:val="center"/>
          </w:tcPr>
          <w:p w:rsidR="001B3D9D" w:rsidRPr="00F337D7" w:rsidRDefault="001B3D9D" w:rsidP="00F337D7">
            <w:pPr>
              <w:jc w:val="center"/>
              <w:rPr>
                <w:b/>
                <w:bCs/>
                <w:color w:val="000000"/>
                <w:sz w:val="24"/>
                <w:szCs w:val="24"/>
              </w:rPr>
            </w:pPr>
            <w:r w:rsidRPr="00F337D7">
              <w:rPr>
                <w:b/>
                <w:bCs/>
                <w:color w:val="000000"/>
                <w:sz w:val="24"/>
                <w:szCs w:val="24"/>
              </w:rPr>
              <w:t>2</w:t>
            </w:r>
          </w:p>
        </w:tc>
        <w:tc>
          <w:tcPr>
            <w:tcW w:w="1240" w:type="dxa"/>
            <w:vAlign w:val="center"/>
          </w:tcPr>
          <w:p w:rsidR="001B3D9D" w:rsidRPr="00F337D7" w:rsidRDefault="001B3D9D" w:rsidP="00F337D7">
            <w:pPr>
              <w:jc w:val="center"/>
              <w:rPr>
                <w:b/>
                <w:bCs/>
                <w:color w:val="000000"/>
                <w:sz w:val="24"/>
                <w:szCs w:val="24"/>
              </w:rPr>
            </w:pPr>
            <w:r w:rsidRPr="00F337D7">
              <w:rPr>
                <w:b/>
                <w:bCs/>
                <w:color w:val="000000"/>
                <w:sz w:val="24"/>
                <w:szCs w:val="24"/>
              </w:rPr>
              <w:t>3</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1</w:t>
            </w:r>
          </w:p>
        </w:tc>
        <w:tc>
          <w:tcPr>
            <w:tcW w:w="7938" w:type="dxa"/>
          </w:tcPr>
          <w:p w:rsidR="001B3D9D" w:rsidRPr="00F337D7" w:rsidRDefault="001B3D9D" w:rsidP="00F337D7">
            <w:pPr>
              <w:rPr>
                <w:color w:val="000000"/>
                <w:sz w:val="24"/>
                <w:szCs w:val="24"/>
              </w:rPr>
            </w:pPr>
            <w:r w:rsidRPr="00F337D7">
              <w:rPr>
                <w:sz w:val="24"/>
                <w:szCs w:val="24"/>
              </w:rPr>
              <w:t>Щит, изготовленный согласно ГОСТ</w:t>
            </w:r>
          </w:p>
        </w:tc>
        <w:tc>
          <w:tcPr>
            <w:tcW w:w="1240" w:type="dxa"/>
          </w:tcPr>
          <w:p w:rsidR="001B3D9D" w:rsidRPr="00F337D7" w:rsidRDefault="001B3D9D" w:rsidP="00F337D7">
            <w:pPr>
              <w:jc w:val="center"/>
              <w:rPr>
                <w:color w:val="000000"/>
                <w:sz w:val="24"/>
                <w:szCs w:val="24"/>
              </w:rPr>
            </w:pPr>
            <w:r w:rsidRPr="00F337D7">
              <w:rPr>
                <w:color w:val="000000"/>
                <w:sz w:val="24"/>
                <w:szCs w:val="24"/>
              </w:rPr>
              <w:t>1</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2</w:t>
            </w:r>
          </w:p>
        </w:tc>
        <w:tc>
          <w:tcPr>
            <w:tcW w:w="7938" w:type="dxa"/>
          </w:tcPr>
          <w:p w:rsidR="001B3D9D" w:rsidRPr="00F337D7" w:rsidRDefault="001B3D9D" w:rsidP="00F337D7">
            <w:pPr>
              <w:rPr>
                <w:color w:val="000000"/>
                <w:sz w:val="24"/>
                <w:szCs w:val="24"/>
              </w:rPr>
            </w:pPr>
            <w:r w:rsidRPr="00F337D7">
              <w:rPr>
                <w:sz w:val="24"/>
                <w:szCs w:val="24"/>
              </w:rPr>
              <w:t>Огнетушитель порошковый ОП-8(3)-АВСЕ</w:t>
            </w:r>
          </w:p>
        </w:tc>
        <w:tc>
          <w:tcPr>
            <w:tcW w:w="1240" w:type="dxa"/>
          </w:tcPr>
          <w:p w:rsidR="001B3D9D" w:rsidRPr="00F337D7" w:rsidRDefault="001B3D9D" w:rsidP="00F337D7">
            <w:pPr>
              <w:jc w:val="center"/>
              <w:rPr>
                <w:color w:val="000000"/>
                <w:sz w:val="24"/>
                <w:szCs w:val="24"/>
              </w:rPr>
            </w:pPr>
            <w:r w:rsidRPr="00F337D7">
              <w:rPr>
                <w:color w:val="000000"/>
                <w:sz w:val="24"/>
                <w:szCs w:val="24"/>
              </w:rPr>
              <w:t>10</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3</w:t>
            </w:r>
          </w:p>
        </w:tc>
        <w:tc>
          <w:tcPr>
            <w:tcW w:w="7938" w:type="dxa"/>
          </w:tcPr>
          <w:p w:rsidR="001B3D9D" w:rsidRPr="00F337D7" w:rsidRDefault="001B3D9D" w:rsidP="00F337D7">
            <w:pPr>
              <w:rPr>
                <w:color w:val="000000"/>
                <w:sz w:val="24"/>
                <w:szCs w:val="24"/>
              </w:rPr>
            </w:pPr>
            <w:r w:rsidRPr="00F337D7">
              <w:rPr>
                <w:sz w:val="24"/>
                <w:szCs w:val="24"/>
              </w:rPr>
              <w:t>Углекислотный огнетушитель</w:t>
            </w:r>
          </w:p>
        </w:tc>
        <w:tc>
          <w:tcPr>
            <w:tcW w:w="1240" w:type="dxa"/>
          </w:tcPr>
          <w:p w:rsidR="001B3D9D" w:rsidRPr="00F337D7" w:rsidRDefault="001B3D9D" w:rsidP="00F337D7">
            <w:pPr>
              <w:jc w:val="center"/>
              <w:rPr>
                <w:color w:val="000000"/>
                <w:sz w:val="24"/>
                <w:szCs w:val="24"/>
              </w:rPr>
            </w:pPr>
            <w:r w:rsidRPr="00F337D7">
              <w:rPr>
                <w:color w:val="000000"/>
                <w:sz w:val="24"/>
                <w:szCs w:val="24"/>
              </w:rPr>
              <w:t>10</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4</w:t>
            </w:r>
          </w:p>
        </w:tc>
        <w:tc>
          <w:tcPr>
            <w:tcW w:w="7938" w:type="dxa"/>
          </w:tcPr>
          <w:p w:rsidR="001B3D9D" w:rsidRPr="00F337D7" w:rsidRDefault="001B3D9D" w:rsidP="00F337D7">
            <w:pPr>
              <w:rPr>
                <w:color w:val="000000"/>
                <w:sz w:val="24"/>
                <w:szCs w:val="24"/>
              </w:rPr>
            </w:pPr>
            <w:r w:rsidRPr="00F337D7">
              <w:rPr>
                <w:sz w:val="24"/>
                <w:szCs w:val="24"/>
              </w:rPr>
              <w:t>Огнетушитель углекислотный ОУ-3-34В-(01)У2</w:t>
            </w:r>
          </w:p>
        </w:tc>
        <w:tc>
          <w:tcPr>
            <w:tcW w:w="1240" w:type="dxa"/>
          </w:tcPr>
          <w:p w:rsidR="001B3D9D" w:rsidRPr="00F337D7" w:rsidRDefault="001B3D9D" w:rsidP="00F337D7">
            <w:pPr>
              <w:jc w:val="center"/>
              <w:rPr>
                <w:color w:val="000000"/>
                <w:sz w:val="24"/>
                <w:szCs w:val="24"/>
              </w:rPr>
            </w:pPr>
            <w:r w:rsidRPr="00F337D7">
              <w:rPr>
                <w:color w:val="000000"/>
                <w:sz w:val="24"/>
                <w:szCs w:val="24"/>
              </w:rPr>
              <w:t>3</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5</w:t>
            </w:r>
          </w:p>
        </w:tc>
        <w:tc>
          <w:tcPr>
            <w:tcW w:w="7938" w:type="dxa"/>
          </w:tcPr>
          <w:p w:rsidR="001B3D9D" w:rsidRPr="00F337D7" w:rsidRDefault="001B3D9D" w:rsidP="00F337D7">
            <w:pPr>
              <w:rPr>
                <w:color w:val="000000"/>
                <w:sz w:val="24"/>
                <w:szCs w:val="24"/>
              </w:rPr>
            </w:pPr>
            <w:r w:rsidRPr="00F337D7">
              <w:rPr>
                <w:sz w:val="24"/>
                <w:szCs w:val="24"/>
              </w:rPr>
              <w:t>Огнетушитель порошковый (100 л) и комбинированный (100 л) – для склада ГСМ</w:t>
            </w:r>
          </w:p>
        </w:tc>
        <w:tc>
          <w:tcPr>
            <w:tcW w:w="1240" w:type="dxa"/>
          </w:tcPr>
          <w:p w:rsidR="001B3D9D" w:rsidRPr="00F337D7" w:rsidRDefault="001B3D9D" w:rsidP="00F337D7">
            <w:pPr>
              <w:jc w:val="center"/>
              <w:rPr>
                <w:color w:val="000000"/>
                <w:sz w:val="24"/>
                <w:szCs w:val="24"/>
              </w:rPr>
            </w:pPr>
            <w:r w:rsidRPr="00F337D7">
              <w:rPr>
                <w:color w:val="000000"/>
                <w:sz w:val="24"/>
                <w:szCs w:val="24"/>
              </w:rPr>
              <w:t>2</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6</w:t>
            </w:r>
          </w:p>
        </w:tc>
        <w:tc>
          <w:tcPr>
            <w:tcW w:w="7938" w:type="dxa"/>
          </w:tcPr>
          <w:p w:rsidR="001B3D9D" w:rsidRPr="00F337D7" w:rsidRDefault="001B3D9D" w:rsidP="00F337D7">
            <w:pPr>
              <w:rPr>
                <w:color w:val="000000"/>
                <w:sz w:val="24"/>
                <w:szCs w:val="24"/>
              </w:rPr>
            </w:pPr>
            <w:r w:rsidRPr="00F337D7">
              <w:rPr>
                <w:sz w:val="24"/>
                <w:szCs w:val="24"/>
              </w:rPr>
              <w:t>Рукава пожарные брезентовые</w:t>
            </w:r>
          </w:p>
        </w:tc>
        <w:tc>
          <w:tcPr>
            <w:tcW w:w="1240" w:type="dxa"/>
          </w:tcPr>
          <w:p w:rsidR="001B3D9D" w:rsidRPr="00F337D7" w:rsidRDefault="001B3D9D" w:rsidP="00F337D7">
            <w:pPr>
              <w:jc w:val="center"/>
              <w:rPr>
                <w:color w:val="000000"/>
                <w:sz w:val="24"/>
                <w:szCs w:val="24"/>
              </w:rPr>
            </w:pPr>
            <w:r w:rsidRPr="00F337D7">
              <w:rPr>
                <w:color w:val="000000"/>
                <w:sz w:val="24"/>
                <w:szCs w:val="24"/>
              </w:rPr>
              <w:t>6</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7</w:t>
            </w:r>
          </w:p>
        </w:tc>
        <w:tc>
          <w:tcPr>
            <w:tcW w:w="7938" w:type="dxa"/>
          </w:tcPr>
          <w:p w:rsidR="001B3D9D" w:rsidRPr="00F337D7" w:rsidRDefault="001B3D9D" w:rsidP="00F337D7">
            <w:pPr>
              <w:rPr>
                <w:color w:val="000000"/>
                <w:sz w:val="24"/>
                <w:szCs w:val="24"/>
              </w:rPr>
            </w:pPr>
            <w:r w:rsidRPr="00F337D7">
              <w:rPr>
                <w:sz w:val="24"/>
                <w:szCs w:val="24"/>
              </w:rPr>
              <w:t>Полотно из негорючей ткани, войлок 2х2 м</w:t>
            </w:r>
          </w:p>
        </w:tc>
        <w:tc>
          <w:tcPr>
            <w:tcW w:w="1240" w:type="dxa"/>
          </w:tcPr>
          <w:p w:rsidR="001B3D9D" w:rsidRPr="00F337D7" w:rsidRDefault="001B3D9D" w:rsidP="00F337D7">
            <w:pPr>
              <w:jc w:val="center"/>
              <w:rPr>
                <w:color w:val="000000"/>
                <w:sz w:val="24"/>
                <w:szCs w:val="24"/>
              </w:rPr>
            </w:pPr>
            <w:r w:rsidRPr="00F337D7">
              <w:rPr>
                <w:color w:val="000000"/>
                <w:sz w:val="24"/>
                <w:szCs w:val="24"/>
              </w:rPr>
              <w:t>5</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8</w:t>
            </w:r>
          </w:p>
        </w:tc>
        <w:tc>
          <w:tcPr>
            <w:tcW w:w="7938" w:type="dxa"/>
          </w:tcPr>
          <w:p w:rsidR="001B3D9D" w:rsidRPr="00F337D7" w:rsidRDefault="001B3D9D" w:rsidP="00F337D7">
            <w:pPr>
              <w:rPr>
                <w:color w:val="000000"/>
                <w:sz w:val="24"/>
                <w:szCs w:val="24"/>
              </w:rPr>
            </w:pPr>
            <w:r w:rsidRPr="00F337D7">
              <w:rPr>
                <w:sz w:val="24"/>
                <w:szCs w:val="24"/>
              </w:rPr>
              <w:t>Ломы</w:t>
            </w:r>
          </w:p>
        </w:tc>
        <w:tc>
          <w:tcPr>
            <w:tcW w:w="1240" w:type="dxa"/>
          </w:tcPr>
          <w:p w:rsidR="001B3D9D" w:rsidRPr="00F337D7" w:rsidRDefault="001B3D9D" w:rsidP="00F337D7">
            <w:pPr>
              <w:jc w:val="center"/>
              <w:rPr>
                <w:color w:val="000000"/>
                <w:sz w:val="24"/>
                <w:szCs w:val="24"/>
              </w:rPr>
            </w:pPr>
            <w:r w:rsidRPr="00F337D7">
              <w:rPr>
                <w:color w:val="000000"/>
                <w:sz w:val="24"/>
                <w:szCs w:val="24"/>
              </w:rPr>
              <w:t>2</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9</w:t>
            </w:r>
          </w:p>
        </w:tc>
        <w:tc>
          <w:tcPr>
            <w:tcW w:w="7938" w:type="dxa"/>
          </w:tcPr>
          <w:p w:rsidR="001B3D9D" w:rsidRPr="00F337D7" w:rsidRDefault="001B3D9D" w:rsidP="00F337D7">
            <w:pPr>
              <w:rPr>
                <w:color w:val="000000"/>
                <w:sz w:val="24"/>
                <w:szCs w:val="24"/>
              </w:rPr>
            </w:pPr>
            <w:r w:rsidRPr="00F337D7">
              <w:rPr>
                <w:sz w:val="24"/>
                <w:szCs w:val="24"/>
              </w:rPr>
              <w:t>Багры</w:t>
            </w:r>
          </w:p>
        </w:tc>
        <w:tc>
          <w:tcPr>
            <w:tcW w:w="1240" w:type="dxa"/>
          </w:tcPr>
          <w:p w:rsidR="001B3D9D" w:rsidRPr="00F337D7" w:rsidRDefault="001B3D9D" w:rsidP="00F337D7">
            <w:pPr>
              <w:jc w:val="center"/>
              <w:rPr>
                <w:color w:val="000000"/>
                <w:sz w:val="24"/>
                <w:szCs w:val="24"/>
              </w:rPr>
            </w:pPr>
            <w:r w:rsidRPr="00F337D7">
              <w:rPr>
                <w:color w:val="000000"/>
                <w:sz w:val="24"/>
                <w:szCs w:val="24"/>
              </w:rPr>
              <w:t>5</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10</w:t>
            </w:r>
          </w:p>
        </w:tc>
        <w:tc>
          <w:tcPr>
            <w:tcW w:w="7938" w:type="dxa"/>
          </w:tcPr>
          <w:p w:rsidR="001B3D9D" w:rsidRPr="00F337D7" w:rsidRDefault="001B3D9D" w:rsidP="00F337D7">
            <w:pPr>
              <w:rPr>
                <w:color w:val="000000"/>
                <w:sz w:val="24"/>
                <w:szCs w:val="24"/>
              </w:rPr>
            </w:pPr>
            <w:r w:rsidRPr="00F337D7">
              <w:rPr>
                <w:sz w:val="24"/>
                <w:szCs w:val="24"/>
              </w:rPr>
              <w:t>Лопаты совковые</w:t>
            </w:r>
          </w:p>
        </w:tc>
        <w:tc>
          <w:tcPr>
            <w:tcW w:w="1240" w:type="dxa"/>
          </w:tcPr>
          <w:p w:rsidR="001B3D9D" w:rsidRPr="00F337D7" w:rsidRDefault="001B3D9D" w:rsidP="00F337D7">
            <w:pPr>
              <w:jc w:val="center"/>
              <w:rPr>
                <w:color w:val="000000"/>
                <w:sz w:val="24"/>
                <w:szCs w:val="24"/>
              </w:rPr>
            </w:pPr>
            <w:r w:rsidRPr="00F337D7">
              <w:rPr>
                <w:color w:val="000000"/>
                <w:sz w:val="24"/>
                <w:szCs w:val="24"/>
              </w:rPr>
              <w:t>2</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11</w:t>
            </w:r>
          </w:p>
        </w:tc>
        <w:tc>
          <w:tcPr>
            <w:tcW w:w="7938" w:type="dxa"/>
          </w:tcPr>
          <w:p w:rsidR="001B3D9D" w:rsidRPr="00F337D7" w:rsidRDefault="001B3D9D" w:rsidP="00F337D7">
            <w:pPr>
              <w:rPr>
                <w:color w:val="000000"/>
                <w:sz w:val="24"/>
                <w:szCs w:val="24"/>
              </w:rPr>
            </w:pPr>
            <w:r w:rsidRPr="00F337D7">
              <w:rPr>
                <w:sz w:val="24"/>
                <w:szCs w:val="24"/>
              </w:rPr>
              <w:t>Пожарные шланги с соплами</w:t>
            </w:r>
          </w:p>
        </w:tc>
        <w:tc>
          <w:tcPr>
            <w:tcW w:w="1240" w:type="dxa"/>
          </w:tcPr>
          <w:p w:rsidR="001B3D9D" w:rsidRPr="00F337D7" w:rsidRDefault="001B3D9D" w:rsidP="00F337D7">
            <w:pPr>
              <w:jc w:val="center"/>
              <w:rPr>
                <w:color w:val="000000"/>
                <w:sz w:val="24"/>
                <w:szCs w:val="24"/>
              </w:rPr>
            </w:pPr>
            <w:r w:rsidRPr="00F337D7">
              <w:rPr>
                <w:color w:val="000000"/>
                <w:sz w:val="24"/>
                <w:szCs w:val="24"/>
              </w:rPr>
              <w:t>10</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12</w:t>
            </w:r>
          </w:p>
        </w:tc>
        <w:tc>
          <w:tcPr>
            <w:tcW w:w="7938" w:type="dxa"/>
          </w:tcPr>
          <w:p w:rsidR="001B3D9D" w:rsidRPr="00F337D7" w:rsidRDefault="001B3D9D" w:rsidP="00F337D7">
            <w:pPr>
              <w:rPr>
                <w:color w:val="000000"/>
                <w:sz w:val="24"/>
                <w:szCs w:val="24"/>
              </w:rPr>
            </w:pPr>
            <w:r w:rsidRPr="00F337D7">
              <w:rPr>
                <w:sz w:val="24"/>
                <w:szCs w:val="24"/>
              </w:rPr>
              <w:t>Ведра</w:t>
            </w:r>
          </w:p>
        </w:tc>
        <w:tc>
          <w:tcPr>
            <w:tcW w:w="1240" w:type="dxa"/>
          </w:tcPr>
          <w:p w:rsidR="001B3D9D" w:rsidRPr="00F337D7" w:rsidRDefault="001B3D9D" w:rsidP="00F337D7">
            <w:pPr>
              <w:jc w:val="center"/>
              <w:rPr>
                <w:color w:val="000000"/>
                <w:sz w:val="24"/>
                <w:szCs w:val="24"/>
              </w:rPr>
            </w:pPr>
            <w:r w:rsidRPr="00F337D7">
              <w:rPr>
                <w:color w:val="000000"/>
                <w:sz w:val="24"/>
                <w:szCs w:val="24"/>
              </w:rPr>
              <w:t>6</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13</w:t>
            </w:r>
          </w:p>
        </w:tc>
        <w:tc>
          <w:tcPr>
            <w:tcW w:w="7938" w:type="dxa"/>
          </w:tcPr>
          <w:p w:rsidR="001B3D9D" w:rsidRPr="00F337D7" w:rsidRDefault="001B3D9D" w:rsidP="00F337D7">
            <w:pPr>
              <w:rPr>
                <w:color w:val="000000"/>
                <w:sz w:val="24"/>
                <w:szCs w:val="24"/>
              </w:rPr>
            </w:pPr>
            <w:r w:rsidRPr="00F337D7">
              <w:rPr>
                <w:sz w:val="24"/>
                <w:szCs w:val="24"/>
              </w:rPr>
              <w:t>Ящик с песком 1 м</w:t>
            </w:r>
            <w:r w:rsidRPr="00F337D7">
              <w:rPr>
                <w:sz w:val="24"/>
                <w:szCs w:val="24"/>
                <w:vertAlign w:val="superscript"/>
              </w:rPr>
              <w:t>3</w:t>
            </w:r>
          </w:p>
        </w:tc>
        <w:tc>
          <w:tcPr>
            <w:tcW w:w="1240" w:type="dxa"/>
          </w:tcPr>
          <w:p w:rsidR="001B3D9D" w:rsidRPr="00F337D7" w:rsidRDefault="001B3D9D" w:rsidP="00F337D7">
            <w:pPr>
              <w:jc w:val="center"/>
              <w:rPr>
                <w:color w:val="000000"/>
                <w:sz w:val="24"/>
                <w:szCs w:val="24"/>
              </w:rPr>
            </w:pPr>
            <w:r w:rsidRPr="00F337D7">
              <w:rPr>
                <w:color w:val="000000"/>
                <w:sz w:val="24"/>
                <w:szCs w:val="24"/>
              </w:rPr>
              <w:t>1</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14</w:t>
            </w:r>
          </w:p>
        </w:tc>
        <w:tc>
          <w:tcPr>
            <w:tcW w:w="7938" w:type="dxa"/>
          </w:tcPr>
          <w:p w:rsidR="001B3D9D" w:rsidRPr="00F337D7" w:rsidRDefault="001B3D9D" w:rsidP="00F337D7">
            <w:pPr>
              <w:rPr>
                <w:color w:val="000000"/>
                <w:sz w:val="24"/>
                <w:szCs w:val="24"/>
              </w:rPr>
            </w:pPr>
            <w:r w:rsidRPr="00F337D7">
              <w:rPr>
                <w:sz w:val="24"/>
                <w:szCs w:val="24"/>
              </w:rPr>
              <w:t>Пожарная бочка 0,2 м</w:t>
            </w:r>
            <w:r w:rsidRPr="00F337D7">
              <w:rPr>
                <w:sz w:val="24"/>
                <w:szCs w:val="24"/>
                <w:vertAlign w:val="superscript"/>
              </w:rPr>
              <w:t>3</w:t>
            </w:r>
          </w:p>
        </w:tc>
        <w:tc>
          <w:tcPr>
            <w:tcW w:w="1240" w:type="dxa"/>
          </w:tcPr>
          <w:p w:rsidR="001B3D9D" w:rsidRPr="00F337D7" w:rsidRDefault="001B3D9D" w:rsidP="00F337D7">
            <w:pPr>
              <w:jc w:val="center"/>
              <w:rPr>
                <w:color w:val="000000"/>
                <w:sz w:val="24"/>
                <w:szCs w:val="24"/>
              </w:rPr>
            </w:pPr>
            <w:r w:rsidRPr="00F337D7">
              <w:rPr>
                <w:color w:val="000000"/>
                <w:sz w:val="24"/>
                <w:szCs w:val="24"/>
              </w:rPr>
              <w:t>1</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15</w:t>
            </w:r>
          </w:p>
        </w:tc>
        <w:tc>
          <w:tcPr>
            <w:tcW w:w="7938" w:type="dxa"/>
          </w:tcPr>
          <w:p w:rsidR="001B3D9D" w:rsidRPr="00F337D7" w:rsidRDefault="001B3D9D" w:rsidP="00F337D7">
            <w:pPr>
              <w:rPr>
                <w:color w:val="000000"/>
                <w:sz w:val="24"/>
                <w:szCs w:val="24"/>
              </w:rPr>
            </w:pPr>
            <w:r w:rsidRPr="00F337D7">
              <w:rPr>
                <w:sz w:val="24"/>
                <w:szCs w:val="24"/>
              </w:rPr>
              <w:t>Топоры</w:t>
            </w:r>
          </w:p>
        </w:tc>
        <w:tc>
          <w:tcPr>
            <w:tcW w:w="1240" w:type="dxa"/>
          </w:tcPr>
          <w:p w:rsidR="001B3D9D" w:rsidRPr="00F337D7" w:rsidRDefault="001B3D9D" w:rsidP="00F337D7">
            <w:pPr>
              <w:jc w:val="center"/>
              <w:rPr>
                <w:color w:val="000000"/>
                <w:sz w:val="24"/>
                <w:szCs w:val="24"/>
              </w:rPr>
            </w:pPr>
            <w:r w:rsidRPr="00F337D7">
              <w:rPr>
                <w:color w:val="000000"/>
                <w:sz w:val="24"/>
                <w:szCs w:val="24"/>
              </w:rPr>
              <w:t>2</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16</w:t>
            </w:r>
          </w:p>
        </w:tc>
        <w:tc>
          <w:tcPr>
            <w:tcW w:w="7938" w:type="dxa"/>
          </w:tcPr>
          <w:p w:rsidR="001B3D9D" w:rsidRPr="00F337D7" w:rsidRDefault="001B3D9D" w:rsidP="00F337D7">
            <w:pPr>
              <w:rPr>
                <w:color w:val="000000"/>
                <w:sz w:val="24"/>
                <w:szCs w:val="24"/>
              </w:rPr>
            </w:pPr>
            <w:r w:rsidRPr="00F337D7">
              <w:rPr>
                <w:sz w:val="24"/>
                <w:szCs w:val="24"/>
              </w:rPr>
              <w:t>Пожарная сирена</w:t>
            </w:r>
          </w:p>
        </w:tc>
        <w:tc>
          <w:tcPr>
            <w:tcW w:w="1240" w:type="dxa"/>
          </w:tcPr>
          <w:p w:rsidR="001B3D9D" w:rsidRPr="00F337D7" w:rsidRDefault="001B3D9D" w:rsidP="00F337D7">
            <w:pPr>
              <w:jc w:val="center"/>
              <w:rPr>
                <w:color w:val="000000"/>
                <w:sz w:val="24"/>
                <w:szCs w:val="24"/>
              </w:rPr>
            </w:pPr>
            <w:r w:rsidRPr="00F337D7">
              <w:rPr>
                <w:color w:val="000000"/>
                <w:sz w:val="24"/>
                <w:szCs w:val="24"/>
              </w:rPr>
              <w:t>1</w:t>
            </w:r>
          </w:p>
        </w:tc>
      </w:tr>
      <w:tr w:rsidR="001B3D9D" w:rsidRPr="00F337D7" w:rsidTr="00F337D7">
        <w:tc>
          <w:tcPr>
            <w:tcW w:w="675" w:type="dxa"/>
          </w:tcPr>
          <w:p w:rsidR="001B3D9D" w:rsidRPr="00F337D7" w:rsidRDefault="001B3D9D" w:rsidP="00F337D7">
            <w:pPr>
              <w:jc w:val="center"/>
              <w:rPr>
                <w:color w:val="000000"/>
                <w:sz w:val="24"/>
                <w:szCs w:val="24"/>
              </w:rPr>
            </w:pPr>
            <w:r w:rsidRPr="00F337D7">
              <w:rPr>
                <w:color w:val="000000"/>
                <w:sz w:val="24"/>
                <w:szCs w:val="24"/>
              </w:rPr>
              <w:t>17</w:t>
            </w:r>
          </w:p>
        </w:tc>
        <w:tc>
          <w:tcPr>
            <w:tcW w:w="7938" w:type="dxa"/>
          </w:tcPr>
          <w:p w:rsidR="001B3D9D" w:rsidRPr="00F337D7" w:rsidRDefault="001B3D9D" w:rsidP="00F337D7">
            <w:pPr>
              <w:rPr>
                <w:color w:val="000000"/>
                <w:sz w:val="24"/>
                <w:szCs w:val="24"/>
              </w:rPr>
            </w:pPr>
            <w:r w:rsidRPr="00F337D7">
              <w:rPr>
                <w:sz w:val="24"/>
                <w:szCs w:val="24"/>
              </w:rPr>
              <w:t>Предупредительные указатели</w:t>
            </w:r>
          </w:p>
        </w:tc>
        <w:tc>
          <w:tcPr>
            <w:tcW w:w="1240" w:type="dxa"/>
          </w:tcPr>
          <w:p w:rsidR="001B3D9D" w:rsidRPr="00F337D7" w:rsidRDefault="001B3D9D" w:rsidP="00F337D7">
            <w:pPr>
              <w:jc w:val="center"/>
              <w:rPr>
                <w:color w:val="000000"/>
                <w:sz w:val="24"/>
                <w:szCs w:val="24"/>
              </w:rPr>
            </w:pPr>
            <w:r w:rsidRPr="00F337D7">
              <w:rPr>
                <w:color w:val="000000"/>
                <w:sz w:val="24"/>
                <w:szCs w:val="24"/>
              </w:rPr>
              <w:t>10</w:t>
            </w:r>
          </w:p>
        </w:tc>
      </w:tr>
    </w:tbl>
    <w:p w:rsidR="001B3D9D" w:rsidRDefault="001B3D9D" w:rsidP="00F732CA">
      <w:pPr>
        <w:ind w:firstLine="567"/>
        <w:jc w:val="both"/>
        <w:rPr>
          <w:color w:val="000000"/>
          <w:sz w:val="24"/>
          <w:szCs w:val="24"/>
        </w:rPr>
      </w:pPr>
    </w:p>
    <w:p w:rsidR="004E5E70" w:rsidRPr="00040CA1" w:rsidRDefault="004E5E70" w:rsidP="00F732CA">
      <w:pPr>
        <w:ind w:firstLine="567"/>
        <w:jc w:val="both"/>
        <w:rPr>
          <w:color w:val="000000"/>
          <w:sz w:val="24"/>
          <w:szCs w:val="24"/>
        </w:rPr>
      </w:pPr>
      <w:r w:rsidRPr="00040CA1">
        <w:rPr>
          <w:color w:val="000000"/>
          <w:sz w:val="24"/>
          <w:szCs w:val="24"/>
        </w:rPr>
        <w:t>В насосном блоке должен находиться переносной огнетушитель.</w:t>
      </w:r>
    </w:p>
    <w:p w:rsidR="004E5E70" w:rsidRPr="00040CA1" w:rsidRDefault="004E5E70" w:rsidP="00F732CA">
      <w:pPr>
        <w:ind w:firstLine="567"/>
        <w:jc w:val="both"/>
        <w:rPr>
          <w:color w:val="000000"/>
          <w:sz w:val="24"/>
          <w:szCs w:val="24"/>
        </w:rPr>
      </w:pPr>
      <w:r w:rsidRPr="00040CA1">
        <w:rPr>
          <w:color w:val="000000"/>
          <w:sz w:val="24"/>
          <w:szCs w:val="24"/>
        </w:rPr>
        <w:t>При выполнении огневых и сварочных работ на объекте в обязательном порядке должны выполняться требования “Инструкции по газоопасным работам”, отраслевых инструкций РД 08-02-94, РД-08-08-94.</w:t>
      </w:r>
    </w:p>
    <w:p w:rsidR="004E5E70" w:rsidRPr="00040CA1" w:rsidRDefault="004E5E70" w:rsidP="00F732CA">
      <w:pPr>
        <w:ind w:firstLine="567"/>
        <w:jc w:val="both"/>
        <w:rPr>
          <w:color w:val="000000"/>
          <w:sz w:val="24"/>
          <w:szCs w:val="24"/>
        </w:rPr>
      </w:pPr>
      <w:r w:rsidRPr="00040CA1">
        <w:rPr>
          <w:color w:val="000000"/>
          <w:sz w:val="24"/>
          <w:szCs w:val="24"/>
        </w:rPr>
        <w:t>При выполнении всех видов работ на объекте должны выполняться следующие основные мероприятия по противопожарной безопасности:</w:t>
      </w:r>
    </w:p>
    <w:p w:rsidR="004E5E70" w:rsidRPr="00040CA1" w:rsidRDefault="004E5E70" w:rsidP="00F732CA">
      <w:pPr>
        <w:numPr>
          <w:ilvl w:val="0"/>
          <w:numId w:val="19"/>
        </w:numPr>
        <w:tabs>
          <w:tab w:val="clear" w:pos="720"/>
          <w:tab w:val="num" w:pos="851"/>
        </w:tabs>
        <w:ind w:left="0" w:firstLine="567"/>
        <w:jc w:val="both"/>
        <w:rPr>
          <w:color w:val="000000"/>
          <w:sz w:val="24"/>
          <w:szCs w:val="24"/>
        </w:rPr>
      </w:pPr>
      <w:r w:rsidRPr="00040CA1">
        <w:rPr>
          <w:color w:val="000000"/>
          <w:sz w:val="24"/>
          <w:szCs w:val="24"/>
        </w:rPr>
        <w:t>запрещение курения и разведения открытого огня в производственных помещениях, под основанием буровой;</w:t>
      </w:r>
    </w:p>
    <w:p w:rsidR="004E5E70" w:rsidRPr="00040CA1" w:rsidRDefault="004E5E70" w:rsidP="00F732CA">
      <w:pPr>
        <w:numPr>
          <w:ilvl w:val="0"/>
          <w:numId w:val="19"/>
        </w:numPr>
        <w:tabs>
          <w:tab w:val="clear" w:pos="720"/>
          <w:tab w:val="num" w:pos="851"/>
        </w:tabs>
        <w:ind w:left="0" w:firstLine="567"/>
        <w:jc w:val="both"/>
        <w:rPr>
          <w:color w:val="000000"/>
          <w:sz w:val="24"/>
          <w:szCs w:val="24"/>
        </w:rPr>
      </w:pPr>
      <w:r w:rsidRPr="00040CA1">
        <w:rPr>
          <w:color w:val="000000"/>
          <w:sz w:val="24"/>
          <w:szCs w:val="24"/>
        </w:rPr>
        <w:t>отведение для курения специально оборудованных мест вне буровой;</w:t>
      </w:r>
    </w:p>
    <w:p w:rsidR="004E5E70" w:rsidRPr="00040CA1" w:rsidRDefault="004E5E70" w:rsidP="00F732CA">
      <w:pPr>
        <w:numPr>
          <w:ilvl w:val="0"/>
          <w:numId w:val="19"/>
        </w:numPr>
        <w:tabs>
          <w:tab w:val="clear" w:pos="720"/>
          <w:tab w:val="num" w:pos="851"/>
        </w:tabs>
        <w:ind w:left="0" w:firstLine="567"/>
        <w:jc w:val="both"/>
        <w:rPr>
          <w:color w:val="000000"/>
          <w:sz w:val="24"/>
          <w:szCs w:val="24"/>
        </w:rPr>
      </w:pPr>
      <w:r w:rsidRPr="00040CA1">
        <w:rPr>
          <w:color w:val="000000"/>
          <w:sz w:val="24"/>
          <w:szCs w:val="24"/>
        </w:rPr>
        <w:t>наличие на объекте “Табеля боевого расчета” и тренировки вахт, инструктаж по ППБ;</w:t>
      </w:r>
    </w:p>
    <w:p w:rsidR="00BC3C6E" w:rsidRDefault="004E5E70" w:rsidP="00F732CA">
      <w:pPr>
        <w:numPr>
          <w:ilvl w:val="0"/>
          <w:numId w:val="19"/>
        </w:numPr>
        <w:tabs>
          <w:tab w:val="clear" w:pos="720"/>
          <w:tab w:val="num" w:pos="851"/>
        </w:tabs>
        <w:ind w:left="0" w:firstLine="567"/>
        <w:jc w:val="both"/>
        <w:rPr>
          <w:color w:val="000000"/>
          <w:sz w:val="24"/>
          <w:szCs w:val="24"/>
        </w:rPr>
      </w:pPr>
      <w:r w:rsidRPr="00040CA1">
        <w:rPr>
          <w:color w:val="000000"/>
          <w:sz w:val="24"/>
          <w:szCs w:val="24"/>
        </w:rPr>
        <w:t>запрещение использования пожарного оборудования, инвентаря для всех работ, кроме прямого назначения</w:t>
      </w:r>
      <w:bookmarkStart w:id="107" w:name="_16._Список_нормативно-справочных"/>
      <w:bookmarkEnd w:id="107"/>
      <w:r w:rsidR="00456C31">
        <w:rPr>
          <w:color w:val="000000"/>
          <w:sz w:val="24"/>
          <w:szCs w:val="24"/>
        </w:rPr>
        <w:t>.</w:t>
      </w:r>
    </w:p>
    <w:p w:rsidR="004E5E70" w:rsidRDefault="00F732CA" w:rsidP="005076B6">
      <w:pPr>
        <w:ind w:firstLine="567"/>
        <w:jc w:val="both"/>
        <w:rPr>
          <w:rFonts w:cs="Arial"/>
          <w:b/>
          <w:bCs/>
          <w:color w:val="000000"/>
          <w:kern w:val="32"/>
          <w:sz w:val="24"/>
          <w:szCs w:val="24"/>
        </w:rPr>
      </w:pPr>
      <w:r w:rsidRPr="00AF7729">
        <w:rPr>
          <w:color w:val="000000"/>
          <w:sz w:val="24"/>
          <w:szCs w:val="24"/>
        </w:rPr>
        <w:br w:type="page"/>
      </w:r>
      <w:r w:rsidR="005076B6" w:rsidRPr="00BC71E6">
        <w:rPr>
          <w:b/>
          <w:bCs/>
          <w:color w:val="000000"/>
          <w:sz w:val="24"/>
          <w:szCs w:val="24"/>
        </w:rPr>
        <w:lastRenderedPageBreak/>
        <w:t xml:space="preserve">1.16. </w:t>
      </w:r>
      <w:r w:rsidR="005076B6" w:rsidRPr="00BC71E6">
        <w:rPr>
          <w:rFonts w:cs="Arial"/>
          <w:b/>
          <w:bCs/>
          <w:color w:val="000000"/>
          <w:kern w:val="32"/>
          <w:sz w:val="24"/>
          <w:szCs w:val="24"/>
        </w:rPr>
        <w:t>СПИСОК НОРМАТИВНО-СПРАВОЧНЫХ И ИНСТРУКТИВНО - МЕТОДИЧЕСКИХ МАТЕРИАЛОВ, ИСПОЛЬЗУЕМЫХ ПРИ ПРИНЯТИИ ПРОЕКТНЫХ РЕШЕНИЙ И ПРИ БУРЕНИИ СКВАЖИН</w:t>
      </w:r>
    </w:p>
    <w:p w:rsidR="004E5E70" w:rsidRPr="00040CA1" w:rsidRDefault="004E5E70" w:rsidP="00F732CA">
      <w:pPr>
        <w:ind w:firstLine="567"/>
        <w:jc w:val="right"/>
        <w:rPr>
          <w:color w:val="000000"/>
          <w:sz w:val="24"/>
          <w:szCs w:val="24"/>
        </w:rPr>
      </w:pPr>
      <w:r w:rsidRPr="008148D0">
        <w:rPr>
          <w:color w:val="000000"/>
          <w:sz w:val="24"/>
          <w:szCs w:val="24"/>
        </w:rPr>
        <w:t>Таблица 1.16.1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6693"/>
        <w:gridCol w:w="2693"/>
      </w:tblGrid>
      <w:tr w:rsidR="008148D0" w:rsidRPr="0053500B" w:rsidTr="00BC71E6">
        <w:trPr>
          <w:trHeight w:val="479"/>
          <w:tblHeader/>
        </w:trPr>
        <w:tc>
          <w:tcPr>
            <w:tcW w:w="503" w:type="dxa"/>
            <w:vAlign w:val="center"/>
          </w:tcPr>
          <w:p w:rsidR="008148D0" w:rsidRPr="0053500B" w:rsidRDefault="008148D0" w:rsidP="00B648F0">
            <w:pPr>
              <w:jc w:val="center"/>
              <w:rPr>
                <w:b/>
                <w:bCs/>
              </w:rPr>
            </w:pPr>
            <w:r w:rsidRPr="0053500B">
              <w:rPr>
                <w:b/>
                <w:bCs/>
              </w:rPr>
              <w:t>№ п/п</w:t>
            </w:r>
          </w:p>
        </w:tc>
        <w:tc>
          <w:tcPr>
            <w:tcW w:w="6693" w:type="dxa"/>
            <w:vAlign w:val="center"/>
          </w:tcPr>
          <w:p w:rsidR="008148D0" w:rsidRPr="0053500B" w:rsidRDefault="008148D0" w:rsidP="00B648F0">
            <w:pPr>
              <w:jc w:val="center"/>
              <w:rPr>
                <w:b/>
                <w:bCs/>
              </w:rPr>
            </w:pPr>
            <w:r w:rsidRPr="0053500B">
              <w:rPr>
                <w:b/>
              </w:rPr>
              <w:t>Наименование</w:t>
            </w:r>
          </w:p>
        </w:tc>
        <w:tc>
          <w:tcPr>
            <w:tcW w:w="2693" w:type="dxa"/>
            <w:vAlign w:val="center"/>
          </w:tcPr>
          <w:p w:rsidR="008148D0" w:rsidRPr="0053500B" w:rsidRDefault="008148D0" w:rsidP="00B648F0">
            <w:pPr>
              <w:jc w:val="center"/>
              <w:rPr>
                <w:b/>
                <w:bCs/>
              </w:rPr>
            </w:pPr>
            <w:r w:rsidRPr="0053500B">
              <w:rPr>
                <w:b/>
                <w:bCs/>
              </w:rPr>
              <w:t xml:space="preserve">Издание </w:t>
            </w:r>
          </w:p>
          <w:p w:rsidR="008148D0" w:rsidRPr="0053500B" w:rsidRDefault="008148D0" w:rsidP="00B648F0">
            <w:pPr>
              <w:jc w:val="center"/>
              <w:rPr>
                <w:b/>
                <w:bCs/>
              </w:rPr>
            </w:pPr>
            <w:r w:rsidRPr="0053500B">
              <w:rPr>
                <w:b/>
                <w:bCs/>
              </w:rPr>
              <w:t>(утверждение)</w:t>
            </w:r>
          </w:p>
        </w:tc>
      </w:tr>
      <w:tr w:rsidR="008148D0" w:rsidRPr="0053500B" w:rsidTr="00BC71E6">
        <w:trPr>
          <w:trHeight w:val="56"/>
          <w:tblHeader/>
        </w:trPr>
        <w:tc>
          <w:tcPr>
            <w:tcW w:w="503" w:type="dxa"/>
            <w:vAlign w:val="center"/>
          </w:tcPr>
          <w:p w:rsidR="008148D0" w:rsidRPr="0053500B" w:rsidRDefault="008148D0" w:rsidP="00B648F0">
            <w:pPr>
              <w:jc w:val="center"/>
              <w:rPr>
                <w:b/>
              </w:rPr>
            </w:pPr>
            <w:r w:rsidRPr="0053500B">
              <w:rPr>
                <w:b/>
              </w:rPr>
              <w:t>1</w:t>
            </w:r>
          </w:p>
        </w:tc>
        <w:tc>
          <w:tcPr>
            <w:tcW w:w="6693" w:type="dxa"/>
            <w:vAlign w:val="center"/>
          </w:tcPr>
          <w:p w:rsidR="008148D0" w:rsidRPr="0053500B" w:rsidRDefault="008148D0" w:rsidP="00B648F0">
            <w:pPr>
              <w:jc w:val="center"/>
              <w:rPr>
                <w:b/>
              </w:rPr>
            </w:pPr>
            <w:r w:rsidRPr="0053500B">
              <w:rPr>
                <w:b/>
              </w:rPr>
              <w:t>2</w:t>
            </w:r>
          </w:p>
        </w:tc>
        <w:tc>
          <w:tcPr>
            <w:tcW w:w="2693" w:type="dxa"/>
            <w:vAlign w:val="center"/>
          </w:tcPr>
          <w:p w:rsidR="008148D0" w:rsidRPr="0053500B" w:rsidRDefault="008148D0" w:rsidP="00B648F0">
            <w:pPr>
              <w:jc w:val="center"/>
              <w:rPr>
                <w:b/>
              </w:rPr>
            </w:pPr>
            <w:r w:rsidRPr="0053500B">
              <w:rPr>
                <w:b/>
              </w:rPr>
              <w:t>3</w:t>
            </w:r>
          </w:p>
        </w:tc>
      </w:tr>
      <w:tr w:rsidR="008148D0" w:rsidRPr="0053500B" w:rsidTr="00BC71E6">
        <w:trPr>
          <w:trHeight w:val="56"/>
        </w:trPr>
        <w:tc>
          <w:tcPr>
            <w:tcW w:w="503" w:type="dxa"/>
            <w:vAlign w:val="center"/>
          </w:tcPr>
          <w:p w:rsidR="008148D0" w:rsidRPr="0053500B" w:rsidRDefault="008148D0" w:rsidP="00B648F0">
            <w:pPr>
              <w:jc w:val="center"/>
            </w:pPr>
            <w:r w:rsidRPr="0053500B">
              <w:t>1</w:t>
            </w:r>
          </w:p>
        </w:tc>
        <w:tc>
          <w:tcPr>
            <w:tcW w:w="6693" w:type="dxa"/>
            <w:vAlign w:val="center"/>
          </w:tcPr>
          <w:p w:rsidR="008148D0" w:rsidRPr="0053500B" w:rsidRDefault="008148D0" w:rsidP="00B648F0">
            <w:r w:rsidRPr="0053500B">
              <w:t>«Макет рабочего проекта на строительство скважин на нефть и газ» РД-39-0148052-537-87</w:t>
            </w:r>
          </w:p>
        </w:tc>
        <w:tc>
          <w:tcPr>
            <w:tcW w:w="2693" w:type="dxa"/>
            <w:vAlign w:val="center"/>
          </w:tcPr>
          <w:p w:rsidR="008148D0" w:rsidRPr="0053500B" w:rsidRDefault="008148D0" w:rsidP="00B648F0">
            <w:r w:rsidRPr="0053500B">
              <w:t>Москва, ВНИИБТ, 1990 г.</w:t>
            </w:r>
          </w:p>
        </w:tc>
      </w:tr>
      <w:tr w:rsidR="00BC71E6" w:rsidRPr="0053500B" w:rsidTr="00BC71E6">
        <w:trPr>
          <w:trHeight w:val="56"/>
        </w:trPr>
        <w:tc>
          <w:tcPr>
            <w:tcW w:w="503" w:type="dxa"/>
            <w:vAlign w:val="center"/>
          </w:tcPr>
          <w:p w:rsidR="00BC71E6" w:rsidRPr="0053500B" w:rsidRDefault="00BC71E6" w:rsidP="00BC71E6">
            <w:pPr>
              <w:jc w:val="center"/>
            </w:pPr>
            <w:r w:rsidRPr="0053500B">
              <w:t>2</w:t>
            </w:r>
          </w:p>
        </w:tc>
        <w:tc>
          <w:tcPr>
            <w:tcW w:w="6693" w:type="dxa"/>
            <w:vAlign w:val="center"/>
          </w:tcPr>
          <w:p w:rsidR="00BC71E6" w:rsidRPr="0053500B" w:rsidRDefault="00BC71E6" w:rsidP="00BC71E6">
            <w:r w:rsidRPr="0000506F">
              <w:rPr>
                <w:color w:val="000000"/>
                <w:sz w:val="22"/>
                <w:szCs w:val="22"/>
                <w:shd w:val="clear" w:color="auto" w:fill="FFFFFF"/>
              </w:rPr>
              <w:t>«Методические рекомендации по разработке проектной документации на бурение (строительство) скважин на нефть и газ»</w:t>
            </w:r>
          </w:p>
        </w:tc>
        <w:tc>
          <w:tcPr>
            <w:tcW w:w="2693" w:type="dxa"/>
            <w:vAlign w:val="center"/>
          </w:tcPr>
          <w:p w:rsidR="00BC71E6" w:rsidRPr="0053500B" w:rsidRDefault="00BC71E6" w:rsidP="00BC71E6">
            <w:r>
              <w:rPr>
                <w:sz w:val="22"/>
                <w:szCs w:val="22"/>
              </w:rPr>
              <w:t>Приказ МЭ РК от 09.03.23 г. №97</w:t>
            </w:r>
          </w:p>
        </w:tc>
      </w:tr>
      <w:tr w:rsidR="00BC71E6" w:rsidRPr="0053500B" w:rsidTr="00BC71E6">
        <w:trPr>
          <w:trHeight w:val="56"/>
        </w:trPr>
        <w:tc>
          <w:tcPr>
            <w:tcW w:w="503" w:type="dxa"/>
            <w:vAlign w:val="center"/>
          </w:tcPr>
          <w:p w:rsidR="00BC71E6" w:rsidRPr="0053500B" w:rsidRDefault="00BC71E6" w:rsidP="00BC71E6">
            <w:pPr>
              <w:jc w:val="center"/>
            </w:pPr>
            <w:r w:rsidRPr="0053500B">
              <w:t>3</w:t>
            </w:r>
          </w:p>
        </w:tc>
        <w:tc>
          <w:tcPr>
            <w:tcW w:w="6693" w:type="dxa"/>
            <w:vAlign w:val="center"/>
          </w:tcPr>
          <w:p w:rsidR="00BC71E6" w:rsidRPr="0053500B" w:rsidRDefault="00BC71E6" w:rsidP="00BC71E6">
            <w:r w:rsidRPr="0053500B">
              <w:t xml:space="preserve">«Правила обеспечения промышленной безопасности для опасных производственных объектов нефтяной и газовой отраслей промышленности» </w:t>
            </w:r>
          </w:p>
        </w:tc>
        <w:tc>
          <w:tcPr>
            <w:tcW w:w="2693" w:type="dxa"/>
            <w:vAlign w:val="center"/>
          </w:tcPr>
          <w:p w:rsidR="00BC71E6" w:rsidRPr="0053500B" w:rsidRDefault="00BC71E6" w:rsidP="00BC71E6">
            <w:r w:rsidRPr="0053500B">
              <w:t>Приказ МИР РК от 30.12.2014 г. №355</w:t>
            </w:r>
          </w:p>
        </w:tc>
      </w:tr>
      <w:tr w:rsidR="00BC71E6" w:rsidRPr="0053500B" w:rsidTr="00BC71E6">
        <w:trPr>
          <w:trHeight w:val="56"/>
        </w:trPr>
        <w:tc>
          <w:tcPr>
            <w:tcW w:w="503" w:type="dxa"/>
            <w:vAlign w:val="center"/>
          </w:tcPr>
          <w:p w:rsidR="00BC71E6" w:rsidRPr="0053500B" w:rsidRDefault="00BC71E6" w:rsidP="00BC71E6">
            <w:pPr>
              <w:jc w:val="center"/>
            </w:pPr>
            <w:r w:rsidRPr="0053500B">
              <w:t>4</w:t>
            </w:r>
          </w:p>
        </w:tc>
        <w:tc>
          <w:tcPr>
            <w:tcW w:w="6693" w:type="dxa"/>
            <w:vAlign w:val="center"/>
          </w:tcPr>
          <w:p w:rsidR="00BC71E6" w:rsidRPr="0053500B" w:rsidRDefault="00BC71E6" w:rsidP="00BC71E6">
            <w:r w:rsidRPr="0053500B">
              <w:t>«Правила консервации и ликвидации при проведении разведки и добычи углеводородов и добычи урана</w:t>
            </w:r>
          </w:p>
        </w:tc>
        <w:tc>
          <w:tcPr>
            <w:tcW w:w="2693" w:type="dxa"/>
            <w:vAlign w:val="center"/>
          </w:tcPr>
          <w:p w:rsidR="00BC71E6" w:rsidRPr="0053500B" w:rsidRDefault="00BC71E6" w:rsidP="00BC71E6">
            <w:r w:rsidRPr="0053500B">
              <w:t xml:space="preserve">Приказ МЭ РК от 22.052018 г. № 200 </w:t>
            </w:r>
          </w:p>
        </w:tc>
      </w:tr>
      <w:tr w:rsidR="00BC71E6" w:rsidRPr="0053500B" w:rsidTr="00BC71E6">
        <w:trPr>
          <w:trHeight w:val="106"/>
        </w:trPr>
        <w:tc>
          <w:tcPr>
            <w:tcW w:w="503" w:type="dxa"/>
            <w:vAlign w:val="center"/>
          </w:tcPr>
          <w:p w:rsidR="00BC71E6" w:rsidRPr="0053500B" w:rsidRDefault="00BC71E6" w:rsidP="00BC71E6">
            <w:pPr>
              <w:jc w:val="center"/>
            </w:pPr>
            <w:r w:rsidRPr="0053500B">
              <w:t>5</w:t>
            </w:r>
          </w:p>
        </w:tc>
        <w:tc>
          <w:tcPr>
            <w:tcW w:w="6693" w:type="dxa"/>
            <w:vAlign w:val="center"/>
          </w:tcPr>
          <w:p w:rsidR="00BC71E6" w:rsidRPr="0053500B" w:rsidRDefault="00BC71E6" w:rsidP="00BC71E6">
            <w:r w:rsidRPr="0053500B">
              <w:t>«Оборудование противовыбросовое. Типовые схемы, основные параметры и общие технические требования к конструкции» ГОСТ 13862-2003</w:t>
            </w:r>
          </w:p>
        </w:tc>
        <w:tc>
          <w:tcPr>
            <w:tcW w:w="2693" w:type="dxa"/>
            <w:vAlign w:val="center"/>
          </w:tcPr>
          <w:p w:rsidR="00BC71E6" w:rsidRPr="0053500B" w:rsidRDefault="00BC71E6" w:rsidP="00BC71E6">
            <w:r w:rsidRPr="0053500B">
              <w:t>Межотраслевой стандарт, Минск, 2003 г.</w:t>
            </w:r>
          </w:p>
        </w:tc>
      </w:tr>
      <w:tr w:rsidR="00BC71E6" w:rsidRPr="0053500B" w:rsidTr="00BC71E6">
        <w:trPr>
          <w:trHeight w:val="56"/>
        </w:trPr>
        <w:tc>
          <w:tcPr>
            <w:tcW w:w="503" w:type="dxa"/>
            <w:vAlign w:val="center"/>
          </w:tcPr>
          <w:p w:rsidR="00BC71E6" w:rsidRPr="0053500B" w:rsidRDefault="00BC71E6" w:rsidP="00BC71E6">
            <w:pPr>
              <w:jc w:val="center"/>
            </w:pPr>
            <w:r w:rsidRPr="0053500B">
              <w:t>6</w:t>
            </w:r>
          </w:p>
        </w:tc>
        <w:tc>
          <w:tcPr>
            <w:tcW w:w="6693" w:type="dxa"/>
            <w:vAlign w:val="center"/>
          </w:tcPr>
          <w:p w:rsidR="00BC71E6" w:rsidRPr="0053500B" w:rsidRDefault="00BC71E6" w:rsidP="00BC71E6">
            <w:r w:rsidRPr="0053500B">
              <w:t>Закон РК «О гражданской защите»</w:t>
            </w:r>
          </w:p>
        </w:tc>
        <w:tc>
          <w:tcPr>
            <w:tcW w:w="2693" w:type="dxa"/>
            <w:vAlign w:val="center"/>
          </w:tcPr>
          <w:p w:rsidR="00BC71E6" w:rsidRPr="0053500B" w:rsidRDefault="00BC71E6" w:rsidP="00BC71E6">
            <w:r w:rsidRPr="0053500B">
              <w:t>Астана, от 11.04.2014 г. №188-</w:t>
            </w:r>
            <w:r w:rsidRPr="0053500B">
              <w:rPr>
                <w:lang w:val="en-US"/>
              </w:rPr>
              <w:t>V</w:t>
            </w:r>
          </w:p>
        </w:tc>
      </w:tr>
      <w:tr w:rsidR="00BC71E6" w:rsidRPr="0053500B" w:rsidTr="00BC71E6">
        <w:trPr>
          <w:trHeight w:val="56"/>
        </w:trPr>
        <w:tc>
          <w:tcPr>
            <w:tcW w:w="503" w:type="dxa"/>
            <w:vAlign w:val="center"/>
          </w:tcPr>
          <w:p w:rsidR="00BC71E6" w:rsidRPr="0053500B" w:rsidRDefault="00BC71E6" w:rsidP="00BC71E6">
            <w:pPr>
              <w:jc w:val="center"/>
            </w:pPr>
            <w:r w:rsidRPr="0053500B">
              <w:t>7</w:t>
            </w:r>
          </w:p>
        </w:tc>
        <w:tc>
          <w:tcPr>
            <w:tcW w:w="6693" w:type="dxa"/>
            <w:vAlign w:val="center"/>
          </w:tcPr>
          <w:p w:rsidR="00BC71E6" w:rsidRPr="0053500B" w:rsidRDefault="00BC71E6" w:rsidP="00BC71E6">
            <w:pPr>
              <w:rPr>
                <w:bCs/>
              </w:rPr>
            </w:pPr>
            <w:r w:rsidRPr="0053500B">
              <w:rPr>
                <w:bCs/>
              </w:rPr>
              <w:t>«Единые правила по рациональному и комплексному использованию недр»</w:t>
            </w:r>
          </w:p>
        </w:tc>
        <w:tc>
          <w:tcPr>
            <w:tcW w:w="2693" w:type="dxa"/>
            <w:vAlign w:val="center"/>
          </w:tcPr>
          <w:p w:rsidR="00BC71E6" w:rsidRPr="0053500B" w:rsidRDefault="00BC71E6" w:rsidP="00BC71E6">
            <w:r w:rsidRPr="0053500B">
              <w:rPr>
                <w:bCs/>
              </w:rPr>
              <w:t>Приказ МЭ РК от 15.06.2018 г. №239</w:t>
            </w:r>
          </w:p>
        </w:tc>
      </w:tr>
      <w:tr w:rsidR="00BC71E6" w:rsidRPr="0053500B" w:rsidTr="00BC71E6">
        <w:trPr>
          <w:trHeight w:val="56"/>
        </w:trPr>
        <w:tc>
          <w:tcPr>
            <w:tcW w:w="503" w:type="dxa"/>
            <w:vAlign w:val="center"/>
          </w:tcPr>
          <w:p w:rsidR="00BC71E6" w:rsidRPr="0053500B" w:rsidRDefault="00BC71E6" w:rsidP="00BC71E6">
            <w:pPr>
              <w:jc w:val="center"/>
            </w:pPr>
            <w:r w:rsidRPr="0053500B">
              <w:t>8</w:t>
            </w:r>
          </w:p>
        </w:tc>
        <w:tc>
          <w:tcPr>
            <w:tcW w:w="6693" w:type="dxa"/>
            <w:vAlign w:val="center"/>
          </w:tcPr>
          <w:p w:rsidR="00BC71E6" w:rsidRPr="0053500B" w:rsidRDefault="00BC71E6" w:rsidP="00BC71E6">
            <w:r w:rsidRPr="0053500B">
              <w:t>Закон РК «О разрешениях и уведомлениях»</w:t>
            </w:r>
            <w:r w:rsidRPr="0053500B">
              <w:rPr>
                <w:bCs/>
              </w:rPr>
              <w:t xml:space="preserve"> </w:t>
            </w:r>
          </w:p>
        </w:tc>
        <w:tc>
          <w:tcPr>
            <w:tcW w:w="2693" w:type="dxa"/>
            <w:vAlign w:val="center"/>
          </w:tcPr>
          <w:p w:rsidR="00BC71E6" w:rsidRPr="0053500B" w:rsidRDefault="00BC71E6" w:rsidP="00BC71E6">
            <w:r w:rsidRPr="0053500B">
              <w:t xml:space="preserve">Астана, от 16.05.2014 г. </w:t>
            </w:r>
            <w:r w:rsidRPr="0053500B">
              <w:rPr>
                <w:bCs/>
              </w:rPr>
              <w:t>№202-V</w:t>
            </w:r>
          </w:p>
        </w:tc>
      </w:tr>
      <w:tr w:rsidR="00BC71E6" w:rsidRPr="0053500B" w:rsidTr="00BC71E6">
        <w:trPr>
          <w:trHeight w:val="56"/>
        </w:trPr>
        <w:tc>
          <w:tcPr>
            <w:tcW w:w="503" w:type="dxa"/>
            <w:vAlign w:val="center"/>
          </w:tcPr>
          <w:p w:rsidR="00BC71E6" w:rsidRPr="0053500B" w:rsidRDefault="00BC71E6" w:rsidP="00BC71E6">
            <w:pPr>
              <w:jc w:val="center"/>
            </w:pPr>
            <w:r w:rsidRPr="0053500B">
              <w:t>9</w:t>
            </w:r>
          </w:p>
        </w:tc>
        <w:tc>
          <w:tcPr>
            <w:tcW w:w="6693" w:type="dxa"/>
            <w:vAlign w:val="center"/>
          </w:tcPr>
          <w:p w:rsidR="00BC71E6" w:rsidRPr="0053500B" w:rsidRDefault="00BC71E6" w:rsidP="00BC71E6">
            <w:r w:rsidRPr="0053500B">
              <w:t xml:space="preserve">Закон РК «О радиационной безопасности населения» </w:t>
            </w:r>
          </w:p>
        </w:tc>
        <w:tc>
          <w:tcPr>
            <w:tcW w:w="2693" w:type="dxa"/>
            <w:vAlign w:val="center"/>
          </w:tcPr>
          <w:p w:rsidR="00BC71E6" w:rsidRPr="0053500B" w:rsidRDefault="00BC71E6" w:rsidP="00BC71E6">
            <w:r w:rsidRPr="0053500B">
              <w:t>Астана, от 23.04.1998 г. №219-I</w:t>
            </w:r>
          </w:p>
        </w:tc>
      </w:tr>
      <w:tr w:rsidR="00BC71E6" w:rsidRPr="0053500B" w:rsidTr="00BC71E6">
        <w:trPr>
          <w:trHeight w:val="56"/>
        </w:trPr>
        <w:tc>
          <w:tcPr>
            <w:tcW w:w="503" w:type="dxa"/>
            <w:vAlign w:val="center"/>
          </w:tcPr>
          <w:p w:rsidR="00BC71E6" w:rsidRPr="0053500B" w:rsidRDefault="00BC71E6" w:rsidP="00BC71E6">
            <w:pPr>
              <w:jc w:val="center"/>
            </w:pPr>
            <w:r w:rsidRPr="0053500B">
              <w:t>10</w:t>
            </w:r>
          </w:p>
        </w:tc>
        <w:tc>
          <w:tcPr>
            <w:tcW w:w="6693" w:type="dxa"/>
            <w:vAlign w:val="center"/>
          </w:tcPr>
          <w:p w:rsidR="00BC71E6" w:rsidRPr="0053500B" w:rsidRDefault="00BC71E6" w:rsidP="00BC71E6">
            <w:r w:rsidRPr="0053500B">
              <w:t xml:space="preserve">«Экологический кодекс Республики Казахстан» </w:t>
            </w:r>
          </w:p>
        </w:tc>
        <w:tc>
          <w:tcPr>
            <w:tcW w:w="2693" w:type="dxa"/>
            <w:vAlign w:val="center"/>
          </w:tcPr>
          <w:p w:rsidR="00BC71E6" w:rsidRPr="0053500B" w:rsidRDefault="00BC71E6" w:rsidP="00BC71E6">
            <w:r w:rsidRPr="0053500B">
              <w:t>Астана, от 02.01.2021 г. №400-VI</w:t>
            </w:r>
          </w:p>
        </w:tc>
      </w:tr>
      <w:tr w:rsidR="00BC71E6" w:rsidRPr="0053500B" w:rsidTr="00BC71E6">
        <w:trPr>
          <w:trHeight w:val="56"/>
        </w:trPr>
        <w:tc>
          <w:tcPr>
            <w:tcW w:w="503" w:type="dxa"/>
            <w:vAlign w:val="center"/>
          </w:tcPr>
          <w:p w:rsidR="00BC71E6" w:rsidRPr="0053500B" w:rsidRDefault="00BC71E6" w:rsidP="00BC71E6">
            <w:pPr>
              <w:jc w:val="center"/>
            </w:pPr>
            <w:r w:rsidRPr="0053500B">
              <w:t>11</w:t>
            </w:r>
          </w:p>
        </w:tc>
        <w:tc>
          <w:tcPr>
            <w:tcW w:w="6693" w:type="dxa"/>
            <w:vAlign w:val="center"/>
          </w:tcPr>
          <w:p w:rsidR="00BC71E6" w:rsidRPr="0053500B" w:rsidRDefault="00BC71E6" w:rsidP="00BC71E6">
            <w:r w:rsidRPr="0053500B">
              <w:t xml:space="preserve">«Водный кодекс Республики Казахстан» </w:t>
            </w:r>
          </w:p>
        </w:tc>
        <w:tc>
          <w:tcPr>
            <w:tcW w:w="2693" w:type="dxa"/>
            <w:vAlign w:val="center"/>
          </w:tcPr>
          <w:p w:rsidR="00BC71E6" w:rsidRPr="0053500B" w:rsidRDefault="00BC71E6" w:rsidP="00BC71E6">
            <w:r w:rsidRPr="0053500B">
              <w:t>Астана, от 09.07.2003 г. №481-II</w:t>
            </w:r>
          </w:p>
        </w:tc>
      </w:tr>
      <w:tr w:rsidR="00BC71E6" w:rsidRPr="0053500B" w:rsidTr="00BC71E6">
        <w:trPr>
          <w:trHeight w:val="56"/>
        </w:trPr>
        <w:tc>
          <w:tcPr>
            <w:tcW w:w="503" w:type="dxa"/>
            <w:vAlign w:val="center"/>
          </w:tcPr>
          <w:p w:rsidR="00BC71E6" w:rsidRPr="0053500B" w:rsidRDefault="00BC71E6" w:rsidP="00BC71E6">
            <w:pPr>
              <w:jc w:val="center"/>
            </w:pPr>
            <w:r w:rsidRPr="0053500B">
              <w:t>12</w:t>
            </w:r>
          </w:p>
        </w:tc>
        <w:tc>
          <w:tcPr>
            <w:tcW w:w="6693" w:type="dxa"/>
            <w:vAlign w:val="center"/>
          </w:tcPr>
          <w:p w:rsidR="00BC71E6" w:rsidRPr="0053500B" w:rsidRDefault="00BC71E6" w:rsidP="00BC71E6">
            <w:r w:rsidRPr="0053500B">
              <w:t xml:space="preserve">Кодекс РК «О здоровье народа и системе здравоохранения» </w:t>
            </w:r>
          </w:p>
        </w:tc>
        <w:tc>
          <w:tcPr>
            <w:tcW w:w="2693" w:type="dxa"/>
            <w:vAlign w:val="center"/>
          </w:tcPr>
          <w:p w:rsidR="00BC71E6" w:rsidRPr="0053500B" w:rsidRDefault="00BC71E6" w:rsidP="00BC71E6">
            <w:r w:rsidRPr="0053500B">
              <w:t>Астана, от 07.06.2020 года №360-VI</w:t>
            </w:r>
          </w:p>
        </w:tc>
      </w:tr>
      <w:tr w:rsidR="00BC71E6" w:rsidRPr="0053500B" w:rsidTr="00BC71E6">
        <w:trPr>
          <w:trHeight w:val="56"/>
        </w:trPr>
        <w:tc>
          <w:tcPr>
            <w:tcW w:w="503" w:type="dxa"/>
            <w:vAlign w:val="center"/>
          </w:tcPr>
          <w:p w:rsidR="00BC71E6" w:rsidRPr="0053500B" w:rsidRDefault="00BC71E6" w:rsidP="00BC71E6">
            <w:pPr>
              <w:jc w:val="center"/>
            </w:pPr>
            <w:r w:rsidRPr="0053500B">
              <w:t>13</w:t>
            </w:r>
          </w:p>
        </w:tc>
        <w:tc>
          <w:tcPr>
            <w:tcW w:w="6693" w:type="dxa"/>
            <w:vAlign w:val="center"/>
          </w:tcPr>
          <w:p w:rsidR="00BC71E6" w:rsidRPr="0053500B" w:rsidRDefault="00BC71E6" w:rsidP="00BC71E6">
            <w:r w:rsidRPr="0053500B">
              <w:t xml:space="preserve">Санитарные правила «Санитарно-эпидемиологические требования к технологическим и сопутствующим объектам и сооружениям, осуществляющим нефтяные операции» </w:t>
            </w:r>
          </w:p>
        </w:tc>
        <w:tc>
          <w:tcPr>
            <w:tcW w:w="2693" w:type="dxa"/>
            <w:vAlign w:val="center"/>
          </w:tcPr>
          <w:p w:rsidR="00BC71E6" w:rsidRPr="0053500B" w:rsidRDefault="00BC71E6" w:rsidP="00BC71E6">
            <w:r w:rsidRPr="0053500B">
              <w:t>Приказу МЗ РК от 11.02.2022 г. №ҚР ДСМ-13</w:t>
            </w:r>
          </w:p>
        </w:tc>
      </w:tr>
      <w:tr w:rsidR="00BC71E6" w:rsidRPr="0053500B" w:rsidTr="00BC71E6">
        <w:trPr>
          <w:trHeight w:val="255"/>
        </w:trPr>
        <w:tc>
          <w:tcPr>
            <w:tcW w:w="503" w:type="dxa"/>
            <w:vAlign w:val="center"/>
          </w:tcPr>
          <w:p w:rsidR="00BC71E6" w:rsidRPr="0053500B" w:rsidRDefault="00BC71E6" w:rsidP="00BC71E6">
            <w:pPr>
              <w:jc w:val="center"/>
            </w:pPr>
            <w:r w:rsidRPr="0053500B">
              <w:t>14</w:t>
            </w:r>
          </w:p>
        </w:tc>
        <w:tc>
          <w:tcPr>
            <w:tcW w:w="6693" w:type="dxa"/>
            <w:vAlign w:val="center"/>
          </w:tcPr>
          <w:p w:rsidR="00BC71E6" w:rsidRPr="0053500B" w:rsidRDefault="00BC71E6" w:rsidP="00BC71E6">
            <w:pPr>
              <w:pStyle w:val="aff9"/>
              <w:spacing w:before="0" w:beforeAutospacing="0" w:after="0" w:afterAutospacing="0"/>
              <w:rPr>
                <w:sz w:val="20"/>
                <w:szCs w:val="20"/>
              </w:rPr>
            </w:pPr>
            <w:r w:rsidRPr="0053500B">
              <w:rPr>
                <w:sz w:val="20"/>
                <w:szCs w:val="20"/>
              </w:rPr>
              <w:t xml:space="preserve">Санитарные правила «Санитарно-эпидемиологические требования к обеспечению радиационной безопасности» </w:t>
            </w:r>
          </w:p>
        </w:tc>
        <w:tc>
          <w:tcPr>
            <w:tcW w:w="2693" w:type="dxa"/>
            <w:vAlign w:val="center"/>
          </w:tcPr>
          <w:p w:rsidR="00BC71E6" w:rsidRPr="0053500B" w:rsidRDefault="00BC71E6" w:rsidP="00BC71E6">
            <w:r w:rsidRPr="0053500B">
              <w:t>Приказ МЗ РК от 15.12.2020 г. № ҚР ДСМ-275/2020</w:t>
            </w:r>
          </w:p>
        </w:tc>
      </w:tr>
      <w:tr w:rsidR="00BC71E6" w:rsidRPr="0053500B" w:rsidTr="00BC71E6">
        <w:trPr>
          <w:trHeight w:val="449"/>
        </w:trPr>
        <w:tc>
          <w:tcPr>
            <w:tcW w:w="503" w:type="dxa"/>
            <w:vAlign w:val="center"/>
          </w:tcPr>
          <w:p w:rsidR="00BC71E6" w:rsidRPr="0053500B" w:rsidRDefault="00BC71E6" w:rsidP="00BC71E6">
            <w:pPr>
              <w:jc w:val="center"/>
            </w:pPr>
            <w:r w:rsidRPr="0053500B">
              <w:t>15</w:t>
            </w:r>
          </w:p>
        </w:tc>
        <w:tc>
          <w:tcPr>
            <w:tcW w:w="6693" w:type="dxa"/>
            <w:vAlign w:val="center"/>
          </w:tcPr>
          <w:p w:rsidR="00BC71E6" w:rsidRPr="00BC71E6" w:rsidRDefault="00BC71E6" w:rsidP="00BC71E6">
            <w:pPr>
              <w:pStyle w:val="aff9"/>
              <w:spacing w:before="0" w:beforeAutospacing="0" w:after="0" w:afterAutospacing="0"/>
              <w:rPr>
                <w:sz w:val="20"/>
                <w:szCs w:val="20"/>
                <w:lang w:val="ru-RU"/>
              </w:rPr>
            </w:pPr>
            <w:r w:rsidRPr="0053500B">
              <w:rPr>
                <w:sz w:val="20"/>
                <w:szCs w:val="20"/>
              </w:rPr>
              <w:t xml:space="preserve">Санитарные правила «Санитарно-эпидемиологические требования к санитарно-защитным зонам объектов, являющихся объектами воздействия на среду обитания и здоровье человека» </w:t>
            </w:r>
          </w:p>
        </w:tc>
        <w:tc>
          <w:tcPr>
            <w:tcW w:w="2693" w:type="dxa"/>
            <w:vAlign w:val="center"/>
          </w:tcPr>
          <w:p w:rsidR="00BC71E6" w:rsidRPr="0053500B" w:rsidRDefault="00BC71E6" w:rsidP="00BC71E6">
            <w:r w:rsidRPr="0053500B">
              <w:t>Приказ и.о. МЗ РК от 11.01.2022 г. №ҚР ДСМ-2</w:t>
            </w:r>
          </w:p>
        </w:tc>
      </w:tr>
      <w:tr w:rsidR="00BC71E6" w:rsidRPr="0053500B" w:rsidTr="00BC71E6">
        <w:trPr>
          <w:trHeight w:val="56"/>
        </w:trPr>
        <w:tc>
          <w:tcPr>
            <w:tcW w:w="503" w:type="dxa"/>
            <w:vAlign w:val="center"/>
          </w:tcPr>
          <w:p w:rsidR="00BC71E6" w:rsidRPr="0053500B" w:rsidRDefault="00BC71E6" w:rsidP="00BC71E6">
            <w:pPr>
              <w:jc w:val="center"/>
            </w:pPr>
            <w:r w:rsidRPr="0053500B">
              <w:t>16</w:t>
            </w:r>
          </w:p>
        </w:tc>
        <w:tc>
          <w:tcPr>
            <w:tcW w:w="6693" w:type="dxa"/>
            <w:vAlign w:val="center"/>
          </w:tcPr>
          <w:p w:rsidR="00BC71E6" w:rsidRPr="0053500B" w:rsidRDefault="00BC71E6" w:rsidP="00BC71E6">
            <w:r w:rsidRPr="0053500B">
              <w:t xml:space="preserve">«Правила организации сбора хранения и захоронения радиоактивных отходов и отработавшего ядерного топлива» </w:t>
            </w:r>
          </w:p>
        </w:tc>
        <w:tc>
          <w:tcPr>
            <w:tcW w:w="2693" w:type="dxa"/>
            <w:vAlign w:val="center"/>
          </w:tcPr>
          <w:p w:rsidR="00BC71E6" w:rsidRPr="0053500B" w:rsidRDefault="00BC71E6" w:rsidP="00BC71E6">
            <w:r w:rsidRPr="0053500B">
              <w:t>Приказ МЭ РК от 08.02.2016 г. № 39</w:t>
            </w:r>
          </w:p>
        </w:tc>
      </w:tr>
      <w:tr w:rsidR="00BC71E6" w:rsidRPr="0053500B" w:rsidTr="00BC71E6">
        <w:trPr>
          <w:trHeight w:val="449"/>
        </w:trPr>
        <w:tc>
          <w:tcPr>
            <w:tcW w:w="503" w:type="dxa"/>
            <w:vAlign w:val="center"/>
          </w:tcPr>
          <w:p w:rsidR="00BC71E6" w:rsidRPr="0053500B" w:rsidRDefault="00BC71E6" w:rsidP="00BC71E6">
            <w:pPr>
              <w:jc w:val="center"/>
            </w:pPr>
            <w:r w:rsidRPr="0053500B">
              <w:t>17</w:t>
            </w:r>
          </w:p>
        </w:tc>
        <w:tc>
          <w:tcPr>
            <w:tcW w:w="6693" w:type="dxa"/>
            <w:vAlign w:val="center"/>
          </w:tcPr>
          <w:p w:rsidR="00BC71E6" w:rsidRPr="0053500B" w:rsidRDefault="00BC71E6" w:rsidP="00BC71E6">
            <w:pPr>
              <w:pStyle w:val="aff9"/>
              <w:spacing w:before="0" w:beforeAutospacing="0" w:after="0" w:afterAutospacing="0"/>
              <w:rPr>
                <w:sz w:val="20"/>
                <w:szCs w:val="20"/>
              </w:rPr>
            </w:pPr>
            <w:r w:rsidRPr="0053500B">
              <w:rPr>
                <w:sz w:val="20"/>
                <w:szCs w:val="20"/>
              </w:rPr>
              <w:t>Санитарные правила «Санитарно-эпидемиологические требования к зданиям и сооружениям производственного назначения</w:t>
            </w:r>
          </w:p>
        </w:tc>
        <w:tc>
          <w:tcPr>
            <w:tcW w:w="2693" w:type="dxa"/>
            <w:vAlign w:val="center"/>
          </w:tcPr>
          <w:p w:rsidR="00BC71E6" w:rsidRPr="0053500B" w:rsidRDefault="00BC71E6" w:rsidP="00BC71E6">
            <w:pPr>
              <w:pStyle w:val="aff9"/>
              <w:spacing w:before="0" w:beforeAutospacing="0" w:after="0" w:afterAutospacing="0"/>
              <w:rPr>
                <w:sz w:val="20"/>
                <w:szCs w:val="20"/>
              </w:rPr>
            </w:pPr>
            <w:r w:rsidRPr="0053500B">
              <w:rPr>
                <w:sz w:val="20"/>
                <w:szCs w:val="20"/>
              </w:rPr>
              <w:t>Приказ МЗ РК от 03.08.2021 г. № ҚР ДСМ-72</w:t>
            </w:r>
          </w:p>
        </w:tc>
      </w:tr>
      <w:tr w:rsidR="00BC71E6" w:rsidRPr="0053500B" w:rsidTr="00BC71E6">
        <w:trPr>
          <w:trHeight w:val="674"/>
        </w:trPr>
        <w:tc>
          <w:tcPr>
            <w:tcW w:w="503" w:type="dxa"/>
            <w:vAlign w:val="center"/>
          </w:tcPr>
          <w:p w:rsidR="00BC71E6" w:rsidRPr="0053500B" w:rsidRDefault="00BC71E6" w:rsidP="00BC71E6">
            <w:pPr>
              <w:jc w:val="center"/>
            </w:pPr>
            <w:r w:rsidRPr="0053500B">
              <w:t>18</w:t>
            </w:r>
          </w:p>
        </w:tc>
        <w:tc>
          <w:tcPr>
            <w:tcW w:w="6693" w:type="dxa"/>
            <w:vAlign w:val="center"/>
          </w:tcPr>
          <w:p w:rsidR="00BC71E6" w:rsidRPr="0053500B" w:rsidRDefault="00BC71E6" w:rsidP="00BC71E6">
            <w:pPr>
              <w:pStyle w:val="aff9"/>
              <w:spacing w:before="0" w:beforeAutospacing="0" w:after="0" w:afterAutospacing="0"/>
              <w:rPr>
                <w:sz w:val="20"/>
                <w:szCs w:val="20"/>
              </w:rPr>
            </w:pPr>
            <w:r w:rsidRPr="0053500B">
              <w:rPr>
                <w:sz w:val="20"/>
                <w:szCs w:val="20"/>
              </w:rPr>
              <w:t>Санитарные правила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w:t>
            </w:r>
          </w:p>
        </w:tc>
        <w:tc>
          <w:tcPr>
            <w:tcW w:w="2693" w:type="dxa"/>
            <w:vAlign w:val="center"/>
          </w:tcPr>
          <w:p w:rsidR="00BC71E6" w:rsidRPr="0053500B" w:rsidRDefault="00BC71E6" w:rsidP="00BC71E6">
            <w:pPr>
              <w:pStyle w:val="aff9"/>
              <w:spacing w:before="0" w:beforeAutospacing="0" w:after="0" w:afterAutospacing="0"/>
              <w:rPr>
                <w:sz w:val="20"/>
                <w:szCs w:val="20"/>
              </w:rPr>
            </w:pPr>
            <w:r w:rsidRPr="0053500B">
              <w:rPr>
                <w:sz w:val="20"/>
                <w:szCs w:val="20"/>
              </w:rPr>
              <w:t>Приказ МЗ РК от 20.02.2023 г. №26</w:t>
            </w:r>
          </w:p>
        </w:tc>
      </w:tr>
      <w:tr w:rsidR="00BC71E6" w:rsidRPr="0053500B" w:rsidTr="00BC71E6">
        <w:trPr>
          <w:trHeight w:val="436"/>
        </w:trPr>
        <w:tc>
          <w:tcPr>
            <w:tcW w:w="503" w:type="dxa"/>
            <w:vAlign w:val="center"/>
          </w:tcPr>
          <w:p w:rsidR="00BC71E6" w:rsidRPr="0053500B" w:rsidRDefault="00BC71E6" w:rsidP="00BC71E6">
            <w:pPr>
              <w:jc w:val="center"/>
            </w:pPr>
            <w:r w:rsidRPr="0053500B">
              <w:t>19</w:t>
            </w:r>
          </w:p>
        </w:tc>
        <w:tc>
          <w:tcPr>
            <w:tcW w:w="6693" w:type="dxa"/>
            <w:vAlign w:val="center"/>
          </w:tcPr>
          <w:p w:rsidR="00BC71E6" w:rsidRPr="0053500B" w:rsidRDefault="00BC71E6" w:rsidP="00BC71E6">
            <w:pPr>
              <w:pStyle w:val="aff9"/>
              <w:spacing w:before="0" w:beforeAutospacing="0" w:after="0" w:afterAutospacing="0"/>
              <w:rPr>
                <w:sz w:val="20"/>
                <w:szCs w:val="20"/>
              </w:rPr>
            </w:pPr>
            <w:r w:rsidRPr="0053500B">
              <w:rPr>
                <w:sz w:val="20"/>
                <w:szCs w:val="20"/>
              </w:rPr>
              <w:t xml:space="preserve">Санитарные правила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w:t>
            </w:r>
          </w:p>
        </w:tc>
        <w:tc>
          <w:tcPr>
            <w:tcW w:w="2693" w:type="dxa"/>
            <w:vAlign w:val="center"/>
          </w:tcPr>
          <w:p w:rsidR="00BC71E6" w:rsidRPr="0053500B" w:rsidRDefault="00BC71E6" w:rsidP="00BC71E6">
            <w:pPr>
              <w:pStyle w:val="aff9"/>
              <w:spacing w:before="0" w:beforeAutospacing="0" w:after="0" w:afterAutospacing="0"/>
              <w:rPr>
                <w:sz w:val="20"/>
                <w:szCs w:val="20"/>
              </w:rPr>
            </w:pPr>
            <w:r w:rsidRPr="0053500B">
              <w:rPr>
                <w:sz w:val="20"/>
                <w:szCs w:val="20"/>
              </w:rPr>
              <w:t>Приказ и.о. МЗ РК от 25.12.2020 г. № ҚР ДСМ-331/2020</w:t>
            </w:r>
          </w:p>
        </w:tc>
      </w:tr>
      <w:tr w:rsidR="00BC71E6" w:rsidRPr="0053500B" w:rsidTr="00BC71E6">
        <w:trPr>
          <w:trHeight w:val="88"/>
        </w:trPr>
        <w:tc>
          <w:tcPr>
            <w:tcW w:w="503" w:type="dxa"/>
            <w:vAlign w:val="center"/>
          </w:tcPr>
          <w:p w:rsidR="00BC71E6" w:rsidRPr="0053500B" w:rsidRDefault="00BC71E6" w:rsidP="00BC71E6">
            <w:pPr>
              <w:jc w:val="center"/>
            </w:pPr>
            <w:r w:rsidRPr="0053500B">
              <w:t>20</w:t>
            </w:r>
          </w:p>
        </w:tc>
        <w:tc>
          <w:tcPr>
            <w:tcW w:w="6693" w:type="dxa"/>
            <w:vAlign w:val="center"/>
          </w:tcPr>
          <w:p w:rsidR="00BC71E6" w:rsidRPr="0053500B" w:rsidRDefault="00BC71E6" w:rsidP="00BC71E6">
            <w:pPr>
              <w:pStyle w:val="aff9"/>
              <w:spacing w:before="0" w:beforeAutospacing="0" w:after="0" w:afterAutospacing="0"/>
              <w:rPr>
                <w:sz w:val="20"/>
                <w:szCs w:val="20"/>
              </w:rPr>
            </w:pPr>
            <w:r w:rsidRPr="0053500B">
              <w:rPr>
                <w:sz w:val="20"/>
                <w:szCs w:val="20"/>
              </w:rPr>
              <w:t xml:space="preserve">Санитарные правила «Санитарно-эпидемиологические требования к условиям труда и бытового обслуживания при строительстве, реконструкции, ремонте и вводе, эксплуатации объектов строительства» </w:t>
            </w:r>
          </w:p>
        </w:tc>
        <w:tc>
          <w:tcPr>
            <w:tcW w:w="2693" w:type="dxa"/>
            <w:vAlign w:val="center"/>
          </w:tcPr>
          <w:p w:rsidR="00BC71E6" w:rsidRPr="0053500B" w:rsidRDefault="00BC71E6" w:rsidP="00BC71E6">
            <w:pPr>
              <w:pStyle w:val="aff9"/>
              <w:spacing w:before="0" w:beforeAutospacing="0" w:after="0" w:afterAutospacing="0"/>
              <w:rPr>
                <w:sz w:val="20"/>
                <w:szCs w:val="20"/>
              </w:rPr>
            </w:pPr>
            <w:r w:rsidRPr="0053500B">
              <w:rPr>
                <w:sz w:val="20"/>
                <w:szCs w:val="20"/>
              </w:rPr>
              <w:t>Приказ МЗ РК от 16.06.2021 г. № ҚР ДСМ-49</w:t>
            </w:r>
          </w:p>
        </w:tc>
      </w:tr>
      <w:tr w:rsidR="00BC71E6" w:rsidRPr="0053500B" w:rsidTr="00BC71E6">
        <w:trPr>
          <w:trHeight w:val="56"/>
        </w:trPr>
        <w:tc>
          <w:tcPr>
            <w:tcW w:w="503" w:type="dxa"/>
            <w:vAlign w:val="center"/>
          </w:tcPr>
          <w:p w:rsidR="00BC71E6" w:rsidRPr="0053500B" w:rsidRDefault="00BC71E6" w:rsidP="00BC71E6">
            <w:pPr>
              <w:jc w:val="center"/>
            </w:pPr>
            <w:r w:rsidRPr="0053500B">
              <w:t>21</w:t>
            </w:r>
          </w:p>
        </w:tc>
        <w:tc>
          <w:tcPr>
            <w:tcW w:w="6693" w:type="dxa"/>
            <w:vAlign w:val="center"/>
          </w:tcPr>
          <w:p w:rsidR="00BC71E6" w:rsidRPr="0053500B" w:rsidRDefault="00BC71E6" w:rsidP="00BC71E6">
            <w:r w:rsidRPr="0053500B">
              <w:t>Санитарные правила «Санитарно-эпидемиологические</w:t>
            </w:r>
            <w:r>
              <w:t xml:space="preserve"> </w:t>
            </w:r>
            <w:r w:rsidRPr="0053500B">
              <w:t>требования</w:t>
            </w:r>
            <w:r>
              <w:t xml:space="preserve"> к </w:t>
            </w:r>
            <w:r w:rsidRPr="0053500B">
              <w:t>объектам</w:t>
            </w:r>
            <w:r>
              <w:t xml:space="preserve"> </w:t>
            </w:r>
            <w:r w:rsidRPr="0053500B">
              <w:t xml:space="preserve">промышленности» </w:t>
            </w:r>
          </w:p>
        </w:tc>
        <w:tc>
          <w:tcPr>
            <w:tcW w:w="2693" w:type="dxa"/>
            <w:vAlign w:val="center"/>
          </w:tcPr>
          <w:p w:rsidR="00BC71E6" w:rsidRPr="0053500B" w:rsidRDefault="00BC71E6" w:rsidP="00BC71E6">
            <w:r w:rsidRPr="0053500B">
              <w:t>Приказ МЗ РК от 11.02.2022 г. № ҚР ДСМ-13</w:t>
            </w:r>
          </w:p>
        </w:tc>
      </w:tr>
      <w:tr w:rsidR="00BC71E6" w:rsidRPr="0053500B" w:rsidTr="00BC71E6">
        <w:trPr>
          <w:trHeight w:val="56"/>
        </w:trPr>
        <w:tc>
          <w:tcPr>
            <w:tcW w:w="503" w:type="dxa"/>
            <w:vAlign w:val="center"/>
          </w:tcPr>
          <w:p w:rsidR="00BC71E6" w:rsidRPr="0053500B" w:rsidRDefault="00BC71E6" w:rsidP="00BC71E6">
            <w:pPr>
              <w:jc w:val="center"/>
            </w:pPr>
            <w:r>
              <w:t>22</w:t>
            </w:r>
          </w:p>
        </w:tc>
        <w:tc>
          <w:tcPr>
            <w:tcW w:w="6693" w:type="dxa"/>
            <w:vAlign w:val="center"/>
          </w:tcPr>
          <w:p w:rsidR="00BC71E6" w:rsidRPr="0053500B" w:rsidRDefault="00BC71E6" w:rsidP="00BC71E6">
            <w:pPr>
              <w:pStyle w:val="aff9"/>
              <w:spacing w:before="0" w:beforeAutospacing="0" w:after="0" w:afterAutospacing="0"/>
              <w:rPr>
                <w:sz w:val="20"/>
                <w:szCs w:val="20"/>
              </w:rPr>
            </w:pPr>
            <w:r w:rsidRPr="0053500B">
              <w:rPr>
                <w:sz w:val="20"/>
                <w:szCs w:val="20"/>
              </w:rPr>
              <w:t>«</w:t>
            </w:r>
            <w:r w:rsidRPr="00075126">
              <w:rPr>
                <w:sz w:val="20"/>
                <w:szCs w:val="20"/>
              </w:rPr>
              <w:t>Национальн</w:t>
            </w:r>
            <w:r w:rsidRPr="0053500B">
              <w:rPr>
                <w:sz w:val="20"/>
                <w:szCs w:val="20"/>
              </w:rPr>
              <w:t>ый</w:t>
            </w:r>
            <w:r w:rsidRPr="00075126">
              <w:rPr>
                <w:sz w:val="20"/>
                <w:szCs w:val="20"/>
              </w:rPr>
              <w:t xml:space="preserve"> план обеспечения готовности и действий к ликвидации разливов нефти на море, внутренних водоемах и в предохранительной зоне Республики Казахстан</w:t>
            </w:r>
            <w:r w:rsidRPr="0053500B">
              <w:rPr>
                <w:sz w:val="20"/>
                <w:szCs w:val="20"/>
              </w:rPr>
              <w:t xml:space="preserve">» </w:t>
            </w:r>
          </w:p>
        </w:tc>
        <w:tc>
          <w:tcPr>
            <w:tcW w:w="2693" w:type="dxa"/>
            <w:vAlign w:val="center"/>
          </w:tcPr>
          <w:p w:rsidR="00BC71E6" w:rsidRPr="0053500B" w:rsidRDefault="00BC71E6" w:rsidP="00BC71E6">
            <w:pPr>
              <w:pStyle w:val="aff9"/>
              <w:spacing w:before="0" w:beforeAutospacing="0" w:after="0" w:afterAutospacing="0"/>
              <w:rPr>
                <w:sz w:val="20"/>
                <w:szCs w:val="20"/>
              </w:rPr>
            </w:pPr>
            <w:r w:rsidRPr="00075126">
              <w:rPr>
                <w:sz w:val="20"/>
                <w:szCs w:val="20"/>
              </w:rPr>
              <w:t>Совместный приказ М</w:t>
            </w:r>
            <w:r w:rsidRPr="0053500B">
              <w:rPr>
                <w:sz w:val="20"/>
                <w:szCs w:val="20"/>
              </w:rPr>
              <w:t xml:space="preserve">Э РК </w:t>
            </w:r>
            <w:r w:rsidRPr="00075126">
              <w:rPr>
                <w:sz w:val="20"/>
                <w:szCs w:val="20"/>
              </w:rPr>
              <w:t>от 15</w:t>
            </w:r>
            <w:r w:rsidRPr="0053500B">
              <w:rPr>
                <w:sz w:val="20"/>
                <w:szCs w:val="20"/>
              </w:rPr>
              <w:t>.05.</w:t>
            </w:r>
            <w:r w:rsidRPr="00075126">
              <w:rPr>
                <w:sz w:val="20"/>
                <w:szCs w:val="20"/>
              </w:rPr>
              <w:t>2018 г</w:t>
            </w:r>
            <w:r w:rsidRPr="0053500B">
              <w:rPr>
                <w:sz w:val="20"/>
                <w:szCs w:val="20"/>
              </w:rPr>
              <w:t xml:space="preserve">. </w:t>
            </w:r>
            <w:r w:rsidRPr="00075126">
              <w:rPr>
                <w:sz w:val="20"/>
                <w:szCs w:val="20"/>
              </w:rPr>
              <w:t>№ 182, М</w:t>
            </w:r>
            <w:r w:rsidRPr="0053500B">
              <w:rPr>
                <w:sz w:val="20"/>
                <w:szCs w:val="20"/>
              </w:rPr>
              <w:t xml:space="preserve">ИР РК </w:t>
            </w:r>
            <w:r w:rsidRPr="00075126">
              <w:rPr>
                <w:sz w:val="20"/>
                <w:szCs w:val="20"/>
              </w:rPr>
              <w:t>от 24</w:t>
            </w:r>
            <w:r w:rsidRPr="0053500B">
              <w:rPr>
                <w:sz w:val="20"/>
                <w:szCs w:val="20"/>
              </w:rPr>
              <w:t>.05.</w:t>
            </w:r>
            <w:r w:rsidRPr="00075126">
              <w:rPr>
                <w:sz w:val="20"/>
                <w:szCs w:val="20"/>
              </w:rPr>
              <w:t>2018 г</w:t>
            </w:r>
            <w:r w:rsidRPr="0053500B">
              <w:rPr>
                <w:sz w:val="20"/>
                <w:szCs w:val="20"/>
              </w:rPr>
              <w:t>.</w:t>
            </w:r>
            <w:r w:rsidRPr="00075126">
              <w:rPr>
                <w:sz w:val="20"/>
                <w:szCs w:val="20"/>
              </w:rPr>
              <w:t xml:space="preserve"> № 376</w:t>
            </w:r>
            <w:r w:rsidRPr="0053500B">
              <w:rPr>
                <w:sz w:val="20"/>
                <w:szCs w:val="20"/>
              </w:rPr>
              <w:t xml:space="preserve"> </w:t>
            </w:r>
            <w:r w:rsidRPr="00075126">
              <w:rPr>
                <w:sz w:val="20"/>
                <w:szCs w:val="20"/>
              </w:rPr>
              <w:t>и М</w:t>
            </w:r>
            <w:r w:rsidRPr="0053500B">
              <w:rPr>
                <w:sz w:val="20"/>
                <w:szCs w:val="20"/>
              </w:rPr>
              <w:t>ВД РК</w:t>
            </w:r>
            <w:r w:rsidRPr="00075126">
              <w:rPr>
                <w:sz w:val="20"/>
                <w:szCs w:val="20"/>
              </w:rPr>
              <w:t xml:space="preserve"> от 19</w:t>
            </w:r>
            <w:r w:rsidRPr="0053500B">
              <w:rPr>
                <w:sz w:val="20"/>
                <w:szCs w:val="20"/>
              </w:rPr>
              <w:t>.05.</w:t>
            </w:r>
            <w:r w:rsidRPr="00075126">
              <w:rPr>
                <w:sz w:val="20"/>
                <w:szCs w:val="20"/>
              </w:rPr>
              <w:t>2018 г</w:t>
            </w:r>
            <w:r w:rsidRPr="0053500B">
              <w:rPr>
                <w:sz w:val="20"/>
                <w:szCs w:val="20"/>
              </w:rPr>
              <w:t>.</w:t>
            </w:r>
            <w:r w:rsidRPr="00075126">
              <w:rPr>
                <w:sz w:val="20"/>
                <w:szCs w:val="20"/>
              </w:rPr>
              <w:t xml:space="preserve"> </w:t>
            </w:r>
            <w:r w:rsidRPr="00075126">
              <w:rPr>
                <w:sz w:val="20"/>
                <w:szCs w:val="20"/>
              </w:rPr>
              <w:lastRenderedPageBreak/>
              <w:t>№374</w:t>
            </w:r>
          </w:p>
        </w:tc>
      </w:tr>
      <w:tr w:rsidR="00BC71E6" w:rsidRPr="0053500B" w:rsidTr="00A16A78">
        <w:trPr>
          <w:trHeight w:val="225"/>
        </w:trPr>
        <w:tc>
          <w:tcPr>
            <w:tcW w:w="9889" w:type="dxa"/>
            <w:gridSpan w:val="3"/>
            <w:vAlign w:val="center"/>
          </w:tcPr>
          <w:p w:rsidR="00BC71E6" w:rsidRPr="0053500B" w:rsidRDefault="00BC71E6" w:rsidP="00BC71E6">
            <w:pPr>
              <w:jc w:val="center"/>
            </w:pPr>
            <w:r w:rsidRPr="0053500B">
              <w:rPr>
                <w:b/>
              </w:rPr>
              <w:lastRenderedPageBreak/>
              <w:t>Справочная литература</w:t>
            </w:r>
          </w:p>
        </w:tc>
      </w:tr>
      <w:tr w:rsidR="00BC71E6" w:rsidRPr="0053500B" w:rsidTr="00BC71E6">
        <w:trPr>
          <w:trHeight w:val="225"/>
        </w:trPr>
        <w:tc>
          <w:tcPr>
            <w:tcW w:w="503" w:type="dxa"/>
            <w:vAlign w:val="center"/>
          </w:tcPr>
          <w:p w:rsidR="00BC71E6" w:rsidRPr="0053500B" w:rsidRDefault="00BC71E6" w:rsidP="00BC71E6">
            <w:pPr>
              <w:jc w:val="center"/>
            </w:pPr>
            <w:r w:rsidRPr="0053500B">
              <w:t>23</w:t>
            </w:r>
          </w:p>
        </w:tc>
        <w:tc>
          <w:tcPr>
            <w:tcW w:w="6693" w:type="dxa"/>
            <w:vAlign w:val="center"/>
          </w:tcPr>
          <w:p w:rsidR="00BC71E6" w:rsidRPr="0053500B" w:rsidRDefault="00BC71E6" w:rsidP="00BC71E6">
            <w:r w:rsidRPr="0053500B">
              <w:t>«Инструкция по составлению технического проекта на строительство скважин на нефть и газ»</w:t>
            </w:r>
          </w:p>
        </w:tc>
        <w:tc>
          <w:tcPr>
            <w:tcW w:w="2693" w:type="dxa"/>
            <w:vAlign w:val="center"/>
          </w:tcPr>
          <w:p w:rsidR="00BC71E6" w:rsidRPr="0053500B" w:rsidRDefault="00BC71E6" w:rsidP="00BC71E6">
            <w:r w:rsidRPr="0053500B">
              <w:t>г. Астана, от 2.02.2005 г. № 45</w:t>
            </w:r>
          </w:p>
        </w:tc>
      </w:tr>
      <w:tr w:rsidR="00BC71E6" w:rsidRPr="0053500B" w:rsidTr="00BC71E6">
        <w:trPr>
          <w:trHeight w:val="225"/>
        </w:trPr>
        <w:tc>
          <w:tcPr>
            <w:tcW w:w="503" w:type="dxa"/>
            <w:vAlign w:val="center"/>
          </w:tcPr>
          <w:p w:rsidR="00BC71E6" w:rsidRPr="0053500B" w:rsidRDefault="00BC71E6" w:rsidP="00BC71E6">
            <w:pPr>
              <w:jc w:val="center"/>
            </w:pPr>
            <w:r w:rsidRPr="0053500B">
              <w:t>24</w:t>
            </w:r>
          </w:p>
        </w:tc>
        <w:tc>
          <w:tcPr>
            <w:tcW w:w="6693" w:type="dxa"/>
            <w:vAlign w:val="center"/>
          </w:tcPr>
          <w:p w:rsidR="00BC71E6" w:rsidRPr="0053500B" w:rsidRDefault="00BC71E6" w:rsidP="00BC71E6">
            <w:r w:rsidRPr="0053500B">
              <w:t>«Инструкция по ТБ при исследованиях скважин и испытании пластов» РД-08-41-94</w:t>
            </w:r>
          </w:p>
        </w:tc>
        <w:tc>
          <w:tcPr>
            <w:tcW w:w="2693" w:type="dxa"/>
            <w:vAlign w:val="center"/>
          </w:tcPr>
          <w:p w:rsidR="00BC71E6" w:rsidRPr="0053500B" w:rsidRDefault="00BC71E6" w:rsidP="00BC71E6">
            <w:r w:rsidRPr="0053500B">
              <w:t>Алматы, МНП РК, 1994 г.</w:t>
            </w:r>
          </w:p>
        </w:tc>
      </w:tr>
      <w:tr w:rsidR="00BC71E6" w:rsidRPr="0053500B" w:rsidTr="00BC71E6">
        <w:trPr>
          <w:trHeight w:val="225"/>
        </w:trPr>
        <w:tc>
          <w:tcPr>
            <w:tcW w:w="503" w:type="dxa"/>
            <w:vAlign w:val="center"/>
          </w:tcPr>
          <w:p w:rsidR="00BC71E6" w:rsidRPr="0053500B" w:rsidRDefault="00BC71E6" w:rsidP="00BC71E6">
            <w:pPr>
              <w:jc w:val="center"/>
            </w:pPr>
            <w:r w:rsidRPr="0053500B">
              <w:t>25</w:t>
            </w:r>
          </w:p>
        </w:tc>
        <w:tc>
          <w:tcPr>
            <w:tcW w:w="6693" w:type="dxa"/>
            <w:vAlign w:val="center"/>
          </w:tcPr>
          <w:p w:rsidR="00BC71E6" w:rsidRPr="0053500B" w:rsidRDefault="00BC71E6" w:rsidP="00BC71E6">
            <w:r w:rsidRPr="0053500B">
              <w:t xml:space="preserve">«Инструкция по расчету обсадных колонн для нефтяных и газовых скважин» РД 39-7/1-0001-89. </w:t>
            </w:r>
          </w:p>
        </w:tc>
        <w:tc>
          <w:tcPr>
            <w:tcW w:w="2693" w:type="dxa"/>
            <w:vAlign w:val="center"/>
          </w:tcPr>
          <w:p w:rsidR="00BC71E6" w:rsidRPr="0053500B" w:rsidRDefault="00BC71E6" w:rsidP="00BC71E6">
            <w:r w:rsidRPr="0053500B">
              <w:t>Куйбышев, ВНИИТнефть, 1989 г.</w:t>
            </w:r>
          </w:p>
        </w:tc>
      </w:tr>
      <w:tr w:rsidR="00BC71E6" w:rsidRPr="0053500B" w:rsidTr="00BC71E6">
        <w:trPr>
          <w:trHeight w:val="225"/>
        </w:trPr>
        <w:tc>
          <w:tcPr>
            <w:tcW w:w="503" w:type="dxa"/>
            <w:vAlign w:val="center"/>
          </w:tcPr>
          <w:p w:rsidR="00BC71E6" w:rsidRPr="0053500B" w:rsidRDefault="00BC71E6" w:rsidP="00BC71E6">
            <w:pPr>
              <w:jc w:val="center"/>
            </w:pPr>
            <w:r w:rsidRPr="0053500B">
              <w:t>26</w:t>
            </w:r>
          </w:p>
        </w:tc>
        <w:tc>
          <w:tcPr>
            <w:tcW w:w="6693" w:type="dxa"/>
            <w:vAlign w:val="center"/>
          </w:tcPr>
          <w:p w:rsidR="00BC71E6" w:rsidRPr="0053500B" w:rsidRDefault="00BC71E6" w:rsidP="00BC71E6">
            <w:r w:rsidRPr="0053500B">
              <w:t>«Инструкция по испытанию скважин на герметичность»</w:t>
            </w:r>
          </w:p>
        </w:tc>
        <w:tc>
          <w:tcPr>
            <w:tcW w:w="2693" w:type="dxa"/>
            <w:vAlign w:val="center"/>
          </w:tcPr>
          <w:p w:rsidR="00BC71E6" w:rsidRPr="0053500B" w:rsidRDefault="00BC71E6" w:rsidP="00BC71E6">
            <w:r w:rsidRPr="0053500B">
              <w:t>Куйбышев, 1977 г.</w:t>
            </w:r>
          </w:p>
        </w:tc>
      </w:tr>
      <w:tr w:rsidR="00BC71E6" w:rsidRPr="0053500B" w:rsidTr="00BC71E6">
        <w:trPr>
          <w:trHeight w:val="225"/>
        </w:trPr>
        <w:tc>
          <w:tcPr>
            <w:tcW w:w="503" w:type="dxa"/>
            <w:vAlign w:val="center"/>
          </w:tcPr>
          <w:p w:rsidR="00BC71E6" w:rsidRPr="0053500B" w:rsidRDefault="00BC71E6" w:rsidP="00BC71E6">
            <w:pPr>
              <w:jc w:val="center"/>
            </w:pPr>
            <w:r w:rsidRPr="0053500B">
              <w:t>27</w:t>
            </w:r>
          </w:p>
        </w:tc>
        <w:tc>
          <w:tcPr>
            <w:tcW w:w="6693" w:type="dxa"/>
            <w:vAlign w:val="center"/>
          </w:tcPr>
          <w:p w:rsidR="00BC71E6" w:rsidRPr="0053500B" w:rsidRDefault="00BC71E6" w:rsidP="00BC71E6">
            <w:r w:rsidRPr="0053500B">
              <w:t>«Инструкция по эксплуатации насосно – компрессорных труб» РД 39-0147014-217-86</w:t>
            </w:r>
          </w:p>
        </w:tc>
        <w:tc>
          <w:tcPr>
            <w:tcW w:w="2693" w:type="dxa"/>
            <w:vAlign w:val="center"/>
          </w:tcPr>
          <w:p w:rsidR="00BC71E6" w:rsidRPr="0053500B" w:rsidRDefault="00BC71E6" w:rsidP="00BC71E6">
            <w:r w:rsidRPr="0053500B">
              <w:t>Куйбышев, ВНИИТнефть, 1987 г.</w:t>
            </w:r>
          </w:p>
        </w:tc>
      </w:tr>
      <w:tr w:rsidR="00BC71E6" w:rsidRPr="0053500B" w:rsidTr="00BC71E6">
        <w:trPr>
          <w:trHeight w:val="211"/>
        </w:trPr>
        <w:tc>
          <w:tcPr>
            <w:tcW w:w="503" w:type="dxa"/>
            <w:vAlign w:val="center"/>
          </w:tcPr>
          <w:p w:rsidR="00BC71E6" w:rsidRPr="0053500B" w:rsidRDefault="00BC71E6" w:rsidP="00BC71E6">
            <w:pPr>
              <w:jc w:val="center"/>
            </w:pPr>
            <w:r w:rsidRPr="0053500B">
              <w:t>28</w:t>
            </w:r>
          </w:p>
        </w:tc>
        <w:tc>
          <w:tcPr>
            <w:tcW w:w="6693" w:type="dxa"/>
            <w:vAlign w:val="center"/>
          </w:tcPr>
          <w:p w:rsidR="00BC71E6" w:rsidRPr="0053500B" w:rsidRDefault="00BC71E6" w:rsidP="00BC71E6">
            <w:r w:rsidRPr="0053500B">
              <w:t>«Инструкция по эксплуатации бурильных труб» РД 39-013-90</w:t>
            </w:r>
          </w:p>
        </w:tc>
        <w:tc>
          <w:tcPr>
            <w:tcW w:w="2693" w:type="dxa"/>
            <w:vAlign w:val="center"/>
          </w:tcPr>
          <w:p w:rsidR="00BC71E6" w:rsidRPr="0053500B" w:rsidRDefault="00BC71E6" w:rsidP="00BC71E6">
            <w:r w:rsidRPr="0053500B">
              <w:t>Куйбышев, ВНИИТнефть,1990 г.</w:t>
            </w:r>
          </w:p>
        </w:tc>
      </w:tr>
      <w:tr w:rsidR="00BC71E6" w:rsidRPr="0053500B" w:rsidTr="00BC71E6">
        <w:trPr>
          <w:trHeight w:val="56"/>
        </w:trPr>
        <w:tc>
          <w:tcPr>
            <w:tcW w:w="503" w:type="dxa"/>
            <w:vAlign w:val="center"/>
          </w:tcPr>
          <w:p w:rsidR="00BC71E6" w:rsidRPr="0053500B" w:rsidRDefault="00BC71E6" w:rsidP="00BC71E6">
            <w:pPr>
              <w:jc w:val="center"/>
            </w:pPr>
            <w:r w:rsidRPr="0053500B">
              <w:t>29</w:t>
            </w:r>
          </w:p>
        </w:tc>
        <w:tc>
          <w:tcPr>
            <w:tcW w:w="6693" w:type="dxa"/>
            <w:vAlign w:val="center"/>
          </w:tcPr>
          <w:p w:rsidR="00BC71E6" w:rsidRPr="0053500B" w:rsidRDefault="00BC71E6" w:rsidP="00BC71E6">
            <w:r w:rsidRPr="0053500B">
              <w:t>«Инструкция по подготовке обсадных труб к спуску скважину» РД 39-2-132-78</w:t>
            </w:r>
          </w:p>
        </w:tc>
        <w:tc>
          <w:tcPr>
            <w:tcW w:w="2693" w:type="dxa"/>
            <w:vAlign w:val="center"/>
          </w:tcPr>
          <w:p w:rsidR="00BC71E6" w:rsidRPr="0053500B" w:rsidRDefault="00BC71E6" w:rsidP="00BC71E6">
            <w:r w:rsidRPr="0053500B">
              <w:t>Куйбышев, ВНИИТнефть, 1980 г.</w:t>
            </w:r>
          </w:p>
        </w:tc>
      </w:tr>
      <w:tr w:rsidR="00BC71E6" w:rsidRPr="0053500B" w:rsidTr="00BC71E6">
        <w:trPr>
          <w:trHeight w:val="225"/>
        </w:trPr>
        <w:tc>
          <w:tcPr>
            <w:tcW w:w="503" w:type="dxa"/>
            <w:vAlign w:val="center"/>
          </w:tcPr>
          <w:p w:rsidR="00BC71E6" w:rsidRPr="0053500B" w:rsidRDefault="00BC71E6" w:rsidP="00BC71E6">
            <w:pPr>
              <w:jc w:val="center"/>
            </w:pPr>
            <w:r w:rsidRPr="0053500B">
              <w:t>30</w:t>
            </w:r>
          </w:p>
        </w:tc>
        <w:tc>
          <w:tcPr>
            <w:tcW w:w="6693" w:type="dxa"/>
            <w:vAlign w:val="center"/>
          </w:tcPr>
          <w:p w:rsidR="00BC71E6" w:rsidRPr="0053500B" w:rsidRDefault="00BC71E6" w:rsidP="00BC71E6">
            <w:r w:rsidRPr="0053500B">
              <w:t>«Инструкция по составлению гидравлической программы бурения скважин» РД 390147009-516-86</w:t>
            </w:r>
          </w:p>
        </w:tc>
        <w:tc>
          <w:tcPr>
            <w:tcW w:w="2693" w:type="dxa"/>
            <w:vAlign w:val="center"/>
          </w:tcPr>
          <w:p w:rsidR="00BC71E6" w:rsidRPr="0053500B" w:rsidRDefault="00BC71E6" w:rsidP="00BC71E6">
            <w:r w:rsidRPr="0053500B">
              <w:t>Краснодар ВНИИКнефть, 1981 г.</w:t>
            </w:r>
          </w:p>
        </w:tc>
      </w:tr>
      <w:tr w:rsidR="00BC71E6" w:rsidRPr="0053500B" w:rsidTr="00BC71E6">
        <w:trPr>
          <w:trHeight w:val="211"/>
        </w:trPr>
        <w:tc>
          <w:tcPr>
            <w:tcW w:w="503" w:type="dxa"/>
            <w:vAlign w:val="center"/>
          </w:tcPr>
          <w:p w:rsidR="00BC71E6" w:rsidRPr="0053500B" w:rsidRDefault="00BC71E6" w:rsidP="00BC71E6">
            <w:pPr>
              <w:jc w:val="center"/>
            </w:pPr>
            <w:r w:rsidRPr="0053500B">
              <w:t>31</w:t>
            </w:r>
          </w:p>
        </w:tc>
        <w:tc>
          <w:tcPr>
            <w:tcW w:w="6693" w:type="dxa"/>
            <w:vAlign w:val="center"/>
          </w:tcPr>
          <w:p w:rsidR="00BC71E6" w:rsidRPr="0053500B" w:rsidRDefault="00BC71E6" w:rsidP="00BC71E6">
            <w:r w:rsidRPr="0053500B">
              <w:t>«Инструкция по организации и проведению профилактической работы по предупреждению газонефтеводопроявлений и открытых газовых и нефтяных фонтанов на территории РК»</w:t>
            </w:r>
          </w:p>
        </w:tc>
        <w:tc>
          <w:tcPr>
            <w:tcW w:w="2693" w:type="dxa"/>
            <w:vAlign w:val="center"/>
          </w:tcPr>
          <w:p w:rsidR="00BC71E6" w:rsidRPr="0053500B" w:rsidRDefault="00BC71E6" w:rsidP="00BC71E6">
            <w:r w:rsidRPr="0053500B">
              <w:t>Алматы, 2002 г.</w:t>
            </w:r>
          </w:p>
        </w:tc>
      </w:tr>
      <w:tr w:rsidR="00BC71E6" w:rsidRPr="0053500B" w:rsidTr="00BC71E6">
        <w:tc>
          <w:tcPr>
            <w:tcW w:w="503" w:type="dxa"/>
            <w:vAlign w:val="center"/>
          </w:tcPr>
          <w:p w:rsidR="00BC71E6" w:rsidRPr="0053500B" w:rsidRDefault="00BC71E6" w:rsidP="00BC71E6">
            <w:pPr>
              <w:jc w:val="center"/>
            </w:pPr>
            <w:r w:rsidRPr="0053500B">
              <w:t>32</w:t>
            </w:r>
          </w:p>
        </w:tc>
        <w:tc>
          <w:tcPr>
            <w:tcW w:w="6693" w:type="dxa"/>
            <w:vAlign w:val="center"/>
          </w:tcPr>
          <w:p w:rsidR="00BC71E6" w:rsidRPr="0053500B" w:rsidRDefault="00BC71E6" w:rsidP="00BC71E6">
            <w:r w:rsidRPr="0053500B">
              <w:t>«Сборник типовых инструкций по безопасному ведению работ для рабочих буровых бригад» РД-08-22-94</w:t>
            </w:r>
          </w:p>
        </w:tc>
        <w:tc>
          <w:tcPr>
            <w:tcW w:w="2693" w:type="dxa"/>
            <w:vAlign w:val="center"/>
          </w:tcPr>
          <w:p w:rsidR="00BC71E6" w:rsidRPr="0053500B" w:rsidRDefault="00BC71E6" w:rsidP="00BC71E6">
            <w:r w:rsidRPr="0053500B">
              <w:t>Алматы, МНП РК, 1995 г.</w:t>
            </w:r>
          </w:p>
        </w:tc>
      </w:tr>
      <w:tr w:rsidR="00BC71E6" w:rsidRPr="0053500B" w:rsidTr="00BC71E6">
        <w:tc>
          <w:tcPr>
            <w:tcW w:w="503" w:type="dxa"/>
            <w:vAlign w:val="center"/>
          </w:tcPr>
          <w:p w:rsidR="00BC71E6" w:rsidRPr="0053500B" w:rsidRDefault="00BC71E6" w:rsidP="00BC71E6">
            <w:pPr>
              <w:jc w:val="center"/>
            </w:pPr>
            <w:r w:rsidRPr="0053500B">
              <w:t>33</w:t>
            </w:r>
          </w:p>
        </w:tc>
        <w:tc>
          <w:tcPr>
            <w:tcW w:w="6693" w:type="dxa"/>
            <w:vAlign w:val="center"/>
          </w:tcPr>
          <w:p w:rsidR="00BC71E6" w:rsidRPr="0053500B" w:rsidRDefault="00BC71E6" w:rsidP="00BC71E6">
            <w:r w:rsidRPr="0053500B">
              <w:t>«Отраслевая инструкция по безопасности труда при приготовлении бурового раствора» РД-08-43-94</w:t>
            </w:r>
          </w:p>
        </w:tc>
        <w:tc>
          <w:tcPr>
            <w:tcW w:w="2693" w:type="dxa"/>
            <w:vAlign w:val="center"/>
          </w:tcPr>
          <w:p w:rsidR="00BC71E6" w:rsidRPr="0053500B" w:rsidRDefault="00BC71E6" w:rsidP="00BC71E6">
            <w:r w:rsidRPr="0053500B">
              <w:t>Алматы, МНП РК, 1994 г.</w:t>
            </w:r>
          </w:p>
        </w:tc>
      </w:tr>
      <w:tr w:rsidR="00BC71E6" w:rsidRPr="0053500B" w:rsidTr="00BC71E6">
        <w:tc>
          <w:tcPr>
            <w:tcW w:w="503" w:type="dxa"/>
            <w:vAlign w:val="center"/>
          </w:tcPr>
          <w:p w:rsidR="00BC71E6" w:rsidRPr="0053500B" w:rsidRDefault="00BC71E6" w:rsidP="00BC71E6">
            <w:pPr>
              <w:jc w:val="center"/>
            </w:pPr>
            <w:r w:rsidRPr="0053500B">
              <w:t>34</w:t>
            </w:r>
          </w:p>
        </w:tc>
        <w:tc>
          <w:tcPr>
            <w:tcW w:w="6693" w:type="dxa"/>
            <w:vAlign w:val="center"/>
          </w:tcPr>
          <w:p w:rsidR="00BC71E6" w:rsidRPr="0053500B" w:rsidRDefault="00BC71E6" w:rsidP="00BC71E6">
            <w:r w:rsidRPr="0053500B">
              <w:t>«Отраслевая инструкция по безопасности труда при спуске в скважину колонны обсадных труб» РД 08-46-94</w:t>
            </w:r>
          </w:p>
        </w:tc>
        <w:tc>
          <w:tcPr>
            <w:tcW w:w="2693" w:type="dxa"/>
            <w:vAlign w:val="center"/>
          </w:tcPr>
          <w:p w:rsidR="00BC71E6" w:rsidRPr="0053500B" w:rsidRDefault="00BC71E6" w:rsidP="00BC71E6">
            <w:r w:rsidRPr="0053500B">
              <w:t>Алматы, МНП РК, 1994 г.</w:t>
            </w:r>
          </w:p>
        </w:tc>
      </w:tr>
      <w:tr w:rsidR="00BC71E6" w:rsidRPr="0053500B" w:rsidTr="00BC71E6">
        <w:tc>
          <w:tcPr>
            <w:tcW w:w="503" w:type="dxa"/>
            <w:vAlign w:val="center"/>
          </w:tcPr>
          <w:p w:rsidR="00BC71E6" w:rsidRPr="0053500B" w:rsidRDefault="00BC71E6" w:rsidP="00BC71E6">
            <w:pPr>
              <w:jc w:val="center"/>
            </w:pPr>
            <w:r w:rsidRPr="0053500B">
              <w:t>35</w:t>
            </w:r>
          </w:p>
        </w:tc>
        <w:tc>
          <w:tcPr>
            <w:tcW w:w="6693" w:type="dxa"/>
            <w:vAlign w:val="center"/>
          </w:tcPr>
          <w:p w:rsidR="00BC71E6" w:rsidRPr="0053500B" w:rsidRDefault="00BC71E6" w:rsidP="00BC71E6">
            <w:r w:rsidRPr="0053500B">
              <w:t>«Отраслевая инструкция по безопасности труда при проводке скважин роторным и турбинным способом» РД 08-44-94</w:t>
            </w:r>
          </w:p>
        </w:tc>
        <w:tc>
          <w:tcPr>
            <w:tcW w:w="2693" w:type="dxa"/>
            <w:vAlign w:val="center"/>
          </w:tcPr>
          <w:p w:rsidR="00BC71E6" w:rsidRPr="0053500B" w:rsidRDefault="00BC71E6" w:rsidP="00BC71E6">
            <w:r w:rsidRPr="0053500B">
              <w:t>Алматы, МНП РК, 1994 г.</w:t>
            </w:r>
          </w:p>
        </w:tc>
      </w:tr>
      <w:tr w:rsidR="00BC71E6" w:rsidRPr="0053500B" w:rsidTr="00BC71E6">
        <w:tc>
          <w:tcPr>
            <w:tcW w:w="503" w:type="dxa"/>
            <w:vAlign w:val="center"/>
          </w:tcPr>
          <w:p w:rsidR="00BC71E6" w:rsidRPr="0053500B" w:rsidRDefault="00BC71E6" w:rsidP="00BC71E6">
            <w:pPr>
              <w:jc w:val="center"/>
            </w:pPr>
            <w:r w:rsidRPr="0053500B">
              <w:t>36</w:t>
            </w:r>
          </w:p>
        </w:tc>
        <w:tc>
          <w:tcPr>
            <w:tcW w:w="6693" w:type="dxa"/>
            <w:vAlign w:val="center"/>
          </w:tcPr>
          <w:p w:rsidR="00BC71E6" w:rsidRPr="0053500B" w:rsidRDefault="00BC71E6" w:rsidP="00BC71E6">
            <w:r w:rsidRPr="0053500B">
              <w:t>Первичные действия членов буровой вахты при возникновении ГНВП</w:t>
            </w:r>
          </w:p>
        </w:tc>
        <w:tc>
          <w:tcPr>
            <w:tcW w:w="2693" w:type="dxa"/>
            <w:vAlign w:val="center"/>
          </w:tcPr>
          <w:p w:rsidR="00BC71E6" w:rsidRPr="0053500B" w:rsidRDefault="00BC71E6" w:rsidP="00BC71E6">
            <w:r w:rsidRPr="0053500B">
              <w:t>Москва, НИИтруда, 1987 г.</w:t>
            </w:r>
          </w:p>
        </w:tc>
      </w:tr>
      <w:tr w:rsidR="00BC71E6" w:rsidRPr="0053500B" w:rsidTr="00BC71E6">
        <w:tc>
          <w:tcPr>
            <w:tcW w:w="503" w:type="dxa"/>
            <w:vAlign w:val="center"/>
          </w:tcPr>
          <w:p w:rsidR="00BC71E6" w:rsidRPr="0053500B" w:rsidRDefault="00BC71E6" w:rsidP="00BC71E6">
            <w:pPr>
              <w:jc w:val="center"/>
            </w:pPr>
            <w:r w:rsidRPr="0053500B">
              <w:t>37</w:t>
            </w:r>
          </w:p>
        </w:tc>
        <w:tc>
          <w:tcPr>
            <w:tcW w:w="6693" w:type="dxa"/>
            <w:vAlign w:val="center"/>
          </w:tcPr>
          <w:p w:rsidR="00BC71E6" w:rsidRPr="00287F3E" w:rsidRDefault="00BC71E6" w:rsidP="00BC71E6">
            <w:r w:rsidRPr="00287F3E">
              <w:rPr>
                <w:bCs/>
              </w:rPr>
              <w:t>«Методика расчета объемов образования эмиссий (в части отходов производства, сточных вод) от бурения скважин»</w:t>
            </w:r>
          </w:p>
        </w:tc>
        <w:tc>
          <w:tcPr>
            <w:tcW w:w="2693" w:type="dxa"/>
            <w:vAlign w:val="center"/>
          </w:tcPr>
          <w:p w:rsidR="00BC71E6" w:rsidRPr="0053500B" w:rsidRDefault="00BC71E6" w:rsidP="00BC71E6">
            <w:r w:rsidRPr="0053500B">
              <w:t xml:space="preserve">Приказ МООС от 03.05.12 г. </w:t>
            </w:r>
            <w:r w:rsidRPr="00287F3E">
              <w:t>№ 129-Ө</w:t>
            </w:r>
          </w:p>
        </w:tc>
      </w:tr>
      <w:tr w:rsidR="00BC71E6" w:rsidRPr="0053500B" w:rsidTr="00BC71E6">
        <w:tc>
          <w:tcPr>
            <w:tcW w:w="503" w:type="dxa"/>
            <w:vAlign w:val="center"/>
          </w:tcPr>
          <w:p w:rsidR="00BC71E6" w:rsidRPr="0053500B" w:rsidRDefault="00BC71E6" w:rsidP="00BC71E6">
            <w:pPr>
              <w:jc w:val="center"/>
            </w:pPr>
            <w:r w:rsidRPr="0053500B">
              <w:t>38</w:t>
            </w:r>
          </w:p>
        </w:tc>
        <w:tc>
          <w:tcPr>
            <w:tcW w:w="6693" w:type="dxa"/>
            <w:vAlign w:val="center"/>
          </w:tcPr>
          <w:p w:rsidR="00BC71E6" w:rsidRPr="0053500B" w:rsidRDefault="00BC71E6" w:rsidP="00BC71E6">
            <w:r w:rsidRPr="0053500B">
              <w:t>«Трубы нефтяного сортамента» под редакцией Сарояна</w:t>
            </w:r>
          </w:p>
        </w:tc>
        <w:tc>
          <w:tcPr>
            <w:tcW w:w="2693" w:type="dxa"/>
            <w:vAlign w:val="center"/>
          </w:tcPr>
          <w:p w:rsidR="00BC71E6" w:rsidRPr="0053500B" w:rsidRDefault="00BC71E6" w:rsidP="00BC71E6">
            <w:r w:rsidRPr="0053500B">
              <w:t>Москва, Недра,1976 г.</w:t>
            </w:r>
          </w:p>
        </w:tc>
      </w:tr>
      <w:tr w:rsidR="00BC71E6" w:rsidRPr="0053500B" w:rsidTr="00BC71E6">
        <w:tc>
          <w:tcPr>
            <w:tcW w:w="503" w:type="dxa"/>
            <w:vAlign w:val="center"/>
          </w:tcPr>
          <w:p w:rsidR="00BC71E6" w:rsidRPr="0053500B" w:rsidRDefault="00BC71E6" w:rsidP="00BC71E6">
            <w:pPr>
              <w:jc w:val="center"/>
            </w:pPr>
            <w:r w:rsidRPr="0053500B">
              <w:t>39</w:t>
            </w:r>
          </w:p>
        </w:tc>
        <w:tc>
          <w:tcPr>
            <w:tcW w:w="6693" w:type="dxa"/>
            <w:vAlign w:val="center"/>
          </w:tcPr>
          <w:p w:rsidR="00BC71E6" w:rsidRPr="0053500B" w:rsidRDefault="00BC71E6" w:rsidP="00BC71E6">
            <w:r w:rsidRPr="0053500B">
              <w:t>«Трубы обсадные и муфты к ним» ГОСТ 632-80</w:t>
            </w:r>
          </w:p>
        </w:tc>
        <w:tc>
          <w:tcPr>
            <w:tcW w:w="2693" w:type="dxa"/>
            <w:vAlign w:val="center"/>
          </w:tcPr>
          <w:p w:rsidR="00BC71E6" w:rsidRPr="0053500B" w:rsidRDefault="00BC71E6" w:rsidP="00BC71E6">
            <w:r w:rsidRPr="0053500B">
              <w:t>Москва, Госстандарт, 1982 г.</w:t>
            </w:r>
          </w:p>
        </w:tc>
      </w:tr>
      <w:tr w:rsidR="00BC71E6" w:rsidRPr="0053500B" w:rsidTr="00BC71E6">
        <w:tc>
          <w:tcPr>
            <w:tcW w:w="503" w:type="dxa"/>
            <w:vAlign w:val="center"/>
          </w:tcPr>
          <w:p w:rsidR="00BC71E6" w:rsidRPr="0053500B" w:rsidRDefault="00BC71E6" w:rsidP="00BC71E6">
            <w:pPr>
              <w:jc w:val="center"/>
            </w:pPr>
            <w:r w:rsidRPr="0053500B">
              <w:t>40</w:t>
            </w:r>
          </w:p>
        </w:tc>
        <w:tc>
          <w:tcPr>
            <w:tcW w:w="6693" w:type="dxa"/>
            <w:vAlign w:val="center"/>
          </w:tcPr>
          <w:p w:rsidR="00BC71E6" w:rsidRPr="0053500B" w:rsidRDefault="00BC71E6" w:rsidP="00BC71E6">
            <w:r w:rsidRPr="0053500B">
              <w:t>«Справочник по креплению нефтяных и газовых скважин» под редакцией Булатова</w:t>
            </w:r>
          </w:p>
        </w:tc>
        <w:tc>
          <w:tcPr>
            <w:tcW w:w="2693" w:type="dxa"/>
            <w:vAlign w:val="center"/>
          </w:tcPr>
          <w:p w:rsidR="00BC71E6" w:rsidRPr="0053500B" w:rsidRDefault="00BC71E6" w:rsidP="00BC71E6">
            <w:r w:rsidRPr="0053500B">
              <w:t>Москва, Недра,1981 г.</w:t>
            </w:r>
          </w:p>
        </w:tc>
      </w:tr>
      <w:tr w:rsidR="00BC71E6" w:rsidRPr="0053500B" w:rsidTr="00BC71E6">
        <w:tc>
          <w:tcPr>
            <w:tcW w:w="503" w:type="dxa"/>
            <w:vAlign w:val="center"/>
          </w:tcPr>
          <w:p w:rsidR="00BC71E6" w:rsidRPr="0053500B" w:rsidRDefault="00BC71E6" w:rsidP="00BC71E6">
            <w:pPr>
              <w:jc w:val="center"/>
            </w:pPr>
            <w:r w:rsidRPr="0053500B">
              <w:t>41</w:t>
            </w:r>
          </w:p>
        </w:tc>
        <w:tc>
          <w:tcPr>
            <w:tcW w:w="6693" w:type="dxa"/>
            <w:vAlign w:val="center"/>
          </w:tcPr>
          <w:p w:rsidR="00BC71E6" w:rsidRPr="0053500B" w:rsidRDefault="00BC71E6" w:rsidP="00BC71E6">
            <w:r w:rsidRPr="0053500B">
              <w:t>«Справочник инженера по бурению», т. 1 под редакцией В. И. Мищевича.</w:t>
            </w:r>
          </w:p>
        </w:tc>
        <w:tc>
          <w:tcPr>
            <w:tcW w:w="2693" w:type="dxa"/>
            <w:vAlign w:val="center"/>
          </w:tcPr>
          <w:p w:rsidR="00BC71E6" w:rsidRPr="0053500B" w:rsidRDefault="00BC71E6" w:rsidP="00BC71E6">
            <w:r w:rsidRPr="0053500B">
              <w:t>Москва, Недра,1976 г.</w:t>
            </w:r>
          </w:p>
        </w:tc>
      </w:tr>
      <w:tr w:rsidR="00BC71E6" w:rsidRPr="0053500B" w:rsidTr="00BC71E6">
        <w:tc>
          <w:tcPr>
            <w:tcW w:w="503" w:type="dxa"/>
            <w:vAlign w:val="center"/>
          </w:tcPr>
          <w:p w:rsidR="00BC71E6" w:rsidRPr="0053500B" w:rsidRDefault="00BC71E6" w:rsidP="00BC71E6">
            <w:pPr>
              <w:jc w:val="center"/>
            </w:pPr>
            <w:r w:rsidRPr="0053500B">
              <w:t>42</w:t>
            </w:r>
          </w:p>
        </w:tc>
        <w:tc>
          <w:tcPr>
            <w:tcW w:w="6693" w:type="dxa"/>
            <w:vAlign w:val="center"/>
          </w:tcPr>
          <w:p w:rsidR="00BC71E6" w:rsidRPr="0053500B" w:rsidRDefault="00BC71E6" w:rsidP="00BC71E6">
            <w:r w:rsidRPr="0053500B">
              <w:t>«Справочник укрупненных сметных норм (СУСН) на строительство нефтяных и газовых скважин»</w:t>
            </w:r>
          </w:p>
        </w:tc>
        <w:tc>
          <w:tcPr>
            <w:tcW w:w="2693" w:type="dxa"/>
            <w:vAlign w:val="center"/>
          </w:tcPr>
          <w:p w:rsidR="00BC71E6" w:rsidRPr="0053500B" w:rsidRDefault="00BC71E6" w:rsidP="00BC71E6">
            <w:r w:rsidRPr="0053500B">
              <w:t>Москва, Недра,2000 г.</w:t>
            </w:r>
          </w:p>
        </w:tc>
      </w:tr>
      <w:tr w:rsidR="00BC71E6" w:rsidRPr="0053500B" w:rsidTr="00BC71E6">
        <w:tc>
          <w:tcPr>
            <w:tcW w:w="503" w:type="dxa"/>
            <w:vAlign w:val="center"/>
          </w:tcPr>
          <w:p w:rsidR="00BC71E6" w:rsidRPr="0053500B" w:rsidRDefault="00BC71E6" w:rsidP="00BC71E6">
            <w:pPr>
              <w:jc w:val="center"/>
            </w:pPr>
            <w:r w:rsidRPr="0053500B">
              <w:t>43</w:t>
            </w:r>
          </w:p>
        </w:tc>
        <w:tc>
          <w:tcPr>
            <w:tcW w:w="6693" w:type="dxa"/>
            <w:vAlign w:val="center"/>
          </w:tcPr>
          <w:p w:rsidR="00BC71E6" w:rsidRPr="0053500B" w:rsidRDefault="00BC71E6" w:rsidP="00BC71E6">
            <w:r w:rsidRPr="0053500B">
              <w:t>«Справочник по гидравлическим расчетам в бурении» Б.И. Мительман</w:t>
            </w:r>
          </w:p>
        </w:tc>
        <w:tc>
          <w:tcPr>
            <w:tcW w:w="2693" w:type="dxa"/>
            <w:vAlign w:val="center"/>
          </w:tcPr>
          <w:p w:rsidR="00BC71E6" w:rsidRPr="0053500B" w:rsidRDefault="00BC71E6" w:rsidP="00BC71E6">
            <w:r w:rsidRPr="0053500B">
              <w:t>Москва, Недра,1963 г.</w:t>
            </w:r>
          </w:p>
        </w:tc>
      </w:tr>
      <w:tr w:rsidR="00BC71E6" w:rsidRPr="0053500B" w:rsidTr="00BC71E6">
        <w:tc>
          <w:tcPr>
            <w:tcW w:w="503" w:type="dxa"/>
            <w:vAlign w:val="center"/>
          </w:tcPr>
          <w:p w:rsidR="00BC71E6" w:rsidRPr="0053500B" w:rsidRDefault="00BC71E6" w:rsidP="00BC71E6">
            <w:pPr>
              <w:jc w:val="center"/>
            </w:pPr>
            <w:r w:rsidRPr="0053500B">
              <w:t>44</w:t>
            </w:r>
          </w:p>
        </w:tc>
        <w:tc>
          <w:tcPr>
            <w:tcW w:w="6693" w:type="dxa"/>
            <w:vAlign w:val="center"/>
          </w:tcPr>
          <w:p w:rsidR="00BC71E6" w:rsidRPr="0053500B" w:rsidRDefault="00BC71E6" w:rsidP="00BC71E6">
            <w:r w:rsidRPr="0053500B">
              <w:t>«Справочник инженера по бурению», т.</w:t>
            </w:r>
            <w:r w:rsidRPr="0053500B">
              <w:rPr>
                <w:lang w:val="en-US"/>
              </w:rPr>
              <w:t>II</w:t>
            </w:r>
            <w:r w:rsidRPr="0053500B">
              <w:t xml:space="preserve"> под редакцией В.И. Мищевича.</w:t>
            </w:r>
          </w:p>
        </w:tc>
        <w:tc>
          <w:tcPr>
            <w:tcW w:w="2693" w:type="dxa"/>
            <w:vAlign w:val="center"/>
          </w:tcPr>
          <w:p w:rsidR="00BC71E6" w:rsidRPr="0053500B" w:rsidRDefault="00BC71E6" w:rsidP="00BC71E6">
            <w:r w:rsidRPr="0053500B">
              <w:t>Москва, Недра,1978 г.</w:t>
            </w:r>
          </w:p>
        </w:tc>
      </w:tr>
      <w:tr w:rsidR="00BC71E6" w:rsidRPr="0053500B" w:rsidTr="00BC71E6">
        <w:tc>
          <w:tcPr>
            <w:tcW w:w="503" w:type="dxa"/>
            <w:vAlign w:val="center"/>
          </w:tcPr>
          <w:p w:rsidR="00BC71E6" w:rsidRPr="0053500B" w:rsidRDefault="00BC71E6" w:rsidP="00BC71E6">
            <w:pPr>
              <w:jc w:val="center"/>
            </w:pPr>
            <w:r w:rsidRPr="0053500B">
              <w:t>45</w:t>
            </w:r>
          </w:p>
        </w:tc>
        <w:tc>
          <w:tcPr>
            <w:tcW w:w="6693" w:type="dxa"/>
            <w:vAlign w:val="center"/>
          </w:tcPr>
          <w:p w:rsidR="00BC71E6" w:rsidRPr="0053500B" w:rsidRDefault="00BC71E6" w:rsidP="00BC71E6">
            <w:r w:rsidRPr="0053500B">
              <w:t>«Спутник буровика» К.В. Иогансен</w:t>
            </w:r>
          </w:p>
        </w:tc>
        <w:tc>
          <w:tcPr>
            <w:tcW w:w="2693" w:type="dxa"/>
            <w:vAlign w:val="center"/>
          </w:tcPr>
          <w:p w:rsidR="00BC71E6" w:rsidRPr="0053500B" w:rsidRDefault="00BC71E6" w:rsidP="00BC71E6">
            <w:r w:rsidRPr="0053500B">
              <w:t>Москва, Недра,1986 г.</w:t>
            </w:r>
          </w:p>
        </w:tc>
      </w:tr>
      <w:tr w:rsidR="00BC71E6" w:rsidRPr="0053500B" w:rsidTr="00BC71E6">
        <w:tc>
          <w:tcPr>
            <w:tcW w:w="503" w:type="dxa"/>
            <w:vAlign w:val="center"/>
          </w:tcPr>
          <w:p w:rsidR="00BC71E6" w:rsidRPr="0053500B" w:rsidRDefault="00BC71E6" w:rsidP="00BC71E6">
            <w:pPr>
              <w:jc w:val="center"/>
            </w:pPr>
            <w:r w:rsidRPr="0053500B">
              <w:t>46</w:t>
            </w:r>
          </w:p>
        </w:tc>
        <w:tc>
          <w:tcPr>
            <w:tcW w:w="6693" w:type="dxa"/>
            <w:vAlign w:val="center"/>
          </w:tcPr>
          <w:p w:rsidR="00BC71E6" w:rsidRPr="0053500B" w:rsidRDefault="00BC71E6" w:rsidP="00BC71E6">
            <w:r w:rsidRPr="0053500B">
              <w:t>«Единые нормы времени на бурение скважин на нефть, газ и другие полезные ископаемые»</w:t>
            </w:r>
          </w:p>
        </w:tc>
        <w:tc>
          <w:tcPr>
            <w:tcW w:w="2693" w:type="dxa"/>
            <w:vAlign w:val="center"/>
          </w:tcPr>
          <w:p w:rsidR="00BC71E6" w:rsidRPr="0053500B" w:rsidRDefault="00BC71E6" w:rsidP="00BC71E6">
            <w:r w:rsidRPr="0053500B">
              <w:t>Москва, 2000 г.</w:t>
            </w:r>
          </w:p>
        </w:tc>
      </w:tr>
      <w:tr w:rsidR="00BC71E6" w:rsidRPr="0053500B" w:rsidTr="00BC71E6">
        <w:tc>
          <w:tcPr>
            <w:tcW w:w="503" w:type="dxa"/>
            <w:vAlign w:val="center"/>
          </w:tcPr>
          <w:p w:rsidR="00BC71E6" w:rsidRPr="0053500B" w:rsidRDefault="00BC71E6" w:rsidP="00BC71E6">
            <w:pPr>
              <w:jc w:val="center"/>
            </w:pPr>
            <w:r w:rsidRPr="0053500B">
              <w:t>47</w:t>
            </w:r>
          </w:p>
        </w:tc>
        <w:tc>
          <w:tcPr>
            <w:tcW w:w="6693" w:type="dxa"/>
            <w:vAlign w:val="center"/>
          </w:tcPr>
          <w:p w:rsidR="00BC71E6" w:rsidRPr="0053500B" w:rsidRDefault="00BC71E6" w:rsidP="00BC71E6">
            <w:r w:rsidRPr="0053500B">
              <w:t>«Единые нормы времени на испытание разведочных и эксплуатационных скважин»</w:t>
            </w:r>
          </w:p>
        </w:tc>
        <w:tc>
          <w:tcPr>
            <w:tcW w:w="2693" w:type="dxa"/>
            <w:vAlign w:val="center"/>
          </w:tcPr>
          <w:p w:rsidR="00BC71E6" w:rsidRPr="0053500B" w:rsidRDefault="00BC71E6" w:rsidP="00BC71E6">
            <w:r w:rsidRPr="0053500B">
              <w:t>Москва, НИИтруда, 1987 г.</w:t>
            </w:r>
          </w:p>
        </w:tc>
      </w:tr>
      <w:tr w:rsidR="00BC71E6" w:rsidRPr="0053500B" w:rsidTr="00BC71E6">
        <w:tc>
          <w:tcPr>
            <w:tcW w:w="503" w:type="dxa"/>
            <w:vAlign w:val="center"/>
          </w:tcPr>
          <w:p w:rsidR="00BC71E6" w:rsidRPr="0053500B" w:rsidRDefault="00BC71E6" w:rsidP="00BC71E6">
            <w:pPr>
              <w:jc w:val="center"/>
            </w:pPr>
            <w:r>
              <w:t>46</w:t>
            </w:r>
          </w:p>
        </w:tc>
        <w:tc>
          <w:tcPr>
            <w:tcW w:w="6693" w:type="dxa"/>
            <w:vAlign w:val="center"/>
          </w:tcPr>
          <w:p w:rsidR="00BC71E6" w:rsidRPr="0053500B" w:rsidRDefault="00BC71E6" w:rsidP="00BC71E6">
            <w:r w:rsidRPr="0053500B">
              <w:t>Дополнение к РД (390148052-537-87). Раздел 3. «Охрана окружающей природной среды». Макета рабочего проекта на строительство скважин на нефть и газ</w:t>
            </w:r>
          </w:p>
        </w:tc>
        <w:tc>
          <w:tcPr>
            <w:tcW w:w="2693" w:type="dxa"/>
            <w:vAlign w:val="center"/>
          </w:tcPr>
          <w:p w:rsidR="00BC71E6" w:rsidRPr="0053500B" w:rsidRDefault="00BC71E6" w:rsidP="00BC71E6">
            <w:r w:rsidRPr="0053500B">
              <w:t>Москва, ВНИИБТ, 1990 г.</w:t>
            </w:r>
          </w:p>
        </w:tc>
      </w:tr>
    </w:tbl>
    <w:p w:rsidR="00831AE6" w:rsidRPr="008148D0" w:rsidRDefault="00AF7729" w:rsidP="008148D0">
      <w:pPr>
        <w:ind w:firstLine="567"/>
        <w:rPr>
          <w:sz w:val="24"/>
          <w:szCs w:val="24"/>
        </w:rPr>
      </w:pPr>
      <w:r>
        <w:rPr>
          <w:color w:val="000000"/>
          <w:sz w:val="24"/>
          <w:szCs w:val="24"/>
        </w:rPr>
        <w:br w:type="page"/>
      </w:r>
    </w:p>
    <w:p w:rsidR="00AF7729" w:rsidRPr="008148D0" w:rsidRDefault="00AF7729" w:rsidP="008148D0">
      <w:pPr>
        <w:ind w:firstLine="567"/>
        <w:rPr>
          <w:sz w:val="24"/>
          <w:szCs w:val="24"/>
        </w:rPr>
      </w:pPr>
    </w:p>
    <w:p w:rsidR="00AF7729" w:rsidRPr="008148D0" w:rsidRDefault="00AF7729" w:rsidP="008148D0">
      <w:pPr>
        <w:ind w:firstLine="567"/>
        <w:rPr>
          <w:sz w:val="24"/>
          <w:szCs w:val="24"/>
        </w:rPr>
      </w:pPr>
    </w:p>
    <w:p w:rsidR="00AF7729" w:rsidRPr="008148D0" w:rsidRDefault="00AF7729" w:rsidP="008148D0">
      <w:pPr>
        <w:ind w:firstLine="567"/>
        <w:rPr>
          <w:sz w:val="24"/>
          <w:szCs w:val="24"/>
        </w:rPr>
      </w:pPr>
    </w:p>
    <w:p w:rsidR="00AF7729" w:rsidRPr="008148D0" w:rsidRDefault="00AF7729" w:rsidP="008148D0">
      <w:pPr>
        <w:ind w:firstLine="567"/>
        <w:rPr>
          <w:sz w:val="24"/>
          <w:szCs w:val="24"/>
        </w:rPr>
      </w:pPr>
    </w:p>
    <w:p w:rsidR="00AF7729" w:rsidRPr="008148D0" w:rsidRDefault="00AF7729" w:rsidP="008148D0">
      <w:pPr>
        <w:ind w:firstLine="567"/>
        <w:rPr>
          <w:sz w:val="24"/>
          <w:szCs w:val="24"/>
        </w:rPr>
      </w:pPr>
    </w:p>
    <w:p w:rsidR="00AF7729" w:rsidRPr="008148D0" w:rsidRDefault="00AF7729" w:rsidP="008148D0">
      <w:pPr>
        <w:ind w:firstLine="567"/>
        <w:rPr>
          <w:sz w:val="24"/>
          <w:szCs w:val="24"/>
        </w:rPr>
      </w:pPr>
    </w:p>
    <w:p w:rsidR="00AF7729" w:rsidRPr="008148D0" w:rsidRDefault="00AF7729" w:rsidP="008148D0">
      <w:pPr>
        <w:ind w:firstLine="567"/>
        <w:rPr>
          <w:sz w:val="24"/>
          <w:szCs w:val="24"/>
        </w:rPr>
      </w:pPr>
    </w:p>
    <w:p w:rsidR="00AF7729" w:rsidRPr="008148D0" w:rsidRDefault="00AF7729" w:rsidP="008148D0">
      <w:pPr>
        <w:ind w:firstLine="567"/>
        <w:rPr>
          <w:sz w:val="24"/>
          <w:szCs w:val="24"/>
        </w:rPr>
      </w:pPr>
    </w:p>
    <w:p w:rsidR="00AF7729" w:rsidRPr="008148D0" w:rsidRDefault="00AF7729" w:rsidP="008148D0">
      <w:pPr>
        <w:ind w:firstLine="567"/>
        <w:rPr>
          <w:sz w:val="24"/>
          <w:szCs w:val="24"/>
        </w:rPr>
      </w:pPr>
    </w:p>
    <w:p w:rsidR="00AF7729" w:rsidRPr="008148D0" w:rsidRDefault="00AF7729" w:rsidP="008148D0">
      <w:pPr>
        <w:ind w:firstLine="567"/>
        <w:rPr>
          <w:sz w:val="24"/>
          <w:szCs w:val="24"/>
        </w:rPr>
      </w:pPr>
    </w:p>
    <w:p w:rsidR="00AF7729" w:rsidRDefault="00AF7729" w:rsidP="008148D0">
      <w:pPr>
        <w:ind w:firstLine="567"/>
        <w:rPr>
          <w:sz w:val="24"/>
          <w:szCs w:val="24"/>
        </w:rPr>
      </w:pPr>
    </w:p>
    <w:p w:rsidR="008148D0" w:rsidRDefault="008148D0" w:rsidP="008148D0">
      <w:pPr>
        <w:ind w:firstLine="567"/>
        <w:rPr>
          <w:sz w:val="24"/>
          <w:szCs w:val="24"/>
        </w:rPr>
      </w:pPr>
    </w:p>
    <w:p w:rsidR="008148D0" w:rsidRDefault="008148D0" w:rsidP="008148D0">
      <w:pPr>
        <w:ind w:firstLine="567"/>
        <w:rPr>
          <w:sz w:val="24"/>
          <w:szCs w:val="24"/>
        </w:rPr>
      </w:pPr>
    </w:p>
    <w:p w:rsidR="008148D0" w:rsidRPr="008148D0" w:rsidRDefault="008148D0" w:rsidP="008148D0">
      <w:pPr>
        <w:ind w:firstLine="567"/>
        <w:rPr>
          <w:sz w:val="24"/>
          <w:szCs w:val="24"/>
        </w:rPr>
      </w:pPr>
    </w:p>
    <w:p w:rsidR="00897004" w:rsidRPr="008148D0" w:rsidRDefault="00897004" w:rsidP="008148D0">
      <w:pPr>
        <w:ind w:firstLine="567"/>
        <w:jc w:val="center"/>
        <w:rPr>
          <w:b/>
          <w:bCs/>
          <w:sz w:val="32"/>
          <w:szCs w:val="32"/>
        </w:rPr>
      </w:pPr>
      <w:r w:rsidRPr="008148D0">
        <w:rPr>
          <w:b/>
          <w:bCs/>
          <w:sz w:val="32"/>
          <w:szCs w:val="32"/>
        </w:rPr>
        <w:t>РАЗДЕЛ 2. ОРГАНИЗАЦИЯ СТРОИТЕЛЬСТВА</w:t>
      </w:r>
    </w:p>
    <w:p w:rsidR="00897004" w:rsidRPr="001B0892" w:rsidRDefault="00897004" w:rsidP="00897004">
      <w:pPr>
        <w:rPr>
          <w:rFonts w:eastAsia="Times New Roman"/>
          <w:sz w:val="24"/>
          <w:szCs w:val="24"/>
        </w:rPr>
      </w:pPr>
    </w:p>
    <w:p w:rsidR="00897004" w:rsidRPr="001B0892" w:rsidRDefault="00897004" w:rsidP="00897004">
      <w:pPr>
        <w:rPr>
          <w:rFonts w:eastAsia="Times New Roman"/>
          <w:sz w:val="24"/>
          <w:szCs w:val="24"/>
        </w:rPr>
        <w:sectPr w:rsidR="00897004" w:rsidRPr="001B0892" w:rsidSect="008C73AF">
          <w:headerReference w:type="default" r:id="rId41"/>
          <w:footerReference w:type="default" r:id="rId42"/>
          <w:pgSz w:w="11906" w:h="16838" w:code="9"/>
          <w:pgMar w:top="1134" w:right="851" w:bottom="1134" w:left="1418" w:header="357" w:footer="284" w:gutter="0"/>
          <w:cols w:space="708"/>
          <w:docGrid w:linePitch="360"/>
        </w:sectPr>
      </w:pPr>
    </w:p>
    <w:p w:rsidR="00897004" w:rsidRPr="0071202D" w:rsidRDefault="00897004" w:rsidP="00964C1A">
      <w:pPr>
        <w:ind w:firstLine="567"/>
        <w:rPr>
          <w:b/>
          <w:bCs/>
          <w:sz w:val="24"/>
          <w:szCs w:val="24"/>
        </w:rPr>
      </w:pPr>
      <w:bookmarkStart w:id="108" w:name="_2.1.__СВЕДЕНИЯ"/>
      <w:bookmarkEnd w:id="108"/>
      <w:r w:rsidRPr="0071202D">
        <w:rPr>
          <w:b/>
          <w:bCs/>
          <w:sz w:val="24"/>
          <w:szCs w:val="24"/>
        </w:rPr>
        <w:lastRenderedPageBreak/>
        <w:t>2.1 СВЕДЕНИЯ О ВОДОСНАБЖЕНИИ</w:t>
      </w:r>
    </w:p>
    <w:p w:rsidR="00897004" w:rsidRPr="0071202D" w:rsidRDefault="00897004" w:rsidP="003D32E7">
      <w:pPr>
        <w:ind w:firstLine="567"/>
        <w:jc w:val="right"/>
        <w:rPr>
          <w:rFonts w:eastAsia="Times New Roman"/>
          <w:sz w:val="24"/>
          <w:szCs w:val="24"/>
        </w:rPr>
      </w:pPr>
      <w:r w:rsidRPr="0071202D">
        <w:rPr>
          <w:rFonts w:eastAsia="Times New Roman"/>
          <w:sz w:val="24"/>
          <w:szCs w:val="24"/>
        </w:rPr>
        <w:t>Таблица 2.1.1</w:t>
      </w:r>
    </w:p>
    <w:p w:rsidR="00897004" w:rsidRDefault="00897004" w:rsidP="003D32E7">
      <w:pPr>
        <w:ind w:firstLine="567"/>
        <w:jc w:val="center"/>
        <w:rPr>
          <w:rFonts w:eastAsia="Times New Roman"/>
          <w:b/>
          <w:sz w:val="24"/>
          <w:szCs w:val="24"/>
        </w:rPr>
      </w:pPr>
      <w:r w:rsidRPr="0071202D">
        <w:rPr>
          <w:rFonts w:eastAsia="Times New Roman"/>
          <w:b/>
          <w:sz w:val="24"/>
          <w:szCs w:val="24"/>
        </w:rPr>
        <w:t>Водоснабжение</w:t>
      </w:r>
    </w:p>
    <w:p w:rsidR="003D32E7" w:rsidRPr="00964C1A" w:rsidRDefault="003D32E7" w:rsidP="003D32E7">
      <w:pPr>
        <w:ind w:firstLine="567"/>
        <w:rPr>
          <w:rFonts w:eastAsia="Times New Roman"/>
          <w:bCs/>
          <w:sz w:val="24"/>
          <w:szCs w:val="24"/>
        </w:rPr>
      </w:pP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9"/>
        <w:gridCol w:w="851"/>
        <w:gridCol w:w="992"/>
        <w:gridCol w:w="709"/>
        <w:gridCol w:w="850"/>
        <w:gridCol w:w="709"/>
        <w:gridCol w:w="1843"/>
        <w:gridCol w:w="2268"/>
        <w:gridCol w:w="567"/>
        <w:gridCol w:w="567"/>
        <w:gridCol w:w="992"/>
        <w:gridCol w:w="1276"/>
      </w:tblGrid>
      <w:tr w:rsidR="00897004" w:rsidRPr="003D32E7" w:rsidTr="00A16A78">
        <w:trPr>
          <w:trHeight w:val="118"/>
        </w:trPr>
        <w:tc>
          <w:tcPr>
            <w:tcW w:w="3119" w:type="dxa"/>
            <w:vMerge w:val="restart"/>
            <w:vAlign w:val="center"/>
            <w:hideMark/>
          </w:tcPr>
          <w:p w:rsidR="00897004" w:rsidRPr="003D32E7" w:rsidRDefault="00897004" w:rsidP="00863CA5">
            <w:pPr>
              <w:jc w:val="center"/>
              <w:rPr>
                <w:rFonts w:eastAsia="Times New Roman"/>
                <w:b/>
                <w:caps/>
              </w:rPr>
            </w:pPr>
            <w:r w:rsidRPr="003D32E7">
              <w:rPr>
                <w:rFonts w:eastAsia="Times New Roman"/>
                <w:b/>
                <w:caps/>
              </w:rPr>
              <w:t>Расчетная потребность в тех. воде, м</w:t>
            </w:r>
            <w:r w:rsidRPr="003D32E7">
              <w:rPr>
                <w:rFonts w:eastAsia="Times New Roman"/>
                <w:b/>
                <w:caps/>
                <w:vertAlign w:val="superscript"/>
              </w:rPr>
              <w:t>3</w:t>
            </w:r>
            <w:r w:rsidRPr="003D32E7">
              <w:rPr>
                <w:rFonts w:eastAsia="Times New Roman"/>
                <w:b/>
                <w:caps/>
              </w:rPr>
              <w:t>/cут</w:t>
            </w:r>
          </w:p>
        </w:tc>
        <w:tc>
          <w:tcPr>
            <w:tcW w:w="851" w:type="dxa"/>
            <w:vMerge w:val="restart"/>
            <w:textDirection w:val="btLr"/>
            <w:vAlign w:val="center"/>
            <w:hideMark/>
          </w:tcPr>
          <w:p w:rsidR="00897004" w:rsidRPr="003D32E7" w:rsidRDefault="00897004" w:rsidP="00863CA5">
            <w:pPr>
              <w:jc w:val="center"/>
              <w:rPr>
                <w:rFonts w:eastAsia="Times New Roman"/>
                <w:b/>
                <w:caps/>
                <w:spacing w:val="20"/>
              </w:rPr>
            </w:pPr>
            <w:r w:rsidRPr="003D32E7">
              <w:rPr>
                <w:rFonts w:eastAsia="Times New Roman"/>
                <w:b/>
                <w:spacing w:val="20"/>
              </w:rPr>
              <w:t>Объем запасных емкостей для воды, м</w:t>
            </w:r>
            <w:r w:rsidRPr="003D32E7">
              <w:rPr>
                <w:rFonts w:eastAsia="Times New Roman"/>
                <w:b/>
                <w:spacing w:val="20"/>
                <w:vertAlign w:val="superscript"/>
              </w:rPr>
              <w:t>3</w:t>
            </w:r>
          </w:p>
        </w:tc>
        <w:tc>
          <w:tcPr>
            <w:tcW w:w="3260" w:type="dxa"/>
            <w:gridSpan w:val="4"/>
            <w:vAlign w:val="center"/>
            <w:hideMark/>
          </w:tcPr>
          <w:p w:rsidR="00897004" w:rsidRPr="003D32E7" w:rsidRDefault="00897004" w:rsidP="00863CA5">
            <w:pPr>
              <w:jc w:val="center"/>
              <w:rPr>
                <w:rFonts w:eastAsia="Times New Roman"/>
                <w:b/>
                <w:caps/>
              </w:rPr>
            </w:pPr>
            <w:r w:rsidRPr="003D32E7">
              <w:rPr>
                <w:rFonts w:eastAsia="Times New Roman"/>
                <w:b/>
                <w:caps/>
              </w:rPr>
              <w:t>Необходимо ли</w:t>
            </w:r>
          </w:p>
          <w:p w:rsidR="00897004" w:rsidRPr="003D32E7" w:rsidRDefault="00897004" w:rsidP="00863CA5">
            <w:pPr>
              <w:jc w:val="center"/>
              <w:rPr>
                <w:rFonts w:eastAsia="Times New Roman"/>
                <w:b/>
                <w:caps/>
              </w:rPr>
            </w:pPr>
            <w:r w:rsidRPr="003D32E7">
              <w:rPr>
                <w:rFonts w:eastAsia="Times New Roman"/>
                <w:b/>
                <w:caps/>
              </w:rPr>
              <w:t xml:space="preserve"> (да, нет)</w:t>
            </w:r>
          </w:p>
        </w:tc>
        <w:tc>
          <w:tcPr>
            <w:tcW w:w="5245" w:type="dxa"/>
            <w:gridSpan w:val="4"/>
            <w:vAlign w:val="center"/>
            <w:hideMark/>
          </w:tcPr>
          <w:p w:rsidR="00897004" w:rsidRPr="003D32E7" w:rsidRDefault="00897004" w:rsidP="00863CA5">
            <w:pPr>
              <w:jc w:val="center"/>
              <w:rPr>
                <w:rFonts w:eastAsia="Times New Roman"/>
                <w:b/>
                <w:caps/>
              </w:rPr>
            </w:pPr>
            <w:r w:rsidRPr="003D32E7">
              <w:rPr>
                <w:rFonts w:eastAsia="Times New Roman"/>
                <w:b/>
                <w:caps/>
              </w:rPr>
              <w:t>Характеристика источника водоснабжения</w:t>
            </w:r>
          </w:p>
        </w:tc>
        <w:tc>
          <w:tcPr>
            <w:tcW w:w="2268" w:type="dxa"/>
            <w:gridSpan w:val="2"/>
            <w:vAlign w:val="center"/>
            <w:hideMark/>
          </w:tcPr>
          <w:p w:rsidR="00897004" w:rsidRPr="003D32E7" w:rsidRDefault="00897004" w:rsidP="00863CA5">
            <w:pPr>
              <w:jc w:val="center"/>
              <w:rPr>
                <w:rFonts w:eastAsia="Times New Roman"/>
                <w:b/>
                <w:caps/>
              </w:rPr>
            </w:pPr>
            <w:r w:rsidRPr="003D32E7">
              <w:rPr>
                <w:rFonts w:eastAsia="Times New Roman"/>
                <w:b/>
                <w:caps/>
              </w:rPr>
              <w:t>Характерис-тика водо-провода</w:t>
            </w:r>
          </w:p>
        </w:tc>
      </w:tr>
      <w:tr w:rsidR="00897004" w:rsidRPr="003D32E7" w:rsidTr="00A16A78">
        <w:trPr>
          <w:cantSplit/>
          <w:trHeight w:val="1374"/>
        </w:trPr>
        <w:tc>
          <w:tcPr>
            <w:tcW w:w="3119" w:type="dxa"/>
            <w:vMerge/>
            <w:vAlign w:val="center"/>
            <w:hideMark/>
          </w:tcPr>
          <w:p w:rsidR="00897004" w:rsidRPr="003D32E7" w:rsidRDefault="00897004" w:rsidP="00863CA5">
            <w:pPr>
              <w:rPr>
                <w:rFonts w:eastAsia="Times New Roman"/>
                <w:b/>
                <w:caps/>
              </w:rPr>
            </w:pPr>
          </w:p>
        </w:tc>
        <w:tc>
          <w:tcPr>
            <w:tcW w:w="851" w:type="dxa"/>
            <w:vMerge/>
            <w:vAlign w:val="center"/>
            <w:hideMark/>
          </w:tcPr>
          <w:p w:rsidR="00897004" w:rsidRPr="003D32E7" w:rsidRDefault="00897004" w:rsidP="00863CA5">
            <w:pPr>
              <w:rPr>
                <w:rFonts w:eastAsia="Times New Roman"/>
                <w:b/>
                <w:caps/>
                <w:spacing w:val="20"/>
              </w:rPr>
            </w:pPr>
          </w:p>
        </w:tc>
        <w:tc>
          <w:tcPr>
            <w:tcW w:w="992" w:type="dxa"/>
            <w:textDirection w:val="btLr"/>
            <w:vAlign w:val="center"/>
            <w:hideMark/>
          </w:tcPr>
          <w:p w:rsidR="00897004" w:rsidRPr="003D32E7" w:rsidRDefault="00897004" w:rsidP="00863CA5">
            <w:pPr>
              <w:jc w:val="center"/>
              <w:rPr>
                <w:rFonts w:eastAsia="Times New Roman"/>
                <w:b/>
                <w:spacing w:val="-8"/>
              </w:rPr>
            </w:pPr>
            <w:r w:rsidRPr="003D32E7">
              <w:rPr>
                <w:rFonts w:eastAsia="Times New Roman"/>
                <w:b/>
                <w:spacing w:val="-8"/>
              </w:rPr>
              <w:t>Бурить скважину для водоснобжения</w:t>
            </w:r>
          </w:p>
        </w:tc>
        <w:tc>
          <w:tcPr>
            <w:tcW w:w="709" w:type="dxa"/>
            <w:textDirection w:val="btLr"/>
            <w:vAlign w:val="center"/>
            <w:hideMark/>
          </w:tcPr>
          <w:p w:rsidR="00897004" w:rsidRPr="003D32E7" w:rsidRDefault="00897004" w:rsidP="00863CA5">
            <w:pPr>
              <w:jc w:val="center"/>
              <w:rPr>
                <w:rFonts w:eastAsia="Times New Roman"/>
                <w:b/>
                <w:spacing w:val="-8"/>
              </w:rPr>
            </w:pPr>
            <w:r w:rsidRPr="003D32E7">
              <w:rPr>
                <w:rFonts w:eastAsia="Times New Roman"/>
                <w:b/>
                <w:spacing w:val="-8"/>
              </w:rPr>
              <w:t>Строить</w:t>
            </w:r>
          </w:p>
          <w:p w:rsidR="00897004" w:rsidRPr="003D32E7" w:rsidRDefault="00897004" w:rsidP="00863CA5">
            <w:pPr>
              <w:jc w:val="center"/>
              <w:rPr>
                <w:rFonts w:eastAsia="Times New Roman"/>
                <w:b/>
                <w:spacing w:val="-8"/>
              </w:rPr>
            </w:pPr>
            <w:r w:rsidRPr="003D32E7">
              <w:rPr>
                <w:rFonts w:eastAsia="Times New Roman"/>
                <w:b/>
                <w:spacing w:val="-8"/>
              </w:rPr>
              <w:t>водопровод</w:t>
            </w:r>
          </w:p>
        </w:tc>
        <w:tc>
          <w:tcPr>
            <w:tcW w:w="850" w:type="dxa"/>
            <w:textDirection w:val="btLr"/>
            <w:vAlign w:val="center"/>
            <w:hideMark/>
          </w:tcPr>
          <w:p w:rsidR="00897004" w:rsidRPr="003D32E7" w:rsidRDefault="00897004" w:rsidP="00863CA5">
            <w:pPr>
              <w:jc w:val="center"/>
              <w:rPr>
                <w:rFonts w:eastAsia="Times New Roman"/>
                <w:b/>
                <w:spacing w:val="-8"/>
              </w:rPr>
            </w:pPr>
            <w:r w:rsidRPr="003D32E7">
              <w:rPr>
                <w:rFonts w:eastAsia="Times New Roman"/>
                <w:b/>
                <w:spacing w:val="-8"/>
              </w:rPr>
              <w:t>Подключить</w:t>
            </w:r>
          </w:p>
          <w:p w:rsidR="00897004" w:rsidRPr="003D32E7" w:rsidRDefault="00897004" w:rsidP="00863CA5">
            <w:pPr>
              <w:jc w:val="center"/>
              <w:rPr>
                <w:rFonts w:eastAsia="Times New Roman"/>
                <w:b/>
                <w:spacing w:val="-8"/>
              </w:rPr>
            </w:pPr>
            <w:r w:rsidRPr="003D32E7">
              <w:rPr>
                <w:rFonts w:eastAsia="Times New Roman"/>
                <w:b/>
                <w:spacing w:val="-8"/>
              </w:rPr>
              <w:t>водопровод к источнику</w:t>
            </w:r>
          </w:p>
        </w:tc>
        <w:tc>
          <w:tcPr>
            <w:tcW w:w="709" w:type="dxa"/>
            <w:textDirection w:val="btLr"/>
            <w:vAlign w:val="center"/>
            <w:hideMark/>
          </w:tcPr>
          <w:p w:rsidR="00897004" w:rsidRPr="003D32E7" w:rsidRDefault="00897004" w:rsidP="00863CA5">
            <w:pPr>
              <w:jc w:val="center"/>
              <w:rPr>
                <w:rFonts w:eastAsia="Times New Roman"/>
                <w:b/>
                <w:spacing w:val="-8"/>
              </w:rPr>
            </w:pPr>
            <w:r w:rsidRPr="003D32E7">
              <w:rPr>
                <w:rFonts w:eastAsia="Times New Roman"/>
                <w:b/>
                <w:spacing w:val="-8"/>
              </w:rPr>
              <w:t>Подвозить воду</w:t>
            </w:r>
          </w:p>
          <w:p w:rsidR="00897004" w:rsidRPr="003D32E7" w:rsidRDefault="00897004" w:rsidP="00863CA5">
            <w:pPr>
              <w:jc w:val="center"/>
              <w:rPr>
                <w:rFonts w:eastAsia="Times New Roman"/>
                <w:b/>
                <w:spacing w:val="-8"/>
              </w:rPr>
            </w:pPr>
            <w:r w:rsidRPr="003D32E7">
              <w:rPr>
                <w:rFonts w:eastAsia="Times New Roman"/>
                <w:b/>
                <w:spacing w:val="-8"/>
              </w:rPr>
              <w:t>цистернами</w:t>
            </w:r>
          </w:p>
        </w:tc>
        <w:tc>
          <w:tcPr>
            <w:tcW w:w="1843"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Наименование (магистр. водовод., водозабор, арт. сква-жина и т.д.)</w:t>
            </w:r>
          </w:p>
        </w:tc>
        <w:tc>
          <w:tcPr>
            <w:tcW w:w="2268"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Место</w:t>
            </w:r>
            <w:r w:rsidR="003D32E7">
              <w:rPr>
                <w:rFonts w:eastAsia="Times New Roman"/>
                <w:b/>
                <w:spacing w:val="-8"/>
              </w:rPr>
              <w:t xml:space="preserve"> </w:t>
            </w:r>
            <w:r w:rsidRPr="003D32E7">
              <w:rPr>
                <w:rFonts w:eastAsia="Times New Roman"/>
                <w:b/>
                <w:spacing w:val="-8"/>
              </w:rPr>
              <w:t>расположение</w:t>
            </w:r>
          </w:p>
        </w:tc>
        <w:tc>
          <w:tcPr>
            <w:tcW w:w="567" w:type="dxa"/>
            <w:textDirection w:val="btLr"/>
            <w:vAlign w:val="center"/>
            <w:hideMark/>
          </w:tcPr>
          <w:p w:rsidR="00897004" w:rsidRPr="003D32E7" w:rsidRDefault="00897004" w:rsidP="00863CA5">
            <w:pPr>
              <w:jc w:val="center"/>
              <w:rPr>
                <w:rFonts w:eastAsia="Times New Roman"/>
                <w:b/>
                <w:spacing w:val="-12"/>
              </w:rPr>
            </w:pPr>
            <w:r w:rsidRPr="003D32E7">
              <w:rPr>
                <w:rFonts w:eastAsia="Times New Roman"/>
                <w:b/>
                <w:spacing w:val="-12"/>
              </w:rPr>
              <w:t>Рабочий расход</w:t>
            </w:r>
          </w:p>
        </w:tc>
        <w:tc>
          <w:tcPr>
            <w:tcW w:w="567" w:type="dxa"/>
            <w:textDirection w:val="btLr"/>
            <w:vAlign w:val="center"/>
            <w:hideMark/>
          </w:tcPr>
          <w:p w:rsidR="00897004" w:rsidRPr="003D32E7" w:rsidRDefault="00897004" w:rsidP="00863CA5">
            <w:pPr>
              <w:jc w:val="center"/>
              <w:rPr>
                <w:rFonts w:eastAsia="Times New Roman"/>
                <w:b/>
                <w:spacing w:val="-8"/>
              </w:rPr>
            </w:pPr>
            <w:r w:rsidRPr="003D32E7">
              <w:rPr>
                <w:rFonts w:eastAsia="Times New Roman"/>
                <w:b/>
                <w:spacing w:val="-8"/>
              </w:rPr>
              <w:t>Расстояние до буровой, км</w:t>
            </w:r>
          </w:p>
        </w:tc>
        <w:tc>
          <w:tcPr>
            <w:tcW w:w="992" w:type="dxa"/>
            <w:textDirection w:val="btLr"/>
            <w:vAlign w:val="center"/>
            <w:hideMark/>
          </w:tcPr>
          <w:p w:rsidR="00897004" w:rsidRPr="003D32E7" w:rsidRDefault="00897004" w:rsidP="00863CA5">
            <w:pPr>
              <w:jc w:val="center"/>
              <w:rPr>
                <w:rFonts w:eastAsia="Times New Roman"/>
                <w:b/>
                <w:spacing w:val="-8"/>
              </w:rPr>
            </w:pPr>
            <w:r w:rsidRPr="003D32E7">
              <w:rPr>
                <w:rFonts w:eastAsia="Times New Roman"/>
                <w:b/>
                <w:spacing w:val="-8"/>
              </w:rPr>
              <w:t>Диаметр, мм</w:t>
            </w:r>
          </w:p>
        </w:tc>
        <w:tc>
          <w:tcPr>
            <w:tcW w:w="1276" w:type="dxa"/>
            <w:textDirection w:val="btLr"/>
            <w:vAlign w:val="center"/>
            <w:hideMark/>
          </w:tcPr>
          <w:p w:rsidR="00897004" w:rsidRPr="003D32E7" w:rsidRDefault="00897004" w:rsidP="00863CA5">
            <w:pPr>
              <w:jc w:val="center"/>
              <w:rPr>
                <w:rFonts w:eastAsia="Times New Roman"/>
                <w:b/>
                <w:spacing w:val="-8"/>
              </w:rPr>
            </w:pPr>
            <w:r w:rsidRPr="003D32E7">
              <w:rPr>
                <w:rFonts w:eastAsia="Times New Roman"/>
                <w:b/>
                <w:spacing w:val="-8"/>
              </w:rPr>
              <w:t>Длина</w:t>
            </w:r>
            <w:r w:rsidR="003D32E7">
              <w:rPr>
                <w:rFonts w:eastAsia="Times New Roman"/>
                <w:b/>
                <w:spacing w:val="-8"/>
              </w:rPr>
              <w:t xml:space="preserve">, </w:t>
            </w:r>
            <w:r w:rsidRPr="003D32E7">
              <w:rPr>
                <w:rFonts w:eastAsia="Times New Roman"/>
                <w:b/>
                <w:spacing w:val="-8"/>
              </w:rPr>
              <w:t>м</w:t>
            </w:r>
          </w:p>
        </w:tc>
      </w:tr>
      <w:tr w:rsidR="00897004" w:rsidRPr="003D32E7" w:rsidTr="00A16A78">
        <w:trPr>
          <w:cantSplit/>
          <w:trHeight w:val="192"/>
        </w:trPr>
        <w:tc>
          <w:tcPr>
            <w:tcW w:w="3119"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1</w:t>
            </w:r>
          </w:p>
        </w:tc>
        <w:tc>
          <w:tcPr>
            <w:tcW w:w="851"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2</w:t>
            </w:r>
          </w:p>
        </w:tc>
        <w:tc>
          <w:tcPr>
            <w:tcW w:w="992"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3</w:t>
            </w:r>
          </w:p>
        </w:tc>
        <w:tc>
          <w:tcPr>
            <w:tcW w:w="709"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4</w:t>
            </w:r>
          </w:p>
        </w:tc>
        <w:tc>
          <w:tcPr>
            <w:tcW w:w="850"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5</w:t>
            </w:r>
          </w:p>
        </w:tc>
        <w:tc>
          <w:tcPr>
            <w:tcW w:w="709"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6</w:t>
            </w:r>
          </w:p>
        </w:tc>
        <w:tc>
          <w:tcPr>
            <w:tcW w:w="1843"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7</w:t>
            </w:r>
          </w:p>
        </w:tc>
        <w:tc>
          <w:tcPr>
            <w:tcW w:w="2268"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8</w:t>
            </w:r>
          </w:p>
        </w:tc>
        <w:tc>
          <w:tcPr>
            <w:tcW w:w="567" w:type="dxa"/>
            <w:vAlign w:val="center"/>
            <w:hideMark/>
          </w:tcPr>
          <w:p w:rsidR="00897004" w:rsidRPr="003D32E7" w:rsidRDefault="00897004" w:rsidP="00863CA5">
            <w:pPr>
              <w:jc w:val="center"/>
              <w:rPr>
                <w:rFonts w:eastAsia="Times New Roman"/>
                <w:b/>
                <w:spacing w:val="-12"/>
              </w:rPr>
            </w:pPr>
            <w:r w:rsidRPr="003D32E7">
              <w:rPr>
                <w:rFonts w:eastAsia="Times New Roman"/>
                <w:b/>
                <w:spacing w:val="-12"/>
              </w:rPr>
              <w:t>9</w:t>
            </w:r>
          </w:p>
        </w:tc>
        <w:tc>
          <w:tcPr>
            <w:tcW w:w="567"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10</w:t>
            </w:r>
          </w:p>
        </w:tc>
        <w:tc>
          <w:tcPr>
            <w:tcW w:w="992"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11</w:t>
            </w:r>
          </w:p>
        </w:tc>
        <w:tc>
          <w:tcPr>
            <w:tcW w:w="1276" w:type="dxa"/>
            <w:vAlign w:val="center"/>
            <w:hideMark/>
          </w:tcPr>
          <w:p w:rsidR="00897004" w:rsidRPr="003D32E7" w:rsidRDefault="00897004" w:rsidP="00863CA5">
            <w:pPr>
              <w:jc w:val="center"/>
              <w:rPr>
                <w:rFonts w:eastAsia="Times New Roman"/>
                <w:b/>
                <w:spacing w:val="-8"/>
              </w:rPr>
            </w:pPr>
            <w:r w:rsidRPr="003D32E7">
              <w:rPr>
                <w:rFonts w:eastAsia="Times New Roman"/>
                <w:b/>
                <w:spacing w:val="-8"/>
              </w:rPr>
              <w:t>12</w:t>
            </w:r>
          </w:p>
        </w:tc>
      </w:tr>
      <w:tr w:rsidR="00897004" w:rsidRPr="003D32E7" w:rsidTr="00A16A78">
        <w:trPr>
          <w:trHeight w:val="848"/>
        </w:trPr>
        <w:tc>
          <w:tcPr>
            <w:tcW w:w="3119" w:type="dxa"/>
            <w:vAlign w:val="center"/>
          </w:tcPr>
          <w:p w:rsidR="00897004" w:rsidRPr="003D32E7" w:rsidRDefault="00897004" w:rsidP="00863CA5">
            <w:pPr>
              <w:jc w:val="center"/>
              <w:rPr>
                <w:rFonts w:eastAsia="Times New Roman"/>
              </w:rPr>
            </w:pPr>
            <w:r w:rsidRPr="003D32E7">
              <w:rPr>
                <w:rFonts w:eastAsia="Times New Roman"/>
              </w:rPr>
              <w:t>Для технических нужд</w:t>
            </w:r>
          </w:p>
          <w:p w:rsidR="00897004" w:rsidRPr="003D32E7" w:rsidRDefault="00897004" w:rsidP="00863CA5">
            <w:pPr>
              <w:jc w:val="center"/>
              <w:rPr>
                <w:rFonts w:eastAsia="Times New Roman"/>
              </w:rPr>
            </w:pPr>
            <w:r w:rsidRPr="003D32E7">
              <w:rPr>
                <w:rFonts w:eastAsia="Times New Roman"/>
              </w:rPr>
              <w:t>при бурении, креплении и испытании</w:t>
            </w:r>
          </w:p>
          <w:p w:rsidR="00897004" w:rsidRPr="003D32E7" w:rsidRDefault="00897004" w:rsidP="00863CA5">
            <w:pPr>
              <w:jc w:val="center"/>
              <w:rPr>
                <w:rFonts w:eastAsia="Times New Roman"/>
              </w:rPr>
            </w:pPr>
            <w:r w:rsidRPr="003D32E7">
              <w:rPr>
                <w:rFonts w:eastAsia="Times New Roman"/>
              </w:rPr>
              <w:t>5,3</w:t>
            </w:r>
          </w:p>
        </w:tc>
        <w:tc>
          <w:tcPr>
            <w:tcW w:w="851" w:type="dxa"/>
            <w:vAlign w:val="center"/>
            <w:hideMark/>
          </w:tcPr>
          <w:p w:rsidR="00897004" w:rsidRPr="003D32E7" w:rsidRDefault="00897004" w:rsidP="00863CA5">
            <w:pPr>
              <w:jc w:val="center"/>
            </w:pPr>
            <w:r w:rsidRPr="003D32E7">
              <w:t>80</w:t>
            </w:r>
          </w:p>
        </w:tc>
        <w:tc>
          <w:tcPr>
            <w:tcW w:w="992" w:type="dxa"/>
            <w:vAlign w:val="center"/>
            <w:hideMark/>
          </w:tcPr>
          <w:p w:rsidR="00897004" w:rsidRPr="003D32E7" w:rsidRDefault="00897004" w:rsidP="00863CA5">
            <w:pPr>
              <w:jc w:val="center"/>
            </w:pPr>
            <w:r w:rsidRPr="003D32E7">
              <w:t>Нет</w:t>
            </w:r>
          </w:p>
        </w:tc>
        <w:tc>
          <w:tcPr>
            <w:tcW w:w="709" w:type="dxa"/>
            <w:vAlign w:val="center"/>
            <w:hideMark/>
          </w:tcPr>
          <w:p w:rsidR="00897004" w:rsidRPr="003D32E7" w:rsidRDefault="00897004" w:rsidP="00863CA5">
            <w:pPr>
              <w:jc w:val="center"/>
            </w:pPr>
            <w:r w:rsidRPr="003D32E7">
              <w:t>Нет</w:t>
            </w:r>
          </w:p>
        </w:tc>
        <w:tc>
          <w:tcPr>
            <w:tcW w:w="850" w:type="dxa"/>
            <w:vAlign w:val="center"/>
            <w:hideMark/>
          </w:tcPr>
          <w:p w:rsidR="00897004" w:rsidRPr="003D32E7" w:rsidRDefault="00897004" w:rsidP="00863CA5">
            <w:pPr>
              <w:jc w:val="center"/>
            </w:pPr>
            <w:r w:rsidRPr="003D32E7">
              <w:t>Нет</w:t>
            </w:r>
          </w:p>
        </w:tc>
        <w:tc>
          <w:tcPr>
            <w:tcW w:w="709" w:type="dxa"/>
            <w:vAlign w:val="center"/>
            <w:hideMark/>
          </w:tcPr>
          <w:p w:rsidR="00897004" w:rsidRPr="003D32E7" w:rsidRDefault="00897004" w:rsidP="00863CA5">
            <w:pPr>
              <w:jc w:val="center"/>
            </w:pPr>
            <w:r w:rsidRPr="003D32E7">
              <w:t>Да</w:t>
            </w:r>
          </w:p>
        </w:tc>
        <w:tc>
          <w:tcPr>
            <w:tcW w:w="1843" w:type="dxa"/>
            <w:vAlign w:val="center"/>
            <w:hideMark/>
          </w:tcPr>
          <w:p w:rsidR="00897004" w:rsidRPr="003D32E7" w:rsidRDefault="00897004" w:rsidP="00863CA5">
            <w:pPr>
              <w:jc w:val="center"/>
            </w:pPr>
            <w:r w:rsidRPr="003D32E7">
              <w:t>Скважина</w:t>
            </w:r>
          </w:p>
        </w:tc>
        <w:tc>
          <w:tcPr>
            <w:tcW w:w="2268" w:type="dxa"/>
            <w:vAlign w:val="center"/>
          </w:tcPr>
          <w:p w:rsidR="002C6EB8" w:rsidRPr="003D32E7" w:rsidRDefault="002C6EB8" w:rsidP="004D05E7">
            <w:pPr>
              <w:jc w:val="center"/>
              <w:rPr>
                <w:color w:val="000000"/>
              </w:rPr>
            </w:pPr>
            <w:r w:rsidRPr="003D32E7">
              <w:rPr>
                <w:color w:val="000000"/>
              </w:rPr>
              <w:t>№ 2 АР (м/р Арыскум) расстояние до скважин 10-15км</w:t>
            </w:r>
          </w:p>
          <w:p w:rsidR="002C6EB8" w:rsidRPr="003D32E7" w:rsidRDefault="002C6EB8" w:rsidP="004D05E7">
            <w:pPr>
              <w:jc w:val="center"/>
              <w:rPr>
                <w:color w:val="000000"/>
              </w:rPr>
            </w:pPr>
            <w:r w:rsidRPr="003D32E7">
              <w:rPr>
                <w:color w:val="000000"/>
              </w:rPr>
              <w:t>Глубина-249м.</w:t>
            </w:r>
          </w:p>
          <w:p w:rsidR="002C6EB8" w:rsidRPr="003D32E7" w:rsidRDefault="002C6EB8" w:rsidP="004D05E7">
            <w:pPr>
              <w:jc w:val="center"/>
              <w:rPr>
                <w:color w:val="000000"/>
              </w:rPr>
            </w:pPr>
            <w:r w:rsidRPr="003D32E7">
              <w:rPr>
                <w:color w:val="000000"/>
              </w:rPr>
              <w:t>Водоносный горизонт-K2 t верхнемеловых туронских отложении</w:t>
            </w:r>
          </w:p>
          <w:p w:rsidR="00897004" w:rsidRPr="003D32E7" w:rsidRDefault="002C6EB8" w:rsidP="00100E9E">
            <w:pPr>
              <w:jc w:val="center"/>
              <w:rPr>
                <w:color w:val="000000"/>
              </w:rPr>
            </w:pPr>
            <w:r w:rsidRPr="003D32E7">
              <w:rPr>
                <w:color w:val="000000"/>
              </w:rPr>
              <w:t>Дебит- 46м</w:t>
            </w:r>
            <w:r w:rsidRPr="003D32E7">
              <w:rPr>
                <w:color w:val="000000"/>
                <w:vertAlign w:val="superscript"/>
              </w:rPr>
              <w:t>3</w:t>
            </w:r>
            <w:r w:rsidRPr="003D32E7">
              <w:rPr>
                <w:color w:val="000000"/>
              </w:rPr>
              <w:t>/час</w:t>
            </w:r>
          </w:p>
        </w:tc>
        <w:tc>
          <w:tcPr>
            <w:tcW w:w="567" w:type="dxa"/>
            <w:vAlign w:val="center"/>
          </w:tcPr>
          <w:p w:rsidR="00897004" w:rsidRPr="003D32E7" w:rsidRDefault="00897004" w:rsidP="00863CA5">
            <w:pPr>
              <w:jc w:val="center"/>
            </w:pPr>
            <w:r w:rsidRPr="003D32E7">
              <w:t>-</w:t>
            </w:r>
          </w:p>
        </w:tc>
        <w:tc>
          <w:tcPr>
            <w:tcW w:w="567" w:type="dxa"/>
            <w:vAlign w:val="center"/>
          </w:tcPr>
          <w:p w:rsidR="00897004" w:rsidRPr="003D32E7" w:rsidRDefault="002C6EB8" w:rsidP="00863CA5">
            <w:pPr>
              <w:jc w:val="center"/>
              <w:rPr>
                <w:lang w:val="kk-KZ"/>
              </w:rPr>
            </w:pPr>
            <w:r w:rsidRPr="003D32E7">
              <w:rPr>
                <w:lang w:val="kk-KZ"/>
              </w:rPr>
              <w:t>15</w:t>
            </w:r>
          </w:p>
        </w:tc>
        <w:tc>
          <w:tcPr>
            <w:tcW w:w="992" w:type="dxa"/>
            <w:vAlign w:val="center"/>
          </w:tcPr>
          <w:p w:rsidR="00897004" w:rsidRPr="003D32E7" w:rsidRDefault="00897004" w:rsidP="00863CA5">
            <w:pPr>
              <w:jc w:val="center"/>
            </w:pPr>
            <w:r w:rsidRPr="003D32E7">
              <w:t>-</w:t>
            </w:r>
          </w:p>
        </w:tc>
        <w:tc>
          <w:tcPr>
            <w:tcW w:w="1276" w:type="dxa"/>
            <w:vAlign w:val="center"/>
          </w:tcPr>
          <w:p w:rsidR="00897004" w:rsidRPr="003D32E7" w:rsidRDefault="00897004" w:rsidP="00863CA5">
            <w:pPr>
              <w:jc w:val="center"/>
            </w:pPr>
            <w:r w:rsidRPr="003D32E7">
              <w:t>-</w:t>
            </w:r>
          </w:p>
        </w:tc>
      </w:tr>
      <w:tr w:rsidR="00897004" w:rsidRPr="003D32E7" w:rsidTr="00A16A78">
        <w:trPr>
          <w:trHeight w:val="458"/>
        </w:trPr>
        <w:tc>
          <w:tcPr>
            <w:tcW w:w="3119" w:type="dxa"/>
            <w:vAlign w:val="center"/>
          </w:tcPr>
          <w:p w:rsidR="00897004" w:rsidRPr="003D32E7" w:rsidRDefault="00897004" w:rsidP="00863CA5">
            <w:pPr>
              <w:jc w:val="center"/>
              <w:rPr>
                <w:rFonts w:eastAsia="Times New Roman"/>
              </w:rPr>
            </w:pPr>
            <w:r w:rsidRPr="003D32E7">
              <w:rPr>
                <w:rFonts w:eastAsia="Times New Roman"/>
              </w:rPr>
              <w:t>Для хозбытовых нужд</w:t>
            </w:r>
          </w:p>
          <w:p w:rsidR="00897004" w:rsidRPr="003D32E7" w:rsidRDefault="00897004" w:rsidP="003D32E7">
            <w:pPr>
              <w:jc w:val="center"/>
              <w:rPr>
                <w:rFonts w:eastAsia="Times New Roman"/>
              </w:rPr>
            </w:pPr>
            <w:r w:rsidRPr="003D32E7">
              <w:rPr>
                <w:rFonts w:eastAsia="Times New Roman"/>
              </w:rPr>
              <w:t>5,3</w:t>
            </w:r>
          </w:p>
        </w:tc>
        <w:tc>
          <w:tcPr>
            <w:tcW w:w="851" w:type="dxa"/>
            <w:vAlign w:val="center"/>
            <w:hideMark/>
          </w:tcPr>
          <w:p w:rsidR="00897004" w:rsidRPr="003D32E7" w:rsidRDefault="00897004" w:rsidP="00863CA5">
            <w:pPr>
              <w:jc w:val="center"/>
            </w:pPr>
            <w:r w:rsidRPr="003D32E7">
              <w:t>20</w:t>
            </w:r>
          </w:p>
        </w:tc>
        <w:tc>
          <w:tcPr>
            <w:tcW w:w="992" w:type="dxa"/>
            <w:vAlign w:val="center"/>
            <w:hideMark/>
          </w:tcPr>
          <w:p w:rsidR="00897004" w:rsidRPr="003D32E7" w:rsidRDefault="00897004" w:rsidP="00863CA5">
            <w:pPr>
              <w:jc w:val="center"/>
            </w:pPr>
            <w:r w:rsidRPr="003D32E7">
              <w:t>Нет</w:t>
            </w:r>
          </w:p>
        </w:tc>
        <w:tc>
          <w:tcPr>
            <w:tcW w:w="709" w:type="dxa"/>
            <w:vAlign w:val="center"/>
            <w:hideMark/>
          </w:tcPr>
          <w:p w:rsidR="00897004" w:rsidRPr="003D32E7" w:rsidRDefault="00897004" w:rsidP="00863CA5">
            <w:pPr>
              <w:jc w:val="center"/>
            </w:pPr>
            <w:r w:rsidRPr="003D32E7">
              <w:t>Нет</w:t>
            </w:r>
          </w:p>
        </w:tc>
        <w:tc>
          <w:tcPr>
            <w:tcW w:w="850" w:type="dxa"/>
            <w:vAlign w:val="center"/>
            <w:hideMark/>
          </w:tcPr>
          <w:p w:rsidR="00897004" w:rsidRPr="003D32E7" w:rsidRDefault="00897004" w:rsidP="00863CA5">
            <w:pPr>
              <w:jc w:val="center"/>
            </w:pPr>
            <w:r w:rsidRPr="003D32E7">
              <w:t>Нет</w:t>
            </w:r>
          </w:p>
        </w:tc>
        <w:tc>
          <w:tcPr>
            <w:tcW w:w="709" w:type="dxa"/>
            <w:vAlign w:val="center"/>
            <w:hideMark/>
          </w:tcPr>
          <w:p w:rsidR="00897004" w:rsidRPr="003D32E7" w:rsidRDefault="00897004" w:rsidP="00863CA5">
            <w:pPr>
              <w:jc w:val="center"/>
            </w:pPr>
            <w:r w:rsidRPr="003D32E7">
              <w:t>Да</w:t>
            </w:r>
          </w:p>
        </w:tc>
        <w:tc>
          <w:tcPr>
            <w:tcW w:w="1843" w:type="dxa"/>
            <w:vAlign w:val="center"/>
            <w:hideMark/>
          </w:tcPr>
          <w:p w:rsidR="00897004" w:rsidRPr="003D32E7" w:rsidRDefault="00897004" w:rsidP="00863CA5">
            <w:pPr>
              <w:jc w:val="center"/>
            </w:pPr>
            <w:r w:rsidRPr="003D32E7">
              <w:t>Скважина</w:t>
            </w:r>
          </w:p>
        </w:tc>
        <w:tc>
          <w:tcPr>
            <w:tcW w:w="2268" w:type="dxa"/>
            <w:vAlign w:val="center"/>
          </w:tcPr>
          <w:p w:rsidR="00897004" w:rsidRPr="003D32E7" w:rsidRDefault="002C6EB8" w:rsidP="002C6EB8">
            <w:pPr>
              <w:jc w:val="center"/>
              <w:rPr>
                <w:color w:val="000000"/>
              </w:rPr>
            </w:pPr>
            <w:r w:rsidRPr="003D32E7">
              <w:rPr>
                <w:color w:val="000000"/>
              </w:rPr>
              <w:t>Привозная с м/р Кызылкия</w:t>
            </w:r>
          </w:p>
        </w:tc>
        <w:tc>
          <w:tcPr>
            <w:tcW w:w="567" w:type="dxa"/>
            <w:vAlign w:val="center"/>
          </w:tcPr>
          <w:p w:rsidR="00897004" w:rsidRPr="003D32E7" w:rsidRDefault="00897004" w:rsidP="00863CA5">
            <w:pPr>
              <w:jc w:val="center"/>
            </w:pPr>
            <w:r w:rsidRPr="003D32E7">
              <w:t>-</w:t>
            </w:r>
          </w:p>
        </w:tc>
        <w:tc>
          <w:tcPr>
            <w:tcW w:w="567" w:type="dxa"/>
            <w:vAlign w:val="center"/>
          </w:tcPr>
          <w:p w:rsidR="00897004" w:rsidRPr="003D32E7" w:rsidRDefault="00897004" w:rsidP="00863CA5">
            <w:pPr>
              <w:jc w:val="center"/>
              <w:rPr>
                <w:lang w:val="kk-KZ"/>
              </w:rPr>
            </w:pPr>
            <w:r w:rsidRPr="003D32E7">
              <w:rPr>
                <w:lang w:val="kk-KZ"/>
              </w:rPr>
              <w:t>-</w:t>
            </w:r>
          </w:p>
        </w:tc>
        <w:tc>
          <w:tcPr>
            <w:tcW w:w="992" w:type="dxa"/>
            <w:vAlign w:val="center"/>
          </w:tcPr>
          <w:p w:rsidR="00897004" w:rsidRPr="003D32E7" w:rsidRDefault="00897004" w:rsidP="00863CA5">
            <w:pPr>
              <w:jc w:val="center"/>
            </w:pPr>
            <w:r w:rsidRPr="003D32E7">
              <w:t>-</w:t>
            </w:r>
          </w:p>
        </w:tc>
        <w:tc>
          <w:tcPr>
            <w:tcW w:w="1276" w:type="dxa"/>
            <w:vAlign w:val="center"/>
          </w:tcPr>
          <w:p w:rsidR="00897004" w:rsidRPr="003D32E7" w:rsidRDefault="00897004" w:rsidP="00863CA5">
            <w:pPr>
              <w:jc w:val="center"/>
            </w:pPr>
            <w:r w:rsidRPr="003D32E7">
              <w:t>-</w:t>
            </w:r>
          </w:p>
        </w:tc>
      </w:tr>
      <w:tr w:rsidR="007219CC" w:rsidRPr="008D2950" w:rsidTr="00A16A78">
        <w:trPr>
          <w:trHeight w:val="447"/>
        </w:trPr>
        <w:tc>
          <w:tcPr>
            <w:tcW w:w="3119" w:type="dxa"/>
            <w:vAlign w:val="center"/>
            <w:hideMark/>
          </w:tcPr>
          <w:p w:rsidR="00897004" w:rsidRPr="0071202D" w:rsidRDefault="00897004" w:rsidP="00863CA5">
            <w:pPr>
              <w:jc w:val="center"/>
              <w:rPr>
                <w:rFonts w:eastAsia="Times New Roman"/>
              </w:rPr>
            </w:pPr>
            <w:r w:rsidRPr="0071202D">
              <w:rPr>
                <w:rFonts w:eastAsia="Times New Roman"/>
              </w:rPr>
              <w:t>Для питьевых нужд</w:t>
            </w:r>
          </w:p>
          <w:p w:rsidR="00897004" w:rsidRPr="0071202D" w:rsidRDefault="00897004" w:rsidP="00863CA5">
            <w:pPr>
              <w:jc w:val="center"/>
              <w:rPr>
                <w:rFonts w:eastAsia="Times New Roman"/>
              </w:rPr>
            </w:pPr>
            <w:r w:rsidRPr="0071202D">
              <w:rPr>
                <w:rFonts w:eastAsia="Times New Roman"/>
              </w:rPr>
              <w:t>0,6</w:t>
            </w:r>
          </w:p>
        </w:tc>
        <w:tc>
          <w:tcPr>
            <w:tcW w:w="851" w:type="dxa"/>
            <w:vAlign w:val="center"/>
          </w:tcPr>
          <w:p w:rsidR="00897004" w:rsidRPr="0071202D" w:rsidRDefault="00897004" w:rsidP="00863CA5">
            <w:pPr>
              <w:jc w:val="center"/>
            </w:pPr>
            <w:r w:rsidRPr="0071202D">
              <w:t>20</w:t>
            </w:r>
          </w:p>
        </w:tc>
        <w:tc>
          <w:tcPr>
            <w:tcW w:w="992" w:type="dxa"/>
            <w:vAlign w:val="center"/>
          </w:tcPr>
          <w:p w:rsidR="00897004" w:rsidRPr="0071202D" w:rsidRDefault="00897004" w:rsidP="00863CA5">
            <w:pPr>
              <w:jc w:val="center"/>
            </w:pPr>
            <w:r w:rsidRPr="0071202D">
              <w:t>Нет</w:t>
            </w:r>
          </w:p>
        </w:tc>
        <w:tc>
          <w:tcPr>
            <w:tcW w:w="709" w:type="dxa"/>
            <w:vAlign w:val="center"/>
          </w:tcPr>
          <w:p w:rsidR="00897004" w:rsidRPr="0071202D" w:rsidRDefault="00897004" w:rsidP="00863CA5">
            <w:pPr>
              <w:jc w:val="center"/>
            </w:pPr>
            <w:r w:rsidRPr="0071202D">
              <w:t>Нет</w:t>
            </w:r>
          </w:p>
        </w:tc>
        <w:tc>
          <w:tcPr>
            <w:tcW w:w="850" w:type="dxa"/>
            <w:vAlign w:val="center"/>
          </w:tcPr>
          <w:p w:rsidR="00897004" w:rsidRPr="0071202D" w:rsidRDefault="00897004" w:rsidP="00863CA5">
            <w:pPr>
              <w:jc w:val="center"/>
            </w:pPr>
            <w:r w:rsidRPr="0071202D">
              <w:t>Нет</w:t>
            </w:r>
          </w:p>
        </w:tc>
        <w:tc>
          <w:tcPr>
            <w:tcW w:w="709" w:type="dxa"/>
            <w:vAlign w:val="center"/>
          </w:tcPr>
          <w:p w:rsidR="00897004" w:rsidRPr="0071202D" w:rsidRDefault="00897004" w:rsidP="00863CA5">
            <w:pPr>
              <w:jc w:val="center"/>
            </w:pPr>
            <w:r w:rsidRPr="0071202D">
              <w:t>Да</w:t>
            </w:r>
          </w:p>
        </w:tc>
        <w:tc>
          <w:tcPr>
            <w:tcW w:w="1843" w:type="dxa"/>
            <w:vAlign w:val="center"/>
          </w:tcPr>
          <w:p w:rsidR="00897004" w:rsidRPr="0071202D" w:rsidRDefault="00897004" w:rsidP="00863CA5">
            <w:pPr>
              <w:jc w:val="center"/>
            </w:pPr>
            <w:r w:rsidRPr="0071202D">
              <w:rPr>
                <w:rFonts w:eastAsia="Times New Roman"/>
              </w:rPr>
              <w:t>*</w:t>
            </w:r>
            <w:r w:rsidR="003D32E7" w:rsidRPr="0071202D">
              <w:rPr>
                <w:rFonts w:eastAsia="Times New Roman"/>
              </w:rPr>
              <w:t>(</w:t>
            </w:r>
            <w:r w:rsidRPr="0071202D">
              <w:rPr>
                <w:rFonts w:eastAsia="Times New Roman"/>
              </w:rPr>
              <w:t>бутилированная)</w:t>
            </w:r>
          </w:p>
        </w:tc>
        <w:tc>
          <w:tcPr>
            <w:tcW w:w="2268" w:type="dxa"/>
            <w:vAlign w:val="center"/>
          </w:tcPr>
          <w:p w:rsidR="00897004" w:rsidRPr="0071202D" w:rsidRDefault="00897004" w:rsidP="00863CA5">
            <w:pPr>
              <w:jc w:val="center"/>
            </w:pPr>
            <w:r w:rsidRPr="0071202D">
              <w:t>г.Кызылорда</w:t>
            </w:r>
          </w:p>
        </w:tc>
        <w:tc>
          <w:tcPr>
            <w:tcW w:w="567" w:type="dxa"/>
            <w:vAlign w:val="center"/>
          </w:tcPr>
          <w:p w:rsidR="00897004" w:rsidRPr="0071202D" w:rsidRDefault="00897004" w:rsidP="00863CA5">
            <w:pPr>
              <w:jc w:val="center"/>
            </w:pPr>
            <w:r w:rsidRPr="0071202D">
              <w:t>-</w:t>
            </w:r>
          </w:p>
        </w:tc>
        <w:tc>
          <w:tcPr>
            <w:tcW w:w="567" w:type="dxa"/>
            <w:vAlign w:val="center"/>
          </w:tcPr>
          <w:p w:rsidR="00897004" w:rsidRPr="0071202D" w:rsidRDefault="002C6EB8" w:rsidP="00863CA5">
            <w:pPr>
              <w:jc w:val="center"/>
            </w:pPr>
            <w:r w:rsidRPr="0071202D">
              <w:t>210</w:t>
            </w:r>
          </w:p>
        </w:tc>
        <w:tc>
          <w:tcPr>
            <w:tcW w:w="992" w:type="dxa"/>
            <w:vAlign w:val="center"/>
          </w:tcPr>
          <w:p w:rsidR="00897004" w:rsidRPr="0071202D" w:rsidRDefault="00897004" w:rsidP="00863CA5">
            <w:pPr>
              <w:jc w:val="center"/>
            </w:pPr>
            <w:r w:rsidRPr="0071202D">
              <w:t>-</w:t>
            </w:r>
          </w:p>
        </w:tc>
        <w:tc>
          <w:tcPr>
            <w:tcW w:w="1276" w:type="dxa"/>
            <w:vAlign w:val="center"/>
          </w:tcPr>
          <w:p w:rsidR="00897004" w:rsidRPr="0071202D" w:rsidRDefault="00897004" w:rsidP="00863CA5">
            <w:pPr>
              <w:jc w:val="center"/>
            </w:pPr>
            <w:r w:rsidRPr="0071202D">
              <w:t>-</w:t>
            </w:r>
          </w:p>
        </w:tc>
      </w:tr>
    </w:tbl>
    <w:p w:rsidR="008D2950" w:rsidRPr="008D2950" w:rsidRDefault="00897004" w:rsidP="00964C1A">
      <w:pPr>
        <w:ind w:firstLine="567"/>
        <w:jc w:val="both"/>
        <w:rPr>
          <w:rFonts w:eastAsia="Times New Roman"/>
          <w:bCs/>
          <w:i/>
          <w:iCs/>
          <w:sz w:val="24"/>
          <w:szCs w:val="24"/>
        </w:rPr>
      </w:pPr>
      <w:r w:rsidRPr="008D2950">
        <w:rPr>
          <w:rFonts w:eastAsia="Times New Roman"/>
          <w:b/>
          <w:i/>
          <w:iCs/>
          <w:sz w:val="24"/>
          <w:szCs w:val="24"/>
        </w:rPr>
        <w:t>Примечание:</w:t>
      </w:r>
      <w:r w:rsidRPr="008D2950">
        <w:rPr>
          <w:rFonts w:eastAsia="Times New Roman"/>
          <w:bCs/>
          <w:i/>
          <w:iCs/>
          <w:sz w:val="24"/>
          <w:szCs w:val="24"/>
        </w:rPr>
        <w:t xml:space="preserve"> </w:t>
      </w:r>
      <w:r w:rsidR="008D2950" w:rsidRPr="008D2950">
        <w:rPr>
          <w:sz w:val="24"/>
          <w:szCs w:val="24"/>
        </w:rPr>
        <w:t>*Для питьевых нужд, а также для приготовления пищи, обязательна к употреблению, только бутилированная вода (в пластиковых бутылях объемом 18,9 литров). В ином случае на привозимую воду в цистернах необходимо ежедневно проводить лабораторный анализ, на пригодность к употреблению, с составлением акта согласованного с Начальником буровых работ.</w:t>
      </w:r>
    </w:p>
    <w:p w:rsidR="00897004" w:rsidRPr="001B0892" w:rsidRDefault="0071202D" w:rsidP="0071202D">
      <w:pPr>
        <w:ind w:firstLine="567"/>
        <w:jc w:val="both"/>
        <w:rPr>
          <w:rFonts w:eastAsia="Times New Roman"/>
          <w:b/>
          <w:bCs/>
          <w:caps/>
          <w:kern w:val="32"/>
          <w:sz w:val="24"/>
          <w:szCs w:val="24"/>
        </w:rPr>
      </w:pPr>
      <w:r>
        <w:rPr>
          <w:rFonts w:eastAsia="Times New Roman"/>
          <w:bCs/>
          <w:sz w:val="24"/>
          <w:szCs w:val="24"/>
        </w:rPr>
        <w:br w:type="page"/>
      </w:r>
      <w:r w:rsidR="00897004" w:rsidRPr="00EB7D87">
        <w:rPr>
          <w:rFonts w:eastAsia="Times New Roman"/>
          <w:b/>
          <w:bCs/>
          <w:caps/>
          <w:kern w:val="32"/>
          <w:sz w:val="24"/>
          <w:szCs w:val="24"/>
        </w:rPr>
        <w:lastRenderedPageBreak/>
        <w:t>2.2 Свед</w:t>
      </w:r>
      <w:r w:rsidR="00897004" w:rsidRPr="00456587">
        <w:rPr>
          <w:rFonts w:eastAsia="Times New Roman"/>
          <w:b/>
          <w:bCs/>
          <w:caps/>
          <w:kern w:val="32"/>
          <w:sz w:val="24"/>
          <w:szCs w:val="24"/>
        </w:rPr>
        <w:t>ения об энергоснабжении</w:t>
      </w:r>
    </w:p>
    <w:p w:rsidR="00897004" w:rsidRPr="001B0892" w:rsidRDefault="00897004" w:rsidP="003D32E7">
      <w:pPr>
        <w:ind w:firstLine="567"/>
        <w:jc w:val="right"/>
        <w:rPr>
          <w:rFonts w:eastAsia="Times New Roman"/>
          <w:sz w:val="24"/>
          <w:szCs w:val="24"/>
        </w:rPr>
      </w:pPr>
      <w:r w:rsidRPr="001B0892">
        <w:rPr>
          <w:rFonts w:eastAsia="Times New Roman"/>
          <w:sz w:val="24"/>
          <w:szCs w:val="24"/>
        </w:rPr>
        <w:t>Таблица 2.2.1</w:t>
      </w:r>
    </w:p>
    <w:p w:rsidR="00897004" w:rsidRDefault="00897004" w:rsidP="003D32E7">
      <w:pPr>
        <w:ind w:firstLine="567"/>
        <w:jc w:val="center"/>
        <w:rPr>
          <w:rFonts w:eastAsia="Times New Roman"/>
          <w:b/>
          <w:sz w:val="24"/>
          <w:szCs w:val="24"/>
        </w:rPr>
      </w:pPr>
      <w:bookmarkStart w:id="109" w:name="_Toc75241137"/>
      <w:bookmarkStart w:id="110" w:name="_Toc74020595"/>
      <w:r w:rsidRPr="001B0892">
        <w:rPr>
          <w:rFonts w:eastAsia="Times New Roman"/>
          <w:b/>
          <w:sz w:val="24"/>
          <w:szCs w:val="24"/>
        </w:rPr>
        <w:t>Электроснабжение</w:t>
      </w:r>
      <w:bookmarkEnd w:id="109"/>
      <w:bookmarkEnd w:id="110"/>
    </w:p>
    <w:p w:rsidR="003D32E7" w:rsidRPr="001B0892" w:rsidRDefault="003D32E7" w:rsidP="003D32E7">
      <w:pPr>
        <w:ind w:firstLine="567"/>
        <w:rPr>
          <w:rFonts w:eastAsia="Times New Roman"/>
          <w:b/>
          <w:sz w:val="24"/>
          <w:szCs w:val="24"/>
        </w:rPr>
      </w:pPr>
    </w:p>
    <w:tbl>
      <w:tblPr>
        <w:tblW w:w="1474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1"/>
        <w:gridCol w:w="2243"/>
        <w:gridCol w:w="1445"/>
        <w:gridCol w:w="3123"/>
        <w:gridCol w:w="1476"/>
        <w:gridCol w:w="1246"/>
        <w:gridCol w:w="1591"/>
        <w:gridCol w:w="928"/>
      </w:tblGrid>
      <w:tr w:rsidR="00897004" w:rsidRPr="003D32E7" w:rsidTr="00EB7D87">
        <w:trPr>
          <w:trHeight w:val="33"/>
        </w:trPr>
        <w:tc>
          <w:tcPr>
            <w:tcW w:w="2691" w:type="dxa"/>
            <w:vMerge w:val="restart"/>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Количество потребляемой электроэнергии, кВт, час</w:t>
            </w:r>
          </w:p>
        </w:tc>
        <w:tc>
          <w:tcPr>
            <w:tcW w:w="3688" w:type="dxa"/>
            <w:gridSpan w:val="2"/>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Заявляемая мощность, кВт</w:t>
            </w:r>
          </w:p>
        </w:tc>
        <w:tc>
          <w:tcPr>
            <w:tcW w:w="4599" w:type="dxa"/>
            <w:gridSpan w:val="2"/>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Источник электроснабжения</w:t>
            </w:r>
          </w:p>
        </w:tc>
        <w:tc>
          <w:tcPr>
            <w:tcW w:w="3765" w:type="dxa"/>
            <w:gridSpan w:val="3"/>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Характеристика линий передачи электроэнергии, кВ</w:t>
            </w:r>
          </w:p>
        </w:tc>
      </w:tr>
      <w:tr w:rsidR="00897004" w:rsidRPr="003D32E7" w:rsidTr="00EB7D87">
        <w:trPr>
          <w:trHeight w:val="33"/>
        </w:trPr>
        <w:tc>
          <w:tcPr>
            <w:tcW w:w="2691" w:type="dxa"/>
            <w:vMerge/>
            <w:vAlign w:val="center"/>
          </w:tcPr>
          <w:p w:rsidR="00897004" w:rsidRPr="003D32E7" w:rsidRDefault="00897004" w:rsidP="00863CA5">
            <w:pPr>
              <w:jc w:val="center"/>
              <w:rPr>
                <w:rFonts w:eastAsia="Times New Roman"/>
                <w:b/>
                <w:sz w:val="22"/>
                <w:szCs w:val="22"/>
              </w:rPr>
            </w:pPr>
          </w:p>
        </w:tc>
        <w:tc>
          <w:tcPr>
            <w:tcW w:w="2243"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Системы электроснабжения буровой</w:t>
            </w:r>
          </w:p>
        </w:tc>
        <w:tc>
          <w:tcPr>
            <w:tcW w:w="1445"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Трансфор-маторов</w:t>
            </w:r>
          </w:p>
        </w:tc>
        <w:tc>
          <w:tcPr>
            <w:tcW w:w="3123"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Наименование (энергосистема, электростанция и т.д.)</w:t>
            </w:r>
          </w:p>
        </w:tc>
        <w:tc>
          <w:tcPr>
            <w:tcW w:w="1476"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расстояние до буровой, км</w:t>
            </w:r>
          </w:p>
        </w:tc>
        <w:tc>
          <w:tcPr>
            <w:tcW w:w="1246"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ЛЭП, кВ</w:t>
            </w:r>
          </w:p>
        </w:tc>
        <w:tc>
          <w:tcPr>
            <w:tcW w:w="1591"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Подземный (подводный) кабель, кВт</w:t>
            </w:r>
          </w:p>
        </w:tc>
        <w:tc>
          <w:tcPr>
            <w:tcW w:w="928"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длина, км</w:t>
            </w:r>
          </w:p>
        </w:tc>
      </w:tr>
      <w:tr w:rsidR="00897004" w:rsidRPr="003D32E7" w:rsidTr="00EB7D87">
        <w:tc>
          <w:tcPr>
            <w:tcW w:w="2691" w:type="dxa"/>
          </w:tcPr>
          <w:p w:rsidR="00897004" w:rsidRPr="003D32E7" w:rsidRDefault="00897004" w:rsidP="00863CA5">
            <w:pPr>
              <w:jc w:val="center"/>
              <w:rPr>
                <w:rFonts w:eastAsia="Times New Roman"/>
                <w:b/>
                <w:sz w:val="22"/>
                <w:szCs w:val="22"/>
              </w:rPr>
            </w:pPr>
            <w:r w:rsidRPr="003D32E7">
              <w:rPr>
                <w:rFonts w:eastAsia="Times New Roman"/>
                <w:b/>
                <w:sz w:val="22"/>
                <w:szCs w:val="22"/>
              </w:rPr>
              <w:t>1</w:t>
            </w:r>
          </w:p>
        </w:tc>
        <w:tc>
          <w:tcPr>
            <w:tcW w:w="2243" w:type="dxa"/>
          </w:tcPr>
          <w:p w:rsidR="00897004" w:rsidRPr="003D32E7" w:rsidRDefault="00897004" w:rsidP="00863CA5">
            <w:pPr>
              <w:jc w:val="center"/>
              <w:rPr>
                <w:rFonts w:eastAsia="Times New Roman"/>
                <w:b/>
                <w:sz w:val="22"/>
                <w:szCs w:val="22"/>
              </w:rPr>
            </w:pPr>
            <w:r w:rsidRPr="003D32E7">
              <w:rPr>
                <w:rFonts w:eastAsia="Times New Roman"/>
                <w:b/>
                <w:sz w:val="22"/>
                <w:szCs w:val="22"/>
              </w:rPr>
              <w:t>2</w:t>
            </w:r>
          </w:p>
        </w:tc>
        <w:tc>
          <w:tcPr>
            <w:tcW w:w="1445" w:type="dxa"/>
          </w:tcPr>
          <w:p w:rsidR="00897004" w:rsidRPr="003D32E7" w:rsidRDefault="00897004" w:rsidP="00863CA5">
            <w:pPr>
              <w:jc w:val="center"/>
              <w:rPr>
                <w:rFonts w:eastAsia="Times New Roman"/>
                <w:b/>
                <w:sz w:val="22"/>
                <w:szCs w:val="22"/>
              </w:rPr>
            </w:pPr>
            <w:r w:rsidRPr="003D32E7">
              <w:rPr>
                <w:rFonts w:eastAsia="Times New Roman"/>
                <w:b/>
                <w:sz w:val="22"/>
                <w:szCs w:val="22"/>
              </w:rPr>
              <w:t>3</w:t>
            </w:r>
          </w:p>
        </w:tc>
        <w:tc>
          <w:tcPr>
            <w:tcW w:w="3123" w:type="dxa"/>
          </w:tcPr>
          <w:p w:rsidR="00897004" w:rsidRPr="003D32E7" w:rsidRDefault="00897004" w:rsidP="00863CA5">
            <w:pPr>
              <w:jc w:val="center"/>
              <w:rPr>
                <w:rFonts w:eastAsia="Times New Roman"/>
                <w:b/>
                <w:sz w:val="22"/>
                <w:szCs w:val="22"/>
              </w:rPr>
            </w:pPr>
            <w:r w:rsidRPr="003D32E7">
              <w:rPr>
                <w:rFonts w:eastAsia="Times New Roman"/>
                <w:b/>
                <w:sz w:val="22"/>
                <w:szCs w:val="22"/>
              </w:rPr>
              <w:t>4</w:t>
            </w:r>
          </w:p>
        </w:tc>
        <w:tc>
          <w:tcPr>
            <w:tcW w:w="1476" w:type="dxa"/>
          </w:tcPr>
          <w:p w:rsidR="00897004" w:rsidRPr="003D32E7" w:rsidRDefault="00897004" w:rsidP="00863CA5">
            <w:pPr>
              <w:jc w:val="center"/>
              <w:rPr>
                <w:rFonts w:eastAsia="Times New Roman"/>
                <w:b/>
                <w:sz w:val="22"/>
                <w:szCs w:val="22"/>
              </w:rPr>
            </w:pPr>
            <w:r w:rsidRPr="003D32E7">
              <w:rPr>
                <w:rFonts w:eastAsia="Times New Roman"/>
                <w:b/>
                <w:sz w:val="22"/>
                <w:szCs w:val="22"/>
              </w:rPr>
              <w:t>5</w:t>
            </w:r>
          </w:p>
        </w:tc>
        <w:tc>
          <w:tcPr>
            <w:tcW w:w="1246" w:type="dxa"/>
          </w:tcPr>
          <w:p w:rsidR="00897004" w:rsidRPr="003D32E7" w:rsidRDefault="00897004" w:rsidP="00863CA5">
            <w:pPr>
              <w:jc w:val="center"/>
              <w:rPr>
                <w:rFonts w:eastAsia="Times New Roman"/>
                <w:b/>
                <w:sz w:val="22"/>
                <w:szCs w:val="22"/>
              </w:rPr>
            </w:pPr>
            <w:r w:rsidRPr="003D32E7">
              <w:rPr>
                <w:rFonts w:eastAsia="Times New Roman"/>
                <w:b/>
                <w:sz w:val="22"/>
                <w:szCs w:val="22"/>
              </w:rPr>
              <w:t>6</w:t>
            </w:r>
          </w:p>
        </w:tc>
        <w:tc>
          <w:tcPr>
            <w:tcW w:w="1591" w:type="dxa"/>
          </w:tcPr>
          <w:p w:rsidR="00897004" w:rsidRPr="003D32E7" w:rsidRDefault="00897004" w:rsidP="00863CA5">
            <w:pPr>
              <w:jc w:val="center"/>
              <w:rPr>
                <w:rFonts w:eastAsia="Times New Roman"/>
                <w:b/>
                <w:sz w:val="22"/>
                <w:szCs w:val="22"/>
              </w:rPr>
            </w:pPr>
            <w:r w:rsidRPr="003D32E7">
              <w:rPr>
                <w:rFonts w:eastAsia="Times New Roman"/>
                <w:b/>
                <w:sz w:val="22"/>
                <w:szCs w:val="22"/>
              </w:rPr>
              <w:t>7</w:t>
            </w:r>
          </w:p>
        </w:tc>
        <w:tc>
          <w:tcPr>
            <w:tcW w:w="928" w:type="dxa"/>
          </w:tcPr>
          <w:p w:rsidR="00897004" w:rsidRPr="003D32E7" w:rsidRDefault="00897004" w:rsidP="00863CA5">
            <w:pPr>
              <w:jc w:val="center"/>
              <w:rPr>
                <w:rFonts w:eastAsia="Times New Roman"/>
                <w:b/>
                <w:sz w:val="22"/>
                <w:szCs w:val="22"/>
              </w:rPr>
            </w:pPr>
            <w:r w:rsidRPr="003D32E7">
              <w:rPr>
                <w:rFonts w:eastAsia="Times New Roman"/>
                <w:b/>
                <w:sz w:val="22"/>
                <w:szCs w:val="22"/>
              </w:rPr>
              <w:t>8</w:t>
            </w:r>
          </w:p>
        </w:tc>
      </w:tr>
      <w:tr w:rsidR="00897004" w:rsidRPr="003D32E7" w:rsidTr="00EB7D87">
        <w:trPr>
          <w:trHeight w:val="487"/>
        </w:trPr>
        <w:tc>
          <w:tcPr>
            <w:tcW w:w="14743" w:type="dxa"/>
            <w:gridSpan w:val="8"/>
          </w:tcPr>
          <w:p w:rsidR="00897004" w:rsidRPr="003D32E7" w:rsidRDefault="00897004" w:rsidP="00863CA5">
            <w:pPr>
              <w:jc w:val="center"/>
              <w:rPr>
                <w:rFonts w:eastAsia="Times New Roman"/>
                <w:sz w:val="22"/>
                <w:szCs w:val="22"/>
              </w:rPr>
            </w:pPr>
            <w:r w:rsidRPr="003D32E7">
              <w:rPr>
                <w:rFonts w:eastAsia="Times New Roman"/>
                <w:sz w:val="22"/>
                <w:szCs w:val="22"/>
              </w:rPr>
              <w:t>Таблица информации не несёт, так как источником энергии являются двигатели внутреннего сгорания:</w:t>
            </w:r>
          </w:p>
          <w:p w:rsidR="00EB7D87" w:rsidRPr="00EB7D87" w:rsidRDefault="00EB7D87" w:rsidP="00EB7D87">
            <w:pPr>
              <w:numPr>
                <w:ilvl w:val="0"/>
                <w:numId w:val="43"/>
              </w:numPr>
              <w:jc w:val="center"/>
              <w:rPr>
                <w:rFonts w:eastAsia="Times New Roman"/>
                <w:sz w:val="22"/>
                <w:szCs w:val="22"/>
              </w:rPr>
            </w:pPr>
            <w:r w:rsidRPr="00EB7D87">
              <w:rPr>
                <w:rFonts w:eastAsia="Times New Roman"/>
                <w:sz w:val="22"/>
                <w:szCs w:val="22"/>
              </w:rPr>
              <w:t>Главный привод САТ3406С-</w:t>
            </w:r>
            <w:r w:rsidRPr="00EB7D87">
              <w:rPr>
                <w:rFonts w:eastAsia="Times New Roman"/>
                <w:sz w:val="22"/>
                <w:szCs w:val="22"/>
                <w:lang w:val="en-US"/>
              </w:rPr>
              <w:t>DITA</w:t>
            </w:r>
            <w:r w:rsidRPr="00EB7D87">
              <w:rPr>
                <w:rFonts w:eastAsia="Times New Roman"/>
                <w:sz w:val="22"/>
                <w:szCs w:val="22"/>
              </w:rPr>
              <w:t xml:space="preserve">; </w:t>
            </w:r>
            <w:r w:rsidRPr="00EB7D87">
              <w:rPr>
                <w:rFonts w:eastAsia="Times New Roman"/>
                <w:sz w:val="22"/>
                <w:szCs w:val="22"/>
                <w:lang w:val="en-US"/>
              </w:rPr>
              <w:t>N</w:t>
            </w:r>
            <w:r w:rsidRPr="00EB7D87">
              <w:rPr>
                <w:rFonts w:eastAsia="Times New Roman"/>
                <w:sz w:val="22"/>
                <w:szCs w:val="22"/>
              </w:rPr>
              <w:t xml:space="preserve"> одного двигателя = 460 л.с. – 2 двигателя.</w:t>
            </w:r>
          </w:p>
          <w:p w:rsidR="00EB7D87" w:rsidRPr="00EB7D87" w:rsidRDefault="00EB7D87" w:rsidP="00EB7D87">
            <w:pPr>
              <w:numPr>
                <w:ilvl w:val="0"/>
                <w:numId w:val="43"/>
              </w:numPr>
              <w:jc w:val="center"/>
              <w:rPr>
                <w:rFonts w:eastAsia="Times New Roman"/>
                <w:sz w:val="22"/>
                <w:szCs w:val="22"/>
              </w:rPr>
            </w:pPr>
            <w:r w:rsidRPr="00EB7D87">
              <w:rPr>
                <w:rFonts w:eastAsia="Times New Roman"/>
                <w:sz w:val="22"/>
                <w:szCs w:val="22"/>
              </w:rPr>
              <w:t xml:space="preserve">Дизель-генераторная станция САТ3508, </w:t>
            </w:r>
            <w:r w:rsidRPr="00EB7D87">
              <w:rPr>
                <w:rFonts w:eastAsia="Times New Roman"/>
                <w:sz w:val="22"/>
                <w:szCs w:val="22"/>
                <w:lang w:val="en-US"/>
              </w:rPr>
              <w:t>N</w:t>
            </w:r>
            <w:r w:rsidRPr="00EB7D87">
              <w:rPr>
                <w:rFonts w:eastAsia="Times New Roman"/>
                <w:sz w:val="22"/>
                <w:szCs w:val="22"/>
              </w:rPr>
              <w:t>=596,5 к</w:t>
            </w:r>
            <w:r w:rsidR="00497834">
              <w:rPr>
                <w:rFonts w:eastAsia="Times New Roman"/>
                <w:sz w:val="22"/>
                <w:szCs w:val="22"/>
              </w:rPr>
              <w:t>В</w:t>
            </w:r>
            <w:r w:rsidRPr="00EB7D87">
              <w:rPr>
                <w:rFonts w:eastAsia="Times New Roman"/>
                <w:sz w:val="22"/>
                <w:szCs w:val="22"/>
              </w:rPr>
              <w:t>т. – 2 к-та.</w:t>
            </w:r>
          </w:p>
          <w:p w:rsidR="00EB7D87" w:rsidRPr="00EB7D87" w:rsidRDefault="00EB7D87" w:rsidP="00EB7D87">
            <w:pPr>
              <w:numPr>
                <w:ilvl w:val="0"/>
                <w:numId w:val="43"/>
              </w:numPr>
              <w:jc w:val="center"/>
              <w:rPr>
                <w:rFonts w:eastAsia="Times New Roman"/>
                <w:sz w:val="22"/>
                <w:szCs w:val="22"/>
              </w:rPr>
            </w:pPr>
            <w:r w:rsidRPr="00EB7D87">
              <w:rPr>
                <w:rFonts w:eastAsia="Times New Roman"/>
                <w:sz w:val="22"/>
                <w:szCs w:val="22"/>
              </w:rPr>
              <w:t xml:space="preserve">Дополнительная эл. станция </w:t>
            </w:r>
            <w:r w:rsidRPr="00EB7D87">
              <w:rPr>
                <w:rFonts w:eastAsia="Times New Roman"/>
                <w:sz w:val="22"/>
                <w:szCs w:val="22"/>
                <w:lang w:val="en-US"/>
              </w:rPr>
              <w:t>VOLVO</w:t>
            </w:r>
            <w:r w:rsidRPr="00EB7D87">
              <w:rPr>
                <w:rFonts w:eastAsia="Times New Roman"/>
                <w:sz w:val="22"/>
                <w:szCs w:val="22"/>
              </w:rPr>
              <w:t xml:space="preserve">, </w:t>
            </w:r>
            <w:r w:rsidRPr="00EB7D87">
              <w:rPr>
                <w:rFonts w:eastAsia="Times New Roman"/>
                <w:sz w:val="22"/>
                <w:szCs w:val="22"/>
                <w:lang w:val="en-US"/>
              </w:rPr>
              <w:t>N</w:t>
            </w:r>
            <w:r w:rsidRPr="00EB7D87">
              <w:rPr>
                <w:rFonts w:eastAsia="Times New Roman"/>
                <w:sz w:val="22"/>
                <w:szCs w:val="22"/>
              </w:rPr>
              <w:t>=400 к</w:t>
            </w:r>
            <w:r w:rsidR="00497834">
              <w:rPr>
                <w:rFonts w:eastAsia="Times New Roman"/>
                <w:sz w:val="22"/>
                <w:szCs w:val="22"/>
              </w:rPr>
              <w:t>В</w:t>
            </w:r>
            <w:r w:rsidRPr="00EB7D87">
              <w:rPr>
                <w:rFonts w:eastAsia="Times New Roman"/>
                <w:sz w:val="22"/>
                <w:szCs w:val="22"/>
              </w:rPr>
              <w:t>т – 1 к-т.</w:t>
            </w:r>
          </w:p>
          <w:p w:rsidR="00897004" w:rsidRPr="003D32E7" w:rsidRDefault="00EB7D87" w:rsidP="00EB7D87">
            <w:pPr>
              <w:numPr>
                <w:ilvl w:val="0"/>
                <w:numId w:val="43"/>
              </w:numPr>
              <w:jc w:val="center"/>
              <w:rPr>
                <w:sz w:val="22"/>
                <w:szCs w:val="22"/>
              </w:rPr>
            </w:pPr>
            <w:r w:rsidRPr="00EB7D87">
              <w:rPr>
                <w:rFonts w:eastAsia="Times New Roman"/>
                <w:sz w:val="22"/>
                <w:szCs w:val="22"/>
              </w:rPr>
              <w:t>Двигатель ЯМЗ-236 (подъемник А-</w:t>
            </w:r>
            <w:r>
              <w:rPr>
                <w:rFonts w:eastAsia="Times New Roman"/>
                <w:sz w:val="22"/>
                <w:szCs w:val="22"/>
              </w:rPr>
              <w:t>6</w:t>
            </w:r>
            <w:r w:rsidRPr="00EB7D87">
              <w:rPr>
                <w:rFonts w:eastAsia="Times New Roman"/>
                <w:sz w:val="22"/>
                <w:szCs w:val="22"/>
              </w:rPr>
              <w:t>0) – 180 л.с. – 1 к-т.</w:t>
            </w:r>
          </w:p>
        </w:tc>
      </w:tr>
    </w:tbl>
    <w:p w:rsidR="00897004" w:rsidRDefault="00897004" w:rsidP="003D32E7">
      <w:pPr>
        <w:ind w:firstLine="567"/>
        <w:rPr>
          <w:rFonts w:eastAsia="Times New Roman"/>
          <w:sz w:val="24"/>
          <w:szCs w:val="24"/>
        </w:rPr>
      </w:pPr>
    </w:p>
    <w:p w:rsidR="00897004" w:rsidRPr="001B0892" w:rsidRDefault="00897004" w:rsidP="003D32E7">
      <w:pPr>
        <w:ind w:firstLine="567"/>
        <w:jc w:val="right"/>
        <w:rPr>
          <w:rFonts w:eastAsia="Times New Roman"/>
          <w:sz w:val="24"/>
          <w:szCs w:val="24"/>
        </w:rPr>
      </w:pPr>
      <w:r w:rsidRPr="00EB7D87">
        <w:rPr>
          <w:rFonts w:eastAsia="Times New Roman"/>
          <w:sz w:val="24"/>
          <w:szCs w:val="24"/>
        </w:rPr>
        <w:t>Таблица 2.2.2</w:t>
      </w:r>
    </w:p>
    <w:p w:rsidR="00897004" w:rsidRDefault="00897004" w:rsidP="003D32E7">
      <w:pPr>
        <w:ind w:firstLine="567"/>
        <w:jc w:val="center"/>
        <w:rPr>
          <w:rFonts w:eastAsia="Times New Roman"/>
          <w:b/>
          <w:sz w:val="24"/>
          <w:szCs w:val="24"/>
        </w:rPr>
      </w:pPr>
      <w:r w:rsidRPr="001B0892">
        <w:rPr>
          <w:rFonts w:eastAsia="Times New Roman"/>
          <w:b/>
          <w:sz w:val="24"/>
          <w:szCs w:val="24"/>
        </w:rPr>
        <w:t>Потребность в ГСМ</w:t>
      </w:r>
    </w:p>
    <w:p w:rsidR="003D32E7" w:rsidRDefault="003D32E7" w:rsidP="00964C1A">
      <w:pPr>
        <w:ind w:firstLine="567"/>
        <w:rPr>
          <w:rFonts w:eastAsia="Times New Roman"/>
          <w:bCs/>
          <w:sz w:val="24"/>
          <w:szCs w:val="24"/>
        </w:rPr>
      </w:pPr>
    </w:p>
    <w:p w:rsidR="00EB7D87" w:rsidRPr="00EB7D87" w:rsidRDefault="00EB7D87" w:rsidP="00EB7D87">
      <w:pPr>
        <w:ind w:firstLine="567"/>
        <w:rPr>
          <w:rFonts w:eastAsia="Times New Roman"/>
          <w:bCs/>
          <w:sz w:val="24"/>
          <w:szCs w:val="24"/>
        </w:rPr>
      </w:pPr>
      <w:r w:rsidRPr="00EB7D87">
        <w:rPr>
          <w:rFonts w:eastAsia="Times New Roman"/>
          <w:bCs/>
          <w:sz w:val="24"/>
          <w:szCs w:val="24"/>
        </w:rPr>
        <w:t xml:space="preserve">Потребность в ГСМ определена согласно СНиП </w:t>
      </w:r>
      <w:r w:rsidRPr="00EB7D87">
        <w:rPr>
          <w:rFonts w:eastAsia="Times New Roman"/>
          <w:bCs/>
          <w:sz w:val="24"/>
          <w:szCs w:val="24"/>
          <w:lang w:val="en-US"/>
        </w:rPr>
        <w:t>IV</w:t>
      </w:r>
      <w:r w:rsidRPr="00EB7D87">
        <w:rPr>
          <w:rFonts w:eastAsia="Times New Roman"/>
          <w:bCs/>
          <w:sz w:val="24"/>
          <w:szCs w:val="24"/>
        </w:rPr>
        <w:t xml:space="preserve">-5-82 сборник 49, часть </w:t>
      </w:r>
      <w:r w:rsidRPr="00EB7D87">
        <w:rPr>
          <w:rFonts w:eastAsia="Times New Roman"/>
          <w:bCs/>
          <w:sz w:val="24"/>
          <w:szCs w:val="24"/>
          <w:lang w:val="en-US"/>
        </w:rPr>
        <w:t>III</w:t>
      </w:r>
      <w:r w:rsidRPr="00EB7D87">
        <w:rPr>
          <w:rFonts w:eastAsia="Times New Roman"/>
          <w:bCs/>
          <w:sz w:val="24"/>
          <w:szCs w:val="24"/>
        </w:rPr>
        <w:t xml:space="preserve"> табл. 7., ЭСН 49-485, 486 и технической характеристики двигателей буровой установки </w:t>
      </w:r>
      <w:r w:rsidRPr="00EB7D87">
        <w:rPr>
          <w:rFonts w:eastAsia="Times New Roman"/>
          <w:bCs/>
          <w:sz w:val="24"/>
          <w:szCs w:val="24"/>
          <w:lang w:val="en-US"/>
        </w:rPr>
        <w:t>ZJ</w:t>
      </w:r>
      <w:r w:rsidRPr="00EB7D87">
        <w:rPr>
          <w:rFonts w:eastAsia="Times New Roman"/>
          <w:bCs/>
          <w:sz w:val="24"/>
          <w:szCs w:val="24"/>
        </w:rPr>
        <w:t>-30 и двигателей установки А-</w:t>
      </w:r>
      <w:r w:rsidR="00D748D6">
        <w:rPr>
          <w:rFonts w:eastAsia="Times New Roman"/>
          <w:bCs/>
          <w:sz w:val="24"/>
          <w:szCs w:val="24"/>
        </w:rPr>
        <w:t>6</w:t>
      </w:r>
      <w:r w:rsidRPr="00EB7D87">
        <w:rPr>
          <w:rFonts w:eastAsia="Times New Roman"/>
          <w:bCs/>
          <w:sz w:val="24"/>
          <w:szCs w:val="24"/>
        </w:rPr>
        <w:t>0.</w:t>
      </w:r>
    </w:p>
    <w:p w:rsidR="00EB7D87" w:rsidRPr="00EB7D87" w:rsidRDefault="00EB7D87" w:rsidP="00EB7D87">
      <w:pPr>
        <w:ind w:firstLine="567"/>
        <w:rPr>
          <w:rFonts w:eastAsia="Times New Roman"/>
          <w:bCs/>
          <w:sz w:val="24"/>
          <w:szCs w:val="24"/>
        </w:rPr>
      </w:pPr>
    </w:p>
    <w:tbl>
      <w:tblPr>
        <w:tblW w:w="14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1416"/>
        <w:gridCol w:w="1701"/>
        <w:gridCol w:w="1701"/>
        <w:gridCol w:w="2126"/>
        <w:gridCol w:w="1843"/>
        <w:gridCol w:w="1418"/>
        <w:gridCol w:w="1984"/>
        <w:gridCol w:w="1985"/>
      </w:tblGrid>
      <w:tr w:rsidR="00EB7D87" w:rsidRPr="00EB7D87" w:rsidTr="0078553E">
        <w:tc>
          <w:tcPr>
            <w:tcW w:w="535" w:type="dxa"/>
            <w:vMerge w:val="restart"/>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w:t>
            </w:r>
          </w:p>
          <w:p w:rsidR="00EB7D87" w:rsidRPr="00EB7D87" w:rsidRDefault="00EB7D87" w:rsidP="00EB7D87">
            <w:pPr>
              <w:jc w:val="center"/>
              <w:rPr>
                <w:rFonts w:eastAsia="Times New Roman"/>
                <w:b/>
                <w:sz w:val="22"/>
                <w:szCs w:val="22"/>
              </w:rPr>
            </w:pPr>
            <w:r w:rsidRPr="00EB7D87">
              <w:rPr>
                <w:rFonts w:eastAsia="Times New Roman"/>
                <w:b/>
                <w:sz w:val="22"/>
                <w:szCs w:val="22"/>
              </w:rPr>
              <w:t>п/п</w:t>
            </w:r>
          </w:p>
        </w:tc>
        <w:tc>
          <w:tcPr>
            <w:tcW w:w="1416" w:type="dxa"/>
            <w:vMerge w:val="restart"/>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Двигатели внутреннего сгорания</w:t>
            </w:r>
          </w:p>
        </w:tc>
        <w:tc>
          <w:tcPr>
            <w:tcW w:w="1701" w:type="dxa"/>
            <w:vMerge w:val="restart"/>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Продолжительность работ, сут.</w:t>
            </w:r>
          </w:p>
        </w:tc>
        <w:tc>
          <w:tcPr>
            <w:tcW w:w="3827" w:type="dxa"/>
            <w:gridSpan w:val="2"/>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Суточный расход т.</w:t>
            </w:r>
          </w:p>
        </w:tc>
        <w:tc>
          <w:tcPr>
            <w:tcW w:w="5245" w:type="dxa"/>
            <w:gridSpan w:val="3"/>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Общее потребление ГСМ</w:t>
            </w:r>
          </w:p>
        </w:tc>
        <w:tc>
          <w:tcPr>
            <w:tcW w:w="1985" w:type="dxa"/>
            <w:vMerge w:val="restart"/>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База снабжения ГСМ</w:t>
            </w:r>
          </w:p>
        </w:tc>
      </w:tr>
      <w:tr w:rsidR="0078553E" w:rsidRPr="00EB7D87" w:rsidTr="0078553E">
        <w:trPr>
          <w:trHeight w:val="38"/>
        </w:trPr>
        <w:tc>
          <w:tcPr>
            <w:tcW w:w="535" w:type="dxa"/>
            <w:vMerge/>
            <w:vAlign w:val="center"/>
            <w:hideMark/>
          </w:tcPr>
          <w:p w:rsidR="00EB7D87" w:rsidRPr="00EB7D87" w:rsidRDefault="00EB7D87" w:rsidP="00EB7D87">
            <w:pPr>
              <w:jc w:val="center"/>
              <w:rPr>
                <w:rFonts w:eastAsia="Times New Roman"/>
                <w:b/>
                <w:sz w:val="22"/>
                <w:szCs w:val="22"/>
              </w:rPr>
            </w:pPr>
          </w:p>
        </w:tc>
        <w:tc>
          <w:tcPr>
            <w:tcW w:w="1416" w:type="dxa"/>
            <w:vMerge/>
            <w:vAlign w:val="center"/>
            <w:hideMark/>
          </w:tcPr>
          <w:p w:rsidR="00EB7D87" w:rsidRPr="00EB7D87" w:rsidRDefault="00EB7D87" w:rsidP="00EB7D87">
            <w:pPr>
              <w:jc w:val="center"/>
              <w:rPr>
                <w:rFonts w:eastAsia="Times New Roman"/>
                <w:b/>
                <w:sz w:val="22"/>
                <w:szCs w:val="22"/>
              </w:rPr>
            </w:pPr>
          </w:p>
        </w:tc>
        <w:tc>
          <w:tcPr>
            <w:tcW w:w="1701" w:type="dxa"/>
            <w:vMerge/>
            <w:vAlign w:val="center"/>
            <w:hideMark/>
          </w:tcPr>
          <w:p w:rsidR="00EB7D87" w:rsidRPr="00EB7D87" w:rsidRDefault="00EB7D87" w:rsidP="00EB7D87">
            <w:pPr>
              <w:jc w:val="center"/>
              <w:rPr>
                <w:rFonts w:eastAsia="Times New Roman"/>
                <w:b/>
                <w:sz w:val="22"/>
                <w:szCs w:val="22"/>
              </w:rPr>
            </w:pPr>
          </w:p>
        </w:tc>
        <w:tc>
          <w:tcPr>
            <w:tcW w:w="1701"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топливо</w:t>
            </w:r>
          </w:p>
        </w:tc>
        <w:tc>
          <w:tcPr>
            <w:tcW w:w="2126"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смазка</w:t>
            </w:r>
          </w:p>
        </w:tc>
        <w:tc>
          <w:tcPr>
            <w:tcW w:w="1843"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топливо</w:t>
            </w:r>
          </w:p>
        </w:tc>
        <w:tc>
          <w:tcPr>
            <w:tcW w:w="1418"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смазка</w:t>
            </w:r>
          </w:p>
        </w:tc>
        <w:tc>
          <w:tcPr>
            <w:tcW w:w="1984"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всего</w:t>
            </w:r>
          </w:p>
        </w:tc>
        <w:tc>
          <w:tcPr>
            <w:tcW w:w="1985" w:type="dxa"/>
            <w:vMerge/>
            <w:vAlign w:val="center"/>
            <w:hideMark/>
          </w:tcPr>
          <w:p w:rsidR="00EB7D87" w:rsidRPr="00EB7D87" w:rsidRDefault="00EB7D87" w:rsidP="00EB7D87">
            <w:pPr>
              <w:jc w:val="center"/>
              <w:rPr>
                <w:rFonts w:eastAsia="Times New Roman"/>
                <w:b/>
                <w:sz w:val="22"/>
                <w:szCs w:val="22"/>
              </w:rPr>
            </w:pPr>
          </w:p>
        </w:tc>
      </w:tr>
      <w:tr w:rsidR="00EB7D87" w:rsidRPr="00EB7D87" w:rsidTr="0078553E">
        <w:trPr>
          <w:trHeight w:val="183"/>
        </w:trPr>
        <w:tc>
          <w:tcPr>
            <w:tcW w:w="535"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1</w:t>
            </w:r>
          </w:p>
        </w:tc>
        <w:tc>
          <w:tcPr>
            <w:tcW w:w="1416"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2</w:t>
            </w:r>
          </w:p>
        </w:tc>
        <w:tc>
          <w:tcPr>
            <w:tcW w:w="1701"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3</w:t>
            </w:r>
          </w:p>
        </w:tc>
        <w:tc>
          <w:tcPr>
            <w:tcW w:w="1701"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4</w:t>
            </w:r>
          </w:p>
        </w:tc>
        <w:tc>
          <w:tcPr>
            <w:tcW w:w="2126"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5</w:t>
            </w:r>
          </w:p>
        </w:tc>
        <w:tc>
          <w:tcPr>
            <w:tcW w:w="1843"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6</w:t>
            </w:r>
          </w:p>
        </w:tc>
        <w:tc>
          <w:tcPr>
            <w:tcW w:w="1418"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7</w:t>
            </w:r>
          </w:p>
        </w:tc>
        <w:tc>
          <w:tcPr>
            <w:tcW w:w="1984"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8</w:t>
            </w:r>
          </w:p>
        </w:tc>
        <w:tc>
          <w:tcPr>
            <w:tcW w:w="1985" w:type="dxa"/>
            <w:vAlign w:val="center"/>
            <w:hideMark/>
          </w:tcPr>
          <w:p w:rsidR="00EB7D87" w:rsidRPr="00EB7D87" w:rsidRDefault="00EB7D87" w:rsidP="00EB7D87">
            <w:pPr>
              <w:jc w:val="center"/>
              <w:rPr>
                <w:rFonts w:eastAsia="Times New Roman"/>
                <w:b/>
                <w:sz w:val="22"/>
                <w:szCs w:val="22"/>
              </w:rPr>
            </w:pPr>
            <w:r w:rsidRPr="00EB7D87">
              <w:rPr>
                <w:rFonts w:eastAsia="Times New Roman"/>
                <w:b/>
                <w:sz w:val="22"/>
                <w:szCs w:val="22"/>
              </w:rPr>
              <w:t>9</w:t>
            </w:r>
          </w:p>
        </w:tc>
      </w:tr>
      <w:tr w:rsidR="0078553E" w:rsidRPr="00EB7D87" w:rsidTr="0078553E">
        <w:trPr>
          <w:trHeight w:val="38"/>
        </w:trPr>
        <w:tc>
          <w:tcPr>
            <w:tcW w:w="535" w:type="dxa"/>
            <w:hideMark/>
          </w:tcPr>
          <w:p w:rsidR="0078553E" w:rsidRPr="00EB7D87" w:rsidRDefault="0078553E" w:rsidP="0078553E">
            <w:pPr>
              <w:jc w:val="center"/>
              <w:rPr>
                <w:rFonts w:eastAsia="Times New Roman"/>
                <w:bCs/>
                <w:sz w:val="22"/>
                <w:szCs w:val="22"/>
              </w:rPr>
            </w:pPr>
            <w:r>
              <w:rPr>
                <w:rFonts w:eastAsia="Times New Roman"/>
                <w:bCs/>
                <w:sz w:val="22"/>
                <w:szCs w:val="22"/>
              </w:rPr>
              <w:t>5</w:t>
            </w:r>
          </w:p>
        </w:tc>
        <w:tc>
          <w:tcPr>
            <w:tcW w:w="1416"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САТ 3406</w:t>
            </w:r>
          </w:p>
        </w:tc>
        <w:tc>
          <w:tcPr>
            <w:tcW w:w="1701"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2х0,43х</w:t>
            </w:r>
            <w:r>
              <w:rPr>
                <w:rFonts w:eastAsia="Times New Roman"/>
                <w:bCs/>
                <w:sz w:val="22"/>
                <w:szCs w:val="22"/>
              </w:rPr>
              <w:t>30</w:t>
            </w:r>
          </w:p>
        </w:tc>
        <w:tc>
          <w:tcPr>
            <w:tcW w:w="1701"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87,8х24/1000</w:t>
            </w:r>
          </w:p>
        </w:tc>
        <w:tc>
          <w:tcPr>
            <w:tcW w:w="2126" w:type="dxa"/>
          </w:tcPr>
          <w:p w:rsidR="0078553E" w:rsidRPr="00EB7D87" w:rsidRDefault="0078553E" w:rsidP="0078553E">
            <w:pPr>
              <w:jc w:val="center"/>
              <w:rPr>
                <w:rFonts w:eastAsia="Times New Roman"/>
                <w:bCs/>
                <w:sz w:val="22"/>
                <w:szCs w:val="22"/>
              </w:rPr>
            </w:pPr>
            <w:r>
              <w:rPr>
                <w:rFonts w:eastAsia="Times New Roman"/>
                <w:bCs/>
                <w:sz w:val="22"/>
                <w:szCs w:val="22"/>
              </w:rPr>
              <w:t>2,107х0,04</w:t>
            </w:r>
          </w:p>
        </w:tc>
        <w:tc>
          <w:tcPr>
            <w:tcW w:w="1843" w:type="dxa"/>
            <w:hideMark/>
          </w:tcPr>
          <w:p w:rsidR="0078553E" w:rsidRPr="00EB7D87" w:rsidRDefault="0078553E" w:rsidP="0078553E">
            <w:pPr>
              <w:jc w:val="center"/>
              <w:rPr>
                <w:rFonts w:eastAsia="Times New Roman"/>
                <w:bCs/>
                <w:sz w:val="22"/>
                <w:szCs w:val="22"/>
              </w:rPr>
            </w:pPr>
            <w:r>
              <w:rPr>
                <w:rFonts w:eastAsia="Times New Roman"/>
                <w:bCs/>
                <w:sz w:val="22"/>
                <w:szCs w:val="22"/>
              </w:rPr>
              <w:t>54,36</w:t>
            </w:r>
          </w:p>
        </w:tc>
        <w:tc>
          <w:tcPr>
            <w:tcW w:w="1418" w:type="dxa"/>
          </w:tcPr>
          <w:p w:rsidR="0078553E" w:rsidRPr="00EB7D87" w:rsidRDefault="0078553E" w:rsidP="0078553E">
            <w:pPr>
              <w:jc w:val="center"/>
              <w:rPr>
                <w:rFonts w:eastAsia="Times New Roman"/>
                <w:bCs/>
                <w:sz w:val="22"/>
                <w:szCs w:val="22"/>
              </w:rPr>
            </w:pPr>
            <w:r>
              <w:rPr>
                <w:rFonts w:eastAsia="Times New Roman"/>
                <w:bCs/>
                <w:sz w:val="22"/>
                <w:szCs w:val="22"/>
              </w:rPr>
              <w:t>2,17</w:t>
            </w:r>
          </w:p>
        </w:tc>
        <w:tc>
          <w:tcPr>
            <w:tcW w:w="1984" w:type="dxa"/>
            <w:hideMark/>
          </w:tcPr>
          <w:p w:rsidR="0078553E" w:rsidRPr="00EB7D87" w:rsidRDefault="0078553E" w:rsidP="0078553E">
            <w:pPr>
              <w:jc w:val="center"/>
              <w:rPr>
                <w:rFonts w:eastAsia="Times New Roman"/>
                <w:bCs/>
                <w:sz w:val="22"/>
                <w:szCs w:val="22"/>
              </w:rPr>
            </w:pPr>
            <w:r>
              <w:rPr>
                <w:rFonts w:eastAsia="Times New Roman"/>
                <w:bCs/>
                <w:sz w:val="22"/>
                <w:szCs w:val="22"/>
              </w:rPr>
              <w:t>54,36</w:t>
            </w:r>
          </w:p>
        </w:tc>
        <w:tc>
          <w:tcPr>
            <w:tcW w:w="1985" w:type="dxa"/>
            <w:hideMark/>
          </w:tcPr>
          <w:p w:rsidR="0078553E" w:rsidRPr="00EB7D87" w:rsidRDefault="00497834" w:rsidP="0078553E">
            <w:pPr>
              <w:jc w:val="center"/>
              <w:rPr>
                <w:rFonts w:eastAsia="Times New Roman"/>
                <w:bCs/>
                <w:sz w:val="22"/>
                <w:szCs w:val="22"/>
              </w:rPr>
            </w:pPr>
            <w:r>
              <w:rPr>
                <w:rFonts w:eastAsia="Times New Roman"/>
                <w:bCs/>
                <w:sz w:val="22"/>
                <w:szCs w:val="22"/>
              </w:rPr>
              <w:t>110</w:t>
            </w:r>
            <w:r w:rsidR="0078553E" w:rsidRPr="00EB7D87">
              <w:rPr>
                <w:rFonts w:eastAsia="Times New Roman"/>
                <w:bCs/>
                <w:sz w:val="22"/>
                <w:szCs w:val="22"/>
              </w:rPr>
              <w:t>км</w:t>
            </w:r>
          </w:p>
        </w:tc>
      </w:tr>
      <w:tr w:rsidR="0078553E" w:rsidRPr="00EB7D87" w:rsidTr="0078553E">
        <w:trPr>
          <w:trHeight w:val="38"/>
        </w:trPr>
        <w:tc>
          <w:tcPr>
            <w:tcW w:w="535" w:type="dxa"/>
            <w:hideMark/>
          </w:tcPr>
          <w:p w:rsidR="0078553E" w:rsidRPr="00EB7D87" w:rsidRDefault="0078553E" w:rsidP="0078553E">
            <w:pPr>
              <w:jc w:val="center"/>
              <w:rPr>
                <w:rFonts w:eastAsia="Times New Roman"/>
                <w:bCs/>
                <w:sz w:val="22"/>
                <w:szCs w:val="22"/>
              </w:rPr>
            </w:pPr>
            <w:r>
              <w:rPr>
                <w:rFonts w:eastAsia="Times New Roman"/>
                <w:bCs/>
                <w:sz w:val="22"/>
                <w:szCs w:val="22"/>
              </w:rPr>
              <w:t>6</w:t>
            </w:r>
          </w:p>
        </w:tc>
        <w:tc>
          <w:tcPr>
            <w:tcW w:w="1416"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САТ 3508</w:t>
            </w:r>
          </w:p>
        </w:tc>
        <w:tc>
          <w:tcPr>
            <w:tcW w:w="1701"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2х0,43х</w:t>
            </w:r>
            <w:r>
              <w:rPr>
                <w:rFonts w:eastAsia="Times New Roman"/>
                <w:bCs/>
                <w:sz w:val="22"/>
                <w:szCs w:val="22"/>
              </w:rPr>
              <w:t>30</w:t>
            </w:r>
          </w:p>
        </w:tc>
        <w:tc>
          <w:tcPr>
            <w:tcW w:w="1701"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142,9х24/</w:t>
            </w:r>
            <w:r>
              <w:rPr>
                <w:rFonts w:eastAsia="Times New Roman"/>
                <w:bCs/>
                <w:sz w:val="22"/>
                <w:szCs w:val="22"/>
              </w:rPr>
              <w:t xml:space="preserve"> </w:t>
            </w:r>
            <w:r w:rsidRPr="00EB7D87">
              <w:rPr>
                <w:rFonts w:eastAsia="Times New Roman"/>
                <w:bCs/>
                <w:sz w:val="22"/>
                <w:szCs w:val="22"/>
              </w:rPr>
              <w:t>1000</w:t>
            </w:r>
          </w:p>
        </w:tc>
        <w:tc>
          <w:tcPr>
            <w:tcW w:w="2126" w:type="dxa"/>
          </w:tcPr>
          <w:p w:rsidR="0078553E" w:rsidRPr="00EB7D87" w:rsidRDefault="0078553E" w:rsidP="0078553E">
            <w:pPr>
              <w:jc w:val="center"/>
              <w:rPr>
                <w:rFonts w:eastAsia="Times New Roman"/>
                <w:bCs/>
                <w:sz w:val="22"/>
                <w:szCs w:val="22"/>
              </w:rPr>
            </w:pPr>
            <w:r>
              <w:rPr>
                <w:rFonts w:eastAsia="Times New Roman"/>
                <w:bCs/>
                <w:sz w:val="22"/>
                <w:szCs w:val="22"/>
              </w:rPr>
              <w:t>3,429х0,04</w:t>
            </w:r>
          </w:p>
        </w:tc>
        <w:tc>
          <w:tcPr>
            <w:tcW w:w="1843" w:type="dxa"/>
            <w:hideMark/>
          </w:tcPr>
          <w:p w:rsidR="0078553E" w:rsidRPr="00EB7D87" w:rsidRDefault="0078553E" w:rsidP="0078553E">
            <w:pPr>
              <w:jc w:val="center"/>
              <w:rPr>
                <w:rFonts w:eastAsia="Times New Roman"/>
                <w:bCs/>
                <w:sz w:val="22"/>
                <w:szCs w:val="22"/>
              </w:rPr>
            </w:pPr>
            <w:r>
              <w:rPr>
                <w:rFonts w:eastAsia="Times New Roman"/>
                <w:bCs/>
                <w:sz w:val="22"/>
                <w:szCs w:val="22"/>
              </w:rPr>
              <w:t>88,48</w:t>
            </w:r>
          </w:p>
        </w:tc>
        <w:tc>
          <w:tcPr>
            <w:tcW w:w="1418" w:type="dxa"/>
          </w:tcPr>
          <w:p w:rsidR="0078553E" w:rsidRPr="00EB7D87" w:rsidRDefault="0078553E" w:rsidP="0078553E">
            <w:pPr>
              <w:jc w:val="center"/>
              <w:rPr>
                <w:rFonts w:eastAsia="Times New Roman"/>
                <w:bCs/>
                <w:sz w:val="22"/>
                <w:szCs w:val="22"/>
              </w:rPr>
            </w:pPr>
            <w:r>
              <w:rPr>
                <w:rFonts w:eastAsia="Times New Roman"/>
                <w:bCs/>
                <w:sz w:val="22"/>
                <w:szCs w:val="22"/>
              </w:rPr>
              <w:t>3,54</w:t>
            </w:r>
          </w:p>
        </w:tc>
        <w:tc>
          <w:tcPr>
            <w:tcW w:w="1984" w:type="dxa"/>
            <w:hideMark/>
          </w:tcPr>
          <w:p w:rsidR="0078553E" w:rsidRPr="00EB7D87" w:rsidRDefault="0078553E" w:rsidP="0078553E">
            <w:pPr>
              <w:jc w:val="center"/>
              <w:rPr>
                <w:rFonts w:eastAsia="Times New Roman"/>
                <w:bCs/>
                <w:sz w:val="22"/>
                <w:szCs w:val="22"/>
              </w:rPr>
            </w:pPr>
            <w:r>
              <w:rPr>
                <w:rFonts w:eastAsia="Times New Roman"/>
                <w:bCs/>
                <w:sz w:val="22"/>
                <w:szCs w:val="22"/>
              </w:rPr>
              <w:t>88,48</w:t>
            </w:r>
          </w:p>
        </w:tc>
        <w:tc>
          <w:tcPr>
            <w:tcW w:w="1985"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w:t>
            </w:r>
          </w:p>
        </w:tc>
      </w:tr>
      <w:tr w:rsidR="0078553E" w:rsidRPr="00EB7D87" w:rsidTr="0078553E">
        <w:trPr>
          <w:trHeight w:val="56"/>
        </w:trPr>
        <w:tc>
          <w:tcPr>
            <w:tcW w:w="535" w:type="dxa"/>
            <w:hideMark/>
          </w:tcPr>
          <w:p w:rsidR="0078553E" w:rsidRPr="00EB7D87" w:rsidRDefault="0078553E" w:rsidP="0078553E">
            <w:pPr>
              <w:jc w:val="center"/>
              <w:rPr>
                <w:rFonts w:eastAsia="Times New Roman"/>
                <w:bCs/>
                <w:sz w:val="22"/>
                <w:szCs w:val="22"/>
              </w:rPr>
            </w:pPr>
            <w:r>
              <w:rPr>
                <w:rFonts w:eastAsia="Times New Roman"/>
                <w:bCs/>
                <w:sz w:val="22"/>
                <w:szCs w:val="22"/>
              </w:rPr>
              <w:t>7</w:t>
            </w:r>
          </w:p>
        </w:tc>
        <w:tc>
          <w:tcPr>
            <w:tcW w:w="1416"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lang w:val="en-US"/>
              </w:rPr>
              <w:t>VOLVO</w:t>
            </w:r>
          </w:p>
        </w:tc>
        <w:tc>
          <w:tcPr>
            <w:tcW w:w="1701"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0,91х</w:t>
            </w:r>
            <w:r>
              <w:rPr>
                <w:rFonts w:eastAsia="Times New Roman"/>
                <w:bCs/>
                <w:sz w:val="22"/>
                <w:szCs w:val="22"/>
              </w:rPr>
              <w:t>30</w:t>
            </w:r>
          </w:p>
        </w:tc>
        <w:tc>
          <w:tcPr>
            <w:tcW w:w="1701"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35,0х24/1000</w:t>
            </w:r>
          </w:p>
        </w:tc>
        <w:tc>
          <w:tcPr>
            <w:tcW w:w="2126" w:type="dxa"/>
          </w:tcPr>
          <w:p w:rsidR="0078553E" w:rsidRPr="00EB7D87" w:rsidRDefault="0078553E" w:rsidP="0078553E">
            <w:pPr>
              <w:jc w:val="center"/>
              <w:rPr>
                <w:rFonts w:eastAsia="Times New Roman"/>
                <w:bCs/>
                <w:sz w:val="22"/>
                <w:szCs w:val="22"/>
              </w:rPr>
            </w:pPr>
            <w:r>
              <w:rPr>
                <w:rFonts w:eastAsia="Times New Roman"/>
                <w:bCs/>
                <w:sz w:val="22"/>
                <w:szCs w:val="22"/>
              </w:rPr>
              <w:t>0,84х0,04</w:t>
            </w:r>
          </w:p>
        </w:tc>
        <w:tc>
          <w:tcPr>
            <w:tcW w:w="1843" w:type="dxa"/>
            <w:hideMark/>
          </w:tcPr>
          <w:p w:rsidR="0078553E" w:rsidRPr="00EB7D87" w:rsidRDefault="0078553E" w:rsidP="0078553E">
            <w:pPr>
              <w:jc w:val="center"/>
              <w:rPr>
                <w:rFonts w:eastAsia="Times New Roman"/>
                <w:bCs/>
                <w:sz w:val="22"/>
                <w:szCs w:val="22"/>
              </w:rPr>
            </w:pPr>
            <w:r>
              <w:rPr>
                <w:rFonts w:eastAsia="Times New Roman"/>
                <w:bCs/>
                <w:sz w:val="22"/>
                <w:szCs w:val="22"/>
              </w:rPr>
              <w:t>22,93</w:t>
            </w:r>
          </w:p>
        </w:tc>
        <w:tc>
          <w:tcPr>
            <w:tcW w:w="1418" w:type="dxa"/>
          </w:tcPr>
          <w:p w:rsidR="0078553E" w:rsidRPr="00EB7D87" w:rsidRDefault="0078553E" w:rsidP="0078553E">
            <w:pPr>
              <w:jc w:val="center"/>
              <w:rPr>
                <w:rFonts w:eastAsia="Times New Roman"/>
                <w:bCs/>
                <w:sz w:val="22"/>
                <w:szCs w:val="22"/>
              </w:rPr>
            </w:pPr>
            <w:r>
              <w:rPr>
                <w:rFonts w:eastAsia="Times New Roman"/>
                <w:bCs/>
                <w:sz w:val="22"/>
                <w:szCs w:val="22"/>
              </w:rPr>
              <w:t>0,92</w:t>
            </w:r>
          </w:p>
        </w:tc>
        <w:tc>
          <w:tcPr>
            <w:tcW w:w="1984" w:type="dxa"/>
            <w:hideMark/>
          </w:tcPr>
          <w:p w:rsidR="0078553E" w:rsidRPr="00EB7D87" w:rsidRDefault="0078553E" w:rsidP="0078553E">
            <w:pPr>
              <w:jc w:val="center"/>
              <w:rPr>
                <w:rFonts w:eastAsia="Times New Roman"/>
                <w:bCs/>
                <w:sz w:val="22"/>
                <w:szCs w:val="22"/>
              </w:rPr>
            </w:pPr>
            <w:r>
              <w:rPr>
                <w:rFonts w:eastAsia="Times New Roman"/>
                <w:bCs/>
                <w:sz w:val="22"/>
                <w:szCs w:val="22"/>
              </w:rPr>
              <w:t>22,93</w:t>
            </w:r>
          </w:p>
        </w:tc>
        <w:tc>
          <w:tcPr>
            <w:tcW w:w="1985"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w:t>
            </w:r>
          </w:p>
        </w:tc>
      </w:tr>
      <w:tr w:rsidR="0078553E" w:rsidRPr="00EB7D87" w:rsidTr="0078553E">
        <w:trPr>
          <w:trHeight w:val="38"/>
        </w:trPr>
        <w:tc>
          <w:tcPr>
            <w:tcW w:w="535" w:type="dxa"/>
            <w:hideMark/>
          </w:tcPr>
          <w:p w:rsidR="0078553E" w:rsidRPr="00EB7D87" w:rsidRDefault="0078553E" w:rsidP="0078553E">
            <w:pPr>
              <w:jc w:val="center"/>
              <w:rPr>
                <w:rFonts w:eastAsia="Times New Roman"/>
                <w:bCs/>
                <w:sz w:val="22"/>
                <w:szCs w:val="22"/>
              </w:rPr>
            </w:pPr>
            <w:r>
              <w:rPr>
                <w:rFonts w:eastAsia="Times New Roman"/>
                <w:bCs/>
                <w:sz w:val="22"/>
                <w:szCs w:val="22"/>
              </w:rPr>
              <w:t>8</w:t>
            </w:r>
          </w:p>
        </w:tc>
        <w:tc>
          <w:tcPr>
            <w:tcW w:w="1416"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ЯМЗ-236</w:t>
            </w:r>
          </w:p>
        </w:tc>
        <w:tc>
          <w:tcPr>
            <w:tcW w:w="1701"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1</w:t>
            </w:r>
            <w:r>
              <w:rPr>
                <w:rFonts w:eastAsia="Times New Roman"/>
                <w:bCs/>
                <w:sz w:val="22"/>
                <w:szCs w:val="22"/>
              </w:rPr>
              <w:t>4</w:t>
            </w:r>
            <w:r w:rsidRPr="00EB7D87">
              <w:rPr>
                <w:rFonts w:eastAsia="Times New Roman"/>
                <w:bCs/>
                <w:sz w:val="22"/>
                <w:szCs w:val="22"/>
              </w:rPr>
              <w:t>,0 х 0,91</w:t>
            </w:r>
          </w:p>
        </w:tc>
        <w:tc>
          <w:tcPr>
            <w:tcW w:w="1701"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27,5х24/1000</w:t>
            </w:r>
          </w:p>
        </w:tc>
        <w:tc>
          <w:tcPr>
            <w:tcW w:w="2126" w:type="dxa"/>
          </w:tcPr>
          <w:p w:rsidR="0078553E" w:rsidRPr="00EB7D87" w:rsidRDefault="0078553E" w:rsidP="0078553E">
            <w:pPr>
              <w:jc w:val="center"/>
              <w:rPr>
                <w:rFonts w:eastAsia="Times New Roman"/>
                <w:bCs/>
                <w:sz w:val="22"/>
                <w:szCs w:val="22"/>
              </w:rPr>
            </w:pPr>
            <w:r>
              <w:rPr>
                <w:rFonts w:eastAsia="Times New Roman"/>
                <w:bCs/>
                <w:sz w:val="22"/>
                <w:szCs w:val="22"/>
              </w:rPr>
              <w:t>0,66х0,04</w:t>
            </w:r>
          </w:p>
        </w:tc>
        <w:tc>
          <w:tcPr>
            <w:tcW w:w="1843" w:type="dxa"/>
            <w:hideMark/>
          </w:tcPr>
          <w:p w:rsidR="0078553E" w:rsidRPr="00EB7D87" w:rsidRDefault="0078553E" w:rsidP="0078553E">
            <w:pPr>
              <w:jc w:val="center"/>
              <w:rPr>
                <w:rFonts w:eastAsia="Times New Roman"/>
                <w:bCs/>
                <w:sz w:val="22"/>
                <w:szCs w:val="22"/>
              </w:rPr>
            </w:pPr>
            <w:r>
              <w:rPr>
                <w:rFonts w:eastAsia="Times New Roman"/>
                <w:bCs/>
                <w:sz w:val="22"/>
                <w:szCs w:val="22"/>
              </w:rPr>
              <w:t>8,</w:t>
            </w:r>
            <w:r w:rsidR="00497834">
              <w:rPr>
                <w:rFonts w:eastAsia="Times New Roman"/>
                <w:bCs/>
                <w:sz w:val="22"/>
                <w:szCs w:val="22"/>
              </w:rPr>
              <w:t>41</w:t>
            </w:r>
          </w:p>
        </w:tc>
        <w:tc>
          <w:tcPr>
            <w:tcW w:w="1418" w:type="dxa"/>
          </w:tcPr>
          <w:p w:rsidR="0078553E" w:rsidRPr="00EB7D87" w:rsidRDefault="0078553E" w:rsidP="0078553E">
            <w:pPr>
              <w:jc w:val="center"/>
              <w:rPr>
                <w:rFonts w:eastAsia="Times New Roman"/>
                <w:bCs/>
                <w:sz w:val="22"/>
                <w:szCs w:val="22"/>
              </w:rPr>
            </w:pPr>
            <w:r>
              <w:rPr>
                <w:rFonts w:eastAsia="Times New Roman"/>
                <w:bCs/>
                <w:sz w:val="22"/>
                <w:szCs w:val="22"/>
              </w:rPr>
              <w:t>0,3</w:t>
            </w:r>
            <w:r w:rsidR="00497834">
              <w:rPr>
                <w:rFonts w:eastAsia="Times New Roman"/>
                <w:bCs/>
                <w:sz w:val="22"/>
                <w:szCs w:val="22"/>
              </w:rPr>
              <w:t>4</w:t>
            </w:r>
          </w:p>
        </w:tc>
        <w:tc>
          <w:tcPr>
            <w:tcW w:w="1984" w:type="dxa"/>
            <w:hideMark/>
          </w:tcPr>
          <w:p w:rsidR="0078553E" w:rsidRPr="00EB7D87" w:rsidRDefault="0078553E" w:rsidP="0078553E">
            <w:pPr>
              <w:jc w:val="center"/>
              <w:rPr>
                <w:rFonts w:eastAsia="Times New Roman"/>
                <w:bCs/>
                <w:sz w:val="22"/>
                <w:szCs w:val="22"/>
              </w:rPr>
            </w:pPr>
            <w:r>
              <w:rPr>
                <w:rFonts w:eastAsia="Times New Roman"/>
                <w:bCs/>
                <w:sz w:val="22"/>
                <w:szCs w:val="22"/>
              </w:rPr>
              <w:t>8,</w:t>
            </w:r>
            <w:r w:rsidR="00497834">
              <w:rPr>
                <w:rFonts w:eastAsia="Times New Roman"/>
                <w:bCs/>
                <w:sz w:val="22"/>
                <w:szCs w:val="22"/>
              </w:rPr>
              <w:t>41</w:t>
            </w:r>
          </w:p>
        </w:tc>
        <w:tc>
          <w:tcPr>
            <w:tcW w:w="1985" w:type="dxa"/>
            <w:hideMark/>
          </w:tcPr>
          <w:p w:rsidR="0078553E" w:rsidRPr="00EB7D87" w:rsidRDefault="0078553E" w:rsidP="0078553E">
            <w:pPr>
              <w:jc w:val="center"/>
              <w:rPr>
                <w:rFonts w:eastAsia="Times New Roman"/>
                <w:bCs/>
                <w:sz w:val="22"/>
                <w:szCs w:val="22"/>
              </w:rPr>
            </w:pPr>
            <w:r w:rsidRPr="00EB7D87">
              <w:rPr>
                <w:rFonts w:eastAsia="Times New Roman"/>
                <w:bCs/>
                <w:sz w:val="22"/>
                <w:szCs w:val="22"/>
              </w:rPr>
              <w:t>-"-</w:t>
            </w:r>
          </w:p>
        </w:tc>
      </w:tr>
      <w:tr w:rsidR="00EB7D87" w:rsidRPr="00EB7D87" w:rsidTr="0078553E">
        <w:trPr>
          <w:cantSplit/>
          <w:trHeight w:val="38"/>
        </w:trPr>
        <w:tc>
          <w:tcPr>
            <w:tcW w:w="1951" w:type="dxa"/>
            <w:gridSpan w:val="2"/>
            <w:hideMark/>
          </w:tcPr>
          <w:p w:rsidR="00EB7D87" w:rsidRPr="00EB7D87" w:rsidRDefault="00EB7D87" w:rsidP="0078553E">
            <w:pPr>
              <w:jc w:val="right"/>
              <w:rPr>
                <w:rFonts w:eastAsia="Times New Roman"/>
                <w:b/>
                <w:bCs/>
                <w:i/>
                <w:sz w:val="22"/>
                <w:szCs w:val="22"/>
              </w:rPr>
            </w:pPr>
            <w:r w:rsidRPr="00EB7D87">
              <w:rPr>
                <w:rFonts w:eastAsia="Times New Roman"/>
                <w:b/>
                <w:bCs/>
                <w:i/>
                <w:sz w:val="22"/>
                <w:szCs w:val="22"/>
              </w:rPr>
              <w:t xml:space="preserve">Итого: </w:t>
            </w:r>
          </w:p>
        </w:tc>
        <w:tc>
          <w:tcPr>
            <w:tcW w:w="1701" w:type="dxa"/>
          </w:tcPr>
          <w:p w:rsidR="00EB7D87" w:rsidRPr="00EB7D87" w:rsidRDefault="00EB7D87" w:rsidP="00EB7D87">
            <w:pPr>
              <w:rPr>
                <w:rFonts w:eastAsia="Times New Roman"/>
                <w:bCs/>
                <w:sz w:val="22"/>
                <w:szCs w:val="22"/>
              </w:rPr>
            </w:pPr>
          </w:p>
        </w:tc>
        <w:tc>
          <w:tcPr>
            <w:tcW w:w="1701" w:type="dxa"/>
          </w:tcPr>
          <w:p w:rsidR="00EB7D87" w:rsidRPr="00EB7D87" w:rsidRDefault="00EB7D87" w:rsidP="00EB7D87">
            <w:pPr>
              <w:rPr>
                <w:rFonts w:eastAsia="Times New Roman"/>
                <w:bCs/>
                <w:sz w:val="22"/>
                <w:szCs w:val="22"/>
              </w:rPr>
            </w:pPr>
          </w:p>
        </w:tc>
        <w:tc>
          <w:tcPr>
            <w:tcW w:w="2126" w:type="dxa"/>
          </w:tcPr>
          <w:p w:rsidR="00EB7D87" w:rsidRPr="00EB7D87" w:rsidRDefault="00EB7D87" w:rsidP="00EB7D87">
            <w:pPr>
              <w:rPr>
                <w:rFonts w:eastAsia="Times New Roman"/>
                <w:bCs/>
                <w:sz w:val="22"/>
                <w:szCs w:val="22"/>
              </w:rPr>
            </w:pPr>
          </w:p>
        </w:tc>
        <w:tc>
          <w:tcPr>
            <w:tcW w:w="1843" w:type="dxa"/>
          </w:tcPr>
          <w:p w:rsidR="00EB7D87" w:rsidRPr="00EB7D87" w:rsidRDefault="00EB7D87" w:rsidP="00EB7D87">
            <w:pPr>
              <w:rPr>
                <w:rFonts w:eastAsia="Times New Roman"/>
                <w:bCs/>
                <w:sz w:val="22"/>
                <w:szCs w:val="22"/>
              </w:rPr>
            </w:pPr>
          </w:p>
        </w:tc>
        <w:tc>
          <w:tcPr>
            <w:tcW w:w="1418" w:type="dxa"/>
          </w:tcPr>
          <w:p w:rsidR="00EB7D87" w:rsidRPr="0078553E" w:rsidRDefault="0078553E" w:rsidP="0078553E">
            <w:pPr>
              <w:jc w:val="center"/>
              <w:rPr>
                <w:rFonts w:eastAsia="Times New Roman"/>
                <w:b/>
                <w:sz w:val="22"/>
                <w:szCs w:val="22"/>
              </w:rPr>
            </w:pPr>
            <w:r w:rsidRPr="0078553E">
              <w:rPr>
                <w:rFonts w:eastAsia="Times New Roman"/>
                <w:b/>
                <w:sz w:val="22"/>
                <w:szCs w:val="22"/>
              </w:rPr>
              <w:t>6,97</w:t>
            </w:r>
          </w:p>
        </w:tc>
        <w:tc>
          <w:tcPr>
            <w:tcW w:w="1984" w:type="dxa"/>
            <w:hideMark/>
          </w:tcPr>
          <w:p w:rsidR="00EB7D87" w:rsidRPr="00EB7D87" w:rsidRDefault="0078553E" w:rsidP="0078553E">
            <w:pPr>
              <w:jc w:val="center"/>
              <w:rPr>
                <w:rFonts w:eastAsia="Times New Roman"/>
                <w:b/>
                <w:bCs/>
                <w:sz w:val="22"/>
                <w:szCs w:val="22"/>
              </w:rPr>
            </w:pPr>
            <w:r>
              <w:rPr>
                <w:rFonts w:eastAsia="Times New Roman"/>
                <w:b/>
                <w:bCs/>
                <w:sz w:val="22"/>
                <w:szCs w:val="22"/>
              </w:rPr>
              <w:t>174,1</w:t>
            </w:r>
            <w:r w:rsidR="00497834">
              <w:rPr>
                <w:rFonts w:eastAsia="Times New Roman"/>
                <w:b/>
                <w:bCs/>
                <w:sz w:val="22"/>
                <w:szCs w:val="22"/>
              </w:rPr>
              <w:t>8</w:t>
            </w:r>
          </w:p>
        </w:tc>
        <w:tc>
          <w:tcPr>
            <w:tcW w:w="1985" w:type="dxa"/>
          </w:tcPr>
          <w:p w:rsidR="00EB7D87" w:rsidRPr="00EB7D87" w:rsidRDefault="00EB7D87" w:rsidP="00EB7D87">
            <w:pPr>
              <w:rPr>
                <w:rFonts w:eastAsia="Times New Roman"/>
                <w:bCs/>
                <w:sz w:val="22"/>
                <w:szCs w:val="22"/>
              </w:rPr>
            </w:pPr>
          </w:p>
        </w:tc>
      </w:tr>
    </w:tbl>
    <w:p w:rsidR="00EB7D87" w:rsidRPr="00964C1A" w:rsidRDefault="00EB7D87" w:rsidP="00964C1A">
      <w:pPr>
        <w:ind w:firstLine="567"/>
        <w:rPr>
          <w:rFonts w:eastAsia="Times New Roman"/>
          <w:bCs/>
          <w:sz w:val="24"/>
          <w:szCs w:val="24"/>
        </w:rPr>
      </w:pPr>
    </w:p>
    <w:p w:rsidR="00897004" w:rsidRPr="001B0892" w:rsidRDefault="003D32E7" w:rsidP="003D32E7">
      <w:pPr>
        <w:ind w:firstLine="567"/>
        <w:rPr>
          <w:rFonts w:eastAsia="Times New Roman"/>
          <w:b/>
          <w:bCs/>
          <w:caps/>
          <w:kern w:val="32"/>
          <w:sz w:val="24"/>
          <w:szCs w:val="24"/>
        </w:rPr>
      </w:pPr>
      <w:r>
        <w:rPr>
          <w:rFonts w:eastAsia="Times New Roman"/>
          <w:b/>
          <w:color w:val="000000"/>
          <w:sz w:val="24"/>
          <w:szCs w:val="24"/>
        </w:rPr>
        <w:br w:type="page"/>
      </w:r>
      <w:r w:rsidR="00897004" w:rsidRPr="001B0892">
        <w:rPr>
          <w:rFonts w:eastAsia="Times New Roman"/>
          <w:b/>
          <w:bCs/>
          <w:caps/>
          <w:kern w:val="32"/>
          <w:sz w:val="24"/>
          <w:szCs w:val="24"/>
        </w:rPr>
        <w:lastRenderedPageBreak/>
        <w:t>2.3 сХЕМА ТРАНСПОРТИРОВКИ ГРУЗОВ И ВАХТ</w:t>
      </w:r>
    </w:p>
    <w:p w:rsidR="00897004" w:rsidRPr="001B0892" w:rsidRDefault="00897004" w:rsidP="003D32E7">
      <w:pPr>
        <w:ind w:left="720" w:right="-260" w:firstLine="567"/>
        <w:jc w:val="right"/>
        <w:rPr>
          <w:rFonts w:eastAsia="Times New Roman"/>
          <w:sz w:val="24"/>
          <w:szCs w:val="24"/>
        </w:rPr>
      </w:pPr>
      <w:r w:rsidRPr="001B0892">
        <w:rPr>
          <w:rFonts w:eastAsia="Times New Roman"/>
          <w:sz w:val="24"/>
          <w:szCs w:val="24"/>
        </w:rPr>
        <w:t>Таблица 2.3.1</w:t>
      </w:r>
    </w:p>
    <w:p w:rsidR="00897004" w:rsidRDefault="00897004" w:rsidP="003D32E7">
      <w:pPr>
        <w:ind w:firstLine="567"/>
        <w:jc w:val="center"/>
        <w:rPr>
          <w:rFonts w:eastAsia="Times New Roman"/>
          <w:b/>
          <w:sz w:val="24"/>
          <w:szCs w:val="24"/>
        </w:rPr>
      </w:pPr>
      <w:r w:rsidRPr="001B0892">
        <w:rPr>
          <w:rFonts w:eastAsia="Times New Roman"/>
          <w:b/>
          <w:sz w:val="24"/>
          <w:szCs w:val="24"/>
        </w:rPr>
        <w:t>Маршруты транспортировки грузов и вахт</w:t>
      </w:r>
    </w:p>
    <w:p w:rsidR="00AC0606" w:rsidRPr="00AC0606" w:rsidRDefault="00AC0606" w:rsidP="00AC0606">
      <w:pPr>
        <w:ind w:firstLine="567"/>
        <w:rPr>
          <w:rFonts w:eastAsia="Times New Roman"/>
          <w:bCs/>
          <w:sz w:val="24"/>
          <w:szCs w:val="24"/>
        </w:rPr>
      </w:pPr>
    </w:p>
    <w:tbl>
      <w:tblPr>
        <w:tblW w:w="1488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843"/>
        <w:gridCol w:w="992"/>
        <w:gridCol w:w="709"/>
        <w:gridCol w:w="2126"/>
        <w:gridCol w:w="851"/>
        <w:gridCol w:w="1559"/>
        <w:gridCol w:w="1417"/>
        <w:gridCol w:w="1701"/>
        <w:gridCol w:w="2127"/>
      </w:tblGrid>
      <w:tr w:rsidR="00897004" w:rsidRPr="003D32E7" w:rsidTr="00831F16">
        <w:trPr>
          <w:trHeight w:val="33"/>
        </w:trPr>
        <w:tc>
          <w:tcPr>
            <w:tcW w:w="3403" w:type="dxa"/>
            <w:gridSpan w:val="2"/>
            <w:vMerge w:val="restart"/>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 xml:space="preserve">Пункты размещения промбаз предприятий и организации-исполнителей, карьеров по добыче местных материалов и местожительство персонала (в том числе на территории заказчика, подрядчика, </w:t>
            </w:r>
          </w:p>
        </w:tc>
        <w:tc>
          <w:tcPr>
            <w:tcW w:w="992" w:type="dxa"/>
            <w:vMerge w:val="restart"/>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Номер марш-</w:t>
            </w:r>
          </w:p>
          <w:p w:rsidR="00897004" w:rsidRPr="003D32E7" w:rsidRDefault="00897004" w:rsidP="00863CA5">
            <w:pPr>
              <w:jc w:val="center"/>
              <w:rPr>
                <w:rFonts w:eastAsia="Times New Roman"/>
                <w:b/>
                <w:sz w:val="22"/>
                <w:szCs w:val="22"/>
              </w:rPr>
            </w:pPr>
            <w:r w:rsidRPr="003D32E7">
              <w:rPr>
                <w:rFonts w:eastAsia="Times New Roman"/>
                <w:b/>
                <w:sz w:val="22"/>
                <w:szCs w:val="22"/>
              </w:rPr>
              <w:t>рута</w:t>
            </w:r>
          </w:p>
        </w:tc>
        <w:tc>
          <w:tcPr>
            <w:tcW w:w="10490" w:type="dxa"/>
            <w:gridSpan w:val="7"/>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Характеристика маршрута</w:t>
            </w:r>
          </w:p>
        </w:tc>
      </w:tr>
      <w:tr w:rsidR="00897004" w:rsidRPr="003D32E7" w:rsidTr="00831F16">
        <w:trPr>
          <w:trHeight w:val="712"/>
        </w:trPr>
        <w:tc>
          <w:tcPr>
            <w:tcW w:w="3403" w:type="dxa"/>
            <w:gridSpan w:val="2"/>
            <w:vMerge/>
            <w:vAlign w:val="center"/>
          </w:tcPr>
          <w:p w:rsidR="00897004" w:rsidRPr="003D32E7" w:rsidRDefault="00897004" w:rsidP="00863CA5">
            <w:pPr>
              <w:rPr>
                <w:rFonts w:eastAsia="Times New Roman"/>
                <w:b/>
                <w:sz w:val="22"/>
                <w:szCs w:val="22"/>
              </w:rPr>
            </w:pPr>
          </w:p>
        </w:tc>
        <w:tc>
          <w:tcPr>
            <w:tcW w:w="992" w:type="dxa"/>
            <w:vMerge/>
            <w:vAlign w:val="center"/>
          </w:tcPr>
          <w:p w:rsidR="00897004" w:rsidRPr="003D32E7" w:rsidRDefault="00897004" w:rsidP="00863CA5">
            <w:pPr>
              <w:rPr>
                <w:rFonts w:eastAsia="Times New Roman"/>
                <w:b/>
                <w:sz w:val="22"/>
                <w:szCs w:val="22"/>
              </w:rPr>
            </w:pPr>
          </w:p>
        </w:tc>
        <w:tc>
          <w:tcPr>
            <w:tcW w:w="709" w:type="dxa"/>
            <w:vMerge w:val="restart"/>
            <w:textDirection w:val="btLr"/>
            <w:vAlign w:val="center"/>
          </w:tcPr>
          <w:p w:rsidR="00897004" w:rsidRPr="003D32E7" w:rsidRDefault="00897004" w:rsidP="00863CA5">
            <w:pPr>
              <w:ind w:left="113" w:right="113"/>
              <w:jc w:val="center"/>
              <w:rPr>
                <w:rFonts w:eastAsia="Times New Roman"/>
                <w:b/>
                <w:sz w:val="22"/>
                <w:szCs w:val="22"/>
              </w:rPr>
            </w:pPr>
            <w:r w:rsidRPr="003D32E7">
              <w:rPr>
                <w:rFonts w:eastAsia="Times New Roman"/>
                <w:b/>
                <w:sz w:val="22"/>
                <w:szCs w:val="22"/>
              </w:rPr>
              <w:t>Общая протяженность, км</w:t>
            </w:r>
          </w:p>
        </w:tc>
        <w:tc>
          <w:tcPr>
            <w:tcW w:w="2126" w:type="dxa"/>
            <w:vMerge w:val="restart"/>
            <w:textDirection w:val="btLr"/>
            <w:vAlign w:val="center"/>
          </w:tcPr>
          <w:p w:rsidR="00897004" w:rsidRPr="003D32E7" w:rsidRDefault="00897004" w:rsidP="00863CA5">
            <w:pPr>
              <w:ind w:left="113" w:right="113"/>
              <w:jc w:val="center"/>
              <w:rPr>
                <w:rFonts w:eastAsia="Times New Roman"/>
                <w:b/>
                <w:sz w:val="22"/>
                <w:szCs w:val="22"/>
              </w:rPr>
            </w:pPr>
            <w:r w:rsidRPr="003D32E7">
              <w:rPr>
                <w:rFonts w:eastAsia="Times New Roman"/>
                <w:b/>
                <w:sz w:val="22"/>
                <w:szCs w:val="22"/>
              </w:rPr>
              <w:t>пункты следования по маршруту</w:t>
            </w:r>
          </w:p>
        </w:tc>
        <w:tc>
          <w:tcPr>
            <w:tcW w:w="851" w:type="dxa"/>
            <w:vMerge w:val="restart"/>
            <w:textDirection w:val="btLr"/>
            <w:vAlign w:val="center"/>
          </w:tcPr>
          <w:p w:rsidR="00897004" w:rsidRPr="003D32E7" w:rsidRDefault="00897004" w:rsidP="00863CA5">
            <w:pPr>
              <w:ind w:left="113" w:right="113"/>
              <w:jc w:val="center"/>
              <w:rPr>
                <w:rFonts w:eastAsia="Times New Roman"/>
                <w:b/>
                <w:sz w:val="22"/>
                <w:szCs w:val="22"/>
              </w:rPr>
            </w:pPr>
            <w:r w:rsidRPr="003D32E7">
              <w:rPr>
                <w:rFonts w:eastAsia="Times New Roman"/>
                <w:b/>
                <w:sz w:val="22"/>
                <w:szCs w:val="22"/>
              </w:rPr>
              <w:t>расстояние между пунктами, км</w:t>
            </w:r>
          </w:p>
        </w:tc>
        <w:tc>
          <w:tcPr>
            <w:tcW w:w="1559" w:type="dxa"/>
            <w:vMerge w:val="restart"/>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вид транспорта (наземный, речной,</w:t>
            </w:r>
          </w:p>
          <w:p w:rsidR="00897004" w:rsidRPr="003D32E7" w:rsidRDefault="00897004" w:rsidP="00863CA5">
            <w:pPr>
              <w:jc w:val="center"/>
              <w:rPr>
                <w:rFonts w:eastAsia="Times New Roman"/>
                <w:b/>
                <w:sz w:val="22"/>
                <w:szCs w:val="22"/>
              </w:rPr>
            </w:pPr>
            <w:r w:rsidRPr="003D32E7">
              <w:rPr>
                <w:rFonts w:eastAsia="Times New Roman"/>
                <w:b/>
                <w:sz w:val="22"/>
                <w:szCs w:val="22"/>
              </w:rPr>
              <w:t xml:space="preserve"> морской, желез-нодорож-ный, авиа:верто-лет, самолет)</w:t>
            </w:r>
          </w:p>
        </w:tc>
        <w:tc>
          <w:tcPr>
            <w:tcW w:w="5245" w:type="dxa"/>
            <w:gridSpan w:val="3"/>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Наземные пути подвоза</w:t>
            </w:r>
          </w:p>
        </w:tc>
      </w:tr>
      <w:tr w:rsidR="00897004" w:rsidRPr="003D32E7" w:rsidTr="00831F16">
        <w:trPr>
          <w:trHeight w:val="451"/>
        </w:trPr>
        <w:tc>
          <w:tcPr>
            <w:tcW w:w="1560"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Наимено-вание организации, промбаз, карьера и т.д.</w:t>
            </w:r>
          </w:p>
        </w:tc>
        <w:tc>
          <w:tcPr>
            <w:tcW w:w="1843"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Пункт</w:t>
            </w:r>
          </w:p>
        </w:tc>
        <w:tc>
          <w:tcPr>
            <w:tcW w:w="992" w:type="dxa"/>
            <w:vMerge/>
            <w:vAlign w:val="center"/>
          </w:tcPr>
          <w:p w:rsidR="00897004" w:rsidRPr="003D32E7" w:rsidRDefault="00897004" w:rsidP="00863CA5">
            <w:pPr>
              <w:rPr>
                <w:rFonts w:eastAsia="Times New Roman"/>
                <w:b/>
                <w:sz w:val="22"/>
                <w:szCs w:val="22"/>
              </w:rPr>
            </w:pPr>
          </w:p>
        </w:tc>
        <w:tc>
          <w:tcPr>
            <w:tcW w:w="709" w:type="dxa"/>
            <w:vMerge/>
            <w:vAlign w:val="center"/>
          </w:tcPr>
          <w:p w:rsidR="00897004" w:rsidRPr="003D32E7" w:rsidRDefault="00897004" w:rsidP="00863CA5">
            <w:pPr>
              <w:rPr>
                <w:rFonts w:eastAsia="Times New Roman"/>
                <w:b/>
                <w:sz w:val="22"/>
                <w:szCs w:val="22"/>
              </w:rPr>
            </w:pPr>
          </w:p>
        </w:tc>
        <w:tc>
          <w:tcPr>
            <w:tcW w:w="2126" w:type="dxa"/>
            <w:vMerge/>
            <w:vAlign w:val="center"/>
          </w:tcPr>
          <w:p w:rsidR="00897004" w:rsidRPr="003D32E7" w:rsidRDefault="00897004" w:rsidP="00863CA5">
            <w:pPr>
              <w:rPr>
                <w:rFonts w:eastAsia="Times New Roman"/>
                <w:b/>
                <w:sz w:val="22"/>
                <w:szCs w:val="22"/>
              </w:rPr>
            </w:pPr>
          </w:p>
        </w:tc>
        <w:tc>
          <w:tcPr>
            <w:tcW w:w="851" w:type="dxa"/>
            <w:vMerge/>
            <w:vAlign w:val="center"/>
          </w:tcPr>
          <w:p w:rsidR="00897004" w:rsidRPr="003D32E7" w:rsidRDefault="00897004" w:rsidP="00863CA5">
            <w:pPr>
              <w:rPr>
                <w:rFonts w:eastAsia="Times New Roman"/>
                <w:b/>
                <w:sz w:val="22"/>
                <w:szCs w:val="22"/>
              </w:rPr>
            </w:pPr>
          </w:p>
        </w:tc>
        <w:tc>
          <w:tcPr>
            <w:tcW w:w="1559" w:type="dxa"/>
            <w:vMerge/>
            <w:vAlign w:val="center"/>
          </w:tcPr>
          <w:p w:rsidR="00897004" w:rsidRPr="003D32E7" w:rsidRDefault="00897004" w:rsidP="00863CA5">
            <w:pPr>
              <w:rPr>
                <w:rFonts w:eastAsia="Times New Roman"/>
                <w:b/>
                <w:sz w:val="22"/>
                <w:szCs w:val="22"/>
              </w:rPr>
            </w:pPr>
          </w:p>
        </w:tc>
        <w:tc>
          <w:tcPr>
            <w:tcW w:w="1417"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тип дороги (асфаль-тиро-ванная, грунто-вая и т.д.)</w:t>
            </w:r>
          </w:p>
        </w:tc>
        <w:tc>
          <w:tcPr>
            <w:tcW w:w="1701"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вид транспор-ного средства (автомобиль, вездеход, трактор и т.д.)</w:t>
            </w:r>
          </w:p>
        </w:tc>
        <w:tc>
          <w:tcPr>
            <w:tcW w:w="2127"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требуется ли сопровож-дениеавтотранс-порта тракторами или вездеходами (да, нет)</w:t>
            </w:r>
          </w:p>
        </w:tc>
      </w:tr>
      <w:tr w:rsidR="00897004" w:rsidRPr="003D32E7" w:rsidTr="00831F16">
        <w:tc>
          <w:tcPr>
            <w:tcW w:w="1560"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1</w:t>
            </w:r>
          </w:p>
        </w:tc>
        <w:tc>
          <w:tcPr>
            <w:tcW w:w="1843"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2</w:t>
            </w:r>
          </w:p>
        </w:tc>
        <w:tc>
          <w:tcPr>
            <w:tcW w:w="992"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3</w:t>
            </w:r>
          </w:p>
        </w:tc>
        <w:tc>
          <w:tcPr>
            <w:tcW w:w="709"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4</w:t>
            </w:r>
          </w:p>
        </w:tc>
        <w:tc>
          <w:tcPr>
            <w:tcW w:w="2126"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5</w:t>
            </w:r>
          </w:p>
        </w:tc>
        <w:tc>
          <w:tcPr>
            <w:tcW w:w="851"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6</w:t>
            </w:r>
          </w:p>
        </w:tc>
        <w:tc>
          <w:tcPr>
            <w:tcW w:w="1559"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7</w:t>
            </w:r>
          </w:p>
        </w:tc>
        <w:tc>
          <w:tcPr>
            <w:tcW w:w="1417"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8</w:t>
            </w:r>
          </w:p>
        </w:tc>
        <w:tc>
          <w:tcPr>
            <w:tcW w:w="1701"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9</w:t>
            </w:r>
          </w:p>
        </w:tc>
        <w:tc>
          <w:tcPr>
            <w:tcW w:w="2127" w:type="dxa"/>
            <w:vAlign w:val="center"/>
          </w:tcPr>
          <w:p w:rsidR="00897004" w:rsidRPr="003D32E7" w:rsidRDefault="00897004" w:rsidP="00863CA5">
            <w:pPr>
              <w:jc w:val="center"/>
              <w:rPr>
                <w:rFonts w:eastAsia="Times New Roman"/>
                <w:b/>
                <w:sz w:val="22"/>
                <w:szCs w:val="22"/>
              </w:rPr>
            </w:pPr>
            <w:r w:rsidRPr="003D32E7">
              <w:rPr>
                <w:rFonts w:eastAsia="Times New Roman"/>
                <w:b/>
                <w:sz w:val="22"/>
                <w:szCs w:val="22"/>
              </w:rPr>
              <w:t>10</w:t>
            </w:r>
          </w:p>
        </w:tc>
      </w:tr>
      <w:tr w:rsidR="00897004" w:rsidRPr="003D32E7" w:rsidTr="00831F16">
        <w:tc>
          <w:tcPr>
            <w:tcW w:w="1560" w:type="dxa"/>
            <w:vAlign w:val="center"/>
          </w:tcPr>
          <w:p w:rsidR="00897004" w:rsidRPr="003D32E7" w:rsidRDefault="00897004" w:rsidP="00863CA5">
            <w:pPr>
              <w:rPr>
                <w:rFonts w:eastAsia="Times New Roman"/>
                <w:sz w:val="22"/>
                <w:szCs w:val="22"/>
              </w:rPr>
            </w:pPr>
            <w:r w:rsidRPr="003D32E7">
              <w:rPr>
                <w:rFonts w:eastAsia="Times New Roman"/>
                <w:sz w:val="22"/>
                <w:szCs w:val="22"/>
              </w:rPr>
              <w:t>База УБР центральный тех.склад</w:t>
            </w:r>
          </w:p>
        </w:tc>
        <w:tc>
          <w:tcPr>
            <w:tcW w:w="1843"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г.Кызылорда</w:t>
            </w:r>
          </w:p>
        </w:tc>
        <w:tc>
          <w:tcPr>
            <w:tcW w:w="992"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1</w:t>
            </w:r>
          </w:p>
        </w:tc>
        <w:tc>
          <w:tcPr>
            <w:tcW w:w="709"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w:t>
            </w:r>
          </w:p>
        </w:tc>
        <w:tc>
          <w:tcPr>
            <w:tcW w:w="2126"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Буровая</w:t>
            </w:r>
          </w:p>
        </w:tc>
        <w:tc>
          <w:tcPr>
            <w:tcW w:w="851"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w:t>
            </w:r>
          </w:p>
        </w:tc>
        <w:tc>
          <w:tcPr>
            <w:tcW w:w="1559" w:type="dxa"/>
            <w:vAlign w:val="center"/>
          </w:tcPr>
          <w:p w:rsidR="00897004" w:rsidRPr="003D32E7" w:rsidRDefault="00897004" w:rsidP="00863CA5">
            <w:pPr>
              <w:jc w:val="center"/>
              <w:rPr>
                <w:sz w:val="22"/>
                <w:szCs w:val="22"/>
              </w:rPr>
            </w:pPr>
            <w:r w:rsidRPr="003D32E7">
              <w:rPr>
                <w:sz w:val="22"/>
                <w:szCs w:val="22"/>
              </w:rPr>
              <w:t>Наземный</w:t>
            </w:r>
          </w:p>
        </w:tc>
        <w:tc>
          <w:tcPr>
            <w:tcW w:w="1417" w:type="dxa"/>
            <w:vAlign w:val="center"/>
          </w:tcPr>
          <w:p w:rsidR="00897004" w:rsidRPr="003D32E7" w:rsidRDefault="00897004" w:rsidP="00AC0606">
            <w:pPr>
              <w:jc w:val="center"/>
              <w:rPr>
                <w:rFonts w:eastAsia="Times New Roman"/>
                <w:sz w:val="22"/>
                <w:szCs w:val="22"/>
              </w:rPr>
            </w:pPr>
            <w:r w:rsidRPr="003D32E7">
              <w:rPr>
                <w:rFonts w:eastAsia="Times New Roman"/>
                <w:sz w:val="22"/>
                <w:szCs w:val="22"/>
              </w:rPr>
              <w:t>-</w:t>
            </w:r>
          </w:p>
        </w:tc>
        <w:tc>
          <w:tcPr>
            <w:tcW w:w="1701"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w:t>
            </w:r>
          </w:p>
        </w:tc>
        <w:tc>
          <w:tcPr>
            <w:tcW w:w="2127" w:type="dxa"/>
            <w:vAlign w:val="center"/>
          </w:tcPr>
          <w:p w:rsidR="00897004" w:rsidRPr="003D32E7" w:rsidRDefault="00897004" w:rsidP="00863CA5">
            <w:pPr>
              <w:jc w:val="center"/>
              <w:rPr>
                <w:rFonts w:eastAsia="Times New Roman"/>
                <w:sz w:val="22"/>
                <w:szCs w:val="22"/>
                <w:lang w:val="kk-KZ"/>
              </w:rPr>
            </w:pPr>
            <w:r w:rsidRPr="003D32E7">
              <w:rPr>
                <w:rFonts w:eastAsia="Times New Roman"/>
                <w:sz w:val="22"/>
                <w:szCs w:val="22"/>
                <w:lang w:val="kk-KZ"/>
              </w:rPr>
              <w:t>нет</w:t>
            </w:r>
          </w:p>
        </w:tc>
      </w:tr>
      <w:tr w:rsidR="00897004" w:rsidRPr="003D32E7" w:rsidTr="00831F16">
        <w:tc>
          <w:tcPr>
            <w:tcW w:w="1560" w:type="dxa"/>
            <w:vAlign w:val="center"/>
          </w:tcPr>
          <w:p w:rsidR="00897004" w:rsidRPr="003D32E7" w:rsidRDefault="00897004" w:rsidP="00863CA5">
            <w:pPr>
              <w:rPr>
                <w:rFonts w:eastAsia="Times New Roman"/>
                <w:sz w:val="22"/>
                <w:szCs w:val="22"/>
              </w:rPr>
            </w:pPr>
            <w:r w:rsidRPr="003D32E7">
              <w:rPr>
                <w:rFonts w:eastAsia="Times New Roman"/>
                <w:sz w:val="22"/>
                <w:szCs w:val="22"/>
              </w:rPr>
              <w:t>Каротажная партия, вахта</w:t>
            </w:r>
          </w:p>
        </w:tc>
        <w:tc>
          <w:tcPr>
            <w:tcW w:w="1843" w:type="dxa"/>
            <w:vAlign w:val="center"/>
          </w:tcPr>
          <w:p w:rsidR="00897004" w:rsidRPr="003D32E7" w:rsidRDefault="002C6EB8" w:rsidP="00863CA5">
            <w:pPr>
              <w:jc w:val="center"/>
              <w:rPr>
                <w:rFonts w:eastAsia="Times New Roman"/>
                <w:sz w:val="22"/>
                <w:szCs w:val="22"/>
              </w:rPr>
            </w:pPr>
            <w:r w:rsidRPr="003D32E7">
              <w:rPr>
                <w:rFonts w:eastAsia="Times New Roman"/>
                <w:sz w:val="22"/>
                <w:szCs w:val="22"/>
              </w:rPr>
              <w:t>м/р Кумколь</w:t>
            </w:r>
          </w:p>
        </w:tc>
        <w:tc>
          <w:tcPr>
            <w:tcW w:w="992"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2</w:t>
            </w:r>
          </w:p>
        </w:tc>
        <w:tc>
          <w:tcPr>
            <w:tcW w:w="709"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w:t>
            </w:r>
          </w:p>
        </w:tc>
        <w:tc>
          <w:tcPr>
            <w:tcW w:w="2126" w:type="dxa"/>
            <w:vAlign w:val="center"/>
          </w:tcPr>
          <w:p w:rsidR="00897004" w:rsidRPr="003D32E7" w:rsidRDefault="002C6EB8" w:rsidP="00863CA5">
            <w:pPr>
              <w:jc w:val="center"/>
              <w:rPr>
                <w:rFonts w:eastAsia="Times New Roman"/>
                <w:sz w:val="22"/>
                <w:szCs w:val="22"/>
              </w:rPr>
            </w:pPr>
            <w:r w:rsidRPr="003D32E7">
              <w:rPr>
                <w:rFonts w:eastAsia="Times New Roman"/>
                <w:sz w:val="22"/>
                <w:szCs w:val="22"/>
              </w:rPr>
              <w:t xml:space="preserve">м/р Кумколь </w:t>
            </w:r>
            <w:r w:rsidR="00897004" w:rsidRPr="003D32E7">
              <w:rPr>
                <w:rFonts w:eastAsia="Times New Roman"/>
                <w:sz w:val="22"/>
                <w:szCs w:val="22"/>
              </w:rPr>
              <w:t xml:space="preserve">- Буровая </w:t>
            </w:r>
          </w:p>
        </w:tc>
        <w:tc>
          <w:tcPr>
            <w:tcW w:w="851"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w:t>
            </w:r>
          </w:p>
        </w:tc>
        <w:tc>
          <w:tcPr>
            <w:tcW w:w="1559" w:type="dxa"/>
            <w:vAlign w:val="center"/>
          </w:tcPr>
          <w:p w:rsidR="00897004" w:rsidRPr="003D32E7" w:rsidRDefault="00897004" w:rsidP="00863CA5">
            <w:pPr>
              <w:jc w:val="center"/>
              <w:rPr>
                <w:sz w:val="22"/>
                <w:szCs w:val="22"/>
              </w:rPr>
            </w:pPr>
            <w:r w:rsidRPr="003D32E7">
              <w:rPr>
                <w:sz w:val="22"/>
                <w:szCs w:val="22"/>
              </w:rPr>
              <w:t>Наземный</w:t>
            </w:r>
          </w:p>
        </w:tc>
        <w:tc>
          <w:tcPr>
            <w:tcW w:w="1417" w:type="dxa"/>
            <w:vAlign w:val="center"/>
          </w:tcPr>
          <w:p w:rsidR="00897004" w:rsidRPr="003D32E7" w:rsidRDefault="00897004" w:rsidP="00AC0606">
            <w:pPr>
              <w:jc w:val="center"/>
              <w:rPr>
                <w:rFonts w:eastAsia="Times New Roman"/>
                <w:sz w:val="22"/>
                <w:szCs w:val="22"/>
              </w:rPr>
            </w:pPr>
            <w:r w:rsidRPr="003D32E7">
              <w:rPr>
                <w:rFonts w:eastAsia="Times New Roman"/>
                <w:sz w:val="22"/>
                <w:szCs w:val="22"/>
              </w:rPr>
              <w:t>-</w:t>
            </w:r>
          </w:p>
        </w:tc>
        <w:tc>
          <w:tcPr>
            <w:tcW w:w="1701"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w:t>
            </w:r>
          </w:p>
        </w:tc>
        <w:tc>
          <w:tcPr>
            <w:tcW w:w="2127" w:type="dxa"/>
            <w:vAlign w:val="center"/>
          </w:tcPr>
          <w:p w:rsidR="00897004" w:rsidRPr="003D32E7" w:rsidRDefault="00897004" w:rsidP="00863CA5">
            <w:pPr>
              <w:jc w:val="center"/>
              <w:rPr>
                <w:rFonts w:eastAsia="Times New Roman"/>
                <w:sz w:val="22"/>
                <w:szCs w:val="22"/>
                <w:lang w:val="kk-KZ"/>
              </w:rPr>
            </w:pPr>
            <w:r w:rsidRPr="003D32E7">
              <w:rPr>
                <w:rFonts w:eastAsia="Times New Roman"/>
                <w:sz w:val="22"/>
                <w:szCs w:val="22"/>
                <w:lang w:val="kk-KZ"/>
              </w:rPr>
              <w:t>нет</w:t>
            </w:r>
          </w:p>
        </w:tc>
      </w:tr>
      <w:tr w:rsidR="00897004" w:rsidRPr="003D32E7" w:rsidTr="00831F16">
        <w:tc>
          <w:tcPr>
            <w:tcW w:w="1560" w:type="dxa"/>
            <w:vAlign w:val="center"/>
          </w:tcPr>
          <w:p w:rsidR="00897004" w:rsidRPr="003D32E7" w:rsidRDefault="00897004" w:rsidP="00863CA5">
            <w:pPr>
              <w:rPr>
                <w:rFonts w:eastAsia="Times New Roman"/>
                <w:sz w:val="22"/>
                <w:szCs w:val="22"/>
                <w:lang w:val="en-US"/>
              </w:rPr>
            </w:pPr>
            <w:r w:rsidRPr="003D32E7">
              <w:rPr>
                <w:rFonts w:eastAsia="Times New Roman"/>
                <w:sz w:val="22"/>
                <w:szCs w:val="22"/>
              </w:rPr>
              <w:t>Вывоз отходов бурения</w:t>
            </w:r>
          </w:p>
        </w:tc>
        <w:tc>
          <w:tcPr>
            <w:tcW w:w="1843"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lang w:val="en-US"/>
              </w:rPr>
              <w:t>ZJ-</w:t>
            </w:r>
            <w:r w:rsidRPr="003D32E7">
              <w:rPr>
                <w:rFonts w:eastAsia="Times New Roman"/>
                <w:sz w:val="22"/>
                <w:szCs w:val="22"/>
              </w:rPr>
              <w:t>30</w:t>
            </w:r>
          </w:p>
        </w:tc>
        <w:tc>
          <w:tcPr>
            <w:tcW w:w="992" w:type="dxa"/>
            <w:vAlign w:val="center"/>
          </w:tcPr>
          <w:p w:rsidR="00897004" w:rsidRPr="003D32E7" w:rsidRDefault="00897004" w:rsidP="00863CA5">
            <w:pPr>
              <w:ind w:left="142" w:hanging="142"/>
              <w:jc w:val="center"/>
              <w:rPr>
                <w:rFonts w:eastAsia="Times New Roman"/>
                <w:sz w:val="22"/>
                <w:szCs w:val="22"/>
              </w:rPr>
            </w:pPr>
            <w:r w:rsidRPr="003D32E7">
              <w:rPr>
                <w:rFonts w:eastAsia="Times New Roman"/>
                <w:sz w:val="22"/>
                <w:szCs w:val="22"/>
              </w:rPr>
              <w:t>3</w:t>
            </w:r>
          </w:p>
        </w:tc>
        <w:tc>
          <w:tcPr>
            <w:tcW w:w="709"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w:t>
            </w:r>
          </w:p>
        </w:tc>
        <w:tc>
          <w:tcPr>
            <w:tcW w:w="2126"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Буровая –</w:t>
            </w:r>
            <w:r w:rsidR="002C6EB8" w:rsidRPr="003D32E7">
              <w:rPr>
                <w:rFonts w:eastAsia="Times New Roman"/>
                <w:sz w:val="22"/>
                <w:szCs w:val="22"/>
              </w:rPr>
              <w:t xml:space="preserve"> </w:t>
            </w:r>
            <w:r w:rsidRPr="003D32E7">
              <w:rPr>
                <w:rFonts w:eastAsia="Times New Roman"/>
                <w:sz w:val="22"/>
                <w:szCs w:val="22"/>
              </w:rPr>
              <w:t>полигон (согласно договора)</w:t>
            </w:r>
          </w:p>
        </w:tc>
        <w:tc>
          <w:tcPr>
            <w:tcW w:w="851"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w:t>
            </w:r>
          </w:p>
        </w:tc>
        <w:tc>
          <w:tcPr>
            <w:tcW w:w="1559" w:type="dxa"/>
            <w:vAlign w:val="center"/>
          </w:tcPr>
          <w:p w:rsidR="00897004" w:rsidRPr="003D32E7" w:rsidRDefault="00897004" w:rsidP="00863CA5">
            <w:pPr>
              <w:jc w:val="center"/>
              <w:rPr>
                <w:sz w:val="22"/>
                <w:szCs w:val="22"/>
              </w:rPr>
            </w:pPr>
            <w:r w:rsidRPr="003D32E7">
              <w:rPr>
                <w:sz w:val="22"/>
                <w:szCs w:val="22"/>
              </w:rPr>
              <w:t>Наземный</w:t>
            </w:r>
          </w:p>
        </w:tc>
        <w:tc>
          <w:tcPr>
            <w:tcW w:w="1417"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w:t>
            </w:r>
          </w:p>
        </w:tc>
        <w:tc>
          <w:tcPr>
            <w:tcW w:w="1701" w:type="dxa"/>
            <w:vAlign w:val="center"/>
          </w:tcPr>
          <w:p w:rsidR="00897004" w:rsidRPr="003D32E7" w:rsidRDefault="00897004" w:rsidP="00863CA5">
            <w:pPr>
              <w:jc w:val="center"/>
              <w:rPr>
                <w:rFonts w:eastAsia="Times New Roman"/>
                <w:sz w:val="22"/>
                <w:szCs w:val="22"/>
              </w:rPr>
            </w:pPr>
            <w:r w:rsidRPr="003D32E7">
              <w:rPr>
                <w:rFonts w:eastAsia="Times New Roman"/>
                <w:sz w:val="22"/>
                <w:szCs w:val="22"/>
              </w:rPr>
              <w:t>-</w:t>
            </w:r>
          </w:p>
        </w:tc>
        <w:tc>
          <w:tcPr>
            <w:tcW w:w="2127" w:type="dxa"/>
            <w:vAlign w:val="center"/>
          </w:tcPr>
          <w:p w:rsidR="00897004" w:rsidRPr="003D32E7" w:rsidRDefault="00897004" w:rsidP="00863CA5">
            <w:pPr>
              <w:jc w:val="center"/>
              <w:rPr>
                <w:rFonts w:eastAsia="Times New Roman"/>
                <w:sz w:val="22"/>
                <w:szCs w:val="22"/>
                <w:lang w:val="kk-KZ"/>
              </w:rPr>
            </w:pPr>
            <w:r w:rsidRPr="003D32E7">
              <w:rPr>
                <w:rFonts w:eastAsia="Times New Roman"/>
                <w:sz w:val="22"/>
                <w:szCs w:val="22"/>
                <w:lang w:val="kk-KZ"/>
              </w:rPr>
              <w:t>нет</w:t>
            </w:r>
          </w:p>
        </w:tc>
      </w:tr>
    </w:tbl>
    <w:p w:rsidR="00897004" w:rsidRPr="001B0892" w:rsidRDefault="00AC0606" w:rsidP="00AC0606">
      <w:pPr>
        <w:ind w:firstLine="567"/>
        <w:jc w:val="right"/>
        <w:rPr>
          <w:rFonts w:eastAsia="Times New Roman"/>
          <w:sz w:val="24"/>
          <w:szCs w:val="24"/>
        </w:rPr>
      </w:pPr>
      <w:r>
        <w:rPr>
          <w:rFonts w:eastAsia="Times New Roman"/>
          <w:sz w:val="24"/>
          <w:szCs w:val="24"/>
        </w:rPr>
        <w:br w:type="page"/>
      </w:r>
      <w:r w:rsidR="00897004" w:rsidRPr="001B0892">
        <w:rPr>
          <w:rFonts w:eastAsia="Times New Roman"/>
          <w:sz w:val="24"/>
          <w:szCs w:val="24"/>
        </w:rPr>
        <w:lastRenderedPageBreak/>
        <w:t xml:space="preserve">Таблица 2.3.2 </w:t>
      </w:r>
    </w:p>
    <w:p w:rsidR="00897004" w:rsidRDefault="00897004" w:rsidP="00AC0606">
      <w:pPr>
        <w:ind w:firstLine="567"/>
        <w:jc w:val="center"/>
        <w:rPr>
          <w:rFonts w:eastAsia="Times New Roman"/>
          <w:b/>
          <w:sz w:val="24"/>
          <w:szCs w:val="24"/>
        </w:rPr>
      </w:pPr>
      <w:r w:rsidRPr="001B0892">
        <w:rPr>
          <w:rFonts w:eastAsia="Times New Roman"/>
          <w:b/>
          <w:sz w:val="24"/>
          <w:szCs w:val="24"/>
        </w:rPr>
        <w:t>Расстояние перевозок грузов, пробега специальных машин, агрегатов и вахт</w:t>
      </w:r>
    </w:p>
    <w:p w:rsidR="00AC0606" w:rsidRPr="00964C1A" w:rsidRDefault="00AC0606" w:rsidP="00AC0606">
      <w:pPr>
        <w:ind w:firstLine="567"/>
        <w:rPr>
          <w:rFonts w:eastAsia="Times New Roman"/>
          <w:bCs/>
          <w:sz w:val="24"/>
          <w:szCs w:val="24"/>
        </w:rPr>
      </w:pPr>
    </w:p>
    <w:tbl>
      <w:tblPr>
        <w:tblW w:w="1488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62"/>
        <w:gridCol w:w="992"/>
        <w:gridCol w:w="993"/>
        <w:gridCol w:w="2409"/>
        <w:gridCol w:w="1560"/>
        <w:gridCol w:w="850"/>
        <w:gridCol w:w="3119"/>
      </w:tblGrid>
      <w:tr w:rsidR="00897004" w:rsidRPr="00AC0606" w:rsidTr="00831F16">
        <w:trPr>
          <w:trHeight w:val="141"/>
        </w:trPr>
        <w:tc>
          <w:tcPr>
            <w:tcW w:w="4962" w:type="dxa"/>
            <w:vMerge w:val="restart"/>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Наименование грузов и материалов</w:t>
            </w:r>
          </w:p>
        </w:tc>
        <w:tc>
          <w:tcPr>
            <w:tcW w:w="992" w:type="dxa"/>
            <w:vMerge w:val="restart"/>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Период</w:t>
            </w:r>
          </w:p>
          <w:p w:rsidR="00897004" w:rsidRPr="00AC0606" w:rsidRDefault="00897004" w:rsidP="00863CA5">
            <w:pPr>
              <w:jc w:val="center"/>
              <w:rPr>
                <w:rFonts w:eastAsia="Times New Roman"/>
                <w:b/>
                <w:sz w:val="22"/>
                <w:szCs w:val="22"/>
              </w:rPr>
            </w:pPr>
            <w:r w:rsidRPr="00AC0606">
              <w:rPr>
                <w:rFonts w:eastAsia="Times New Roman"/>
                <w:b/>
                <w:sz w:val="22"/>
                <w:szCs w:val="22"/>
              </w:rPr>
              <w:t>завоза</w:t>
            </w:r>
          </w:p>
        </w:tc>
        <w:tc>
          <w:tcPr>
            <w:tcW w:w="993" w:type="dxa"/>
            <w:vMerge w:val="restart"/>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Вид транс</w:t>
            </w:r>
            <w:r w:rsidR="00AC0606">
              <w:rPr>
                <w:rFonts w:eastAsia="Times New Roman"/>
                <w:b/>
                <w:sz w:val="22"/>
                <w:szCs w:val="22"/>
              </w:rPr>
              <w:t>-</w:t>
            </w:r>
            <w:r w:rsidRPr="00AC0606">
              <w:rPr>
                <w:rFonts w:eastAsia="Times New Roman"/>
                <w:b/>
                <w:sz w:val="22"/>
                <w:szCs w:val="22"/>
              </w:rPr>
              <w:t>порта</w:t>
            </w:r>
          </w:p>
        </w:tc>
        <w:tc>
          <w:tcPr>
            <w:tcW w:w="3969" w:type="dxa"/>
            <w:gridSpan w:val="2"/>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Пункты отправки и назначения, названия промбаз, карьеров</w:t>
            </w:r>
          </w:p>
        </w:tc>
        <w:tc>
          <w:tcPr>
            <w:tcW w:w="3969" w:type="dxa"/>
            <w:gridSpan w:val="2"/>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Расстояние, км</w:t>
            </w:r>
          </w:p>
        </w:tc>
      </w:tr>
      <w:tr w:rsidR="00897004" w:rsidRPr="00AC0606" w:rsidTr="00831F16">
        <w:trPr>
          <w:trHeight w:val="140"/>
        </w:trPr>
        <w:tc>
          <w:tcPr>
            <w:tcW w:w="4962" w:type="dxa"/>
            <w:vMerge/>
            <w:vAlign w:val="center"/>
          </w:tcPr>
          <w:p w:rsidR="00897004" w:rsidRPr="00AC0606" w:rsidRDefault="00897004" w:rsidP="00863CA5">
            <w:pPr>
              <w:rPr>
                <w:rFonts w:eastAsia="Times New Roman"/>
                <w:b/>
                <w:sz w:val="22"/>
                <w:szCs w:val="22"/>
              </w:rPr>
            </w:pPr>
          </w:p>
        </w:tc>
        <w:tc>
          <w:tcPr>
            <w:tcW w:w="992" w:type="dxa"/>
            <w:vMerge/>
            <w:vAlign w:val="center"/>
          </w:tcPr>
          <w:p w:rsidR="00897004" w:rsidRPr="00AC0606" w:rsidRDefault="00897004" w:rsidP="00863CA5">
            <w:pPr>
              <w:rPr>
                <w:rFonts w:eastAsia="Times New Roman"/>
                <w:b/>
                <w:sz w:val="22"/>
                <w:szCs w:val="22"/>
              </w:rPr>
            </w:pPr>
          </w:p>
        </w:tc>
        <w:tc>
          <w:tcPr>
            <w:tcW w:w="993" w:type="dxa"/>
            <w:vMerge/>
            <w:vAlign w:val="center"/>
          </w:tcPr>
          <w:p w:rsidR="00897004" w:rsidRPr="00AC0606" w:rsidRDefault="00897004" w:rsidP="00863CA5">
            <w:pPr>
              <w:rPr>
                <w:rFonts w:eastAsia="Times New Roman"/>
                <w:b/>
                <w:sz w:val="22"/>
                <w:szCs w:val="22"/>
              </w:rPr>
            </w:pPr>
          </w:p>
        </w:tc>
        <w:tc>
          <w:tcPr>
            <w:tcW w:w="2409" w:type="dxa"/>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от</w:t>
            </w:r>
          </w:p>
        </w:tc>
        <w:tc>
          <w:tcPr>
            <w:tcW w:w="1560" w:type="dxa"/>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до</w:t>
            </w:r>
          </w:p>
        </w:tc>
        <w:tc>
          <w:tcPr>
            <w:tcW w:w="850" w:type="dxa"/>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всего</w:t>
            </w:r>
          </w:p>
        </w:tc>
        <w:tc>
          <w:tcPr>
            <w:tcW w:w="3119" w:type="dxa"/>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в т.ч. бездорожье, грунтовая дорога, морской путь</w:t>
            </w:r>
          </w:p>
        </w:tc>
      </w:tr>
      <w:tr w:rsidR="00897004" w:rsidRPr="00AC0606" w:rsidTr="00831F16">
        <w:trPr>
          <w:trHeight w:val="70"/>
        </w:trPr>
        <w:tc>
          <w:tcPr>
            <w:tcW w:w="4962" w:type="dxa"/>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1</w:t>
            </w:r>
          </w:p>
        </w:tc>
        <w:tc>
          <w:tcPr>
            <w:tcW w:w="992" w:type="dxa"/>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2</w:t>
            </w:r>
          </w:p>
        </w:tc>
        <w:tc>
          <w:tcPr>
            <w:tcW w:w="993" w:type="dxa"/>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3</w:t>
            </w:r>
          </w:p>
        </w:tc>
        <w:tc>
          <w:tcPr>
            <w:tcW w:w="2409" w:type="dxa"/>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4</w:t>
            </w:r>
          </w:p>
        </w:tc>
        <w:tc>
          <w:tcPr>
            <w:tcW w:w="1560" w:type="dxa"/>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5</w:t>
            </w:r>
          </w:p>
        </w:tc>
        <w:tc>
          <w:tcPr>
            <w:tcW w:w="850" w:type="dxa"/>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6</w:t>
            </w:r>
          </w:p>
        </w:tc>
        <w:tc>
          <w:tcPr>
            <w:tcW w:w="3119" w:type="dxa"/>
            <w:vAlign w:val="center"/>
          </w:tcPr>
          <w:p w:rsidR="00897004" w:rsidRPr="00AC0606" w:rsidRDefault="00897004" w:rsidP="00863CA5">
            <w:pPr>
              <w:jc w:val="center"/>
              <w:rPr>
                <w:rFonts w:eastAsia="Times New Roman"/>
                <w:b/>
                <w:sz w:val="22"/>
                <w:szCs w:val="22"/>
              </w:rPr>
            </w:pPr>
            <w:r w:rsidRPr="00AC0606">
              <w:rPr>
                <w:rFonts w:eastAsia="Times New Roman"/>
                <w:b/>
                <w:sz w:val="22"/>
                <w:szCs w:val="22"/>
              </w:rPr>
              <w:t>7</w:t>
            </w:r>
          </w:p>
        </w:tc>
      </w:tr>
      <w:tr w:rsidR="00897004" w:rsidRPr="00AC0606" w:rsidTr="00831F16">
        <w:trPr>
          <w:trHeight w:val="261"/>
        </w:trPr>
        <w:tc>
          <w:tcPr>
            <w:tcW w:w="4962" w:type="dxa"/>
            <w:vAlign w:val="center"/>
          </w:tcPr>
          <w:p w:rsidR="00897004" w:rsidRPr="00AC0606" w:rsidRDefault="00897004" w:rsidP="00863CA5">
            <w:pPr>
              <w:rPr>
                <w:sz w:val="22"/>
                <w:szCs w:val="22"/>
                <w:lang w:val="en-US"/>
              </w:rPr>
            </w:pPr>
            <w:r w:rsidRPr="00AC0606">
              <w:rPr>
                <w:sz w:val="22"/>
                <w:szCs w:val="22"/>
                <w:lang w:val="en-US"/>
              </w:rPr>
              <w:t>ZJ-</w:t>
            </w:r>
            <w:r w:rsidRPr="00AC0606">
              <w:rPr>
                <w:sz w:val="22"/>
                <w:szCs w:val="22"/>
              </w:rPr>
              <w:t>3</w:t>
            </w:r>
            <w:r w:rsidRPr="00AC0606">
              <w:rPr>
                <w:sz w:val="22"/>
                <w:szCs w:val="22"/>
                <w:lang w:val="en-US"/>
              </w:rPr>
              <w:t>0</w:t>
            </w:r>
          </w:p>
          <w:p w:rsidR="00897004" w:rsidRPr="00AC0606" w:rsidRDefault="00897004" w:rsidP="00863CA5">
            <w:pPr>
              <w:rPr>
                <w:sz w:val="22"/>
                <w:szCs w:val="22"/>
                <w:lang w:val="en-US"/>
              </w:rPr>
            </w:pPr>
            <w:r w:rsidRPr="00AC0606">
              <w:rPr>
                <w:sz w:val="22"/>
                <w:szCs w:val="22"/>
                <w:lang w:val="en-US"/>
              </w:rPr>
              <w:t>Вышка, оборудование, металлоконструкции</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Ж/д и Авто</w:t>
            </w:r>
          </w:p>
        </w:tc>
        <w:tc>
          <w:tcPr>
            <w:tcW w:w="2409" w:type="dxa"/>
            <w:vAlign w:val="center"/>
          </w:tcPr>
          <w:p w:rsidR="00897004" w:rsidRPr="00AC0606" w:rsidRDefault="00897004" w:rsidP="00863CA5">
            <w:pPr>
              <w:jc w:val="center"/>
              <w:rPr>
                <w:sz w:val="22"/>
                <w:szCs w:val="22"/>
              </w:rPr>
            </w:pPr>
            <w:r w:rsidRPr="00AC0606">
              <w:rPr>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53"/>
        </w:trPr>
        <w:tc>
          <w:tcPr>
            <w:tcW w:w="4962" w:type="dxa"/>
            <w:vAlign w:val="center"/>
          </w:tcPr>
          <w:p w:rsidR="00897004" w:rsidRPr="00AC0606" w:rsidRDefault="00897004" w:rsidP="00863CA5">
            <w:pPr>
              <w:rPr>
                <w:sz w:val="22"/>
                <w:szCs w:val="22"/>
                <w:lang w:val="en-US"/>
              </w:rPr>
            </w:pPr>
            <w:r w:rsidRPr="00AC0606">
              <w:rPr>
                <w:sz w:val="22"/>
                <w:szCs w:val="22"/>
                <w:lang w:val="en-US"/>
              </w:rPr>
              <w:t>Запчасти к буровому оборудованию</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261"/>
        </w:trPr>
        <w:tc>
          <w:tcPr>
            <w:tcW w:w="4962" w:type="dxa"/>
            <w:vAlign w:val="center"/>
          </w:tcPr>
          <w:p w:rsidR="00897004" w:rsidRPr="00AC0606" w:rsidRDefault="00897004" w:rsidP="00863CA5">
            <w:pPr>
              <w:rPr>
                <w:sz w:val="22"/>
                <w:szCs w:val="22"/>
              </w:rPr>
            </w:pPr>
            <w:r w:rsidRPr="00AC0606">
              <w:rPr>
                <w:sz w:val="22"/>
                <w:szCs w:val="22"/>
              </w:rPr>
              <w:t xml:space="preserve">Строительные машины и механизмы, </w:t>
            </w:r>
            <w:r w:rsidRPr="00964C1A">
              <w:rPr>
                <w:sz w:val="22"/>
                <w:szCs w:val="22"/>
              </w:rPr>
              <w:t>применяемые при подготовительных работах к строительству и при строительных и монтажных работах</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p>
        </w:tc>
        <w:tc>
          <w:tcPr>
            <w:tcW w:w="2409" w:type="dxa"/>
            <w:vAlign w:val="center"/>
          </w:tcPr>
          <w:p w:rsidR="00897004" w:rsidRPr="00AC0606" w:rsidRDefault="00897004" w:rsidP="00863CA5">
            <w:pPr>
              <w:jc w:val="center"/>
              <w:rPr>
                <w:sz w:val="22"/>
                <w:szCs w:val="22"/>
              </w:rPr>
            </w:pPr>
          </w:p>
        </w:tc>
        <w:tc>
          <w:tcPr>
            <w:tcW w:w="1560" w:type="dxa"/>
            <w:vAlign w:val="center"/>
          </w:tcPr>
          <w:p w:rsidR="00897004" w:rsidRPr="00AC0606" w:rsidRDefault="00897004" w:rsidP="00863CA5">
            <w:pPr>
              <w:jc w:val="center"/>
              <w:rPr>
                <w:sz w:val="22"/>
                <w:szCs w:val="22"/>
              </w:rPr>
            </w:pPr>
          </w:p>
        </w:tc>
        <w:tc>
          <w:tcPr>
            <w:tcW w:w="850" w:type="dxa"/>
            <w:vAlign w:val="center"/>
          </w:tcPr>
          <w:p w:rsidR="00897004" w:rsidRPr="00AC0606" w:rsidRDefault="00897004" w:rsidP="00863CA5">
            <w:pPr>
              <w:jc w:val="center"/>
              <w:rPr>
                <w:sz w:val="22"/>
                <w:szCs w:val="22"/>
              </w:rPr>
            </w:pPr>
          </w:p>
        </w:tc>
        <w:tc>
          <w:tcPr>
            <w:tcW w:w="3119" w:type="dxa"/>
            <w:vAlign w:val="center"/>
          </w:tcPr>
          <w:p w:rsidR="00897004" w:rsidRPr="00AC0606" w:rsidRDefault="00897004" w:rsidP="00863CA5">
            <w:pPr>
              <w:jc w:val="center"/>
              <w:rPr>
                <w:sz w:val="22"/>
                <w:szCs w:val="22"/>
              </w:rPr>
            </w:pPr>
          </w:p>
        </w:tc>
      </w:tr>
      <w:tr w:rsidR="00897004" w:rsidRPr="00AC0606" w:rsidTr="00831F16">
        <w:trPr>
          <w:trHeight w:val="372"/>
        </w:trPr>
        <w:tc>
          <w:tcPr>
            <w:tcW w:w="4962" w:type="dxa"/>
            <w:vAlign w:val="center"/>
          </w:tcPr>
          <w:p w:rsidR="00897004" w:rsidRPr="00AC0606" w:rsidRDefault="00897004" w:rsidP="00863CA5">
            <w:pPr>
              <w:rPr>
                <w:sz w:val="22"/>
                <w:szCs w:val="22"/>
              </w:rPr>
            </w:pPr>
            <w:r w:rsidRPr="00AC0606">
              <w:rPr>
                <w:sz w:val="22"/>
                <w:szCs w:val="22"/>
              </w:rPr>
              <w:t>Трубы бурильные,УБТ, обсадные, насосно-компрессорные</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53"/>
        </w:trPr>
        <w:tc>
          <w:tcPr>
            <w:tcW w:w="4962" w:type="dxa"/>
            <w:vAlign w:val="center"/>
          </w:tcPr>
          <w:p w:rsidR="00897004" w:rsidRPr="00AC0606" w:rsidRDefault="00897004" w:rsidP="00863CA5">
            <w:pPr>
              <w:rPr>
                <w:sz w:val="22"/>
                <w:szCs w:val="22"/>
              </w:rPr>
            </w:pPr>
            <w:r w:rsidRPr="00AC0606">
              <w:rPr>
                <w:sz w:val="22"/>
                <w:szCs w:val="22"/>
              </w:rPr>
              <w:t>Долота, ФА, ПВО</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rFonts w:eastAsia="Times New Roman"/>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53"/>
        </w:trPr>
        <w:tc>
          <w:tcPr>
            <w:tcW w:w="4962" w:type="dxa"/>
            <w:vAlign w:val="center"/>
          </w:tcPr>
          <w:p w:rsidR="00897004" w:rsidRPr="00AC0606" w:rsidRDefault="00897004" w:rsidP="00863CA5">
            <w:pPr>
              <w:rPr>
                <w:sz w:val="22"/>
                <w:szCs w:val="22"/>
              </w:rPr>
            </w:pPr>
            <w:r w:rsidRPr="00AC0606">
              <w:rPr>
                <w:sz w:val="22"/>
                <w:szCs w:val="22"/>
              </w:rPr>
              <w:t>Песок, гравий</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rFonts w:eastAsia="Times New Roman"/>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381"/>
        </w:trPr>
        <w:tc>
          <w:tcPr>
            <w:tcW w:w="4962" w:type="dxa"/>
            <w:vAlign w:val="center"/>
          </w:tcPr>
          <w:p w:rsidR="00897004" w:rsidRPr="00AC0606" w:rsidRDefault="00897004" w:rsidP="00863CA5">
            <w:pPr>
              <w:rPr>
                <w:sz w:val="22"/>
                <w:szCs w:val="22"/>
              </w:rPr>
            </w:pPr>
            <w:r w:rsidRPr="00AC0606">
              <w:rPr>
                <w:sz w:val="22"/>
                <w:szCs w:val="22"/>
              </w:rPr>
              <w:t>Бентонитовый порошок, химреагенты, утяжелитель, цемент</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rFonts w:eastAsia="Times New Roman"/>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53"/>
        </w:trPr>
        <w:tc>
          <w:tcPr>
            <w:tcW w:w="4962" w:type="dxa"/>
            <w:vAlign w:val="center"/>
          </w:tcPr>
          <w:p w:rsidR="00897004" w:rsidRPr="00AC0606" w:rsidRDefault="00897004" w:rsidP="00863CA5">
            <w:pPr>
              <w:rPr>
                <w:sz w:val="22"/>
                <w:szCs w:val="22"/>
              </w:rPr>
            </w:pPr>
            <w:r w:rsidRPr="00AC0606">
              <w:rPr>
                <w:sz w:val="22"/>
                <w:szCs w:val="22"/>
              </w:rPr>
              <w:t>ГСМ (нефтебаза)</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rFonts w:eastAsia="Times New Roman"/>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53"/>
        </w:trPr>
        <w:tc>
          <w:tcPr>
            <w:tcW w:w="4962" w:type="dxa"/>
            <w:vAlign w:val="center"/>
          </w:tcPr>
          <w:p w:rsidR="00897004" w:rsidRPr="00AC0606" w:rsidRDefault="00897004" w:rsidP="00863CA5">
            <w:pPr>
              <w:rPr>
                <w:sz w:val="22"/>
                <w:szCs w:val="22"/>
              </w:rPr>
            </w:pPr>
            <w:r w:rsidRPr="00AC0606">
              <w:rPr>
                <w:sz w:val="22"/>
                <w:szCs w:val="22"/>
              </w:rPr>
              <w:t>Вода питьевая, техническая</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2C6EB8" w:rsidP="00493B97">
            <w:pPr>
              <w:jc w:val="center"/>
              <w:rPr>
                <w:rFonts w:eastAsia="Times New Roman"/>
                <w:sz w:val="22"/>
                <w:szCs w:val="22"/>
              </w:rPr>
            </w:pPr>
            <w:r w:rsidRPr="00AC0606">
              <w:rPr>
                <w:rFonts w:eastAsia="Times New Roman"/>
                <w:sz w:val="22"/>
                <w:szCs w:val="22"/>
              </w:rPr>
              <w:t>№ 2 АР (м/р Арыскум)</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c>
          <w:tcPr>
            <w:tcW w:w="4962" w:type="dxa"/>
            <w:vAlign w:val="center"/>
          </w:tcPr>
          <w:p w:rsidR="00897004" w:rsidRPr="00AC0606" w:rsidRDefault="00897004" w:rsidP="00863CA5">
            <w:pPr>
              <w:rPr>
                <w:sz w:val="22"/>
                <w:szCs w:val="22"/>
              </w:rPr>
            </w:pPr>
            <w:r w:rsidRPr="00AC0606">
              <w:rPr>
                <w:sz w:val="22"/>
                <w:szCs w:val="22"/>
              </w:rPr>
              <w:t>Буровой шлам, отработанный буровой раствор, сточные воды</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sz w:val="22"/>
                <w:szCs w:val="22"/>
              </w:rPr>
              <w:t>Полигон</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53"/>
        </w:trPr>
        <w:tc>
          <w:tcPr>
            <w:tcW w:w="4962" w:type="dxa"/>
            <w:vAlign w:val="center"/>
          </w:tcPr>
          <w:p w:rsidR="00897004" w:rsidRPr="00AC0606" w:rsidRDefault="00897004" w:rsidP="00863CA5">
            <w:pPr>
              <w:rPr>
                <w:sz w:val="22"/>
                <w:szCs w:val="22"/>
              </w:rPr>
            </w:pPr>
            <w:r w:rsidRPr="00AC0606">
              <w:rPr>
                <w:sz w:val="22"/>
                <w:szCs w:val="22"/>
              </w:rPr>
              <w:t>Обслуживающий персонал</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rFonts w:eastAsia="Times New Roman"/>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338"/>
        </w:trPr>
        <w:tc>
          <w:tcPr>
            <w:tcW w:w="4962" w:type="dxa"/>
            <w:vAlign w:val="center"/>
          </w:tcPr>
          <w:p w:rsidR="00897004" w:rsidRPr="00AC0606" w:rsidRDefault="00897004" w:rsidP="00863CA5">
            <w:pPr>
              <w:rPr>
                <w:sz w:val="22"/>
                <w:szCs w:val="22"/>
              </w:rPr>
            </w:pPr>
            <w:r w:rsidRPr="00AC0606">
              <w:rPr>
                <w:sz w:val="22"/>
                <w:szCs w:val="22"/>
              </w:rPr>
              <w:t>Транспортировка цементировочных агрегатов и др. цементировочной техники</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rFonts w:eastAsia="Times New Roman"/>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53"/>
        </w:trPr>
        <w:tc>
          <w:tcPr>
            <w:tcW w:w="4962" w:type="dxa"/>
            <w:vAlign w:val="center"/>
          </w:tcPr>
          <w:p w:rsidR="00897004" w:rsidRPr="00AC0606" w:rsidRDefault="00897004" w:rsidP="00863CA5">
            <w:pPr>
              <w:rPr>
                <w:sz w:val="22"/>
                <w:szCs w:val="22"/>
              </w:rPr>
            </w:pPr>
            <w:r w:rsidRPr="00AC0606">
              <w:rPr>
                <w:sz w:val="22"/>
                <w:szCs w:val="22"/>
              </w:rPr>
              <w:t>Каротажная партия (оборудование)</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rFonts w:eastAsia="Times New Roman"/>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393"/>
        </w:trPr>
        <w:tc>
          <w:tcPr>
            <w:tcW w:w="4962" w:type="dxa"/>
            <w:vAlign w:val="center"/>
          </w:tcPr>
          <w:p w:rsidR="00897004" w:rsidRPr="00AC0606" w:rsidRDefault="00897004" w:rsidP="00863CA5">
            <w:pPr>
              <w:rPr>
                <w:sz w:val="22"/>
                <w:szCs w:val="22"/>
              </w:rPr>
            </w:pPr>
            <w:r w:rsidRPr="00AC0606">
              <w:rPr>
                <w:sz w:val="22"/>
                <w:szCs w:val="22"/>
              </w:rPr>
              <w:t>Агрегаты , машины и механизмы, применяемые при испытании (освоении)</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rFonts w:eastAsia="Times New Roman"/>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53"/>
        </w:trPr>
        <w:tc>
          <w:tcPr>
            <w:tcW w:w="4962" w:type="dxa"/>
            <w:vAlign w:val="center"/>
          </w:tcPr>
          <w:p w:rsidR="00897004" w:rsidRPr="00AC0606" w:rsidRDefault="00897004" w:rsidP="00863CA5">
            <w:pPr>
              <w:rPr>
                <w:sz w:val="22"/>
                <w:szCs w:val="22"/>
              </w:rPr>
            </w:pPr>
            <w:r w:rsidRPr="00AC0606">
              <w:rPr>
                <w:sz w:val="22"/>
                <w:szCs w:val="22"/>
              </w:rPr>
              <w:t>Транспортировка дефектоскопической установки</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rFonts w:eastAsia="Times New Roman"/>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rPr>
          <w:trHeight w:val="53"/>
        </w:trPr>
        <w:tc>
          <w:tcPr>
            <w:tcW w:w="4962" w:type="dxa"/>
            <w:vAlign w:val="center"/>
          </w:tcPr>
          <w:p w:rsidR="00897004" w:rsidRPr="00AC0606" w:rsidRDefault="00897004" w:rsidP="00863CA5">
            <w:pPr>
              <w:rPr>
                <w:sz w:val="22"/>
                <w:szCs w:val="22"/>
              </w:rPr>
            </w:pPr>
            <w:r w:rsidRPr="00AC0606">
              <w:rPr>
                <w:sz w:val="22"/>
                <w:szCs w:val="22"/>
              </w:rPr>
              <w:t>Транспортировка вагон-домиков</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rFonts w:eastAsia="Times New Roman"/>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r w:rsidR="00897004" w:rsidRPr="00AC0606" w:rsidTr="00831F16">
        <w:tc>
          <w:tcPr>
            <w:tcW w:w="4962" w:type="dxa"/>
            <w:vAlign w:val="center"/>
          </w:tcPr>
          <w:p w:rsidR="00897004" w:rsidRPr="00AC0606" w:rsidRDefault="00897004" w:rsidP="00863CA5">
            <w:pPr>
              <w:rPr>
                <w:sz w:val="22"/>
                <w:szCs w:val="22"/>
              </w:rPr>
            </w:pPr>
            <w:r w:rsidRPr="00AC0606">
              <w:rPr>
                <w:sz w:val="22"/>
                <w:szCs w:val="22"/>
              </w:rPr>
              <w:t>Буровая бригада и обслуживающий персонал (через 15дней)</w:t>
            </w:r>
          </w:p>
        </w:tc>
        <w:tc>
          <w:tcPr>
            <w:tcW w:w="992" w:type="dxa"/>
            <w:vAlign w:val="center"/>
          </w:tcPr>
          <w:p w:rsidR="00897004" w:rsidRPr="00AC0606" w:rsidRDefault="00897004" w:rsidP="00863CA5">
            <w:pPr>
              <w:rPr>
                <w:sz w:val="22"/>
                <w:szCs w:val="22"/>
              </w:rPr>
            </w:pPr>
          </w:p>
        </w:tc>
        <w:tc>
          <w:tcPr>
            <w:tcW w:w="993" w:type="dxa"/>
            <w:vAlign w:val="center"/>
          </w:tcPr>
          <w:p w:rsidR="00897004" w:rsidRPr="00AC0606" w:rsidRDefault="00897004" w:rsidP="00863CA5">
            <w:pPr>
              <w:jc w:val="center"/>
              <w:rPr>
                <w:sz w:val="22"/>
                <w:szCs w:val="22"/>
              </w:rPr>
            </w:pPr>
            <w:r w:rsidRPr="00AC0606">
              <w:rPr>
                <w:sz w:val="22"/>
                <w:szCs w:val="22"/>
              </w:rPr>
              <w:t>Авто</w:t>
            </w:r>
          </w:p>
        </w:tc>
        <w:tc>
          <w:tcPr>
            <w:tcW w:w="2409" w:type="dxa"/>
            <w:vAlign w:val="center"/>
          </w:tcPr>
          <w:p w:rsidR="00897004" w:rsidRPr="00AC0606" w:rsidRDefault="00897004" w:rsidP="00863CA5">
            <w:pPr>
              <w:jc w:val="center"/>
              <w:rPr>
                <w:sz w:val="22"/>
                <w:szCs w:val="22"/>
              </w:rPr>
            </w:pPr>
            <w:r w:rsidRPr="00AC0606">
              <w:rPr>
                <w:rFonts w:eastAsia="Times New Roman"/>
                <w:sz w:val="22"/>
                <w:szCs w:val="22"/>
              </w:rPr>
              <w:t>г.Кызылорда</w:t>
            </w:r>
          </w:p>
        </w:tc>
        <w:tc>
          <w:tcPr>
            <w:tcW w:w="1560" w:type="dxa"/>
            <w:vAlign w:val="center"/>
          </w:tcPr>
          <w:p w:rsidR="00897004" w:rsidRPr="00AC0606" w:rsidRDefault="00897004" w:rsidP="00863CA5">
            <w:pPr>
              <w:jc w:val="center"/>
              <w:rPr>
                <w:sz w:val="22"/>
                <w:szCs w:val="22"/>
              </w:rPr>
            </w:pPr>
            <w:r w:rsidRPr="00AC0606">
              <w:rPr>
                <w:sz w:val="22"/>
                <w:szCs w:val="22"/>
              </w:rPr>
              <w:t>буровая</w:t>
            </w:r>
          </w:p>
        </w:tc>
        <w:tc>
          <w:tcPr>
            <w:tcW w:w="850" w:type="dxa"/>
            <w:vAlign w:val="center"/>
          </w:tcPr>
          <w:p w:rsidR="00897004" w:rsidRPr="00AC0606" w:rsidRDefault="00897004" w:rsidP="00863CA5">
            <w:pPr>
              <w:jc w:val="center"/>
              <w:rPr>
                <w:sz w:val="22"/>
                <w:szCs w:val="22"/>
              </w:rPr>
            </w:pPr>
            <w:r w:rsidRPr="00AC0606">
              <w:rPr>
                <w:sz w:val="22"/>
                <w:szCs w:val="22"/>
              </w:rPr>
              <w:t>-</w:t>
            </w:r>
          </w:p>
        </w:tc>
        <w:tc>
          <w:tcPr>
            <w:tcW w:w="3119" w:type="dxa"/>
            <w:vAlign w:val="center"/>
          </w:tcPr>
          <w:p w:rsidR="00897004" w:rsidRPr="00AC0606" w:rsidRDefault="00897004" w:rsidP="00863CA5">
            <w:pPr>
              <w:jc w:val="center"/>
              <w:rPr>
                <w:sz w:val="22"/>
                <w:szCs w:val="22"/>
              </w:rPr>
            </w:pPr>
            <w:r w:rsidRPr="00AC0606">
              <w:rPr>
                <w:sz w:val="22"/>
                <w:szCs w:val="22"/>
              </w:rPr>
              <w:t>-</w:t>
            </w:r>
          </w:p>
        </w:tc>
      </w:tr>
    </w:tbl>
    <w:p w:rsidR="00897004" w:rsidRPr="001B0892" w:rsidRDefault="00964C1A" w:rsidP="00964C1A">
      <w:pPr>
        <w:ind w:firstLine="567"/>
        <w:jc w:val="right"/>
        <w:rPr>
          <w:rFonts w:eastAsia="Times New Roman"/>
          <w:sz w:val="24"/>
          <w:szCs w:val="24"/>
        </w:rPr>
      </w:pPr>
      <w:r>
        <w:rPr>
          <w:rFonts w:eastAsia="Times New Roman"/>
          <w:sz w:val="24"/>
          <w:szCs w:val="24"/>
        </w:rPr>
        <w:br w:type="page"/>
      </w:r>
      <w:r w:rsidR="00897004" w:rsidRPr="001B0892">
        <w:rPr>
          <w:rFonts w:eastAsia="Times New Roman"/>
          <w:sz w:val="24"/>
          <w:szCs w:val="24"/>
        </w:rPr>
        <w:lastRenderedPageBreak/>
        <w:t>Таблица 2.3.3</w:t>
      </w:r>
    </w:p>
    <w:p w:rsidR="00897004" w:rsidRPr="001B0892" w:rsidRDefault="00897004" w:rsidP="00964C1A">
      <w:pPr>
        <w:ind w:firstLine="567"/>
        <w:jc w:val="center"/>
        <w:rPr>
          <w:rFonts w:eastAsia="Times New Roman"/>
          <w:sz w:val="24"/>
          <w:szCs w:val="24"/>
        </w:rPr>
      </w:pPr>
      <w:r w:rsidRPr="001B0892">
        <w:rPr>
          <w:rFonts w:eastAsia="Times New Roman"/>
          <w:b/>
          <w:sz w:val="24"/>
          <w:szCs w:val="24"/>
        </w:rPr>
        <w:t>Перевозка вахт</w:t>
      </w:r>
    </w:p>
    <w:p w:rsidR="00897004" w:rsidRPr="001B0892" w:rsidRDefault="00897004" w:rsidP="00964C1A">
      <w:pPr>
        <w:ind w:firstLine="567"/>
        <w:rPr>
          <w:rFonts w:eastAsia="Times New Roman"/>
          <w:sz w:val="24"/>
          <w:szCs w:val="24"/>
        </w:rPr>
      </w:pPr>
    </w:p>
    <w:tbl>
      <w:tblPr>
        <w:tblW w:w="1488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5"/>
        <w:gridCol w:w="1042"/>
        <w:gridCol w:w="2255"/>
        <w:gridCol w:w="2255"/>
        <w:gridCol w:w="1468"/>
        <w:gridCol w:w="1558"/>
        <w:gridCol w:w="1403"/>
        <w:gridCol w:w="1305"/>
        <w:gridCol w:w="1876"/>
        <w:gridCol w:w="818"/>
      </w:tblGrid>
      <w:tr w:rsidR="005022DC" w:rsidRPr="005022DC" w:rsidTr="00831F16">
        <w:trPr>
          <w:trHeight w:val="33"/>
        </w:trPr>
        <w:tc>
          <w:tcPr>
            <w:tcW w:w="905" w:type="dxa"/>
            <w:vMerge w:val="restart"/>
            <w:vAlign w:val="center"/>
            <w:hideMark/>
          </w:tcPr>
          <w:p w:rsidR="005022DC" w:rsidRPr="005022DC" w:rsidRDefault="005022DC" w:rsidP="006C1EA6">
            <w:pPr>
              <w:jc w:val="center"/>
              <w:rPr>
                <w:rFonts w:eastAsia="Times New Roman"/>
                <w:b/>
                <w:sz w:val="22"/>
                <w:szCs w:val="22"/>
              </w:rPr>
            </w:pPr>
            <w:r w:rsidRPr="005022DC">
              <w:rPr>
                <w:rFonts w:eastAsia="Times New Roman"/>
                <w:b/>
                <w:sz w:val="22"/>
                <w:szCs w:val="22"/>
              </w:rPr>
              <w:t>№</w:t>
            </w:r>
          </w:p>
        </w:tc>
        <w:tc>
          <w:tcPr>
            <w:tcW w:w="1042" w:type="dxa"/>
            <w:vMerge w:val="restart"/>
            <w:vAlign w:val="center"/>
            <w:hideMark/>
          </w:tcPr>
          <w:p w:rsidR="005022DC" w:rsidRPr="005022DC" w:rsidRDefault="005022DC" w:rsidP="006C1EA6">
            <w:pPr>
              <w:jc w:val="center"/>
              <w:rPr>
                <w:rFonts w:eastAsia="Times New Roman"/>
                <w:b/>
                <w:sz w:val="22"/>
                <w:szCs w:val="22"/>
              </w:rPr>
            </w:pPr>
            <w:r w:rsidRPr="005022DC">
              <w:rPr>
                <w:rFonts w:eastAsia="Times New Roman"/>
                <w:b/>
                <w:sz w:val="22"/>
                <w:szCs w:val="22"/>
              </w:rPr>
              <w:t>Бригада</w:t>
            </w:r>
          </w:p>
        </w:tc>
        <w:tc>
          <w:tcPr>
            <w:tcW w:w="2255" w:type="dxa"/>
            <w:vMerge w:val="restart"/>
            <w:vAlign w:val="center"/>
            <w:hideMark/>
          </w:tcPr>
          <w:p w:rsidR="005022DC" w:rsidRPr="005022DC" w:rsidRDefault="005022DC" w:rsidP="006C1EA6">
            <w:pPr>
              <w:jc w:val="center"/>
              <w:rPr>
                <w:rFonts w:eastAsia="Times New Roman"/>
                <w:b/>
                <w:sz w:val="22"/>
                <w:szCs w:val="22"/>
              </w:rPr>
            </w:pPr>
            <w:r w:rsidRPr="005022DC">
              <w:rPr>
                <w:rFonts w:eastAsia="Times New Roman"/>
                <w:b/>
                <w:sz w:val="22"/>
                <w:szCs w:val="22"/>
              </w:rPr>
              <w:t>Продолжительность</w:t>
            </w:r>
          </w:p>
          <w:p w:rsidR="005022DC" w:rsidRPr="005022DC" w:rsidRDefault="005022DC" w:rsidP="006C1EA6">
            <w:pPr>
              <w:jc w:val="center"/>
              <w:rPr>
                <w:rFonts w:eastAsia="Times New Roman"/>
                <w:b/>
                <w:sz w:val="22"/>
                <w:szCs w:val="22"/>
              </w:rPr>
            </w:pPr>
            <w:r w:rsidRPr="005022DC">
              <w:rPr>
                <w:rFonts w:eastAsia="Times New Roman"/>
                <w:b/>
                <w:sz w:val="22"/>
                <w:szCs w:val="22"/>
              </w:rPr>
              <w:t>работ, сут.</w:t>
            </w:r>
          </w:p>
        </w:tc>
        <w:tc>
          <w:tcPr>
            <w:tcW w:w="2255" w:type="dxa"/>
            <w:vMerge w:val="restart"/>
            <w:vAlign w:val="center"/>
            <w:hideMark/>
          </w:tcPr>
          <w:p w:rsidR="005022DC" w:rsidRPr="005022DC" w:rsidRDefault="005022DC" w:rsidP="006C1EA6">
            <w:pPr>
              <w:jc w:val="center"/>
              <w:rPr>
                <w:rFonts w:eastAsia="Times New Roman"/>
                <w:b/>
                <w:sz w:val="22"/>
                <w:szCs w:val="22"/>
              </w:rPr>
            </w:pPr>
            <w:r w:rsidRPr="005022DC">
              <w:rPr>
                <w:rFonts w:eastAsia="Times New Roman"/>
                <w:b/>
                <w:sz w:val="22"/>
                <w:szCs w:val="22"/>
              </w:rPr>
              <w:t>Продолжительность вахты, сут.</w:t>
            </w:r>
          </w:p>
        </w:tc>
        <w:tc>
          <w:tcPr>
            <w:tcW w:w="1468" w:type="dxa"/>
            <w:vMerge w:val="restart"/>
            <w:vAlign w:val="center"/>
            <w:hideMark/>
          </w:tcPr>
          <w:p w:rsidR="005022DC" w:rsidRPr="005022DC" w:rsidRDefault="005022DC" w:rsidP="006C1EA6">
            <w:pPr>
              <w:jc w:val="center"/>
              <w:rPr>
                <w:rFonts w:eastAsia="Times New Roman"/>
                <w:b/>
                <w:sz w:val="22"/>
                <w:szCs w:val="22"/>
              </w:rPr>
            </w:pPr>
            <w:r w:rsidRPr="005022DC">
              <w:rPr>
                <w:rFonts w:eastAsia="Times New Roman"/>
                <w:b/>
                <w:sz w:val="22"/>
                <w:szCs w:val="22"/>
              </w:rPr>
              <w:t>Количество смен</w:t>
            </w:r>
          </w:p>
        </w:tc>
        <w:tc>
          <w:tcPr>
            <w:tcW w:w="1558" w:type="dxa"/>
            <w:vMerge w:val="restart"/>
            <w:vAlign w:val="center"/>
            <w:hideMark/>
          </w:tcPr>
          <w:p w:rsidR="005022DC" w:rsidRPr="005022DC" w:rsidRDefault="005022DC" w:rsidP="006C1EA6">
            <w:pPr>
              <w:jc w:val="center"/>
              <w:rPr>
                <w:rFonts w:eastAsia="Times New Roman"/>
                <w:b/>
                <w:sz w:val="22"/>
                <w:szCs w:val="22"/>
              </w:rPr>
            </w:pPr>
            <w:r w:rsidRPr="005022DC">
              <w:rPr>
                <w:rFonts w:eastAsia="Times New Roman"/>
                <w:b/>
                <w:sz w:val="22"/>
                <w:szCs w:val="22"/>
              </w:rPr>
              <w:t>Численность вахты, чел.</w:t>
            </w:r>
          </w:p>
        </w:tc>
        <w:tc>
          <w:tcPr>
            <w:tcW w:w="2708" w:type="dxa"/>
            <w:gridSpan w:val="2"/>
            <w:vAlign w:val="center"/>
            <w:hideMark/>
          </w:tcPr>
          <w:p w:rsidR="005022DC" w:rsidRPr="005022DC" w:rsidRDefault="005022DC" w:rsidP="006C1EA6">
            <w:pPr>
              <w:jc w:val="center"/>
              <w:rPr>
                <w:rFonts w:eastAsia="Times New Roman"/>
                <w:b/>
                <w:sz w:val="22"/>
                <w:szCs w:val="22"/>
              </w:rPr>
            </w:pPr>
            <w:r w:rsidRPr="005022DC">
              <w:rPr>
                <w:rFonts w:eastAsia="Times New Roman"/>
                <w:b/>
                <w:sz w:val="22"/>
                <w:szCs w:val="22"/>
              </w:rPr>
              <w:t>Количество рейсов</w:t>
            </w:r>
          </w:p>
        </w:tc>
        <w:tc>
          <w:tcPr>
            <w:tcW w:w="2694" w:type="dxa"/>
            <w:gridSpan w:val="2"/>
            <w:vAlign w:val="center"/>
            <w:hideMark/>
          </w:tcPr>
          <w:p w:rsidR="005022DC" w:rsidRPr="005022DC" w:rsidRDefault="005022DC" w:rsidP="006C1EA6">
            <w:pPr>
              <w:jc w:val="center"/>
              <w:rPr>
                <w:rFonts w:eastAsia="Times New Roman"/>
                <w:b/>
                <w:sz w:val="22"/>
                <w:szCs w:val="22"/>
              </w:rPr>
            </w:pPr>
            <w:r w:rsidRPr="005022DC">
              <w:rPr>
                <w:rFonts w:eastAsia="Times New Roman"/>
                <w:b/>
                <w:sz w:val="22"/>
                <w:szCs w:val="22"/>
              </w:rPr>
              <w:t>Время в пути</w:t>
            </w:r>
          </w:p>
        </w:tc>
      </w:tr>
      <w:tr w:rsidR="005022DC" w:rsidRPr="005022DC" w:rsidTr="00831F16">
        <w:trPr>
          <w:trHeight w:val="33"/>
        </w:trPr>
        <w:tc>
          <w:tcPr>
            <w:tcW w:w="905" w:type="dxa"/>
            <w:vMerge/>
            <w:vAlign w:val="center"/>
            <w:hideMark/>
          </w:tcPr>
          <w:p w:rsidR="005022DC" w:rsidRPr="005022DC" w:rsidRDefault="005022DC" w:rsidP="006C1EA6">
            <w:pPr>
              <w:rPr>
                <w:rFonts w:eastAsia="Times New Roman"/>
                <w:b/>
                <w:sz w:val="22"/>
                <w:szCs w:val="22"/>
              </w:rPr>
            </w:pPr>
          </w:p>
        </w:tc>
        <w:tc>
          <w:tcPr>
            <w:tcW w:w="1042" w:type="dxa"/>
            <w:vMerge/>
            <w:vAlign w:val="center"/>
            <w:hideMark/>
          </w:tcPr>
          <w:p w:rsidR="005022DC" w:rsidRPr="005022DC" w:rsidRDefault="005022DC" w:rsidP="006C1EA6">
            <w:pPr>
              <w:rPr>
                <w:rFonts w:eastAsia="Times New Roman"/>
                <w:b/>
                <w:sz w:val="22"/>
                <w:szCs w:val="22"/>
              </w:rPr>
            </w:pPr>
          </w:p>
        </w:tc>
        <w:tc>
          <w:tcPr>
            <w:tcW w:w="2255" w:type="dxa"/>
            <w:vMerge/>
            <w:vAlign w:val="center"/>
            <w:hideMark/>
          </w:tcPr>
          <w:p w:rsidR="005022DC" w:rsidRPr="005022DC" w:rsidRDefault="005022DC" w:rsidP="006C1EA6">
            <w:pPr>
              <w:rPr>
                <w:rFonts w:eastAsia="Times New Roman"/>
                <w:b/>
                <w:sz w:val="22"/>
                <w:szCs w:val="22"/>
              </w:rPr>
            </w:pPr>
          </w:p>
        </w:tc>
        <w:tc>
          <w:tcPr>
            <w:tcW w:w="2255" w:type="dxa"/>
            <w:vMerge/>
            <w:vAlign w:val="center"/>
            <w:hideMark/>
          </w:tcPr>
          <w:p w:rsidR="005022DC" w:rsidRPr="005022DC" w:rsidRDefault="005022DC" w:rsidP="006C1EA6">
            <w:pPr>
              <w:rPr>
                <w:rFonts w:eastAsia="Times New Roman"/>
                <w:b/>
                <w:sz w:val="22"/>
                <w:szCs w:val="22"/>
              </w:rPr>
            </w:pPr>
          </w:p>
        </w:tc>
        <w:tc>
          <w:tcPr>
            <w:tcW w:w="1468" w:type="dxa"/>
            <w:vMerge/>
            <w:vAlign w:val="center"/>
            <w:hideMark/>
          </w:tcPr>
          <w:p w:rsidR="005022DC" w:rsidRPr="005022DC" w:rsidRDefault="005022DC" w:rsidP="006C1EA6">
            <w:pPr>
              <w:rPr>
                <w:rFonts w:eastAsia="Times New Roman"/>
                <w:b/>
                <w:sz w:val="22"/>
                <w:szCs w:val="22"/>
              </w:rPr>
            </w:pPr>
          </w:p>
        </w:tc>
        <w:tc>
          <w:tcPr>
            <w:tcW w:w="1558" w:type="dxa"/>
            <w:vMerge/>
            <w:vAlign w:val="center"/>
            <w:hideMark/>
          </w:tcPr>
          <w:p w:rsidR="005022DC" w:rsidRPr="005022DC" w:rsidRDefault="005022DC" w:rsidP="006C1EA6">
            <w:pPr>
              <w:rPr>
                <w:rFonts w:eastAsia="Times New Roman"/>
                <w:b/>
                <w:sz w:val="22"/>
                <w:szCs w:val="22"/>
              </w:rPr>
            </w:pPr>
          </w:p>
        </w:tc>
        <w:tc>
          <w:tcPr>
            <w:tcW w:w="1403" w:type="dxa"/>
            <w:vAlign w:val="center"/>
            <w:hideMark/>
          </w:tcPr>
          <w:p w:rsidR="005022DC" w:rsidRPr="005022DC" w:rsidRDefault="005022DC" w:rsidP="006C1EA6">
            <w:pPr>
              <w:jc w:val="center"/>
              <w:rPr>
                <w:rFonts w:eastAsia="Times New Roman"/>
                <w:b/>
                <w:sz w:val="22"/>
                <w:szCs w:val="22"/>
              </w:rPr>
            </w:pPr>
            <w:r w:rsidRPr="005022DC">
              <w:rPr>
                <w:rFonts w:eastAsia="Times New Roman"/>
                <w:b/>
                <w:sz w:val="22"/>
                <w:szCs w:val="22"/>
              </w:rPr>
              <w:t>на</w:t>
            </w:r>
          </w:p>
          <w:p w:rsidR="005022DC" w:rsidRPr="005022DC" w:rsidRDefault="005022DC" w:rsidP="006C1EA6">
            <w:pPr>
              <w:jc w:val="center"/>
              <w:rPr>
                <w:rFonts w:eastAsia="Times New Roman"/>
                <w:b/>
                <w:sz w:val="22"/>
                <w:szCs w:val="22"/>
              </w:rPr>
            </w:pPr>
            <w:r w:rsidRPr="005022DC">
              <w:rPr>
                <w:rFonts w:eastAsia="Times New Roman"/>
                <w:b/>
                <w:sz w:val="22"/>
                <w:szCs w:val="22"/>
              </w:rPr>
              <w:t>одну смену</w:t>
            </w:r>
          </w:p>
        </w:tc>
        <w:tc>
          <w:tcPr>
            <w:tcW w:w="1305" w:type="dxa"/>
            <w:vAlign w:val="center"/>
            <w:hideMark/>
          </w:tcPr>
          <w:p w:rsidR="005022DC" w:rsidRPr="005022DC" w:rsidRDefault="005022DC" w:rsidP="006C1EA6">
            <w:pPr>
              <w:jc w:val="center"/>
              <w:rPr>
                <w:rFonts w:eastAsia="Times New Roman"/>
                <w:b/>
                <w:sz w:val="22"/>
                <w:szCs w:val="22"/>
              </w:rPr>
            </w:pPr>
            <w:r w:rsidRPr="005022DC">
              <w:rPr>
                <w:rFonts w:eastAsia="Times New Roman"/>
                <w:b/>
                <w:sz w:val="22"/>
                <w:szCs w:val="22"/>
              </w:rPr>
              <w:t>Общее</w:t>
            </w:r>
          </w:p>
        </w:tc>
        <w:tc>
          <w:tcPr>
            <w:tcW w:w="1876" w:type="dxa"/>
            <w:vAlign w:val="center"/>
            <w:hideMark/>
          </w:tcPr>
          <w:p w:rsidR="005022DC" w:rsidRPr="005022DC" w:rsidRDefault="005022DC" w:rsidP="006C1EA6">
            <w:pPr>
              <w:jc w:val="center"/>
              <w:rPr>
                <w:rFonts w:eastAsia="Times New Roman"/>
                <w:b/>
                <w:sz w:val="22"/>
                <w:szCs w:val="22"/>
              </w:rPr>
            </w:pPr>
            <w:r w:rsidRPr="005022DC">
              <w:rPr>
                <w:rFonts w:eastAsia="Times New Roman"/>
                <w:b/>
                <w:sz w:val="22"/>
                <w:szCs w:val="22"/>
              </w:rPr>
              <w:t>на 1 рейс туда-обратно</w:t>
            </w:r>
          </w:p>
        </w:tc>
        <w:tc>
          <w:tcPr>
            <w:tcW w:w="818" w:type="dxa"/>
            <w:vAlign w:val="center"/>
            <w:hideMark/>
          </w:tcPr>
          <w:p w:rsidR="005022DC" w:rsidRPr="005022DC" w:rsidRDefault="005022DC" w:rsidP="006C1EA6">
            <w:pPr>
              <w:jc w:val="center"/>
              <w:rPr>
                <w:rFonts w:eastAsia="Times New Roman"/>
                <w:b/>
                <w:sz w:val="22"/>
                <w:szCs w:val="22"/>
              </w:rPr>
            </w:pPr>
            <w:r w:rsidRPr="005022DC">
              <w:rPr>
                <w:rFonts w:eastAsia="Times New Roman"/>
                <w:b/>
                <w:sz w:val="22"/>
                <w:szCs w:val="22"/>
              </w:rPr>
              <w:t>общее</w:t>
            </w:r>
          </w:p>
        </w:tc>
      </w:tr>
      <w:tr w:rsidR="005022DC" w:rsidRPr="005022DC" w:rsidTr="00831F16">
        <w:tc>
          <w:tcPr>
            <w:tcW w:w="905" w:type="dxa"/>
            <w:hideMark/>
          </w:tcPr>
          <w:p w:rsidR="005022DC" w:rsidRPr="005022DC" w:rsidRDefault="005022DC" w:rsidP="006C1EA6">
            <w:pPr>
              <w:jc w:val="center"/>
              <w:rPr>
                <w:rFonts w:eastAsia="Times New Roman"/>
                <w:b/>
                <w:sz w:val="22"/>
                <w:szCs w:val="22"/>
              </w:rPr>
            </w:pPr>
            <w:r w:rsidRPr="005022DC">
              <w:rPr>
                <w:rFonts w:eastAsia="Times New Roman"/>
                <w:b/>
                <w:sz w:val="22"/>
                <w:szCs w:val="22"/>
              </w:rPr>
              <w:t>1</w:t>
            </w:r>
          </w:p>
        </w:tc>
        <w:tc>
          <w:tcPr>
            <w:tcW w:w="1042" w:type="dxa"/>
            <w:hideMark/>
          </w:tcPr>
          <w:p w:rsidR="005022DC" w:rsidRPr="005022DC" w:rsidRDefault="005022DC" w:rsidP="006C1EA6">
            <w:pPr>
              <w:jc w:val="center"/>
              <w:rPr>
                <w:rFonts w:eastAsia="Times New Roman"/>
                <w:b/>
                <w:sz w:val="22"/>
                <w:szCs w:val="22"/>
              </w:rPr>
            </w:pPr>
            <w:r w:rsidRPr="005022DC">
              <w:rPr>
                <w:rFonts w:eastAsia="Times New Roman"/>
                <w:b/>
                <w:sz w:val="22"/>
                <w:szCs w:val="22"/>
              </w:rPr>
              <w:t>2</w:t>
            </w:r>
          </w:p>
        </w:tc>
        <w:tc>
          <w:tcPr>
            <w:tcW w:w="2255" w:type="dxa"/>
            <w:hideMark/>
          </w:tcPr>
          <w:p w:rsidR="005022DC" w:rsidRPr="005022DC" w:rsidRDefault="005022DC" w:rsidP="006C1EA6">
            <w:pPr>
              <w:jc w:val="center"/>
              <w:rPr>
                <w:rFonts w:eastAsia="Times New Roman"/>
                <w:b/>
                <w:sz w:val="22"/>
                <w:szCs w:val="22"/>
              </w:rPr>
            </w:pPr>
            <w:r w:rsidRPr="005022DC">
              <w:rPr>
                <w:rFonts w:eastAsia="Times New Roman"/>
                <w:b/>
                <w:sz w:val="22"/>
                <w:szCs w:val="22"/>
              </w:rPr>
              <w:t>3</w:t>
            </w:r>
          </w:p>
        </w:tc>
        <w:tc>
          <w:tcPr>
            <w:tcW w:w="2255" w:type="dxa"/>
            <w:hideMark/>
          </w:tcPr>
          <w:p w:rsidR="005022DC" w:rsidRPr="005022DC" w:rsidRDefault="005022DC" w:rsidP="006C1EA6">
            <w:pPr>
              <w:jc w:val="center"/>
              <w:rPr>
                <w:rFonts w:eastAsia="Times New Roman"/>
                <w:b/>
                <w:sz w:val="22"/>
                <w:szCs w:val="22"/>
              </w:rPr>
            </w:pPr>
            <w:r w:rsidRPr="005022DC">
              <w:rPr>
                <w:rFonts w:eastAsia="Times New Roman"/>
                <w:b/>
                <w:sz w:val="22"/>
                <w:szCs w:val="22"/>
              </w:rPr>
              <w:t>4</w:t>
            </w:r>
          </w:p>
        </w:tc>
        <w:tc>
          <w:tcPr>
            <w:tcW w:w="1468" w:type="dxa"/>
            <w:hideMark/>
          </w:tcPr>
          <w:p w:rsidR="005022DC" w:rsidRPr="005022DC" w:rsidRDefault="005022DC" w:rsidP="006C1EA6">
            <w:pPr>
              <w:jc w:val="center"/>
              <w:rPr>
                <w:rFonts w:eastAsia="Times New Roman"/>
                <w:b/>
                <w:sz w:val="22"/>
                <w:szCs w:val="22"/>
              </w:rPr>
            </w:pPr>
            <w:r w:rsidRPr="005022DC">
              <w:rPr>
                <w:rFonts w:eastAsia="Times New Roman"/>
                <w:b/>
                <w:sz w:val="22"/>
                <w:szCs w:val="22"/>
              </w:rPr>
              <w:t>5</w:t>
            </w:r>
          </w:p>
        </w:tc>
        <w:tc>
          <w:tcPr>
            <w:tcW w:w="1558" w:type="dxa"/>
            <w:hideMark/>
          </w:tcPr>
          <w:p w:rsidR="005022DC" w:rsidRPr="005022DC" w:rsidRDefault="005022DC" w:rsidP="006C1EA6">
            <w:pPr>
              <w:jc w:val="center"/>
              <w:rPr>
                <w:rFonts w:eastAsia="Times New Roman"/>
                <w:b/>
                <w:sz w:val="22"/>
                <w:szCs w:val="22"/>
              </w:rPr>
            </w:pPr>
            <w:r w:rsidRPr="005022DC">
              <w:rPr>
                <w:rFonts w:eastAsia="Times New Roman"/>
                <w:b/>
                <w:sz w:val="22"/>
                <w:szCs w:val="22"/>
              </w:rPr>
              <w:t>6</w:t>
            </w:r>
          </w:p>
        </w:tc>
        <w:tc>
          <w:tcPr>
            <w:tcW w:w="1403" w:type="dxa"/>
            <w:hideMark/>
          </w:tcPr>
          <w:p w:rsidR="005022DC" w:rsidRPr="005022DC" w:rsidRDefault="005022DC" w:rsidP="006C1EA6">
            <w:pPr>
              <w:jc w:val="center"/>
              <w:rPr>
                <w:rFonts w:eastAsia="Times New Roman"/>
                <w:b/>
                <w:sz w:val="22"/>
                <w:szCs w:val="22"/>
              </w:rPr>
            </w:pPr>
            <w:r w:rsidRPr="005022DC">
              <w:rPr>
                <w:rFonts w:eastAsia="Times New Roman"/>
                <w:b/>
                <w:sz w:val="22"/>
                <w:szCs w:val="22"/>
              </w:rPr>
              <w:t>7</w:t>
            </w:r>
          </w:p>
        </w:tc>
        <w:tc>
          <w:tcPr>
            <w:tcW w:w="1305" w:type="dxa"/>
            <w:hideMark/>
          </w:tcPr>
          <w:p w:rsidR="005022DC" w:rsidRPr="005022DC" w:rsidRDefault="005022DC" w:rsidP="006C1EA6">
            <w:pPr>
              <w:jc w:val="center"/>
              <w:rPr>
                <w:rFonts w:eastAsia="Times New Roman"/>
                <w:b/>
                <w:sz w:val="22"/>
                <w:szCs w:val="22"/>
              </w:rPr>
            </w:pPr>
            <w:r w:rsidRPr="005022DC">
              <w:rPr>
                <w:rFonts w:eastAsia="Times New Roman"/>
                <w:b/>
                <w:sz w:val="22"/>
                <w:szCs w:val="22"/>
              </w:rPr>
              <w:t>8</w:t>
            </w:r>
          </w:p>
        </w:tc>
        <w:tc>
          <w:tcPr>
            <w:tcW w:w="1876" w:type="dxa"/>
            <w:hideMark/>
          </w:tcPr>
          <w:p w:rsidR="005022DC" w:rsidRPr="005022DC" w:rsidRDefault="005022DC" w:rsidP="006C1EA6">
            <w:pPr>
              <w:jc w:val="center"/>
              <w:rPr>
                <w:rFonts w:eastAsia="Times New Roman"/>
                <w:b/>
                <w:sz w:val="22"/>
                <w:szCs w:val="22"/>
              </w:rPr>
            </w:pPr>
            <w:r w:rsidRPr="005022DC">
              <w:rPr>
                <w:rFonts w:eastAsia="Times New Roman"/>
                <w:b/>
                <w:sz w:val="22"/>
                <w:szCs w:val="22"/>
              </w:rPr>
              <w:t>9</w:t>
            </w:r>
          </w:p>
        </w:tc>
        <w:tc>
          <w:tcPr>
            <w:tcW w:w="818" w:type="dxa"/>
            <w:hideMark/>
          </w:tcPr>
          <w:p w:rsidR="005022DC" w:rsidRPr="005022DC" w:rsidRDefault="005022DC" w:rsidP="006C1EA6">
            <w:pPr>
              <w:jc w:val="center"/>
              <w:rPr>
                <w:rFonts w:eastAsia="Times New Roman"/>
                <w:b/>
                <w:sz w:val="22"/>
                <w:szCs w:val="22"/>
              </w:rPr>
            </w:pPr>
            <w:r w:rsidRPr="005022DC">
              <w:rPr>
                <w:rFonts w:eastAsia="Times New Roman"/>
                <w:b/>
                <w:sz w:val="22"/>
                <w:szCs w:val="22"/>
              </w:rPr>
              <w:t>10</w:t>
            </w:r>
          </w:p>
        </w:tc>
      </w:tr>
      <w:tr w:rsidR="005022DC" w:rsidRPr="005022DC" w:rsidTr="00831F16">
        <w:trPr>
          <w:trHeight w:val="480"/>
        </w:trPr>
        <w:tc>
          <w:tcPr>
            <w:tcW w:w="14885" w:type="dxa"/>
            <w:gridSpan w:val="10"/>
            <w:vAlign w:val="center"/>
            <w:hideMark/>
          </w:tcPr>
          <w:p w:rsidR="005022DC" w:rsidRPr="005022DC" w:rsidRDefault="005022DC" w:rsidP="006C1EA6">
            <w:pPr>
              <w:jc w:val="center"/>
              <w:rPr>
                <w:rFonts w:eastAsia="Times New Roman"/>
                <w:sz w:val="22"/>
                <w:szCs w:val="22"/>
              </w:rPr>
            </w:pPr>
            <w:r w:rsidRPr="005022DC">
              <w:rPr>
                <w:rFonts w:eastAsia="Times New Roman"/>
                <w:sz w:val="22"/>
                <w:szCs w:val="22"/>
              </w:rPr>
              <w:t xml:space="preserve">Доставку вахт осуществляет буровой подрядчик </w:t>
            </w:r>
          </w:p>
        </w:tc>
      </w:tr>
    </w:tbl>
    <w:p w:rsidR="005022DC" w:rsidRDefault="005022DC" w:rsidP="00897004">
      <w:pPr>
        <w:rPr>
          <w:rFonts w:eastAsia="Times New Roman"/>
          <w:sz w:val="24"/>
          <w:szCs w:val="24"/>
        </w:rPr>
      </w:pPr>
    </w:p>
    <w:p w:rsidR="005022DC" w:rsidRDefault="005022DC" w:rsidP="00897004">
      <w:pPr>
        <w:rPr>
          <w:rFonts w:eastAsia="Times New Roman"/>
          <w:sz w:val="24"/>
          <w:szCs w:val="24"/>
        </w:rPr>
        <w:sectPr w:rsidR="005022DC" w:rsidSect="003D32E7">
          <w:headerReference w:type="default" r:id="rId43"/>
          <w:footerReference w:type="default" r:id="rId44"/>
          <w:pgSz w:w="16838" w:h="11906" w:orient="landscape" w:code="9"/>
          <w:pgMar w:top="1134" w:right="1134" w:bottom="1134" w:left="1134" w:header="357" w:footer="284" w:gutter="0"/>
          <w:cols w:space="708"/>
          <w:docGrid w:linePitch="360"/>
        </w:sectPr>
      </w:pPr>
    </w:p>
    <w:p w:rsidR="00F643EC" w:rsidRPr="00964C1A" w:rsidRDefault="00F643EC" w:rsidP="00964C1A">
      <w:pPr>
        <w:ind w:firstLine="567"/>
        <w:rPr>
          <w:sz w:val="24"/>
          <w:szCs w:val="24"/>
        </w:rPr>
      </w:pPr>
    </w:p>
    <w:p w:rsidR="00F643EC" w:rsidRPr="00964C1A" w:rsidRDefault="00F643EC" w:rsidP="00964C1A">
      <w:pPr>
        <w:ind w:firstLine="567"/>
        <w:rPr>
          <w:sz w:val="24"/>
          <w:szCs w:val="24"/>
        </w:rPr>
      </w:pPr>
    </w:p>
    <w:p w:rsidR="00F643EC" w:rsidRPr="00964C1A" w:rsidRDefault="00F643EC" w:rsidP="00964C1A">
      <w:pPr>
        <w:ind w:firstLine="567"/>
        <w:rPr>
          <w:sz w:val="24"/>
          <w:szCs w:val="24"/>
        </w:rPr>
      </w:pPr>
    </w:p>
    <w:p w:rsidR="00F643EC" w:rsidRPr="00964C1A" w:rsidRDefault="00F643EC" w:rsidP="00964C1A">
      <w:pPr>
        <w:ind w:firstLine="567"/>
        <w:rPr>
          <w:sz w:val="24"/>
          <w:szCs w:val="24"/>
        </w:rPr>
      </w:pPr>
    </w:p>
    <w:p w:rsidR="00F643EC" w:rsidRPr="00964C1A" w:rsidRDefault="00F643EC" w:rsidP="00964C1A">
      <w:pPr>
        <w:ind w:firstLine="567"/>
        <w:rPr>
          <w:sz w:val="24"/>
          <w:szCs w:val="24"/>
        </w:rPr>
      </w:pPr>
    </w:p>
    <w:p w:rsidR="00FD30AC" w:rsidRPr="00964C1A" w:rsidRDefault="00FD30AC" w:rsidP="00964C1A">
      <w:pPr>
        <w:ind w:firstLine="567"/>
        <w:rPr>
          <w:sz w:val="24"/>
          <w:szCs w:val="24"/>
        </w:rPr>
      </w:pPr>
    </w:p>
    <w:p w:rsidR="00FD30AC" w:rsidRPr="00964C1A" w:rsidRDefault="00FD30AC" w:rsidP="00964C1A">
      <w:pPr>
        <w:ind w:firstLine="567"/>
        <w:rPr>
          <w:sz w:val="24"/>
          <w:szCs w:val="24"/>
        </w:rPr>
      </w:pPr>
    </w:p>
    <w:p w:rsidR="00FD30AC" w:rsidRPr="00964C1A" w:rsidRDefault="00FD30AC" w:rsidP="00964C1A">
      <w:pPr>
        <w:ind w:firstLine="567"/>
        <w:rPr>
          <w:sz w:val="24"/>
          <w:szCs w:val="24"/>
        </w:rPr>
      </w:pPr>
    </w:p>
    <w:p w:rsidR="00FD30AC" w:rsidRPr="00964C1A" w:rsidRDefault="00FD30AC" w:rsidP="00964C1A">
      <w:pPr>
        <w:ind w:firstLine="567"/>
        <w:rPr>
          <w:sz w:val="24"/>
          <w:szCs w:val="24"/>
        </w:rPr>
      </w:pPr>
    </w:p>
    <w:p w:rsidR="00F643EC" w:rsidRPr="00964C1A" w:rsidRDefault="00F643EC" w:rsidP="00964C1A">
      <w:pPr>
        <w:ind w:firstLine="567"/>
        <w:rPr>
          <w:sz w:val="24"/>
          <w:szCs w:val="24"/>
        </w:rPr>
      </w:pPr>
    </w:p>
    <w:p w:rsidR="00FD30AC" w:rsidRPr="00964C1A" w:rsidRDefault="00FD30AC" w:rsidP="00964C1A">
      <w:pPr>
        <w:ind w:firstLine="567"/>
        <w:rPr>
          <w:sz w:val="24"/>
          <w:szCs w:val="24"/>
        </w:rPr>
      </w:pPr>
    </w:p>
    <w:p w:rsidR="00FD30AC" w:rsidRPr="00964C1A" w:rsidRDefault="00FD30AC" w:rsidP="00964C1A">
      <w:pPr>
        <w:ind w:firstLine="567"/>
        <w:rPr>
          <w:sz w:val="24"/>
          <w:szCs w:val="24"/>
        </w:rPr>
      </w:pPr>
    </w:p>
    <w:p w:rsidR="00FD30AC" w:rsidRPr="00964C1A" w:rsidRDefault="00FD30AC" w:rsidP="00964C1A">
      <w:pPr>
        <w:ind w:firstLine="567"/>
        <w:rPr>
          <w:sz w:val="24"/>
          <w:szCs w:val="24"/>
        </w:rPr>
      </w:pPr>
    </w:p>
    <w:p w:rsidR="00FD30AC" w:rsidRPr="00964C1A" w:rsidRDefault="00FD30AC" w:rsidP="00964C1A">
      <w:pPr>
        <w:ind w:firstLine="567"/>
        <w:rPr>
          <w:sz w:val="24"/>
          <w:szCs w:val="24"/>
        </w:rPr>
      </w:pPr>
    </w:p>
    <w:p w:rsidR="00F643EC" w:rsidRPr="00964C1A" w:rsidRDefault="00F643EC" w:rsidP="00964C1A">
      <w:pPr>
        <w:ind w:firstLine="567"/>
        <w:jc w:val="center"/>
        <w:rPr>
          <w:b/>
          <w:bCs/>
          <w:sz w:val="32"/>
          <w:szCs w:val="32"/>
        </w:rPr>
      </w:pPr>
      <w:r w:rsidRPr="00964C1A">
        <w:rPr>
          <w:b/>
          <w:bCs/>
          <w:sz w:val="32"/>
          <w:szCs w:val="32"/>
        </w:rPr>
        <w:t>РАЗДЕЛ 3.</w:t>
      </w:r>
    </w:p>
    <w:p w:rsidR="00F643EC" w:rsidRPr="00964C1A" w:rsidRDefault="00F643EC" w:rsidP="00964C1A">
      <w:pPr>
        <w:ind w:firstLine="567"/>
        <w:jc w:val="center"/>
        <w:rPr>
          <w:b/>
          <w:bCs/>
          <w:sz w:val="32"/>
          <w:szCs w:val="32"/>
        </w:rPr>
      </w:pPr>
      <w:r w:rsidRPr="00964C1A">
        <w:rPr>
          <w:b/>
          <w:bCs/>
          <w:sz w:val="32"/>
          <w:szCs w:val="32"/>
        </w:rPr>
        <w:t>ЛИКВИДАЦИЯ И КОНСЕРВАЦИЯ СКВАЖИНЫ</w:t>
      </w:r>
    </w:p>
    <w:p w:rsidR="00F643EC" w:rsidRDefault="00FD30AC" w:rsidP="00FD30AC">
      <w:pPr>
        <w:ind w:firstLine="567"/>
        <w:rPr>
          <w:rFonts w:eastAsia="Times New Roman"/>
          <w:b/>
          <w:bCs/>
          <w:sz w:val="24"/>
          <w:szCs w:val="24"/>
        </w:rPr>
      </w:pPr>
      <w:r>
        <w:rPr>
          <w:rFonts w:eastAsia="Times New Roman"/>
        </w:rPr>
        <w:br w:type="page"/>
      </w:r>
      <w:bookmarkStart w:id="111" w:name="_Toc182837978"/>
      <w:r w:rsidR="00356D65" w:rsidRPr="00FD30AC">
        <w:rPr>
          <w:rFonts w:eastAsia="Times New Roman"/>
          <w:b/>
          <w:bCs/>
          <w:sz w:val="24"/>
          <w:szCs w:val="24"/>
        </w:rPr>
        <w:lastRenderedPageBreak/>
        <w:t>3.1 ОБЩАЯ ПОЯСНИТЕЛЬНАЯ ЗАПИСКА</w:t>
      </w:r>
    </w:p>
    <w:p w:rsidR="00FD30AC" w:rsidRPr="00FD30AC" w:rsidRDefault="00FD30AC" w:rsidP="00FD30AC">
      <w:pPr>
        <w:ind w:firstLine="567"/>
        <w:rPr>
          <w:rFonts w:eastAsia="Times New Roman"/>
          <w:b/>
          <w:bCs/>
          <w:sz w:val="24"/>
          <w:szCs w:val="24"/>
        </w:rPr>
      </w:pPr>
    </w:p>
    <w:p w:rsidR="00F643EC" w:rsidRPr="00964C1A" w:rsidRDefault="00F643EC" w:rsidP="00964C1A">
      <w:pPr>
        <w:ind w:firstLine="567"/>
        <w:rPr>
          <w:b/>
          <w:bCs/>
          <w:sz w:val="24"/>
          <w:szCs w:val="24"/>
        </w:rPr>
      </w:pPr>
      <w:r w:rsidRPr="00964C1A">
        <w:rPr>
          <w:b/>
          <w:bCs/>
          <w:sz w:val="24"/>
          <w:szCs w:val="24"/>
        </w:rPr>
        <w:t>3.1.1 Обоснование критериев ликвидации и консервации скважин</w:t>
      </w:r>
    </w:p>
    <w:p w:rsidR="00F643EC" w:rsidRPr="00FD30AC" w:rsidRDefault="00F643EC" w:rsidP="00FD30AC">
      <w:pPr>
        <w:widowControl/>
        <w:autoSpaceDE/>
        <w:autoSpaceDN/>
        <w:adjustRightInd/>
        <w:ind w:firstLine="567"/>
        <w:jc w:val="both"/>
        <w:rPr>
          <w:rFonts w:eastAsia="Times New Roman"/>
          <w:sz w:val="24"/>
          <w:szCs w:val="24"/>
        </w:rPr>
      </w:pPr>
      <w:bookmarkStart w:id="112" w:name="_3.2_Порядок_оформления"/>
      <w:bookmarkStart w:id="113" w:name="_3.2.__Ликвидация"/>
      <w:bookmarkEnd w:id="111"/>
      <w:bookmarkEnd w:id="112"/>
      <w:bookmarkEnd w:id="113"/>
      <w:r w:rsidRPr="00FD30AC">
        <w:rPr>
          <w:rFonts w:eastAsia="Times New Roman"/>
          <w:sz w:val="24"/>
          <w:szCs w:val="24"/>
        </w:rPr>
        <w:t xml:space="preserve">Разработка проектных технологических и технических решений по ликвидации и консервации скважин на </w:t>
      </w:r>
      <w:r w:rsidR="007A0659" w:rsidRPr="00FD30AC">
        <w:rPr>
          <w:rFonts w:eastAsia="Times New Roman"/>
          <w:sz w:val="24"/>
          <w:szCs w:val="24"/>
        </w:rPr>
        <w:t>месторождении Арыскум</w:t>
      </w:r>
      <w:r w:rsidRPr="00FD30AC">
        <w:rPr>
          <w:rFonts w:eastAsia="Times New Roman"/>
          <w:sz w:val="24"/>
          <w:szCs w:val="24"/>
        </w:rPr>
        <w:t xml:space="preserve"> направлены на обеспечение промышленной безопасности, охрану недр и окружающей природной среды, безопасности жизни и здоровья людей.</w:t>
      </w:r>
    </w:p>
    <w:p w:rsidR="00964C1A" w:rsidRPr="00964C1A" w:rsidRDefault="00F643EC" w:rsidP="00FD30AC">
      <w:pPr>
        <w:ind w:firstLine="567"/>
        <w:jc w:val="both"/>
        <w:rPr>
          <w:rFonts w:eastAsia="Times New Roman"/>
          <w:sz w:val="24"/>
          <w:szCs w:val="24"/>
        </w:rPr>
      </w:pPr>
      <w:r w:rsidRPr="00FD30AC">
        <w:rPr>
          <w:rFonts w:eastAsia="Times New Roman"/>
          <w:sz w:val="24"/>
          <w:szCs w:val="24"/>
        </w:rPr>
        <w:t xml:space="preserve">Структура и состав проектной документации определены в соответствии с действующими </w:t>
      </w:r>
      <w:r w:rsidRPr="00964C1A">
        <w:rPr>
          <w:rFonts w:eastAsia="Times New Roman"/>
          <w:sz w:val="24"/>
          <w:szCs w:val="24"/>
        </w:rPr>
        <w:t xml:space="preserve">нормативными требованиями и включают в себя разделы по ликвидации скважины, предусмотренные </w:t>
      </w:r>
      <w:r w:rsidR="00964C1A" w:rsidRPr="00964C1A">
        <w:rPr>
          <w:sz w:val="24"/>
          <w:szCs w:val="24"/>
        </w:rPr>
        <w:t>«Правила</w:t>
      </w:r>
      <w:r w:rsidR="00964C1A">
        <w:rPr>
          <w:sz w:val="24"/>
          <w:szCs w:val="24"/>
        </w:rPr>
        <w:t>х</w:t>
      </w:r>
      <w:r w:rsidR="00964C1A" w:rsidRPr="00964C1A">
        <w:rPr>
          <w:sz w:val="24"/>
          <w:szCs w:val="24"/>
        </w:rPr>
        <w:t xml:space="preserve"> консервации и ликвидации при проведении разведки и добычи углеводородов и добычи урана»</w:t>
      </w:r>
      <w:r w:rsidR="00964C1A">
        <w:rPr>
          <w:sz w:val="24"/>
          <w:szCs w:val="24"/>
        </w:rPr>
        <w:t xml:space="preserve"> от 22 мая 2018 года №200.</w:t>
      </w:r>
    </w:p>
    <w:p w:rsidR="00F643EC" w:rsidRPr="00FD30AC" w:rsidRDefault="00F643EC" w:rsidP="00FD30AC">
      <w:pPr>
        <w:ind w:firstLine="567"/>
        <w:jc w:val="both"/>
        <w:rPr>
          <w:rFonts w:eastAsia="Times New Roman"/>
          <w:sz w:val="24"/>
          <w:szCs w:val="24"/>
        </w:rPr>
      </w:pPr>
      <w:r w:rsidRPr="00FD30AC">
        <w:rPr>
          <w:rFonts w:eastAsia="Times New Roman"/>
          <w:sz w:val="24"/>
          <w:szCs w:val="24"/>
        </w:rPr>
        <w:t>Решение о ликвидации и консервации будет приниматься Заказчиком с обязательным согласованием с областной инспекцией геологии и недропользования;</w:t>
      </w:r>
    </w:p>
    <w:p w:rsidR="00F643EC" w:rsidRPr="00FD30AC" w:rsidRDefault="00F643EC" w:rsidP="00FD30AC">
      <w:pPr>
        <w:ind w:firstLine="567"/>
        <w:jc w:val="both"/>
        <w:rPr>
          <w:rFonts w:eastAsia="Times New Roman"/>
          <w:sz w:val="24"/>
          <w:szCs w:val="24"/>
        </w:rPr>
      </w:pPr>
      <w:r w:rsidRPr="00FD30AC">
        <w:rPr>
          <w:rFonts w:eastAsia="Times New Roman"/>
          <w:sz w:val="24"/>
          <w:szCs w:val="24"/>
        </w:rPr>
        <w:t>После выполнения работ, предусмотренных планом ликвидации скважины, скважина будет ликвидирована по инициативе недропользователя.</w:t>
      </w:r>
    </w:p>
    <w:p w:rsidR="00F643EC" w:rsidRPr="00FD30AC" w:rsidRDefault="00F643EC" w:rsidP="00FD30AC">
      <w:pPr>
        <w:ind w:firstLine="567"/>
        <w:jc w:val="both"/>
        <w:rPr>
          <w:rFonts w:eastAsia="Times New Roman"/>
          <w:sz w:val="24"/>
          <w:szCs w:val="24"/>
        </w:rPr>
      </w:pPr>
      <w:r w:rsidRPr="00FD30AC">
        <w:rPr>
          <w:rFonts w:eastAsia="Times New Roman"/>
          <w:sz w:val="24"/>
          <w:szCs w:val="24"/>
        </w:rPr>
        <w:t>Скважина ликвидируется на основании решения ГТС «Заказчика» с определением категории ликвидации в соответствии.</w:t>
      </w:r>
    </w:p>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color w:val="000000"/>
          <w:sz w:val="24"/>
          <w:szCs w:val="24"/>
        </w:rPr>
        <w:t xml:space="preserve">Недропользователь </w:t>
      </w:r>
      <w:r w:rsidRPr="00FD30AC">
        <w:rPr>
          <w:rFonts w:eastAsia="Times New Roman"/>
          <w:sz w:val="24"/>
          <w:szCs w:val="24"/>
        </w:rPr>
        <w:t xml:space="preserve">обязан обеспечить ликвидацию скважины, не подлежащей использованию в установленном порядке. </w:t>
      </w:r>
    </w:p>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sz w:val="24"/>
          <w:szCs w:val="24"/>
        </w:rPr>
        <w:t xml:space="preserve">Рабочий проект предусматривает, что после достижения проектной глубины </w:t>
      </w:r>
      <w:r w:rsidR="007A0659" w:rsidRPr="00FD30AC">
        <w:rPr>
          <w:rFonts w:eastAsia="Times New Roman"/>
          <w:bCs/>
          <w:sz w:val="24"/>
          <w:szCs w:val="24"/>
        </w:rPr>
        <w:t>110</w:t>
      </w:r>
      <w:r w:rsidRPr="00FD30AC">
        <w:rPr>
          <w:rFonts w:eastAsia="Times New Roman"/>
          <w:bCs/>
          <w:sz w:val="24"/>
          <w:szCs w:val="24"/>
        </w:rPr>
        <w:t xml:space="preserve">0 </w:t>
      </w:r>
      <w:r w:rsidRPr="00FD30AC">
        <w:rPr>
          <w:rFonts w:eastAsia="Times New Roman"/>
          <w:sz w:val="24"/>
          <w:szCs w:val="24"/>
        </w:rPr>
        <w:t xml:space="preserve">в скважину спускается и цементируется до устья 168 мм эксплуатационной колонны. Подготовку материалов в комиссию для оформления ликвидации скважины, право контроля, ответственность за своевременное и качественное проведение работ при ликвидации скважины, охрану недр и рациональное использование природных ресурсов, несет </w:t>
      </w:r>
      <w:r w:rsidRPr="00FD30AC">
        <w:rPr>
          <w:rFonts w:eastAsia="Times New Roman"/>
          <w:color w:val="000000"/>
          <w:sz w:val="24"/>
          <w:szCs w:val="24"/>
        </w:rPr>
        <w:t>недропользователь</w:t>
      </w:r>
      <w:r w:rsidRPr="00FD30AC">
        <w:rPr>
          <w:rFonts w:eastAsia="Times New Roman"/>
          <w:sz w:val="24"/>
          <w:szCs w:val="24"/>
        </w:rPr>
        <w:t xml:space="preserve"> (Заказчик). </w:t>
      </w:r>
    </w:p>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sz w:val="24"/>
          <w:szCs w:val="24"/>
        </w:rPr>
        <w:t xml:space="preserve">Устье и ствол ликвидируемой скважины оборудуются в соответствии с разработанным и утвержденным Заказчиком «Планом изоляционно-ликвидационных работ на скважине», согласованных Областным управлением по ЧС по Кызылординской области и филиалом ВПФО «Ак Берен».  </w:t>
      </w:r>
    </w:p>
    <w:p w:rsidR="00F643EC" w:rsidRPr="00FD30AC" w:rsidRDefault="00F643EC" w:rsidP="00FD30AC">
      <w:pPr>
        <w:ind w:firstLine="567"/>
        <w:jc w:val="both"/>
        <w:rPr>
          <w:rFonts w:eastAsia="Times New Roman"/>
          <w:bCs/>
          <w:sz w:val="24"/>
          <w:szCs w:val="24"/>
        </w:rPr>
      </w:pPr>
      <w:r w:rsidRPr="00FD30AC">
        <w:rPr>
          <w:rFonts w:eastAsia="Times New Roman"/>
          <w:sz w:val="24"/>
          <w:szCs w:val="24"/>
        </w:rPr>
        <w:t xml:space="preserve">Конкретный план действий по ликвидации </w:t>
      </w:r>
      <w:r w:rsidRPr="00964C1A">
        <w:rPr>
          <w:rFonts w:eastAsia="Times New Roman"/>
          <w:sz w:val="24"/>
          <w:szCs w:val="24"/>
        </w:rPr>
        <w:t>скважины, законченной строительством, разрабатывается недропользователь с учетом местных условий, «Требовани</w:t>
      </w:r>
      <w:r w:rsidRPr="00964C1A">
        <w:rPr>
          <w:rFonts w:eastAsia="Times New Roman"/>
          <w:sz w:val="24"/>
          <w:szCs w:val="24"/>
          <w:lang w:val="kk-KZ"/>
        </w:rPr>
        <w:t>й</w:t>
      </w:r>
      <w:r w:rsidRPr="00964C1A">
        <w:rPr>
          <w:rFonts w:eastAsia="Times New Roman"/>
          <w:sz w:val="24"/>
          <w:szCs w:val="24"/>
        </w:rPr>
        <w:t xml:space="preserve"> ПБЛКСиОУС»,</w:t>
      </w:r>
      <w:r w:rsidRPr="00FD30AC">
        <w:rPr>
          <w:rFonts w:eastAsia="Times New Roman"/>
          <w:sz w:val="24"/>
          <w:szCs w:val="24"/>
        </w:rPr>
        <w:t xml:space="preserve"> и других нормативных документов и согласовывается с областной инспекцией геологии и недропользования.</w:t>
      </w:r>
    </w:p>
    <w:p w:rsidR="00F643EC" w:rsidRPr="00964C1A" w:rsidRDefault="00F643EC" w:rsidP="00964C1A">
      <w:pPr>
        <w:ind w:firstLine="567"/>
        <w:rPr>
          <w:sz w:val="24"/>
          <w:szCs w:val="24"/>
        </w:rPr>
      </w:pPr>
    </w:p>
    <w:p w:rsidR="00F643EC" w:rsidRPr="00964C1A" w:rsidRDefault="00356D65" w:rsidP="00964C1A">
      <w:pPr>
        <w:ind w:firstLine="567"/>
        <w:rPr>
          <w:b/>
          <w:bCs/>
          <w:sz w:val="24"/>
          <w:szCs w:val="24"/>
        </w:rPr>
      </w:pPr>
      <w:r w:rsidRPr="00964C1A">
        <w:rPr>
          <w:b/>
          <w:bCs/>
          <w:sz w:val="24"/>
          <w:szCs w:val="24"/>
        </w:rPr>
        <w:t xml:space="preserve">3.2 </w:t>
      </w:r>
      <w:r>
        <w:rPr>
          <w:b/>
          <w:bCs/>
          <w:sz w:val="24"/>
          <w:szCs w:val="24"/>
        </w:rPr>
        <w:t>Л</w:t>
      </w:r>
      <w:r w:rsidRPr="00964C1A">
        <w:rPr>
          <w:b/>
          <w:bCs/>
          <w:sz w:val="24"/>
          <w:szCs w:val="24"/>
        </w:rPr>
        <w:t>иквидация скважины</w:t>
      </w:r>
    </w:p>
    <w:p w:rsidR="00FD30AC" w:rsidRPr="00964C1A" w:rsidRDefault="00FD30AC" w:rsidP="00964C1A">
      <w:pPr>
        <w:ind w:firstLine="567"/>
        <w:rPr>
          <w:sz w:val="24"/>
          <w:szCs w:val="24"/>
        </w:rPr>
      </w:pPr>
    </w:p>
    <w:p w:rsidR="00F643EC" w:rsidRPr="00964C1A" w:rsidRDefault="00F643EC" w:rsidP="00964C1A">
      <w:pPr>
        <w:ind w:firstLine="567"/>
        <w:rPr>
          <w:b/>
          <w:bCs/>
          <w:sz w:val="24"/>
          <w:szCs w:val="24"/>
        </w:rPr>
      </w:pPr>
      <w:r w:rsidRPr="00964C1A">
        <w:rPr>
          <w:b/>
          <w:bCs/>
          <w:sz w:val="24"/>
          <w:szCs w:val="24"/>
        </w:rPr>
        <w:t>3.2.1 Порядок оформления материалов на ликвидацию скважины</w:t>
      </w:r>
    </w:p>
    <w:p w:rsidR="00F643EC" w:rsidRPr="00FD30AC" w:rsidRDefault="00F643EC" w:rsidP="00FD30AC">
      <w:pPr>
        <w:ind w:firstLine="567"/>
        <w:jc w:val="both"/>
        <w:rPr>
          <w:rFonts w:eastAsia="Times New Roman"/>
          <w:sz w:val="24"/>
          <w:szCs w:val="24"/>
        </w:rPr>
      </w:pPr>
      <w:r w:rsidRPr="00FD30AC">
        <w:rPr>
          <w:rFonts w:eastAsia="Times New Roman"/>
          <w:sz w:val="24"/>
          <w:szCs w:val="24"/>
        </w:rPr>
        <w:t>1. Все работы по порядку оформления материалов на ликвидацию скважины должны проводиться в строгом соответствии с правилами ликвидации.</w:t>
      </w:r>
    </w:p>
    <w:p w:rsidR="00F643EC" w:rsidRPr="00FD30AC" w:rsidRDefault="00F643EC" w:rsidP="00FD30AC">
      <w:pPr>
        <w:ind w:firstLine="567"/>
        <w:jc w:val="both"/>
        <w:rPr>
          <w:rFonts w:eastAsia="Times New Roman"/>
          <w:sz w:val="24"/>
          <w:szCs w:val="24"/>
        </w:rPr>
      </w:pPr>
      <w:r w:rsidRPr="00FD30AC">
        <w:rPr>
          <w:rFonts w:eastAsia="Times New Roman"/>
          <w:sz w:val="24"/>
          <w:szCs w:val="24"/>
        </w:rPr>
        <w:t>2. Для рассмотрения материалов на ликвидацию скважины Заказчика, на балансе которого она находится, своим приказом создает постоянно действующую комиссию из главных специалистов предприятия под председательством его руководителя. По скважине, ликвидируемой после окончания</w:t>
      </w:r>
      <w:r w:rsidR="00964C1A">
        <w:rPr>
          <w:rFonts w:eastAsia="Times New Roman"/>
          <w:sz w:val="24"/>
          <w:szCs w:val="24"/>
        </w:rPr>
        <w:t xml:space="preserve"> </w:t>
      </w:r>
      <w:r w:rsidR="00964C1A" w:rsidRPr="00964C1A">
        <w:rPr>
          <w:rFonts w:eastAsia="Times New Roman"/>
          <w:sz w:val="24"/>
          <w:szCs w:val="24"/>
        </w:rPr>
        <w:t>бурения</w:t>
      </w:r>
      <w:r w:rsidRPr="00964C1A">
        <w:rPr>
          <w:rFonts w:eastAsia="Times New Roman"/>
          <w:sz w:val="24"/>
          <w:szCs w:val="24"/>
        </w:rPr>
        <w:t>, по</w:t>
      </w:r>
      <w:r w:rsidRPr="00FD30AC">
        <w:rPr>
          <w:rFonts w:eastAsia="Times New Roman"/>
          <w:sz w:val="24"/>
          <w:szCs w:val="24"/>
        </w:rPr>
        <w:t>дготовку материалов и согласование ее ликвидации с областной инспекции геологии и недропользования проводит исполнитель работ по согласованию.</w:t>
      </w:r>
    </w:p>
    <w:p w:rsidR="00F643EC" w:rsidRPr="00FD30AC" w:rsidRDefault="00F643EC" w:rsidP="00FD30AC">
      <w:pPr>
        <w:ind w:firstLine="567"/>
        <w:jc w:val="both"/>
        <w:rPr>
          <w:rFonts w:eastAsia="Times New Roman"/>
          <w:color w:val="000000"/>
          <w:spacing w:val="2"/>
          <w:sz w:val="24"/>
          <w:szCs w:val="24"/>
          <w:shd w:val="clear" w:color="auto" w:fill="FFFFFF"/>
        </w:rPr>
      </w:pPr>
      <w:r w:rsidRPr="00FD30AC">
        <w:rPr>
          <w:rFonts w:eastAsia="Times New Roman"/>
          <w:color w:val="000000"/>
          <w:spacing w:val="2"/>
          <w:sz w:val="24"/>
          <w:szCs w:val="24"/>
          <w:shd w:val="clear" w:color="auto" w:fill="FFFFFF"/>
        </w:rPr>
        <w:t xml:space="preserve">В течении пяти рабочих дней с момента непосредственного осмотра объекта ликвидации и консервации составляется акт приемки работ по ликвидации и консервации объекта недропользования (далее акт приемки), согласно </w:t>
      </w:r>
      <w:r w:rsidRPr="00964C1A">
        <w:rPr>
          <w:rFonts w:eastAsia="Times New Roman"/>
          <w:spacing w:val="2"/>
          <w:sz w:val="24"/>
          <w:szCs w:val="24"/>
          <w:shd w:val="clear" w:color="auto" w:fill="FFFFFF"/>
        </w:rPr>
        <w:t>приложению 1</w:t>
      </w:r>
      <w:r w:rsidRPr="00FD30AC">
        <w:rPr>
          <w:rFonts w:eastAsia="Times New Roman"/>
          <w:sz w:val="24"/>
          <w:szCs w:val="24"/>
        </w:rPr>
        <w:t xml:space="preserve"> </w:t>
      </w:r>
      <w:r w:rsidRPr="00FD30AC">
        <w:rPr>
          <w:rFonts w:eastAsia="Times New Roman"/>
          <w:color w:val="000000"/>
          <w:spacing w:val="2"/>
          <w:sz w:val="24"/>
          <w:szCs w:val="24"/>
          <w:shd w:val="clear" w:color="auto" w:fill="FFFFFF"/>
        </w:rPr>
        <w:t>к Правилам ликвидации.</w:t>
      </w:r>
    </w:p>
    <w:p w:rsidR="00F643EC" w:rsidRPr="00FD30AC" w:rsidRDefault="00F643EC" w:rsidP="00FD30AC">
      <w:pPr>
        <w:ind w:firstLine="567"/>
        <w:jc w:val="both"/>
        <w:rPr>
          <w:rFonts w:eastAsia="Times New Roman"/>
          <w:color w:val="000000"/>
          <w:spacing w:val="2"/>
          <w:sz w:val="24"/>
          <w:szCs w:val="24"/>
          <w:shd w:val="clear" w:color="auto" w:fill="FFFFFF"/>
        </w:rPr>
      </w:pPr>
      <w:r w:rsidRPr="00FD30AC">
        <w:rPr>
          <w:rFonts w:eastAsia="Times New Roman"/>
          <w:color w:val="000000"/>
          <w:spacing w:val="2"/>
          <w:sz w:val="24"/>
          <w:szCs w:val="24"/>
          <w:shd w:val="clear" w:color="auto" w:fill="FFFFFF"/>
        </w:rPr>
        <w:t>К акту приемки должны быть приложены:</w:t>
      </w:r>
    </w:p>
    <w:p w:rsidR="00F643EC" w:rsidRPr="00FD30AC" w:rsidRDefault="00F643EC" w:rsidP="00FD30AC">
      <w:pPr>
        <w:ind w:firstLine="567"/>
        <w:jc w:val="both"/>
        <w:rPr>
          <w:rFonts w:eastAsia="Times New Roman"/>
          <w:color w:val="000000"/>
          <w:spacing w:val="2"/>
          <w:sz w:val="24"/>
          <w:szCs w:val="24"/>
          <w:shd w:val="clear" w:color="auto" w:fill="FFFFFF"/>
        </w:rPr>
      </w:pPr>
      <w:r w:rsidRPr="00FD30AC">
        <w:rPr>
          <w:rFonts w:eastAsia="Times New Roman"/>
          <w:color w:val="000000"/>
          <w:spacing w:val="2"/>
          <w:sz w:val="24"/>
          <w:szCs w:val="24"/>
          <w:shd w:val="clear" w:color="auto" w:fill="FFFFFF"/>
        </w:rPr>
        <w:t>1)</w:t>
      </w:r>
      <w:r w:rsidRPr="00FD30AC">
        <w:rPr>
          <w:rFonts w:eastAsia="Times New Roman"/>
          <w:color w:val="FFFFFF"/>
          <w:spacing w:val="2"/>
          <w:sz w:val="24"/>
          <w:szCs w:val="24"/>
          <w:shd w:val="clear" w:color="auto" w:fill="FFFFFF"/>
        </w:rPr>
        <w:t>.</w:t>
      </w:r>
      <w:r w:rsidRPr="00FD30AC">
        <w:rPr>
          <w:rFonts w:eastAsia="Times New Roman"/>
          <w:color w:val="000000"/>
          <w:spacing w:val="2"/>
          <w:sz w:val="24"/>
          <w:szCs w:val="24"/>
          <w:shd w:val="clear" w:color="auto" w:fill="FFFFFF"/>
        </w:rPr>
        <w:t>планы размещения ликвидированных или законсервированных объектов недропользования и других производственных объектов;</w:t>
      </w:r>
    </w:p>
    <w:p w:rsidR="00F643EC" w:rsidRPr="00FD30AC" w:rsidRDefault="00F643EC" w:rsidP="00FD30AC">
      <w:pPr>
        <w:ind w:firstLine="567"/>
        <w:jc w:val="both"/>
        <w:rPr>
          <w:rFonts w:eastAsia="Times New Roman"/>
          <w:color w:val="000000"/>
          <w:spacing w:val="2"/>
          <w:sz w:val="24"/>
          <w:szCs w:val="24"/>
          <w:shd w:val="clear" w:color="auto" w:fill="FFFFFF"/>
        </w:rPr>
      </w:pPr>
      <w:r w:rsidRPr="00FD30AC">
        <w:rPr>
          <w:rFonts w:eastAsia="Times New Roman"/>
          <w:color w:val="000000"/>
          <w:spacing w:val="2"/>
          <w:sz w:val="24"/>
          <w:szCs w:val="24"/>
          <w:shd w:val="clear" w:color="auto" w:fill="FFFFFF"/>
        </w:rPr>
        <w:lastRenderedPageBreak/>
        <w:t>2) перечень и объем фактически выполненных работ, предусмотренных проектом ликвидации и консервации;</w:t>
      </w:r>
    </w:p>
    <w:p w:rsidR="00F643EC" w:rsidRPr="00FD30AC" w:rsidRDefault="00F643EC" w:rsidP="00FD30AC">
      <w:pPr>
        <w:ind w:firstLine="567"/>
        <w:jc w:val="both"/>
        <w:rPr>
          <w:rFonts w:eastAsia="Times New Roman"/>
          <w:sz w:val="24"/>
          <w:szCs w:val="24"/>
        </w:rPr>
      </w:pPr>
      <w:r w:rsidRPr="00FD30AC">
        <w:rPr>
          <w:rFonts w:eastAsia="Times New Roman"/>
          <w:color w:val="000000"/>
          <w:spacing w:val="2"/>
          <w:sz w:val="24"/>
          <w:szCs w:val="24"/>
          <w:shd w:val="clear" w:color="auto" w:fill="FFFFFF"/>
        </w:rPr>
        <w:t>3) справка о фактически произведенных затратах на ликвидацию и консервацию объекта недропользования.</w:t>
      </w:r>
    </w:p>
    <w:p w:rsidR="00F643EC" w:rsidRPr="00FD30AC" w:rsidRDefault="00F643EC" w:rsidP="00FD30AC">
      <w:pPr>
        <w:ind w:firstLine="567"/>
        <w:jc w:val="both"/>
        <w:rPr>
          <w:rFonts w:eastAsia="Times New Roman"/>
          <w:sz w:val="24"/>
          <w:szCs w:val="24"/>
        </w:rPr>
      </w:pPr>
      <w:r w:rsidRPr="00FD30AC">
        <w:rPr>
          <w:rFonts w:eastAsia="Times New Roman"/>
          <w:sz w:val="24"/>
          <w:szCs w:val="24"/>
        </w:rPr>
        <w:t xml:space="preserve">4. Комиссия прекращает свою деятельность с момента подписанного акта приемки. Акт приемки работ по ликвидации и консервации объекта недропользования, утверждается уполномоченным органом в течении пятнадцати рабочих дней со дня его поступления в уполномоченный орган в области охраны окружающей среды. После его получения геологическая, маркшейдерская и иная документация пополняется недропользователям на момент завершения и в срок не более тридцати календарных дней с момента подписания акта приемки, представляется в уполномоченный орган по изучению и использованию недр для хранения.  </w:t>
      </w:r>
    </w:p>
    <w:p w:rsidR="00F643EC" w:rsidRPr="00FD30AC" w:rsidRDefault="00F643EC" w:rsidP="00FD30AC">
      <w:pPr>
        <w:tabs>
          <w:tab w:val="left" w:pos="5387"/>
        </w:tabs>
        <w:ind w:firstLine="567"/>
        <w:jc w:val="both"/>
        <w:rPr>
          <w:rFonts w:eastAsia="Times New Roman"/>
          <w:sz w:val="24"/>
          <w:szCs w:val="24"/>
        </w:rPr>
      </w:pPr>
      <w:r w:rsidRPr="00FD30AC">
        <w:rPr>
          <w:rFonts w:eastAsia="Times New Roman"/>
          <w:sz w:val="24"/>
          <w:szCs w:val="24"/>
        </w:rPr>
        <w:t>5. Комиссия прекращает свою деятельность с момента подписанного акта приемки.</w:t>
      </w:r>
    </w:p>
    <w:p w:rsidR="00F643EC" w:rsidRPr="00FD30AC" w:rsidRDefault="00F643EC" w:rsidP="00FD30AC">
      <w:pPr>
        <w:tabs>
          <w:tab w:val="left" w:pos="5387"/>
        </w:tabs>
        <w:ind w:firstLine="567"/>
        <w:jc w:val="both"/>
        <w:rPr>
          <w:rFonts w:eastAsia="Times New Roman"/>
          <w:sz w:val="24"/>
          <w:szCs w:val="24"/>
        </w:rPr>
      </w:pPr>
      <w:r w:rsidRPr="00FD30AC">
        <w:rPr>
          <w:rFonts w:eastAsia="Times New Roman"/>
          <w:sz w:val="24"/>
          <w:szCs w:val="24"/>
        </w:rPr>
        <w:t>Акт приемки работ по ликвидации и консервации объекта недропользования, утверждается уполномоченным органом в течении пятнадцати рабочих дней со дня его поступления в уполномоченный орган в области охраны окружающей среды. После его получения геологическая, маркшейдерская и иная документация пополняется недропользователям на момент завершения и в срок не более тридцати календарных дней с момента подписания акта приемки, представляется в уполномоченный орган по изучению и использованию недр для хранения.</w:t>
      </w:r>
    </w:p>
    <w:p w:rsidR="00F643EC" w:rsidRPr="00FD30AC" w:rsidRDefault="00F643EC" w:rsidP="00FD30AC">
      <w:pPr>
        <w:ind w:firstLine="567"/>
        <w:jc w:val="both"/>
        <w:rPr>
          <w:rFonts w:eastAsia="Times New Roman"/>
          <w:sz w:val="24"/>
          <w:szCs w:val="24"/>
        </w:rPr>
      </w:pPr>
      <w:r w:rsidRPr="00FD30AC">
        <w:rPr>
          <w:rFonts w:eastAsia="Times New Roman"/>
          <w:sz w:val="24"/>
          <w:szCs w:val="24"/>
        </w:rPr>
        <w:t>6. Ответственность за своевременное и качественное проведение работ несет организация Заказчика, на балансе которого находится ликвидируемая скважина.</w:t>
      </w:r>
    </w:p>
    <w:p w:rsidR="00F643EC" w:rsidRPr="00FD30AC" w:rsidRDefault="00F643EC" w:rsidP="00FD30AC">
      <w:pPr>
        <w:ind w:firstLine="567"/>
        <w:jc w:val="both"/>
        <w:rPr>
          <w:rFonts w:eastAsia="Times New Roman"/>
          <w:sz w:val="24"/>
          <w:szCs w:val="24"/>
        </w:rPr>
      </w:pPr>
      <w:r w:rsidRPr="00FD30AC">
        <w:rPr>
          <w:rFonts w:eastAsia="Times New Roman"/>
          <w:sz w:val="24"/>
          <w:szCs w:val="24"/>
        </w:rPr>
        <w:t>7. Учет, ежегодный контроль за состоянием устьев ликвидируемых скважин и необходимые ремонтные работы при обнаружении неисправностей и нарушений требований охраны недр возлагаются на организацию Заказчика, на балансе которого находится ликвидируемая скважина.</w:t>
      </w:r>
    </w:p>
    <w:p w:rsidR="00F643EC" w:rsidRPr="00FD30AC" w:rsidRDefault="00F643EC" w:rsidP="00FD30AC">
      <w:pPr>
        <w:ind w:firstLine="567"/>
        <w:jc w:val="both"/>
        <w:rPr>
          <w:rFonts w:eastAsia="Times New Roman"/>
          <w:sz w:val="24"/>
          <w:szCs w:val="24"/>
        </w:rPr>
      </w:pPr>
      <w:r w:rsidRPr="00FD30AC">
        <w:rPr>
          <w:rFonts w:eastAsia="Times New Roman"/>
          <w:sz w:val="24"/>
          <w:szCs w:val="24"/>
        </w:rPr>
        <w:t xml:space="preserve">8. Восстановление ранее ликвидированных скважин проводится при положительном решении предприятия, на учете которого находится скважина. </w:t>
      </w:r>
    </w:p>
    <w:p w:rsidR="00F643EC" w:rsidRPr="00FD30AC" w:rsidRDefault="00F643EC" w:rsidP="00FD30AC">
      <w:pPr>
        <w:ind w:firstLine="567"/>
        <w:jc w:val="both"/>
        <w:rPr>
          <w:rFonts w:eastAsia="Times New Roman"/>
          <w:sz w:val="24"/>
          <w:szCs w:val="24"/>
        </w:rPr>
      </w:pPr>
      <w:r w:rsidRPr="00FD30AC">
        <w:rPr>
          <w:rFonts w:eastAsia="Times New Roman"/>
          <w:sz w:val="24"/>
          <w:szCs w:val="24"/>
        </w:rPr>
        <w:t>9. Повторная ликвидация восстановленных скважин и оформление материалов на ликвидацию проводится в соответствии с задачами и интервалами, указанными в проекте или обосновании на восстановительные работы.</w:t>
      </w:r>
    </w:p>
    <w:p w:rsidR="00F643EC" w:rsidRPr="00964C1A" w:rsidRDefault="00F643EC" w:rsidP="00964C1A">
      <w:pPr>
        <w:ind w:firstLine="567"/>
        <w:rPr>
          <w:sz w:val="24"/>
          <w:szCs w:val="24"/>
        </w:rPr>
      </w:pPr>
      <w:bookmarkStart w:id="114" w:name="_Toc182837982"/>
      <w:bookmarkStart w:id="115" w:name="_3.3.__Оборудование"/>
      <w:bookmarkEnd w:id="115"/>
    </w:p>
    <w:p w:rsidR="00F643EC" w:rsidRPr="00964C1A" w:rsidRDefault="00F643EC" w:rsidP="00964C1A">
      <w:pPr>
        <w:ind w:firstLine="567"/>
        <w:rPr>
          <w:b/>
          <w:bCs/>
          <w:sz w:val="24"/>
          <w:szCs w:val="24"/>
        </w:rPr>
      </w:pPr>
      <w:r w:rsidRPr="00964C1A">
        <w:rPr>
          <w:b/>
          <w:bCs/>
          <w:sz w:val="24"/>
          <w:szCs w:val="24"/>
        </w:rPr>
        <w:t>3.2.2 Оборудование устья и ствола скважины при ее ликвидации</w:t>
      </w:r>
    </w:p>
    <w:p w:rsidR="00F643EC" w:rsidRPr="00FD30AC" w:rsidRDefault="00F643EC" w:rsidP="00FD30AC">
      <w:pPr>
        <w:ind w:firstLine="567"/>
        <w:jc w:val="both"/>
        <w:rPr>
          <w:rFonts w:eastAsia="Times New Roman"/>
          <w:sz w:val="24"/>
          <w:szCs w:val="24"/>
        </w:rPr>
      </w:pPr>
      <w:bookmarkStart w:id="116" w:name="_Toc182837980"/>
      <w:r w:rsidRPr="00FD30AC">
        <w:rPr>
          <w:rFonts w:eastAsia="Times New Roman"/>
          <w:sz w:val="24"/>
          <w:szCs w:val="24"/>
        </w:rPr>
        <w:t xml:space="preserve">1. Все работы по оборудованию устья и ствола скважины, пробуренной на </w:t>
      </w:r>
      <w:r w:rsidR="007A0659" w:rsidRPr="00FD30AC">
        <w:rPr>
          <w:rFonts w:eastAsia="Times New Roman"/>
          <w:bCs/>
          <w:sz w:val="24"/>
          <w:szCs w:val="24"/>
        </w:rPr>
        <w:t>месторождении Арыскум</w:t>
      </w:r>
      <w:r w:rsidRPr="00FD30AC">
        <w:rPr>
          <w:rFonts w:eastAsia="Times New Roman"/>
          <w:sz w:val="24"/>
          <w:szCs w:val="24"/>
        </w:rPr>
        <w:t xml:space="preserve"> и индивидуальным планом изоляционно-ликвидационных работ по скважине.  </w:t>
      </w:r>
    </w:p>
    <w:p w:rsidR="00F643EC" w:rsidRPr="00FD30AC" w:rsidRDefault="00F643EC" w:rsidP="00FD30AC">
      <w:pPr>
        <w:ind w:firstLine="567"/>
        <w:jc w:val="both"/>
        <w:rPr>
          <w:rFonts w:eastAsia="Times New Roman"/>
          <w:sz w:val="24"/>
          <w:szCs w:val="24"/>
        </w:rPr>
      </w:pPr>
      <w:r w:rsidRPr="00FD30AC">
        <w:rPr>
          <w:rFonts w:eastAsia="Times New Roman"/>
          <w:sz w:val="24"/>
          <w:szCs w:val="24"/>
        </w:rPr>
        <w:t xml:space="preserve">2. Осложнения и аварии, возникшие в процессе проведения изоляционно-ликвидационных работ или в процессе исследования технического состояния скважины, ликвидируются по дополнительным планам. </w:t>
      </w:r>
    </w:p>
    <w:p w:rsidR="00F643EC" w:rsidRPr="00FD30AC" w:rsidRDefault="00F643EC" w:rsidP="00FD30AC">
      <w:pPr>
        <w:ind w:firstLine="567"/>
        <w:jc w:val="both"/>
        <w:rPr>
          <w:rFonts w:eastAsia="Times New Roman"/>
          <w:sz w:val="24"/>
          <w:szCs w:val="24"/>
        </w:rPr>
      </w:pPr>
      <w:r w:rsidRPr="00FD30AC">
        <w:rPr>
          <w:rFonts w:eastAsia="Times New Roman"/>
          <w:sz w:val="24"/>
          <w:szCs w:val="24"/>
        </w:rPr>
        <w:t>3. Скважины, подлежащие ликвидации, должны быть заполнены буровым раствором с плотностью, позволяющей создать гидростатическое давление, превышающее пластовое на 15%</w:t>
      </w:r>
      <w:r w:rsidR="00FD30AC">
        <w:rPr>
          <w:rFonts w:eastAsia="Times New Roman"/>
          <w:sz w:val="24"/>
          <w:szCs w:val="24"/>
        </w:rPr>
        <w:t xml:space="preserve"> </w:t>
      </w:r>
      <w:r w:rsidRPr="00FD30AC">
        <w:rPr>
          <w:rFonts w:eastAsia="Times New Roman"/>
          <w:sz w:val="24"/>
          <w:szCs w:val="24"/>
        </w:rPr>
        <w:t xml:space="preserve">(при отсутствии поглощения). </w:t>
      </w:r>
    </w:p>
    <w:p w:rsidR="00F643EC" w:rsidRPr="00FD30AC" w:rsidRDefault="00F643EC" w:rsidP="00FD30AC">
      <w:pPr>
        <w:ind w:firstLine="567"/>
        <w:jc w:val="both"/>
        <w:rPr>
          <w:rFonts w:eastAsia="Times New Roman"/>
          <w:sz w:val="24"/>
          <w:szCs w:val="24"/>
        </w:rPr>
      </w:pPr>
      <w:r w:rsidRPr="00FD30AC">
        <w:rPr>
          <w:rFonts w:eastAsia="Times New Roman"/>
          <w:sz w:val="24"/>
          <w:szCs w:val="24"/>
        </w:rPr>
        <w:t>4. Раствор должен быть обработан ингибитором коррозии, устье скважины до 5 м должно быть залито незамерзающей жидкостью (диз. топливо) во избежание размораживания устья скважины.</w:t>
      </w:r>
    </w:p>
    <w:p w:rsidR="00F643EC" w:rsidRPr="00964C1A" w:rsidRDefault="00F643EC" w:rsidP="00964C1A">
      <w:pPr>
        <w:ind w:firstLine="567"/>
        <w:rPr>
          <w:sz w:val="24"/>
          <w:szCs w:val="24"/>
        </w:rPr>
      </w:pPr>
    </w:p>
    <w:p w:rsidR="00F643EC" w:rsidRPr="00964C1A" w:rsidRDefault="00F643EC" w:rsidP="00964C1A">
      <w:pPr>
        <w:ind w:firstLine="567"/>
        <w:rPr>
          <w:b/>
          <w:bCs/>
          <w:sz w:val="24"/>
          <w:szCs w:val="24"/>
        </w:rPr>
      </w:pPr>
      <w:bookmarkStart w:id="117" w:name="_3.4.__Технологические"/>
      <w:bookmarkEnd w:id="117"/>
      <w:r w:rsidRPr="00964C1A">
        <w:rPr>
          <w:b/>
          <w:bCs/>
          <w:sz w:val="24"/>
          <w:szCs w:val="24"/>
        </w:rPr>
        <w:t>3.2.3 Технологические и технические решения по ликвидации скважины</w:t>
      </w:r>
    </w:p>
    <w:p w:rsidR="00F643EC" w:rsidRPr="00FD30AC" w:rsidRDefault="00F643EC" w:rsidP="00FD30AC">
      <w:pPr>
        <w:widowControl/>
        <w:autoSpaceDE/>
        <w:autoSpaceDN/>
        <w:adjustRightInd/>
        <w:ind w:firstLine="567"/>
        <w:jc w:val="both"/>
        <w:rPr>
          <w:rFonts w:eastAsia="Times New Roman"/>
          <w:sz w:val="24"/>
          <w:szCs w:val="24"/>
        </w:rPr>
      </w:pPr>
      <w:bookmarkStart w:id="118" w:name="_Toc182837981"/>
      <w:bookmarkEnd w:id="116"/>
      <w:r w:rsidRPr="00FD30AC">
        <w:rPr>
          <w:rFonts w:eastAsia="Times New Roman"/>
          <w:sz w:val="24"/>
          <w:szCs w:val="24"/>
        </w:rPr>
        <w:t xml:space="preserve">Ликвидация скважины на </w:t>
      </w:r>
      <w:r w:rsidR="00ED731F" w:rsidRPr="00FD30AC">
        <w:rPr>
          <w:rFonts w:eastAsia="Times New Roman"/>
          <w:sz w:val="24"/>
          <w:szCs w:val="24"/>
        </w:rPr>
        <w:t>месторождении Арыскум</w:t>
      </w:r>
      <w:r w:rsidRPr="00FD30AC">
        <w:rPr>
          <w:rFonts w:eastAsia="Times New Roman"/>
          <w:sz w:val="24"/>
          <w:szCs w:val="24"/>
        </w:rPr>
        <w:t xml:space="preserve"> в проекте предусмотрена без отворота и извлечения частей колонн, т.к. все они по проекту зацементированы до устья скважины.</w:t>
      </w:r>
    </w:p>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sz w:val="24"/>
          <w:szCs w:val="24"/>
        </w:rPr>
        <w:t xml:space="preserve">Планами работ на установку изоляционно-ликвидационных мостов при переходе к вышележащим объектам необходимо предусматривать выполнение проектных решений, </w:t>
      </w:r>
      <w:r w:rsidRPr="00FD30AC">
        <w:rPr>
          <w:rFonts w:eastAsia="Times New Roman"/>
          <w:sz w:val="24"/>
          <w:szCs w:val="24"/>
        </w:rPr>
        <w:lastRenderedPageBreak/>
        <w:t xml:space="preserve">разработать меры по предупреждению поглощений и других осложнений, меры по предупреждению аварий при производстве работ. </w:t>
      </w:r>
    </w:p>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sz w:val="24"/>
          <w:szCs w:val="24"/>
        </w:rPr>
        <w:t>Техническим решением для ликвидации скважины принимается метод установки цементных мостов с учетом горно-геологических особенностей разреза.</w:t>
      </w:r>
    </w:p>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sz w:val="24"/>
          <w:szCs w:val="24"/>
        </w:rPr>
        <w:t>Высота цементных мостов и места их установки в скважине определены в соответствии с типовым проектом проведения изоляционно-ликвидационных работ по ликвидации скважин, отвечающем всем требованиям законодательных актов по недропользованию.</w:t>
      </w:r>
    </w:p>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sz w:val="24"/>
          <w:szCs w:val="24"/>
        </w:rPr>
        <w:t xml:space="preserve">В соответствии с существующими Правилами безопасности перед началом работ по установке изоляционно-ликвидационных мостов скважина должна быть заполнена буровым раствором с плотностью, позволяющей создать давление на 15% превышающее пластовое. </w:t>
      </w:r>
    </w:p>
    <w:p w:rsidR="00F643EC" w:rsidRPr="00FD30AC" w:rsidRDefault="00F643EC" w:rsidP="00FD30AC">
      <w:pPr>
        <w:widowControl/>
        <w:autoSpaceDE/>
        <w:autoSpaceDN/>
        <w:adjustRightInd/>
        <w:ind w:firstLine="567"/>
        <w:jc w:val="both"/>
        <w:rPr>
          <w:rFonts w:eastAsia="Times New Roman"/>
          <w:snapToGrid w:val="0"/>
          <w:sz w:val="24"/>
          <w:szCs w:val="24"/>
        </w:rPr>
      </w:pPr>
      <w:r w:rsidRPr="00FD30AC">
        <w:rPr>
          <w:rFonts w:eastAsia="Times New Roman"/>
          <w:sz w:val="24"/>
          <w:szCs w:val="24"/>
        </w:rPr>
        <w:t>П</w:t>
      </w:r>
      <w:r w:rsidRPr="00FD30AC">
        <w:rPr>
          <w:rFonts w:eastAsia="Times New Roman"/>
          <w:snapToGrid w:val="0"/>
          <w:sz w:val="24"/>
          <w:szCs w:val="24"/>
        </w:rPr>
        <w:t>одбор рецептур цементного раствора и буферных жидкостей для установки цементных мостов должен осуществляться с применением проектных добавок к цементному раствору и с учетом горно-геологических и технологических особенностей скважины. Основным параметром при этом принято время начала загустевания цементного раствора. Обязательными параметрами являются: водоотделение, прочность цементного камня на сжатие, на изгиб, время начала и окончания схватывания цементного раствора. Рекомендуемые в указанных таблицах рецептуры цементного раствора являются базовыми и могут быть изменены в зависимости от фактических геолого-технических и технологических условий в скважине и проверены в лаборатории.</w:t>
      </w:r>
    </w:p>
    <w:p w:rsidR="00F643EC" w:rsidRPr="00964C1A" w:rsidRDefault="00F643EC" w:rsidP="00964C1A">
      <w:pPr>
        <w:ind w:firstLine="567"/>
        <w:rPr>
          <w:sz w:val="24"/>
          <w:szCs w:val="24"/>
        </w:rPr>
      </w:pPr>
      <w:bookmarkStart w:id="119" w:name="_3.5.__Порядок"/>
      <w:bookmarkEnd w:id="119"/>
    </w:p>
    <w:p w:rsidR="00F643EC" w:rsidRPr="00964C1A" w:rsidRDefault="00F643EC" w:rsidP="00964C1A">
      <w:pPr>
        <w:ind w:firstLine="567"/>
        <w:rPr>
          <w:b/>
          <w:bCs/>
          <w:sz w:val="24"/>
          <w:szCs w:val="24"/>
        </w:rPr>
      </w:pPr>
      <w:r w:rsidRPr="00964C1A">
        <w:rPr>
          <w:b/>
          <w:bCs/>
          <w:sz w:val="24"/>
          <w:szCs w:val="24"/>
        </w:rPr>
        <w:t>3.2.4 Порядок организации работ и оформления документов по ликвидации скважины</w:t>
      </w:r>
    </w:p>
    <w:bookmarkEnd w:id="118"/>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sz w:val="24"/>
          <w:szCs w:val="24"/>
        </w:rPr>
        <w:t>Ликвидация скважины должна осуществляться в соответствии с проектной документацией и требований действующей нормативно-технической базы, на основании которых должны составляться индивидуальные планы изоляционно-ликвидационных работ отдельно на каждый ликвидационный мост. В планах должны быть предусмотрены все работы по установке цементных мостов, испытанию их на прочность, работы по оборудованию устья скважины и обследованию устья с указанием ответственных исполнителей, с указанием мероприятий по промышленной безопасности, охране недр и окружающей природной среды.</w:t>
      </w:r>
    </w:p>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sz w:val="24"/>
          <w:szCs w:val="24"/>
        </w:rPr>
        <w:t>Утвержденный Заказчиком и согласованный с органами надзора Республики Казахстан, природоохранными органами, план является основанием для проведения работ по ликвидации скважины.</w:t>
      </w:r>
    </w:p>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sz w:val="24"/>
          <w:szCs w:val="24"/>
        </w:rPr>
        <w:t>При установке цементного моста предусматриваются следующие технологические особенности и последовательность работ:</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способ установки цементных мостов – на равновесие,</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метод установки – с контролем по объему,</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диаметр заливочных труб НКТ- 73,0, нижняя часть колонны представлена воронкой,</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 xml:space="preserve">глубина спуска заливочной колонны – 20 метров ниже отверстий перфорации (при их наличии). </w:t>
      </w:r>
    </w:p>
    <w:p w:rsidR="00F643EC" w:rsidRPr="00FD30AC" w:rsidRDefault="00F643EC" w:rsidP="00FD30AC">
      <w:pPr>
        <w:widowControl/>
        <w:tabs>
          <w:tab w:val="left" w:pos="851"/>
        </w:tabs>
        <w:autoSpaceDE/>
        <w:autoSpaceDN/>
        <w:adjustRightInd/>
        <w:ind w:firstLine="567"/>
        <w:jc w:val="both"/>
        <w:rPr>
          <w:rFonts w:eastAsia="Times New Roman"/>
          <w:sz w:val="24"/>
          <w:szCs w:val="24"/>
        </w:rPr>
      </w:pPr>
      <w:r w:rsidRPr="00FD30AC">
        <w:rPr>
          <w:rFonts w:eastAsia="Times New Roman"/>
          <w:sz w:val="24"/>
          <w:szCs w:val="24"/>
        </w:rPr>
        <w:t>Последовательность работ по тампонажу и испытанию мостов на прочность:</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закачка буферной жидкости №1,</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закачка цементного раствора,</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закачка буферной жидкости №2,</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закачка продавочной жидкости в объеме по расчету,</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для верхнего пласта при ликвидации скважины, предусматривается после продавки, закачка цементного раствора в зону фильтра под давлением в количестве 5% от объёма цементного раствора, используемого на мост, в зависимости от приемистости пласта давление закачки не выше давления гидроразрыва,</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подъем заливочной колонны в кровлю устанавливаемого моста,</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герметизация устья скважины превентором и подготовка к обратной промывке буровым насосом,</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lastRenderedPageBreak/>
        <w:t>срезка моста и обратная промывка с контролем выходящего раствора в объеме «продавка+буфер №2». При отсутствии на выходе цементного раствора и буфера продолжать обратную промывку из расчета дополнительной прокачки ½ объема продавочной жидкости,</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разгерметизация устья,</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подъем 2-3 свечей заливочных труб,</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стоянка на ОЗЦ,</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 xml:space="preserve">подъем заливочных труб, </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спуск компоновки: долото + УБТ + НКТ, нащупывание цементного моста,</w:t>
      </w:r>
    </w:p>
    <w:p w:rsidR="00F643EC" w:rsidRPr="00FD30AC" w:rsidRDefault="00F643EC" w:rsidP="00F337D7">
      <w:pPr>
        <w:widowControl/>
        <w:numPr>
          <w:ilvl w:val="0"/>
          <w:numId w:val="25"/>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испытание моста на прочность, но не более предельно допустимой на цементный камень.</w:t>
      </w:r>
    </w:p>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sz w:val="24"/>
          <w:szCs w:val="24"/>
        </w:rPr>
        <w:t>Результаты работ по установке мостов, проверке их на прочность и герметичность оформляются соответствующими актами за подписью исполнителей. После выполнения перечисленного комплекса работ оборудование ствола ликвидируемой скважины и после подписания акта органом надзора ликвидация скважины считается завершенным.</w:t>
      </w:r>
    </w:p>
    <w:p w:rsidR="00F643EC" w:rsidRPr="00964C1A" w:rsidRDefault="00F643EC" w:rsidP="00964C1A">
      <w:pPr>
        <w:ind w:firstLine="567"/>
        <w:rPr>
          <w:sz w:val="24"/>
          <w:szCs w:val="24"/>
        </w:rPr>
      </w:pPr>
    </w:p>
    <w:bookmarkEnd w:id="114"/>
    <w:p w:rsidR="00F643EC" w:rsidRPr="00964C1A" w:rsidRDefault="00F643EC" w:rsidP="00964C1A">
      <w:pPr>
        <w:ind w:firstLine="567"/>
        <w:jc w:val="both"/>
        <w:rPr>
          <w:b/>
          <w:bCs/>
          <w:sz w:val="24"/>
          <w:szCs w:val="24"/>
        </w:rPr>
      </w:pPr>
      <w:r w:rsidRPr="00964C1A">
        <w:rPr>
          <w:b/>
          <w:bCs/>
          <w:sz w:val="24"/>
          <w:szCs w:val="24"/>
        </w:rPr>
        <w:t>3.2.5 Мероприятия по охране недр, окружающей среды и обеспечению промышленной безопасности</w:t>
      </w:r>
    </w:p>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sz w:val="24"/>
          <w:szCs w:val="24"/>
        </w:rPr>
        <w:t>В процессе работ по ликвидации скважины должны соблюдаться меры по экологической и промышленной безопасности в соответствии с требованиями Правил и Инструкций на всех этапах проводимых операций.</w:t>
      </w:r>
    </w:p>
    <w:p w:rsidR="00F643EC" w:rsidRPr="00FD30AC" w:rsidRDefault="00F643EC" w:rsidP="00FD30AC">
      <w:pPr>
        <w:widowControl/>
        <w:autoSpaceDE/>
        <w:autoSpaceDN/>
        <w:adjustRightInd/>
        <w:ind w:firstLine="567"/>
        <w:jc w:val="both"/>
        <w:rPr>
          <w:rFonts w:eastAsia="Times New Roman"/>
          <w:sz w:val="24"/>
          <w:szCs w:val="24"/>
        </w:rPr>
      </w:pPr>
      <w:r w:rsidRPr="00FD30AC">
        <w:rPr>
          <w:rFonts w:eastAsia="Times New Roman"/>
          <w:sz w:val="24"/>
          <w:szCs w:val="24"/>
        </w:rPr>
        <w:t>Безопасность работ должна предусматривать:</w:t>
      </w:r>
    </w:p>
    <w:p w:rsidR="00F643EC" w:rsidRPr="00964C1A"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 xml:space="preserve">соблюдение мер по обеспечению параметров бурового раствора в соответствии с величинами, регламентированными </w:t>
      </w:r>
      <w:r w:rsidRPr="00964C1A">
        <w:rPr>
          <w:rFonts w:eastAsia="Times New Roman"/>
          <w:sz w:val="24"/>
          <w:szCs w:val="24"/>
        </w:rPr>
        <w:t>проектом на</w:t>
      </w:r>
      <w:r w:rsidR="00964C1A" w:rsidRPr="00964C1A">
        <w:rPr>
          <w:rFonts w:eastAsia="Times New Roman"/>
          <w:sz w:val="24"/>
          <w:szCs w:val="24"/>
        </w:rPr>
        <w:t xml:space="preserve"> бурение</w:t>
      </w:r>
      <w:r w:rsidRPr="00964C1A">
        <w:rPr>
          <w:rFonts w:eastAsia="Times New Roman"/>
          <w:sz w:val="24"/>
          <w:szCs w:val="24"/>
        </w:rPr>
        <w:t xml:space="preserve"> скважины;</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перед установкой цементных мостов скважина должна быть заполнена буровым раствором с плотностью, позволяющей создать против напорных горизонтов давление, на 15% превышающее пластовое.</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обеспечение надежной безаварийной работы бурового и вспомогательного оборудования;</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соблюдение мер безопасности в процессе промывок, спускоподъемных операций, приготовления и обработки бурового раствора химическими реагентами;</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 xml:space="preserve">соблюдение мероприятий по предупреждению нефтегазоводопроявлений; </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использование в работе противовыбросового оборудования, обеспечивающего надежную герметизацию устья скважины в случае нефтегазоводопроявлений и проведение технологических операций по глушению скважины;</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выполнение технологических процессов с использованием системы контрольно-измерительных приборов и станции геолого-технологического контроля;</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проведение инструктажей по правилам экологической и промышленной безопасности перед осуществлением технологических операций;</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соблюдение мер безопасности при опрессовке нагнетательных линий и цементных мостов, работах при цементировании и обслуживании тампонажной техники, запорной арматуры;</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соблюдение правил пожарной безопасности;</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обеспечение электробезопасности;</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обеспечение организации работ по цементированию в соответствии с планами работ и расчетными затратами времени на проводимые операции;</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sz w:val="24"/>
          <w:szCs w:val="24"/>
        </w:rPr>
      </w:pPr>
      <w:r w:rsidRPr="00FD30AC">
        <w:rPr>
          <w:rFonts w:eastAsia="Times New Roman"/>
          <w:sz w:val="24"/>
          <w:szCs w:val="24"/>
        </w:rPr>
        <w:t>обеспечение обслуживающего персонала средствами индивидуальной и коллективной защиты;</w:t>
      </w:r>
    </w:p>
    <w:p w:rsidR="00F643EC" w:rsidRPr="00FD30AC" w:rsidRDefault="00F643EC" w:rsidP="00F337D7">
      <w:pPr>
        <w:widowControl/>
        <w:numPr>
          <w:ilvl w:val="0"/>
          <w:numId w:val="26"/>
        </w:numPr>
        <w:tabs>
          <w:tab w:val="left" w:pos="851"/>
        </w:tabs>
        <w:autoSpaceDE/>
        <w:autoSpaceDN/>
        <w:adjustRightInd/>
        <w:ind w:left="0" w:firstLine="567"/>
        <w:jc w:val="both"/>
        <w:rPr>
          <w:rFonts w:eastAsia="Times New Roman"/>
          <w:b/>
          <w:sz w:val="24"/>
          <w:szCs w:val="24"/>
        </w:rPr>
      </w:pPr>
      <w:r w:rsidRPr="00FD30AC">
        <w:rPr>
          <w:rFonts w:eastAsia="Times New Roman"/>
          <w:sz w:val="24"/>
          <w:szCs w:val="24"/>
        </w:rPr>
        <w:t>соблюдение мер безопасности при работе с химреагентами.</w:t>
      </w:r>
    </w:p>
    <w:p w:rsidR="00F643EC" w:rsidRDefault="00964C1A" w:rsidP="00964C1A">
      <w:pPr>
        <w:widowControl/>
        <w:tabs>
          <w:tab w:val="left" w:pos="851"/>
        </w:tabs>
        <w:autoSpaceDE/>
        <w:autoSpaceDN/>
        <w:adjustRightInd/>
        <w:ind w:firstLine="567"/>
        <w:jc w:val="both"/>
        <w:rPr>
          <w:rFonts w:eastAsia="Times New Roman"/>
          <w:b/>
          <w:sz w:val="24"/>
          <w:szCs w:val="24"/>
        </w:rPr>
      </w:pPr>
      <w:r>
        <w:rPr>
          <w:rFonts w:eastAsia="Times New Roman"/>
          <w:sz w:val="24"/>
          <w:szCs w:val="24"/>
        </w:rPr>
        <w:br w:type="page"/>
      </w:r>
      <w:bookmarkStart w:id="120" w:name="_3.3.2_Порядок_организации"/>
      <w:bookmarkEnd w:id="120"/>
      <w:r w:rsidR="00356D65" w:rsidRPr="00FD30AC">
        <w:rPr>
          <w:rFonts w:eastAsia="Times New Roman"/>
          <w:b/>
          <w:bCs/>
          <w:sz w:val="24"/>
          <w:szCs w:val="24"/>
        </w:rPr>
        <w:lastRenderedPageBreak/>
        <w:t xml:space="preserve">3.3 </w:t>
      </w:r>
      <w:r w:rsidR="00356D65">
        <w:rPr>
          <w:rFonts w:eastAsia="Times New Roman"/>
          <w:b/>
          <w:sz w:val="24"/>
          <w:szCs w:val="24"/>
        </w:rPr>
        <w:t>К</w:t>
      </w:r>
      <w:r w:rsidR="00356D65" w:rsidRPr="00FD30AC">
        <w:rPr>
          <w:rFonts w:eastAsia="Times New Roman"/>
          <w:b/>
          <w:sz w:val="24"/>
          <w:szCs w:val="24"/>
        </w:rPr>
        <w:t>онсервация скважины</w:t>
      </w:r>
    </w:p>
    <w:p w:rsidR="00FD30AC" w:rsidRPr="00FD30AC" w:rsidRDefault="00FD30AC" w:rsidP="00FD30AC">
      <w:pPr>
        <w:widowControl/>
        <w:autoSpaceDE/>
        <w:autoSpaceDN/>
        <w:adjustRightInd/>
        <w:ind w:firstLine="567"/>
        <w:rPr>
          <w:rFonts w:eastAsia="Times New Roman"/>
          <w:b/>
          <w:sz w:val="24"/>
          <w:szCs w:val="24"/>
        </w:rPr>
      </w:pPr>
    </w:p>
    <w:p w:rsidR="00F643EC" w:rsidRPr="00964C1A" w:rsidRDefault="00F643EC" w:rsidP="00964C1A">
      <w:pPr>
        <w:ind w:firstLine="567"/>
        <w:rPr>
          <w:b/>
          <w:bCs/>
          <w:sz w:val="24"/>
          <w:szCs w:val="24"/>
        </w:rPr>
      </w:pPr>
      <w:bookmarkStart w:id="121" w:name="_3.3.1_Технологические_и"/>
      <w:bookmarkEnd w:id="121"/>
      <w:r w:rsidRPr="00964C1A">
        <w:rPr>
          <w:b/>
          <w:bCs/>
          <w:sz w:val="24"/>
          <w:szCs w:val="24"/>
        </w:rPr>
        <w:t>3.3.1 Технологические и технические решения по консервации скважины</w:t>
      </w:r>
    </w:p>
    <w:p w:rsidR="00F643EC" w:rsidRPr="00FD30AC" w:rsidRDefault="00F643EC" w:rsidP="00FD30AC">
      <w:pPr>
        <w:ind w:firstLine="567"/>
        <w:jc w:val="both"/>
        <w:rPr>
          <w:rFonts w:eastAsia="Times New Roman"/>
          <w:sz w:val="24"/>
          <w:szCs w:val="24"/>
        </w:rPr>
      </w:pPr>
      <w:r w:rsidRPr="00FD30AC">
        <w:rPr>
          <w:rFonts w:eastAsia="Times New Roman"/>
          <w:sz w:val="24"/>
          <w:szCs w:val="24"/>
        </w:rPr>
        <w:t xml:space="preserve">Консервация скважины на период обустройства предусматривается после окончания </w:t>
      </w:r>
      <w:r w:rsidR="00964C1A">
        <w:rPr>
          <w:rFonts w:eastAsia="Times New Roman"/>
          <w:sz w:val="24"/>
          <w:szCs w:val="24"/>
        </w:rPr>
        <w:t xml:space="preserve">бурения </w:t>
      </w:r>
      <w:r w:rsidRPr="00FD30AC">
        <w:rPr>
          <w:rFonts w:eastAsia="Times New Roman"/>
          <w:sz w:val="24"/>
          <w:szCs w:val="24"/>
        </w:rPr>
        <w:t xml:space="preserve">со спущенной эксплуатационной колонной при наличии промышленных залежей углеводородов. Срок консервации предусмотренный проектом - свыше 1 года. После проведения комплекса работ по испытанию скважины, получения положительного результата по продуктивности, принятия решения о консервации, скважина глушится. Скважина заполняется раствором. </w:t>
      </w:r>
    </w:p>
    <w:p w:rsidR="00F643EC" w:rsidRPr="00FD30AC" w:rsidRDefault="00F643EC" w:rsidP="00FD30AC">
      <w:pPr>
        <w:ind w:firstLine="567"/>
        <w:jc w:val="both"/>
        <w:rPr>
          <w:rFonts w:eastAsia="Times New Roman"/>
          <w:sz w:val="24"/>
          <w:szCs w:val="24"/>
        </w:rPr>
      </w:pPr>
      <w:r w:rsidRPr="00FD30AC">
        <w:rPr>
          <w:rFonts w:eastAsia="Times New Roman"/>
          <w:sz w:val="24"/>
          <w:szCs w:val="24"/>
        </w:rPr>
        <w:t>Предусматривается установка цементного моста в 168 мм колонне высотой 30-100</w:t>
      </w:r>
      <w:r w:rsidR="00FD30AC">
        <w:rPr>
          <w:rFonts w:eastAsia="Times New Roman"/>
          <w:sz w:val="24"/>
          <w:szCs w:val="24"/>
        </w:rPr>
        <w:t xml:space="preserve"> </w:t>
      </w:r>
      <w:r w:rsidRPr="00FD30AC">
        <w:rPr>
          <w:rFonts w:eastAsia="Times New Roman"/>
          <w:sz w:val="24"/>
          <w:szCs w:val="24"/>
        </w:rPr>
        <w:t>м и с подошвой моста 20-50</w:t>
      </w:r>
      <w:r w:rsidR="00FD30AC">
        <w:rPr>
          <w:rFonts w:eastAsia="Times New Roman"/>
          <w:sz w:val="24"/>
          <w:szCs w:val="24"/>
        </w:rPr>
        <w:t xml:space="preserve"> </w:t>
      </w:r>
      <w:r w:rsidRPr="00FD30AC">
        <w:rPr>
          <w:rFonts w:eastAsia="Times New Roman"/>
          <w:sz w:val="24"/>
          <w:szCs w:val="24"/>
        </w:rPr>
        <w:t>м. Порядок работ при установке консервационного моста анологичен описанному выше порядку при установке ликвидационных мостов. НКТ поднимается над цементным мостом не менее чем на 10</w:t>
      </w:r>
      <w:r w:rsidR="00FD30AC">
        <w:rPr>
          <w:rFonts w:eastAsia="Times New Roman"/>
          <w:sz w:val="24"/>
          <w:szCs w:val="24"/>
        </w:rPr>
        <w:t xml:space="preserve"> </w:t>
      </w:r>
      <w:r w:rsidRPr="00FD30AC">
        <w:rPr>
          <w:rFonts w:eastAsia="Times New Roman"/>
          <w:sz w:val="24"/>
          <w:szCs w:val="24"/>
        </w:rPr>
        <w:t>м или извлекается из колонны.  Верхняя часть скважины в трубном НКТ и затрубном пространствах, заполняется дизельным топливом в качестве незамерзающей жидкости прямой и обратной циркуляцией в интервале 0 – 10 метров. Законсервированная скважина должна быть заполнена раствором, обработанным ингибитором коррозии.</w:t>
      </w:r>
    </w:p>
    <w:p w:rsidR="00F643EC" w:rsidRPr="00FD30AC" w:rsidRDefault="00F643EC" w:rsidP="00FD30AC">
      <w:pPr>
        <w:ind w:firstLine="567"/>
        <w:jc w:val="both"/>
        <w:rPr>
          <w:rFonts w:eastAsia="Times New Roman"/>
          <w:sz w:val="24"/>
          <w:szCs w:val="24"/>
        </w:rPr>
      </w:pPr>
      <w:r w:rsidRPr="00FD30AC">
        <w:rPr>
          <w:rFonts w:eastAsia="Times New Roman"/>
          <w:sz w:val="24"/>
          <w:szCs w:val="24"/>
        </w:rPr>
        <w:t>Устье скважины оборудуется фонтанной арматурой предусмотренной проектом. Штурвалы задвижек арматуры консервируемой скважины должны быть сняты, крайние фланцы задвижек оборудованы заглущками, манометры сняты и патрубки загерметизированы. Устье должно быть ограждено. На ограждении устанавливается металлическая табличка с указанием номера скважины, месторождения, пользователя недр и даты окончания бурения. Проводится рекультивация земельного отвода.</w:t>
      </w:r>
    </w:p>
    <w:p w:rsidR="00F643EC" w:rsidRPr="00FD30AC" w:rsidRDefault="00F643EC" w:rsidP="00FD30AC">
      <w:pPr>
        <w:ind w:firstLine="567"/>
        <w:rPr>
          <w:rFonts w:eastAsia="Times New Roman"/>
          <w:sz w:val="24"/>
          <w:szCs w:val="24"/>
        </w:rPr>
      </w:pPr>
    </w:p>
    <w:p w:rsidR="00F643EC" w:rsidRPr="00964C1A" w:rsidRDefault="00F643EC" w:rsidP="00964C1A">
      <w:pPr>
        <w:ind w:firstLine="567"/>
        <w:jc w:val="both"/>
        <w:rPr>
          <w:b/>
          <w:bCs/>
          <w:sz w:val="24"/>
          <w:szCs w:val="24"/>
        </w:rPr>
      </w:pPr>
      <w:r w:rsidRPr="00964C1A">
        <w:rPr>
          <w:b/>
          <w:bCs/>
          <w:sz w:val="24"/>
          <w:szCs w:val="24"/>
        </w:rPr>
        <w:t>3.3.2 Порядок организации работ по консервации скважины и обеспечению промышленной безопасности</w:t>
      </w:r>
    </w:p>
    <w:p w:rsidR="00F643EC" w:rsidRPr="00FD30AC" w:rsidRDefault="00F643EC" w:rsidP="00FD30AC">
      <w:pPr>
        <w:ind w:firstLine="567"/>
        <w:jc w:val="both"/>
        <w:rPr>
          <w:rFonts w:eastAsia="Times New Roman"/>
          <w:sz w:val="24"/>
          <w:szCs w:val="24"/>
        </w:rPr>
      </w:pPr>
      <w:r w:rsidRPr="00FD30AC">
        <w:rPr>
          <w:rFonts w:eastAsia="Times New Roman"/>
          <w:sz w:val="24"/>
          <w:szCs w:val="24"/>
        </w:rPr>
        <w:t xml:space="preserve">Все работы по консервации скважины проводятся по утвержденным Заказчиком и согласованным с территориальными </w:t>
      </w:r>
      <w:r w:rsidRPr="00FD30AC">
        <w:rPr>
          <w:rFonts w:eastAsia="Times New Roman"/>
          <w:kern w:val="16"/>
          <w:sz w:val="24"/>
          <w:szCs w:val="24"/>
        </w:rPr>
        <w:t xml:space="preserve">подразделениями уполномоченного органа по промышленной безопасности планам, обеспечивающим выполнение проектных решений. </w:t>
      </w:r>
      <w:r w:rsidRPr="00FD30AC">
        <w:rPr>
          <w:rFonts w:eastAsia="Times New Roman"/>
          <w:sz w:val="24"/>
          <w:szCs w:val="24"/>
        </w:rPr>
        <w:t>План  консервации скважины должен составляться с учетом конкретных горно-геологических особенностей разреза, содержать подробную информацию по техническому и технологическому состоянию скважины, причинах консервации, планируемых работах по оборудованию устья и ствола с указанием ответственных исполнителей. Указанные в плане сроки консервации и порядок контроля технического состояния законсервированной скважины должны соответствовать требованиям Правил безопасности.</w:t>
      </w:r>
    </w:p>
    <w:p w:rsidR="00F643EC" w:rsidRPr="00FD30AC" w:rsidRDefault="00F643EC" w:rsidP="00FD30AC">
      <w:pPr>
        <w:ind w:firstLine="567"/>
        <w:jc w:val="both"/>
        <w:rPr>
          <w:rFonts w:eastAsia="Times New Roman"/>
          <w:sz w:val="24"/>
          <w:szCs w:val="24"/>
        </w:rPr>
      </w:pPr>
      <w:r w:rsidRPr="00FD30AC">
        <w:rPr>
          <w:rFonts w:eastAsia="Times New Roman"/>
          <w:sz w:val="24"/>
          <w:szCs w:val="24"/>
        </w:rPr>
        <w:t xml:space="preserve">Периодичность проверок состояния скважины, находящейся в консервации согласовывается с </w:t>
      </w:r>
      <w:r w:rsidRPr="00FD30AC">
        <w:rPr>
          <w:rFonts w:eastAsia="Times New Roman"/>
          <w:sz w:val="24"/>
          <w:szCs w:val="24"/>
          <w:lang w:val="kk-KZ"/>
        </w:rPr>
        <w:t>комитетом ин</w:t>
      </w:r>
      <w:r w:rsidRPr="00FD30AC">
        <w:rPr>
          <w:rFonts w:eastAsia="Times New Roman"/>
          <w:sz w:val="24"/>
          <w:szCs w:val="24"/>
        </w:rPr>
        <w:t>дустриального развития и промышленной безопасности Министерства по инвестициям и развитию Республики Казахстан по Кызылординской области</w:t>
      </w:r>
      <w:r w:rsidRPr="00FD30AC">
        <w:rPr>
          <w:rFonts w:eastAsia="Times New Roman"/>
          <w:kern w:val="16"/>
          <w:sz w:val="24"/>
          <w:szCs w:val="24"/>
        </w:rPr>
        <w:t>.</w:t>
      </w:r>
    </w:p>
    <w:p w:rsidR="00F643EC" w:rsidRPr="00FD30AC" w:rsidRDefault="00F643EC" w:rsidP="00FD30AC">
      <w:pPr>
        <w:ind w:firstLine="567"/>
        <w:jc w:val="both"/>
        <w:rPr>
          <w:rFonts w:eastAsia="Times New Roman"/>
          <w:sz w:val="24"/>
          <w:szCs w:val="24"/>
        </w:rPr>
      </w:pPr>
      <w:r w:rsidRPr="00FD30AC">
        <w:rPr>
          <w:rFonts w:eastAsia="Times New Roman"/>
          <w:sz w:val="24"/>
          <w:szCs w:val="24"/>
        </w:rPr>
        <w:t>Последовательность работ по консервации скважины следующая:</w:t>
      </w:r>
    </w:p>
    <w:p w:rsidR="00F643EC" w:rsidRPr="00FD30AC" w:rsidRDefault="00F643EC" w:rsidP="00F337D7">
      <w:pPr>
        <w:numPr>
          <w:ilvl w:val="0"/>
          <w:numId w:val="27"/>
        </w:numPr>
        <w:tabs>
          <w:tab w:val="num" w:pos="851"/>
        </w:tabs>
        <w:ind w:left="0" w:firstLine="567"/>
        <w:jc w:val="both"/>
        <w:rPr>
          <w:rFonts w:eastAsia="Times New Roman"/>
          <w:sz w:val="24"/>
          <w:szCs w:val="24"/>
        </w:rPr>
      </w:pPr>
      <w:r w:rsidRPr="00FD30AC">
        <w:rPr>
          <w:rFonts w:eastAsia="Times New Roman"/>
          <w:sz w:val="24"/>
          <w:szCs w:val="24"/>
        </w:rPr>
        <w:t>Заглушить скважину;</w:t>
      </w:r>
    </w:p>
    <w:p w:rsidR="00F643EC" w:rsidRPr="00FD30AC" w:rsidRDefault="00F643EC" w:rsidP="00F337D7">
      <w:pPr>
        <w:numPr>
          <w:ilvl w:val="0"/>
          <w:numId w:val="27"/>
        </w:numPr>
        <w:tabs>
          <w:tab w:val="num" w:pos="851"/>
        </w:tabs>
        <w:ind w:left="0" w:firstLine="567"/>
        <w:jc w:val="both"/>
        <w:rPr>
          <w:rFonts w:eastAsia="Times New Roman"/>
          <w:sz w:val="24"/>
          <w:szCs w:val="24"/>
        </w:rPr>
      </w:pPr>
      <w:r w:rsidRPr="00FD30AC">
        <w:rPr>
          <w:rFonts w:eastAsia="Times New Roman"/>
          <w:sz w:val="24"/>
          <w:szCs w:val="24"/>
        </w:rPr>
        <w:t>Демонтировать фонтанную арматуру и через переходную катушку на крестовину смонтировать противовыбросовое оборудование, предусмотренное проектом;</w:t>
      </w:r>
    </w:p>
    <w:p w:rsidR="00F643EC" w:rsidRPr="00FD30AC" w:rsidRDefault="00F643EC" w:rsidP="00F337D7">
      <w:pPr>
        <w:numPr>
          <w:ilvl w:val="0"/>
          <w:numId w:val="27"/>
        </w:numPr>
        <w:tabs>
          <w:tab w:val="num" w:pos="851"/>
        </w:tabs>
        <w:ind w:left="0" w:firstLine="567"/>
        <w:jc w:val="both"/>
        <w:rPr>
          <w:rFonts w:eastAsia="Times New Roman"/>
          <w:sz w:val="24"/>
          <w:szCs w:val="24"/>
        </w:rPr>
      </w:pPr>
      <w:r w:rsidRPr="00FD30AC">
        <w:rPr>
          <w:rFonts w:eastAsia="Times New Roman"/>
          <w:sz w:val="24"/>
          <w:szCs w:val="24"/>
        </w:rPr>
        <w:t xml:space="preserve">Спустить </w:t>
      </w:r>
      <w:r w:rsidRPr="00FD30AC">
        <w:rPr>
          <w:rFonts w:eastAsia="Times New Roman"/>
          <w:sz w:val="24"/>
          <w:szCs w:val="24"/>
          <w:lang w:val="kk-KZ"/>
        </w:rPr>
        <w:t xml:space="preserve">НКТ </w:t>
      </w:r>
      <w:r w:rsidRPr="00FD30AC">
        <w:rPr>
          <w:rFonts w:eastAsia="Times New Roman"/>
          <w:sz w:val="24"/>
          <w:szCs w:val="24"/>
        </w:rPr>
        <w:t>до глубины н</w:t>
      </w:r>
      <w:r w:rsidR="007A0659" w:rsidRPr="00FD30AC">
        <w:rPr>
          <w:rFonts w:eastAsia="Times New Roman"/>
          <w:sz w:val="24"/>
          <w:szCs w:val="24"/>
        </w:rPr>
        <w:t>иже интервала перфорации на 10м</w:t>
      </w:r>
      <w:r w:rsidRPr="00FD30AC">
        <w:rPr>
          <w:rFonts w:eastAsia="Times New Roman"/>
          <w:sz w:val="24"/>
          <w:szCs w:val="24"/>
        </w:rPr>
        <w:t>, промыть скважину с обработкой раствора и доведением бурового раствора до параметров, рекомендуемых   проектом;</w:t>
      </w:r>
    </w:p>
    <w:p w:rsidR="00F643EC" w:rsidRPr="00FD30AC" w:rsidRDefault="00F643EC" w:rsidP="00F337D7">
      <w:pPr>
        <w:numPr>
          <w:ilvl w:val="0"/>
          <w:numId w:val="27"/>
        </w:numPr>
        <w:tabs>
          <w:tab w:val="num" w:pos="851"/>
        </w:tabs>
        <w:ind w:left="0" w:firstLine="567"/>
        <w:jc w:val="both"/>
        <w:rPr>
          <w:rFonts w:eastAsia="Times New Roman"/>
          <w:sz w:val="24"/>
          <w:szCs w:val="24"/>
        </w:rPr>
      </w:pPr>
      <w:r w:rsidRPr="00FD30AC">
        <w:rPr>
          <w:rFonts w:eastAsia="Times New Roman"/>
          <w:sz w:val="24"/>
          <w:szCs w:val="24"/>
        </w:rPr>
        <w:t xml:space="preserve">Закачать в интервал перфорации специальную жидкость, обеспечивающую сохранение коллекторских свойств продуктивного пласта; </w:t>
      </w:r>
    </w:p>
    <w:p w:rsidR="00F643EC" w:rsidRPr="00FD30AC" w:rsidRDefault="00F643EC" w:rsidP="00F337D7">
      <w:pPr>
        <w:numPr>
          <w:ilvl w:val="0"/>
          <w:numId w:val="27"/>
        </w:numPr>
        <w:tabs>
          <w:tab w:val="num" w:pos="851"/>
        </w:tabs>
        <w:ind w:left="0" w:firstLine="567"/>
        <w:jc w:val="both"/>
        <w:rPr>
          <w:rFonts w:eastAsia="Times New Roman"/>
          <w:sz w:val="24"/>
          <w:szCs w:val="24"/>
        </w:rPr>
      </w:pPr>
      <w:r w:rsidRPr="00FD30AC">
        <w:rPr>
          <w:rFonts w:eastAsia="Times New Roman"/>
          <w:sz w:val="24"/>
          <w:szCs w:val="24"/>
        </w:rPr>
        <w:t>Поднять НКТ до нижней границы цементного моста;</w:t>
      </w:r>
    </w:p>
    <w:p w:rsidR="00F643EC" w:rsidRPr="00FD30AC" w:rsidRDefault="00F643EC" w:rsidP="00F337D7">
      <w:pPr>
        <w:numPr>
          <w:ilvl w:val="0"/>
          <w:numId w:val="27"/>
        </w:numPr>
        <w:tabs>
          <w:tab w:val="num" w:pos="851"/>
        </w:tabs>
        <w:ind w:left="0" w:firstLine="567"/>
        <w:jc w:val="both"/>
        <w:rPr>
          <w:rFonts w:eastAsia="Times New Roman"/>
          <w:sz w:val="24"/>
          <w:szCs w:val="24"/>
        </w:rPr>
      </w:pPr>
      <w:r w:rsidRPr="00FD30AC">
        <w:rPr>
          <w:rFonts w:eastAsia="Times New Roman"/>
          <w:sz w:val="24"/>
          <w:szCs w:val="24"/>
        </w:rPr>
        <w:t>Установить консервационный цементный мост (порядок анологичен описанному выше порядку при установке ликвидационных мостов).</w:t>
      </w:r>
    </w:p>
    <w:p w:rsidR="00F643EC" w:rsidRPr="00FD30AC" w:rsidRDefault="00F643EC" w:rsidP="00F337D7">
      <w:pPr>
        <w:numPr>
          <w:ilvl w:val="0"/>
          <w:numId w:val="27"/>
        </w:numPr>
        <w:tabs>
          <w:tab w:val="num" w:pos="851"/>
        </w:tabs>
        <w:ind w:left="0" w:firstLine="567"/>
        <w:jc w:val="both"/>
        <w:rPr>
          <w:rFonts w:eastAsia="Times New Roman"/>
          <w:sz w:val="24"/>
          <w:szCs w:val="24"/>
        </w:rPr>
      </w:pPr>
      <w:r w:rsidRPr="00FD30AC">
        <w:rPr>
          <w:rFonts w:eastAsia="Times New Roman"/>
          <w:sz w:val="24"/>
          <w:szCs w:val="24"/>
        </w:rPr>
        <w:t xml:space="preserve">Демонтировать противовыбросовое оборудование и смонтировать фонтанную </w:t>
      </w:r>
      <w:r w:rsidRPr="00FD30AC">
        <w:rPr>
          <w:rFonts w:eastAsia="Times New Roman"/>
          <w:sz w:val="24"/>
          <w:szCs w:val="24"/>
        </w:rPr>
        <w:lastRenderedPageBreak/>
        <w:t>арматуру;</w:t>
      </w:r>
    </w:p>
    <w:p w:rsidR="00F643EC" w:rsidRPr="00FD30AC" w:rsidRDefault="00F643EC" w:rsidP="00F337D7">
      <w:pPr>
        <w:numPr>
          <w:ilvl w:val="0"/>
          <w:numId w:val="27"/>
        </w:numPr>
        <w:tabs>
          <w:tab w:val="num" w:pos="851"/>
        </w:tabs>
        <w:ind w:left="0" w:firstLine="567"/>
        <w:jc w:val="both"/>
        <w:rPr>
          <w:rFonts w:eastAsia="Times New Roman"/>
          <w:sz w:val="24"/>
          <w:szCs w:val="24"/>
        </w:rPr>
      </w:pPr>
      <w:r w:rsidRPr="00FD30AC">
        <w:rPr>
          <w:rFonts w:eastAsia="Times New Roman"/>
          <w:sz w:val="24"/>
          <w:szCs w:val="24"/>
        </w:rPr>
        <w:t>Заполнить верхнюю часть скважины незамерзающей жидкостью (нефтью) в интервале 0-10</w:t>
      </w:r>
      <w:r w:rsidR="00FD30AC">
        <w:rPr>
          <w:rFonts w:eastAsia="Times New Roman"/>
          <w:sz w:val="24"/>
          <w:szCs w:val="24"/>
        </w:rPr>
        <w:t xml:space="preserve"> </w:t>
      </w:r>
      <w:r w:rsidRPr="00FD30AC">
        <w:rPr>
          <w:rFonts w:eastAsia="Times New Roman"/>
          <w:sz w:val="24"/>
          <w:szCs w:val="24"/>
        </w:rPr>
        <w:t>м (прямой и обратной циркуляцией закачав дизельное топливо в трубное и затрубное пространства);</w:t>
      </w:r>
    </w:p>
    <w:p w:rsidR="00F643EC" w:rsidRPr="00FD30AC" w:rsidRDefault="00F643EC" w:rsidP="00F337D7">
      <w:pPr>
        <w:numPr>
          <w:ilvl w:val="0"/>
          <w:numId w:val="27"/>
        </w:numPr>
        <w:tabs>
          <w:tab w:val="num" w:pos="851"/>
        </w:tabs>
        <w:ind w:left="0" w:firstLine="567"/>
        <w:jc w:val="both"/>
        <w:rPr>
          <w:rFonts w:eastAsia="Times New Roman"/>
          <w:sz w:val="24"/>
          <w:szCs w:val="24"/>
        </w:rPr>
      </w:pPr>
      <w:r w:rsidRPr="00FD30AC">
        <w:rPr>
          <w:rFonts w:eastAsia="Times New Roman"/>
          <w:sz w:val="24"/>
          <w:szCs w:val="24"/>
        </w:rPr>
        <w:t>На фонтанной арматуре закрыть все задвижки, снять штурвалы, манометры, установить заглушки;</w:t>
      </w:r>
    </w:p>
    <w:p w:rsidR="00F643EC" w:rsidRPr="00FD30AC" w:rsidRDefault="00F643EC" w:rsidP="00F337D7">
      <w:pPr>
        <w:numPr>
          <w:ilvl w:val="0"/>
          <w:numId w:val="27"/>
        </w:numPr>
        <w:tabs>
          <w:tab w:val="num" w:pos="851"/>
        </w:tabs>
        <w:ind w:left="0" w:firstLine="567"/>
        <w:jc w:val="both"/>
        <w:rPr>
          <w:rFonts w:eastAsia="Times New Roman"/>
          <w:sz w:val="24"/>
          <w:szCs w:val="24"/>
        </w:rPr>
      </w:pPr>
      <w:r w:rsidRPr="00FD30AC">
        <w:rPr>
          <w:rFonts w:eastAsia="Times New Roman"/>
          <w:sz w:val="24"/>
          <w:szCs w:val="24"/>
        </w:rPr>
        <w:t>Демонтировать буровую установку;</w:t>
      </w:r>
    </w:p>
    <w:p w:rsidR="00F643EC" w:rsidRPr="00FD30AC" w:rsidRDefault="00F643EC" w:rsidP="00F337D7">
      <w:pPr>
        <w:numPr>
          <w:ilvl w:val="0"/>
          <w:numId w:val="27"/>
        </w:numPr>
        <w:tabs>
          <w:tab w:val="num" w:pos="851"/>
        </w:tabs>
        <w:ind w:left="0" w:firstLine="567"/>
        <w:jc w:val="both"/>
        <w:rPr>
          <w:rFonts w:eastAsia="Times New Roman"/>
          <w:sz w:val="24"/>
          <w:szCs w:val="24"/>
        </w:rPr>
      </w:pPr>
      <w:r w:rsidRPr="00FD30AC">
        <w:rPr>
          <w:rFonts w:eastAsia="Times New Roman"/>
          <w:sz w:val="24"/>
          <w:szCs w:val="24"/>
        </w:rPr>
        <w:t>Провести рекультивацию и планировку площадки;</w:t>
      </w:r>
    </w:p>
    <w:p w:rsidR="00F643EC" w:rsidRPr="00FD30AC" w:rsidRDefault="00F643EC" w:rsidP="00F337D7">
      <w:pPr>
        <w:numPr>
          <w:ilvl w:val="0"/>
          <w:numId w:val="27"/>
        </w:numPr>
        <w:tabs>
          <w:tab w:val="num" w:pos="851"/>
        </w:tabs>
        <w:ind w:left="0" w:firstLine="567"/>
        <w:jc w:val="both"/>
        <w:rPr>
          <w:rFonts w:eastAsia="Times New Roman"/>
          <w:sz w:val="24"/>
          <w:szCs w:val="24"/>
        </w:rPr>
      </w:pPr>
      <w:r w:rsidRPr="00FD30AC">
        <w:rPr>
          <w:rFonts w:eastAsia="Times New Roman"/>
          <w:sz w:val="24"/>
          <w:szCs w:val="24"/>
        </w:rPr>
        <w:t>Оградить устье скважины и на ограждении укрепить табличку с указанием номера № скважины, площадь (месторождение), предприятия - пользователя недр, дата (срок) консервации, произвести планировку прискважинной площадки;</w:t>
      </w:r>
    </w:p>
    <w:p w:rsidR="00F643EC" w:rsidRPr="00FD30AC" w:rsidRDefault="00F643EC" w:rsidP="00FD30AC">
      <w:pPr>
        <w:ind w:firstLine="567"/>
        <w:jc w:val="both"/>
        <w:rPr>
          <w:rFonts w:eastAsia="Times New Roman"/>
          <w:sz w:val="24"/>
          <w:szCs w:val="24"/>
        </w:rPr>
      </w:pPr>
      <w:r w:rsidRPr="00FD30AC">
        <w:rPr>
          <w:rFonts w:eastAsia="Times New Roman"/>
          <w:sz w:val="24"/>
          <w:szCs w:val="24"/>
        </w:rPr>
        <w:t xml:space="preserve">На все проведенные работы по консервации скважины, составляется акт на выполненные работы за подписью исполнителей, акт заверяется печатью и подписью руководства предприятия. На основании этого акта составляется акт на консервацию скважины. </w:t>
      </w:r>
    </w:p>
    <w:p w:rsidR="00F643EC" w:rsidRPr="00FD30AC" w:rsidRDefault="00F643EC" w:rsidP="00FD30AC">
      <w:pPr>
        <w:ind w:firstLine="567"/>
        <w:jc w:val="both"/>
        <w:rPr>
          <w:rFonts w:eastAsia="Times New Roman"/>
          <w:sz w:val="24"/>
          <w:szCs w:val="24"/>
        </w:rPr>
      </w:pPr>
      <w:r w:rsidRPr="00FD30AC">
        <w:rPr>
          <w:rFonts w:eastAsia="Times New Roman"/>
          <w:sz w:val="24"/>
          <w:szCs w:val="24"/>
        </w:rPr>
        <w:t xml:space="preserve">Оформленный и подписанный акт на консервацию представляется в </w:t>
      </w:r>
      <w:r w:rsidRPr="00FD30AC">
        <w:rPr>
          <w:rFonts w:eastAsia="Times New Roman"/>
          <w:sz w:val="24"/>
          <w:szCs w:val="24"/>
          <w:lang w:val="kk-KZ"/>
        </w:rPr>
        <w:t>Комитет ин</w:t>
      </w:r>
      <w:r w:rsidRPr="00FD30AC">
        <w:rPr>
          <w:rFonts w:eastAsia="Times New Roman"/>
          <w:sz w:val="24"/>
          <w:szCs w:val="24"/>
        </w:rPr>
        <w:t>дустриального развития и промышленной безопасности Министерства по инвестициям и развитию Республики Казахстан по Кызылординской области</w:t>
      </w:r>
      <w:r w:rsidRPr="00FD30AC">
        <w:rPr>
          <w:rFonts w:eastAsia="Times New Roman"/>
          <w:kern w:val="16"/>
          <w:sz w:val="24"/>
          <w:szCs w:val="24"/>
        </w:rPr>
        <w:t>,</w:t>
      </w:r>
      <w:r w:rsidRPr="00FD30AC">
        <w:rPr>
          <w:rFonts w:eastAsia="Times New Roman"/>
          <w:sz w:val="24"/>
          <w:szCs w:val="24"/>
        </w:rPr>
        <w:t xml:space="preserve"> вместе с актом на выполненные работы для согласования.</w:t>
      </w:r>
    </w:p>
    <w:p w:rsidR="00F643EC" w:rsidRPr="00FD30AC" w:rsidRDefault="00F643EC" w:rsidP="00FD30AC">
      <w:pPr>
        <w:ind w:firstLine="567"/>
        <w:jc w:val="both"/>
        <w:rPr>
          <w:rFonts w:eastAsia="Times New Roman"/>
          <w:sz w:val="24"/>
          <w:szCs w:val="24"/>
        </w:rPr>
      </w:pPr>
      <w:r w:rsidRPr="00FD30AC">
        <w:rPr>
          <w:rFonts w:eastAsia="Times New Roman"/>
          <w:sz w:val="24"/>
          <w:szCs w:val="24"/>
        </w:rPr>
        <w:t xml:space="preserve">Продление сроков консервации </w:t>
      </w:r>
      <w:r w:rsidRPr="00964C1A">
        <w:rPr>
          <w:rFonts w:eastAsia="Times New Roman"/>
          <w:sz w:val="24"/>
          <w:szCs w:val="24"/>
        </w:rPr>
        <w:t>законченной строительством скважины</w:t>
      </w:r>
      <w:r w:rsidRPr="00FD30AC">
        <w:rPr>
          <w:rFonts w:eastAsia="Times New Roman"/>
          <w:sz w:val="24"/>
          <w:szCs w:val="24"/>
        </w:rPr>
        <w:t xml:space="preserve"> осуществляется в порядке, установленном предприятием – пользователем недр (владельцем) и согласованном с </w:t>
      </w:r>
      <w:r w:rsidRPr="00FD30AC">
        <w:rPr>
          <w:rFonts w:eastAsia="Times New Roman"/>
          <w:sz w:val="24"/>
          <w:szCs w:val="24"/>
          <w:lang w:val="kk-KZ"/>
        </w:rPr>
        <w:t>комитетом ин</w:t>
      </w:r>
      <w:r w:rsidRPr="00FD30AC">
        <w:rPr>
          <w:rFonts w:eastAsia="Times New Roman"/>
          <w:sz w:val="24"/>
          <w:szCs w:val="24"/>
        </w:rPr>
        <w:t xml:space="preserve">дустриального развития и промышленной безопасности Министерства по инвестициям и развитию Республики Казахстан по Кызылординской области. </w:t>
      </w:r>
    </w:p>
    <w:p w:rsidR="00897004" w:rsidRPr="00FD30AC" w:rsidRDefault="00FD30AC" w:rsidP="00710654">
      <w:pPr>
        <w:ind w:firstLine="567"/>
        <w:rPr>
          <w:rFonts w:eastAsia="Times New Roman"/>
          <w:sz w:val="24"/>
          <w:szCs w:val="24"/>
        </w:rPr>
      </w:pPr>
      <w:r>
        <w:rPr>
          <w:rFonts w:eastAsia="Times New Roman"/>
          <w:sz w:val="24"/>
          <w:szCs w:val="24"/>
        </w:rPr>
        <w:br w:type="page"/>
      </w:r>
    </w:p>
    <w:p w:rsidR="00897004" w:rsidRPr="00FD30AC" w:rsidRDefault="00897004" w:rsidP="00710654">
      <w:pPr>
        <w:ind w:firstLine="567"/>
        <w:rPr>
          <w:rFonts w:eastAsia="Times New Roman"/>
          <w:sz w:val="24"/>
          <w:szCs w:val="24"/>
        </w:rPr>
      </w:pPr>
    </w:p>
    <w:p w:rsidR="00897004" w:rsidRPr="00FD30AC" w:rsidRDefault="00897004" w:rsidP="00710654">
      <w:pPr>
        <w:ind w:firstLine="567"/>
        <w:rPr>
          <w:rFonts w:eastAsia="Times New Roman"/>
          <w:sz w:val="24"/>
          <w:szCs w:val="24"/>
        </w:rPr>
      </w:pPr>
    </w:p>
    <w:p w:rsidR="00F643EC" w:rsidRPr="00FD30AC" w:rsidRDefault="00F643EC" w:rsidP="00710654">
      <w:pPr>
        <w:ind w:firstLine="567"/>
        <w:rPr>
          <w:rFonts w:eastAsia="Times New Roman"/>
          <w:sz w:val="24"/>
          <w:szCs w:val="24"/>
        </w:rPr>
      </w:pPr>
    </w:p>
    <w:p w:rsidR="00F643EC" w:rsidRPr="00FD30AC" w:rsidRDefault="00F643EC" w:rsidP="00710654">
      <w:pPr>
        <w:ind w:firstLine="567"/>
        <w:rPr>
          <w:rFonts w:eastAsia="Times New Roman"/>
          <w:sz w:val="24"/>
          <w:szCs w:val="24"/>
        </w:rPr>
      </w:pPr>
    </w:p>
    <w:p w:rsidR="00F643EC" w:rsidRPr="00FD30AC" w:rsidRDefault="00F643EC" w:rsidP="00710654">
      <w:pPr>
        <w:ind w:firstLine="567"/>
        <w:rPr>
          <w:rFonts w:eastAsia="Times New Roman"/>
          <w:sz w:val="24"/>
          <w:szCs w:val="24"/>
        </w:rPr>
      </w:pPr>
    </w:p>
    <w:p w:rsidR="00F643EC" w:rsidRPr="00FD30AC" w:rsidRDefault="00F643EC" w:rsidP="00710654">
      <w:pPr>
        <w:ind w:firstLine="567"/>
        <w:rPr>
          <w:rFonts w:eastAsia="Times New Roman"/>
          <w:sz w:val="24"/>
          <w:szCs w:val="24"/>
        </w:rPr>
      </w:pPr>
    </w:p>
    <w:p w:rsidR="00F643EC" w:rsidRPr="00FD30AC" w:rsidRDefault="00F643EC" w:rsidP="00710654">
      <w:pPr>
        <w:ind w:firstLine="567"/>
        <w:rPr>
          <w:rFonts w:eastAsia="Times New Roman"/>
          <w:sz w:val="24"/>
          <w:szCs w:val="24"/>
        </w:rPr>
      </w:pPr>
    </w:p>
    <w:p w:rsidR="00F643EC" w:rsidRPr="00FD30AC" w:rsidRDefault="00F643EC" w:rsidP="00710654">
      <w:pPr>
        <w:ind w:firstLine="567"/>
        <w:rPr>
          <w:rFonts w:eastAsia="Times New Roman"/>
          <w:sz w:val="24"/>
          <w:szCs w:val="24"/>
        </w:rPr>
      </w:pPr>
    </w:p>
    <w:p w:rsidR="00F643EC" w:rsidRPr="00FD30AC" w:rsidRDefault="00F643EC" w:rsidP="00710654">
      <w:pPr>
        <w:ind w:firstLine="567"/>
        <w:rPr>
          <w:rFonts w:eastAsia="Times New Roman"/>
          <w:sz w:val="24"/>
          <w:szCs w:val="24"/>
        </w:rPr>
      </w:pPr>
    </w:p>
    <w:p w:rsidR="00F643EC" w:rsidRPr="00FD30AC" w:rsidRDefault="00F643EC" w:rsidP="00710654">
      <w:pPr>
        <w:ind w:firstLine="567"/>
        <w:rPr>
          <w:rFonts w:eastAsia="Times New Roman"/>
          <w:sz w:val="24"/>
          <w:szCs w:val="24"/>
        </w:rPr>
      </w:pPr>
    </w:p>
    <w:p w:rsidR="00F643EC" w:rsidRPr="00FD30AC" w:rsidRDefault="00F643EC" w:rsidP="00710654">
      <w:pPr>
        <w:ind w:firstLine="567"/>
        <w:rPr>
          <w:rFonts w:eastAsia="Times New Roman"/>
          <w:sz w:val="24"/>
          <w:szCs w:val="24"/>
        </w:rPr>
      </w:pPr>
    </w:p>
    <w:p w:rsidR="00F643EC" w:rsidRPr="00FD30AC" w:rsidRDefault="00F643EC" w:rsidP="00710654">
      <w:pPr>
        <w:ind w:firstLine="567"/>
        <w:rPr>
          <w:rFonts w:eastAsia="Times New Roman"/>
          <w:sz w:val="24"/>
          <w:szCs w:val="24"/>
        </w:rPr>
      </w:pPr>
    </w:p>
    <w:p w:rsidR="00F643EC" w:rsidRPr="00FD30AC" w:rsidRDefault="00F643EC" w:rsidP="00710654">
      <w:pPr>
        <w:ind w:firstLine="567"/>
        <w:rPr>
          <w:rFonts w:eastAsia="Times New Roman"/>
          <w:sz w:val="24"/>
          <w:szCs w:val="24"/>
        </w:rPr>
      </w:pPr>
    </w:p>
    <w:p w:rsidR="00F643EC" w:rsidRPr="00FD30AC" w:rsidRDefault="00F643EC" w:rsidP="00710654">
      <w:pPr>
        <w:ind w:firstLine="567"/>
        <w:rPr>
          <w:rFonts w:eastAsia="Times New Roman"/>
          <w:sz w:val="24"/>
          <w:szCs w:val="24"/>
        </w:rPr>
      </w:pPr>
    </w:p>
    <w:p w:rsidR="00FD30AC" w:rsidRPr="00710654" w:rsidRDefault="00F643EC" w:rsidP="00710654">
      <w:pPr>
        <w:ind w:firstLine="567"/>
        <w:jc w:val="center"/>
        <w:rPr>
          <w:b/>
          <w:bCs/>
          <w:sz w:val="32"/>
          <w:szCs w:val="32"/>
        </w:rPr>
      </w:pPr>
      <w:bookmarkStart w:id="122" w:name="_Toc158460923"/>
      <w:bookmarkStart w:id="123" w:name="_РАЗДЕЛ_4."/>
      <w:bookmarkStart w:id="124" w:name="_РАЗДЕЛ_4._"/>
      <w:bookmarkEnd w:id="123"/>
      <w:bookmarkEnd w:id="124"/>
      <w:r w:rsidRPr="00710654">
        <w:rPr>
          <w:b/>
          <w:bCs/>
          <w:sz w:val="32"/>
          <w:szCs w:val="32"/>
        </w:rPr>
        <w:t>РАЗДЕЛ 4.</w:t>
      </w:r>
    </w:p>
    <w:p w:rsidR="00F643EC" w:rsidRPr="00710654" w:rsidRDefault="00F643EC" w:rsidP="00710654">
      <w:pPr>
        <w:ind w:firstLine="567"/>
        <w:jc w:val="center"/>
        <w:rPr>
          <w:b/>
          <w:bCs/>
          <w:sz w:val="32"/>
          <w:szCs w:val="32"/>
        </w:rPr>
      </w:pPr>
      <w:r w:rsidRPr="00710654">
        <w:rPr>
          <w:b/>
          <w:bCs/>
          <w:sz w:val="32"/>
          <w:szCs w:val="32"/>
        </w:rPr>
        <w:t>ПРОМЫШЛЕННАЯ БЕЗО</w:t>
      </w:r>
      <w:r w:rsidRPr="00710654">
        <w:rPr>
          <w:b/>
          <w:bCs/>
          <w:sz w:val="32"/>
          <w:szCs w:val="32"/>
        </w:rPr>
        <w:t>ПАСНОСТЬ И ОХРАНА НЕДР</w:t>
      </w:r>
    </w:p>
    <w:bookmarkEnd w:id="122"/>
    <w:p w:rsidR="00F643EC" w:rsidRPr="00710654" w:rsidRDefault="00FD30AC" w:rsidP="00710654">
      <w:pPr>
        <w:ind w:firstLine="567"/>
        <w:jc w:val="both"/>
        <w:rPr>
          <w:rFonts w:eastAsia="Times New Roman"/>
          <w:b/>
          <w:bCs/>
          <w:caps/>
          <w:sz w:val="24"/>
          <w:szCs w:val="24"/>
        </w:rPr>
      </w:pPr>
      <w:r>
        <w:rPr>
          <w:rFonts w:eastAsia="Times New Roman"/>
        </w:rPr>
        <w:br w:type="page"/>
      </w:r>
      <w:bookmarkStart w:id="125" w:name="_Toc158460924"/>
      <w:bookmarkStart w:id="126" w:name="_4.1.__ОСНОВНЫЕ"/>
      <w:bookmarkEnd w:id="126"/>
      <w:r w:rsidR="00F643EC" w:rsidRPr="00710654">
        <w:rPr>
          <w:rFonts w:eastAsia="Times New Roman"/>
          <w:b/>
          <w:bCs/>
          <w:sz w:val="24"/>
          <w:szCs w:val="24"/>
        </w:rPr>
        <w:lastRenderedPageBreak/>
        <w:t xml:space="preserve">4.1 </w:t>
      </w:r>
      <w:r w:rsidR="00F643EC" w:rsidRPr="00710654">
        <w:rPr>
          <w:rFonts w:eastAsia="Times New Roman"/>
          <w:b/>
          <w:sz w:val="24"/>
          <w:szCs w:val="24"/>
        </w:rPr>
        <w:t xml:space="preserve">ОСНОВНЫЕ ТРЕБОВАНИЯ И МЕРОПРИЯТИЯ ПО ТЕХНИКЕ БЕЗОПАСНОСТИ, ПРОМСАНИТАРИИ И ПОЖАРНОЙ </w:t>
      </w:r>
      <w:r w:rsidR="00F643EC" w:rsidRPr="00710654">
        <w:rPr>
          <w:rFonts w:eastAsia="Times New Roman"/>
          <w:b/>
          <w:bCs/>
          <w:caps/>
          <w:sz w:val="24"/>
          <w:szCs w:val="24"/>
        </w:rPr>
        <w:t>безопасности</w:t>
      </w:r>
    </w:p>
    <w:p w:rsidR="00FD30AC" w:rsidRPr="00F643EC" w:rsidRDefault="00FD30AC" w:rsidP="00FD30AC">
      <w:pPr>
        <w:ind w:firstLine="567"/>
        <w:rPr>
          <w:rFonts w:eastAsia="Times New Roman"/>
          <w:b/>
          <w:bCs/>
          <w:sz w:val="24"/>
          <w:szCs w:val="24"/>
        </w:rPr>
      </w:pPr>
    </w:p>
    <w:p w:rsidR="00F643EC" w:rsidRPr="00710654" w:rsidRDefault="00F643EC" w:rsidP="00710654">
      <w:pPr>
        <w:ind w:firstLine="567"/>
        <w:rPr>
          <w:b/>
          <w:bCs/>
          <w:sz w:val="24"/>
          <w:szCs w:val="24"/>
        </w:rPr>
      </w:pPr>
      <w:r w:rsidRPr="00710654">
        <w:rPr>
          <w:b/>
          <w:bCs/>
          <w:sz w:val="24"/>
          <w:szCs w:val="24"/>
        </w:rPr>
        <w:t>4.1.1 Основные требования по технике безопасности</w:t>
      </w:r>
    </w:p>
    <w:p w:rsidR="00710654" w:rsidRDefault="00710654" w:rsidP="00FD30AC">
      <w:pPr>
        <w:widowControl/>
        <w:autoSpaceDE/>
        <w:autoSpaceDN/>
        <w:adjustRightInd/>
        <w:ind w:firstLine="567"/>
        <w:jc w:val="both"/>
        <w:rPr>
          <w:rFonts w:eastAsia="Times New Roman"/>
          <w:sz w:val="24"/>
          <w:szCs w:val="24"/>
        </w:rPr>
      </w:pPr>
    </w:p>
    <w:p w:rsidR="008C02C7" w:rsidRPr="008C02C7" w:rsidRDefault="008C02C7" w:rsidP="00FD30AC">
      <w:pPr>
        <w:widowControl/>
        <w:autoSpaceDE/>
        <w:autoSpaceDN/>
        <w:adjustRightInd/>
        <w:ind w:firstLine="567"/>
        <w:jc w:val="both"/>
        <w:rPr>
          <w:rFonts w:eastAsia="Times New Roman"/>
          <w:sz w:val="24"/>
          <w:szCs w:val="24"/>
        </w:rPr>
      </w:pPr>
      <w:r>
        <w:rPr>
          <w:sz w:val="24"/>
          <w:szCs w:val="24"/>
        </w:rPr>
        <w:t xml:space="preserve">1. </w:t>
      </w:r>
      <w:r w:rsidRPr="008C02C7">
        <w:rPr>
          <w:sz w:val="24"/>
          <w:szCs w:val="24"/>
        </w:rPr>
        <w:t>Производство работ по бурению скважины осуществляется в соответствии с «Правилами обеспечения промышленной безопасности для опасных производственных объектов нефтяной и газовой отраслей промышленности» (Астана, МИР РК от 30.12.2014г. №355), Законом РК «О гражданской защите (г. Астана 11.04.2014г)</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 xml:space="preserve">2. При выполнении работ, не регламентированных «Правилами безопасности»  (строительно-монтажные, погрузочно-разгрузочные, электрогазосварочные работы, перевозка и перемещение грузов, работы с вредными веществами, источниками ионизирующих излучений, ликвидации открытых фонтанов и др.), предприятия и организации должны руководствоваться иными нормативными документами, утвержденными в установленном порядке министерствами (ведомствами) в соответствии с их компетенцией. </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3. Предприятие несет ответственность за невыполнение требований промышленной безопасности объекта на всех стадиях жизненного цикла объекта (</w:t>
      </w:r>
      <w:r w:rsidR="00710654">
        <w:rPr>
          <w:rFonts w:eastAsia="Times New Roman"/>
          <w:sz w:val="24"/>
          <w:szCs w:val="24"/>
        </w:rPr>
        <w:t>бур</w:t>
      </w:r>
      <w:r w:rsidR="00710654" w:rsidRPr="00710654">
        <w:rPr>
          <w:rFonts w:eastAsia="Times New Roman"/>
          <w:sz w:val="24"/>
          <w:szCs w:val="24"/>
        </w:rPr>
        <w:t>ение</w:t>
      </w:r>
      <w:r w:rsidRPr="00710654">
        <w:rPr>
          <w:rFonts w:eastAsia="Times New Roman"/>
          <w:sz w:val="24"/>
          <w:szCs w:val="24"/>
        </w:rPr>
        <w:t>,</w:t>
      </w:r>
      <w:r w:rsidRPr="00F643EC">
        <w:rPr>
          <w:rFonts w:eastAsia="Times New Roman"/>
          <w:sz w:val="24"/>
          <w:szCs w:val="24"/>
        </w:rPr>
        <w:t xml:space="preserve"> эксплуатация, консервация и ликвидация).</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 xml:space="preserve">4. Порядок обучения, проведения инструктажей, проверки знаний и допуска персонала к самостоятельной работе должны соответствовать требованиям </w:t>
      </w:r>
      <w:r w:rsidR="00710654" w:rsidRPr="00710654">
        <w:rPr>
          <w:rFonts w:eastAsia="Times New Roman"/>
          <w:sz w:val="24"/>
          <w:szCs w:val="24"/>
        </w:rPr>
        <w:t>ГОСТ 12.0.004-2015</w:t>
      </w:r>
      <w:r w:rsidRPr="00F643EC">
        <w:rPr>
          <w:rFonts w:eastAsia="Times New Roman"/>
          <w:sz w:val="24"/>
          <w:szCs w:val="24"/>
        </w:rPr>
        <w:t xml:space="preserve"> («</w:t>
      </w:r>
      <w:r w:rsidR="00710654">
        <w:rPr>
          <w:rFonts w:eastAsia="Times New Roman"/>
          <w:sz w:val="24"/>
          <w:szCs w:val="24"/>
        </w:rPr>
        <w:t xml:space="preserve">ССБТ. </w:t>
      </w:r>
      <w:r w:rsidRPr="00F643EC">
        <w:rPr>
          <w:rFonts w:eastAsia="Times New Roman"/>
          <w:sz w:val="24"/>
          <w:szCs w:val="24"/>
        </w:rPr>
        <w:t>Организация обучения по безопасности труда. Общие положения»).</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5. Монтаж, наладка, испытание и эксплуатация электрооборудования буровой установки должна проводиться в соответствии с требованиями «Правил техники безопасности при эксплуатации электроустановок потребителей» (ПТБЭ), «Правил технической эксплуатации электроустановок потребителей» (ПТЭЭ) и «Правил устройства электроустановок» (ПУЭ).</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 xml:space="preserve">6. Основным документом на </w:t>
      </w:r>
      <w:r w:rsidR="00710654">
        <w:rPr>
          <w:rFonts w:eastAsia="Times New Roman"/>
          <w:sz w:val="24"/>
          <w:szCs w:val="24"/>
        </w:rPr>
        <w:t>бурение</w:t>
      </w:r>
      <w:r w:rsidRPr="00F643EC">
        <w:rPr>
          <w:rFonts w:eastAsia="Times New Roman"/>
          <w:sz w:val="24"/>
          <w:szCs w:val="24"/>
        </w:rPr>
        <w:t xml:space="preserve"> скважин является проект, который разрабатывается специализированной организацией и утверждается в установленном порядке. Один экземпляр проекта должен быть на объекте бурения.</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 xml:space="preserve">7. Контроль за исполнением проекта на </w:t>
      </w:r>
      <w:r w:rsidR="00710654">
        <w:rPr>
          <w:rFonts w:eastAsia="Times New Roman"/>
          <w:sz w:val="24"/>
          <w:szCs w:val="24"/>
        </w:rPr>
        <w:t xml:space="preserve">бурение </w:t>
      </w:r>
      <w:r w:rsidRPr="00F643EC">
        <w:rPr>
          <w:rFonts w:eastAsia="Times New Roman"/>
          <w:sz w:val="24"/>
          <w:szCs w:val="24"/>
        </w:rPr>
        <w:t>скважин возлагается на заказчика, который при необходимости, может привлекать проектную организацию.</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8. Схема установки и обвязки противовыбросового оборудования разрабатывается буровым предприятием и согласовывается с Заказчиком, Департаментом Комитета индустриального развития и промышленной безопасности (далее ДКИРиПБ), РГКП «Центральный штаб профессиональных военизированных аварийно-спасательных служб» и утверждается в установленном порядке.</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9. Эксплуатацию БУ осуществлять при наличии документов регистра РК на право ее эксплуатации, акта приемки БУ межведомственной комиссией, приказа по ТОО о вводе БУ в эксплуатацию.</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10. Ввод смонтированной БУ в бурение осуществляется после полной готовности, испытания, обкатки всего оборудования, при наличии укомплектованной буровой бригады по решению комиссии в составе представителей ДКИРиПБ, РГКП «Центральный штаб профес-сиональных военизированных аварийно-спасательных служб». Готовность к пуску оформляется актом.</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11. До начала бурения проводится пусковая конференция с участием всего состава БУ.</w:t>
      </w:r>
    </w:p>
    <w:p w:rsidR="00FD30AC" w:rsidRDefault="00F643EC" w:rsidP="00FD30AC">
      <w:pPr>
        <w:widowControl/>
        <w:autoSpaceDE/>
        <w:autoSpaceDN/>
        <w:adjustRightInd/>
        <w:ind w:firstLine="567"/>
        <w:rPr>
          <w:rFonts w:eastAsia="Times New Roman"/>
          <w:color w:val="000000"/>
          <w:sz w:val="24"/>
          <w:szCs w:val="24"/>
        </w:rPr>
      </w:pPr>
      <w:r w:rsidRPr="00F643EC">
        <w:rPr>
          <w:rFonts w:eastAsia="Times New Roman"/>
          <w:color w:val="000000"/>
          <w:sz w:val="24"/>
          <w:szCs w:val="24"/>
        </w:rPr>
        <w:t>На буровой установке ведутся журналы:</w:t>
      </w:r>
    </w:p>
    <w:p w:rsidR="00FD30AC" w:rsidRDefault="00F643EC" w:rsidP="00FD30AC">
      <w:pPr>
        <w:widowControl/>
        <w:autoSpaceDE/>
        <w:autoSpaceDN/>
        <w:adjustRightInd/>
        <w:ind w:firstLine="567"/>
        <w:rPr>
          <w:rFonts w:eastAsia="Times New Roman"/>
          <w:color w:val="000000"/>
          <w:sz w:val="24"/>
          <w:szCs w:val="24"/>
        </w:rPr>
      </w:pPr>
      <w:r w:rsidRPr="00F643EC">
        <w:rPr>
          <w:rFonts w:eastAsia="Times New Roman"/>
          <w:color w:val="000000"/>
          <w:sz w:val="24"/>
          <w:szCs w:val="24"/>
        </w:rPr>
        <w:t>1) вахтовый;</w:t>
      </w:r>
    </w:p>
    <w:p w:rsidR="00FD30AC" w:rsidRDefault="00F643EC" w:rsidP="00FD30AC">
      <w:pPr>
        <w:widowControl/>
        <w:autoSpaceDE/>
        <w:autoSpaceDN/>
        <w:adjustRightInd/>
        <w:ind w:firstLine="567"/>
        <w:rPr>
          <w:rFonts w:eastAsia="Times New Roman"/>
          <w:color w:val="000000"/>
          <w:sz w:val="24"/>
          <w:szCs w:val="24"/>
        </w:rPr>
      </w:pPr>
      <w:r w:rsidRPr="00F643EC">
        <w:rPr>
          <w:rFonts w:eastAsia="Times New Roman"/>
          <w:color w:val="000000"/>
          <w:sz w:val="24"/>
          <w:szCs w:val="24"/>
        </w:rPr>
        <w:t>2) геологический;</w:t>
      </w:r>
    </w:p>
    <w:p w:rsidR="00FD30AC" w:rsidRDefault="00F643EC" w:rsidP="00FD30AC">
      <w:pPr>
        <w:widowControl/>
        <w:autoSpaceDE/>
        <w:autoSpaceDN/>
        <w:adjustRightInd/>
        <w:ind w:firstLine="567"/>
        <w:rPr>
          <w:rFonts w:eastAsia="Times New Roman"/>
          <w:color w:val="000000"/>
          <w:sz w:val="24"/>
          <w:szCs w:val="24"/>
        </w:rPr>
      </w:pPr>
      <w:r w:rsidRPr="00F643EC">
        <w:rPr>
          <w:rFonts w:eastAsia="Times New Roman"/>
          <w:color w:val="000000"/>
          <w:sz w:val="24"/>
          <w:szCs w:val="24"/>
        </w:rPr>
        <w:t>3) параметров бурового раствора;</w:t>
      </w:r>
    </w:p>
    <w:p w:rsidR="00FD30AC" w:rsidRDefault="00F643EC" w:rsidP="00FD30AC">
      <w:pPr>
        <w:widowControl/>
        <w:autoSpaceDE/>
        <w:autoSpaceDN/>
        <w:adjustRightInd/>
        <w:ind w:firstLine="567"/>
        <w:rPr>
          <w:rFonts w:eastAsia="Times New Roman"/>
          <w:color w:val="000000"/>
          <w:sz w:val="24"/>
          <w:szCs w:val="24"/>
        </w:rPr>
      </w:pPr>
      <w:r w:rsidRPr="00F643EC">
        <w:rPr>
          <w:rFonts w:eastAsia="Times New Roman"/>
          <w:color w:val="000000"/>
          <w:sz w:val="24"/>
          <w:szCs w:val="24"/>
        </w:rPr>
        <w:t>4) учета долива при спуско-подъемных операциях (далее - СПО) и расходов химических реагентов;</w:t>
      </w:r>
    </w:p>
    <w:p w:rsidR="00FD30AC" w:rsidRDefault="00F643EC" w:rsidP="00FD30AC">
      <w:pPr>
        <w:widowControl/>
        <w:autoSpaceDE/>
        <w:autoSpaceDN/>
        <w:adjustRightInd/>
        <w:ind w:firstLine="567"/>
        <w:rPr>
          <w:rFonts w:eastAsia="Times New Roman"/>
          <w:color w:val="000000"/>
          <w:sz w:val="24"/>
          <w:szCs w:val="24"/>
        </w:rPr>
      </w:pPr>
      <w:r w:rsidRPr="00F643EC">
        <w:rPr>
          <w:rFonts w:eastAsia="Times New Roman"/>
          <w:color w:val="000000"/>
          <w:sz w:val="24"/>
          <w:szCs w:val="24"/>
        </w:rPr>
        <w:lastRenderedPageBreak/>
        <w:t>5) учета моточасов работы дизелей;</w:t>
      </w:r>
    </w:p>
    <w:p w:rsidR="00FD30AC" w:rsidRDefault="00F643EC" w:rsidP="00FD30AC">
      <w:pPr>
        <w:widowControl/>
        <w:autoSpaceDE/>
        <w:autoSpaceDN/>
        <w:adjustRightInd/>
        <w:ind w:firstLine="567"/>
        <w:rPr>
          <w:rFonts w:eastAsia="Times New Roman"/>
          <w:color w:val="000000"/>
          <w:sz w:val="24"/>
          <w:szCs w:val="24"/>
        </w:rPr>
      </w:pPr>
      <w:r w:rsidRPr="00F643EC">
        <w:rPr>
          <w:rFonts w:eastAsia="Times New Roman"/>
          <w:color w:val="000000"/>
          <w:sz w:val="24"/>
          <w:szCs w:val="24"/>
        </w:rPr>
        <w:t>6) измерения бурильной колонны;</w:t>
      </w:r>
    </w:p>
    <w:p w:rsidR="00FD30AC" w:rsidRDefault="00F643EC" w:rsidP="00FD30AC">
      <w:pPr>
        <w:widowControl/>
        <w:autoSpaceDE/>
        <w:autoSpaceDN/>
        <w:adjustRightInd/>
        <w:ind w:firstLine="567"/>
        <w:rPr>
          <w:rFonts w:eastAsia="Times New Roman"/>
          <w:color w:val="000000"/>
          <w:sz w:val="24"/>
          <w:szCs w:val="24"/>
        </w:rPr>
      </w:pPr>
      <w:r w:rsidRPr="00F643EC">
        <w:rPr>
          <w:rFonts w:eastAsia="Times New Roman"/>
          <w:color w:val="000000"/>
          <w:sz w:val="24"/>
          <w:szCs w:val="24"/>
        </w:rPr>
        <w:t>7) отработки долот;</w:t>
      </w:r>
    </w:p>
    <w:p w:rsidR="00FD30AC" w:rsidRDefault="00F643EC" w:rsidP="00FD30AC">
      <w:pPr>
        <w:widowControl/>
        <w:autoSpaceDE/>
        <w:autoSpaceDN/>
        <w:adjustRightInd/>
        <w:ind w:firstLine="567"/>
        <w:rPr>
          <w:rFonts w:eastAsia="Times New Roman"/>
          <w:color w:val="000000"/>
          <w:sz w:val="24"/>
          <w:szCs w:val="24"/>
        </w:rPr>
      </w:pPr>
      <w:r w:rsidRPr="00F643EC">
        <w:rPr>
          <w:rFonts w:eastAsia="Times New Roman"/>
          <w:color w:val="000000"/>
          <w:sz w:val="24"/>
          <w:szCs w:val="24"/>
        </w:rPr>
        <w:t>8) наработки талевого каната;</w:t>
      </w:r>
    </w:p>
    <w:p w:rsidR="00FD30AC" w:rsidRDefault="00F643EC" w:rsidP="00FD30AC">
      <w:pPr>
        <w:widowControl/>
        <w:autoSpaceDE/>
        <w:autoSpaceDN/>
        <w:adjustRightInd/>
        <w:ind w:firstLine="567"/>
        <w:rPr>
          <w:rFonts w:eastAsia="Times New Roman"/>
          <w:color w:val="000000"/>
          <w:sz w:val="24"/>
          <w:szCs w:val="24"/>
        </w:rPr>
      </w:pPr>
      <w:r w:rsidRPr="00F643EC">
        <w:rPr>
          <w:rFonts w:eastAsia="Times New Roman"/>
          <w:color w:val="000000"/>
          <w:sz w:val="24"/>
          <w:szCs w:val="24"/>
        </w:rPr>
        <w:t>9) учета потребления технической воды и буровых промышленных стоков;</w:t>
      </w:r>
    </w:p>
    <w:p w:rsidR="00F643EC" w:rsidRDefault="00F643EC" w:rsidP="00FD30AC">
      <w:pPr>
        <w:widowControl/>
        <w:autoSpaceDE/>
        <w:autoSpaceDN/>
        <w:adjustRightInd/>
        <w:ind w:firstLine="567"/>
        <w:rPr>
          <w:rFonts w:eastAsia="Times New Roman"/>
          <w:color w:val="000000"/>
          <w:sz w:val="24"/>
          <w:szCs w:val="24"/>
        </w:rPr>
      </w:pPr>
      <w:r w:rsidRPr="00F643EC">
        <w:rPr>
          <w:rFonts w:eastAsia="Times New Roman"/>
          <w:color w:val="000000"/>
          <w:sz w:val="24"/>
          <w:szCs w:val="24"/>
        </w:rPr>
        <w:t>10) контроля воздушной среды.</w:t>
      </w:r>
    </w:p>
    <w:p w:rsidR="00FD30AC" w:rsidRPr="00F643EC" w:rsidRDefault="00FD30AC" w:rsidP="00FD30AC">
      <w:pPr>
        <w:widowControl/>
        <w:autoSpaceDE/>
        <w:autoSpaceDN/>
        <w:adjustRightInd/>
        <w:ind w:firstLine="567"/>
        <w:rPr>
          <w:rFonts w:eastAsia="Times New Roman"/>
          <w:bCs/>
          <w:i/>
          <w:sz w:val="24"/>
          <w:szCs w:val="24"/>
        </w:rPr>
      </w:pPr>
    </w:p>
    <w:p w:rsidR="00F643EC" w:rsidRPr="00710654" w:rsidRDefault="00F643EC" w:rsidP="00710654">
      <w:pPr>
        <w:ind w:firstLine="567"/>
        <w:rPr>
          <w:b/>
          <w:bCs/>
          <w:sz w:val="24"/>
          <w:szCs w:val="24"/>
        </w:rPr>
      </w:pPr>
      <w:r w:rsidRPr="00710654">
        <w:rPr>
          <w:b/>
          <w:bCs/>
          <w:sz w:val="24"/>
          <w:szCs w:val="24"/>
        </w:rPr>
        <w:t>4.1.2 Основные требования пожарной безопасности</w:t>
      </w:r>
    </w:p>
    <w:p w:rsidR="00710654" w:rsidRDefault="00710654" w:rsidP="00FD30AC">
      <w:pPr>
        <w:widowControl/>
        <w:autoSpaceDE/>
        <w:autoSpaceDN/>
        <w:adjustRightInd/>
        <w:ind w:firstLine="567"/>
        <w:jc w:val="both"/>
        <w:rPr>
          <w:rFonts w:eastAsia="Times New Roman"/>
          <w:sz w:val="24"/>
          <w:szCs w:val="24"/>
        </w:rPr>
      </w:pP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1. Не допускается замазученность производственной территории, помещений и оборудования, загрязнение легковоспламеняющимися и горючими жидкостями, мусором и отходами производства.</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2. Отогревать замерзшую аппаратуру, арматуру, трубопроводы, задвижки, промывочный раствор разрешается только паром или горячей водой. Не загромождать подходы к установкам и средствам пожаротушения.</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 xml:space="preserve">3. В рабочих зонах, где возможно выделение взрывоопасных паров и газов, должен быть организован постоянный контроль воздуха. В этих помещениях должны быть установлены стационарные сигнализаторы, сблокированные со звуковой и световой сигнализацией и аварийной вентиляцией. При пребывании персонала внутри помещения принудительная вентиляция должна работать непрерывно. </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4. Огневые работы необходимо выполнять в соответствии с «Правилами пожарной безопасности при проведении сварочных и других огневых работ на промышленных объектах» и «Типовой инструкцией по организации безопасного проведения огневых работ на взрывоопасных и взрывопожароопасных объектах».</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5. При газосварочных работах необходимо принимать меры, исключающие возможность попадания масла, нефти и нефтепродуктов на кислородные баллоны, шланги, горелки, ацетиленовый генератор.</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6. БУ должна быть обеспечена первичными средствами пожаротушения в соответствии с нормативами.</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7. Электрическое освещение взрывоопасных помещений и наружных установок должно быть выполнено во взрывозащищенном исполнении. В производственных и служебных помещениях, на рабочих площадках должно быть предусмотрено аварийное освещение, обеспечивающее освещенность не менее 10% установленных норм для данного помещения.</w:t>
      </w:r>
    </w:p>
    <w:p w:rsidR="00F643EC" w:rsidRPr="00F643EC" w:rsidRDefault="00F643EC" w:rsidP="00FD30AC">
      <w:pPr>
        <w:widowControl/>
        <w:autoSpaceDE/>
        <w:autoSpaceDN/>
        <w:adjustRightInd/>
        <w:ind w:firstLine="567"/>
        <w:jc w:val="both"/>
        <w:rPr>
          <w:rFonts w:eastAsia="Times New Roman"/>
          <w:sz w:val="24"/>
          <w:szCs w:val="24"/>
        </w:rPr>
      </w:pPr>
      <w:r w:rsidRPr="00F643EC">
        <w:rPr>
          <w:rFonts w:eastAsia="Times New Roman"/>
          <w:sz w:val="24"/>
          <w:szCs w:val="24"/>
        </w:rPr>
        <w:t>8. Помещения и открытые пространства по классу взрывоопасности должны соответствовать требованиям, представленным в таблице 4.1.1.</w:t>
      </w:r>
    </w:p>
    <w:p w:rsidR="00F643EC" w:rsidRPr="00F643EC" w:rsidRDefault="00F643EC" w:rsidP="00FD30AC">
      <w:pPr>
        <w:ind w:firstLine="567"/>
        <w:jc w:val="both"/>
        <w:rPr>
          <w:rFonts w:eastAsia="Times New Roman"/>
          <w:sz w:val="24"/>
          <w:szCs w:val="24"/>
        </w:rPr>
      </w:pPr>
      <w:r w:rsidRPr="00F643EC">
        <w:rPr>
          <w:rFonts w:eastAsia="Times New Roman"/>
          <w:sz w:val="24"/>
          <w:szCs w:val="24"/>
        </w:rPr>
        <w:t>Классификация помещений и открытого пространства объекта по классу взрывоопасности согласно требованиям ПУЭ (п.2.4.1 ПБНГП-95).</w:t>
      </w:r>
    </w:p>
    <w:p w:rsidR="00F643EC" w:rsidRPr="00F643EC" w:rsidRDefault="00FD30AC" w:rsidP="00FD30AC">
      <w:pPr>
        <w:tabs>
          <w:tab w:val="left" w:pos="3840"/>
          <w:tab w:val="right" w:pos="9718"/>
        </w:tabs>
        <w:ind w:firstLine="567"/>
        <w:jc w:val="right"/>
        <w:rPr>
          <w:rFonts w:eastAsia="Times New Roman"/>
          <w:sz w:val="24"/>
          <w:szCs w:val="24"/>
        </w:rPr>
      </w:pPr>
      <w:r w:rsidRPr="00F643EC">
        <w:rPr>
          <w:rFonts w:eastAsia="Times New Roman"/>
          <w:sz w:val="24"/>
          <w:szCs w:val="24"/>
        </w:rPr>
        <w:t>Таблица 4.1.1</w:t>
      </w:r>
    </w:p>
    <w:p w:rsidR="00F643EC" w:rsidRPr="00F643EC" w:rsidRDefault="00F643EC" w:rsidP="00FD30AC">
      <w:pPr>
        <w:tabs>
          <w:tab w:val="left" w:pos="3840"/>
          <w:tab w:val="right" w:pos="9718"/>
        </w:tabs>
        <w:ind w:firstLine="567"/>
        <w:jc w:val="center"/>
        <w:rPr>
          <w:rFonts w:eastAsia="Times New Roman"/>
          <w:sz w:val="24"/>
          <w:szCs w:val="24"/>
        </w:rPr>
      </w:pPr>
      <w:r w:rsidRPr="00F643EC">
        <w:rPr>
          <w:rFonts w:eastAsia="Times New Roman"/>
          <w:b/>
          <w:sz w:val="24"/>
          <w:szCs w:val="24"/>
        </w:rPr>
        <w:t>Класс взрывоопасности</w:t>
      </w:r>
    </w:p>
    <w:p w:rsidR="00F643EC" w:rsidRPr="00F643EC" w:rsidRDefault="00F643EC" w:rsidP="00FD30AC">
      <w:pPr>
        <w:ind w:firstLine="567"/>
        <w:rPr>
          <w:rFonts w:eastAsia="Times New Roman"/>
          <w:sz w:val="24"/>
          <w:szCs w:val="24"/>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655"/>
        <w:gridCol w:w="1559"/>
      </w:tblGrid>
      <w:tr w:rsidR="00F643EC" w:rsidRPr="00786759" w:rsidTr="008C02C7">
        <w:trPr>
          <w:trHeight w:val="33"/>
          <w:tblHeader/>
        </w:trPr>
        <w:tc>
          <w:tcPr>
            <w:tcW w:w="709" w:type="dxa"/>
            <w:vAlign w:val="center"/>
          </w:tcPr>
          <w:p w:rsidR="00F643EC" w:rsidRPr="00786759" w:rsidRDefault="00F643EC" w:rsidP="00786759">
            <w:pPr>
              <w:jc w:val="center"/>
              <w:rPr>
                <w:rFonts w:eastAsia="Times New Roman"/>
                <w:b/>
              </w:rPr>
            </w:pPr>
            <w:r w:rsidRPr="00786759">
              <w:rPr>
                <w:rFonts w:eastAsia="Times New Roman"/>
                <w:b/>
              </w:rPr>
              <w:t>№</w:t>
            </w:r>
          </w:p>
          <w:p w:rsidR="00F643EC" w:rsidRPr="00786759" w:rsidRDefault="00F643EC" w:rsidP="00786759">
            <w:pPr>
              <w:jc w:val="center"/>
              <w:rPr>
                <w:rFonts w:eastAsia="Times New Roman"/>
                <w:b/>
              </w:rPr>
            </w:pPr>
            <w:r w:rsidRPr="00786759">
              <w:rPr>
                <w:rFonts w:eastAsia="Times New Roman"/>
                <w:b/>
              </w:rPr>
              <w:t>п</w:t>
            </w:r>
            <w:r w:rsidR="00FD30AC" w:rsidRPr="00786759">
              <w:rPr>
                <w:rFonts w:eastAsia="Times New Roman"/>
                <w:b/>
              </w:rPr>
              <w:t>/</w:t>
            </w:r>
            <w:r w:rsidRPr="00786759">
              <w:rPr>
                <w:rFonts w:eastAsia="Times New Roman"/>
                <w:b/>
              </w:rPr>
              <w:t>п</w:t>
            </w:r>
          </w:p>
        </w:tc>
        <w:tc>
          <w:tcPr>
            <w:tcW w:w="7655" w:type="dxa"/>
            <w:vAlign w:val="center"/>
          </w:tcPr>
          <w:p w:rsidR="00F643EC" w:rsidRPr="00786759" w:rsidRDefault="00F643EC" w:rsidP="00786759">
            <w:pPr>
              <w:jc w:val="center"/>
              <w:rPr>
                <w:rFonts w:eastAsia="Times New Roman"/>
                <w:b/>
              </w:rPr>
            </w:pPr>
            <w:r w:rsidRPr="00786759">
              <w:rPr>
                <w:rFonts w:eastAsia="Times New Roman"/>
                <w:b/>
              </w:rPr>
              <w:t>Помещения и пространства</w:t>
            </w:r>
          </w:p>
        </w:tc>
        <w:tc>
          <w:tcPr>
            <w:tcW w:w="1559" w:type="dxa"/>
            <w:vAlign w:val="center"/>
          </w:tcPr>
          <w:p w:rsidR="00F643EC" w:rsidRPr="00786759" w:rsidRDefault="00F643EC" w:rsidP="00786759">
            <w:pPr>
              <w:jc w:val="center"/>
              <w:rPr>
                <w:rFonts w:eastAsia="Times New Roman"/>
                <w:b/>
              </w:rPr>
            </w:pPr>
            <w:r w:rsidRPr="00786759">
              <w:rPr>
                <w:rFonts w:eastAsia="Times New Roman"/>
                <w:b/>
              </w:rPr>
              <w:t>Класс</w:t>
            </w:r>
          </w:p>
        </w:tc>
      </w:tr>
      <w:tr w:rsidR="00F643EC" w:rsidRPr="00786759" w:rsidTr="008C02C7">
        <w:trPr>
          <w:trHeight w:val="48"/>
          <w:tblHeader/>
        </w:trPr>
        <w:tc>
          <w:tcPr>
            <w:tcW w:w="709" w:type="dxa"/>
            <w:vAlign w:val="center"/>
          </w:tcPr>
          <w:p w:rsidR="00F643EC" w:rsidRPr="00786759" w:rsidRDefault="00F643EC" w:rsidP="00786759">
            <w:pPr>
              <w:jc w:val="center"/>
              <w:rPr>
                <w:rFonts w:eastAsia="Times New Roman"/>
                <w:b/>
              </w:rPr>
            </w:pPr>
            <w:r w:rsidRPr="00786759">
              <w:rPr>
                <w:rFonts w:eastAsia="Times New Roman"/>
                <w:b/>
              </w:rPr>
              <w:t>1</w:t>
            </w:r>
          </w:p>
        </w:tc>
        <w:tc>
          <w:tcPr>
            <w:tcW w:w="7655" w:type="dxa"/>
            <w:vAlign w:val="center"/>
          </w:tcPr>
          <w:p w:rsidR="00F643EC" w:rsidRPr="00786759" w:rsidRDefault="00F643EC" w:rsidP="00786759">
            <w:pPr>
              <w:jc w:val="center"/>
              <w:rPr>
                <w:rFonts w:eastAsia="Times New Roman"/>
                <w:b/>
              </w:rPr>
            </w:pPr>
            <w:r w:rsidRPr="00786759">
              <w:rPr>
                <w:rFonts w:eastAsia="Times New Roman"/>
                <w:b/>
              </w:rPr>
              <w:t>2</w:t>
            </w:r>
          </w:p>
        </w:tc>
        <w:tc>
          <w:tcPr>
            <w:tcW w:w="1559" w:type="dxa"/>
            <w:vAlign w:val="center"/>
          </w:tcPr>
          <w:p w:rsidR="00F643EC" w:rsidRPr="00786759" w:rsidRDefault="00F643EC" w:rsidP="00786759">
            <w:pPr>
              <w:jc w:val="center"/>
              <w:rPr>
                <w:rFonts w:eastAsia="Times New Roman"/>
                <w:b/>
              </w:rPr>
            </w:pPr>
            <w:r w:rsidRPr="00786759">
              <w:rPr>
                <w:rFonts w:eastAsia="Times New Roman"/>
                <w:b/>
              </w:rPr>
              <w:t>3</w:t>
            </w:r>
          </w:p>
        </w:tc>
      </w:tr>
      <w:tr w:rsidR="00F643EC" w:rsidRPr="00786759" w:rsidTr="008C02C7">
        <w:trPr>
          <w:trHeight w:val="730"/>
        </w:trPr>
        <w:tc>
          <w:tcPr>
            <w:tcW w:w="709" w:type="dxa"/>
          </w:tcPr>
          <w:p w:rsidR="00F643EC" w:rsidRPr="00786759" w:rsidRDefault="00F643EC" w:rsidP="00786759">
            <w:pPr>
              <w:jc w:val="center"/>
              <w:rPr>
                <w:rFonts w:eastAsia="Times New Roman"/>
              </w:rPr>
            </w:pPr>
            <w:r w:rsidRPr="00786759">
              <w:rPr>
                <w:rFonts w:eastAsia="Times New Roman"/>
              </w:rPr>
              <w:t>1</w:t>
            </w:r>
          </w:p>
        </w:tc>
        <w:tc>
          <w:tcPr>
            <w:tcW w:w="7655" w:type="dxa"/>
          </w:tcPr>
          <w:p w:rsidR="00F643EC" w:rsidRPr="00786759" w:rsidRDefault="00F643EC" w:rsidP="00786759">
            <w:pPr>
              <w:jc w:val="both"/>
              <w:rPr>
                <w:rFonts w:eastAsia="Times New Roman"/>
              </w:rPr>
            </w:pPr>
            <w:r w:rsidRPr="00786759">
              <w:rPr>
                <w:rFonts w:eastAsia="Times New Roman"/>
              </w:rPr>
              <w:t>Закрытые помещения, в которых установлены открытые технические устройства, аппараты, емкости или имеются выходы для паров нефти и легковоспламеняющихся газов,</w:t>
            </w:r>
            <w:r w:rsidR="00786759">
              <w:rPr>
                <w:rFonts w:eastAsia="Times New Roman"/>
              </w:rPr>
              <w:t xml:space="preserve"> </w:t>
            </w:r>
            <w:r w:rsidRPr="00786759">
              <w:rPr>
                <w:rFonts w:eastAsia="Times New Roman"/>
              </w:rPr>
              <w:t>а также каналы, шахты, где возможен выход и накопление паров нефти или горючего газа, огороженные подроторные пространства буровых установок.</w:t>
            </w:r>
          </w:p>
        </w:tc>
        <w:tc>
          <w:tcPr>
            <w:tcW w:w="1559" w:type="dxa"/>
          </w:tcPr>
          <w:p w:rsidR="00F643EC" w:rsidRPr="00786759" w:rsidRDefault="00F643EC" w:rsidP="00786759">
            <w:pPr>
              <w:jc w:val="center"/>
              <w:rPr>
                <w:rFonts w:eastAsia="Times New Roman"/>
              </w:rPr>
            </w:pPr>
            <w:r w:rsidRPr="00786759">
              <w:rPr>
                <w:rFonts w:eastAsia="Times New Roman"/>
              </w:rPr>
              <w:t>Зона 0</w:t>
            </w:r>
          </w:p>
          <w:p w:rsidR="00F643EC" w:rsidRPr="00786759" w:rsidRDefault="00F643EC" w:rsidP="00786759">
            <w:pPr>
              <w:jc w:val="center"/>
              <w:rPr>
                <w:rFonts w:eastAsia="Times New Roman"/>
              </w:rPr>
            </w:pPr>
            <w:r w:rsidRPr="00786759">
              <w:rPr>
                <w:rFonts w:eastAsia="Times New Roman"/>
              </w:rPr>
              <w:t>(В-1)</w:t>
            </w:r>
          </w:p>
        </w:tc>
      </w:tr>
      <w:tr w:rsidR="00F643EC" w:rsidRPr="00786759" w:rsidTr="008C02C7">
        <w:trPr>
          <w:trHeight w:val="730"/>
        </w:trPr>
        <w:tc>
          <w:tcPr>
            <w:tcW w:w="709" w:type="dxa"/>
          </w:tcPr>
          <w:p w:rsidR="00F643EC" w:rsidRPr="00786759" w:rsidRDefault="00F643EC" w:rsidP="00786759">
            <w:pPr>
              <w:jc w:val="center"/>
              <w:rPr>
                <w:rFonts w:eastAsia="Times New Roman"/>
              </w:rPr>
            </w:pPr>
            <w:r w:rsidRPr="00786759">
              <w:rPr>
                <w:rFonts w:eastAsia="Times New Roman"/>
              </w:rPr>
              <w:t>2</w:t>
            </w:r>
          </w:p>
        </w:tc>
        <w:tc>
          <w:tcPr>
            <w:tcW w:w="7655" w:type="dxa"/>
          </w:tcPr>
          <w:p w:rsidR="00F643EC" w:rsidRPr="00786759" w:rsidRDefault="00F643EC" w:rsidP="00786759">
            <w:pPr>
              <w:jc w:val="both"/>
              <w:rPr>
                <w:rFonts w:eastAsia="Times New Roman"/>
              </w:rPr>
            </w:pPr>
            <w:r w:rsidRPr="00786759">
              <w:rPr>
                <w:rFonts w:eastAsia="Times New Roman"/>
              </w:rPr>
              <w:t>Открытые пространства радиусом 1,5</w:t>
            </w:r>
            <w:r w:rsidR="00786759">
              <w:rPr>
                <w:rFonts w:eastAsia="Times New Roman"/>
              </w:rPr>
              <w:t xml:space="preserve"> </w:t>
            </w:r>
            <w:r w:rsidRPr="00786759">
              <w:rPr>
                <w:rFonts w:eastAsia="Times New Roman"/>
              </w:rPr>
              <w:t>м вокруг открытых технических устройств, содержащих нефть, буровой раствор, обработанный нефтью, нефтяные газы или другие легковоспламеняющиеся вещества, вокруг устья скважин, а также вокруг окончания труб, отводящих попутные или другие легковоспламеняющиеся газы.</w:t>
            </w:r>
          </w:p>
        </w:tc>
        <w:tc>
          <w:tcPr>
            <w:tcW w:w="1559" w:type="dxa"/>
          </w:tcPr>
          <w:p w:rsidR="00F643EC" w:rsidRPr="00786759" w:rsidRDefault="00F643EC" w:rsidP="00786759">
            <w:pPr>
              <w:jc w:val="center"/>
              <w:rPr>
                <w:rFonts w:eastAsia="Times New Roman"/>
              </w:rPr>
            </w:pPr>
            <w:r w:rsidRPr="00786759">
              <w:rPr>
                <w:rFonts w:eastAsia="Times New Roman"/>
              </w:rPr>
              <w:t>Зона 0</w:t>
            </w:r>
          </w:p>
          <w:p w:rsidR="00F643EC" w:rsidRPr="00786759" w:rsidRDefault="00F643EC" w:rsidP="00786759">
            <w:pPr>
              <w:jc w:val="center"/>
              <w:rPr>
                <w:rFonts w:eastAsia="Times New Roman"/>
              </w:rPr>
            </w:pPr>
            <w:r w:rsidRPr="00786759">
              <w:rPr>
                <w:rFonts w:eastAsia="Times New Roman"/>
              </w:rPr>
              <w:t>(В-1)</w:t>
            </w:r>
          </w:p>
        </w:tc>
      </w:tr>
      <w:tr w:rsidR="00F643EC" w:rsidRPr="00786759" w:rsidTr="008C02C7">
        <w:trPr>
          <w:trHeight w:val="48"/>
        </w:trPr>
        <w:tc>
          <w:tcPr>
            <w:tcW w:w="709" w:type="dxa"/>
          </w:tcPr>
          <w:p w:rsidR="00F643EC" w:rsidRPr="00786759" w:rsidRDefault="00F643EC" w:rsidP="00786759">
            <w:pPr>
              <w:jc w:val="center"/>
              <w:rPr>
                <w:rFonts w:eastAsia="Times New Roman"/>
              </w:rPr>
            </w:pPr>
            <w:r w:rsidRPr="00786759">
              <w:rPr>
                <w:rFonts w:eastAsia="Times New Roman"/>
              </w:rPr>
              <w:t>3</w:t>
            </w:r>
          </w:p>
        </w:tc>
        <w:tc>
          <w:tcPr>
            <w:tcW w:w="7655" w:type="dxa"/>
          </w:tcPr>
          <w:p w:rsidR="00F643EC" w:rsidRPr="00786759" w:rsidRDefault="00F643EC" w:rsidP="00786759">
            <w:pPr>
              <w:jc w:val="both"/>
              <w:rPr>
                <w:rFonts w:eastAsia="Times New Roman"/>
              </w:rPr>
            </w:pPr>
            <w:r w:rsidRPr="00786759">
              <w:rPr>
                <w:rFonts w:eastAsia="Times New Roman"/>
              </w:rPr>
              <w:t>Пространство внутри открытых и закрытых технических устройств и емкостей, содержащих нефть, буровой раствор, обработанный нефтью, нефтяные газы или другие легковоспламеняющиеся вещества.</w:t>
            </w:r>
          </w:p>
        </w:tc>
        <w:tc>
          <w:tcPr>
            <w:tcW w:w="1559" w:type="dxa"/>
          </w:tcPr>
          <w:p w:rsidR="00F643EC" w:rsidRPr="00786759" w:rsidRDefault="00F643EC" w:rsidP="00786759">
            <w:pPr>
              <w:jc w:val="center"/>
              <w:rPr>
                <w:rFonts w:eastAsia="Times New Roman"/>
              </w:rPr>
            </w:pPr>
            <w:r w:rsidRPr="00786759">
              <w:rPr>
                <w:rFonts w:eastAsia="Times New Roman"/>
              </w:rPr>
              <w:t>Зона 0</w:t>
            </w:r>
          </w:p>
          <w:p w:rsidR="00F643EC" w:rsidRPr="00786759" w:rsidRDefault="00F643EC" w:rsidP="00786759">
            <w:pPr>
              <w:jc w:val="center"/>
              <w:rPr>
                <w:rFonts w:eastAsia="Times New Roman"/>
              </w:rPr>
            </w:pPr>
            <w:r w:rsidRPr="00786759">
              <w:rPr>
                <w:rFonts w:eastAsia="Times New Roman"/>
              </w:rPr>
              <w:t>(В-1)</w:t>
            </w:r>
          </w:p>
        </w:tc>
      </w:tr>
      <w:tr w:rsidR="00F643EC" w:rsidRPr="00786759" w:rsidTr="008C02C7">
        <w:trPr>
          <w:trHeight w:val="48"/>
        </w:trPr>
        <w:tc>
          <w:tcPr>
            <w:tcW w:w="709" w:type="dxa"/>
          </w:tcPr>
          <w:p w:rsidR="00F643EC" w:rsidRPr="00786759" w:rsidRDefault="00F643EC" w:rsidP="00786759">
            <w:pPr>
              <w:jc w:val="center"/>
              <w:rPr>
                <w:rFonts w:eastAsia="Times New Roman"/>
              </w:rPr>
            </w:pPr>
            <w:r w:rsidRPr="00786759">
              <w:rPr>
                <w:rFonts w:eastAsia="Times New Roman"/>
              </w:rPr>
              <w:lastRenderedPageBreak/>
              <w:t>4</w:t>
            </w:r>
          </w:p>
        </w:tc>
        <w:tc>
          <w:tcPr>
            <w:tcW w:w="7655" w:type="dxa"/>
          </w:tcPr>
          <w:p w:rsidR="00F643EC" w:rsidRPr="00786759" w:rsidRDefault="00F643EC" w:rsidP="00786759">
            <w:pPr>
              <w:jc w:val="both"/>
              <w:rPr>
                <w:rFonts w:eastAsia="Times New Roman"/>
              </w:rPr>
            </w:pPr>
            <w:r w:rsidRPr="00786759">
              <w:rPr>
                <w:rFonts w:eastAsia="Times New Roman"/>
              </w:rPr>
              <w:t>Закрытые помещения для хранения шлангов для перекачки легковоспламеняющихся жидкостей.</w:t>
            </w:r>
          </w:p>
        </w:tc>
        <w:tc>
          <w:tcPr>
            <w:tcW w:w="1559" w:type="dxa"/>
          </w:tcPr>
          <w:p w:rsidR="00F643EC" w:rsidRPr="00786759" w:rsidRDefault="00F643EC" w:rsidP="00786759">
            <w:pPr>
              <w:jc w:val="center"/>
              <w:rPr>
                <w:rFonts w:eastAsia="Times New Roman"/>
              </w:rPr>
            </w:pPr>
            <w:r w:rsidRPr="00786759">
              <w:rPr>
                <w:rFonts w:eastAsia="Times New Roman"/>
              </w:rPr>
              <w:t>Зона 0</w:t>
            </w:r>
          </w:p>
          <w:p w:rsidR="00F643EC" w:rsidRPr="00786759" w:rsidRDefault="00F643EC" w:rsidP="00786759">
            <w:pPr>
              <w:jc w:val="center"/>
              <w:rPr>
                <w:rFonts w:eastAsia="Times New Roman"/>
              </w:rPr>
            </w:pPr>
            <w:r w:rsidRPr="00786759">
              <w:rPr>
                <w:rFonts w:eastAsia="Times New Roman"/>
              </w:rPr>
              <w:t>(В-1)</w:t>
            </w:r>
          </w:p>
        </w:tc>
      </w:tr>
      <w:tr w:rsidR="00F643EC" w:rsidRPr="00786759" w:rsidTr="008C02C7">
        <w:trPr>
          <w:trHeight w:val="792"/>
        </w:trPr>
        <w:tc>
          <w:tcPr>
            <w:tcW w:w="709" w:type="dxa"/>
          </w:tcPr>
          <w:p w:rsidR="00F643EC" w:rsidRPr="00786759" w:rsidRDefault="00F643EC" w:rsidP="00786759">
            <w:pPr>
              <w:jc w:val="center"/>
              <w:rPr>
                <w:rFonts w:eastAsia="Times New Roman"/>
              </w:rPr>
            </w:pPr>
            <w:r w:rsidRPr="00786759">
              <w:rPr>
                <w:rFonts w:eastAsia="Times New Roman"/>
              </w:rPr>
              <w:t>5</w:t>
            </w:r>
          </w:p>
        </w:tc>
        <w:tc>
          <w:tcPr>
            <w:tcW w:w="7655" w:type="dxa"/>
          </w:tcPr>
          <w:p w:rsidR="00F643EC" w:rsidRPr="00786759" w:rsidRDefault="00F643EC" w:rsidP="00786759">
            <w:pPr>
              <w:jc w:val="both"/>
              <w:rPr>
                <w:rFonts w:eastAsia="Times New Roman"/>
              </w:rPr>
            </w:pPr>
            <w:r w:rsidRPr="00786759">
              <w:rPr>
                <w:rFonts w:eastAsia="Times New Roman"/>
              </w:rPr>
              <w:t>Закрытые помещения, в которых установлены закрытые технологические устройства, оборудование, аппараты, узлы регулирующих, отключающих устройств, содержащие нефть, буровой раствор, обработанный нефтью, горючие газы, где образование взрывоопасных смесей возможно только в случае поломки или неисправности оборудования. Закрытые помещения насосных для сточных вод.</w:t>
            </w:r>
          </w:p>
        </w:tc>
        <w:tc>
          <w:tcPr>
            <w:tcW w:w="1559" w:type="dxa"/>
          </w:tcPr>
          <w:p w:rsidR="00F643EC" w:rsidRPr="00786759" w:rsidRDefault="00F643EC" w:rsidP="00786759">
            <w:pPr>
              <w:jc w:val="center"/>
              <w:rPr>
                <w:rFonts w:eastAsia="Times New Roman"/>
              </w:rPr>
            </w:pPr>
            <w:r w:rsidRPr="00786759">
              <w:rPr>
                <w:rFonts w:eastAsia="Times New Roman"/>
              </w:rPr>
              <w:t>Зона 1</w:t>
            </w:r>
          </w:p>
          <w:p w:rsidR="00F643EC" w:rsidRPr="00786759" w:rsidRDefault="00F643EC" w:rsidP="00786759">
            <w:pPr>
              <w:jc w:val="center"/>
              <w:rPr>
                <w:rFonts w:eastAsia="Times New Roman"/>
              </w:rPr>
            </w:pPr>
            <w:r w:rsidRPr="00786759">
              <w:rPr>
                <w:rFonts w:eastAsia="Times New Roman"/>
              </w:rPr>
              <w:t>(В-1а)</w:t>
            </w:r>
          </w:p>
        </w:tc>
      </w:tr>
      <w:tr w:rsidR="00F643EC" w:rsidRPr="00786759" w:rsidTr="008C02C7">
        <w:trPr>
          <w:trHeight w:val="967"/>
        </w:trPr>
        <w:tc>
          <w:tcPr>
            <w:tcW w:w="709" w:type="dxa"/>
          </w:tcPr>
          <w:p w:rsidR="00F643EC" w:rsidRPr="00786759" w:rsidRDefault="00F643EC" w:rsidP="00786759">
            <w:pPr>
              <w:jc w:val="center"/>
              <w:rPr>
                <w:rFonts w:eastAsia="Times New Roman"/>
              </w:rPr>
            </w:pPr>
            <w:r w:rsidRPr="00786759">
              <w:rPr>
                <w:rFonts w:eastAsia="Times New Roman"/>
              </w:rPr>
              <w:t>6</w:t>
            </w:r>
          </w:p>
        </w:tc>
        <w:tc>
          <w:tcPr>
            <w:tcW w:w="7655" w:type="dxa"/>
          </w:tcPr>
          <w:p w:rsidR="00F643EC" w:rsidRPr="00786759" w:rsidRDefault="00F643EC" w:rsidP="00786759">
            <w:pPr>
              <w:jc w:val="both"/>
              <w:rPr>
                <w:rFonts w:eastAsia="Times New Roman"/>
              </w:rPr>
            </w:pPr>
            <w:r w:rsidRPr="00786759">
              <w:rPr>
                <w:rFonts w:eastAsia="Times New Roman"/>
              </w:rPr>
              <w:t>Открытые пространства:</w:t>
            </w:r>
          </w:p>
          <w:p w:rsidR="00F643EC" w:rsidRPr="00786759" w:rsidRDefault="00F643EC" w:rsidP="00786759">
            <w:pPr>
              <w:jc w:val="both"/>
              <w:rPr>
                <w:rFonts w:eastAsia="Times New Roman"/>
              </w:rPr>
            </w:pPr>
            <w:r w:rsidRPr="00786759">
              <w:rPr>
                <w:rFonts w:eastAsia="Times New Roman"/>
              </w:rPr>
              <w:t>- радиусом 1,5</w:t>
            </w:r>
            <w:r w:rsidR="00786759">
              <w:rPr>
                <w:rFonts w:eastAsia="Times New Roman"/>
              </w:rPr>
              <w:t xml:space="preserve"> </w:t>
            </w:r>
            <w:r w:rsidRPr="00786759">
              <w:rPr>
                <w:rFonts w:eastAsia="Times New Roman"/>
              </w:rPr>
              <w:t>м от зоны 0 по п.2 и радиусом 3,5</w:t>
            </w:r>
            <w:r w:rsidR="00786759">
              <w:rPr>
                <w:rFonts w:eastAsia="Times New Roman"/>
              </w:rPr>
              <w:t xml:space="preserve"> </w:t>
            </w:r>
            <w:r w:rsidRPr="00786759">
              <w:rPr>
                <w:rFonts w:eastAsia="Times New Roman"/>
              </w:rPr>
              <w:t>м от зоны 0;</w:t>
            </w:r>
          </w:p>
          <w:p w:rsidR="00F643EC" w:rsidRPr="00786759" w:rsidRDefault="00F643EC" w:rsidP="00786759">
            <w:pPr>
              <w:jc w:val="both"/>
              <w:rPr>
                <w:rFonts w:eastAsia="Times New Roman"/>
              </w:rPr>
            </w:pPr>
            <w:r w:rsidRPr="00786759">
              <w:rPr>
                <w:rFonts w:eastAsia="Times New Roman"/>
              </w:rPr>
              <w:t>- вокруг любых отверстий (двери, окна и пр.) из помещений зон 0 и 1, ограниченные расстояниями 3м во все стороны;</w:t>
            </w:r>
          </w:p>
          <w:p w:rsidR="00F643EC" w:rsidRPr="00786759" w:rsidRDefault="00F643EC" w:rsidP="00786759">
            <w:pPr>
              <w:jc w:val="both"/>
              <w:rPr>
                <w:rFonts w:eastAsia="Times New Roman"/>
              </w:rPr>
            </w:pPr>
            <w:r w:rsidRPr="00786759">
              <w:rPr>
                <w:rFonts w:eastAsia="Times New Roman"/>
              </w:rPr>
              <w:t>- вокруг отверстий вытяжной вентиляции из помещений зон 0 и 1, ограниченные радиусом 3</w:t>
            </w:r>
            <w:r w:rsidR="00786759">
              <w:rPr>
                <w:rFonts w:eastAsia="Times New Roman"/>
              </w:rPr>
              <w:t xml:space="preserve"> </w:t>
            </w:r>
            <w:r w:rsidRPr="00786759">
              <w:rPr>
                <w:rFonts w:eastAsia="Times New Roman"/>
              </w:rPr>
              <w:t>м;</w:t>
            </w:r>
          </w:p>
          <w:p w:rsidR="00F643EC" w:rsidRPr="00786759" w:rsidRDefault="00F643EC" w:rsidP="00786759">
            <w:pPr>
              <w:jc w:val="both"/>
              <w:rPr>
                <w:rFonts w:eastAsia="Times New Roman"/>
              </w:rPr>
            </w:pPr>
            <w:r w:rsidRPr="00786759">
              <w:rPr>
                <w:rFonts w:eastAsia="Times New Roman"/>
              </w:rPr>
              <w:t>- вокруг фонтанной арматуры, ограниченные расстоянием 3м во все стороны.</w:t>
            </w:r>
          </w:p>
        </w:tc>
        <w:tc>
          <w:tcPr>
            <w:tcW w:w="1559" w:type="dxa"/>
          </w:tcPr>
          <w:p w:rsidR="00F643EC" w:rsidRPr="00786759" w:rsidRDefault="00F643EC" w:rsidP="00786759">
            <w:pPr>
              <w:jc w:val="center"/>
              <w:rPr>
                <w:rFonts w:eastAsia="Times New Roman"/>
              </w:rPr>
            </w:pPr>
            <w:r w:rsidRPr="00786759">
              <w:rPr>
                <w:rFonts w:eastAsia="Times New Roman"/>
              </w:rPr>
              <w:t>Зона 1</w:t>
            </w:r>
          </w:p>
          <w:p w:rsidR="00F643EC" w:rsidRPr="00786759" w:rsidRDefault="00F643EC" w:rsidP="00786759">
            <w:pPr>
              <w:jc w:val="center"/>
              <w:rPr>
                <w:rFonts w:eastAsia="Times New Roman"/>
              </w:rPr>
            </w:pPr>
            <w:r w:rsidRPr="00786759">
              <w:rPr>
                <w:rFonts w:eastAsia="Times New Roman"/>
              </w:rPr>
              <w:t>(В-1а)</w:t>
            </w:r>
          </w:p>
          <w:p w:rsidR="00F643EC" w:rsidRPr="00786759" w:rsidRDefault="00F643EC" w:rsidP="00786759">
            <w:pPr>
              <w:jc w:val="center"/>
              <w:rPr>
                <w:rFonts w:eastAsia="Times New Roman"/>
              </w:rPr>
            </w:pPr>
            <w:r w:rsidRPr="00786759">
              <w:rPr>
                <w:rFonts w:eastAsia="Times New Roman"/>
              </w:rPr>
              <w:t>Зона 2</w:t>
            </w:r>
          </w:p>
          <w:p w:rsidR="00F643EC" w:rsidRPr="00786759" w:rsidRDefault="00F643EC" w:rsidP="00786759">
            <w:pPr>
              <w:jc w:val="center"/>
              <w:rPr>
                <w:rFonts w:eastAsia="Times New Roman"/>
              </w:rPr>
            </w:pPr>
            <w:r w:rsidRPr="00786759">
              <w:rPr>
                <w:rFonts w:eastAsia="Times New Roman"/>
              </w:rPr>
              <w:t>(В-1г)</w:t>
            </w:r>
          </w:p>
          <w:p w:rsidR="00F643EC" w:rsidRPr="00786759" w:rsidRDefault="00F643EC" w:rsidP="00786759">
            <w:pPr>
              <w:jc w:val="center"/>
              <w:rPr>
                <w:rFonts w:eastAsia="Times New Roman"/>
              </w:rPr>
            </w:pPr>
            <w:r w:rsidRPr="00786759">
              <w:rPr>
                <w:rFonts w:eastAsia="Times New Roman"/>
              </w:rPr>
              <w:t>то же</w:t>
            </w:r>
          </w:p>
          <w:p w:rsidR="00786759" w:rsidRDefault="00786759" w:rsidP="00786759">
            <w:pPr>
              <w:jc w:val="center"/>
              <w:rPr>
                <w:rFonts w:eastAsia="Times New Roman"/>
              </w:rPr>
            </w:pPr>
          </w:p>
          <w:p w:rsidR="00F643EC" w:rsidRPr="00786759" w:rsidRDefault="00F643EC" w:rsidP="00786759">
            <w:pPr>
              <w:jc w:val="center"/>
              <w:rPr>
                <w:rFonts w:eastAsia="Times New Roman"/>
              </w:rPr>
            </w:pPr>
            <w:r w:rsidRPr="00786759">
              <w:rPr>
                <w:rFonts w:eastAsia="Times New Roman"/>
              </w:rPr>
              <w:t>то же</w:t>
            </w:r>
          </w:p>
        </w:tc>
      </w:tr>
      <w:tr w:rsidR="00F643EC" w:rsidRPr="00786759" w:rsidTr="008C02C7">
        <w:trPr>
          <w:trHeight w:val="48"/>
        </w:trPr>
        <w:tc>
          <w:tcPr>
            <w:tcW w:w="709" w:type="dxa"/>
          </w:tcPr>
          <w:p w:rsidR="00F643EC" w:rsidRPr="00786759" w:rsidRDefault="00F643EC" w:rsidP="00786759">
            <w:pPr>
              <w:jc w:val="center"/>
              <w:rPr>
                <w:rFonts w:eastAsia="Times New Roman"/>
              </w:rPr>
            </w:pPr>
            <w:r w:rsidRPr="00786759">
              <w:rPr>
                <w:rFonts w:eastAsia="Times New Roman"/>
              </w:rPr>
              <w:t>7</w:t>
            </w:r>
          </w:p>
        </w:tc>
        <w:tc>
          <w:tcPr>
            <w:tcW w:w="7655" w:type="dxa"/>
          </w:tcPr>
          <w:p w:rsidR="00F643EC" w:rsidRPr="00786759" w:rsidRDefault="00F643EC" w:rsidP="00786759">
            <w:pPr>
              <w:jc w:val="both"/>
              <w:rPr>
                <w:rFonts w:eastAsia="Times New Roman"/>
              </w:rPr>
            </w:pPr>
            <w:r w:rsidRPr="00786759">
              <w:rPr>
                <w:rFonts w:eastAsia="Times New Roman"/>
              </w:rPr>
              <w:t>Пространство под ротором, ограниченное цилиндром радиусом 3м от оси скважин, на всю высоту до низа при открытом подроторном пространстве.</w:t>
            </w:r>
          </w:p>
        </w:tc>
        <w:tc>
          <w:tcPr>
            <w:tcW w:w="1559" w:type="dxa"/>
          </w:tcPr>
          <w:p w:rsidR="00F643EC" w:rsidRPr="00786759" w:rsidRDefault="00F643EC" w:rsidP="00786759">
            <w:pPr>
              <w:jc w:val="center"/>
              <w:rPr>
                <w:rFonts w:eastAsia="Times New Roman"/>
              </w:rPr>
            </w:pPr>
            <w:r w:rsidRPr="00786759">
              <w:rPr>
                <w:rFonts w:eastAsia="Times New Roman"/>
              </w:rPr>
              <w:t>Зона 2</w:t>
            </w:r>
          </w:p>
          <w:p w:rsidR="00F643EC" w:rsidRPr="00786759" w:rsidRDefault="00F643EC" w:rsidP="00786759">
            <w:pPr>
              <w:jc w:val="center"/>
              <w:rPr>
                <w:rFonts w:eastAsia="Times New Roman"/>
              </w:rPr>
            </w:pPr>
            <w:r w:rsidRPr="00786759">
              <w:rPr>
                <w:rFonts w:eastAsia="Times New Roman"/>
              </w:rPr>
              <w:t>(В-1г)</w:t>
            </w:r>
          </w:p>
        </w:tc>
      </w:tr>
      <w:tr w:rsidR="00F643EC" w:rsidRPr="00786759" w:rsidTr="008C02C7">
        <w:trPr>
          <w:trHeight w:val="48"/>
        </w:trPr>
        <w:tc>
          <w:tcPr>
            <w:tcW w:w="709" w:type="dxa"/>
          </w:tcPr>
          <w:p w:rsidR="00F643EC" w:rsidRPr="00786759" w:rsidRDefault="00F643EC" w:rsidP="00786759">
            <w:pPr>
              <w:jc w:val="center"/>
              <w:rPr>
                <w:rFonts w:eastAsia="Times New Roman"/>
              </w:rPr>
            </w:pPr>
            <w:r w:rsidRPr="00786759">
              <w:rPr>
                <w:rFonts w:eastAsia="Times New Roman"/>
              </w:rPr>
              <w:t>8</w:t>
            </w:r>
          </w:p>
        </w:tc>
        <w:tc>
          <w:tcPr>
            <w:tcW w:w="7655" w:type="dxa"/>
          </w:tcPr>
          <w:p w:rsidR="00F643EC" w:rsidRPr="00786759" w:rsidRDefault="00F643EC" w:rsidP="00786759">
            <w:pPr>
              <w:jc w:val="both"/>
              <w:rPr>
                <w:rFonts w:eastAsia="Times New Roman"/>
              </w:rPr>
            </w:pPr>
            <w:r w:rsidRPr="00786759">
              <w:rPr>
                <w:rFonts w:eastAsia="Times New Roman"/>
              </w:rPr>
              <w:t>Полузакрытые пространства, в которых расположена фонтанная арматура в пределах ограждения.</w:t>
            </w:r>
          </w:p>
        </w:tc>
        <w:tc>
          <w:tcPr>
            <w:tcW w:w="1559" w:type="dxa"/>
          </w:tcPr>
          <w:p w:rsidR="00F643EC" w:rsidRPr="00786759" w:rsidRDefault="00F643EC" w:rsidP="00786759">
            <w:pPr>
              <w:jc w:val="center"/>
              <w:rPr>
                <w:rFonts w:eastAsia="Times New Roman"/>
              </w:rPr>
            </w:pPr>
            <w:r w:rsidRPr="00786759">
              <w:rPr>
                <w:rFonts w:eastAsia="Times New Roman"/>
              </w:rPr>
              <w:t>Зона 2</w:t>
            </w:r>
          </w:p>
          <w:p w:rsidR="00F643EC" w:rsidRPr="00786759" w:rsidRDefault="00F643EC" w:rsidP="00786759">
            <w:pPr>
              <w:jc w:val="center"/>
              <w:rPr>
                <w:rFonts w:eastAsia="Times New Roman"/>
              </w:rPr>
            </w:pPr>
            <w:r w:rsidRPr="00786759">
              <w:rPr>
                <w:rFonts w:eastAsia="Times New Roman"/>
              </w:rPr>
              <w:t>(В-1г)</w:t>
            </w:r>
          </w:p>
        </w:tc>
      </w:tr>
      <w:tr w:rsidR="00F643EC" w:rsidRPr="00786759" w:rsidTr="008C02C7">
        <w:trPr>
          <w:trHeight w:val="514"/>
        </w:trPr>
        <w:tc>
          <w:tcPr>
            <w:tcW w:w="709" w:type="dxa"/>
          </w:tcPr>
          <w:p w:rsidR="00F643EC" w:rsidRPr="00786759" w:rsidRDefault="00F643EC" w:rsidP="00786759">
            <w:pPr>
              <w:jc w:val="center"/>
              <w:rPr>
                <w:rFonts w:eastAsia="Times New Roman"/>
              </w:rPr>
            </w:pPr>
            <w:r w:rsidRPr="00786759">
              <w:rPr>
                <w:rFonts w:eastAsia="Times New Roman"/>
              </w:rPr>
              <w:t>9</w:t>
            </w:r>
          </w:p>
        </w:tc>
        <w:tc>
          <w:tcPr>
            <w:tcW w:w="7655" w:type="dxa"/>
          </w:tcPr>
          <w:p w:rsidR="00F643EC" w:rsidRPr="00786759" w:rsidRDefault="00F643EC" w:rsidP="00786759">
            <w:pPr>
              <w:jc w:val="both"/>
              <w:rPr>
                <w:rFonts w:eastAsia="Times New Roman"/>
              </w:rPr>
            </w:pPr>
            <w:r w:rsidRPr="00786759">
              <w:rPr>
                <w:rFonts w:eastAsia="Times New Roman"/>
              </w:rPr>
              <w:t>Полузакрытые пространства, в которых установлены технические устройства, оборудование, аппараты, узлы отключающих устройств, содержащих нефть, буровой раствор, обработанный нефтью, нефтяные газы или легковоспламеняющиеся  жидкости в пределах ограждения.</w:t>
            </w:r>
          </w:p>
        </w:tc>
        <w:tc>
          <w:tcPr>
            <w:tcW w:w="1559" w:type="dxa"/>
          </w:tcPr>
          <w:p w:rsidR="00F643EC" w:rsidRPr="00786759" w:rsidRDefault="00F643EC" w:rsidP="00786759">
            <w:pPr>
              <w:jc w:val="center"/>
              <w:rPr>
                <w:rFonts w:eastAsia="Times New Roman"/>
              </w:rPr>
            </w:pPr>
            <w:r w:rsidRPr="00786759">
              <w:rPr>
                <w:rFonts w:eastAsia="Times New Roman"/>
              </w:rPr>
              <w:t>Зона 2</w:t>
            </w:r>
          </w:p>
          <w:p w:rsidR="00F643EC" w:rsidRPr="00786759" w:rsidRDefault="00F643EC" w:rsidP="00786759">
            <w:pPr>
              <w:jc w:val="center"/>
              <w:rPr>
                <w:rFonts w:eastAsia="Times New Roman"/>
              </w:rPr>
            </w:pPr>
            <w:r w:rsidRPr="00786759">
              <w:rPr>
                <w:rFonts w:eastAsia="Times New Roman"/>
              </w:rPr>
              <w:t>(В-1г)</w:t>
            </w:r>
          </w:p>
        </w:tc>
      </w:tr>
    </w:tbl>
    <w:p w:rsidR="00F643EC" w:rsidRPr="00F643EC" w:rsidRDefault="00F643EC" w:rsidP="00786759">
      <w:pPr>
        <w:ind w:firstLine="567"/>
        <w:jc w:val="both"/>
        <w:rPr>
          <w:rFonts w:eastAsia="Times New Roman"/>
          <w:sz w:val="24"/>
          <w:szCs w:val="24"/>
        </w:rPr>
      </w:pPr>
    </w:p>
    <w:p w:rsidR="00F643EC" w:rsidRPr="00F643EC" w:rsidRDefault="00F643EC" w:rsidP="00786759">
      <w:pPr>
        <w:ind w:firstLine="567"/>
        <w:jc w:val="both"/>
        <w:rPr>
          <w:rFonts w:eastAsia="Times New Roman"/>
          <w:sz w:val="24"/>
          <w:szCs w:val="24"/>
        </w:rPr>
      </w:pPr>
      <w:r w:rsidRPr="00F643EC">
        <w:rPr>
          <w:rFonts w:eastAsia="Times New Roman"/>
          <w:sz w:val="24"/>
          <w:szCs w:val="24"/>
        </w:rPr>
        <w:t>1.2.10. Классификация взрывоопасных зон помещений и открытых пространств объектов нефтегазового комплекса производится на основании следующих критериев:</w:t>
      </w:r>
    </w:p>
    <w:p w:rsidR="00F643EC" w:rsidRPr="00F643EC" w:rsidRDefault="00F643EC" w:rsidP="00786759">
      <w:pPr>
        <w:ind w:firstLine="567"/>
        <w:jc w:val="both"/>
        <w:rPr>
          <w:rFonts w:eastAsia="Times New Roman"/>
          <w:sz w:val="24"/>
          <w:szCs w:val="24"/>
        </w:rPr>
      </w:pPr>
      <w:r w:rsidRPr="00F643EC">
        <w:rPr>
          <w:rFonts w:eastAsia="Times New Roman"/>
          <w:sz w:val="24"/>
          <w:szCs w:val="24"/>
        </w:rPr>
        <w:t>Зона 0 – пространство, в котором постоянно или в течение длительного периода времени присутствует взрывоопасная смесь воздуха или газа.</w:t>
      </w:r>
    </w:p>
    <w:p w:rsidR="00F643EC" w:rsidRPr="00F643EC" w:rsidRDefault="00F643EC" w:rsidP="00786759">
      <w:pPr>
        <w:ind w:firstLine="567"/>
        <w:jc w:val="both"/>
        <w:rPr>
          <w:rFonts w:eastAsia="Times New Roman"/>
          <w:sz w:val="24"/>
          <w:szCs w:val="24"/>
        </w:rPr>
      </w:pPr>
      <w:r w:rsidRPr="00F643EC">
        <w:rPr>
          <w:rFonts w:eastAsia="Times New Roman"/>
          <w:sz w:val="24"/>
          <w:szCs w:val="24"/>
        </w:rPr>
        <w:t>Зона 1 - пространство, в котором при нормальных условиях работы возможно присутствие взрывоопасной смеси воздуха или газа.</w:t>
      </w:r>
    </w:p>
    <w:p w:rsidR="00F643EC" w:rsidRPr="00F643EC" w:rsidRDefault="00F643EC" w:rsidP="00786759">
      <w:pPr>
        <w:ind w:firstLine="567"/>
        <w:jc w:val="both"/>
        <w:rPr>
          <w:rFonts w:eastAsia="Times New Roman"/>
          <w:sz w:val="24"/>
          <w:szCs w:val="24"/>
        </w:rPr>
      </w:pPr>
      <w:r w:rsidRPr="00F643EC">
        <w:rPr>
          <w:rFonts w:eastAsia="Times New Roman"/>
          <w:sz w:val="24"/>
          <w:szCs w:val="24"/>
        </w:rPr>
        <w:t>Зона 2 - пространство, в котором маловероятно появление взрывоопасной смеси воздуха или газа, а в случае ее появления эта смесь присутствует в течение непродолжительного периода времени.</w:t>
      </w:r>
    </w:p>
    <w:p w:rsidR="00F643EC" w:rsidRPr="00F643EC" w:rsidRDefault="00F643EC" w:rsidP="00786759">
      <w:pPr>
        <w:ind w:firstLine="567"/>
        <w:rPr>
          <w:rFonts w:eastAsia="Times New Roman"/>
          <w:bCs/>
          <w:spacing w:val="-1"/>
          <w:sz w:val="28"/>
          <w:szCs w:val="28"/>
        </w:rPr>
      </w:pPr>
    </w:p>
    <w:p w:rsidR="00F643EC" w:rsidRPr="00710654" w:rsidRDefault="00F643EC" w:rsidP="00710654">
      <w:pPr>
        <w:ind w:firstLine="567"/>
        <w:jc w:val="both"/>
        <w:rPr>
          <w:b/>
          <w:bCs/>
          <w:sz w:val="24"/>
          <w:szCs w:val="24"/>
        </w:rPr>
      </w:pPr>
      <w:r w:rsidRPr="00710654">
        <w:rPr>
          <w:b/>
          <w:bCs/>
          <w:sz w:val="24"/>
          <w:szCs w:val="24"/>
        </w:rPr>
        <w:t>4.2. Противофонтанная и газовая безопасность</w:t>
      </w:r>
    </w:p>
    <w:p w:rsidR="00786759" w:rsidRPr="00710654" w:rsidRDefault="00786759" w:rsidP="00710654">
      <w:pPr>
        <w:ind w:firstLine="567"/>
        <w:jc w:val="both"/>
        <w:rPr>
          <w:sz w:val="24"/>
          <w:szCs w:val="24"/>
        </w:rPr>
      </w:pPr>
    </w:p>
    <w:p w:rsidR="00F643EC" w:rsidRPr="00710654" w:rsidRDefault="00F643EC" w:rsidP="00710654">
      <w:pPr>
        <w:ind w:firstLine="567"/>
        <w:jc w:val="both"/>
        <w:rPr>
          <w:b/>
          <w:bCs/>
          <w:sz w:val="24"/>
          <w:szCs w:val="24"/>
        </w:rPr>
      </w:pPr>
      <w:r w:rsidRPr="00710654">
        <w:rPr>
          <w:b/>
          <w:bCs/>
          <w:sz w:val="24"/>
          <w:szCs w:val="24"/>
        </w:rPr>
        <w:t>4.2.1 Мероприятия по предупреждению и раннему обнаружению газонефтеводопроявлений</w:t>
      </w:r>
    </w:p>
    <w:p w:rsidR="00710654" w:rsidRDefault="00710654" w:rsidP="00786759">
      <w:pPr>
        <w:ind w:firstLine="567"/>
        <w:jc w:val="both"/>
        <w:rPr>
          <w:rFonts w:eastAsia="Times New Roman"/>
          <w:sz w:val="24"/>
          <w:szCs w:val="24"/>
        </w:rPr>
      </w:pPr>
    </w:p>
    <w:p w:rsidR="00F643EC" w:rsidRPr="00786759" w:rsidRDefault="00F643EC" w:rsidP="00786759">
      <w:pPr>
        <w:ind w:firstLine="567"/>
        <w:jc w:val="both"/>
        <w:rPr>
          <w:rFonts w:eastAsia="Times New Roman"/>
          <w:sz w:val="24"/>
          <w:szCs w:val="24"/>
        </w:rPr>
      </w:pPr>
      <w:r w:rsidRPr="00786759">
        <w:rPr>
          <w:rFonts w:eastAsia="Times New Roman"/>
          <w:sz w:val="24"/>
          <w:szCs w:val="24"/>
        </w:rPr>
        <w:t>Перед вскрытием пласта с возможным флюидопроявлением необходимо провести:</w:t>
      </w:r>
    </w:p>
    <w:p w:rsidR="00F643EC" w:rsidRPr="00786759" w:rsidRDefault="00F643EC" w:rsidP="00786759">
      <w:pPr>
        <w:widowControl/>
        <w:tabs>
          <w:tab w:val="left" w:pos="360"/>
        </w:tabs>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 инструктаж членов буровой бригады по практическим действиям при ликвидации газонефтепроявлений согласно “Инструкции по организации и проведению профилактической работы по предупреждению газонефтеводопроявлений и открытых газовых и нефтяных фонтанов на территории РК“, Алматы 2002г;</w:t>
      </w:r>
    </w:p>
    <w:p w:rsidR="00F643EC" w:rsidRPr="00F643EC" w:rsidRDefault="00F643EC" w:rsidP="00F337D7">
      <w:pPr>
        <w:widowControl/>
        <w:numPr>
          <w:ilvl w:val="0"/>
          <w:numId w:val="31"/>
        </w:numPr>
        <w:tabs>
          <w:tab w:val="clear" w:pos="360"/>
          <w:tab w:val="num" w:pos="851"/>
        </w:tabs>
        <w:autoSpaceDE/>
        <w:autoSpaceDN/>
        <w:adjustRightInd/>
        <w:ind w:left="0" w:firstLine="567"/>
        <w:jc w:val="both"/>
        <w:rPr>
          <w:rFonts w:eastAsia="Times New Roman"/>
          <w:sz w:val="24"/>
          <w:szCs w:val="24"/>
        </w:rPr>
      </w:pPr>
      <w:r w:rsidRPr="00786759">
        <w:rPr>
          <w:rFonts w:eastAsia="Times New Roman"/>
          <w:sz w:val="24"/>
          <w:szCs w:val="24"/>
        </w:rPr>
        <w:t>проверку состояния буровой установки, ПВО, инструмента</w:t>
      </w:r>
      <w:r w:rsidRPr="00F643EC">
        <w:rPr>
          <w:rFonts w:eastAsia="Times New Roman"/>
          <w:sz w:val="24"/>
          <w:szCs w:val="24"/>
        </w:rPr>
        <w:t xml:space="preserve"> и приспособлений;</w:t>
      </w:r>
    </w:p>
    <w:p w:rsidR="00F643EC" w:rsidRPr="00F643EC" w:rsidRDefault="00F643EC" w:rsidP="00F337D7">
      <w:pPr>
        <w:widowControl/>
        <w:numPr>
          <w:ilvl w:val="0"/>
          <w:numId w:val="31"/>
        </w:numPr>
        <w:tabs>
          <w:tab w:val="clear" w:pos="360"/>
          <w:tab w:val="num" w:pos="851"/>
        </w:tabs>
        <w:autoSpaceDE/>
        <w:autoSpaceDN/>
        <w:adjustRightInd/>
        <w:ind w:left="0" w:firstLine="567"/>
        <w:jc w:val="both"/>
        <w:rPr>
          <w:rFonts w:eastAsia="Times New Roman"/>
          <w:sz w:val="24"/>
          <w:szCs w:val="24"/>
        </w:rPr>
      </w:pPr>
      <w:r w:rsidRPr="00F643EC">
        <w:rPr>
          <w:rFonts w:eastAsia="Times New Roman"/>
          <w:sz w:val="24"/>
          <w:szCs w:val="24"/>
        </w:rPr>
        <w:t>учебную тревогу «Выброс». Дальнейшая периодичность учебных тревог устанавливается буровым предприятием;</w:t>
      </w:r>
    </w:p>
    <w:p w:rsidR="00F643EC" w:rsidRPr="00F643EC" w:rsidRDefault="00F643EC" w:rsidP="00F337D7">
      <w:pPr>
        <w:widowControl/>
        <w:numPr>
          <w:ilvl w:val="0"/>
          <w:numId w:val="31"/>
        </w:numPr>
        <w:tabs>
          <w:tab w:val="clear" w:pos="360"/>
          <w:tab w:val="num" w:pos="851"/>
        </w:tabs>
        <w:autoSpaceDE/>
        <w:autoSpaceDN/>
        <w:adjustRightInd/>
        <w:ind w:left="0" w:firstLine="567"/>
        <w:jc w:val="both"/>
        <w:rPr>
          <w:rFonts w:eastAsia="Times New Roman"/>
          <w:sz w:val="24"/>
          <w:szCs w:val="24"/>
        </w:rPr>
      </w:pPr>
      <w:r w:rsidRPr="00F643EC">
        <w:rPr>
          <w:rFonts w:eastAsia="Times New Roman"/>
          <w:sz w:val="24"/>
          <w:szCs w:val="24"/>
        </w:rPr>
        <w:t>оценку готовности объекта к оперативному утяжелению бурового раствора, пополнению его запасов путем приготовления или доставки на буровую.</w:t>
      </w:r>
    </w:p>
    <w:p w:rsidR="00F643EC" w:rsidRPr="00F643EC" w:rsidRDefault="00F643EC" w:rsidP="00786759">
      <w:pPr>
        <w:ind w:firstLine="567"/>
        <w:jc w:val="both"/>
        <w:rPr>
          <w:rFonts w:eastAsia="Times New Roman"/>
          <w:sz w:val="24"/>
          <w:szCs w:val="24"/>
        </w:rPr>
      </w:pPr>
      <w:r w:rsidRPr="00F643EC">
        <w:rPr>
          <w:rFonts w:eastAsia="Times New Roman"/>
          <w:sz w:val="24"/>
          <w:szCs w:val="24"/>
        </w:rPr>
        <w:t xml:space="preserve">Вскрытие продуктивного пласта должно производиться после проверки и установления готовности буровой к проведению этих работ комиссией под председательством главного инженера бурового предприятия с участием представителей военизированного отряда и ДКИРиПБ. Перед вскрытием продуктивных горизонтов составляется план работ с указанием давления опрессовки ПВО. В процессе вскрытия продуктивного пласта и испытания скважин </w:t>
      </w:r>
      <w:r w:rsidRPr="00F643EC">
        <w:rPr>
          <w:rFonts w:eastAsia="Times New Roman"/>
          <w:sz w:val="24"/>
          <w:szCs w:val="24"/>
        </w:rPr>
        <w:lastRenderedPageBreak/>
        <w:t>на буровой должен находиться представитель противофонтанной службы.</w:t>
      </w:r>
    </w:p>
    <w:p w:rsidR="00F643EC" w:rsidRPr="00F643EC" w:rsidRDefault="00F643EC" w:rsidP="00786759">
      <w:pPr>
        <w:ind w:firstLine="567"/>
        <w:jc w:val="both"/>
        <w:rPr>
          <w:rFonts w:eastAsia="Times New Roman"/>
          <w:sz w:val="24"/>
          <w:szCs w:val="24"/>
        </w:rPr>
      </w:pPr>
      <w:r w:rsidRPr="00F643EC">
        <w:rPr>
          <w:rFonts w:eastAsia="Times New Roman"/>
          <w:sz w:val="24"/>
          <w:szCs w:val="24"/>
        </w:rPr>
        <w:t>По результатам проверки составляется акт готовности и военизированным отрядом выдается письменное разрешение на вскрытие и бурение продуктивного пласта.</w:t>
      </w:r>
    </w:p>
    <w:p w:rsidR="00F643EC" w:rsidRPr="00F643EC" w:rsidRDefault="00F643EC" w:rsidP="00786759">
      <w:pPr>
        <w:ind w:firstLine="567"/>
        <w:jc w:val="both"/>
        <w:rPr>
          <w:rFonts w:eastAsia="Times New Roman"/>
          <w:sz w:val="24"/>
          <w:szCs w:val="24"/>
        </w:rPr>
      </w:pPr>
      <w:r w:rsidRPr="00F643EC">
        <w:rPr>
          <w:rFonts w:eastAsia="Times New Roman"/>
          <w:sz w:val="24"/>
          <w:szCs w:val="24"/>
        </w:rPr>
        <w:t>Запрещается углубление скважин после крепления направления 323,9 мм без составления акта готовности и без письменного разрешения военизированного отряда.</w:t>
      </w:r>
    </w:p>
    <w:p w:rsidR="00F643EC" w:rsidRPr="00F643EC" w:rsidRDefault="00F643EC" w:rsidP="00786759">
      <w:pPr>
        <w:ind w:firstLine="567"/>
        <w:jc w:val="both"/>
        <w:rPr>
          <w:rFonts w:eastAsia="Times New Roman"/>
          <w:sz w:val="24"/>
          <w:szCs w:val="24"/>
        </w:rPr>
      </w:pPr>
      <w:r w:rsidRPr="00F643EC">
        <w:rPr>
          <w:rFonts w:eastAsia="Times New Roman"/>
          <w:sz w:val="24"/>
          <w:szCs w:val="24"/>
        </w:rPr>
        <w:t>Рабочие буровой бригады должны быть обучены методам раннего обнаружения ГНВП, практическим действиям по герметизации устья скважин и её глушению, правилам эксплуатации ПВО, использованию средств индивидуальной защиты, оказанию до врачебной помощи.</w:t>
      </w:r>
    </w:p>
    <w:p w:rsidR="00F643EC" w:rsidRPr="00F643EC" w:rsidRDefault="00F643EC" w:rsidP="00786759">
      <w:pPr>
        <w:ind w:firstLine="567"/>
        <w:jc w:val="both"/>
        <w:rPr>
          <w:rFonts w:eastAsia="Times New Roman"/>
          <w:sz w:val="24"/>
          <w:szCs w:val="24"/>
        </w:rPr>
      </w:pPr>
      <w:r w:rsidRPr="00F643EC">
        <w:rPr>
          <w:rFonts w:eastAsia="Times New Roman"/>
          <w:sz w:val="24"/>
          <w:szCs w:val="24"/>
        </w:rPr>
        <w:t>Обучение рабочих буровой бригады производится инженерно-техническими работниками бурового предприятия по программе, утвержденной главным инженером с проверкой знаний комиссией бурового предприятия при участии представителя военизированного отряда.</w:t>
      </w:r>
    </w:p>
    <w:p w:rsidR="00F643EC" w:rsidRPr="00F643EC" w:rsidRDefault="00F643EC" w:rsidP="00786759">
      <w:pPr>
        <w:ind w:firstLine="567"/>
        <w:jc w:val="both"/>
        <w:rPr>
          <w:rFonts w:eastAsia="Times New Roman"/>
          <w:sz w:val="24"/>
          <w:szCs w:val="24"/>
        </w:rPr>
      </w:pPr>
      <w:r w:rsidRPr="00F643EC">
        <w:rPr>
          <w:rFonts w:eastAsia="Times New Roman"/>
          <w:sz w:val="24"/>
          <w:szCs w:val="24"/>
        </w:rPr>
        <w:t>К работам на скважинах с возможными газонефтепроявлениями допускаются бурильщики и специалисты, прошедшие подготовку по курсу “Контроль скважин. Управление скважиной при газонефтеводопроявлениях” в специализированных учебных центрах (комбинатах), имеющих соответствующую лицензию. Проверка знаний и переподготовка этих кадров проводятся не реже одного раза в 5 лет.</w:t>
      </w:r>
    </w:p>
    <w:p w:rsidR="00F643EC" w:rsidRPr="00F643EC" w:rsidRDefault="00F643EC" w:rsidP="00786759">
      <w:pPr>
        <w:ind w:firstLine="567"/>
        <w:jc w:val="both"/>
        <w:rPr>
          <w:rFonts w:eastAsia="Times New Roman"/>
          <w:sz w:val="24"/>
          <w:szCs w:val="24"/>
        </w:rPr>
      </w:pPr>
    </w:p>
    <w:p w:rsidR="00F643EC" w:rsidRPr="00F643EC" w:rsidRDefault="00F643EC" w:rsidP="00710654">
      <w:pPr>
        <w:ind w:firstLine="567"/>
        <w:jc w:val="center"/>
        <w:rPr>
          <w:rFonts w:eastAsia="Times New Roman"/>
          <w:b/>
          <w:sz w:val="24"/>
          <w:szCs w:val="24"/>
        </w:rPr>
      </w:pPr>
      <w:r w:rsidRPr="00F643EC">
        <w:rPr>
          <w:rFonts w:eastAsia="Times New Roman"/>
          <w:b/>
          <w:sz w:val="24"/>
          <w:szCs w:val="24"/>
        </w:rPr>
        <w:t>Признаки раннего обнаружения газонефтеводопроявлений (ГНВП).</w:t>
      </w:r>
    </w:p>
    <w:p w:rsidR="00F643EC" w:rsidRPr="00F643EC" w:rsidRDefault="00F643EC" w:rsidP="00786759">
      <w:pPr>
        <w:ind w:firstLine="567"/>
        <w:rPr>
          <w:rFonts w:eastAsia="Times New Roman"/>
          <w:b/>
          <w:sz w:val="24"/>
          <w:szCs w:val="24"/>
        </w:rPr>
      </w:pPr>
      <w:r w:rsidRPr="00F643EC">
        <w:rPr>
          <w:rFonts w:eastAsia="Times New Roman"/>
          <w:b/>
          <w:sz w:val="24"/>
          <w:szCs w:val="24"/>
        </w:rPr>
        <w:t>Прямые признаки в процессе углубления:</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увеличение объема бурового раствора в приемных емкостях;</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увеличение относительной скорости выходящего потока бурового раствора при постоянной производительности насоса;</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повышение газосодержания бурового раствора;</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перелив бурового раствора при остановленном насосе;</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уменьшение плотности выходящего из скважин бурового раствора.</w:t>
      </w:r>
    </w:p>
    <w:p w:rsidR="00F643EC" w:rsidRPr="00F643EC" w:rsidRDefault="00F643EC" w:rsidP="00786759">
      <w:pPr>
        <w:ind w:firstLine="567"/>
        <w:rPr>
          <w:rFonts w:eastAsia="Times New Roman"/>
          <w:b/>
          <w:sz w:val="24"/>
          <w:szCs w:val="24"/>
        </w:rPr>
      </w:pPr>
      <w:r w:rsidRPr="00F643EC">
        <w:rPr>
          <w:rFonts w:eastAsia="Times New Roman"/>
          <w:b/>
          <w:sz w:val="24"/>
          <w:szCs w:val="24"/>
        </w:rPr>
        <w:t>Косвенные признаки в процессе углубления:</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увеличение механической скорости проходки;</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снижение давления в буровом насосе;</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увеличение содержания сульфидов в буровом растворе;</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изменение крутящего момента на роторе;</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поглощение бурового раствора</w:t>
      </w:r>
      <w:r w:rsidRPr="00F643EC">
        <w:rPr>
          <w:rFonts w:eastAsia="Times New Roman"/>
          <w:sz w:val="24"/>
          <w:szCs w:val="24"/>
          <w:lang w:val="en-US"/>
        </w:rPr>
        <w:t>;</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изменение конфигурации и количества шлама на виброситах;</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изменение температуры и реологии бурового раствора.</w:t>
      </w:r>
    </w:p>
    <w:p w:rsidR="00F643EC" w:rsidRPr="00F643EC" w:rsidRDefault="00F643EC" w:rsidP="00786759">
      <w:pPr>
        <w:ind w:firstLine="567"/>
        <w:jc w:val="both"/>
        <w:rPr>
          <w:rFonts w:eastAsia="Times New Roman"/>
          <w:sz w:val="24"/>
          <w:szCs w:val="24"/>
        </w:rPr>
      </w:pPr>
      <w:r w:rsidRPr="00F643EC">
        <w:rPr>
          <w:rFonts w:eastAsia="Times New Roman"/>
          <w:b/>
          <w:sz w:val="24"/>
          <w:szCs w:val="24"/>
        </w:rPr>
        <w:t>Признаки раннего обнаружения ГНВП при СПО</w:t>
      </w:r>
      <w:r w:rsidRPr="00F643EC">
        <w:rPr>
          <w:rFonts w:eastAsia="Times New Roman"/>
          <w:sz w:val="24"/>
          <w:szCs w:val="24"/>
        </w:rPr>
        <w:t xml:space="preserve"> устанавливаются по изменению величины доливаемого или вытесняемого бурового раствора:</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увеличение против расчетного объема вытесняемого бурового раствора при спуске бурильной колонны;</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уменьшение против расчетного объема доливаемого бурового раствора при подъеме бурильной колонны.</w:t>
      </w:r>
    </w:p>
    <w:p w:rsidR="00F643EC" w:rsidRPr="00F643EC" w:rsidRDefault="00F643EC" w:rsidP="00786759">
      <w:pPr>
        <w:ind w:firstLine="567"/>
        <w:jc w:val="both"/>
        <w:rPr>
          <w:rFonts w:eastAsia="Times New Roman"/>
          <w:sz w:val="24"/>
          <w:szCs w:val="24"/>
        </w:rPr>
      </w:pPr>
      <w:r w:rsidRPr="00F643EC">
        <w:rPr>
          <w:rFonts w:eastAsia="Times New Roman"/>
          <w:b/>
          <w:sz w:val="24"/>
          <w:szCs w:val="24"/>
        </w:rPr>
        <w:t>Признаки раннего обнаружения ГНВП</w:t>
      </w:r>
      <w:r w:rsidRPr="00F643EC">
        <w:rPr>
          <w:rFonts w:eastAsia="Times New Roman"/>
          <w:sz w:val="24"/>
          <w:szCs w:val="24"/>
        </w:rPr>
        <w:t xml:space="preserve"> при полностью поднятой из скважин бурильной колонне и длительных остановках:</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перелив бурового раствора из скважин;</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увеличение давления на устье загерметизированной скважин;</w:t>
      </w:r>
    </w:p>
    <w:p w:rsidR="00F643EC" w:rsidRPr="00F643EC" w:rsidRDefault="00F643EC" w:rsidP="00786759">
      <w:pPr>
        <w:widowControl/>
        <w:numPr>
          <w:ilvl w:val="0"/>
          <w:numId w:val="5"/>
        </w:numPr>
        <w:autoSpaceDE/>
        <w:autoSpaceDN/>
        <w:adjustRightInd/>
        <w:ind w:left="0" w:firstLine="567"/>
        <w:jc w:val="both"/>
        <w:rPr>
          <w:rFonts w:eastAsia="Times New Roman"/>
          <w:sz w:val="24"/>
          <w:szCs w:val="24"/>
        </w:rPr>
      </w:pPr>
      <w:r w:rsidRPr="00F643EC">
        <w:rPr>
          <w:rFonts w:eastAsia="Times New Roman"/>
          <w:sz w:val="24"/>
          <w:szCs w:val="24"/>
        </w:rPr>
        <w:t>падение уровня бурового раствора (поглощение как косвенный признак).</w:t>
      </w:r>
    </w:p>
    <w:p w:rsidR="00F643EC" w:rsidRDefault="00F643EC" w:rsidP="00786759">
      <w:pPr>
        <w:widowControl/>
        <w:autoSpaceDE/>
        <w:autoSpaceDN/>
        <w:adjustRightInd/>
        <w:ind w:firstLine="567"/>
        <w:jc w:val="both"/>
        <w:rPr>
          <w:rFonts w:eastAsia="Times New Roman"/>
          <w:sz w:val="24"/>
          <w:szCs w:val="24"/>
          <w:lang w:val="x-none" w:eastAsia="x-none"/>
        </w:rPr>
      </w:pPr>
      <w:r w:rsidRPr="00F643EC">
        <w:rPr>
          <w:rFonts w:eastAsia="Times New Roman"/>
          <w:sz w:val="24"/>
          <w:szCs w:val="24"/>
          <w:lang w:val="x-none" w:eastAsia="x-none"/>
        </w:rPr>
        <w:t>Ниже в таблице приведен перечень показателей, по которому можно получить исходную информацию (прямые и косвенные признаки) по раннему обнаружению газонефтеводопроявлений.</w:t>
      </w:r>
    </w:p>
    <w:p w:rsidR="00D13773" w:rsidRPr="00D13773" w:rsidRDefault="00710654" w:rsidP="00710654">
      <w:pPr>
        <w:widowControl/>
        <w:autoSpaceDE/>
        <w:autoSpaceDN/>
        <w:adjustRightInd/>
        <w:ind w:firstLine="567"/>
        <w:jc w:val="right"/>
        <w:rPr>
          <w:rFonts w:eastAsia="Times New Roman"/>
          <w:b/>
          <w:sz w:val="24"/>
          <w:szCs w:val="24"/>
          <w:lang w:eastAsia="x-none"/>
        </w:rPr>
      </w:pPr>
      <w:r>
        <w:rPr>
          <w:rFonts w:eastAsia="Times New Roman"/>
          <w:sz w:val="24"/>
          <w:szCs w:val="24"/>
          <w:lang w:val="x-none" w:eastAsia="x-none"/>
        </w:rPr>
        <w:br w:type="page"/>
      </w:r>
      <w:r w:rsidR="00786759" w:rsidRPr="00F643EC">
        <w:rPr>
          <w:rFonts w:eastAsia="Times New Roman"/>
          <w:sz w:val="24"/>
          <w:szCs w:val="24"/>
          <w:lang w:val="x-none" w:eastAsia="x-none"/>
        </w:rPr>
        <w:lastRenderedPageBreak/>
        <w:t>Таблица 4.2.1</w:t>
      </w:r>
    </w:p>
    <w:p w:rsidR="00F643EC" w:rsidRPr="00F643EC" w:rsidRDefault="00F643EC" w:rsidP="00786759">
      <w:pPr>
        <w:widowControl/>
        <w:tabs>
          <w:tab w:val="left" w:pos="3585"/>
          <w:tab w:val="right" w:pos="9718"/>
        </w:tabs>
        <w:autoSpaceDE/>
        <w:autoSpaceDN/>
        <w:adjustRightInd/>
        <w:ind w:firstLine="567"/>
        <w:jc w:val="center"/>
        <w:rPr>
          <w:rFonts w:eastAsia="Times New Roman"/>
          <w:sz w:val="24"/>
          <w:szCs w:val="24"/>
          <w:lang w:val="x-none" w:eastAsia="x-none"/>
        </w:rPr>
      </w:pPr>
      <w:r w:rsidRPr="00F643EC">
        <w:rPr>
          <w:rFonts w:eastAsia="Times New Roman"/>
          <w:b/>
          <w:sz w:val="24"/>
          <w:szCs w:val="24"/>
          <w:lang w:val="x-none" w:eastAsia="x-none"/>
        </w:rPr>
        <w:t>Прямые и косвенные признаки раннего обнаружения ГНВП</w:t>
      </w:r>
    </w:p>
    <w:p w:rsidR="00F643EC" w:rsidRPr="00F643EC" w:rsidRDefault="00F643EC" w:rsidP="00786759">
      <w:pPr>
        <w:widowControl/>
        <w:tabs>
          <w:tab w:val="left" w:pos="3585"/>
          <w:tab w:val="right" w:pos="9718"/>
        </w:tabs>
        <w:autoSpaceDE/>
        <w:autoSpaceDN/>
        <w:adjustRightInd/>
        <w:ind w:firstLine="567"/>
        <w:rPr>
          <w:rFonts w:eastAsia="Times New Roman"/>
          <w:sz w:val="24"/>
          <w:szCs w:val="24"/>
          <w:lang w:val="x-none" w:eastAsia="x-none"/>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1276"/>
        <w:gridCol w:w="1559"/>
        <w:gridCol w:w="851"/>
        <w:gridCol w:w="850"/>
        <w:gridCol w:w="709"/>
        <w:gridCol w:w="992"/>
      </w:tblGrid>
      <w:tr w:rsidR="00F643EC" w:rsidRPr="00786759" w:rsidTr="00831F16">
        <w:tblPrEx>
          <w:tblCellMar>
            <w:top w:w="0" w:type="dxa"/>
            <w:bottom w:w="0" w:type="dxa"/>
          </w:tblCellMar>
        </w:tblPrEx>
        <w:tc>
          <w:tcPr>
            <w:tcW w:w="3652" w:type="dxa"/>
            <w:vMerge w:val="restart"/>
            <w:vAlign w:val="center"/>
          </w:tcPr>
          <w:p w:rsidR="00F643EC" w:rsidRPr="00786759" w:rsidRDefault="00F643EC" w:rsidP="00F643EC">
            <w:pPr>
              <w:widowControl/>
              <w:autoSpaceDE/>
              <w:autoSpaceDN/>
              <w:adjustRightInd/>
              <w:jc w:val="center"/>
              <w:rPr>
                <w:rFonts w:eastAsia="Times New Roman"/>
                <w:b/>
              </w:rPr>
            </w:pPr>
            <w:r w:rsidRPr="00786759">
              <w:rPr>
                <w:rFonts w:eastAsia="Times New Roman"/>
                <w:b/>
              </w:rPr>
              <w:t>Показатель</w:t>
            </w:r>
          </w:p>
        </w:tc>
        <w:tc>
          <w:tcPr>
            <w:tcW w:w="1276" w:type="dxa"/>
            <w:vMerge w:val="restart"/>
            <w:vAlign w:val="center"/>
          </w:tcPr>
          <w:p w:rsidR="00F643EC" w:rsidRPr="00786759" w:rsidRDefault="00F643EC" w:rsidP="00F643EC">
            <w:pPr>
              <w:widowControl/>
              <w:autoSpaceDE/>
              <w:autoSpaceDN/>
              <w:adjustRightInd/>
              <w:jc w:val="center"/>
              <w:rPr>
                <w:rFonts w:eastAsia="Times New Roman"/>
                <w:b/>
              </w:rPr>
            </w:pPr>
            <w:r w:rsidRPr="00786759">
              <w:rPr>
                <w:rFonts w:eastAsia="Times New Roman"/>
                <w:b/>
              </w:rPr>
              <w:t>Диапазон</w:t>
            </w:r>
          </w:p>
          <w:p w:rsidR="00F643EC" w:rsidRPr="00786759" w:rsidRDefault="00F643EC" w:rsidP="00F643EC">
            <w:pPr>
              <w:widowControl/>
              <w:autoSpaceDE/>
              <w:autoSpaceDN/>
              <w:adjustRightInd/>
              <w:jc w:val="center"/>
              <w:rPr>
                <w:rFonts w:eastAsia="Times New Roman"/>
                <w:b/>
              </w:rPr>
            </w:pPr>
            <w:r w:rsidRPr="00786759">
              <w:rPr>
                <w:rFonts w:eastAsia="Times New Roman"/>
                <w:b/>
              </w:rPr>
              <w:t>измерений</w:t>
            </w:r>
          </w:p>
        </w:tc>
        <w:tc>
          <w:tcPr>
            <w:tcW w:w="1559" w:type="dxa"/>
            <w:vMerge w:val="restart"/>
            <w:vAlign w:val="center"/>
          </w:tcPr>
          <w:p w:rsidR="00F643EC" w:rsidRPr="00786759" w:rsidRDefault="00F643EC" w:rsidP="00F643EC">
            <w:pPr>
              <w:widowControl/>
              <w:autoSpaceDE/>
              <w:autoSpaceDN/>
              <w:adjustRightInd/>
              <w:jc w:val="center"/>
              <w:rPr>
                <w:rFonts w:eastAsia="Times New Roman"/>
                <w:b/>
              </w:rPr>
            </w:pPr>
            <w:r w:rsidRPr="00786759">
              <w:rPr>
                <w:rFonts w:eastAsia="Times New Roman"/>
                <w:b/>
              </w:rPr>
              <w:t>Допустимое</w:t>
            </w:r>
          </w:p>
          <w:p w:rsidR="00F643EC" w:rsidRPr="00786759" w:rsidRDefault="00F643EC" w:rsidP="00F643EC">
            <w:pPr>
              <w:widowControl/>
              <w:autoSpaceDE/>
              <w:autoSpaceDN/>
              <w:adjustRightInd/>
              <w:jc w:val="center"/>
              <w:rPr>
                <w:rFonts w:eastAsia="Times New Roman"/>
                <w:b/>
              </w:rPr>
            </w:pPr>
            <w:r w:rsidRPr="00786759">
              <w:rPr>
                <w:rFonts w:eastAsia="Times New Roman"/>
                <w:b/>
              </w:rPr>
              <w:t>отклонение, +-</w:t>
            </w:r>
          </w:p>
        </w:tc>
        <w:tc>
          <w:tcPr>
            <w:tcW w:w="3402" w:type="dxa"/>
            <w:gridSpan w:val="4"/>
            <w:vAlign w:val="center"/>
          </w:tcPr>
          <w:p w:rsidR="00F643EC" w:rsidRPr="00786759" w:rsidRDefault="00F643EC" w:rsidP="00F643EC">
            <w:pPr>
              <w:widowControl/>
              <w:autoSpaceDE/>
              <w:autoSpaceDN/>
              <w:adjustRightInd/>
              <w:jc w:val="center"/>
              <w:rPr>
                <w:rFonts w:eastAsia="Times New Roman"/>
                <w:b/>
              </w:rPr>
            </w:pPr>
            <w:r w:rsidRPr="00786759">
              <w:rPr>
                <w:rFonts w:eastAsia="Times New Roman"/>
                <w:b/>
              </w:rPr>
              <w:t>Тип подачи исходной информации</w:t>
            </w:r>
          </w:p>
        </w:tc>
      </w:tr>
      <w:tr w:rsidR="00786759" w:rsidRPr="00786759" w:rsidTr="00831F16">
        <w:tblPrEx>
          <w:tblCellMar>
            <w:top w:w="0" w:type="dxa"/>
            <w:bottom w:w="0" w:type="dxa"/>
          </w:tblCellMar>
        </w:tblPrEx>
        <w:trPr>
          <w:trHeight w:val="53"/>
        </w:trPr>
        <w:tc>
          <w:tcPr>
            <w:tcW w:w="3652" w:type="dxa"/>
            <w:vMerge/>
            <w:vAlign w:val="center"/>
          </w:tcPr>
          <w:p w:rsidR="00F643EC" w:rsidRPr="00786759" w:rsidRDefault="00F643EC" w:rsidP="00F643EC">
            <w:pPr>
              <w:widowControl/>
              <w:autoSpaceDE/>
              <w:autoSpaceDN/>
              <w:adjustRightInd/>
              <w:jc w:val="center"/>
              <w:rPr>
                <w:rFonts w:eastAsia="Times New Roman"/>
              </w:rPr>
            </w:pPr>
          </w:p>
        </w:tc>
        <w:tc>
          <w:tcPr>
            <w:tcW w:w="1276" w:type="dxa"/>
            <w:vMerge/>
            <w:vAlign w:val="center"/>
          </w:tcPr>
          <w:p w:rsidR="00F643EC" w:rsidRPr="00786759" w:rsidRDefault="00F643EC" w:rsidP="00F643EC">
            <w:pPr>
              <w:widowControl/>
              <w:autoSpaceDE/>
              <w:autoSpaceDN/>
              <w:adjustRightInd/>
              <w:jc w:val="center"/>
              <w:rPr>
                <w:rFonts w:eastAsia="Times New Roman"/>
              </w:rPr>
            </w:pPr>
          </w:p>
        </w:tc>
        <w:tc>
          <w:tcPr>
            <w:tcW w:w="1559" w:type="dxa"/>
            <w:vMerge/>
            <w:vAlign w:val="center"/>
          </w:tcPr>
          <w:p w:rsidR="00F643EC" w:rsidRPr="00786759" w:rsidRDefault="00F643EC" w:rsidP="00F643EC">
            <w:pPr>
              <w:widowControl/>
              <w:autoSpaceDE/>
              <w:autoSpaceDN/>
              <w:adjustRightInd/>
              <w:jc w:val="center"/>
              <w:rPr>
                <w:rFonts w:eastAsia="Times New Roman"/>
                <w:b/>
              </w:rPr>
            </w:pPr>
          </w:p>
        </w:tc>
        <w:tc>
          <w:tcPr>
            <w:tcW w:w="851" w:type="dxa"/>
            <w:vAlign w:val="center"/>
          </w:tcPr>
          <w:p w:rsidR="00F643EC" w:rsidRPr="00786759" w:rsidRDefault="00F643EC" w:rsidP="00F643EC">
            <w:pPr>
              <w:widowControl/>
              <w:autoSpaceDE/>
              <w:autoSpaceDN/>
              <w:adjustRightInd/>
              <w:jc w:val="center"/>
              <w:rPr>
                <w:rFonts w:eastAsia="Times New Roman"/>
                <w:b/>
              </w:rPr>
            </w:pPr>
            <w:r w:rsidRPr="00786759">
              <w:rPr>
                <w:rFonts w:eastAsia="Times New Roman"/>
                <w:b/>
              </w:rPr>
              <w:t>По-каз.</w:t>
            </w:r>
          </w:p>
        </w:tc>
        <w:tc>
          <w:tcPr>
            <w:tcW w:w="850" w:type="dxa"/>
            <w:vAlign w:val="center"/>
          </w:tcPr>
          <w:p w:rsidR="00F643EC" w:rsidRPr="00786759" w:rsidRDefault="00F643EC" w:rsidP="00F643EC">
            <w:pPr>
              <w:widowControl/>
              <w:autoSpaceDE/>
              <w:autoSpaceDN/>
              <w:adjustRightInd/>
              <w:jc w:val="center"/>
              <w:rPr>
                <w:rFonts w:eastAsia="Times New Roman"/>
                <w:b/>
              </w:rPr>
            </w:pPr>
            <w:r w:rsidRPr="00786759">
              <w:rPr>
                <w:rFonts w:eastAsia="Times New Roman"/>
                <w:b/>
              </w:rPr>
              <w:t>За-пись</w:t>
            </w:r>
          </w:p>
        </w:tc>
        <w:tc>
          <w:tcPr>
            <w:tcW w:w="709" w:type="dxa"/>
            <w:vAlign w:val="center"/>
          </w:tcPr>
          <w:p w:rsidR="00F643EC" w:rsidRPr="00786759" w:rsidRDefault="00F643EC" w:rsidP="00F643EC">
            <w:pPr>
              <w:widowControl/>
              <w:autoSpaceDE/>
              <w:autoSpaceDN/>
              <w:adjustRightInd/>
              <w:jc w:val="center"/>
              <w:rPr>
                <w:rFonts w:eastAsia="Times New Roman"/>
                <w:b/>
              </w:rPr>
            </w:pPr>
            <w:r w:rsidRPr="00786759">
              <w:rPr>
                <w:rFonts w:eastAsia="Times New Roman"/>
                <w:b/>
              </w:rPr>
              <w:t>Свет.</w:t>
            </w:r>
          </w:p>
          <w:p w:rsidR="00F643EC" w:rsidRPr="00786759" w:rsidRDefault="00F643EC" w:rsidP="00F643EC">
            <w:pPr>
              <w:widowControl/>
              <w:autoSpaceDE/>
              <w:autoSpaceDN/>
              <w:adjustRightInd/>
              <w:jc w:val="center"/>
              <w:rPr>
                <w:rFonts w:eastAsia="Times New Roman"/>
                <w:b/>
              </w:rPr>
            </w:pPr>
            <w:r w:rsidRPr="00786759">
              <w:rPr>
                <w:rFonts w:eastAsia="Times New Roman"/>
                <w:b/>
              </w:rPr>
              <w:t>сигн.</w:t>
            </w:r>
          </w:p>
        </w:tc>
        <w:tc>
          <w:tcPr>
            <w:tcW w:w="992" w:type="dxa"/>
            <w:vAlign w:val="center"/>
          </w:tcPr>
          <w:p w:rsidR="00F643EC" w:rsidRPr="00786759" w:rsidRDefault="00F643EC" w:rsidP="00F643EC">
            <w:pPr>
              <w:widowControl/>
              <w:autoSpaceDE/>
              <w:autoSpaceDN/>
              <w:adjustRightInd/>
              <w:jc w:val="center"/>
              <w:rPr>
                <w:rFonts w:eastAsia="Times New Roman"/>
                <w:b/>
              </w:rPr>
            </w:pPr>
            <w:r w:rsidRPr="00786759">
              <w:rPr>
                <w:rFonts w:eastAsia="Times New Roman"/>
                <w:b/>
              </w:rPr>
              <w:t>Звук.</w:t>
            </w:r>
          </w:p>
          <w:p w:rsidR="00F643EC" w:rsidRPr="00786759" w:rsidRDefault="00F643EC" w:rsidP="00F643EC">
            <w:pPr>
              <w:widowControl/>
              <w:autoSpaceDE/>
              <w:autoSpaceDN/>
              <w:adjustRightInd/>
              <w:jc w:val="center"/>
              <w:rPr>
                <w:rFonts w:eastAsia="Times New Roman"/>
                <w:b/>
              </w:rPr>
            </w:pPr>
            <w:r w:rsidRPr="00786759">
              <w:rPr>
                <w:rFonts w:eastAsia="Times New Roman"/>
                <w:b/>
              </w:rPr>
              <w:t>сигн.</w:t>
            </w:r>
          </w:p>
        </w:tc>
      </w:tr>
      <w:tr w:rsidR="00786759" w:rsidRPr="00786759" w:rsidTr="00831F16">
        <w:tblPrEx>
          <w:tblCellMar>
            <w:top w:w="0" w:type="dxa"/>
            <w:bottom w:w="0" w:type="dxa"/>
          </w:tblCellMar>
        </w:tblPrEx>
        <w:trPr>
          <w:trHeight w:val="53"/>
        </w:trPr>
        <w:tc>
          <w:tcPr>
            <w:tcW w:w="365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Уровень бурового раствора в приемных емкостях, м</w:t>
            </w:r>
          </w:p>
        </w:tc>
        <w:tc>
          <w:tcPr>
            <w:tcW w:w="1276"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1,6</w:t>
            </w:r>
          </w:p>
        </w:tc>
        <w:tc>
          <w:tcPr>
            <w:tcW w:w="155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0,02</w:t>
            </w:r>
          </w:p>
        </w:tc>
        <w:tc>
          <w:tcPr>
            <w:tcW w:w="851"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850"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70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99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r>
      <w:tr w:rsidR="00786759" w:rsidRPr="00786759" w:rsidTr="00831F16">
        <w:tblPrEx>
          <w:tblCellMar>
            <w:top w:w="0" w:type="dxa"/>
            <w:bottom w:w="0" w:type="dxa"/>
          </w:tblCellMar>
        </w:tblPrEx>
        <w:trPr>
          <w:trHeight w:val="53"/>
        </w:trPr>
        <w:tc>
          <w:tcPr>
            <w:tcW w:w="365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Расход бурового раствора на выходе от расхода на входе, %</w:t>
            </w:r>
          </w:p>
        </w:tc>
        <w:tc>
          <w:tcPr>
            <w:tcW w:w="1276"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0-100</w:t>
            </w:r>
          </w:p>
        </w:tc>
        <w:tc>
          <w:tcPr>
            <w:tcW w:w="1559" w:type="dxa"/>
            <w:vAlign w:val="center"/>
          </w:tcPr>
          <w:p w:rsidR="00F643EC" w:rsidRPr="00786759" w:rsidRDefault="00F643EC" w:rsidP="00F643EC">
            <w:pPr>
              <w:widowControl/>
              <w:autoSpaceDE/>
              <w:autoSpaceDN/>
              <w:adjustRightInd/>
              <w:spacing w:line="240" w:lineRule="atLeast"/>
              <w:jc w:val="center"/>
              <w:rPr>
                <w:rFonts w:eastAsia="Times New Roman"/>
              </w:rPr>
            </w:pPr>
          </w:p>
        </w:tc>
        <w:tc>
          <w:tcPr>
            <w:tcW w:w="851"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850"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70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99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r>
      <w:tr w:rsidR="00F643EC" w:rsidRPr="00786759" w:rsidTr="00831F16">
        <w:tblPrEx>
          <w:tblCellMar>
            <w:top w:w="0" w:type="dxa"/>
            <w:bottom w:w="0" w:type="dxa"/>
          </w:tblCellMar>
        </w:tblPrEx>
        <w:tc>
          <w:tcPr>
            <w:tcW w:w="365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Разность между теоретическим и фактическим объемом долитого в скважину бурового раствора, м</w:t>
            </w:r>
            <w:r w:rsidRPr="00786759">
              <w:rPr>
                <w:rFonts w:eastAsia="Times New Roman"/>
                <w:vertAlign w:val="superscript"/>
              </w:rPr>
              <w:t>3</w:t>
            </w:r>
          </w:p>
        </w:tc>
        <w:tc>
          <w:tcPr>
            <w:tcW w:w="1276"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0-1,0</w:t>
            </w:r>
          </w:p>
        </w:tc>
        <w:tc>
          <w:tcPr>
            <w:tcW w:w="155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0,1</w:t>
            </w:r>
          </w:p>
        </w:tc>
        <w:tc>
          <w:tcPr>
            <w:tcW w:w="851"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850"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70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99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r>
      <w:tr w:rsidR="00F643EC" w:rsidRPr="00786759" w:rsidTr="00831F16">
        <w:tblPrEx>
          <w:tblCellMar>
            <w:top w:w="0" w:type="dxa"/>
            <w:bottom w:w="0" w:type="dxa"/>
          </w:tblCellMar>
        </w:tblPrEx>
        <w:tc>
          <w:tcPr>
            <w:tcW w:w="365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Разность между теоретическим и фактическим объемом вытесненного из скважин бурового раствора, м</w:t>
            </w:r>
            <w:r w:rsidRPr="00786759">
              <w:rPr>
                <w:rFonts w:eastAsia="Times New Roman"/>
                <w:vertAlign w:val="superscript"/>
              </w:rPr>
              <w:t>3</w:t>
            </w:r>
          </w:p>
        </w:tc>
        <w:tc>
          <w:tcPr>
            <w:tcW w:w="1276"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0-1,0</w:t>
            </w:r>
          </w:p>
        </w:tc>
        <w:tc>
          <w:tcPr>
            <w:tcW w:w="155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0,1</w:t>
            </w:r>
          </w:p>
        </w:tc>
        <w:tc>
          <w:tcPr>
            <w:tcW w:w="851"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850"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70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99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r>
      <w:tr w:rsidR="00786759" w:rsidRPr="00786759" w:rsidTr="00831F16">
        <w:tblPrEx>
          <w:tblCellMar>
            <w:top w:w="0" w:type="dxa"/>
            <w:bottom w:w="0" w:type="dxa"/>
          </w:tblCellMar>
        </w:tblPrEx>
        <w:trPr>
          <w:trHeight w:val="53"/>
        </w:trPr>
        <w:tc>
          <w:tcPr>
            <w:tcW w:w="365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Газосодержание, %</w:t>
            </w:r>
          </w:p>
        </w:tc>
        <w:tc>
          <w:tcPr>
            <w:tcW w:w="1276"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1-60</w:t>
            </w:r>
          </w:p>
        </w:tc>
        <w:tc>
          <w:tcPr>
            <w:tcW w:w="155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4</w:t>
            </w:r>
          </w:p>
        </w:tc>
        <w:tc>
          <w:tcPr>
            <w:tcW w:w="851"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850"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70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99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r>
      <w:tr w:rsidR="00F643EC" w:rsidRPr="00786759" w:rsidTr="00831F16">
        <w:tblPrEx>
          <w:tblCellMar>
            <w:top w:w="0" w:type="dxa"/>
            <w:bottom w:w="0" w:type="dxa"/>
          </w:tblCellMar>
        </w:tblPrEx>
        <w:tc>
          <w:tcPr>
            <w:tcW w:w="365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Механическая скорость проходки, м/ч</w:t>
            </w:r>
          </w:p>
        </w:tc>
        <w:tc>
          <w:tcPr>
            <w:tcW w:w="1276"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0-50</w:t>
            </w:r>
          </w:p>
        </w:tc>
        <w:tc>
          <w:tcPr>
            <w:tcW w:w="155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0,2</w:t>
            </w:r>
          </w:p>
        </w:tc>
        <w:tc>
          <w:tcPr>
            <w:tcW w:w="851"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850"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70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99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r>
      <w:tr w:rsidR="00786759" w:rsidRPr="00786759" w:rsidTr="00831F16">
        <w:tblPrEx>
          <w:tblCellMar>
            <w:top w:w="0" w:type="dxa"/>
            <w:bottom w:w="0" w:type="dxa"/>
          </w:tblCellMar>
        </w:tblPrEx>
        <w:trPr>
          <w:trHeight w:val="53"/>
        </w:trPr>
        <w:tc>
          <w:tcPr>
            <w:tcW w:w="365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Давление на стояке, МПа</w:t>
            </w:r>
          </w:p>
        </w:tc>
        <w:tc>
          <w:tcPr>
            <w:tcW w:w="1276"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0-40</w:t>
            </w:r>
          </w:p>
        </w:tc>
        <w:tc>
          <w:tcPr>
            <w:tcW w:w="155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0,2</w:t>
            </w:r>
          </w:p>
        </w:tc>
        <w:tc>
          <w:tcPr>
            <w:tcW w:w="851"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850"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70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99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r>
      <w:tr w:rsidR="00F643EC" w:rsidRPr="00786759" w:rsidTr="00831F16">
        <w:tblPrEx>
          <w:tblCellMar>
            <w:top w:w="0" w:type="dxa"/>
            <w:bottom w:w="0" w:type="dxa"/>
          </w:tblCellMar>
        </w:tblPrEx>
        <w:tc>
          <w:tcPr>
            <w:tcW w:w="365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Крутящий момент на роторе, кгс х м</w:t>
            </w:r>
          </w:p>
        </w:tc>
        <w:tc>
          <w:tcPr>
            <w:tcW w:w="1276"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0-3800</w:t>
            </w:r>
          </w:p>
        </w:tc>
        <w:tc>
          <w:tcPr>
            <w:tcW w:w="155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75</w:t>
            </w:r>
          </w:p>
        </w:tc>
        <w:tc>
          <w:tcPr>
            <w:tcW w:w="851"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850"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70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99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r>
      <w:tr w:rsidR="00F643EC" w:rsidRPr="00786759" w:rsidTr="00831F16">
        <w:tblPrEx>
          <w:tblCellMar>
            <w:top w:w="0" w:type="dxa"/>
            <w:bottom w:w="0" w:type="dxa"/>
          </w:tblCellMar>
        </w:tblPrEx>
        <w:tc>
          <w:tcPr>
            <w:tcW w:w="365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Плотность бурового раствора, г/см</w:t>
            </w:r>
            <w:r w:rsidRPr="00786759">
              <w:rPr>
                <w:rFonts w:eastAsia="Times New Roman"/>
                <w:vertAlign w:val="superscript"/>
              </w:rPr>
              <w:t>3</w:t>
            </w:r>
          </w:p>
        </w:tc>
        <w:tc>
          <w:tcPr>
            <w:tcW w:w="1276"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0,8-2,1</w:t>
            </w:r>
          </w:p>
        </w:tc>
        <w:tc>
          <w:tcPr>
            <w:tcW w:w="155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0,01</w:t>
            </w:r>
          </w:p>
        </w:tc>
        <w:tc>
          <w:tcPr>
            <w:tcW w:w="851"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850"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709"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c>
          <w:tcPr>
            <w:tcW w:w="992" w:type="dxa"/>
            <w:vAlign w:val="center"/>
          </w:tcPr>
          <w:p w:rsidR="00F643EC" w:rsidRPr="00786759" w:rsidRDefault="00F643EC" w:rsidP="00F643EC">
            <w:pPr>
              <w:widowControl/>
              <w:autoSpaceDE/>
              <w:autoSpaceDN/>
              <w:adjustRightInd/>
              <w:spacing w:line="240" w:lineRule="atLeast"/>
              <w:jc w:val="center"/>
              <w:rPr>
                <w:rFonts w:eastAsia="Times New Roman"/>
              </w:rPr>
            </w:pPr>
            <w:r w:rsidRPr="00786759">
              <w:rPr>
                <w:rFonts w:eastAsia="Times New Roman"/>
              </w:rPr>
              <w:t>-</w:t>
            </w:r>
          </w:p>
        </w:tc>
      </w:tr>
    </w:tbl>
    <w:p w:rsidR="00786759" w:rsidRDefault="00786759" w:rsidP="00786759">
      <w:pPr>
        <w:widowControl/>
        <w:autoSpaceDE/>
        <w:autoSpaceDN/>
        <w:adjustRightInd/>
        <w:ind w:firstLine="567"/>
        <w:jc w:val="both"/>
        <w:rPr>
          <w:rFonts w:eastAsia="Times New Roman"/>
          <w:sz w:val="24"/>
          <w:szCs w:val="24"/>
          <w:lang w:val="x-none" w:eastAsia="x-none"/>
        </w:rPr>
      </w:pP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F643EC">
        <w:rPr>
          <w:rFonts w:eastAsia="Times New Roman"/>
          <w:sz w:val="24"/>
          <w:szCs w:val="24"/>
          <w:lang w:val="x-none" w:eastAsia="x-none"/>
        </w:rPr>
        <w:t xml:space="preserve">Для измерения параметров, характеризующих прямые и косвенные признаки </w:t>
      </w:r>
      <w:r w:rsidRPr="00786759">
        <w:rPr>
          <w:rFonts w:eastAsia="Times New Roman"/>
          <w:sz w:val="24"/>
          <w:szCs w:val="24"/>
          <w:lang w:val="x-none" w:eastAsia="x-none"/>
        </w:rPr>
        <w:t>газонефтеводопроявления, на буровой установлена станция ГТК. Факт начала проявления в процессе углубления или промывки скважин фиксируется по следующему порядку признаков в зависимости от начальной его интенсивности.</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Первое сочетание признаков (интенсивное проявление):</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А) изменение давления на стояке или увеличение механической скорости проходки;</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Б) повышение скорости (расхода) выходящего потока бурового раствора;</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В) увеличение объема бурового раствора в приемной емкости.</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Второе сочетание признаков (проявление средней интенсивности)</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А) увеличение механической скорости или крутящего момента;</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Б) повышение объема бурового раствора в приемной емкости.</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Третье сочетание признаков (слабое проявление):</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А) снижение плотности бурового раствора;</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Б) увеличение содержание газа, воды и нефти в буровом растворе.</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 xml:space="preserve">При обнаружении этих признаков (одного или нескольких) необходимо усилить контроль за показаниями приборов с целью выявления прямых признаков, подтверждающих наличие или отсутствие газонефтеводопроявлений. </w:t>
      </w:r>
    </w:p>
    <w:p w:rsidR="00F643EC"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При СПО и при остановках признаки проявлений не являются косвенными.</w:t>
      </w:r>
    </w:p>
    <w:p w:rsidR="00786759" w:rsidRPr="00786759" w:rsidRDefault="00786759" w:rsidP="00786759">
      <w:pPr>
        <w:widowControl/>
        <w:autoSpaceDE/>
        <w:autoSpaceDN/>
        <w:adjustRightInd/>
        <w:ind w:firstLine="567"/>
        <w:jc w:val="both"/>
        <w:rPr>
          <w:rFonts w:eastAsia="Times New Roman"/>
          <w:sz w:val="24"/>
          <w:szCs w:val="24"/>
          <w:lang w:val="x-none" w:eastAsia="x-none"/>
        </w:rPr>
      </w:pPr>
    </w:p>
    <w:p w:rsidR="00F643EC" w:rsidRPr="00710654" w:rsidRDefault="00F643EC" w:rsidP="00710654">
      <w:pPr>
        <w:ind w:firstLine="567"/>
        <w:rPr>
          <w:b/>
          <w:bCs/>
          <w:sz w:val="24"/>
          <w:szCs w:val="24"/>
        </w:rPr>
      </w:pPr>
      <w:r w:rsidRPr="00710654">
        <w:rPr>
          <w:b/>
          <w:bCs/>
          <w:sz w:val="24"/>
          <w:szCs w:val="24"/>
        </w:rPr>
        <w:t>4.2.2 Технологические мероприятия по предупреждению ГНВП</w:t>
      </w:r>
    </w:p>
    <w:p w:rsidR="00710654" w:rsidRDefault="00710654" w:rsidP="00786759">
      <w:pPr>
        <w:ind w:firstLine="567"/>
        <w:jc w:val="both"/>
        <w:rPr>
          <w:rFonts w:eastAsia="Times New Roman"/>
          <w:sz w:val="24"/>
          <w:szCs w:val="24"/>
        </w:rPr>
      </w:pPr>
    </w:p>
    <w:p w:rsidR="00F643EC" w:rsidRDefault="00F643EC" w:rsidP="00786759">
      <w:pPr>
        <w:ind w:firstLine="567"/>
        <w:jc w:val="both"/>
        <w:rPr>
          <w:rFonts w:eastAsia="Times New Roman"/>
          <w:sz w:val="24"/>
          <w:szCs w:val="24"/>
        </w:rPr>
      </w:pPr>
      <w:r w:rsidRPr="00786759">
        <w:rPr>
          <w:rFonts w:eastAsia="Times New Roman"/>
          <w:sz w:val="24"/>
          <w:szCs w:val="24"/>
        </w:rPr>
        <w:t xml:space="preserve">Плотность бурового </w:t>
      </w:r>
      <w:r w:rsidRPr="00710654">
        <w:rPr>
          <w:rFonts w:eastAsia="Times New Roman"/>
          <w:sz w:val="24"/>
          <w:szCs w:val="24"/>
        </w:rPr>
        <w:t>раствора выбирается поинтервально в соответствии с «Едиными правилами по рациональному и комплексному использованию недр» (г.Астана, утвержденный ПП РК, №239 от 15.06.2018г.), «Макетом рабочего проекта на строительство скважин на нефть и газ» (РД 39-0148052-537-87).</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При вскрытии высоконапорных горизонтов необходимо проверить возможное поступление воды, нефти, газа в скважину из пласта. Для этого следует произвести контрольный подъем инструмента на 200-300</w:t>
      </w:r>
      <w:r w:rsidR="00786759">
        <w:rPr>
          <w:rFonts w:eastAsia="Times New Roman"/>
          <w:sz w:val="24"/>
          <w:szCs w:val="24"/>
        </w:rPr>
        <w:t xml:space="preserve"> </w:t>
      </w:r>
      <w:r w:rsidRPr="00786759">
        <w:rPr>
          <w:rFonts w:eastAsia="Times New Roman"/>
          <w:sz w:val="24"/>
          <w:szCs w:val="24"/>
        </w:rPr>
        <w:t xml:space="preserve">м от забоя в башмак колонны или безопасную от прихвата зону, сделать технологическую остановку на 6-8 часов и промыть скважину в течение цикла. После этого спустить инструмент до забоя, промыть скважину по циклу с регистрацией параметров бурового раствора. При отсутствии пачек разжиженного или разгазированного бурового раствора можно произвести подъем инструмента. При наличии </w:t>
      </w:r>
      <w:r w:rsidRPr="00786759">
        <w:rPr>
          <w:rFonts w:eastAsia="Times New Roman"/>
          <w:sz w:val="24"/>
          <w:szCs w:val="24"/>
        </w:rPr>
        <w:lastRenderedPageBreak/>
        <w:t>пачек разжиженного или разгазированного бурового раствора дальнейшие работы на скважине производятся по плану утвержденному главным инженером бурового предприятия. При спуске инструмента обязательно производить промывку в башмаке колонны или в зоне расположенной выше проявляющего горизонта и безопасной от прихвата. Дальнейший спуск при наличии ниже башмака колонны зон, в которых наблюдается разгазирование, должен производиться с промежуточными промывками, интервалы которых устанавливаются в зависимости от интенсивности разгазирования руководством бурового предприятия и записываются начальником (мастером) буровой в вахтовом журнале. Работы по допуску инструмента проводятся по плану, утвержденному руководством бурового предприятия при непосредственном контроле со стороны ответственного ИТР. До поступления такого плана вахта действует согласно типовому расчету, согласованному с Департаментом по ЧС, имеющемуся на каждой буровой.</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Перед подъемом инструмента после отработки долота или проведения других технологических операций промыть скважину в течение одного цикла.  Если параметры бурового раствора отличаются от предусмотренных ГТН, а также при различии параметров входящего и выходящего растворов продолжить промывку до приведения раствора в соответствие с требованиями ГТН и выравнивания его параметров.</w:t>
      </w:r>
    </w:p>
    <w:p w:rsidR="00F643EC" w:rsidRDefault="00F643EC" w:rsidP="00786759">
      <w:pPr>
        <w:ind w:firstLine="567"/>
        <w:jc w:val="both"/>
        <w:rPr>
          <w:rFonts w:eastAsia="Times New Roman"/>
          <w:sz w:val="24"/>
          <w:szCs w:val="24"/>
        </w:rPr>
      </w:pPr>
      <w:r w:rsidRPr="00786759">
        <w:rPr>
          <w:rFonts w:eastAsia="Times New Roman"/>
          <w:sz w:val="24"/>
          <w:szCs w:val="24"/>
        </w:rPr>
        <w:t>Замер параметров бурового раствора производится непрерывно станцией контроля процесса бурения (ГТК). При вскрытии и бурении продуктивной толщи плотность бурового раствора должна замеряться через 5мин до и после дегазатора. Результаты замеров заносятся в журнал.</w:t>
      </w:r>
    </w:p>
    <w:p w:rsidR="00786759" w:rsidRPr="00786759" w:rsidRDefault="00786759" w:rsidP="00786759">
      <w:pPr>
        <w:ind w:firstLine="567"/>
        <w:jc w:val="both"/>
        <w:rPr>
          <w:rFonts w:eastAsia="Times New Roman"/>
          <w:sz w:val="24"/>
          <w:szCs w:val="24"/>
        </w:rPr>
      </w:pPr>
    </w:p>
    <w:p w:rsidR="00F643EC" w:rsidRPr="00710654" w:rsidRDefault="00F643EC" w:rsidP="00710654">
      <w:pPr>
        <w:ind w:firstLine="567"/>
        <w:rPr>
          <w:b/>
          <w:bCs/>
          <w:sz w:val="24"/>
          <w:szCs w:val="24"/>
        </w:rPr>
      </w:pPr>
      <w:r w:rsidRPr="00710654">
        <w:rPr>
          <w:b/>
          <w:bCs/>
          <w:sz w:val="24"/>
          <w:szCs w:val="24"/>
        </w:rPr>
        <w:t>4.2.3 Порядок работы по предупреждению развития ГНВП при бурении</w:t>
      </w:r>
    </w:p>
    <w:p w:rsidR="00710654" w:rsidRDefault="00710654" w:rsidP="00786759">
      <w:pPr>
        <w:ind w:firstLine="567"/>
        <w:jc w:val="both"/>
        <w:rPr>
          <w:rFonts w:eastAsia="Times New Roman"/>
          <w:sz w:val="24"/>
          <w:szCs w:val="24"/>
        </w:rPr>
      </w:pPr>
    </w:p>
    <w:p w:rsidR="00F643EC" w:rsidRPr="00786759" w:rsidRDefault="00F643EC" w:rsidP="00786759">
      <w:pPr>
        <w:ind w:firstLine="567"/>
        <w:jc w:val="both"/>
        <w:rPr>
          <w:rFonts w:eastAsia="Times New Roman"/>
          <w:sz w:val="24"/>
          <w:szCs w:val="24"/>
          <w:u w:val="single"/>
        </w:rPr>
      </w:pPr>
      <w:r w:rsidRPr="00786759">
        <w:rPr>
          <w:rFonts w:eastAsia="Times New Roman"/>
          <w:sz w:val="24"/>
          <w:szCs w:val="24"/>
        </w:rPr>
        <w:t>Бурение нефтегазонасыщенных коллекторов осуществляется с использованием трех шаровых кранов и двух обратных клапанов. Один шаровой клапан устанавливается между рабочей трубой и ее предохранительным переводником, второй между рабочей трубой и вертлюгом, третий является резервным.</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При обнаружении увеличения объема раствора в приемных емкостях на 1м</w:t>
      </w:r>
      <w:r w:rsidRPr="00786759">
        <w:rPr>
          <w:rFonts w:eastAsia="Times New Roman"/>
          <w:sz w:val="24"/>
          <w:szCs w:val="24"/>
          <w:vertAlign w:val="superscript"/>
        </w:rPr>
        <w:t>3</w:t>
      </w:r>
      <w:r w:rsidRPr="00786759">
        <w:rPr>
          <w:rFonts w:eastAsia="Times New Roman"/>
          <w:sz w:val="24"/>
          <w:szCs w:val="24"/>
        </w:rPr>
        <w:t xml:space="preserve"> бурение прекратить. Инструмент приподнять над забоем, остановить буровой насос, скважину загерметизировать. Перед герметизацией канала бурильных труб должны быть сняты показания манометров на стояке и затрубном пространстве, проверено движение раствора из скважин. Объявить тревогу «Аварийная готовность». Начальник буровой обязан сообщить о случившемся руководству организации и организовать наблюдение за возможным грифонообразованием. В течение 10 минут исследовать состояние скважин, выяснить причину увеличения объема в приемных емкостях, определить параметры ГНВП, давление в бурильной колонне и затрубном пространстве, объем притока раствора. Приступить к подготовке для ликвидации ГНВП под руководством ответственного ИТР по плану, утвержденному главным инженером бурового предприятия и на основе карты глушения. </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При снижении давления в нагнетательной линии немедленно определить его причину.</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При увеличении газосодержания в буровом растворе выше 5% по объему бурение прекратить, приступить к дегазации бурового раствора, довести раствор до требуемых параметров и продолжить углубление.</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При изменении скорости потока выходящего бурового раствора определить увеличение объема раствора в приемных емкостях.</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К подъему бурильной колонны из скважин, в которой произошло поглощение бурового раствора при наличии газонефтеводопроявления, разрешается приступать только после заполнения скважин до устья и отсутствия перелива в течение времени, достаточного для подъема и спуска бурильной колонны.</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Спуск колонны бурильных труб осуществляется при непосредственном контроле объема вытесняемого раствора. При отсутствии уровня скважину доливают, тщательно контролируя объем доливаемой жидкости. При отклонении в объеме доливаемого раствора в </w:t>
      </w:r>
      <w:r w:rsidRPr="00786759">
        <w:rPr>
          <w:rFonts w:eastAsia="Times New Roman"/>
          <w:sz w:val="24"/>
          <w:szCs w:val="24"/>
        </w:rPr>
        <w:lastRenderedPageBreak/>
        <w:t>сторону уменьшения на 0,5 м</w:t>
      </w:r>
      <w:r w:rsidRPr="00786759">
        <w:rPr>
          <w:rFonts w:eastAsia="Times New Roman"/>
          <w:sz w:val="24"/>
          <w:szCs w:val="24"/>
          <w:vertAlign w:val="superscript"/>
        </w:rPr>
        <w:t>3</w:t>
      </w:r>
      <w:r w:rsidRPr="00786759">
        <w:rPr>
          <w:rFonts w:eastAsia="Times New Roman"/>
          <w:sz w:val="24"/>
          <w:szCs w:val="24"/>
        </w:rPr>
        <w:t xml:space="preserve"> спуск колонны должен быть прекращен. Установить причину отклонения согласно признаков раннего обнаружения ГНВП. При обнаружении ГНВП приступить к его ликвидации.  При наличии явления кальматации продолжить спуск.</w:t>
      </w:r>
    </w:p>
    <w:p w:rsidR="00F643EC" w:rsidRPr="00786759" w:rsidRDefault="00F643EC" w:rsidP="00786759">
      <w:pPr>
        <w:ind w:firstLine="567"/>
        <w:jc w:val="both"/>
        <w:rPr>
          <w:rFonts w:eastAsia="Times New Roman"/>
          <w:sz w:val="24"/>
          <w:szCs w:val="24"/>
        </w:rPr>
      </w:pPr>
      <w:r w:rsidRPr="00786759">
        <w:rPr>
          <w:rFonts w:eastAsia="Times New Roman"/>
          <w:spacing w:val="1"/>
          <w:sz w:val="24"/>
          <w:szCs w:val="24"/>
        </w:rPr>
        <w:t xml:space="preserve">При возникновении открытого фонтана на объектах </w:t>
      </w:r>
      <w:r w:rsidRPr="00786759">
        <w:rPr>
          <w:rFonts w:eastAsia="Times New Roman"/>
          <w:spacing w:val="-1"/>
          <w:sz w:val="24"/>
          <w:szCs w:val="24"/>
        </w:rPr>
        <w:t>персонал обязан:</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оповестить руководство предприятия и соответствующие службы;</w:t>
      </w:r>
    </w:p>
    <w:p w:rsidR="00F643EC" w:rsidRPr="00786759" w:rsidRDefault="00F643EC" w:rsidP="00786759">
      <w:pPr>
        <w:ind w:firstLine="567"/>
        <w:jc w:val="both"/>
        <w:rPr>
          <w:rFonts w:eastAsia="Times New Roman"/>
          <w:i/>
          <w:iCs/>
          <w:sz w:val="24"/>
          <w:szCs w:val="24"/>
        </w:rPr>
      </w:pPr>
      <w:r w:rsidRPr="00786759">
        <w:rPr>
          <w:rFonts w:eastAsia="Times New Roman"/>
          <w:spacing w:val="5"/>
          <w:sz w:val="24"/>
          <w:szCs w:val="24"/>
        </w:rPr>
        <w:t xml:space="preserve">- запустить аварийный источник электроэнергии (аварийный </w:t>
      </w:r>
      <w:r w:rsidRPr="00786759">
        <w:rPr>
          <w:rFonts w:eastAsia="Times New Roman"/>
          <w:spacing w:val="1"/>
          <w:sz w:val="24"/>
          <w:szCs w:val="24"/>
        </w:rPr>
        <w:t xml:space="preserve">дизельгенератор) для привода в действие основных пожарных насосов в целях </w:t>
      </w:r>
      <w:r w:rsidRPr="00786759">
        <w:rPr>
          <w:rFonts w:eastAsia="Times New Roman"/>
          <w:sz w:val="24"/>
          <w:szCs w:val="24"/>
        </w:rPr>
        <w:t xml:space="preserve">создания водяного орошения вышки, аварийного устья и приустьевой зоны, а </w:t>
      </w:r>
      <w:r w:rsidRPr="00786759">
        <w:rPr>
          <w:rFonts w:eastAsia="Times New Roman"/>
          <w:spacing w:val="8"/>
          <w:sz w:val="24"/>
          <w:szCs w:val="24"/>
        </w:rPr>
        <w:t xml:space="preserve">также орошения струй фонтана и создания водяных завес между жилым </w:t>
      </w:r>
      <w:r w:rsidRPr="00786759">
        <w:rPr>
          <w:rFonts w:eastAsia="Times New Roman"/>
          <w:sz w:val="24"/>
          <w:szCs w:val="24"/>
        </w:rPr>
        <w:t xml:space="preserve">поселком и скважиной, другими бурящимися и добывающими скважинами, </w:t>
      </w:r>
      <w:r w:rsidRPr="00786759">
        <w:rPr>
          <w:rFonts w:eastAsia="Times New Roman"/>
          <w:spacing w:val="4"/>
          <w:sz w:val="24"/>
          <w:szCs w:val="24"/>
        </w:rPr>
        <w:t xml:space="preserve">определить загазованность помещений жилого и технологического </w:t>
      </w:r>
      <w:r w:rsidRPr="00786759">
        <w:rPr>
          <w:rFonts w:eastAsia="Times New Roman"/>
          <w:spacing w:val="8"/>
          <w:sz w:val="24"/>
          <w:szCs w:val="24"/>
        </w:rPr>
        <w:t xml:space="preserve">блоков, путей эвакуации, </w:t>
      </w:r>
      <w:r w:rsidRPr="00786759">
        <w:rPr>
          <w:rFonts w:eastAsia="Times New Roman"/>
          <w:spacing w:val="9"/>
          <w:sz w:val="24"/>
          <w:szCs w:val="24"/>
        </w:rPr>
        <w:t xml:space="preserve">подготовить индивидуальные </w:t>
      </w:r>
      <w:r w:rsidRPr="00786759">
        <w:rPr>
          <w:rFonts w:eastAsia="Times New Roman"/>
          <w:spacing w:val="4"/>
          <w:sz w:val="24"/>
          <w:szCs w:val="24"/>
        </w:rPr>
        <w:t>средства защиты к эвакуации персонала.</w:t>
      </w:r>
    </w:p>
    <w:p w:rsidR="00F643EC" w:rsidRPr="00710654" w:rsidRDefault="00F643EC" w:rsidP="00786759">
      <w:pPr>
        <w:ind w:firstLine="567"/>
        <w:jc w:val="both"/>
        <w:rPr>
          <w:rFonts w:eastAsia="Times New Roman"/>
          <w:b/>
          <w:i/>
          <w:iCs/>
          <w:sz w:val="24"/>
          <w:szCs w:val="24"/>
        </w:rPr>
      </w:pPr>
      <w:r w:rsidRPr="00710654">
        <w:rPr>
          <w:rFonts w:eastAsia="Times New Roman"/>
          <w:b/>
          <w:i/>
          <w:iCs/>
          <w:sz w:val="24"/>
          <w:szCs w:val="24"/>
        </w:rPr>
        <w:t>Порядок герметизации скважин при бурении:</w:t>
      </w:r>
    </w:p>
    <w:p w:rsidR="00F643EC" w:rsidRPr="00786759" w:rsidRDefault="00F643EC" w:rsidP="00786759">
      <w:pPr>
        <w:widowControl/>
        <w:numPr>
          <w:ilvl w:val="0"/>
          <w:numId w:val="5"/>
        </w:numPr>
        <w:autoSpaceDE/>
        <w:autoSpaceDN/>
        <w:adjustRightInd/>
        <w:ind w:left="0" w:firstLine="567"/>
        <w:jc w:val="both"/>
        <w:rPr>
          <w:rFonts w:eastAsia="Times New Roman"/>
          <w:sz w:val="24"/>
          <w:szCs w:val="24"/>
        </w:rPr>
      </w:pPr>
      <w:r w:rsidRPr="00786759">
        <w:rPr>
          <w:rFonts w:eastAsia="Times New Roman"/>
          <w:sz w:val="24"/>
          <w:szCs w:val="24"/>
        </w:rPr>
        <w:t>бурильщик подает сигнал тревоги «Выброс» (длинный гудок)</w:t>
      </w:r>
    </w:p>
    <w:p w:rsidR="00F643EC" w:rsidRPr="00786759" w:rsidRDefault="00F643EC" w:rsidP="00786759">
      <w:pPr>
        <w:widowControl/>
        <w:numPr>
          <w:ilvl w:val="0"/>
          <w:numId w:val="5"/>
        </w:numPr>
        <w:autoSpaceDE/>
        <w:autoSpaceDN/>
        <w:adjustRightInd/>
        <w:ind w:left="0" w:firstLine="567"/>
        <w:jc w:val="both"/>
        <w:rPr>
          <w:rFonts w:eastAsia="Times New Roman"/>
          <w:sz w:val="24"/>
          <w:szCs w:val="24"/>
        </w:rPr>
      </w:pPr>
      <w:r w:rsidRPr="00786759">
        <w:rPr>
          <w:rFonts w:eastAsia="Times New Roman"/>
          <w:sz w:val="24"/>
          <w:szCs w:val="24"/>
        </w:rPr>
        <w:t>остановить вращение привода (ротора);</w:t>
      </w:r>
    </w:p>
    <w:p w:rsidR="00F643EC" w:rsidRPr="00786759" w:rsidRDefault="00F643EC" w:rsidP="00786759">
      <w:pPr>
        <w:widowControl/>
        <w:numPr>
          <w:ilvl w:val="0"/>
          <w:numId w:val="5"/>
        </w:numPr>
        <w:autoSpaceDE/>
        <w:autoSpaceDN/>
        <w:adjustRightInd/>
        <w:ind w:left="0" w:firstLine="567"/>
        <w:jc w:val="both"/>
        <w:rPr>
          <w:rFonts w:eastAsia="Times New Roman"/>
          <w:sz w:val="24"/>
          <w:szCs w:val="24"/>
        </w:rPr>
      </w:pPr>
      <w:r w:rsidRPr="00786759">
        <w:rPr>
          <w:rFonts w:eastAsia="Times New Roman"/>
          <w:sz w:val="24"/>
          <w:szCs w:val="24"/>
        </w:rPr>
        <w:t>дает команду первому помощнику остановить буровой насос, не открывая пусковую задвижку;</w:t>
      </w:r>
    </w:p>
    <w:p w:rsidR="00F643EC" w:rsidRPr="00786759" w:rsidRDefault="00F643EC" w:rsidP="00786759">
      <w:pPr>
        <w:widowControl/>
        <w:numPr>
          <w:ilvl w:val="0"/>
          <w:numId w:val="5"/>
        </w:numPr>
        <w:autoSpaceDE/>
        <w:autoSpaceDN/>
        <w:adjustRightInd/>
        <w:ind w:left="0" w:firstLine="567"/>
        <w:jc w:val="both"/>
        <w:rPr>
          <w:rFonts w:eastAsia="Times New Roman"/>
          <w:sz w:val="24"/>
          <w:szCs w:val="24"/>
        </w:rPr>
      </w:pPr>
      <w:r w:rsidRPr="00786759">
        <w:rPr>
          <w:rFonts w:eastAsia="Times New Roman"/>
          <w:sz w:val="24"/>
          <w:szCs w:val="24"/>
        </w:rPr>
        <w:t>поднимает бурильную колонну из скважин до выхода муфты верхней трубы на 0,5 м выше стола ротора и фиксирует тормоз лебедки;</w:t>
      </w:r>
    </w:p>
    <w:p w:rsidR="00F643EC" w:rsidRPr="00786759" w:rsidRDefault="00F643EC" w:rsidP="00786759">
      <w:pPr>
        <w:widowControl/>
        <w:numPr>
          <w:ilvl w:val="0"/>
          <w:numId w:val="5"/>
        </w:numPr>
        <w:autoSpaceDE/>
        <w:autoSpaceDN/>
        <w:adjustRightInd/>
        <w:ind w:left="0" w:firstLine="567"/>
        <w:jc w:val="both"/>
        <w:rPr>
          <w:rFonts w:eastAsia="Times New Roman"/>
          <w:sz w:val="24"/>
          <w:szCs w:val="24"/>
        </w:rPr>
      </w:pPr>
      <w:r w:rsidRPr="00786759">
        <w:rPr>
          <w:rFonts w:eastAsia="Times New Roman"/>
          <w:sz w:val="24"/>
          <w:szCs w:val="24"/>
        </w:rPr>
        <w:t>далее все действия согласно «Табеля боевого расчета при ГНВП».</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Не допускается отклонение плотности бурового раствора (освобожденного от газа), находящегося в циркуляции, более чем на 0,02 г/см</w:t>
      </w:r>
      <w:r w:rsidRPr="00786759">
        <w:rPr>
          <w:rFonts w:eastAsia="Times New Roman"/>
          <w:sz w:val="24"/>
          <w:szCs w:val="24"/>
          <w:vertAlign w:val="superscript"/>
        </w:rPr>
        <w:t>3</w:t>
      </w:r>
      <w:r w:rsidRPr="00786759">
        <w:rPr>
          <w:rFonts w:eastAsia="Times New Roman"/>
          <w:sz w:val="24"/>
          <w:szCs w:val="24"/>
        </w:rPr>
        <w:t xml:space="preserve"> от установленной проектом величины.</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Блок ПВО должен быть предварительно испытан на БПО, на рабочее давление, проверен, проведены профилактические работы при необходимости перед бурением каждой скважиной. На устье скважин блок ПВО, манифольд и колонная головка должены быть опрессованы на рабочее давление с использованием опрессовочной пробки.  Испытание ПВО на герметичность следует проводить:</w:t>
      </w:r>
    </w:p>
    <w:p w:rsidR="00F643EC" w:rsidRPr="00786759" w:rsidRDefault="00F643EC" w:rsidP="00F337D7">
      <w:pPr>
        <w:widowControl/>
        <w:numPr>
          <w:ilvl w:val="0"/>
          <w:numId w:val="31"/>
        </w:numPr>
        <w:autoSpaceDE/>
        <w:autoSpaceDN/>
        <w:adjustRightInd/>
        <w:ind w:left="0" w:firstLine="567"/>
        <w:jc w:val="both"/>
        <w:rPr>
          <w:rFonts w:eastAsia="Times New Roman"/>
          <w:sz w:val="24"/>
          <w:szCs w:val="24"/>
        </w:rPr>
      </w:pPr>
      <w:r w:rsidRPr="00786759">
        <w:rPr>
          <w:rFonts w:eastAsia="Times New Roman"/>
          <w:sz w:val="24"/>
          <w:szCs w:val="24"/>
        </w:rPr>
        <w:t>после его монтажа на устье и спуска обсадных колонн на давление опрессовки обсадной колонны;</w:t>
      </w:r>
    </w:p>
    <w:p w:rsidR="00F643EC" w:rsidRPr="00786759" w:rsidRDefault="00F643EC" w:rsidP="00F337D7">
      <w:pPr>
        <w:widowControl/>
        <w:numPr>
          <w:ilvl w:val="0"/>
          <w:numId w:val="31"/>
        </w:numPr>
        <w:autoSpaceDE/>
        <w:autoSpaceDN/>
        <w:adjustRightInd/>
        <w:ind w:left="0" w:firstLine="567"/>
        <w:jc w:val="both"/>
        <w:rPr>
          <w:rFonts w:eastAsia="Times New Roman"/>
          <w:sz w:val="24"/>
          <w:szCs w:val="24"/>
        </w:rPr>
      </w:pPr>
      <w:r w:rsidRPr="00786759">
        <w:rPr>
          <w:rFonts w:eastAsia="Times New Roman"/>
          <w:sz w:val="24"/>
          <w:szCs w:val="24"/>
        </w:rPr>
        <w:t>перед вскрытием продуктивного горизонта и после каждого соединения и отсоединения секций направляющей от блока превенторов на ожидаемое устьевое давление в соответствии с табл.1.9.17</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Опрессовку следует проводить в присутствии представителя АСС. Результаты опрессовки оформляются актом.</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Проверку элементов ПВО на функционирование следует проводить:</w:t>
      </w:r>
    </w:p>
    <w:p w:rsidR="00F643EC" w:rsidRPr="00786759" w:rsidRDefault="00F643EC" w:rsidP="00F337D7">
      <w:pPr>
        <w:widowControl/>
        <w:numPr>
          <w:ilvl w:val="0"/>
          <w:numId w:val="31"/>
        </w:numPr>
        <w:autoSpaceDE/>
        <w:autoSpaceDN/>
        <w:adjustRightInd/>
        <w:ind w:left="0" w:firstLine="567"/>
        <w:jc w:val="both"/>
        <w:rPr>
          <w:rFonts w:eastAsia="Times New Roman"/>
          <w:sz w:val="24"/>
          <w:szCs w:val="24"/>
        </w:rPr>
      </w:pPr>
      <w:r w:rsidRPr="00786759">
        <w:rPr>
          <w:rFonts w:eastAsia="Times New Roman"/>
          <w:sz w:val="24"/>
          <w:szCs w:val="24"/>
        </w:rPr>
        <w:t>до вскрытия продуктивного горизонта -плашечный превентор 1 раз в неделю, универсальный – 1 раз в месяц;</w:t>
      </w:r>
    </w:p>
    <w:p w:rsidR="00F643EC" w:rsidRDefault="00F643EC" w:rsidP="00F337D7">
      <w:pPr>
        <w:widowControl/>
        <w:numPr>
          <w:ilvl w:val="0"/>
          <w:numId w:val="31"/>
        </w:numPr>
        <w:autoSpaceDE/>
        <w:autoSpaceDN/>
        <w:adjustRightInd/>
        <w:ind w:left="0" w:firstLine="567"/>
        <w:jc w:val="both"/>
        <w:rPr>
          <w:rFonts w:eastAsia="Times New Roman"/>
          <w:sz w:val="24"/>
          <w:szCs w:val="24"/>
        </w:rPr>
      </w:pPr>
      <w:r w:rsidRPr="00786759">
        <w:rPr>
          <w:rFonts w:eastAsia="Times New Roman"/>
          <w:sz w:val="24"/>
          <w:szCs w:val="24"/>
        </w:rPr>
        <w:t>при разбуривании продуктивного горизонта -</w:t>
      </w:r>
      <w:r w:rsidR="00710654">
        <w:rPr>
          <w:rFonts w:eastAsia="Times New Roman"/>
          <w:sz w:val="24"/>
          <w:szCs w:val="24"/>
        </w:rPr>
        <w:t xml:space="preserve"> </w:t>
      </w:r>
      <w:r w:rsidRPr="00786759">
        <w:rPr>
          <w:rFonts w:eastAsia="Times New Roman"/>
          <w:sz w:val="24"/>
          <w:szCs w:val="24"/>
        </w:rPr>
        <w:t>плашечный превентор 2 раза в неделю, универсальный – 2 раза в месяц.</w:t>
      </w:r>
    </w:p>
    <w:p w:rsidR="00786759" w:rsidRPr="00786759" w:rsidRDefault="00786759" w:rsidP="00786759">
      <w:pPr>
        <w:widowControl/>
        <w:autoSpaceDE/>
        <w:autoSpaceDN/>
        <w:adjustRightInd/>
        <w:ind w:left="567"/>
        <w:jc w:val="both"/>
        <w:rPr>
          <w:rFonts w:eastAsia="Times New Roman"/>
          <w:sz w:val="24"/>
          <w:szCs w:val="24"/>
        </w:rPr>
      </w:pPr>
    </w:p>
    <w:p w:rsidR="00F643EC" w:rsidRPr="00710654" w:rsidRDefault="00F643EC" w:rsidP="00710654">
      <w:pPr>
        <w:ind w:firstLine="567"/>
        <w:rPr>
          <w:b/>
          <w:bCs/>
          <w:sz w:val="24"/>
          <w:szCs w:val="24"/>
        </w:rPr>
      </w:pPr>
      <w:r w:rsidRPr="00710654">
        <w:rPr>
          <w:b/>
          <w:bCs/>
          <w:sz w:val="24"/>
          <w:szCs w:val="24"/>
        </w:rPr>
        <w:t>4.2.4 Технологические операции по контролю за поступлением флюида в процессе бурения</w:t>
      </w:r>
    </w:p>
    <w:p w:rsidR="00710654" w:rsidRDefault="00710654" w:rsidP="00786759">
      <w:pPr>
        <w:ind w:firstLine="567"/>
        <w:jc w:val="both"/>
        <w:rPr>
          <w:rFonts w:eastAsia="Times New Roman"/>
          <w:sz w:val="24"/>
          <w:szCs w:val="24"/>
        </w:rPr>
      </w:pPr>
    </w:p>
    <w:p w:rsidR="00F643EC" w:rsidRPr="00786759" w:rsidRDefault="00F643EC" w:rsidP="00786759">
      <w:pPr>
        <w:ind w:firstLine="567"/>
        <w:jc w:val="both"/>
        <w:rPr>
          <w:rFonts w:eastAsia="Times New Roman"/>
          <w:sz w:val="24"/>
          <w:szCs w:val="24"/>
        </w:rPr>
      </w:pPr>
      <w:r w:rsidRPr="00786759">
        <w:rPr>
          <w:rFonts w:eastAsia="Times New Roman"/>
          <w:sz w:val="24"/>
          <w:szCs w:val="24"/>
        </w:rPr>
        <w:t>Для проверки возможного поступления флюида в ствол скважин необходимо произвести трехкратный подъем долота над забоем на величину ведущей трубы и провести полный вымыв забойной пачки на устье при периодическом вращении инструмента. При отсутствии признаков поступления флюида в ствол скважин продолжить углубление.</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Для проведения технологических операций, связанных с подъемом труб и оставления скважин без бурильной колонны (смена долота, геофизические работы) необходимо промыть скважину в течение 1 цикла. Бурильную колонну поднять в башмак последней обсадной колонны, скважину долить до устья и оставить в покое на требуемое время. В течение технологической стоянки вести наблюдение за состоянием скважин.</w:t>
      </w:r>
    </w:p>
    <w:p w:rsidR="00F643EC" w:rsidRPr="00786759" w:rsidRDefault="00F643EC" w:rsidP="00786759">
      <w:pPr>
        <w:ind w:firstLine="567"/>
        <w:jc w:val="both"/>
        <w:rPr>
          <w:rFonts w:eastAsia="Times New Roman"/>
          <w:sz w:val="24"/>
          <w:szCs w:val="24"/>
        </w:rPr>
      </w:pPr>
      <w:r w:rsidRPr="00786759">
        <w:rPr>
          <w:rFonts w:eastAsia="Times New Roman"/>
          <w:sz w:val="24"/>
          <w:szCs w:val="24"/>
        </w:rPr>
        <w:lastRenderedPageBreak/>
        <w:t xml:space="preserve">После технологической стоянки спустить бурильную колонну до забоя, промыть скважину в течение как минимум полуцикла до полного вымывания газированной пачки и выравнивания параметров бурового раствора. При углублении скважин необходимость и продолжительность технологических стоянок определяются главным инженером бурового предприятия. </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При получении “провала” инструмента без полного поглощения – бурение прекратить. Промыть скважину с выравниванием параметров бурового раствора до полного вымыва забойной пачки. При получении полного поглощения немедленно заполнить скважину до устья буровым раствором.</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Проектные решения предусматривают недопущение ГНВП в процессе</w:t>
      </w:r>
      <w:r w:rsidR="00710654">
        <w:rPr>
          <w:rFonts w:eastAsia="Times New Roman"/>
          <w:sz w:val="24"/>
          <w:szCs w:val="24"/>
        </w:rPr>
        <w:t xml:space="preserve"> бурения</w:t>
      </w:r>
      <w:r w:rsidRPr="00786759">
        <w:rPr>
          <w:rFonts w:eastAsia="Times New Roman"/>
          <w:sz w:val="24"/>
          <w:szCs w:val="24"/>
        </w:rPr>
        <w:t xml:space="preserve"> скважин. Основными из таких решений и мероприятий являются:</w:t>
      </w:r>
    </w:p>
    <w:p w:rsidR="00F643EC" w:rsidRPr="00786759" w:rsidRDefault="00F643EC" w:rsidP="00786759">
      <w:pPr>
        <w:widowControl/>
        <w:numPr>
          <w:ilvl w:val="0"/>
          <w:numId w:val="5"/>
        </w:numPr>
        <w:autoSpaceDE/>
        <w:autoSpaceDN/>
        <w:adjustRightInd/>
        <w:ind w:left="0" w:firstLine="567"/>
        <w:jc w:val="both"/>
        <w:rPr>
          <w:rFonts w:eastAsia="Times New Roman"/>
          <w:sz w:val="24"/>
          <w:szCs w:val="24"/>
        </w:rPr>
      </w:pPr>
      <w:r w:rsidRPr="00786759">
        <w:rPr>
          <w:rFonts w:eastAsia="Times New Roman"/>
          <w:sz w:val="24"/>
          <w:szCs w:val="24"/>
        </w:rPr>
        <w:t>выбранная конструкция скважин (при получении в процессе углубления дополнительных данных о пластовых и поровых давлений имеется возможность корректировать конструкцию скважин);</w:t>
      </w:r>
    </w:p>
    <w:p w:rsidR="00F643EC" w:rsidRPr="00786759" w:rsidRDefault="00F643EC" w:rsidP="00786759">
      <w:pPr>
        <w:widowControl/>
        <w:numPr>
          <w:ilvl w:val="0"/>
          <w:numId w:val="5"/>
        </w:numPr>
        <w:autoSpaceDE/>
        <w:autoSpaceDN/>
        <w:adjustRightInd/>
        <w:ind w:left="0" w:firstLine="567"/>
        <w:jc w:val="both"/>
        <w:rPr>
          <w:rFonts w:eastAsia="Times New Roman"/>
          <w:sz w:val="24"/>
          <w:szCs w:val="24"/>
        </w:rPr>
      </w:pPr>
      <w:r w:rsidRPr="00786759">
        <w:rPr>
          <w:rFonts w:eastAsia="Times New Roman"/>
          <w:sz w:val="24"/>
          <w:szCs w:val="24"/>
        </w:rPr>
        <w:t>буровой раствор выбран в соответствии с горно-геологическими условиями;</w:t>
      </w:r>
    </w:p>
    <w:p w:rsidR="00F643EC" w:rsidRPr="00786759" w:rsidRDefault="00F643EC" w:rsidP="00786759">
      <w:pPr>
        <w:widowControl/>
        <w:numPr>
          <w:ilvl w:val="0"/>
          <w:numId w:val="5"/>
        </w:numPr>
        <w:autoSpaceDE/>
        <w:autoSpaceDN/>
        <w:adjustRightInd/>
        <w:ind w:left="0" w:firstLine="567"/>
        <w:jc w:val="both"/>
        <w:rPr>
          <w:rFonts w:eastAsia="Times New Roman"/>
          <w:sz w:val="24"/>
          <w:szCs w:val="24"/>
        </w:rPr>
      </w:pPr>
      <w:r w:rsidRPr="00786759">
        <w:rPr>
          <w:rFonts w:eastAsia="Times New Roman"/>
          <w:sz w:val="24"/>
          <w:szCs w:val="24"/>
        </w:rPr>
        <w:t>запас бурового раствора и запас химреагентов для приготовления второго объема бурового раствора;</w:t>
      </w:r>
    </w:p>
    <w:p w:rsidR="00F643EC" w:rsidRPr="00786759" w:rsidRDefault="00F643EC" w:rsidP="00786759">
      <w:pPr>
        <w:widowControl/>
        <w:numPr>
          <w:ilvl w:val="0"/>
          <w:numId w:val="5"/>
        </w:numPr>
        <w:autoSpaceDE/>
        <w:autoSpaceDN/>
        <w:adjustRightInd/>
        <w:ind w:left="0" w:firstLine="567"/>
        <w:jc w:val="both"/>
        <w:rPr>
          <w:rFonts w:eastAsia="Times New Roman"/>
          <w:sz w:val="24"/>
          <w:szCs w:val="24"/>
        </w:rPr>
      </w:pPr>
      <w:r w:rsidRPr="00786759">
        <w:rPr>
          <w:rFonts w:eastAsia="Times New Roman"/>
          <w:sz w:val="24"/>
          <w:szCs w:val="24"/>
        </w:rPr>
        <w:t>перед подъемом бурильного инструмента предусмотрена дополнительная промывка с целью раннего обнаружения ГНВП;</w:t>
      </w:r>
    </w:p>
    <w:p w:rsidR="00F643EC" w:rsidRPr="00786759" w:rsidRDefault="00F643EC" w:rsidP="00786759">
      <w:pPr>
        <w:widowControl/>
        <w:numPr>
          <w:ilvl w:val="0"/>
          <w:numId w:val="5"/>
        </w:numPr>
        <w:autoSpaceDE/>
        <w:autoSpaceDN/>
        <w:adjustRightInd/>
        <w:ind w:left="0" w:firstLine="567"/>
        <w:jc w:val="both"/>
        <w:rPr>
          <w:rFonts w:eastAsia="Times New Roman"/>
          <w:sz w:val="24"/>
          <w:szCs w:val="24"/>
        </w:rPr>
      </w:pPr>
      <w:r w:rsidRPr="00786759">
        <w:rPr>
          <w:rFonts w:eastAsia="Times New Roman"/>
          <w:sz w:val="24"/>
          <w:szCs w:val="24"/>
        </w:rPr>
        <w:t xml:space="preserve">углубление скважин в интервалах, где возможно ГНВП, осуществлять в присутствии ИТР, владеющих методикой раннего обнаружения проявлений. </w:t>
      </w:r>
    </w:p>
    <w:p w:rsidR="00F643EC" w:rsidRPr="00786759" w:rsidRDefault="00F643EC" w:rsidP="00786759">
      <w:pPr>
        <w:ind w:firstLine="567"/>
        <w:jc w:val="both"/>
        <w:rPr>
          <w:rFonts w:eastAsia="Times New Roman"/>
          <w:b/>
          <w:sz w:val="24"/>
          <w:szCs w:val="24"/>
        </w:rPr>
      </w:pPr>
    </w:p>
    <w:p w:rsidR="00F643EC" w:rsidRPr="00710654" w:rsidRDefault="00F643EC" w:rsidP="00710654">
      <w:pPr>
        <w:ind w:firstLine="567"/>
        <w:rPr>
          <w:b/>
          <w:bCs/>
          <w:sz w:val="24"/>
          <w:szCs w:val="24"/>
        </w:rPr>
      </w:pPr>
      <w:r w:rsidRPr="00710654">
        <w:rPr>
          <w:b/>
          <w:bCs/>
          <w:sz w:val="24"/>
          <w:szCs w:val="24"/>
        </w:rPr>
        <w:t>4.2.5 Мероприятия по предупреждению ГНВП при СПО</w:t>
      </w:r>
    </w:p>
    <w:p w:rsidR="00710654" w:rsidRDefault="00710654" w:rsidP="00786759">
      <w:pPr>
        <w:ind w:firstLine="567"/>
        <w:jc w:val="both"/>
        <w:rPr>
          <w:rFonts w:eastAsia="Times New Roman"/>
          <w:sz w:val="24"/>
          <w:szCs w:val="24"/>
        </w:rPr>
      </w:pP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Проведение СПО в бурении вызывает изменение давления в скважине вследствие движения колонны бурильных труб в ограниченном пространстве, заполненном буровым раствором. Значения, возникающих при этом колебаний давления нередко могут стать достаточными для гидравлического разрыва пластов или притока пластовых флюидов в ствол скважин. В результате возникают газонефтеводопроявления, а также другие осложнения, связанные с нарушением прочности горных пород.</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Для предупреждения и контроля ГНВП во время СПО следует выполнять мероприятия по регулированию параметров бурового раствора (выровнять свойства бурового раствора по всему циклу циркуляции) и скорости движения труб в скважине, следить за уровнем жидкости в кольцевом пространстве, контролировать разность объемов доливаемого или вытесняемого бурового раствора и металла извлекаемых или спускаемых труб. Запрещается вести подъем бурильной колонны при наличии сифона или поршневания. При их появлении подъем следует прекратить, провести промывку с вращением и расхаживанием колонны бурильных труб. При невозможности устранить сифон подъем труб проводить на скоростях, при которых обеспечивается равенство извлекаемого и доливаемого объемов раствора. При невозможности устранить поршневание необходимо подъем производить с промывкой, вращением труб ротором и выбросом труб на мостки.</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Во избежании снижения давления на пласт, подъем инструмента на высоту 200 м от кровли вскрытого коллектора производить на 1-ой скорости.</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При вскрытом проявляющем горизонте нельзя допускать падение уровня бурового раствора в скважине. После подъема долота необходимо долить скважину до устья, убедиться в отсутствии перелива.</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При наличии вскрытых проявляющих трещиноватых горизонтов, любые остановки при отсутствии в скважине бурильной колонны должны быть сведены к минимуму. В случае вынужденных остановок, при отсутствии в скважине инструмента, должно быть установлено постоянное наблюдение за устьем и обеспечена быстрая возможность герметизации устья на “аварийной” трубе.</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При отсутствии такой возможности в скважину должна быть спущена “аварийная” </w:t>
      </w:r>
      <w:r w:rsidRPr="00786759">
        <w:rPr>
          <w:rFonts w:eastAsia="Times New Roman"/>
          <w:sz w:val="24"/>
          <w:szCs w:val="24"/>
        </w:rPr>
        <w:lastRenderedPageBreak/>
        <w:t>труба с шаровым краном, скважина загерметизирована.</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Если при полностью поднятом инструменте начнется перелив скважин, приступить к спуску на максимально возможную глубину, навернуть “аварийную” трубу с шаровым краном, загерметизировать устье и наблюдать за ростом давления в затрубье. При достижении критической величины давления (80% от давления опрессовки обсадной колонны при бурении под эксплуатационную колонну) производится стравливание через дроссельную линию до появления жидкости.</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Дальнейшие работы производятся по плану, утвержденному главным инженером бурового предприятия.</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При спуске инструмента постоянно наблюдать за положением уровня в скважине, вытеснением раствора при спуске свечи и наличием перелива при подъеме порожнего элеватора. Через каждые пять спущенных свечей (УБТ через каждую свечу) по мерной линейке, установленной в приемных емкостях замерять объем вытесненного раствора, сопоставлять его с предыдущим и регистрировать. </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При спуске инструмента обязательно производить промывку в башмаке колонны или в зоне, расположенной выше проявляющего горизонта и безопасности прихвата. Дальнейший спуск при наличии ниже башмака колонны зон, в которых наблюдается разгазирование, должен производиться с промежуточными промывками продолжительностью не менее одного цикла или до выхода забойной пачки раствора и его выравниванию, согласно рабочему проекту.</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В случае остановок длительностью до 2-х часов, при вскрытых продуктивных  горизонтах во время СПО навернуть ”аварийную” трубу с шаровым краном и обеспечить непрерывное наблюдение за устьем скважин и возможность немедленного закрытия превентора. При ожидаемых остановках более 2-х часов должны быть приняты меры по спуску инструмента в башмак колонны.</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Для уменьшения нагрузок на пласт допуск последних 150-200 м бурильных труб до зоны поглощения производить со скоростью не более 0,5 м/с.</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При обнаружении перелива из скважин остановить спуск инструмента, навернуть ”аварийную” трубу с шаровым краном. </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При спуске обсадной колонны плашки верхнего превентора заменяются на плашки, соответствующие диаметру спускаемой обсадной колонны, или на приемных мостках должна находиться бурильная труба с переводником под обсадную трубу и шаровым краном в открытом положении, опрессованные на соответствующее давление.</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В процессе спуска колонны контролировать характер и объем вытесняемого бурового раствора в зависимости от типа применяемого обратного клапана. При спуске колонны с клапаном и автоматическим заполнением буровым раствором вести периодический долив с целью контрольной проверки полноты заполнения. Уровень бурового раствора должен быть на устье и контролироваться визуально. При необходимости провести промежуточные промывки в интервалах осыпей и обвалов.</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После спуска колонны до забоя необходимо промыть скважину с выравниванием параметров бурового раствора в соответствии с проектными значениями. Промывку скважин производить не менее цикла, чтобы убедиться в отсутствии разгазированных пачек бурового раствора, с расчетной производительностью по наименьшей скорости восходящего потока в кольцевом пространстве при бурении под колонну.</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Запрещается начинать цементирование скважин при наличии признаков газонефтепроявления. Если в процессе цементирования будут обнаружены признаки газонефтепроявлений, то цементирование необходимо продолжить при закрытых превенторах с регулированием противодавления в затрубном пространстве. ОЗЦ при этом должно проходить с противодавлением в межколонном пространстве. После ОЗЦ посадка колонны на клинья и оборудование устья с установкой ПВО. Опрессовка колонны производится в соответствии с таблицей 1.9.1.</w:t>
      </w:r>
    </w:p>
    <w:p w:rsidR="00F643EC" w:rsidRPr="00710654" w:rsidRDefault="00F643EC" w:rsidP="00786759">
      <w:pPr>
        <w:ind w:firstLine="567"/>
        <w:jc w:val="both"/>
        <w:rPr>
          <w:rFonts w:eastAsia="Times New Roman"/>
          <w:bCs/>
          <w:sz w:val="24"/>
          <w:szCs w:val="24"/>
        </w:rPr>
      </w:pPr>
    </w:p>
    <w:p w:rsidR="00F643EC" w:rsidRPr="00710654" w:rsidRDefault="00F643EC" w:rsidP="00710654">
      <w:pPr>
        <w:ind w:firstLine="567"/>
        <w:jc w:val="both"/>
        <w:rPr>
          <w:b/>
          <w:bCs/>
          <w:sz w:val="24"/>
          <w:szCs w:val="24"/>
        </w:rPr>
      </w:pPr>
      <w:r w:rsidRPr="00710654">
        <w:rPr>
          <w:b/>
          <w:bCs/>
          <w:sz w:val="24"/>
          <w:szCs w:val="24"/>
        </w:rPr>
        <w:lastRenderedPageBreak/>
        <w:t>4.2.6 Мероприятия по предупреждению ГНВП и порядок работы по герметизации устья скважин при отсутствии бурильного инструмента в скважине и геофизических работах. Исследование и ипытание скважин</w:t>
      </w:r>
    </w:p>
    <w:p w:rsidR="00710654" w:rsidRDefault="00710654" w:rsidP="00786759">
      <w:pPr>
        <w:ind w:firstLine="567"/>
        <w:jc w:val="both"/>
        <w:rPr>
          <w:rFonts w:eastAsia="Times New Roman"/>
          <w:sz w:val="24"/>
          <w:szCs w:val="24"/>
        </w:rPr>
      </w:pPr>
    </w:p>
    <w:p w:rsidR="00F643EC" w:rsidRPr="00786759" w:rsidRDefault="00F643EC" w:rsidP="00786759">
      <w:pPr>
        <w:ind w:firstLine="567"/>
        <w:jc w:val="both"/>
        <w:rPr>
          <w:rFonts w:eastAsia="Times New Roman"/>
          <w:sz w:val="24"/>
          <w:szCs w:val="24"/>
        </w:rPr>
      </w:pPr>
      <w:r w:rsidRPr="00786759">
        <w:rPr>
          <w:rFonts w:eastAsia="Times New Roman"/>
          <w:sz w:val="24"/>
          <w:szCs w:val="24"/>
        </w:rPr>
        <w:t>1. При бурении в интервалах ожидания ГНВП продолжительность остановок должна быть сведена к минимуму.</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При вскрытых проявляющих горизонтах запрещается производить профилактические ремонты при полностью поднятом из скважин инструменте. Смена тормозных колодок, ремонт лебедки, центрирование вышки, замена двигателя, смена талевого каната и т.д. должны производиться при нахождении бурильного инструмента у башмака технической колонны при закрытых превенторах и установленном шаровом кране. Если ремонт устья скважин или противовыбросового оборудования продолжителен, то необходимо устанавливать отсекающий цементный мост по специальному плану. Запрещается длительное оставление без промывок необсаженной части ствола скважин при вскрытых проявляющих горизонтах. Периодичность промывок устанавливается руководством бурового предприятия.</w:t>
      </w:r>
    </w:p>
    <w:p w:rsidR="00F643EC" w:rsidRPr="00786759" w:rsidRDefault="00F643EC" w:rsidP="00786759">
      <w:pPr>
        <w:ind w:firstLine="567"/>
        <w:jc w:val="both"/>
        <w:rPr>
          <w:rFonts w:eastAsia="Times New Roman"/>
          <w:sz w:val="24"/>
          <w:szCs w:val="24"/>
        </w:rPr>
      </w:pPr>
      <w:r w:rsidRPr="00786759">
        <w:rPr>
          <w:rFonts w:eastAsia="Times New Roman"/>
          <w:sz w:val="24"/>
          <w:szCs w:val="24"/>
        </w:rPr>
        <w:t>2. Геофизические работы выполняются специализированными организациями по договорам, заключаемыми с буровым предприятием, в которых оговариваются обязательства обоих сторон по безопасному проведению работ. Геофизические работы проводятся после специальной подготовки БУ и ствола скважин, обеспечивающей удобную и безопасную эксплуатацию наземного оборудования, беспрепятственный спуск (или подъем) скважинных приборов. Готовность БУ и скважин подтверждается двусторонним актом. Геофизические работы должны проводиться в присутствии представителя бурового предприятия. К геофизическим работам может привлекаться рабочий персонал буровой бригады и оборудование, если это необходимо для осуществления технологии исследований.</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Геофизические работы должны проводиться с применением оборудования, кабеля и аппаратуры, технические характеристики которых соответствуют геолого-техническим условиям скважин.</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По окончании бурения перед геофизическими исследованиями циркуляция должна быть продолжена до выхода забойной порции промывочной жидкости на поверхность и скважина должна быть заполнена до устья. Все геофизические работы проводятся по типовым техническим проектам, согласованным с Заказчиком.</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Перед проведением геофизических работ в скважине со вскрытыми проявляющими горизонтами - необходимо провести технологическую остановку, при нахождении бурильного инструмента в башмаке обсадной колонны с последующим спуском инструмента до забоя и промывкой не менее цикла, до полного выравнивания параметров бурового раствора. Длительность технологической остановки определяется технологической службой бурового предприятия.</w:t>
      </w:r>
    </w:p>
    <w:p w:rsidR="00F643EC" w:rsidRPr="00786759" w:rsidRDefault="00F643EC" w:rsidP="00786759">
      <w:pPr>
        <w:ind w:firstLine="567"/>
        <w:jc w:val="both"/>
        <w:rPr>
          <w:rFonts w:eastAsia="Times New Roman"/>
          <w:sz w:val="24"/>
          <w:szCs w:val="24"/>
        </w:rPr>
      </w:pPr>
      <w:r w:rsidRPr="00786759">
        <w:rPr>
          <w:rFonts w:eastAsia="Times New Roman"/>
          <w:sz w:val="24"/>
          <w:szCs w:val="24"/>
        </w:rPr>
        <w:t>Разрешение на проведение промыслово-геофизических работ дает руководство бурового предприятия по согласованию с противофонтанной службой после проверки комиссией состояния скважин (по результатам технологической остановки) и готовности БУ.</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Продолжительность каротажных работ не должна превышать 75% от продолжительности технологической остановки. В случае неполного выполнения комплекса геофизических исследований, работы по исследованию должны быть продолжены после повторной подготовки скважин. </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На весь период проведения электрометрических работ под руководством ответственного ИТР должно быть установлено постоянное наблюдение за скважиной с контролем уровн</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3. Прострелочно-взрывные работы (ПВР) в скважине проводятся в соответствии с требованием промышленной безопасности при взрывных работах. </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При выполнении ПВР в составе сложных технологий испытания и освоения скважин, требующих непосредственного взаимодействия персонала Подрядчика и Заказчика, работы </w:t>
      </w:r>
      <w:r w:rsidRPr="00786759">
        <w:rPr>
          <w:rFonts w:eastAsia="Times New Roman"/>
          <w:sz w:val="24"/>
          <w:szCs w:val="24"/>
        </w:rPr>
        <w:lastRenderedPageBreak/>
        <w:t>должны выполняться по планам, совместно утверждаемым их руководителями. Приступать к выполнению ПВР на скважине разрешается только после окончания работ по подготовке БУ, ствола и оборудования к ПВР, подтвержденного “Актом готовности скважин для производства ПВР”, подписанным представителями Заказчика и Подрядчика. При выполнении ПВР устье скважин должно оборудоваться запорной арматурой и лубрикаторным устройством, обеспечивающим герметизацию при спуске, срабатывании и подъеме ПВА (прострелочно-взрывная аппаратура). Контрольное шаблонирование ствола скважин необходимо выполнять спуском на кабеле шаблона, диаметр, масса и длина которого должны соответствовать габаритно-массовым техническим характеристикам применяемых ПВА. В скважине с температурой и давлением в интервале перфорации на уровне предельно допустимых (</w:t>
      </w:r>
      <w:r w:rsidR="00710654">
        <w:rPr>
          <w:rFonts w:eastAsia="Times New Roman"/>
          <w:sz w:val="24"/>
          <w:szCs w:val="24"/>
        </w:rPr>
        <w:t>±</w:t>
      </w:r>
      <w:r w:rsidRPr="00786759">
        <w:rPr>
          <w:rFonts w:eastAsia="Times New Roman"/>
          <w:sz w:val="24"/>
          <w:szCs w:val="24"/>
        </w:rPr>
        <w:t>10%) для применяемой аппаратуры обязательно проведение замеров этих параметров перед спуском ПВА. Во время перфорации должно быть установлено наблюдение за уровнем жидкости на устье скважин. Его снижение не допускается.</w:t>
      </w:r>
    </w:p>
    <w:p w:rsidR="00F643EC" w:rsidRPr="00786759" w:rsidRDefault="00F643EC" w:rsidP="00786759">
      <w:pPr>
        <w:ind w:firstLine="567"/>
        <w:jc w:val="both"/>
        <w:rPr>
          <w:rFonts w:eastAsia="Times New Roman"/>
          <w:sz w:val="24"/>
          <w:szCs w:val="24"/>
        </w:rPr>
      </w:pPr>
      <w:r w:rsidRPr="00786759">
        <w:rPr>
          <w:rFonts w:eastAsia="Times New Roman"/>
          <w:sz w:val="24"/>
          <w:szCs w:val="24"/>
        </w:rPr>
        <w:t>4. Испытание скважин осуществляется по плану работ (составленного с учетом технологических регламентов на эти работы), утвержденному техническим руководителем бурового предприятия и согласованному с Заказчиком.</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Испытание скважин воздухом запрещается. Приток флюида из пласта вызывается путем создания регламентируемых депрессий за счет:</w:t>
      </w:r>
    </w:p>
    <w:p w:rsidR="00F643EC" w:rsidRPr="00786759" w:rsidRDefault="00F643EC" w:rsidP="00786759">
      <w:pPr>
        <w:ind w:firstLine="567"/>
        <w:jc w:val="both"/>
        <w:rPr>
          <w:rFonts w:eastAsia="Times New Roman"/>
          <w:sz w:val="24"/>
          <w:szCs w:val="24"/>
        </w:rPr>
      </w:pPr>
      <w:r w:rsidRPr="00786759">
        <w:rPr>
          <w:rFonts w:eastAsia="Times New Roman"/>
          <w:sz w:val="24"/>
          <w:szCs w:val="24"/>
        </w:rPr>
        <w:sym w:font="Symbol" w:char="F0B7"/>
      </w:r>
      <w:r w:rsidRPr="00786759">
        <w:rPr>
          <w:rFonts w:eastAsia="Times New Roman"/>
          <w:sz w:val="24"/>
          <w:szCs w:val="24"/>
        </w:rPr>
        <w:t xml:space="preserve"> замены бурового раствора на раствор меньшей плотности или техническую воду (с разницей в плотностях не более 0,5-0,6</w:t>
      </w:r>
      <w:r w:rsidR="00786759">
        <w:rPr>
          <w:rFonts w:eastAsia="Times New Roman"/>
          <w:sz w:val="24"/>
          <w:szCs w:val="24"/>
        </w:rPr>
        <w:t xml:space="preserve"> </w:t>
      </w:r>
      <w:r w:rsidRPr="00786759">
        <w:rPr>
          <w:rFonts w:eastAsia="Times New Roman"/>
          <w:sz w:val="24"/>
          <w:szCs w:val="24"/>
        </w:rPr>
        <w:t>г/см</w:t>
      </w:r>
      <w:r w:rsidRPr="00786759">
        <w:rPr>
          <w:rFonts w:eastAsia="Times New Roman"/>
          <w:sz w:val="24"/>
          <w:szCs w:val="24"/>
          <w:vertAlign w:val="superscript"/>
        </w:rPr>
        <w:t>3</w:t>
      </w:r>
      <w:r w:rsidRPr="00786759">
        <w:rPr>
          <w:rFonts w:eastAsia="Times New Roman"/>
          <w:sz w:val="24"/>
          <w:szCs w:val="24"/>
        </w:rPr>
        <w:t>, при большей разнице плотностей должны быть ограничены темпы снижения противодавления на пласт)</w:t>
      </w:r>
    </w:p>
    <w:p w:rsidR="00F643EC" w:rsidRPr="00786759" w:rsidRDefault="00F643EC" w:rsidP="00786759">
      <w:pPr>
        <w:ind w:firstLine="567"/>
        <w:jc w:val="both"/>
        <w:rPr>
          <w:rFonts w:eastAsia="Times New Roman"/>
          <w:sz w:val="24"/>
          <w:szCs w:val="24"/>
        </w:rPr>
      </w:pPr>
      <w:r w:rsidRPr="00786759">
        <w:rPr>
          <w:rFonts w:eastAsia="Times New Roman"/>
          <w:sz w:val="24"/>
          <w:szCs w:val="24"/>
        </w:rPr>
        <w:sym w:font="Symbol" w:char="F0B7"/>
      </w:r>
      <w:r w:rsidRPr="00786759">
        <w:rPr>
          <w:rFonts w:eastAsia="Times New Roman"/>
          <w:sz w:val="24"/>
          <w:szCs w:val="24"/>
        </w:rPr>
        <w:t xml:space="preserve"> использования пенных систем.</w:t>
      </w:r>
    </w:p>
    <w:p w:rsidR="00F643EC" w:rsidRPr="00786759" w:rsidRDefault="00F643EC" w:rsidP="00786759">
      <w:pPr>
        <w:ind w:firstLine="567"/>
        <w:jc w:val="both"/>
        <w:rPr>
          <w:rFonts w:eastAsia="Times New Roman"/>
          <w:sz w:val="24"/>
          <w:szCs w:val="24"/>
        </w:rPr>
      </w:pPr>
      <w:r w:rsidRPr="00786759">
        <w:rPr>
          <w:rFonts w:eastAsia="Times New Roman"/>
          <w:sz w:val="24"/>
          <w:szCs w:val="24"/>
        </w:rPr>
        <w:sym w:font="Symbol" w:char="F0B7"/>
      </w:r>
      <w:r w:rsidRPr="00786759">
        <w:rPr>
          <w:rFonts w:eastAsia="Times New Roman"/>
          <w:sz w:val="24"/>
          <w:szCs w:val="24"/>
        </w:rPr>
        <w:t xml:space="preserve"> Снижение уровня жидкости в эксплуатационной колонне посредством свабирования, использования скважинных насосов, нагнетанием инертного или природного газа производится в соответствии с инструкциями по безопасному ведению работ, разработанными предприятием.</w:t>
      </w:r>
    </w:p>
    <w:p w:rsidR="00F643EC" w:rsidRPr="00786759" w:rsidRDefault="00F643EC" w:rsidP="00786759">
      <w:pPr>
        <w:ind w:firstLine="567"/>
        <w:jc w:val="both"/>
        <w:rPr>
          <w:rFonts w:eastAsia="Times New Roman"/>
          <w:sz w:val="24"/>
          <w:szCs w:val="24"/>
        </w:rPr>
      </w:pPr>
      <w:r w:rsidRPr="00786759">
        <w:rPr>
          <w:rFonts w:eastAsia="Times New Roman"/>
          <w:sz w:val="24"/>
          <w:szCs w:val="24"/>
        </w:rPr>
        <w:sym w:font="Symbol" w:char="F0B7"/>
      </w:r>
      <w:r w:rsidRPr="00786759">
        <w:rPr>
          <w:rFonts w:eastAsia="Times New Roman"/>
          <w:sz w:val="24"/>
          <w:szCs w:val="24"/>
        </w:rPr>
        <w:t xml:space="preserve"> Работы по освоению скважин осуществлять после выполнения следующих работ:</w:t>
      </w:r>
    </w:p>
    <w:p w:rsidR="00F643EC" w:rsidRPr="00786759" w:rsidRDefault="00F643EC" w:rsidP="00786759">
      <w:pPr>
        <w:ind w:firstLine="567"/>
        <w:jc w:val="both"/>
        <w:rPr>
          <w:rFonts w:eastAsia="Times New Roman"/>
          <w:sz w:val="24"/>
          <w:szCs w:val="24"/>
        </w:rPr>
      </w:pPr>
      <w:r w:rsidRPr="00786759">
        <w:rPr>
          <w:rFonts w:eastAsia="Times New Roman"/>
          <w:sz w:val="24"/>
          <w:szCs w:val="24"/>
        </w:rPr>
        <w:sym w:font="Symbol" w:char="F0B7"/>
      </w:r>
      <w:r w:rsidRPr="00786759">
        <w:rPr>
          <w:rFonts w:eastAsia="Times New Roman"/>
          <w:sz w:val="24"/>
          <w:szCs w:val="24"/>
        </w:rPr>
        <w:t xml:space="preserve"> эксплуатационная колонна прошаблонирована, опрессована совместно с колонной головкой и ПВО на расчетное давление (см. табл.1.9.17); </w:t>
      </w:r>
    </w:p>
    <w:p w:rsidR="00F643EC" w:rsidRPr="00786759" w:rsidRDefault="00F643EC" w:rsidP="00F337D7">
      <w:pPr>
        <w:widowControl/>
        <w:numPr>
          <w:ilvl w:val="0"/>
          <w:numId w:val="32"/>
        </w:numPr>
        <w:tabs>
          <w:tab w:val="left" w:pos="284"/>
        </w:tabs>
        <w:autoSpaceDE/>
        <w:autoSpaceDN/>
        <w:adjustRightInd/>
        <w:ind w:left="0" w:firstLine="567"/>
        <w:jc w:val="both"/>
        <w:rPr>
          <w:rFonts w:eastAsia="Times New Roman"/>
          <w:sz w:val="24"/>
          <w:szCs w:val="24"/>
        </w:rPr>
      </w:pPr>
      <w:r w:rsidRPr="00786759">
        <w:rPr>
          <w:rFonts w:eastAsia="Times New Roman"/>
          <w:sz w:val="24"/>
          <w:szCs w:val="24"/>
        </w:rPr>
        <w:t>фонтанная арматура до установки на устье скважин опрессована на величину пробного давления, а после установки – на давление, равное опрессовки эксплуатационной колонны.</w:t>
      </w:r>
    </w:p>
    <w:p w:rsidR="00F643EC" w:rsidRPr="00786759" w:rsidRDefault="00F643EC" w:rsidP="00786759">
      <w:pPr>
        <w:ind w:firstLine="567"/>
        <w:jc w:val="both"/>
        <w:rPr>
          <w:rFonts w:eastAsia="Times New Roman"/>
          <w:sz w:val="24"/>
          <w:szCs w:val="24"/>
        </w:rPr>
      </w:pPr>
      <w:r w:rsidRPr="00786759">
        <w:rPr>
          <w:rFonts w:eastAsia="Times New Roman"/>
          <w:sz w:val="24"/>
          <w:szCs w:val="24"/>
        </w:rPr>
        <w:sym w:font="Symbol" w:char="F0B7"/>
      </w:r>
      <w:r w:rsidRPr="00786759">
        <w:rPr>
          <w:rFonts w:eastAsia="Times New Roman"/>
          <w:sz w:val="24"/>
          <w:szCs w:val="24"/>
        </w:rPr>
        <w:t xml:space="preserve"> устье с превенторной установкой, манифольдный блок и выкидные линии оборудованы и обвязаны в соответствии с утвержденной схемой (согласованной с контролирующими органами по промбезопасности и ЧС и противофонтанной службой).</w:t>
      </w:r>
    </w:p>
    <w:p w:rsidR="00F643EC" w:rsidRDefault="00F643EC" w:rsidP="00786759">
      <w:pPr>
        <w:ind w:firstLine="567"/>
        <w:jc w:val="both"/>
        <w:rPr>
          <w:rFonts w:eastAsia="Times New Roman"/>
          <w:sz w:val="24"/>
          <w:szCs w:val="24"/>
        </w:rPr>
      </w:pPr>
      <w:r w:rsidRPr="00786759">
        <w:rPr>
          <w:rFonts w:eastAsia="Times New Roman"/>
          <w:sz w:val="24"/>
          <w:szCs w:val="24"/>
        </w:rPr>
        <w:t>О проведенных работах по освоению и испытанию скважин ежедневно составляется рапорт.</w:t>
      </w:r>
    </w:p>
    <w:p w:rsidR="00786759" w:rsidRPr="00786759" w:rsidRDefault="00786759" w:rsidP="00786759">
      <w:pPr>
        <w:ind w:firstLine="567"/>
        <w:jc w:val="both"/>
        <w:rPr>
          <w:rFonts w:eastAsia="Times New Roman"/>
          <w:sz w:val="24"/>
          <w:szCs w:val="24"/>
        </w:rPr>
      </w:pPr>
    </w:p>
    <w:p w:rsidR="00F643EC" w:rsidRPr="00710654" w:rsidRDefault="00F643EC" w:rsidP="00710654">
      <w:pPr>
        <w:ind w:firstLine="567"/>
        <w:rPr>
          <w:b/>
          <w:bCs/>
          <w:sz w:val="24"/>
          <w:szCs w:val="24"/>
        </w:rPr>
      </w:pPr>
      <w:r w:rsidRPr="00710654">
        <w:rPr>
          <w:b/>
          <w:bCs/>
          <w:sz w:val="24"/>
          <w:szCs w:val="24"/>
        </w:rPr>
        <w:t>4.2.7 Долив скважин</w:t>
      </w:r>
    </w:p>
    <w:p w:rsidR="00710654" w:rsidRDefault="00710654" w:rsidP="00786759">
      <w:pPr>
        <w:widowControl/>
        <w:tabs>
          <w:tab w:val="left" w:pos="1418"/>
        </w:tabs>
        <w:autoSpaceDE/>
        <w:autoSpaceDN/>
        <w:adjustRightInd/>
        <w:ind w:firstLine="567"/>
        <w:jc w:val="both"/>
        <w:rPr>
          <w:rFonts w:eastAsia="Times New Roman"/>
          <w:sz w:val="24"/>
          <w:szCs w:val="24"/>
        </w:rPr>
      </w:pPr>
    </w:p>
    <w:p w:rsidR="00F643EC" w:rsidRPr="00786759" w:rsidRDefault="00F643EC" w:rsidP="00786759">
      <w:pPr>
        <w:widowControl/>
        <w:tabs>
          <w:tab w:val="left" w:pos="1418"/>
        </w:tabs>
        <w:autoSpaceDE/>
        <w:autoSpaceDN/>
        <w:adjustRightInd/>
        <w:ind w:firstLine="567"/>
        <w:jc w:val="both"/>
        <w:rPr>
          <w:rFonts w:eastAsia="Times New Roman"/>
          <w:sz w:val="24"/>
          <w:szCs w:val="24"/>
        </w:rPr>
      </w:pPr>
      <w:r w:rsidRPr="00786759">
        <w:rPr>
          <w:rFonts w:eastAsia="Times New Roman"/>
          <w:sz w:val="24"/>
          <w:szCs w:val="24"/>
        </w:rPr>
        <w:t>В целях обеспечения раннего обнаружения проявлений циркуляционная система буровой установки должна быть оборудована приборами и индикаторами. В желобе возле устья скважин устанавливается индикатор изменения расхода выходящей промывочной жидкости. В каждой емкости, задействованной в циркуляции, устанавливаются уровнемеры, дающие измерение общего объема бурового раствора и его изменение.</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Для непосредственного периодического контроля положения уровня бурового раствора в емкостях с целью контроля тарировки поплавковых уровнемеров должна использоваться мерная рейка, градуированная через 0,25 - 0,5 м</w:t>
      </w:r>
      <w:r w:rsidRPr="00786759">
        <w:rPr>
          <w:rFonts w:eastAsia="Times New Roman"/>
          <w:sz w:val="24"/>
          <w:szCs w:val="24"/>
          <w:vertAlign w:val="superscript"/>
        </w:rPr>
        <w:t>3</w:t>
      </w:r>
      <w:r w:rsidRPr="00786759">
        <w:rPr>
          <w:rFonts w:eastAsia="Times New Roman"/>
          <w:sz w:val="24"/>
          <w:szCs w:val="24"/>
        </w:rPr>
        <w:t>, а емкость долива должна иметь поплавковый уровнемер с измерительной шкалой.</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 xml:space="preserve">Первая емкость в циркуляционной системе должна иметь возможность отделяться от остальных, чтобы по поплавковому уровнемеру была возможность контролировать объем </w:t>
      </w:r>
      <w:r w:rsidRPr="00786759">
        <w:rPr>
          <w:rFonts w:eastAsia="Times New Roman"/>
          <w:sz w:val="24"/>
          <w:szCs w:val="24"/>
          <w:lang w:val="x-none" w:eastAsia="x-none"/>
        </w:rPr>
        <w:lastRenderedPageBreak/>
        <w:t xml:space="preserve">вытесняемого из скважин бурового раствора, при спуске бурильного инструмента.  При подъеме бурильной колонны из скважин желоб возле устья должен быть перегорожен, чтобы весь буровой раствор  из доливной емкости попадал в скважину и обеспечивал строгий учет объема доливаемого раствора. </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Объем емкости для долива скважин должен на 20-30% превышать объем раствора, вытесняемый бурильным инструментом. Доливная емкость, подсвечник, ПВО оборудование и станция управления ПВО (основной пульт) в обязательном порядке в зимнее время должен иметь парообогрев. </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Бурильщик должен иметь таблицу объемов металла элементов буриль</w:t>
      </w:r>
      <w:r w:rsidRPr="00786759">
        <w:rPr>
          <w:rFonts w:eastAsia="Times New Roman"/>
          <w:sz w:val="24"/>
          <w:szCs w:val="24"/>
          <w:lang w:val="x-none" w:eastAsia="x-none"/>
        </w:rPr>
        <w:softHyphen/>
        <w:t>ной колонны через каждую свечу с нарастающим итогом снизу вверх  (для спуска инструмента) и сверху вниз (для подъема инструмента); чтобы сравнивать объем спущенных труб с объемом вытесняемого бурового раствора или объем металла поднятых труб с объемом долитого бурового раствора. В связи с невозможностью учета объема бурового раствора, потерянного при подъеме, бурильщик периодически должен делать остановки и после заполнения скважин  наблюдать за уровнем в  течение 5-7 минут. Газосодержание бурового раствора при циркуляции  должно непрерывно контролироваться газокаротажной станцией или  станцией геолого-технологического контроля. Оператор станции (ГТК) должен иметь телефонную связь с постом бурильщика и мастером, и оповещать персонал буровой бригады об увеличении газосодержания в буровом растворе на 1% по сравнению с фоновыми показаниями.</w:t>
      </w:r>
    </w:p>
    <w:p w:rsidR="00F643EC" w:rsidRPr="00786759" w:rsidRDefault="00F643EC" w:rsidP="00786759">
      <w:pPr>
        <w:ind w:firstLine="567"/>
        <w:jc w:val="both"/>
        <w:rPr>
          <w:rFonts w:eastAsia="Times New Roman"/>
          <w:sz w:val="24"/>
          <w:szCs w:val="24"/>
        </w:rPr>
      </w:pPr>
      <w:r w:rsidRPr="00786759">
        <w:rPr>
          <w:rFonts w:eastAsia="Times New Roman"/>
          <w:sz w:val="24"/>
          <w:szCs w:val="24"/>
        </w:rPr>
        <w:t>Система измерительных и индикаторных приборов должна обеспечивать регистрацию и тревожную сигнализацию об изменении начальных параметров циркуляции. При получении сигналов от измерительных приборов и индикаторов, следует учитывать потери бурового раствора в системе очистки и на розлив, при ремонтных и других работах, а также увеличение объема за счет вводимых в раствор химических реагентов и утяжелителей.</w:t>
      </w:r>
    </w:p>
    <w:p w:rsidR="00F643EC" w:rsidRPr="00786759" w:rsidRDefault="00F643EC" w:rsidP="00786759">
      <w:pPr>
        <w:ind w:firstLine="567"/>
        <w:jc w:val="both"/>
        <w:rPr>
          <w:rFonts w:eastAsia="Times New Roman"/>
          <w:sz w:val="24"/>
          <w:szCs w:val="24"/>
        </w:rPr>
      </w:pPr>
      <w:r w:rsidRPr="00786759">
        <w:rPr>
          <w:rFonts w:eastAsia="Times New Roman"/>
          <w:sz w:val="24"/>
          <w:szCs w:val="24"/>
        </w:rPr>
        <w:t>Тревожная сигнализация уровнемеров должна срабатывать при увеличении объема циркуляции не более 0,3-0,5 м</w:t>
      </w:r>
      <w:r w:rsidRPr="00786759">
        <w:rPr>
          <w:rFonts w:eastAsia="Times New Roman"/>
          <w:sz w:val="24"/>
          <w:szCs w:val="24"/>
          <w:vertAlign w:val="superscript"/>
        </w:rPr>
        <w:t>3</w:t>
      </w:r>
      <w:r w:rsidRPr="00786759">
        <w:rPr>
          <w:rFonts w:eastAsia="Times New Roman"/>
          <w:sz w:val="24"/>
          <w:szCs w:val="24"/>
        </w:rPr>
        <w:t>, при условии, что в циркуляции участвуют 3 емкости. Эта сигнализация должна находиться во включенном состоянии при бурении, разного рода промывках и перерывах в работе скважин.</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Тревожная сигнализация желобного индикатора измерения расхода должна срабатывать при увеличении или уменьшении расхода бурового расхода на выходе из скважин на 10% от исходной  величины (нормальной производительности насосов). Эта сигнализация включается только на время циркуляции с постоянной производительностью буровых насосов. Во всех случаях организация работ при бурении должна обеспечить обнаружение притока и герметизацию устья скважин, таким образом, чтобы объем притока был минимальным и не превышал 0,5</w:t>
      </w:r>
      <w:r w:rsidRPr="00786759">
        <w:rPr>
          <w:rFonts w:eastAsia="Times New Roman"/>
          <w:sz w:val="24"/>
          <w:szCs w:val="24"/>
          <w:lang w:val="x-none" w:eastAsia="x-none"/>
        </w:rPr>
        <w:sym w:font="Symbol" w:char="F0B7"/>
      </w:r>
      <w:r w:rsidRPr="00786759">
        <w:rPr>
          <w:rFonts w:eastAsia="Times New Roman"/>
          <w:sz w:val="24"/>
          <w:szCs w:val="24"/>
          <w:lang w:val="x-none" w:eastAsia="x-none"/>
        </w:rPr>
        <w:t>V пред, но не более 1,5 м</w:t>
      </w:r>
      <w:r w:rsidRPr="00786759">
        <w:rPr>
          <w:rFonts w:eastAsia="Times New Roman"/>
          <w:sz w:val="24"/>
          <w:szCs w:val="24"/>
          <w:vertAlign w:val="superscript"/>
          <w:lang w:val="x-none" w:eastAsia="x-none"/>
        </w:rPr>
        <w:t>3</w:t>
      </w:r>
      <w:r w:rsidRPr="00786759">
        <w:rPr>
          <w:rFonts w:eastAsia="Times New Roman"/>
          <w:sz w:val="24"/>
          <w:szCs w:val="24"/>
          <w:lang w:val="x-none" w:eastAsia="x-none"/>
        </w:rPr>
        <w:t>, от момента начала ГНВП до момента герметизации устья ПВО.</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В процессе подъема инструмента произвести контрольные измерения по доливу скважин и составить таблицу, в которую вносят данные по количеству поднятых свечей, соответствующий им расчетный объем жидкости, долитой в скважину. По мере углубления скважин таблица должна корректироваться на основании повторных контрольных измерений. Режим долива бурового раствора в скважину должен обеспечивать поддержание уровня раствора в скважине близким к ее устью. </w:t>
      </w:r>
    </w:p>
    <w:p w:rsidR="00672EF5" w:rsidRDefault="00672EF5" w:rsidP="00786759">
      <w:pPr>
        <w:ind w:firstLine="567"/>
        <w:jc w:val="both"/>
        <w:rPr>
          <w:rFonts w:eastAsia="Times New Roman"/>
          <w:sz w:val="24"/>
          <w:szCs w:val="24"/>
        </w:rPr>
      </w:pPr>
      <w:r w:rsidRPr="00786759">
        <w:rPr>
          <w:rFonts w:eastAsia="Times New Roman"/>
          <w:noProof/>
          <w:sz w:val="24"/>
          <w:szCs w:val="24"/>
        </w:rPr>
        <w:object w:dxaOrig="1440" w:dyaOrig="1440">
          <v:shape id="_x0000_s2129" type="#_x0000_t75" style="position:absolute;left:0;text-align:left;margin-left:180.1pt;margin-top:33.5pt;width:114pt;height:34pt;z-index:251654656" o:allowincell="f">
            <v:imagedata r:id="rId45" o:title=""/>
            <w10:wrap type="topAndBottom"/>
          </v:shape>
          <o:OLEObject Type="Embed" ProgID="Equation.3" ShapeID="_x0000_s2129" DrawAspect="Content" ObjectID="_1836453688" r:id="rId46"/>
        </w:object>
      </w:r>
      <w:r w:rsidR="00F643EC" w:rsidRPr="00786759">
        <w:rPr>
          <w:rFonts w:eastAsia="Times New Roman"/>
          <w:sz w:val="24"/>
          <w:szCs w:val="24"/>
        </w:rPr>
        <w:t>В журнале показателей бурового раствора нужно регистрировать время, объем и плотность залитого в скважину раствора. Периодичность долива определяется, формуле:</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где:  К - максимальное допустимое количество свечей, поднимаемых без долива</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         Д - внутренний диаметр обсадной колонны, мм </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        </w:t>
      </w:r>
      <w:r w:rsidRPr="00786759">
        <w:rPr>
          <w:rFonts w:eastAsia="Times New Roman"/>
          <w:sz w:val="24"/>
          <w:szCs w:val="24"/>
          <w:lang w:val="en-US"/>
        </w:rPr>
        <w:t>d</w:t>
      </w:r>
      <w:r w:rsidRPr="00786759">
        <w:rPr>
          <w:rFonts w:eastAsia="Times New Roman"/>
          <w:sz w:val="24"/>
          <w:szCs w:val="24"/>
        </w:rPr>
        <w:t xml:space="preserve">н, </w:t>
      </w:r>
      <w:r w:rsidRPr="00786759">
        <w:rPr>
          <w:rFonts w:eastAsia="Times New Roman"/>
          <w:sz w:val="24"/>
          <w:szCs w:val="24"/>
          <w:lang w:val="en-US"/>
        </w:rPr>
        <w:t>d</w:t>
      </w:r>
      <w:r w:rsidRPr="00786759">
        <w:rPr>
          <w:rFonts w:eastAsia="Times New Roman"/>
          <w:sz w:val="24"/>
          <w:szCs w:val="24"/>
        </w:rPr>
        <w:t>в -наружный и внутренний диаметры бурильных труб соответственно</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        </w:t>
      </w:r>
      <w:r w:rsidRPr="00786759">
        <w:rPr>
          <w:rFonts w:eastAsia="Times New Roman"/>
          <w:sz w:val="24"/>
          <w:szCs w:val="24"/>
          <w:lang w:val="en-US"/>
        </w:rPr>
        <w:t>l</w:t>
      </w:r>
      <w:r w:rsidRPr="00786759">
        <w:rPr>
          <w:rFonts w:eastAsia="Times New Roman"/>
          <w:sz w:val="24"/>
          <w:szCs w:val="24"/>
        </w:rPr>
        <w:t xml:space="preserve">св -длина свечи в метрах </w:t>
      </w:r>
    </w:p>
    <w:p w:rsidR="00F643EC" w:rsidRPr="00786759" w:rsidRDefault="00F643EC" w:rsidP="00786759">
      <w:pPr>
        <w:ind w:firstLine="567"/>
        <w:jc w:val="both"/>
        <w:rPr>
          <w:rFonts w:eastAsia="Times New Roman"/>
          <w:sz w:val="24"/>
          <w:szCs w:val="24"/>
        </w:rPr>
      </w:pPr>
      <w:r w:rsidRPr="00786759">
        <w:rPr>
          <w:rFonts w:eastAsia="Times New Roman"/>
          <w:sz w:val="24"/>
          <w:szCs w:val="24"/>
        </w:rPr>
        <w:lastRenderedPageBreak/>
        <w:t xml:space="preserve">        </w:t>
      </w:r>
      <w:r w:rsidRPr="00786759">
        <w:rPr>
          <w:rFonts w:eastAsia="Times New Roman"/>
          <w:sz w:val="24"/>
          <w:szCs w:val="24"/>
        </w:rPr>
        <w:sym w:font="Symbol" w:char="F044"/>
      </w:r>
      <w:r w:rsidRPr="00786759">
        <w:rPr>
          <w:rFonts w:eastAsia="Times New Roman"/>
          <w:sz w:val="24"/>
          <w:szCs w:val="24"/>
          <w:lang w:val="en-US"/>
        </w:rPr>
        <w:t>h</w:t>
      </w:r>
      <w:r w:rsidRPr="00786759">
        <w:rPr>
          <w:rFonts w:eastAsia="Times New Roman"/>
          <w:sz w:val="24"/>
          <w:szCs w:val="24"/>
        </w:rPr>
        <w:t>- глубина безопасного опорожнения затрубного пространства</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        </w:t>
      </w:r>
      <w:r w:rsidRPr="00786759">
        <w:rPr>
          <w:rFonts w:eastAsia="Times New Roman"/>
          <w:sz w:val="24"/>
          <w:szCs w:val="24"/>
        </w:rPr>
        <w:sym w:font="Symbol" w:char="F044"/>
      </w:r>
      <w:r w:rsidRPr="00786759">
        <w:rPr>
          <w:rFonts w:eastAsia="Times New Roman"/>
          <w:sz w:val="24"/>
          <w:szCs w:val="24"/>
          <w:lang w:val="en-US"/>
        </w:rPr>
        <w:t>h</w:t>
      </w:r>
      <w:r w:rsidRPr="00786759">
        <w:rPr>
          <w:rFonts w:eastAsia="Times New Roman"/>
          <w:sz w:val="24"/>
          <w:szCs w:val="24"/>
        </w:rPr>
        <w:t xml:space="preserve"> = 0,3 Н для скважин глубиной до 1000м</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        Н - глубина кровли горизонта с возможным ГНВП</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 xml:space="preserve">Контрольный замер объема доливаемого раствора устанавливается через каждые три операции по доливу скважин.   </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Подъем труб немедленно должен быть прекращен, если для заполнения скважин до устья будет</w:t>
      </w:r>
      <w:r w:rsidRPr="00786759">
        <w:rPr>
          <w:rFonts w:eastAsia="Times New Roman"/>
          <w:smallCaps/>
          <w:sz w:val="24"/>
          <w:szCs w:val="24"/>
        </w:rPr>
        <w:t xml:space="preserve"> </w:t>
      </w:r>
      <w:r w:rsidRPr="00786759">
        <w:rPr>
          <w:rFonts w:eastAsia="Times New Roman"/>
          <w:sz w:val="24"/>
          <w:szCs w:val="24"/>
        </w:rPr>
        <w:t>долито менее 0,5 м</w:t>
      </w:r>
      <w:r w:rsidRPr="00786759">
        <w:rPr>
          <w:rFonts w:eastAsia="Times New Roman"/>
          <w:sz w:val="24"/>
          <w:szCs w:val="24"/>
          <w:vertAlign w:val="superscript"/>
        </w:rPr>
        <w:t>3</w:t>
      </w:r>
      <w:r w:rsidRPr="00786759">
        <w:rPr>
          <w:rFonts w:eastAsia="Times New Roman"/>
          <w:sz w:val="24"/>
          <w:szCs w:val="24"/>
        </w:rPr>
        <w:t xml:space="preserve"> бурового  раствора от контрольной величины. </w:t>
      </w:r>
    </w:p>
    <w:p w:rsidR="00F643EC" w:rsidRPr="00786759" w:rsidRDefault="00F643EC" w:rsidP="00786759">
      <w:pPr>
        <w:widowControl/>
        <w:autoSpaceDE/>
        <w:autoSpaceDN/>
        <w:adjustRightInd/>
        <w:ind w:firstLine="567"/>
        <w:jc w:val="both"/>
        <w:rPr>
          <w:rFonts w:eastAsia="Times New Roman"/>
          <w:sz w:val="24"/>
          <w:szCs w:val="24"/>
          <w:lang w:val="x-none" w:eastAsia="x-none"/>
        </w:rPr>
      </w:pPr>
      <w:r w:rsidRPr="00786759">
        <w:rPr>
          <w:rFonts w:eastAsia="Times New Roman"/>
          <w:sz w:val="24"/>
          <w:szCs w:val="24"/>
          <w:lang w:val="x-none" w:eastAsia="x-none"/>
        </w:rPr>
        <w:t>Градуировочная шкала объемного расхода доливной емкости должна позволять надежно контролировать объем не более 250 литров. В качестве приемлемого варианта, это может быть емкость диаметром 2,5 м со шкалой: 1 деление высотой =2,5 см и объемом = 125 литров;</w:t>
      </w:r>
      <w:r w:rsidR="007A0659" w:rsidRPr="00786759">
        <w:rPr>
          <w:rFonts w:eastAsia="Times New Roman"/>
          <w:sz w:val="24"/>
          <w:szCs w:val="24"/>
          <w:lang w:eastAsia="x-none"/>
        </w:rPr>
        <w:t xml:space="preserve"> </w:t>
      </w:r>
      <w:r w:rsidRPr="00786759">
        <w:rPr>
          <w:rFonts w:eastAsia="Times New Roman"/>
          <w:sz w:val="24"/>
          <w:szCs w:val="24"/>
          <w:lang w:val="x-none" w:eastAsia="x-none"/>
        </w:rPr>
        <w:t>2 деления высотой = 5 см и объемом = 250</w:t>
      </w:r>
      <w:r w:rsidR="007A0659" w:rsidRPr="00786759">
        <w:rPr>
          <w:rFonts w:eastAsia="Times New Roman"/>
          <w:sz w:val="24"/>
          <w:szCs w:val="24"/>
          <w:lang w:eastAsia="x-none"/>
        </w:rPr>
        <w:t xml:space="preserve"> </w:t>
      </w:r>
      <w:r w:rsidRPr="00786759">
        <w:rPr>
          <w:rFonts w:eastAsia="Times New Roman"/>
          <w:sz w:val="24"/>
          <w:szCs w:val="24"/>
          <w:lang w:val="x-none" w:eastAsia="x-none"/>
        </w:rPr>
        <w:t xml:space="preserve">литров. </w:t>
      </w:r>
    </w:p>
    <w:p w:rsidR="00F643EC" w:rsidRPr="00710654" w:rsidRDefault="00F643EC" w:rsidP="00710654">
      <w:pPr>
        <w:ind w:firstLine="567"/>
        <w:jc w:val="both"/>
        <w:rPr>
          <w:sz w:val="24"/>
          <w:szCs w:val="24"/>
        </w:rPr>
      </w:pPr>
    </w:p>
    <w:p w:rsidR="00F643EC" w:rsidRPr="00710654" w:rsidRDefault="00F643EC" w:rsidP="00710654">
      <w:pPr>
        <w:ind w:firstLine="567"/>
        <w:jc w:val="both"/>
        <w:rPr>
          <w:b/>
          <w:bCs/>
          <w:sz w:val="24"/>
          <w:szCs w:val="24"/>
        </w:rPr>
      </w:pPr>
      <w:r w:rsidRPr="00710654">
        <w:rPr>
          <w:b/>
          <w:bCs/>
          <w:sz w:val="24"/>
          <w:szCs w:val="24"/>
        </w:rPr>
        <w:t>4.2.8 Мероприятия по предупреждению износа обсадных кол</w:t>
      </w:r>
      <w:r w:rsidR="00356D65">
        <w:rPr>
          <w:b/>
          <w:bCs/>
          <w:sz w:val="24"/>
          <w:szCs w:val="24"/>
        </w:rPr>
        <w:t>о</w:t>
      </w:r>
      <w:r w:rsidRPr="00710654">
        <w:rPr>
          <w:b/>
          <w:bCs/>
          <w:sz w:val="24"/>
          <w:szCs w:val="24"/>
        </w:rPr>
        <w:t>нн, периодичность и методы контроля их остаточной прочности</w:t>
      </w:r>
    </w:p>
    <w:p w:rsidR="00710654" w:rsidRDefault="00710654" w:rsidP="00786759">
      <w:pPr>
        <w:ind w:firstLine="567"/>
        <w:jc w:val="both"/>
        <w:rPr>
          <w:rFonts w:eastAsia="Times New Roman"/>
          <w:spacing w:val="4"/>
          <w:sz w:val="24"/>
          <w:szCs w:val="24"/>
        </w:rPr>
      </w:pPr>
    </w:p>
    <w:p w:rsidR="00F643EC" w:rsidRPr="00786759" w:rsidRDefault="00F643EC" w:rsidP="00786759">
      <w:pPr>
        <w:ind w:firstLine="567"/>
        <w:jc w:val="both"/>
        <w:rPr>
          <w:rFonts w:eastAsia="Times New Roman"/>
          <w:sz w:val="24"/>
          <w:szCs w:val="24"/>
        </w:rPr>
      </w:pPr>
      <w:r w:rsidRPr="00786759">
        <w:rPr>
          <w:rFonts w:eastAsia="Times New Roman"/>
          <w:spacing w:val="4"/>
          <w:sz w:val="24"/>
          <w:szCs w:val="24"/>
        </w:rPr>
        <w:t xml:space="preserve">Чтобы снизить износ обсадных колонн необходимо предусмотреть </w:t>
      </w:r>
      <w:r w:rsidRPr="00786759">
        <w:rPr>
          <w:rFonts w:eastAsia="Times New Roman"/>
          <w:spacing w:val="-2"/>
          <w:sz w:val="24"/>
          <w:szCs w:val="24"/>
        </w:rPr>
        <w:t>следующие мероприятия:</w:t>
      </w:r>
    </w:p>
    <w:p w:rsidR="00F643EC" w:rsidRPr="00786759" w:rsidRDefault="00F643EC" w:rsidP="00672EF5">
      <w:pPr>
        <w:tabs>
          <w:tab w:val="left" w:pos="851"/>
          <w:tab w:val="left" w:pos="1138"/>
        </w:tabs>
        <w:ind w:firstLine="567"/>
        <w:jc w:val="both"/>
        <w:rPr>
          <w:rFonts w:eastAsia="Times New Roman"/>
          <w:sz w:val="24"/>
          <w:szCs w:val="24"/>
        </w:rPr>
      </w:pPr>
      <w:r w:rsidRPr="00786759">
        <w:rPr>
          <w:rFonts w:eastAsia="Times New Roman"/>
          <w:spacing w:val="-30"/>
          <w:sz w:val="24"/>
          <w:szCs w:val="24"/>
        </w:rPr>
        <w:t>1.</w:t>
      </w:r>
      <w:r w:rsidRPr="00786759">
        <w:rPr>
          <w:rFonts w:eastAsia="Times New Roman"/>
          <w:sz w:val="24"/>
          <w:szCs w:val="24"/>
        </w:rPr>
        <w:tab/>
        <w:t xml:space="preserve">Центровка вышки. На буровой установке это условие </w:t>
      </w:r>
      <w:r w:rsidRPr="00786759">
        <w:rPr>
          <w:rFonts w:eastAsia="Times New Roman"/>
          <w:spacing w:val="3"/>
          <w:sz w:val="24"/>
          <w:szCs w:val="24"/>
        </w:rPr>
        <w:t xml:space="preserve">соблюдается конструкцией установки и не требует периодичности ее </w:t>
      </w:r>
      <w:r w:rsidRPr="00786759">
        <w:rPr>
          <w:rFonts w:eastAsia="Times New Roman"/>
          <w:spacing w:val="1"/>
          <w:sz w:val="24"/>
          <w:szCs w:val="24"/>
        </w:rPr>
        <w:t xml:space="preserve">проведения, но при этом контроль за соосность </w:t>
      </w:r>
      <w:r w:rsidRPr="00786759">
        <w:rPr>
          <w:rFonts w:eastAsia="Times New Roman"/>
          <w:spacing w:val="-1"/>
          <w:sz w:val="24"/>
          <w:szCs w:val="24"/>
        </w:rPr>
        <w:t>вышки с устьем скважин должны вестись постоянно, особенно перед спуском колонн и оборудованием устья скважин ПВО.</w:t>
      </w:r>
    </w:p>
    <w:p w:rsidR="00F643EC" w:rsidRPr="00786759" w:rsidRDefault="00F643EC" w:rsidP="00672EF5">
      <w:pPr>
        <w:tabs>
          <w:tab w:val="left" w:pos="851"/>
          <w:tab w:val="left" w:pos="1138"/>
        </w:tabs>
        <w:ind w:firstLine="567"/>
        <w:jc w:val="both"/>
        <w:rPr>
          <w:rFonts w:eastAsia="Times New Roman"/>
          <w:sz w:val="24"/>
          <w:szCs w:val="24"/>
        </w:rPr>
      </w:pPr>
      <w:r w:rsidRPr="00786759">
        <w:rPr>
          <w:rFonts w:eastAsia="Times New Roman"/>
          <w:spacing w:val="-16"/>
          <w:sz w:val="24"/>
          <w:szCs w:val="24"/>
        </w:rPr>
        <w:t>2.</w:t>
      </w:r>
      <w:r w:rsidRPr="00786759">
        <w:rPr>
          <w:rFonts w:eastAsia="Times New Roman"/>
          <w:sz w:val="24"/>
          <w:szCs w:val="24"/>
        </w:rPr>
        <w:tab/>
      </w:r>
      <w:r w:rsidRPr="00786759">
        <w:rPr>
          <w:rFonts w:eastAsia="Times New Roman"/>
          <w:spacing w:val="2"/>
          <w:sz w:val="24"/>
          <w:szCs w:val="24"/>
        </w:rPr>
        <w:t xml:space="preserve">Оснащение бурильной колонны протекторными кольцами в </w:t>
      </w:r>
      <w:r w:rsidRPr="00786759">
        <w:rPr>
          <w:rFonts w:eastAsia="Times New Roman"/>
          <w:spacing w:val="1"/>
          <w:sz w:val="24"/>
          <w:szCs w:val="24"/>
        </w:rPr>
        <w:t xml:space="preserve">обсаженной части ствола скважин при бурении под эксплуатационную </w:t>
      </w:r>
      <w:r w:rsidRPr="00786759">
        <w:rPr>
          <w:rFonts w:eastAsia="Times New Roman"/>
          <w:spacing w:val="-4"/>
          <w:sz w:val="24"/>
          <w:szCs w:val="24"/>
        </w:rPr>
        <w:t>колонну.</w:t>
      </w:r>
    </w:p>
    <w:p w:rsidR="00F643EC" w:rsidRDefault="00F643EC" w:rsidP="00672EF5">
      <w:pPr>
        <w:tabs>
          <w:tab w:val="left" w:pos="851"/>
          <w:tab w:val="left" w:pos="1123"/>
        </w:tabs>
        <w:ind w:firstLine="567"/>
        <w:jc w:val="both"/>
        <w:rPr>
          <w:rFonts w:eastAsia="Times New Roman"/>
          <w:sz w:val="24"/>
          <w:szCs w:val="24"/>
        </w:rPr>
      </w:pPr>
      <w:r w:rsidRPr="00786759">
        <w:rPr>
          <w:rFonts w:eastAsia="Times New Roman"/>
          <w:spacing w:val="-20"/>
          <w:sz w:val="24"/>
          <w:szCs w:val="24"/>
        </w:rPr>
        <w:t>3.</w:t>
      </w:r>
      <w:r w:rsidRPr="00786759">
        <w:rPr>
          <w:rFonts w:eastAsia="Times New Roman"/>
          <w:sz w:val="24"/>
          <w:szCs w:val="24"/>
        </w:rPr>
        <w:tab/>
        <w:t>Введение в буровой раствор смазывающих добавок.</w:t>
      </w:r>
    </w:p>
    <w:p w:rsidR="00672EF5" w:rsidRPr="00786759" w:rsidRDefault="00672EF5" w:rsidP="00672EF5">
      <w:pPr>
        <w:tabs>
          <w:tab w:val="left" w:pos="851"/>
          <w:tab w:val="left" w:pos="1123"/>
        </w:tabs>
        <w:ind w:firstLine="567"/>
        <w:jc w:val="both"/>
        <w:rPr>
          <w:rFonts w:eastAsia="Times New Roman"/>
          <w:sz w:val="24"/>
          <w:szCs w:val="24"/>
        </w:rPr>
      </w:pPr>
    </w:p>
    <w:p w:rsidR="00F643EC" w:rsidRPr="00710654" w:rsidRDefault="00F643EC" w:rsidP="00710654">
      <w:pPr>
        <w:ind w:firstLine="567"/>
        <w:jc w:val="both"/>
        <w:rPr>
          <w:b/>
          <w:bCs/>
          <w:sz w:val="24"/>
          <w:szCs w:val="24"/>
        </w:rPr>
      </w:pPr>
      <w:r w:rsidRPr="00710654">
        <w:rPr>
          <w:b/>
          <w:bCs/>
          <w:sz w:val="24"/>
          <w:szCs w:val="24"/>
        </w:rPr>
        <w:t>4.2.9 Оснащение буровой средствами технологического контроля раннего обнаружения</w:t>
      </w:r>
    </w:p>
    <w:p w:rsidR="00710654" w:rsidRDefault="00710654" w:rsidP="00786759">
      <w:pPr>
        <w:ind w:firstLine="567"/>
        <w:jc w:val="both"/>
        <w:rPr>
          <w:rFonts w:eastAsia="Times New Roman"/>
          <w:sz w:val="24"/>
          <w:szCs w:val="24"/>
        </w:rPr>
      </w:pPr>
    </w:p>
    <w:p w:rsidR="00F643EC" w:rsidRPr="00786759" w:rsidRDefault="00F643EC" w:rsidP="00786759">
      <w:pPr>
        <w:ind w:firstLine="567"/>
        <w:jc w:val="both"/>
        <w:rPr>
          <w:rFonts w:eastAsia="Times New Roman"/>
          <w:sz w:val="24"/>
          <w:szCs w:val="24"/>
        </w:rPr>
      </w:pPr>
      <w:r w:rsidRPr="00786759">
        <w:rPr>
          <w:rFonts w:eastAsia="Times New Roman"/>
          <w:sz w:val="24"/>
          <w:szCs w:val="24"/>
        </w:rPr>
        <w:t>На буровой установлена станция геолого-технологического контроля (см. табл.1.14.2), позволяющая контролировать (с регистрацией в память) следующие параметры:</w:t>
      </w:r>
    </w:p>
    <w:p w:rsidR="00F643EC" w:rsidRPr="00786759" w:rsidRDefault="007A0659" w:rsidP="00786759">
      <w:pPr>
        <w:ind w:firstLine="567"/>
        <w:jc w:val="both"/>
        <w:rPr>
          <w:rFonts w:eastAsia="Times New Roman"/>
          <w:sz w:val="24"/>
          <w:szCs w:val="24"/>
        </w:rPr>
      </w:pPr>
      <w:r w:rsidRPr="00786759">
        <w:rPr>
          <w:rFonts w:eastAsia="Times New Roman"/>
          <w:sz w:val="24"/>
          <w:szCs w:val="24"/>
        </w:rPr>
        <w:t>- Вес на крюке, т</w:t>
      </w:r>
      <w:r w:rsidR="00F643EC" w:rsidRPr="00786759">
        <w:rPr>
          <w:rFonts w:eastAsia="Times New Roman"/>
          <w:sz w:val="24"/>
          <w:szCs w:val="24"/>
        </w:rPr>
        <w:t>;</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нагрузка на долото, т;</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удельное электрическое сопротивление на входе и выходе, Ом/м;</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положение та</w:t>
      </w:r>
      <w:r w:rsidR="007A0659" w:rsidRPr="00786759">
        <w:rPr>
          <w:rFonts w:eastAsia="Times New Roman"/>
          <w:sz w:val="24"/>
          <w:szCs w:val="24"/>
        </w:rPr>
        <w:t>левого блока, м</w:t>
      </w:r>
      <w:r w:rsidRPr="00786759">
        <w:rPr>
          <w:rFonts w:eastAsia="Times New Roman"/>
          <w:sz w:val="24"/>
          <w:szCs w:val="24"/>
        </w:rPr>
        <w:t>;</w:t>
      </w:r>
    </w:p>
    <w:p w:rsidR="00F643EC" w:rsidRPr="00786759" w:rsidRDefault="007A0659" w:rsidP="00786759">
      <w:pPr>
        <w:ind w:firstLine="567"/>
        <w:jc w:val="both"/>
        <w:rPr>
          <w:rFonts w:eastAsia="Times New Roman"/>
          <w:sz w:val="24"/>
          <w:szCs w:val="24"/>
        </w:rPr>
      </w:pPr>
      <w:r w:rsidRPr="00786759">
        <w:rPr>
          <w:rFonts w:eastAsia="Times New Roman"/>
          <w:sz w:val="24"/>
          <w:szCs w:val="24"/>
        </w:rPr>
        <w:t>- подача инструмента, м/с</w:t>
      </w:r>
      <w:r w:rsidR="00F643EC" w:rsidRPr="00786759">
        <w:rPr>
          <w:rFonts w:eastAsia="Times New Roman"/>
          <w:sz w:val="24"/>
          <w:szCs w:val="24"/>
        </w:rPr>
        <w:t>;</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 скорость </w:t>
      </w:r>
      <w:r w:rsidR="007A0659" w:rsidRPr="00786759">
        <w:rPr>
          <w:rFonts w:eastAsia="Times New Roman"/>
          <w:sz w:val="24"/>
          <w:szCs w:val="24"/>
        </w:rPr>
        <w:t>перемещения талевого блока, м/с</w:t>
      </w:r>
      <w:r w:rsidRPr="00786759">
        <w:rPr>
          <w:rFonts w:eastAsia="Times New Roman"/>
          <w:sz w:val="24"/>
          <w:szCs w:val="24"/>
        </w:rPr>
        <w:t>;</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 </w:t>
      </w:r>
      <w:r w:rsidR="007A0659" w:rsidRPr="00786759">
        <w:rPr>
          <w:rFonts w:eastAsia="Times New Roman"/>
          <w:sz w:val="24"/>
          <w:szCs w:val="24"/>
        </w:rPr>
        <w:t>частота вращения ротора, об/мин</w:t>
      </w:r>
      <w:r w:rsidRPr="00786759">
        <w:rPr>
          <w:rFonts w:eastAsia="Times New Roman"/>
          <w:sz w:val="24"/>
          <w:szCs w:val="24"/>
        </w:rPr>
        <w:t>;</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кр</w:t>
      </w:r>
      <w:r w:rsidR="007A0659" w:rsidRPr="00786759">
        <w:rPr>
          <w:rFonts w:eastAsia="Times New Roman"/>
          <w:sz w:val="24"/>
          <w:szCs w:val="24"/>
        </w:rPr>
        <w:t>утящий момент на роторе, кН х м</w:t>
      </w:r>
      <w:r w:rsidRPr="00786759">
        <w:rPr>
          <w:rFonts w:eastAsia="Times New Roman"/>
          <w:sz w:val="24"/>
          <w:szCs w:val="24"/>
        </w:rPr>
        <w:t>;</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дав</w:t>
      </w:r>
      <w:r w:rsidR="007A0659" w:rsidRPr="00786759">
        <w:rPr>
          <w:rFonts w:eastAsia="Times New Roman"/>
          <w:sz w:val="24"/>
          <w:szCs w:val="24"/>
        </w:rPr>
        <w:t>ление в буровом манифольде, МПа</w:t>
      </w:r>
      <w:r w:rsidRPr="00786759">
        <w:rPr>
          <w:rFonts w:eastAsia="Times New Roman"/>
          <w:sz w:val="24"/>
          <w:szCs w:val="24"/>
        </w:rPr>
        <w:t>;</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число ходов в буровом насосе, ход;</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расход на выходе, л/с;</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уровень бурового раствора в рабочей и запасных емкостях, м;</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 температура бурового раствора на входе и  выходе, </w:t>
      </w:r>
      <w:r w:rsidRPr="00786759">
        <w:rPr>
          <w:rFonts w:eastAsia="Times New Roman"/>
          <w:sz w:val="24"/>
          <w:szCs w:val="24"/>
          <w:vertAlign w:val="superscript"/>
        </w:rPr>
        <w:t>0</w:t>
      </w:r>
      <w:r w:rsidRPr="00786759">
        <w:rPr>
          <w:rFonts w:eastAsia="Times New Roman"/>
          <w:sz w:val="24"/>
          <w:szCs w:val="24"/>
        </w:rPr>
        <w:t>С,;</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плотность бурового раствора на входе и выходе, кг/м</w:t>
      </w:r>
      <w:r w:rsidRPr="00786759">
        <w:rPr>
          <w:rFonts w:eastAsia="Times New Roman"/>
          <w:sz w:val="24"/>
          <w:szCs w:val="24"/>
          <w:vertAlign w:val="superscript"/>
        </w:rPr>
        <w:t>3</w:t>
      </w:r>
      <w:r w:rsidRPr="00786759">
        <w:rPr>
          <w:rFonts w:eastAsia="Times New Roman"/>
          <w:sz w:val="24"/>
          <w:szCs w:val="24"/>
        </w:rPr>
        <w:t>;</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газосодержание на выходе,%;</w:t>
      </w:r>
    </w:p>
    <w:p w:rsidR="00F643EC" w:rsidRPr="00786759" w:rsidRDefault="00F643EC" w:rsidP="00786759">
      <w:pPr>
        <w:ind w:firstLine="567"/>
        <w:jc w:val="both"/>
        <w:rPr>
          <w:rFonts w:eastAsia="Times New Roman"/>
          <w:sz w:val="24"/>
          <w:szCs w:val="24"/>
        </w:rPr>
      </w:pPr>
      <w:r w:rsidRPr="00786759">
        <w:rPr>
          <w:rFonts w:eastAsia="Times New Roman"/>
          <w:sz w:val="24"/>
          <w:szCs w:val="24"/>
        </w:rPr>
        <w:t xml:space="preserve">Средства технологического контроля должны позволять также производить анализ поровых давлений (построение </w:t>
      </w:r>
      <w:r w:rsidRPr="00786759">
        <w:rPr>
          <w:rFonts w:eastAsia="Times New Roman"/>
          <w:sz w:val="24"/>
          <w:szCs w:val="24"/>
          <w:lang w:val="en-US"/>
        </w:rPr>
        <w:t>d</w:t>
      </w:r>
      <w:r w:rsidRPr="00786759">
        <w:rPr>
          <w:rFonts w:eastAsia="Times New Roman"/>
          <w:sz w:val="24"/>
          <w:szCs w:val="24"/>
        </w:rPr>
        <w:t>-экспоненты).</w:t>
      </w:r>
    </w:p>
    <w:p w:rsidR="00F643EC" w:rsidRDefault="00F643EC" w:rsidP="00786759">
      <w:pPr>
        <w:ind w:firstLine="567"/>
        <w:jc w:val="both"/>
        <w:rPr>
          <w:rFonts w:eastAsia="Times New Roman"/>
          <w:spacing w:val="10"/>
          <w:sz w:val="24"/>
          <w:szCs w:val="24"/>
        </w:rPr>
      </w:pPr>
    </w:p>
    <w:p w:rsidR="00710654" w:rsidRDefault="00710654" w:rsidP="00786759">
      <w:pPr>
        <w:ind w:firstLine="567"/>
        <w:jc w:val="both"/>
        <w:rPr>
          <w:rFonts w:eastAsia="Times New Roman"/>
          <w:spacing w:val="10"/>
          <w:sz w:val="24"/>
          <w:szCs w:val="24"/>
        </w:rPr>
      </w:pPr>
    </w:p>
    <w:p w:rsidR="00710654" w:rsidRDefault="00710654" w:rsidP="00786759">
      <w:pPr>
        <w:ind w:firstLine="567"/>
        <w:jc w:val="both"/>
        <w:rPr>
          <w:rFonts w:eastAsia="Times New Roman"/>
          <w:spacing w:val="10"/>
          <w:sz w:val="24"/>
          <w:szCs w:val="24"/>
        </w:rPr>
      </w:pPr>
    </w:p>
    <w:p w:rsidR="00710654" w:rsidRDefault="00710654" w:rsidP="00786759">
      <w:pPr>
        <w:ind w:firstLine="567"/>
        <w:jc w:val="both"/>
        <w:rPr>
          <w:rFonts w:eastAsia="Times New Roman"/>
          <w:spacing w:val="10"/>
          <w:sz w:val="24"/>
          <w:szCs w:val="24"/>
        </w:rPr>
      </w:pPr>
    </w:p>
    <w:p w:rsidR="00710654" w:rsidRDefault="00710654" w:rsidP="00786759">
      <w:pPr>
        <w:ind w:firstLine="567"/>
        <w:jc w:val="both"/>
        <w:rPr>
          <w:rFonts w:eastAsia="Times New Roman"/>
          <w:spacing w:val="10"/>
          <w:sz w:val="24"/>
          <w:szCs w:val="24"/>
        </w:rPr>
      </w:pPr>
    </w:p>
    <w:p w:rsidR="00F643EC" w:rsidRPr="00710654" w:rsidRDefault="00F643EC" w:rsidP="00710654">
      <w:pPr>
        <w:ind w:firstLine="567"/>
        <w:jc w:val="both"/>
        <w:rPr>
          <w:b/>
          <w:bCs/>
          <w:sz w:val="24"/>
          <w:szCs w:val="24"/>
        </w:rPr>
      </w:pPr>
      <w:r w:rsidRPr="00710654">
        <w:rPr>
          <w:b/>
          <w:bCs/>
          <w:sz w:val="24"/>
          <w:szCs w:val="24"/>
        </w:rPr>
        <w:lastRenderedPageBreak/>
        <w:t>4.2.10 Оснащение средствами контроля воздушной среды, средствами индивидуальной защиты персонала на буровой, средствами пожар</w:t>
      </w:r>
      <w:r w:rsidR="00E66F24">
        <w:rPr>
          <w:b/>
          <w:bCs/>
          <w:sz w:val="24"/>
          <w:szCs w:val="24"/>
        </w:rPr>
        <w:t>о</w:t>
      </w:r>
      <w:r w:rsidRPr="00710654">
        <w:rPr>
          <w:b/>
          <w:bCs/>
          <w:sz w:val="24"/>
          <w:szCs w:val="24"/>
        </w:rPr>
        <w:t>тушения и медицинскими средствами</w:t>
      </w:r>
    </w:p>
    <w:p w:rsidR="00710654" w:rsidRDefault="00710654" w:rsidP="00786759">
      <w:pPr>
        <w:ind w:firstLine="567"/>
        <w:jc w:val="both"/>
        <w:rPr>
          <w:rFonts w:eastAsia="Times New Roman"/>
          <w:spacing w:val="6"/>
          <w:sz w:val="24"/>
          <w:szCs w:val="24"/>
        </w:rPr>
      </w:pPr>
    </w:p>
    <w:p w:rsidR="00F643EC" w:rsidRDefault="00F643EC" w:rsidP="00786759">
      <w:pPr>
        <w:ind w:firstLine="567"/>
        <w:jc w:val="both"/>
        <w:rPr>
          <w:rFonts w:eastAsia="Times New Roman"/>
          <w:spacing w:val="-9"/>
          <w:sz w:val="24"/>
          <w:szCs w:val="24"/>
        </w:rPr>
      </w:pPr>
      <w:r w:rsidRPr="00786759">
        <w:rPr>
          <w:rFonts w:eastAsia="Times New Roman"/>
          <w:spacing w:val="6"/>
          <w:sz w:val="24"/>
          <w:szCs w:val="24"/>
        </w:rPr>
        <w:t xml:space="preserve">Сведения по данному пункту приводятся в разделе «Техника </w:t>
      </w:r>
      <w:r w:rsidRPr="00786759">
        <w:rPr>
          <w:rFonts w:eastAsia="Times New Roman"/>
          <w:spacing w:val="-9"/>
          <w:sz w:val="24"/>
          <w:szCs w:val="24"/>
        </w:rPr>
        <w:t>безопасности, промышленная санитария и противопожарная техника».</w:t>
      </w:r>
    </w:p>
    <w:p w:rsidR="00672EF5" w:rsidRPr="00786759" w:rsidRDefault="00672EF5" w:rsidP="00786759">
      <w:pPr>
        <w:ind w:firstLine="567"/>
        <w:jc w:val="both"/>
        <w:rPr>
          <w:rFonts w:eastAsia="Times New Roman"/>
          <w:sz w:val="24"/>
          <w:szCs w:val="24"/>
        </w:rPr>
      </w:pPr>
    </w:p>
    <w:p w:rsidR="00F643EC" w:rsidRPr="00710654" w:rsidRDefault="00F643EC" w:rsidP="00710654">
      <w:pPr>
        <w:ind w:firstLine="567"/>
        <w:jc w:val="both"/>
        <w:rPr>
          <w:b/>
          <w:bCs/>
          <w:sz w:val="24"/>
          <w:szCs w:val="24"/>
        </w:rPr>
      </w:pPr>
      <w:r w:rsidRPr="00710654">
        <w:rPr>
          <w:b/>
          <w:bCs/>
          <w:sz w:val="24"/>
          <w:szCs w:val="24"/>
        </w:rPr>
        <w:t xml:space="preserve">4.2.11 Организация контроля за производством работ на объектах работниками противофонтанной службы в зависимости от условий </w:t>
      </w:r>
      <w:r w:rsidR="00710654" w:rsidRPr="00710654">
        <w:rPr>
          <w:b/>
          <w:bCs/>
          <w:sz w:val="24"/>
          <w:szCs w:val="24"/>
        </w:rPr>
        <w:t>бурения</w:t>
      </w:r>
      <w:r w:rsidRPr="00710654">
        <w:rPr>
          <w:b/>
          <w:bCs/>
          <w:sz w:val="24"/>
          <w:szCs w:val="24"/>
        </w:rPr>
        <w:t xml:space="preserve"> и особенности скважин; обеспечение средствами связи, рабочего места, оперативного транспорта для работников противофонтанной службы </w:t>
      </w:r>
    </w:p>
    <w:p w:rsidR="00710654" w:rsidRDefault="00710654" w:rsidP="00786759">
      <w:pPr>
        <w:ind w:firstLine="567"/>
        <w:jc w:val="both"/>
        <w:rPr>
          <w:rFonts w:eastAsia="Times New Roman"/>
          <w:sz w:val="24"/>
          <w:szCs w:val="24"/>
        </w:rPr>
      </w:pPr>
    </w:p>
    <w:p w:rsidR="00F643EC" w:rsidRPr="00786759" w:rsidRDefault="00F643EC" w:rsidP="00786759">
      <w:pPr>
        <w:ind w:firstLine="567"/>
        <w:jc w:val="both"/>
        <w:rPr>
          <w:rFonts w:eastAsia="Times New Roman"/>
          <w:sz w:val="24"/>
          <w:szCs w:val="24"/>
        </w:rPr>
      </w:pPr>
      <w:r w:rsidRPr="00786759">
        <w:rPr>
          <w:rFonts w:eastAsia="Times New Roman"/>
          <w:sz w:val="24"/>
          <w:szCs w:val="24"/>
        </w:rPr>
        <w:t>Контроль за состоянием фонтанной безопасности оговаривается "Руководством по организации фонтанной безопасности ".</w:t>
      </w:r>
    </w:p>
    <w:p w:rsidR="00F643EC" w:rsidRPr="00786759" w:rsidRDefault="00F643EC" w:rsidP="00786759">
      <w:pPr>
        <w:ind w:firstLine="567"/>
        <w:jc w:val="both"/>
        <w:rPr>
          <w:rFonts w:eastAsia="Times New Roman"/>
          <w:sz w:val="24"/>
          <w:szCs w:val="24"/>
        </w:rPr>
      </w:pPr>
      <w:r w:rsidRPr="00786759">
        <w:rPr>
          <w:rFonts w:eastAsia="Times New Roman"/>
          <w:sz w:val="24"/>
          <w:szCs w:val="24"/>
        </w:rPr>
        <w:t>В связи с удаленностью района буровых работ, режим работы районного инженера АВО совпадает с режимом работы буровой вахты, и наблюдение за процессом бурения – вахтовое.</w:t>
      </w:r>
    </w:p>
    <w:p w:rsidR="00F643EC" w:rsidRDefault="00F643EC" w:rsidP="00786759">
      <w:pPr>
        <w:ind w:firstLine="567"/>
        <w:jc w:val="both"/>
        <w:rPr>
          <w:rFonts w:eastAsia="Times New Roman"/>
          <w:sz w:val="24"/>
          <w:szCs w:val="24"/>
        </w:rPr>
      </w:pPr>
      <w:r w:rsidRPr="00786759">
        <w:rPr>
          <w:rFonts w:eastAsia="Times New Roman"/>
          <w:sz w:val="24"/>
          <w:szCs w:val="24"/>
        </w:rPr>
        <w:t>Обеспечение средствами связи и транспортом работников Военизированного отряда такое же, как и персонала БУ.</w:t>
      </w:r>
    </w:p>
    <w:p w:rsidR="00672EF5" w:rsidRPr="00786759" w:rsidRDefault="00672EF5" w:rsidP="00786759">
      <w:pPr>
        <w:ind w:firstLine="567"/>
        <w:jc w:val="both"/>
        <w:rPr>
          <w:rFonts w:eastAsia="Times New Roman"/>
          <w:sz w:val="24"/>
          <w:szCs w:val="24"/>
        </w:rPr>
      </w:pPr>
    </w:p>
    <w:p w:rsidR="00F643EC" w:rsidRPr="00710654" w:rsidRDefault="00F643EC" w:rsidP="00710654">
      <w:pPr>
        <w:ind w:firstLine="567"/>
        <w:rPr>
          <w:b/>
          <w:bCs/>
          <w:sz w:val="24"/>
          <w:szCs w:val="24"/>
        </w:rPr>
      </w:pPr>
      <w:r w:rsidRPr="00710654">
        <w:rPr>
          <w:b/>
          <w:bCs/>
          <w:sz w:val="24"/>
          <w:szCs w:val="24"/>
        </w:rPr>
        <w:t>4.2.12 Наличие средств дегазации, вентиляции</w:t>
      </w:r>
    </w:p>
    <w:p w:rsidR="00710654" w:rsidRDefault="00710654" w:rsidP="00672EF5">
      <w:pPr>
        <w:ind w:right="57" w:firstLine="567"/>
        <w:jc w:val="both"/>
        <w:rPr>
          <w:rFonts w:eastAsia="Times New Roman"/>
          <w:spacing w:val="1"/>
          <w:sz w:val="24"/>
          <w:szCs w:val="24"/>
        </w:rPr>
      </w:pPr>
    </w:p>
    <w:p w:rsidR="00F643EC" w:rsidRPr="00786759" w:rsidRDefault="00F643EC" w:rsidP="00672EF5">
      <w:pPr>
        <w:ind w:right="57" w:firstLine="567"/>
        <w:jc w:val="both"/>
        <w:rPr>
          <w:rFonts w:eastAsia="Times New Roman"/>
          <w:bCs/>
          <w:spacing w:val="-1"/>
          <w:sz w:val="24"/>
          <w:szCs w:val="24"/>
        </w:rPr>
      </w:pPr>
      <w:r w:rsidRPr="00786759">
        <w:rPr>
          <w:rFonts w:eastAsia="Times New Roman"/>
          <w:spacing w:val="1"/>
          <w:sz w:val="24"/>
          <w:szCs w:val="24"/>
        </w:rPr>
        <w:t xml:space="preserve">В производственных помещениях БУ, где возможно выделение </w:t>
      </w:r>
      <w:r w:rsidRPr="00786759">
        <w:rPr>
          <w:rFonts w:eastAsia="Times New Roman"/>
          <w:sz w:val="24"/>
          <w:szCs w:val="24"/>
        </w:rPr>
        <w:t>взрывоопасных или токсичных веществ (газов, паров), должны быть установлены стационарные газоанализаторы, сблокированные со звуковой и световой сигнализацией и аварийной вентиляцией.</w:t>
      </w:r>
      <w:r w:rsidRPr="00786759">
        <w:rPr>
          <w:rFonts w:eastAsia="Times New Roman"/>
          <w:spacing w:val="1"/>
          <w:sz w:val="24"/>
          <w:szCs w:val="24"/>
        </w:rPr>
        <w:t>В местах выделения пыли, газа и пара в концентрациях, превышающих предельно допустимые действующие санитарные нормы, должна быть местная</w:t>
      </w:r>
      <w:r w:rsidRPr="00786759">
        <w:rPr>
          <w:rFonts w:eastAsia="Times New Roman"/>
          <w:sz w:val="24"/>
          <w:szCs w:val="24"/>
        </w:rPr>
        <w:t xml:space="preserve"> </w:t>
      </w:r>
      <w:r w:rsidRPr="00786759">
        <w:rPr>
          <w:rFonts w:eastAsia="Times New Roman"/>
          <w:bCs/>
          <w:spacing w:val="-1"/>
          <w:sz w:val="24"/>
          <w:szCs w:val="24"/>
        </w:rPr>
        <w:t>вентиляция.</w:t>
      </w:r>
    </w:p>
    <w:bookmarkEnd w:id="125"/>
    <w:p w:rsidR="00F643EC" w:rsidRDefault="00F643EC" w:rsidP="00672EF5">
      <w:pPr>
        <w:ind w:right="57" w:firstLine="567"/>
        <w:jc w:val="both"/>
        <w:rPr>
          <w:rFonts w:eastAsia="Times New Roman"/>
          <w:sz w:val="24"/>
          <w:szCs w:val="24"/>
        </w:rPr>
      </w:pPr>
    </w:p>
    <w:p w:rsidR="00672EF5" w:rsidRPr="00F643EC" w:rsidRDefault="00672EF5" w:rsidP="00F643EC">
      <w:pPr>
        <w:spacing w:before="120"/>
        <w:ind w:right="6"/>
        <w:jc w:val="both"/>
        <w:rPr>
          <w:rFonts w:eastAsia="Times New Roman"/>
          <w:sz w:val="24"/>
          <w:szCs w:val="24"/>
        </w:rPr>
        <w:sectPr w:rsidR="00672EF5" w:rsidRPr="00F643EC" w:rsidSect="00786759">
          <w:headerReference w:type="default" r:id="rId47"/>
          <w:footerReference w:type="default" r:id="rId48"/>
          <w:headerReference w:type="first" r:id="rId49"/>
          <w:footerReference w:type="first" r:id="rId50"/>
          <w:pgSz w:w="11906" w:h="16838" w:code="9"/>
          <w:pgMar w:top="1134" w:right="851" w:bottom="1134" w:left="1418" w:header="357" w:footer="284" w:gutter="0"/>
          <w:cols w:space="708"/>
          <w:docGrid w:linePitch="360"/>
        </w:sectPr>
      </w:pPr>
    </w:p>
    <w:p w:rsidR="00F643EC" w:rsidRPr="00C07E95" w:rsidRDefault="00F643EC" w:rsidP="00C07E95">
      <w:pPr>
        <w:ind w:firstLine="567"/>
        <w:rPr>
          <w:b/>
          <w:bCs/>
          <w:sz w:val="24"/>
          <w:szCs w:val="24"/>
        </w:rPr>
      </w:pPr>
      <w:bookmarkStart w:id="127" w:name="_4.3_Прогноз_возможных"/>
      <w:bookmarkEnd w:id="127"/>
      <w:r w:rsidRPr="00C07E95">
        <w:rPr>
          <w:b/>
          <w:bCs/>
          <w:sz w:val="24"/>
          <w:szCs w:val="24"/>
        </w:rPr>
        <w:lastRenderedPageBreak/>
        <w:t xml:space="preserve">4.3 </w:t>
      </w:r>
      <w:r w:rsidRPr="00C07E95">
        <w:rPr>
          <w:b/>
          <w:bCs/>
          <w:sz w:val="24"/>
          <w:szCs w:val="24"/>
        </w:rPr>
        <w:t>Прогноз возможных аварийных ситуаций. Мероприятия по их предотвращению и ликвидации. Инструкция по действию персонала</w:t>
      </w:r>
    </w:p>
    <w:p w:rsidR="002D4BFF" w:rsidRPr="00C07E95" w:rsidRDefault="002D4BFF" w:rsidP="00C07E95">
      <w:pPr>
        <w:ind w:firstLine="567"/>
        <w:rPr>
          <w:sz w:val="24"/>
          <w:szCs w:val="24"/>
        </w:rPr>
      </w:pPr>
    </w:p>
    <w:p w:rsidR="00F643EC" w:rsidRPr="00F643EC" w:rsidRDefault="00F643EC" w:rsidP="002D4BFF">
      <w:pPr>
        <w:ind w:firstLine="567"/>
        <w:jc w:val="both"/>
        <w:rPr>
          <w:rFonts w:eastAsia="Times New Roman"/>
          <w:sz w:val="24"/>
          <w:szCs w:val="24"/>
        </w:rPr>
      </w:pPr>
      <w:r w:rsidRPr="00F643EC">
        <w:rPr>
          <w:rFonts w:eastAsia="Times New Roman"/>
          <w:sz w:val="24"/>
          <w:szCs w:val="24"/>
        </w:rPr>
        <w:t xml:space="preserve">Основными видами аварий в процессе </w:t>
      </w:r>
      <w:r w:rsidR="00C07E95">
        <w:rPr>
          <w:rFonts w:eastAsia="Times New Roman"/>
          <w:sz w:val="24"/>
          <w:szCs w:val="24"/>
        </w:rPr>
        <w:t>бурения</w:t>
      </w:r>
      <w:r w:rsidRPr="00F643EC">
        <w:rPr>
          <w:rFonts w:eastAsia="Times New Roman"/>
          <w:sz w:val="24"/>
          <w:szCs w:val="24"/>
        </w:rPr>
        <w:t xml:space="preserve"> скважин и осложнений, создающих аварийные ситуации, являются:</w:t>
      </w:r>
    </w:p>
    <w:p w:rsidR="00F643EC" w:rsidRPr="00F643EC" w:rsidRDefault="002D4BFF" w:rsidP="002D4BFF">
      <w:pPr>
        <w:widowControl/>
        <w:autoSpaceDE/>
        <w:autoSpaceDN/>
        <w:adjustRightInd/>
        <w:ind w:left="567"/>
        <w:jc w:val="both"/>
        <w:rPr>
          <w:rFonts w:eastAsia="Times New Roman"/>
          <w:sz w:val="24"/>
          <w:szCs w:val="24"/>
        </w:rPr>
      </w:pPr>
      <w:r>
        <w:rPr>
          <w:rFonts w:eastAsia="Times New Roman"/>
          <w:sz w:val="24"/>
          <w:szCs w:val="24"/>
        </w:rPr>
        <w:t xml:space="preserve">1. </w:t>
      </w:r>
      <w:r w:rsidR="00F643EC" w:rsidRPr="00F643EC">
        <w:rPr>
          <w:rFonts w:eastAsia="Times New Roman"/>
          <w:sz w:val="24"/>
          <w:szCs w:val="24"/>
        </w:rPr>
        <w:t>Аварии с бурильной колонной - слом бурильной (или утяжеленной) трубы, прихват, заклинка.</w:t>
      </w:r>
    </w:p>
    <w:p w:rsidR="00F643EC" w:rsidRPr="00F643EC" w:rsidRDefault="00F643EC" w:rsidP="002D4BFF">
      <w:pPr>
        <w:ind w:firstLine="567"/>
        <w:jc w:val="both"/>
        <w:rPr>
          <w:rFonts w:eastAsia="Times New Roman"/>
          <w:sz w:val="24"/>
          <w:szCs w:val="24"/>
        </w:rPr>
      </w:pPr>
      <w:r w:rsidRPr="00F643EC">
        <w:rPr>
          <w:rFonts w:eastAsia="Times New Roman"/>
          <w:sz w:val="24"/>
          <w:szCs w:val="24"/>
        </w:rPr>
        <w:t>2. Аварии с обсадными трубами - прихват, полет.</w:t>
      </w:r>
    </w:p>
    <w:p w:rsidR="00F643EC" w:rsidRPr="00F643EC" w:rsidRDefault="00F643EC" w:rsidP="002D4BFF">
      <w:pPr>
        <w:ind w:firstLine="567"/>
        <w:jc w:val="both"/>
        <w:rPr>
          <w:rFonts w:eastAsia="Times New Roman"/>
          <w:sz w:val="24"/>
          <w:szCs w:val="24"/>
        </w:rPr>
      </w:pPr>
      <w:r w:rsidRPr="00F643EC">
        <w:rPr>
          <w:rFonts w:eastAsia="Times New Roman"/>
          <w:sz w:val="24"/>
          <w:szCs w:val="24"/>
        </w:rPr>
        <w:t>3. Аварии с долотами - оставление шарошек, слом долота.</w:t>
      </w:r>
    </w:p>
    <w:p w:rsidR="00F643EC" w:rsidRPr="00F643EC" w:rsidRDefault="00F643EC" w:rsidP="002D4BFF">
      <w:pPr>
        <w:ind w:firstLine="567"/>
        <w:jc w:val="both"/>
        <w:rPr>
          <w:rFonts w:eastAsia="Times New Roman"/>
          <w:sz w:val="24"/>
          <w:szCs w:val="24"/>
        </w:rPr>
      </w:pPr>
      <w:r w:rsidRPr="00F643EC">
        <w:rPr>
          <w:rFonts w:eastAsia="Times New Roman"/>
          <w:sz w:val="24"/>
          <w:szCs w:val="24"/>
        </w:rPr>
        <w:t>4. Падение посторонних предметов в скважину.</w:t>
      </w:r>
    </w:p>
    <w:p w:rsidR="00F643EC" w:rsidRDefault="00F643EC" w:rsidP="002D4BFF">
      <w:pPr>
        <w:ind w:firstLine="567"/>
        <w:jc w:val="both"/>
        <w:rPr>
          <w:rFonts w:eastAsia="Times New Roman"/>
          <w:sz w:val="24"/>
          <w:szCs w:val="24"/>
        </w:rPr>
      </w:pPr>
      <w:r w:rsidRPr="00F643EC">
        <w:rPr>
          <w:rFonts w:eastAsia="Times New Roman"/>
          <w:sz w:val="24"/>
          <w:szCs w:val="24"/>
        </w:rPr>
        <w:t>5. Осложнения: нефтегазоводопроявления, поглощения бурового и цементного растворов.</w:t>
      </w:r>
    </w:p>
    <w:p w:rsidR="00F643EC" w:rsidRDefault="00F643EC" w:rsidP="002D4BFF">
      <w:pPr>
        <w:ind w:firstLine="567"/>
        <w:jc w:val="right"/>
        <w:rPr>
          <w:rFonts w:eastAsia="Times New Roman"/>
          <w:sz w:val="24"/>
          <w:szCs w:val="24"/>
        </w:rPr>
      </w:pPr>
      <w:r w:rsidRPr="00F643EC">
        <w:rPr>
          <w:rFonts w:eastAsia="Times New Roman"/>
          <w:sz w:val="24"/>
          <w:szCs w:val="24"/>
        </w:rPr>
        <w:t>Таблица 4.3.1</w:t>
      </w:r>
    </w:p>
    <w:p w:rsidR="008C02C7" w:rsidRPr="008C02C7" w:rsidRDefault="008C02C7" w:rsidP="008C02C7">
      <w:pPr>
        <w:ind w:firstLine="567"/>
        <w:jc w:val="center"/>
        <w:rPr>
          <w:b/>
          <w:bCs/>
          <w:sz w:val="24"/>
          <w:szCs w:val="24"/>
        </w:rPr>
      </w:pPr>
      <w:r w:rsidRPr="008C02C7">
        <w:rPr>
          <w:b/>
          <w:bCs/>
          <w:sz w:val="24"/>
          <w:szCs w:val="24"/>
        </w:rPr>
        <w:t>Мероприятия по предотвращению аварий</w:t>
      </w:r>
    </w:p>
    <w:p w:rsidR="008C02C7" w:rsidRPr="00F643EC" w:rsidRDefault="008C02C7" w:rsidP="008C02C7">
      <w:pPr>
        <w:ind w:firstLine="567"/>
        <w:jc w:val="center"/>
        <w:rPr>
          <w:rFonts w:eastAsia="Times New Roman"/>
          <w:sz w:val="24"/>
          <w:szCs w:val="24"/>
        </w:rPr>
      </w:pP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1601"/>
        <w:gridCol w:w="4522"/>
        <w:gridCol w:w="4252"/>
        <w:gridCol w:w="3827"/>
      </w:tblGrid>
      <w:tr w:rsidR="00F643EC" w:rsidRPr="002D4BFF" w:rsidTr="008C02C7">
        <w:trPr>
          <w:tblHeader/>
        </w:trPr>
        <w:tc>
          <w:tcPr>
            <w:tcW w:w="648" w:type="dxa"/>
            <w:vAlign w:val="center"/>
          </w:tcPr>
          <w:p w:rsidR="00F643EC" w:rsidRPr="002D4BFF" w:rsidRDefault="00F643EC" w:rsidP="002D4BFF">
            <w:pPr>
              <w:jc w:val="center"/>
              <w:rPr>
                <w:rFonts w:eastAsia="Times New Roman"/>
                <w:b/>
              </w:rPr>
            </w:pPr>
            <w:r w:rsidRPr="002D4BFF">
              <w:rPr>
                <w:rFonts w:eastAsia="Times New Roman"/>
                <w:b/>
              </w:rPr>
              <w:t>№ п/п</w:t>
            </w:r>
          </w:p>
        </w:tc>
        <w:tc>
          <w:tcPr>
            <w:tcW w:w="1601" w:type="dxa"/>
            <w:vAlign w:val="center"/>
          </w:tcPr>
          <w:p w:rsidR="00F643EC" w:rsidRPr="002D4BFF" w:rsidRDefault="00F643EC" w:rsidP="002D4BFF">
            <w:pPr>
              <w:jc w:val="center"/>
              <w:rPr>
                <w:rFonts w:eastAsia="Times New Roman"/>
                <w:b/>
              </w:rPr>
            </w:pPr>
            <w:r w:rsidRPr="002D4BFF">
              <w:rPr>
                <w:rFonts w:eastAsia="Times New Roman"/>
                <w:b/>
              </w:rPr>
              <w:t>Возможные аварийные ситуации</w:t>
            </w:r>
          </w:p>
        </w:tc>
        <w:tc>
          <w:tcPr>
            <w:tcW w:w="4522" w:type="dxa"/>
            <w:vAlign w:val="center"/>
          </w:tcPr>
          <w:p w:rsidR="00F643EC" w:rsidRPr="002D4BFF" w:rsidRDefault="00F643EC" w:rsidP="002D4BFF">
            <w:pPr>
              <w:jc w:val="center"/>
              <w:rPr>
                <w:rFonts w:eastAsia="Times New Roman"/>
                <w:b/>
              </w:rPr>
            </w:pPr>
            <w:r w:rsidRPr="002D4BFF">
              <w:rPr>
                <w:rFonts w:eastAsia="Times New Roman"/>
                <w:b/>
              </w:rPr>
              <w:t>Мероприятия по предотвращению аварий</w:t>
            </w:r>
          </w:p>
        </w:tc>
        <w:tc>
          <w:tcPr>
            <w:tcW w:w="4252" w:type="dxa"/>
            <w:vAlign w:val="center"/>
          </w:tcPr>
          <w:p w:rsidR="00F643EC" w:rsidRPr="002D4BFF" w:rsidRDefault="00F643EC" w:rsidP="002D4BFF">
            <w:pPr>
              <w:jc w:val="center"/>
              <w:rPr>
                <w:rFonts w:eastAsia="Times New Roman"/>
                <w:b/>
              </w:rPr>
            </w:pPr>
            <w:r w:rsidRPr="002D4BFF">
              <w:rPr>
                <w:rFonts w:eastAsia="Times New Roman"/>
                <w:b/>
              </w:rPr>
              <w:t>Мероприятия по ликвидации аварий</w:t>
            </w:r>
          </w:p>
        </w:tc>
        <w:tc>
          <w:tcPr>
            <w:tcW w:w="3827" w:type="dxa"/>
            <w:vAlign w:val="center"/>
          </w:tcPr>
          <w:p w:rsidR="00F643EC" w:rsidRPr="002D4BFF" w:rsidRDefault="00F643EC" w:rsidP="002D4BFF">
            <w:pPr>
              <w:jc w:val="center"/>
              <w:rPr>
                <w:rFonts w:eastAsia="Times New Roman"/>
                <w:b/>
              </w:rPr>
            </w:pPr>
            <w:r w:rsidRPr="002D4BFF">
              <w:rPr>
                <w:rFonts w:eastAsia="Times New Roman"/>
                <w:b/>
              </w:rPr>
              <w:t>Действия персонала по предупреждению и ликвидации аварий и осложнений</w:t>
            </w:r>
          </w:p>
        </w:tc>
      </w:tr>
      <w:tr w:rsidR="00F643EC" w:rsidRPr="002D4BFF" w:rsidTr="008C02C7">
        <w:trPr>
          <w:tblHeader/>
        </w:trPr>
        <w:tc>
          <w:tcPr>
            <w:tcW w:w="648" w:type="dxa"/>
            <w:vAlign w:val="center"/>
          </w:tcPr>
          <w:p w:rsidR="00F643EC" w:rsidRPr="002D4BFF" w:rsidRDefault="00F643EC" w:rsidP="002D4BFF">
            <w:pPr>
              <w:jc w:val="center"/>
              <w:rPr>
                <w:rFonts w:eastAsia="Times New Roman"/>
                <w:b/>
              </w:rPr>
            </w:pPr>
            <w:r w:rsidRPr="002D4BFF">
              <w:rPr>
                <w:rFonts w:eastAsia="Times New Roman"/>
                <w:b/>
              </w:rPr>
              <w:t>1</w:t>
            </w:r>
          </w:p>
        </w:tc>
        <w:tc>
          <w:tcPr>
            <w:tcW w:w="1601" w:type="dxa"/>
            <w:vAlign w:val="center"/>
          </w:tcPr>
          <w:p w:rsidR="00F643EC" w:rsidRPr="002D4BFF" w:rsidRDefault="00F643EC" w:rsidP="002D4BFF">
            <w:pPr>
              <w:jc w:val="center"/>
              <w:rPr>
                <w:rFonts w:eastAsia="Times New Roman"/>
                <w:b/>
              </w:rPr>
            </w:pPr>
            <w:r w:rsidRPr="002D4BFF">
              <w:rPr>
                <w:rFonts w:eastAsia="Times New Roman"/>
                <w:b/>
              </w:rPr>
              <w:t>2</w:t>
            </w:r>
          </w:p>
        </w:tc>
        <w:tc>
          <w:tcPr>
            <w:tcW w:w="4522" w:type="dxa"/>
            <w:vAlign w:val="center"/>
          </w:tcPr>
          <w:p w:rsidR="00F643EC" w:rsidRPr="002D4BFF" w:rsidRDefault="00F643EC" w:rsidP="002D4BFF">
            <w:pPr>
              <w:jc w:val="center"/>
              <w:rPr>
                <w:rFonts w:eastAsia="Times New Roman"/>
                <w:b/>
              </w:rPr>
            </w:pPr>
            <w:r w:rsidRPr="002D4BFF">
              <w:rPr>
                <w:rFonts w:eastAsia="Times New Roman"/>
                <w:b/>
              </w:rPr>
              <w:t>3</w:t>
            </w:r>
          </w:p>
        </w:tc>
        <w:tc>
          <w:tcPr>
            <w:tcW w:w="4252" w:type="dxa"/>
            <w:vAlign w:val="center"/>
          </w:tcPr>
          <w:p w:rsidR="00F643EC" w:rsidRPr="002D4BFF" w:rsidRDefault="00F643EC" w:rsidP="002D4BFF">
            <w:pPr>
              <w:jc w:val="center"/>
              <w:rPr>
                <w:rFonts w:eastAsia="Times New Roman"/>
                <w:b/>
              </w:rPr>
            </w:pPr>
            <w:r w:rsidRPr="002D4BFF">
              <w:rPr>
                <w:rFonts w:eastAsia="Times New Roman"/>
                <w:b/>
              </w:rPr>
              <w:t>4</w:t>
            </w:r>
          </w:p>
        </w:tc>
        <w:tc>
          <w:tcPr>
            <w:tcW w:w="3827" w:type="dxa"/>
            <w:vAlign w:val="center"/>
          </w:tcPr>
          <w:p w:rsidR="00F643EC" w:rsidRPr="002D4BFF" w:rsidRDefault="00F643EC" w:rsidP="002D4BFF">
            <w:pPr>
              <w:jc w:val="center"/>
              <w:rPr>
                <w:rFonts w:eastAsia="Times New Roman"/>
                <w:b/>
              </w:rPr>
            </w:pPr>
            <w:r w:rsidRPr="002D4BFF">
              <w:rPr>
                <w:rFonts w:eastAsia="Times New Roman"/>
                <w:b/>
              </w:rPr>
              <w:t>5</w:t>
            </w:r>
          </w:p>
        </w:tc>
      </w:tr>
      <w:tr w:rsidR="00F643EC" w:rsidRPr="002D4BFF" w:rsidTr="008C02C7">
        <w:tc>
          <w:tcPr>
            <w:tcW w:w="648" w:type="dxa"/>
            <w:vMerge w:val="restart"/>
          </w:tcPr>
          <w:p w:rsidR="00F643EC" w:rsidRPr="002D4BFF" w:rsidRDefault="00F643EC" w:rsidP="002D4BFF">
            <w:pPr>
              <w:jc w:val="center"/>
              <w:rPr>
                <w:rFonts w:eastAsia="Times New Roman"/>
              </w:rPr>
            </w:pPr>
            <w:r w:rsidRPr="002D4BFF">
              <w:rPr>
                <w:rFonts w:eastAsia="Times New Roman"/>
              </w:rPr>
              <w:t>1</w:t>
            </w:r>
          </w:p>
        </w:tc>
        <w:tc>
          <w:tcPr>
            <w:tcW w:w="1601" w:type="dxa"/>
            <w:vMerge w:val="restart"/>
          </w:tcPr>
          <w:p w:rsidR="00F643EC" w:rsidRPr="002D4BFF" w:rsidRDefault="00F643EC" w:rsidP="002D4BFF">
            <w:pPr>
              <w:jc w:val="center"/>
              <w:rPr>
                <w:rFonts w:eastAsia="Times New Roman"/>
              </w:rPr>
            </w:pPr>
            <w:r w:rsidRPr="002D4BFF">
              <w:rPr>
                <w:rFonts w:eastAsia="Times New Roman"/>
              </w:rPr>
              <w:t>Слом бурильной (утяжеленной) трубы</w:t>
            </w:r>
          </w:p>
        </w:tc>
        <w:tc>
          <w:tcPr>
            <w:tcW w:w="4522" w:type="dxa"/>
          </w:tcPr>
          <w:p w:rsidR="00F643EC" w:rsidRPr="002D4BFF" w:rsidRDefault="00F643EC" w:rsidP="002D4BFF">
            <w:pPr>
              <w:rPr>
                <w:rFonts w:eastAsia="Times New Roman"/>
              </w:rPr>
            </w:pPr>
            <w:r w:rsidRPr="002D4BFF">
              <w:rPr>
                <w:rFonts w:eastAsia="Times New Roman"/>
              </w:rPr>
              <w:t>1.1. Не допускать вибрации колонны при бурении.</w:t>
            </w:r>
          </w:p>
        </w:tc>
        <w:tc>
          <w:tcPr>
            <w:tcW w:w="4252" w:type="dxa"/>
          </w:tcPr>
          <w:p w:rsidR="00F643EC" w:rsidRPr="002D4BFF" w:rsidRDefault="00F643EC" w:rsidP="002D4BFF">
            <w:pPr>
              <w:rPr>
                <w:rFonts w:eastAsia="Times New Roman"/>
              </w:rPr>
            </w:pPr>
            <w:r w:rsidRPr="002D4BFF">
              <w:rPr>
                <w:rFonts w:eastAsia="Times New Roman"/>
              </w:rPr>
              <w:t>1.1. Определить конфигурацию "головы" сломанной трубы.</w:t>
            </w:r>
          </w:p>
        </w:tc>
        <w:tc>
          <w:tcPr>
            <w:tcW w:w="3827" w:type="dxa"/>
          </w:tcPr>
          <w:p w:rsidR="00F643EC" w:rsidRPr="002D4BFF" w:rsidRDefault="00F643EC" w:rsidP="002D4BFF">
            <w:pPr>
              <w:rPr>
                <w:rFonts w:eastAsia="Times New Roman"/>
              </w:rPr>
            </w:pPr>
            <w:r w:rsidRPr="002D4BFF">
              <w:rPr>
                <w:rFonts w:eastAsia="Times New Roman"/>
              </w:rPr>
              <w:t>1.1. Строго соблюдать проектные компоновки низа бурильной колонны.</w:t>
            </w:r>
          </w:p>
        </w:tc>
      </w:tr>
      <w:tr w:rsidR="00F643EC" w:rsidRPr="002D4BFF" w:rsidTr="008C02C7">
        <w:tc>
          <w:tcPr>
            <w:tcW w:w="648" w:type="dxa"/>
            <w:vMerge/>
          </w:tcPr>
          <w:p w:rsidR="00F643EC" w:rsidRPr="002D4BFF" w:rsidRDefault="00F643EC" w:rsidP="002D4BFF">
            <w:pPr>
              <w:rPr>
                <w:rFonts w:eastAsia="Times New Roman"/>
              </w:rPr>
            </w:pPr>
          </w:p>
        </w:tc>
        <w:tc>
          <w:tcPr>
            <w:tcW w:w="1601" w:type="dxa"/>
            <w:vMerge/>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1.2. При появлении вибрации необходимо изменить нагрузку на долото.</w:t>
            </w:r>
          </w:p>
        </w:tc>
        <w:tc>
          <w:tcPr>
            <w:tcW w:w="4252" w:type="dxa"/>
          </w:tcPr>
          <w:p w:rsidR="00F643EC" w:rsidRPr="002D4BFF" w:rsidRDefault="00F643EC" w:rsidP="002D4BFF">
            <w:pPr>
              <w:rPr>
                <w:rFonts w:eastAsia="Times New Roman"/>
              </w:rPr>
            </w:pPr>
            <w:r w:rsidRPr="002D4BFF">
              <w:rPr>
                <w:rFonts w:eastAsia="Times New Roman"/>
              </w:rPr>
              <w:t>1.2. При необходимости произвести зачистку (торцевание).</w:t>
            </w:r>
          </w:p>
        </w:tc>
        <w:tc>
          <w:tcPr>
            <w:tcW w:w="3827" w:type="dxa"/>
          </w:tcPr>
          <w:p w:rsidR="00F643EC" w:rsidRPr="002D4BFF" w:rsidRDefault="00F643EC" w:rsidP="002D4BFF">
            <w:pPr>
              <w:rPr>
                <w:rFonts w:eastAsia="Times New Roman"/>
              </w:rPr>
            </w:pPr>
            <w:r w:rsidRPr="002D4BFF">
              <w:rPr>
                <w:rFonts w:eastAsia="Times New Roman"/>
              </w:rPr>
              <w:t>1.2. При изменении КНБК ствол скважин тщательно проработать с принятием мер против заклинивания колонны бурильных труб и забуривания нового ствола.</w:t>
            </w:r>
          </w:p>
        </w:tc>
      </w:tr>
      <w:tr w:rsidR="00F643EC" w:rsidRPr="002D4BFF" w:rsidTr="008C02C7">
        <w:tc>
          <w:tcPr>
            <w:tcW w:w="648" w:type="dxa"/>
            <w:vMerge/>
          </w:tcPr>
          <w:p w:rsidR="00F643EC" w:rsidRPr="002D4BFF" w:rsidRDefault="00F643EC" w:rsidP="002D4BFF">
            <w:pPr>
              <w:rPr>
                <w:rFonts w:eastAsia="Times New Roman"/>
              </w:rPr>
            </w:pPr>
          </w:p>
        </w:tc>
        <w:tc>
          <w:tcPr>
            <w:tcW w:w="1601" w:type="dxa"/>
            <w:vMerge/>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1.3. Во время спуско-подъемных операций не допускать посадок и затяжек инструмента свыше собственного веса более 10 т.</w:t>
            </w:r>
          </w:p>
        </w:tc>
        <w:tc>
          <w:tcPr>
            <w:tcW w:w="4252" w:type="dxa"/>
          </w:tcPr>
          <w:p w:rsidR="00F643EC" w:rsidRPr="002D4BFF" w:rsidRDefault="00F643EC" w:rsidP="002D4BFF">
            <w:pPr>
              <w:rPr>
                <w:rFonts w:eastAsia="Times New Roman"/>
              </w:rPr>
            </w:pPr>
            <w:r w:rsidRPr="002D4BFF">
              <w:rPr>
                <w:rFonts w:eastAsia="Times New Roman"/>
              </w:rPr>
              <w:t>1.3. Спустить труболовку, метчик или колокол, в зависимости от места слома, и соединиться с аварийной частью.</w:t>
            </w:r>
          </w:p>
        </w:tc>
        <w:tc>
          <w:tcPr>
            <w:tcW w:w="3827" w:type="dxa"/>
          </w:tcPr>
          <w:p w:rsidR="00F643EC" w:rsidRPr="002D4BFF" w:rsidRDefault="00F643EC" w:rsidP="002D4BFF">
            <w:pPr>
              <w:rPr>
                <w:rFonts w:eastAsia="Times New Roman"/>
              </w:rPr>
            </w:pPr>
            <w:r w:rsidRPr="002D4BFF">
              <w:rPr>
                <w:rFonts w:eastAsia="Times New Roman"/>
              </w:rPr>
              <w:t>1.3. При появлении вибрации необходимо выйти из зоны критических колебаний, уменьшив или увеличив нагрузку на долото.</w:t>
            </w:r>
          </w:p>
        </w:tc>
      </w:tr>
      <w:tr w:rsidR="00F643EC" w:rsidRPr="002D4BFF" w:rsidTr="008C02C7">
        <w:tc>
          <w:tcPr>
            <w:tcW w:w="648" w:type="dxa"/>
            <w:vMerge/>
          </w:tcPr>
          <w:p w:rsidR="00F643EC" w:rsidRPr="002D4BFF" w:rsidRDefault="00F643EC" w:rsidP="002D4BFF">
            <w:pPr>
              <w:rPr>
                <w:rFonts w:eastAsia="Times New Roman"/>
              </w:rPr>
            </w:pPr>
          </w:p>
        </w:tc>
        <w:tc>
          <w:tcPr>
            <w:tcW w:w="1601" w:type="dxa"/>
            <w:vMerge/>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1.4. Нагрузку на долото создавать не более 75% веса УБТ.</w:t>
            </w:r>
          </w:p>
        </w:tc>
        <w:tc>
          <w:tcPr>
            <w:tcW w:w="4252" w:type="dxa"/>
          </w:tcPr>
          <w:p w:rsidR="00F643EC" w:rsidRPr="002D4BFF" w:rsidRDefault="00F643EC" w:rsidP="002D4BFF">
            <w:pPr>
              <w:rPr>
                <w:rFonts w:eastAsia="Times New Roman"/>
              </w:rPr>
            </w:pPr>
            <w:r w:rsidRPr="002D4BFF">
              <w:rPr>
                <w:rFonts w:eastAsia="Times New Roman"/>
              </w:rPr>
              <w:t>1.4. Произвести расхаживание и подъем аварийного инструмента.</w:t>
            </w:r>
          </w:p>
        </w:tc>
        <w:tc>
          <w:tcPr>
            <w:tcW w:w="3827" w:type="dxa"/>
            <w:vMerge w:val="restart"/>
          </w:tcPr>
          <w:p w:rsidR="00F643EC" w:rsidRPr="002D4BFF" w:rsidRDefault="00F643EC" w:rsidP="002D4BFF">
            <w:pPr>
              <w:rPr>
                <w:rFonts w:eastAsia="Times New Roman"/>
              </w:rPr>
            </w:pPr>
            <w:r w:rsidRPr="002D4BFF">
              <w:rPr>
                <w:rFonts w:eastAsia="Times New Roman"/>
              </w:rPr>
              <w:t>1.4. Аварийные работы выполняются по плану, утвержденному директором по производству, под руководством бурового супервайзера.</w:t>
            </w:r>
          </w:p>
        </w:tc>
      </w:tr>
      <w:tr w:rsidR="00F643EC" w:rsidRPr="002D4BFF" w:rsidTr="008C02C7">
        <w:tc>
          <w:tcPr>
            <w:tcW w:w="648" w:type="dxa"/>
            <w:vMerge/>
          </w:tcPr>
          <w:p w:rsidR="00F643EC" w:rsidRPr="002D4BFF" w:rsidRDefault="00F643EC" w:rsidP="002D4BFF">
            <w:pPr>
              <w:rPr>
                <w:rFonts w:eastAsia="Times New Roman"/>
              </w:rPr>
            </w:pPr>
          </w:p>
        </w:tc>
        <w:tc>
          <w:tcPr>
            <w:tcW w:w="1601" w:type="dxa"/>
            <w:vMerge/>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1.5. Контролировать момент на роторе при роторном бурении.</w:t>
            </w:r>
          </w:p>
        </w:tc>
        <w:tc>
          <w:tcPr>
            <w:tcW w:w="4252" w:type="dxa"/>
            <w:vMerge w:val="restart"/>
          </w:tcPr>
          <w:p w:rsidR="00F643EC" w:rsidRPr="002D4BFF" w:rsidRDefault="00F643EC" w:rsidP="002D4BFF">
            <w:pPr>
              <w:rPr>
                <w:rFonts w:eastAsia="Times New Roman"/>
              </w:rPr>
            </w:pPr>
            <w:r w:rsidRPr="002D4BFF">
              <w:rPr>
                <w:rFonts w:eastAsia="Times New Roman"/>
              </w:rPr>
              <w:t>1.5. В случае прихвата аварийных труб установить ванну.</w:t>
            </w: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tcPr>
          <w:p w:rsidR="00F643EC" w:rsidRPr="002D4BFF" w:rsidRDefault="00F643EC" w:rsidP="002D4BFF">
            <w:pPr>
              <w:rPr>
                <w:rFonts w:eastAsia="Times New Roman"/>
              </w:rPr>
            </w:pPr>
          </w:p>
        </w:tc>
        <w:tc>
          <w:tcPr>
            <w:tcW w:w="1601" w:type="dxa"/>
            <w:vMerge/>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1.6. При ведении аварийных работ не допускать приложения усилий, превышающих прочность труб.</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tcPr>
          <w:p w:rsidR="00F643EC" w:rsidRPr="002D4BFF" w:rsidRDefault="00F643EC" w:rsidP="002D4BFF">
            <w:pPr>
              <w:rPr>
                <w:rFonts w:eastAsia="Times New Roman"/>
              </w:rPr>
            </w:pPr>
          </w:p>
        </w:tc>
        <w:tc>
          <w:tcPr>
            <w:tcW w:w="1601" w:type="dxa"/>
            <w:vMerge/>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1.7. Проводить дефектоскопию бурильных и утяжеленных труб.</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val="restart"/>
          </w:tcPr>
          <w:p w:rsidR="00F643EC" w:rsidRPr="002D4BFF" w:rsidRDefault="00F643EC" w:rsidP="002D4BFF">
            <w:pPr>
              <w:jc w:val="center"/>
              <w:rPr>
                <w:rFonts w:eastAsia="Times New Roman"/>
              </w:rPr>
            </w:pPr>
            <w:r w:rsidRPr="002D4BFF">
              <w:rPr>
                <w:rFonts w:eastAsia="Times New Roman"/>
              </w:rPr>
              <w:t>2</w:t>
            </w:r>
          </w:p>
        </w:tc>
        <w:tc>
          <w:tcPr>
            <w:tcW w:w="1601" w:type="dxa"/>
            <w:vMerge w:val="restart"/>
          </w:tcPr>
          <w:p w:rsidR="00F643EC" w:rsidRPr="002D4BFF" w:rsidRDefault="00F643EC" w:rsidP="002D4BFF">
            <w:pPr>
              <w:jc w:val="center"/>
              <w:rPr>
                <w:rFonts w:eastAsia="Times New Roman"/>
              </w:rPr>
            </w:pPr>
            <w:r w:rsidRPr="002D4BFF">
              <w:rPr>
                <w:rFonts w:eastAsia="Times New Roman"/>
              </w:rPr>
              <w:t>Прихват инструмента</w:t>
            </w:r>
          </w:p>
        </w:tc>
        <w:tc>
          <w:tcPr>
            <w:tcW w:w="4522" w:type="dxa"/>
          </w:tcPr>
          <w:p w:rsidR="00F643EC" w:rsidRPr="002D4BFF" w:rsidRDefault="00F643EC" w:rsidP="002D4BFF">
            <w:pPr>
              <w:rPr>
                <w:rFonts w:eastAsia="Times New Roman"/>
              </w:rPr>
            </w:pPr>
            <w:r w:rsidRPr="002D4BFF">
              <w:rPr>
                <w:rFonts w:eastAsia="Times New Roman"/>
              </w:rPr>
              <w:t>2.1. Выделить прихватоопасные зоны.</w:t>
            </w:r>
          </w:p>
        </w:tc>
        <w:tc>
          <w:tcPr>
            <w:tcW w:w="4252" w:type="dxa"/>
            <w:vMerge w:val="restart"/>
          </w:tcPr>
          <w:p w:rsidR="00F643EC" w:rsidRPr="002D4BFF" w:rsidRDefault="00F643EC" w:rsidP="002D4BFF">
            <w:pPr>
              <w:rPr>
                <w:rFonts w:eastAsia="Times New Roman"/>
              </w:rPr>
            </w:pPr>
            <w:r w:rsidRPr="002D4BFF">
              <w:rPr>
                <w:rFonts w:eastAsia="Times New Roman"/>
              </w:rPr>
              <w:t>2.1. Определить верхнюю границу прихвата геофизическими методами или по величине вытяжки свободной части колонны.</w:t>
            </w:r>
          </w:p>
          <w:p w:rsidR="00F643EC" w:rsidRPr="002D4BFF" w:rsidRDefault="00F643EC" w:rsidP="002D4BFF">
            <w:pPr>
              <w:rPr>
                <w:rFonts w:eastAsia="Times New Roman"/>
              </w:rPr>
            </w:pPr>
          </w:p>
          <w:p w:rsidR="00F643EC" w:rsidRPr="002D4BFF" w:rsidRDefault="00F643EC" w:rsidP="002D4BFF">
            <w:pPr>
              <w:rPr>
                <w:rFonts w:eastAsia="Times New Roman"/>
              </w:rPr>
            </w:pPr>
            <w:r w:rsidRPr="002D4BFF">
              <w:rPr>
                <w:rFonts w:eastAsia="Times New Roman"/>
              </w:rPr>
              <w:t>2.2. Рассчитать объем и устано-вить ванну (нефтяную, водную, кислотную или др.) в зависимости от пород, залегающих в интервале прихвата. При расчете ванны учесть снижение давления на пласт и компенсировать его увеличением плотности раствора (при необходимости).</w:t>
            </w:r>
          </w:p>
        </w:tc>
        <w:tc>
          <w:tcPr>
            <w:tcW w:w="3827" w:type="dxa"/>
          </w:tcPr>
          <w:p w:rsidR="00F643EC" w:rsidRPr="002D4BFF" w:rsidRDefault="00F643EC" w:rsidP="002D4BFF">
            <w:pPr>
              <w:rPr>
                <w:rFonts w:eastAsia="Times New Roman"/>
              </w:rPr>
            </w:pPr>
            <w:r w:rsidRPr="002D4BFF">
              <w:rPr>
                <w:rFonts w:eastAsia="Times New Roman"/>
              </w:rPr>
              <w:lastRenderedPageBreak/>
              <w:t>2.1. Знать зоны осложнений.</w:t>
            </w:r>
          </w:p>
        </w:tc>
      </w:tr>
      <w:tr w:rsidR="00F643EC" w:rsidRPr="002D4BFF" w:rsidTr="008C02C7">
        <w:tc>
          <w:tcPr>
            <w:tcW w:w="648" w:type="dxa"/>
            <w:vMerge/>
          </w:tcPr>
          <w:p w:rsidR="00F643EC" w:rsidRPr="002D4BFF" w:rsidRDefault="00F643EC" w:rsidP="002D4BFF">
            <w:pPr>
              <w:rPr>
                <w:rFonts w:eastAsia="Times New Roman"/>
              </w:rPr>
            </w:pPr>
          </w:p>
        </w:tc>
        <w:tc>
          <w:tcPr>
            <w:tcW w:w="1601" w:type="dxa"/>
            <w:vMerge/>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 xml:space="preserve">2.2. Спускоподъемные операции в интервалах сужений, осыпей, об-валов производить на </w:t>
            </w:r>
            <w:r w:rsidRPr="002D4BFF">
              <w:rPr>
                <w:rFonts w:eastAsia="Times New Roman"/>
              </w:rPr>
              <w:lastRenderedPageBreak/>
              <w:t>пониженных скоростях.</w:t>
            </w:r>
          </w:p>
        </w:tc>
        <w:tc>
          <w:tcPr>
            <w:tcW w:w="4252" w:type="dxa"/>
            <w:vMerge/>
          </w:tcPr>
          <w:p w:rsidR="00F643EC" w:rsidRPr="002D4BFF" w:rsidRDefault="00F643EC" w:rsidP="002D4BFF">
            <w:pPr>
              <w:rPr>
                <w:rFonts w:eastAsia="Times New Roman"/>
              </w:rPr>
            </w:pPr>
          </w:p>
        </w:tc>
        <w:tc>
          <w:tcPr>
            <w:tcW w:w="3827" w:type="dxa"/>
          </w:tcPr>
          <w:p w:rsidR="00F643EC" w:rsidRPr="002D4BFF" w:rsidRDefault="00F643EC" w:rsidP="002D4BFF">
            <w:pPr>
              <w:rPr>
                <w:rFonts w:eastAsia="Times New Roman"/>
              </w:rPr>
            </w:pPr>
            <w:r w:rsidRPr="002D4BFF">
              <w:rPr>
                <w:rFonts w:eastAsia="Times New Roman"/>
              </w:rPr>
              <w:t>2.2. Поддерживать в работоспособном состоянии систему очистки раствора.</w:t>
            </w:r>
          </w:p>
        </w:tc>
      </w:tr>
      <w:tr w:rsidR="00F643EC" w:rsidRPr="002D4BFF" w:rsidTr="008C02C7">
        <w:tc>
          <w:tcPr>
            <w:tcW w:w="648" w:type="dxa"/>
            <w:vMerge/>
          </w:tcPr>
          <w:p w:rsidR="00F643EC" w:rsidRPr="002D4BFF" w:rsidRDefault="00F643EC" w:rsidP="002D4BFF">
            <w:pPr>
              <w:rPr>
                <w:rFonts w:eastAsia="Times New Roman"/>
              </w:rPr>
            </w:pPr>
          </w:p>
        </w:tc>
        <w:tc>
          <w:tcPr>
            <w:tcW w:w="1601" w:type="dxa"/>
            <w:vMerge/>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2.3. Обеспечить качественную очистку бурового раствора от выбуренной породы.</w:t>
            </w:r>
          </w:p>
        </w:tc>
        <w:tc>
          <w:tcPr>
            <w:tcW w:w="4252" w:type="dxa"/>
            <w:vMerge/>
          </w:tcPr>
          <w:p w:rsidR="00F643EC" w:rsidRPr="002D4BFF" w:rsidRDefault="00F643EC" w:rsidP="002D4BFF">
            <w:pPr>
              <w:rPr>
                <w:rFonts w:eastAsia="Times New Roman"/>
              </w:rPr>
            </w:pPr>
          </w:p>
        </w:tc>
        <w:tc>
          <w:tcPr>
            <w:tcW w:w="3827" w:type="dxa"/>
          </w:tcPr>
          <w:p w:rsidR="00F643EC" w:rsidRPr="002D4BFF" w:rsidRDefault="00F643EC" w:rsidP="002D4BFF">
            <w:pPr>
              <w:rPr>
                <w:rFonts w:eastAsia="Times New Roman"/>
              </w:rPr>
            </w:pPr>
            <w:r w:rsidRPr="002D4BFF">
              <w:rPr>
                <w:rFonts w:eastAsia="Times New Roman"/>
              </w:rPr>
              <w:t>2.3. При длительных перерывах в работе инструмент поднять в башмак колонны.</w:t>
            </w:r>
          </w:p>
        </w:tc>
      </w:tr>
      <w:tr w:rsidR="00F643EC" w:rsidRPr="002D4BFF" w:rsidTr="008C02C7">
        <w:tc>
          <w:tcPr>
            <w:tcW w:w="648" w:type="dxa"/>
            <w:vMerge/>
          </w:tcPr>
          <w:p w:rsidR="00F643EC" w:rsidRPr="002D4BFF" w:rsidRDefault="00F643EC" w:rsidP="002D4BFF">
            <w:pPr>
              <w:rPr>
                <w:rFonts w:eastAsia="Times New Roman"/>
              </w:rPr>
            </w:pPr>
          </w:p>
        </w:tc>
        <w:tc>
          <w:tcPr>
            <w:tcW w:w="1601" w:type="dxa"/>
            <w:vMerge/>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2.4. Вводить в раствор смазывающие противоприхватные добавки.</w:t>
            </w:r>
          </w:p>
        </w:tc>
        <w:tc>
          <w:tcPr>
            <w:tcW w:w="4252" w:type="dxa"/>
            <w:vMerge/>
          </w:tcPr>
          <w:p w:rsidR="00F643EC" w:rsidRPr="002D4BFF" w:rsidRDefault="00F643EC" w:rsidP="002D4BFF">
            <w:pPr>
              <w:rPr>
                <w:rFonts w:eastAsia="Times New Roman"/>
              </w:rPr>
            </w:pPr>
          </w:p>
        </w:tc>
        <w:tc>
          <w:tcPr>
            <w:tcW w:w="3827" w:type="dxa"/>
          </w:tcPr>
          <w:p w:rsidR="00F643EC" w:rsidRPr="002D4BFF" w:rsidRDefault="00F643EC" w:rsidP="002D4BFF">
            <w:pPr>
              <w:rPr>
                <w:rFonts w:eastAsia="Times New Roman"/>
              </w:rPr>
            </w:pPr>
            <w:r w:rsidRPr="002D4BFF">
              <w:rPr>
                <w:rFonts w:eastAsia="Times New Roman"/>
              </w:rPr>
              <w:t>2.4. Параметры раствора поддерживать согласно ГТН.</w:t>
            </w:r>
          </w:p>
        </w:tc>
      </w:tr>
      <w:tr w:rsidR="00F643EC" w:rsidRPr="002D4BFF" w:rsidTr="008C02C7">
        <w:tc>
          <w:tcPr>
            <w:tcW w:w="648" w:type="dxa"/>
            <w:vMerge/>
          </w:tcPr>
          <w:p w:rsidR="00F643EC" w:rsidRPr="002D4BFF" w:rsidRDefault="00F643EC" w:rsidP="002D4BFF">
            <w:pPr>
              <w:rPr>
                <w:rFonts w:eastAsia="Times New Roman"/>
              </w:rPr>
            </w:pPr>
          </w:p>
        </w:tc>
        <w:tc>
          <w:tcPr>
            <w:tcW w:w="1601" w:type="dxa"/>
            <w:vMerge/>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2.5. Не оставлять инструмент без движения и промывки на длительный срок</w:t>
            </w:r>
          </w:p>
        </w:tc>
        <w:tc>
          <w:tcPr>
            <w:tcW w:w="4252" w:type="dxa"/>
            <w:vMerge/>
          </w:tcPr>
          <w:p w:rsidR="00F643EC" w:rsidRPr="002D4BFF" w:rsidRDefault="00F643EC" w:rsidP="002D4BFF">
            <w:pPr>
              <w:rPr>
                <w:rFonts w:eastAsia="Times New Roman"/>
              </w:rPr>
            </w:pPr>
          </w:p>
        </w:tc>
        <w:tc>
          <w:tcPr>
            <w:tcW w:w="3827" w:type="dxa"/>
            <w:vMerge w:val="restart"/>
          </w:tcPr>
          <w:p w:rsidR="00F643EC" w:rsidRPr="002D4BFF" w:rsidRDefault="00F643EC" w:rsidP="002D4BFF">
            <w:pPr>
              <w:rPr>
                <w:rFonts w:eastAsia="Times New Roman"/>
              </w:rPr>
            </w:pPr>
            <w:r w:rsidRPr="002D4BFF">
              <w:rPr>
                <w:rFonts w:eastAsia="Times New Roman"/>
              </w:rPr>
              <w:t>2.5. Аварийные работы выполняются по плану, утвержденному директором по производству, под руководством бурового супервайзера.</w:t>
            </w:r>
          </w:p>
        </w:tc>
      </w:tr>
      <w:tr w:rsidR="00F643EC" w:rsidRPr="002D4BFF" w:rsidTr="008C02C7">
        <w:tc>
          <w:tcPr>
            <w:tcW w:w="648" w:type="dxa"/>
            <w:vMerge/>
            <w:tcBorders>
              <w:bottom w:val="single" w:sz="4" w:space="0" w:color="auto"/>
            </w:tcBorders>
          </w:tcPr>
          <w:p w:rsidR="00F643EC" w:rsidRPr="002D4BFF" w:rsidRDefault="00F643EC" w:rsidP="002D4BFF">
            <w:pPr>
              <w:rPr>
                <w:rFonts w:eastAsia="Times New Roman"/>
              </w:rPr>
            </w:pPr>
          </w:p>
        </w:tc>
        <w:tc>
          <w:tcPr>
            <w:tcW w:w="1601" w:type="dxa"/>
            <w:vMerge/>
            <w:tcBorders>
              <w:bottom w:val="single" w:sz="4" w:space="0" w:color="auto"/>
            </w:tcBorders>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2.6. Не допускать образования на стенках скважин толстой фильтрационной корки за счет соблюдения параметров промывочной жидкости.</w:t>
            </w:r>
          </w:p>
        </w:tc>
        <w:tc>
          <w:tcPr>
            <w:tcW w:w="4252" w:type="dxa"/>
          </w:tcPr>
          <w:p w:rsidR="00F643EC" w:rsidRPr="002D4BFF" w:rsidRDefault="00F643EC" w:rsidP="002D4BFF">
            <w:pPr>
              <w:rPr>
                <w:rFonts w:eastAsia="Times New Roman"/>
              </w:rPr>
            </w:pPr>
            <w:r w:rsidRPr="002D4BFF">
              <w:rPr>
                <w:rFonts w:eastAsia="Times New Roman"/>
              </w:rPr>
              <w:t>2.3. Производить периодическую подкачку ванны и расхаживание инструмента.</w:t>
            </w: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val="restart"/>
            <w:tcBorders>
              <w:bottom w:val="nil"/>
            </w:tcBorders>
          </w:tcPr>
          <w:p w:rsidR="00F643EC" w:rsidRPr="002D4BFF" w:rsidRDefault="00F643EC" w:rsidP="002D4BFF">
            <w:pPr>
              <w:jc w:val="center"/>
              <w:rPr>
                <w:rFonts w:eastAsia="Times New Roman"/>
              </w:rPr>
            </w:pPr>
            <w:r w:rsidRPr="002D4BFF">
              <w:rPr>
                <w:rFonts w:eastAsia="Times New Roman"/>
              </w:rPr>
              <w:t>3</w:t>
            </w:r>
          </w:p>
        </w:tc>
        <w:tc>
          <w:tcPr>
            <w:tcW w:w="1601" w:type="dxa"/>
            <w:vMerge w:val="restart"/>
            <w:tcBorders>
              <w:bottom w:val="nil"/>
            </w:tcBorders>
          </w:tcPr>
          <w:p w:rsidR="00F643EC" w:rsidRPr="002D4BFF" w:rsidRDefault="00F643EC" w:rsidP="002D4BFF">
            <w:pPr>
              <w:jc w:val="center"/>
              <w:rPr>
                <w:rFonts w:eastAsia="Times New Roman"/>
              </w:rPr>
            </w:pPr>
            <w:r w:rsidRPr="002D4BFF">
              <w:rPr>
                <w:rFonts w:eastAsia="Times New Roman"/>
              </w:rPr>
              <w:t>Заклинивание инструмента</w:t>
            </w:r>
          </w:p>
        </w:tc>
        <w:tc>
          <w:tcPr>
            <w:tcW w:w="4522" w:type="dxa"/>
          </w:tcPr>
          <w:p w:rsidR="00F643EC" w:rsidRPr="002D4BFF" w:rsidRDefault="00F643EC" w:rsidP="002D4BFF">
            <w:pPr>
              <w:rPr>
                <w:rFonts w:eastAsia="Times New Roman"/>
              </w:rPr>
            </w:pPr>
            <w:r w:rsidRPr="002D4BFF">
              <w:rPr>
                <w:rFonts w:eastAsia="Times New Roman"/>
              </w:rPr>
              <w:t>3.1. Выделить зоны осыпей, обвалов, желобных выработок.</w:t>
            </w:r>
          </w:p>
        </w:tc>
        <w:tc>
          <w:tcPr>
            <w:tcW w:w="4252" w:type="dxa"/>
          </w:tcPr>
          <w:p w:rsidR="00F643EC" w:rsidRPr="002D4BFF" w:rsidRDefault="00F643EC" w:rsidP="002D4BFF">
            <w:pPr>
              <w:rPr>
                <w:rFonts w:eastAsia="Times New Roman"/>
              </w:rPr>
            </w:pPr>
            <w:r w:rsidRPr="002D4BFF">
              <w:rPr>
                <w:rFonts w:eastAsia="Times New Roman"/>
              </w:rPr>
              <w:t>3.1. Определить место заклинки.</w:t>
            </w:r>
          </w:p>
        </w:tc>
        <w:tc>
          <w:tcPr>
            <w:tcW w:w="3827" w:type="dxa"/>
          </w:tcPr>
          <w:p w:rsidR="00F643EC" w:rsidRPr="002D4BFF" w:rsidRDefault="00F643EC" w:rsidP="002D4BFF">
            <w:pPr>
              <w:rPr>
                <w:rFonts w:eastAsia="Times New Roman"/>
              </w:rPr>
            </w:pPr>
            <w:r w:rsidRPr="002D4BFF">
              <w:rPr>
                <w:rFonts w:eastAsia="Times New Roman"/>
              </w:rPr>
              <w:t>3.1. Использовать устройства и приспособления, препятствующие падению посторонних предметов в скважину.</w:t>
            </w:r>
          </w:p>
        </w:tc>
      </w:tr>
      <w:tr w:rsidR="00F643EC" w:rsidRPr="002D4BFF" w:rsidTr="008C02C7">
        <w:trPr>
          <w:trHeight w:val="53"/>
        </w:trPr>
        <w:tc>
          <w:tcPr>
            <w:tcW w:w="648" w:type="dxa"/>
            <w:vMerge/>
            <w:tcBorders>
              <w:bottom w:val="nil"/>
            </w:tcBorders>
          </w:tcPr>
          <w:p w:rsidR="00F643EC" w:rsidRPr="002D4BFF" w:rsidRDefault="00F643EC" w:rsidP="002D4BFF">
            <w:pPr>
              <w:rPr>
                <w:rFonts w:eastAsia="Times New Roman"/>
              </w:rPr>
            </w:pPr>
          </w:p>
        </w:tc>
        <w:tc>
          <w:tcPr>
            <w:tcW w:w="1601" w:type="dxa"/>
            <w:vMerge/>
            <w:tcBorders>
              <w:bottom w:val="nil"/>
            </w:tcBorders>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3.2. Исключить падение посторонних предметов в скважину.</w:t>
            </w:r>
          </w:p>
        </w:tc>
        <w:tc>
          <w:tcPr>
            <w:tcW w:w="4252" w:type="dxa"/>
          </w:tcPr>
          <w:p w:rsidR="00F643EC" w:rsidRPr="002D4BFF" w:rsidRDefault="00F643EC" w:rsidP="002D4BFF">
            <w:pPr>
              <w:rPr>
                <w:rFonts w:eastAsia="Times New Roman"/>
              </w:rPr>
            </w:pPr>
            <w:r w:rsidRPr="002D4BFF">
              <w:rPr>
                <w:rFonts w:eastAsia="Times New Roman"/>
              </w:rPr>
              <w:t>3.2. Провести работы по сбиванию инструмента вниз или подъему вверх с одновременным проворотом.</w:t>
            </w:r>
          </w:p>
        </w:tc>
        <w:tc>
          <w:tcPr>
            <w:tcW w:w="3827" w:type="dxa"/>
          </w:tcPr>
          <w:p w:rsidR="00F643EC" w:rsidRPr="002D4BFF" w:rsidRDefault="00F643EC" w:rsidP="002D4BFF">
            <w:pPr>
              <w:rPr>
                <w:rFonts w:eastAsia="Times New Roman"/>
              </w:rPr>
            </w:pPr>
            <w:r w:rsidRPr="002D4BFF">
              <w:rPr>
                <w:rFonts w:eastAsia="Times New Roman"/>
              </w:rPr>
              <w:t>3.2. Систематически проверять состояние клиньев ротора, фиксирующие устройства ключей - АКБ, УМК и др.</w:t>
            </w:r>
          </w:p>
        </w:tc>
      </w:tr>
      <w:tr w:rsidR="00F643EC" w:rsidRPr="002D4BFF" w:rsidTr="008C02C7">
        <w:trPr>
          <w:trHeight w:val="178"/>
        </w:trPr>
        <w:tc>
          <w:tcPr>
            <w:tcW w:w="648" w:type="dxa"/>
            <w:vMerge/>
            <w:tcBorders>
              <w:bottom w:val="nil"/>
            </w:tcBorders>
          </w:tcPr>
          <w:p w:rsidR="00F643EC" w:rsidRPr="002D4BFF" w:rsidRDefault="00F643EC" w:rsidP="002D4BFF">
            <w:pPr>
              <w:rPr>
                <w:rFonts w:eastAsia="Times New Roman"/>
              </w:rPr>
            </w:pPr>
          </w:p>
        </w:tc>
        <w:tc>
          <w:tcPr>
            <w:tcW w:w="1601" w:type="dxa"/>
            <w:vMerge/>
            <w:tcBorders>
              <w:bottom w:val="nil"/>
            </w:tcBorders>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b/>
              </w:rPr>
            </w:pPr>
            <w:r w:rsidRPr="002D4BFF">
              <w:rPr>
                <w:rFonts w:eastAsia="Times New Roman"/>
              </w:rPr>
              <w:t>3.3. Допуск долота к забою производить осторожно с проработкой призабойной зоны</w:t>
            </w:r>
          </w:p>
        </w:tc>
        <w:tc>
          <w:tcPr>
            <w:tcW w:w="4252" w:type="dxa"/>
          </w:tcPr>
          <w:p w:rsidR="00F643EC" w:rsidRPr="002D4BFF" w:rsidRDefault="00F643EC" w:rsidP="002D4BFF">
            <w:pPr>
              <w:rPr>
                <w:rFonts w:eastAsia="Times New Roman"/>
              </w:rPr>
            </w:pPr>
            <w:r w:rsidRPr="002D4BFF">
              <w:rPr>
                <w:rFonts w:eastAsia="Times New Roman"/>
              </w:rPr>
              <w:t>3.3. Производить периодическую подкачку ванны и расхаживание инструмента.</w:t>
            </w:r>
          </w:p>
        </w:tc>
        <w:tc>
          <w:tcPr>
            <w:tcW w:w="3827" w:type="dxa"/>
          </w:tcPr>
          <w:p w:rsidR="00F643EC" w:rsidRPr="002D4BFF" w:rsidRDefault="00F643EC" w:rsidP="002D4BFF">
            <w:pPr>
              <w:rPr>
                <w:rFonts w:eastAsia="Times New Roman"/>
              </w:rPr>
            </w:pPr>
            <w:r w:rsidRPr="002D4BFF">
              <w:rPr>
                <w:rFonts w:eastAsia="Times New Roman"/>
              </w:rPr>
              <w:t>3.3. При отсутствии инструмента в скважине закрывать устье.</w:t>
            </w:r>
          </w:p>
        </w:tc>
      </w:tr>
      <w:tr w:rsidR="00F643EC" w:rsidRPr="002D4BFF" w:rsidTr="008C02C7">
        <w:tc>
          <w:tcPr>
            <w:tcW w:w="648" w:type="dxa"/>
            <w:vMerge w:val="restart"/>
            <w:tcBorders>
              <w:top w:val="nil"/>
            </w:tcBorders>
          </w:tcPr>
          <w:p w:rsidR="00F643EC" w:rsidRPr="002D4BFF" w:rsidRDefault="00F643EC" w:rsidP="002D4BFF">
            <w:pPr>
              <w:jc w:val="center"/>
              <w:rPr>
                <w:rFonts w:eastAsia="Times New Roman"/>
                <w:b/>
              </w:rPr>
            </w:pPr>
          </w:p>
        </w:tc>
        <w:tc>
          <w:tcPr>
            <w:tcW w:w="1601" w:type="dxa"/>
            <w:vMerge w:val="restart"/>
            <w:tcBorders>
              <w:top w:val="nil"/>
            </w:tcBorders>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3.4. Параметры раствора поддерживать на уровне, обеспечивающем устойчивость стенок скважин.</w:t>
            </w:r>
          </w:p>
        </w:tc>
        <w:tc>
          <w:tcPr>
            <w:tcW w:w="4252" w:type="dxa"/>
          </w:tcPr>
          <w:p w:rsidR="00F643EC" w:rsidRPr="002D4BFF" w:rsidRDefault="00F643EC" w:rsidP="002D4BFF">
            <w:pPr>
              <w:rPr>
                <w:rFonts w:eastAsia="Times New Roman"/>
              </w:rPr>
            </w:pPr>
            <w:r w:rsidRPr="002D4BFF">
              <w:rPr>
                <w:rFonts w:eastAsia="Times New Roman"/>
              </w:rPr>
              <w:t>3.4. Рассчитать объем и установить ванну (водную, нефтяную, кислотную или др.) в зависимости от пород, залегающих в интервале прихвата.</w:t>
            </w:r>
          </w:p>
        </w:tc>
        <w:tc>
          <w:tcPr>
            <w:tcW w:w="3827" w:type="dxa"/>
          </w:tcPr>
          <w:p w:rsidR="00F643EC" w:rsidRPr="002D4BFF" w:rsidRDefault="00F643EC" w:rsidP="002D4BFF">
            <w:pPr>
              <w:rPr>
                <w:rFonts w:eastAsia="Times New Roman"/>
              </w:rPr>
            </w:pPr>
            <w:r w:rsidRPr="002D4BFF">
              <w:rPr>
                <w:rFonts w:eastAsia="Times New Roman"/>
              </w:rPr>
              <w:t>3.4. Не оставлять на столе ротора различные инструменты.</w:t>
            </w:r>
          </w:p>
        </w:tc>
      </w:tr>
      <w:tr w:rsidR="00F643EC" w:rsidRPr="002D4BFF" w:rsidTr="008C02C7">
        <w:tc>
          <w:tcPr>
            <w:tcW w:w="648" w:type="dxa"/>
            <w:vMerge/>
          </w:tcPr>
          <w:p w:rsidR="00F643EC" w:rsidRPr="002D4BFF" w:rsidRDefault="00F643EC" w:rsidP="002D4BFF">
            <w:pPr>
              <w:rPr>
                <w:rFonts w:eastAsia="Times New Roman"/>
              </w:rPr>
            </w:pPr>
          </w:p>
        </w:tc>
        <w:tc>
          <w:tcPr>
            <w:tcW w:w="1601" w:type="dxa"/>
            <w:vMerge/>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3.5. Места посадок и затяжек тщательно прорабатывать.</w:t>
            </w:r>
          </w:p>
        </w:tc>
        <w:tc>
          <w:tcPr>
            <w:tcW w:w="4252" w:type="dxa"/>
          </w:tcPr>
          <w:p w:rsidR="00F643EC" w:rsidRPr="002D4BFF" w:rsidRDefault="00F643EC" w:rsidP="002D4BFF">
            <w:pPr>
              <w:rPr>
                <w:rFonts w:eastAsia="Times New Roman"/>
              </w:rPr>
            </w:pPr>
            <w:r w:rsidRPr="002D4BFF">
              <w:rPr>
                <w:rFonts w:eastAsia="Times New Roman"/>
              </w:rPr>
              <w:t>3.5. После освобождения инструмента вымыть ванну и параметры раствора привести в соответствие с ГТН.</w:t>
            </w:r>
          </w:p>
        </w:tc>
        <w:tc>
          <w:tcPr>
            <w:tcW w:w="3827" w:type="dxa"/>
          </w:tcPr>
          <w:p w:rsidR="00F643EC" w:rsidRPr="002D4BFF" w:rsidRDefault="00F643EC" w:rsidP="002D4BFF">
            <w:pPr>
              <w:rPr>
                <w:rFonts w:eastAsia="Times New Roman"/>
              </w:rPr>
            </w:pPr>
            <w:r w:rsidRPr="002D4BFF">
              <w:rPr>
                <w:rFonts w:eastAsia="Times New Roman"/>
              </w:rPr>
              <w:t>3.5. Аварийные работы выполняются по плану, утвержденному директором по производству, под руководством бурового супервайзера.</w:t>
            </w:r>
          </w:p>
        </w:tc>
      </w:tr>
      <w:tr w:rsidR="00F643EC" w:rsidRPr="002D4BFF" w:rsidTr="008C02C7">
        <w:tc>
          <w:tcPr>
            <w:tcW w:w="648" w:type="dxa"/>
            <w:vMerge w:val="restart"/>
          </w:tcPr>
          <w:p w:rsidR="00F643EC" w:rsidRPr="002D4BFF" w:rsidRDefault="00F643EC" w:rsidP="002D4BFF">
            <w:pPr>
              <w:jc w:val="center"/>
              <w:rPr>
                <w:rFonts w:eastAsia="Times New Roman"/>
              </w:rPr>
            </w:pPr>
            <w:r w:rsidRPr="002D4BFF">
              <w:rPr>
                <w:rFonts w:eastAsia="Times New Roman"/>
              </w:rPr>
              <w:t>4</w:t>
            </w:r>
          </w:p>
        </w:tc>
        <w:tc>
          <w:tcPr>
            <w:tcW w:w="1601" w:type="dxa"/>
            <w:vMerge w:val="restart"/>
          </w:tcPr>
          <w:p w:rsidR="00F643EC" w:rsidRPr="002D4BFF" w:rsidRDefault="00F643EC" w:rsidP="002D4BFF">
            <w:pPr>
              <w:jc w:val="center"/>
              <w:rPr>
                <w:rFonts w:eastAsia="Times New Roman"/>
              </w:rPr>
            </w:pPr>
            <w:r w:rsidRPr="002D4BFF">
              <w:rPr>
                <w:rFonts w:eastAsia="Times New Roman"/>
              </w:rPr>
              <w:t>Прихват обсадных колонн</w:t>
            </w:r>
          </w:p>
        </w:tc>
        <w:tc>
          <w:tcPr>
            <w:tcW w:w="4522" w:type="dxa"/>
          </w:tcPr>
          <w:p w:rsidR="00F643EC" w:rsidRPr="002D4BFF" w:rsidRDefault="00F643EC" w:rsidP="002D4BFF">
            <w:pPr>
              <w:rPr>
                <w:rFonts w:eastAsia="Times New Roman"/>
              </w:rPr>
            </w:pPr>
            <w:r w:rsidRPr="002D4BFF">
              <w:rPr>
                <w:rFonts w:eastAsia="Times New Roman"/>
              </w:rPr>
              <w:t>4.1. Тщательно прорабатывать интервалы сужений.</w:t>
            </w:r>
          </w:p>
        </w:tc>
        <w:tc>
          <w:tcPr>
            <w:tcW w:w="4252" w:type="dxa"/>
          </w:tcPr>
          <w:p w:rsidR="00F643EC" w:rsidRPr="002D4BFF" w:rsidRDefault="00F643EC" w:rsidP="002D4BFF">
            <w:pPr>
              <w:rPr>
                <w:rFonts w:eastAsia="Times New Roman"/>
              </w:rPr>
            </w:pPr>
            <w:r w:rsidRPr="002D4BFF">
              <w:rPr>
                <w:rFonts w:eastAsia="Times New Roman"/>
              </w:rPr>
              <w:t>4.1. Определить место прихвата.</w:t>
            </w:r>
          </w:p>
          <w:p w:rsidR="00F643EC" w:rsidRPr="002D4BFF" w:rsidRDefault="00F643EC" w:rsidP="002D4BFF">
            <w:pPr>
              <w:rPr>
                <w:rFonts w:eastAsia="Times New Roman"/>
              </w:rPr>
            </w:pPr>
            <w:r w:rsidRPr="002D4BFF">
              <w:rPr>
                <w:rFonts w:eastAsia="Times New Roman"/>
              </w:rPr>
              <w:t>4.2. Продолжить спуск колонны.</w:t>
            </w:r>
          </w:p>
        </w:tc>
        <w:tc>
          <w:tcPr>
            <w:tcW w:w="3827" w:type="dxa"/>
          </w:tcPr>
          <w:p w:rsidR="00F643EC" w:rsidRPr="002D4BFF" w:rsidRDefault="00F643EC" w:rsidP="002D4BFF">
            <w:pPr>
              <w:rPr>
                <w:rFonts w:eastAsia="Times New Roman"/>
              </w:rPr>
            </w:pPr>
            <w:r w:rsidRPr="002D4BFF">
              <w:rPr>
                <w:rFonts w:eastAsia="Times New Roman"/>
              </w:rPr>
              <w:t>4.1. Строго выполнять план подготовки ствола к спуску.</w:t>
            </w:r>
          </w:p>
        </w:tc>
      </w:tr>
      <w:tr w:rsidR="00F643EC" w:rsidRPr="002D4BFF" w:rsidTr="008C02C7">
        <w:tc>
          <w:tcPr>
            <w:tcW w:w="648" w:type="dxa"/>
            <w:vMerge/>
          </w:tcPr>
          <w:p w:rsidR="00F643EC" w:rsidRPr="002D4BFF" w:rsidRDefault="00F643EC" w:rsidP="002D4BFF">
            <w:pPr>
              <w:jc w:val="center"/>
              <w:rPr>
                <w:rFonts w:eastAsia="Times New Roman"/>
              </w:rPr>
            </w:pPr>
          </w:p>
        </w:tc>
        <w:tc>
          <w:tcPr>
            <w:tcW w:w="1601" w:type="dxa"/>
            <w:vMerge/>
          </w:tcPr>
          <w:p w:rsidR="00F643EC" w:rsidRPr="002D4BFF" w:rsidRDefault="00F643EC" w:rsidP="002D4BFF">
            <w:pP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4.2. Не оставлять колонну без движения на длительный срок.</w:t>
            </w:r>
          </w:p>
        </w:tc>
        <w:tc>
          <w:tcPr>
            <w:tcW w:w="4252" w:type="dxa"/>
            <w:vMerge w:val="restart"/>
          </w:tcPr>
          <w:p w:rsidR="00F643EC" w:rsidRPr="002D4BFF" w:rsidRDefault="00F643EC" w:rsidP="002D4BFF">
            <w:pPr>
              <w:rPr>
                <w:rFonts w:eastAsia="Times New Roman"/>
              </w:rPr>
            </w:pPr>
            <w:r w:rsidRPr="002D4BFF">
              <w:rPr>
                <w:rFonts w:eastAsia="Times New Roman"/>
              </w:rPr>
              <w:t>4.3. Рассчитать объем и установить ванну (нефтяную, водную, кислотную или др.) в зависимости от пород, залегающих в интер-вале прихвата. При расчете ванны учесть снижение давления на пласт и компенсировать его увеличением плотности раствора (при необходимости).</w:t>
            </w:r>
          </w:p>
        </w:tc>
        <w:tc>
          <w:tcPr>
            <w:tcW w:w="3827" w:type="dxa"/>
          </w:tcPr>
          <w:p w:rsidR="00F643EC" w:rsidRPr="002D4BFF" w:rsidRDefault="00F643EC" w:rsidP="002D4BFF">
            <w:pPr>
              <w:rPr>
                <w:rFonts w:eastAsia="Times New Roman"/>
              </w:rPr>
            </w:pPr>
            <w:r w:rsidRPr="002D4BFF">
              <w:rPr>
                <w:rFonts w:eastAsia="Times New Roman"/>
              </w:rPr>
              <w:t>4.2. Не оставлять колонну без движения на длительное время.</w:t>
            </w:r>
          </w:p>
        </w:tc>
      </w:tr>
      <w:tr w:rsidR="00F643EC" w:rsidRPr="002D4BFF" w:rsidTr="008C02C7">
        <w:tc>
          <w:tcPr>
            <w:tcW w:w="648" w:type="dxa"/>
            <w:vMerge/>
          </w:tcPr>
          <w:p w:rsidR="00F643EC" w:rsidRPr="002D4BFF" w:rsidRDefault="00F643EC" w:rsidP="002D4BFF">
            <w:pPr>
              <w:jc w:val="center"/>
              <w:rPr>
                <w:rFonts w:eastAsia="Times New Roman"/>
              </w:rPr>
            </w:pPr>
          </w:p>
        </w:tc>
        <w:tc>
          <w:tcPr>
            <w:tcW w:w="1601" w:type="dxa"/>
            <w:vMerge/>
          </w:tcPr>
          <w:p w:rsidR="00F643EC" w:rsidRPr="002D4BFF" w:rsidRDefault="00F643EC" w:rsidP="002D4BFF">
            <w:pPr>
              <w:rPr>
                <w:rFonts w:eastAsia="Times New Roman"/>
              </w:rPr>
            </w:pPr>
          </w:p>
        </w:tc>
        <w:tc>
          <w:tcPr>
            <w:tcW w:w="4522" w:type="dxa"/>
            <w:vMerge w:val="restart"/>
          </w:tcPr>
          <w:p w:rsidR="00F643EC" w:rsidRPr="002D4BFF" w:rsidRDefault="00F643EC" w:rsidP="002D4BFF">
            <w:pPr>
              <w:rPr>
                <w:rFonts w:eastAsia="Times New Roman"/>
              </w:rPr>
            </w:pPr>
            <w:r w:rsidRPr="002D4BFF">
              <w:rPr>
                <w:rFonts w:eastAsia="Times New Roman"/>
              </w:rPr>
              <w:t>4.3 Перед спуском колонны вводить смазывающие добавки.</w:t>
            </w:r>
          </w:p>
        </w:tc>
        <w:tc>
          <w:tcPr>
            <w:tcW w:w="4252" w:type="dxa"/>
            <w:vMerge/>
          </w:tcPr>
          <w:p w:rsidR="00F643EC" w:rsidRPr="002D4BFF" w:rsidRDefault="00F643EC" w:rsidP="002D4BFF">
            <w:pPr>
              <w:rPr>
                <w:rFonts w:eastAsia="Times New Roman"/>
              </w:rPr>
            </w:pPr>
          </w:p>
        </w:tc>
        <w:tc>
          <w:tcPr>
            <w:tcW w:w="3827" w:type="dxa"/>
          </w:tcPr>
          <w:p w:rsidR="00F643EC" w:rsidRPr="002D4BFF" w:rsidRDefault="00F643EC" w:rsidP="002D4BFF">
            <w:pPr>
              <w:rPr>
                <w:rFonts w:eastAsia="Times New Roman"/>
              </w:rPr>
            </w:pPr>
            <w:r w:rsidRPr="002D4BFF">
              <w:rPr>
                <w:rFonts w:eastAsia="Times New Roman"/>
              </w:rPr>
              <w:t>4.3. Использовать устройства и приспособления, препятствующие падению посторонних предметов в скважину.</w:t>
            </w:r>
          </w:p>
          <w:p w:rsidR="00F643EC" w:rsidRPr="002D4BFF" w:rsidRDefault="00F643EC" w:rsidP="002D4BFF">
            <w:pPr>
              <w:rPr>
                <w:rFonts w:eastAsia="Times New Roman"/>
              </w:rPr>
            </w:pPr>
            <w:r w:rsidRPr="002D4BFF">
              <w:rPr>
                <w:rFonts w:eastAsia="Times New Roman"/>
              </w:rPr>
              <w:t xml:space="preserve">4.4. Систематически проверять состояние </w:t>
            </w:r>
            <w:r w:rsidRPr="002D4BFF">
              <w:rPr>
                <w:rFonts w:eastAsia="Times New Roman"/>
              </w:rPr>
              <w:lastRenderedPageBreak/>
              <w:t>клиньев ротора, фиксирующие устройства ключей АКБ, УМК и др.</w:t>
            </w:r>
          </w:p>
        </w:tc>
      </w:tr>
      <w:tr w:rsidR="00F643EC" w:rsidRPr="002D4BFF" w:rsidTr="008C02C7">
        <w:tc>
          <w:tcPr>
            <w:tcW w:w="648" w:type="dxa"/>
            <w:vMerge/>
          </w:tcPr>
          <w:p w:rsidR="00F643EC" w:rsidRPr="002D4BFF" w:rsidRDefault="00F643EC" w:rsidP="002D4BFF">
            <w:pPr>
              <w:jc w:val="center"/>
              <w:rPr>
                <w:rFonts w:eastAsia="Times New Roman"/>
              </w:rPr>
            </w:pPr>
          </w:p>
        </w:tc>
        <w:tc>
          <w:tcPr>
            <w:tcW w:w="1601" w:type="dxa"/>
            <w:vMerge/>
          </w:tcPr>
          <w:p w:rsidR="00F643EC" w:rsidRPr="002D4BFF" w:rsidRDefault="00F643EC" w:rsidP="002D4BFF">
            <w:pPr>
              <w:rPr>
                <w:rFonts w:eastAsia="Times New Roman"/>
              </w:rPr>
            </w:pPr>
          </w:p>
        </w:tc>
        <w:tc>
          <w:tcPr>
            <w:tcW w:w="4522" w:type="dxa"/>
            <w:vMerge/>
          </w:tcPr>
          <w:p w:rsidR="00F643EC" w:rsidRPr="002D4BFF" w:rsidRDefault="00F643EC" w:rsidP="002D4BFF">
            <w:pPr>
              <w:rPr>
                <w:rFonts w:eastAsia="Times New Roman"/>
              </w:rPr>
            </w:pPr>
          </w:p>
        </w:tc>
        <w:tc>
          <w:tcPr>
            <w:tcW w:w="4252" w:type="dxa"/>
          </w:tcPr>
          <w:p w:rsidR="00F643EC" w:rsidRPr="002D4BFF" w:rsidRDefault="00F643EC" w:rsidP="002D4BFF">
            <w:pPr>
              <w:rPr>
                <w:rFonts w:eastAsia="Times New Roman"/>
              </w:rPr>
            </w:pPr>
            <w:r w:rsidRPr="002D4BFF">
              <w:rPr>
                <w:rFonts w:eastAsia="Times New Roman"/>
              </w:rPr>
              <w:t>4.4. Производить периодическую подкачку ванны и расхаживание колонны.</w:t>
            </w:r>
          </w:p>
        </w:tc>
        <w:tc>
          <w:tcPr>
            <w:tcW w:w="3827" w:type="dxa"/>
          </w:tcPr>
          <w:p w:rsidR="00F643EC" w:rsidRPr="002D4BFF" w:rsidRDefault="00F643EC" w:rsidP="002D4BFF">
            <w:pPr>
              <w:rPr>
                <w:rFonts w:eastAsia="Times New Roman"/>
              </w:rPr>
            </w:pPr>
            <w:r w:rsidRPr="002D4BFF">
              <w:rPr>
                <w:rFonts w:eastAsia="Times New Roman"/>
              </w:rPr>
              <w:t>4.5. Не оставлять на столе ротора различные инструменты.</w:t>
            </w:r>
          </w:p>
        </w:tc>
      </w:tr>
      <w:tr w:rsidR="00F643EC" w:rsidRPr="002D4BFF" w:rsidTr="008C02C7">
        <w:tc>
          <w:tcPr>
            <w:tcW w:w="648" w:type="dxa"/>
            <w:vMerge/>
          </w:tcPr>
          <w:p w:rsidR="00F643EC" w:rsidRPr="002D4BFF" w:rsidRDefault="00F643EC" w:rsidP="002D4BFF">
            <w:pPr>
              <w:jc w:val="center"/>
              <w:rPr>
                <w:rFonts w:eastAsia="Times New Roman"/>
              </w:rPr>
            </w:pPr>
          </w:p>
        </w:tc>
        <w:tc>
          <w:tcPr>
            <w:tcW w:w="1601" w:type="dxa"/>
            <w:vMerge/>
          </w:tcPr>
          <w:p w:rsidR="00F643EC" w:rsidRPr="002D4BFF" w:rsidRDefault="00F643EC" w:rsidP="002D4BFF">
            <w:pPr>
              <w:rPr>
                <w:rFonts w:eastAsia="Times New Roman"/>
              </w:rPr>
            </w:pPr>
          </w:p>
        </w:tc>
        <w:tc>
          <w:tcPr>
            <w:tcW w:w="4522" w:type="dxa"/>
            <w:vMerge/>
          </w:tcPr>
          <w:p w:rsidR="00F643EC" w:rsidRPr="002D4BFF" w:rsidRDefault="00F643EC" w:rsidP="002D4BFF">
            <w:pPr>
              <w:rPr>
                <w:rFonts w:eastAsia="Times New Roman"/>
              </w:rPr>
            </w:pPr>
          </w:p>
        </w:tc>
        <w:tc>
          <w:tcPr>
            <w:tcW w:w="4252" w:type="dxa"/>
          </w:tcPr>
          <w:p w:rsidR="00F643EC" w:rsidRPr="002D4BFF" w:rsidRDefault="00F643EC" w:rsidP="002D4BFF">
            <w:pPr>
              <w:rPr>
                <w:rFonts w:eastAsia="Times New Roman"/>
              </w:rPr>
            </w:pPr>
            <w:r w:rsidRPr="002D4BFF">
              <w:rPr>
                <w:rFonts w:eastAsia="Times New Roman"/>
              </w:rPr>
              <w:t>4.5. После освобождения колонны вымыть ванну и параметры раствора привести в соответствие с ГТН.</w:t>
            </w:r>
          </w:p>
          <w:p w:rsidR="00F643EC" w:rsidRPr="002D4BFF" w:rsidRDefault="00F643EC" w:rsidP="002D4BFF">
            <w:pPr>
              <w:rPr>
                <w:rFonts w:eastAsia="Times New Roman"/>
              </w:rPr>
            </w:pPr>
            <w:r w:rsidRPr="002D4BFF">
              <w:rPr>
                <w:rFonts w:eastAsia="Times New Roman"/>
              </w:rPr>
              <w:t>4.6. В случае безрезультатности установки ванн или опасности</w:t>
            </w:r>
          </w:p>
        </w:tc>
        <w:tc>
          <w:tcPr>
            <w:tcW w:w="3827" w:type="dxa"/>
          </w:tcPr>
          <w:p w:rsidR="00F643EC" w:rsidRPr="002D4BFF" w:rsidRDefault="00F643EC" w:rsidP="002D4BFF">
            <w:pPr>
              <w:rPr>
                <w:rFonts w:eastAsia="Times New Roman"/>
              </w:rPr>
            </w:pPr>
            <w:r w:rsidRPr="002D4BFF">
              <w:rPr>
                <w:rFonts w:eastAsia="Times New Roman"/>
              </w:rPr>
              <w:t>4.6. Аварийные работы выполняются по плану, утвержденному директором по производству, под руководством бурового супервайзера.</w:t>
            </w:r>
          </w:p>
        </w:tc>
      </w:tr>
      <w:tr w:rsidR="00F643EC" w:rsidRPr="002D4BFF" w:rsidTr="008C02C7">
        <w:tc>
          <w:tcPr>
            <w:tcW w:w="648" w:type="dxa"/>
          </w:tcPr>
          <w:p w:rsidR="00F643EC" w:rsidRPr="002D4BFF" w:rsidRDefault="00F643EC" w:rsidP="002D4BFF">
            <w:pPr>
              <w:jc w:val="center"/>
              <w:rPr>
                <w:rFonts w:eastAsia="Times New Roman"/>
                <w:b/>
              </w:rPr>
            </w:pPr>
          </w:p>
        </w:tc>
        <w:tc>
          <w:tcPr>
            <w:tcW w:w="1601" w:type="dxa"/>
          </w:tcPr>
          <w:p w:rsidR="00F643EC" w:rsidRPr="002D4BFF" w:rsidRDefault="00F643EC" w:rsidP="002D4BFF">
            <w:pPr>
              <w:jc w:val="center"/>
              <w:rPr>
                <w:rFonts w:eastAsia="Times New Roman"/>
                <w:b/>
              </w:rPr>
            </w:pPr>
          </w:p>
        </w:tc>
        <w:tc>
          <w:tcPr>
            <w:tcW w:w="4522" w:type="dxa"/>
          </w:tcPr>
          <w:p w:rsidR="00F643EC" w:rsidRPr="002D4BFF" w:rsidRDefault="00F643EC" w:rsidP="002D4BFF">
            <w:pPr>
              <w:jc w:val="center"/>
              <w:rPr>
                <w:rFonts w:eastAsia="Times New Roman"/>
                <w:b/>
              </w:rPr>
            </w:pPr>
          </w:p>
        </w:tc>
        <w:tc>
          <w:tcPr>
            <w:tcW w:w="4252" w:type="dxa"/>
          </w:tcPr>
          <w:p w:rsidR="00F643EC" w:rsidRPr="002D4BFF" w:rsidRDefault="00F643EC" w:rsidP="002D4BFF">
            <w:pPr>
              <w:jc w:val="both"/>
              <w:rPr>
                <w:rFonts w:eastAsia="Times New Roman"/>
                <w:b/>
              </w:rPr>
            </w:pPr>
            <w:r w:rsidRPr="002D4BFF">
              <w:rPr>
                <w:rFonts w:eastAsia="Times New Roman"/>
              </w:rPr>
              <w:t>разрушения колонны рассмотреть вопрос цементирования колонны на достигнутой глубине с последующим спуском "хвостовика".</w:t>
            </w:r>
          </w:p>
        </w:tc>
        <w:tc>
          <w:tcPr>
            <w:tcW w:w="3827" w:type="dxa"/>
          </w:tcPr>
          <w:p w:rsidR="00F643EC" w:rsidRPr="002D4BFF" w:rsidRDefault="00F643EC" w:rsidP="002D4BFF">
            <w:pPr>
              <w:jc w:val="center"/>
              <w:rPr>
                <w:rFonts w:eastAsia="Times New Roman"/>
                <w:b/>
              </w:rPr>
            </w:pPr>
          </w:p>
        </w:tc>
      </w:tr>
      <w:tr w:rsidR="00F643EC" w:rsidRPr="002D4BFF" w:rsidTr="008C02C7">
        <w:tc>
          <w:tcPr>
            <w:tcW w:w="648" w:type="dxa"/>
            <w:vMerge w:val="restart"/>
          </w:tcPr>
          <w:p w:rsidR="00F643EC" w:rsidRPr="002D4BFF" w:rsidRDefault="00F643EC" w:rsidP="002D4BFF">
            <w:pPr>
              <w:jc w:val="center"/>
              <w:rPr>
                <w:rFonts w:eastAsia="Times New Roman"/>
                <w:b/>
              </w:rPr>
            </w:pPr>
            <w:r w:rsidRPr="002D4BFF">
              <w:rPr>
                <w:rFonts w:eastAsia="Times New Roman"/>
                <w:b/>
              </w:rPr>
              <w:t>5</w:t>
            </w:r>
          </w:p>
        </w:tc>
        <w:tc>
          <w:tcPr>
            <w:tcW w:w="1601" w:type="dxa"/>
            <w:vMerge w:val="restart"/>
          </w:tcPr>
          <w:p w:rsidR="00F643EC" w:rsidRPr="002D4BFF" w:rsidRDefault="00F643EC" w:rsidP="002D4BFF">
            <w:pPr>
              <w:jc w:val="center"/>
              <w:rPr>
                <w:rFonts w:eastAsia="Times New Roman"/>
              </w:rPr>
            </w:pPr>
            <w:r w:rsidRPr="002D4BFF">
              <w:rPr>
                <w:rFonts w:eastAsia="Times New Roman"/>
              </w:rPr>
              <w:t>Полет обсадных труб</w:t>
            </w:r>
          </w:p>
        </w:tc>
        <w:tc>
          <w:tcPr>
            <w:tcW w:w="4522" w:type="dxa"/>
          </w:tcPr>
          <w:p w:rsidR="00F643EC" w:rsidRPr="002D4BFF" w:rsidRDefault="00F643EC" w:rsidP="002D4BFF">
            <w:pPr>
              <w:rPr>
                <w:rFonts w:eastAsia="Times New Roman"/>
              </w:rPr>
            </w:pPr>
            <w:r w:rsidRPr="002D4BFF">
              <w:rPr>
                <w:rFonts w:eastAsia="Times New Roman"/>
              </w:rPr>
              <w:t>5.1. Перед спуском колонны проверить центровку вышки, состояние клиньев ротора, элеваторов.</w:t>
            </w:r>
          </w:p>
        </w:tc>
        <w:tc>
          <w:tcPr>
            <w:tcW w:w="4252" w:type="dxa"/>
          </w:tcPr>
          <w:p w:rsidR="00F643EC" w:rsidRPr="002D4BFF" w:rsidRDefault="00F643EC" w:rsidP="002D4BFF">
            <w:pPr>
              <w:rPr>
                <w:rFonts w:eastAsia="Times New Roman"/>
              </w:rPr>
            </w:pPr>
            <w:r w:rsidRPr="002D4BFF">
              <w:rPr>
                <w:rFonts w:eastAsia="Times New Roman"/>
              </w:rPr>
              <w:t>5.1. Спустить труболовку, метчик, колокол.</w:t>
            </w:r>
          </w:p>
        </w:tc>
        <w:tc>
          <w:tcPr>
            <w:tcW w:w="3827" w:type="dxa"/>
          </w:tcPr>
          <w:p w:rsidR="00F643EC" w:rsidRPr="002D4BFF" w:rsidRDefault="00F643EC" w:rsidP="002D4BFF">
            <w:pPr>
              <w:rPr>
                <w:rFonts w:eastAsia="Times New Roman"/>
              </w:rPr>
            </w:pPr>
            <w:r w:rsidRPr="002D4BFF">
              <w:rPr>
                <w:rFonts w:eastAsia="Times New Roman"/>
              </w:rPr>
              <w:t>5.1. Поддерживать в исправном состоянии клинья ротора, элеваторы.</w:t>
            </w: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5.2. Контролировать усилия закрепления резьбовых соединений.</w:t>
            </w:r>
          </w:p>
        </w:tc>
        <w:tc>
          <w:tcPr>
            <w:tcW w:w="4252" w:type="dxa"/>
          </w:tcPr>
          <w:p w:rsidR="00F643EC" w:rsidRPr="002D4BFF" w:rsidRDefault="00F643EC" w:rsidP="002D4BFF">
            <w:pPr>
              <w:rPr>
                <w:rFonts w:eastAsia="Times New Roman"/>
              </w:rPr>
            </w:pPr>
            <w:r w:rsidRPr="002D4BFF">
              <w:rPr>
                <w:rFonts w:eastAsia="Times New Roman"/>
              </w:rPr>
              <w:t>5.2. Спуск производить замедленно для определения местонахождения "головы" обсадных труб.</w:t>
            </w:r>
          </w:p>
        </w:tc>
        <w:tc>
          <w:tcPr>
            <w:tcW w:w="3827" w:type="dxa"/>
          </w:tcPr>
          <w:p w:rsidR="00F643EC" w:rsidRPr="002D4BFF" w:rsidRDefault="00F643EC" w:rsidP="002D4BFF">
            <w:pPr>
              <w:rPr>
                <w:rFonts w:eastAsia="Times New Roman"/>
              </w:rPr>
            </w:pPr>
            <w:r w:rsidRPr="002D4BFF">
              <w:rPr>
                <w:rFonts w:eastAsia="Times New Roman"/>
              </w:rPr>
              <w:t>5.2. При навороте труб первые 3-4 оборота делать вручную.</w:t>
            </w: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5.3. Не допускать наворота резьбы наперекос</w:t>
            </w:r>
          </w:p>
        </w:tc>
        <w:tc>
          <w:tcPr>
            <w:tcW w:w="4252" w:type="dxa"/>
          </w:tcPr>
          <w:p w:rsidR="00F643EC" w:rsidRPr="002D4BFF" w:rsidRDefault="00F643EC" w:rsidP="002D4BFF">
            <w:pPr>
              <w:rPr>
                <w:rFonts w:eastAsia="Times New Roman"/>
              </w:rPr>
            </w:pPr>
            <w:r w:rsidRPr="002D4BFF">
              <w:rPr>
                <w:rFonts w:eastAsia="Times New Roman"/>
              </w:rPr>
              <w:t>5.3. Соединиться с аварийными трубами, промыть скважину.</w:t>
            </w:r>
          </w:p>
        </w:tc>
        <w:tc>
          <w:tcPr>
            <w:tcW w:w="3827" w:type="dxa"/>
            <w:vMerge w:val="restart"/>
          </w:tcPr>
          <w:p w:rsidR="00F643EC" w:rsidRPr="002D4BFF" w:rsidRDefault="00F643EC" w:rsidP="002D4BFF">
            <w:pPr>
              <w:rPr>
                <w:rFonts w:eastAsia="Times New Roman"/>
              </w:rPr>
            </w:pPr>
            <w:r w:rsidRPr="002D4BFF">
              <w:rPr>
                <w:rFonts w:eastAsia="Times New Roman"/>
              </w:rPr>
              <w:t>5.3. Аварийные работы выполняются по плану, утвержденному директором по производству, под руководством бурового супервайзера.</w:t>
            </w:r>
          </w:p>
        </w:tc>
      </w:tr>
      <w:tr w:rsidR="00F643EC" w:rsidRPr="002D4BFF" w:rsidTr="008C02C7">
        <w:tc>
          <w:tcPr>
            <w:tcW w:w="648" w:type="dxa"/>
            <w:vMerge/>
            <w:tcBorders>
              <w:bottom w:val="single" w:sz="4" w:space="0" w:color="auto"/>
            </w:tcBorders>
          </w:tcPr>
          <w:p w:rsidR="00F643EC" w:rsidRPr="002D4BFF" w:rsidRDefault="00F643EC" w:rsidP="002D4BFF">
            <w:pPr>
              <w:rPr>
                <w:rFonts w:eastAsia="Times New Roman"/>
              </w:rPr>
            </w:pPr>
          </w:p>
        </w:tc>
        <w:tc>
          <w:tcPr>
            <w:tcW w:w="1601" w:type="dxa"/>
            <w:vMerge/>
            <w:tcBorders>
              <w:bottom w:val="single" w:sz="4" w:space="0" w:color="auto"/>
            </w:tcBorders>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p>
        </w:tc>
        <w:tc>
          <w:tcPr>
            <w:tcW w:w="4252" w:type="dxa"/>
          </w:tcPr>
          <w:p w:rsidR="00F643EC" w:rsidRPr="002D4BFF" w:rsidRDefault="00F643EC" w:rsidP="002D4BFF">
            <w:pPr>
              <w:rPr>
                <w:rFonts w:eastAsia="Times New Roman"/>
              </w:rPr>
            </w:pPr>
            <w:r w:rsidRPr="002D4BFF">
              <w:rPr>
                <w:rFonts w:eastAsia="Times New Roman"/>
              </w:rPr>
              <w:t>5.4. Поднять аварийные трубы.</w:t>
            </w: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val="restart"/>
            <w:tcBorders>
              <w:bottom w:val="nil"/>
            </w:tcBorders>
          </w:tcPr>
          <w:p w:rsidR="00F643EC" w:rsidRPr="002D4BFF" w:rsidRDefault="00F643EC" w:rsidP="002D4BFF">
            <w:pPr>
              <w:jc w:val="center"/>
              <w:rPr>
                <w:rFonts w:eastAsia="Times New Roman"/>
              </w:rPr>
            </w:pPr>
            <w:r w:rsidRPr="002D4BFF">
              <w:rPr>
                <w:rFonts w:eastAsia="Times New Roman"/>
              </w:rPr>
              <w:t>6</w:t>
            </w:r>
          </w:p>
        </w:tc>
        <w:tc>
          <w:tcPr>
            <w:tcW w:w="1601" w:type="dxa"/>
            <w:vMerge w:val="restart"/>
            <w:tcBorders>
              <w:bottom w:val="nil"/>
            </w:tcBorders>
          </w:tcPr>
          <w:p w:rsidR="00F643EC" w:rsidRPr="002D4BFF" w:rsidRDefault="00F643EC" w:rsidP="002D4BFF">
            <w:pPr>
              <w:jc w:val="center"/>
              <w:rPr>
                <w:rFonts w:eastAsia="Times New Roman"/>
              </w:rPr>
            </w:pPr>
            <w:r w:rsidRPr="002D4BFF">
              <w:rPr>
                <w:rFonts w:eastAsia="Times New Roman"/>
              </w:rPr>
              <w:t>Оставление шарошек долота (слом долота)</w:t>
            </w:r>
          </w:p>
        </w:tc>
        <w:tc>
          <w:tcPr>
            <w:tcW w:w="4522" w:type="dxa"/>
          </w:tcPr>
          <w:p w:rsidR="00F643EC" w:rsidRPr="002D4BFF" w:rsidRDefault="00F643EC" w:rsidP="002D4BFF">
            <w:pPr>
              <w:rPr>
                <w:rFonts w:eastAsia="Times New Roman"/>
              </w:rPr>
            </w:pPr>
            <w:r w:rsidRPr="002D4BFF">
              <w:rPr>
                <w:rFonts w:eastAsia="Times New Roman"/>
              </w:rPr>
              <w:t>6.1. Спускать долота с вооружением, соответствующим твердости разбуриваемых пород.</w:t>
            </w:r>
          </w:p>
        </w:tc>
        <w:tc>
          <w:tcPr>
            <w:tcW w:w="4252" w:type="dxa"/>
          </w:tcPr>
          <w:p w:rsidR="00F643EC" w:rsidRPr="002D4BFF" w:rsidRDefault="00F643EC" w:rsidP="002D4BFF">
            <w:pPr>
              <w:rPr>
                <w:rFonts w:eastAsia="Times New Roman"/>
              </w:rPr>
            </w:pPr>
            <w:r w:rsidRPr="002D4BFF">
              <w:rPr>
                <w:rFonts w:eastAsia="Times New Roman"/>
              </w:rPr>
              <w:t>6.1. Спустить магнитный фрезер или "паук".</w:t>
            </w:r>
          </w:p>
        </w:tc>
        <w:tc>
          <w:tcPr>
            <w:tcW w:w="3827" w:type="dxa"/>
          </w:tcPr>
          <w:p w:rsidR="00F643EC" w:rsidRPr="002D4BFF" w:rsidRDefault="00F643EC" w:rsidP="002D4BFF">
            <w:pPr>
              <w:rPr>
                <w:rFonts w:eastAsia="Times New Roman"/>
              </w:rPr>
            </w:pPr>
            <w:r w:rsidRPr="002D4BFF">
              <w:rPr>
                <w:rFonts w:eastAsia="Times New Roman"/>
              </w:rPr>
              <w:t>6.1. Не допускать несоответствия типа спускаемого долота твердости разбуриваемых пород.</w:t>
            </w:r>
          </w:p>
        </w:tc>
      </w:tr>
      <w:tr w:rsidR="00F643EC" w:rsidRPr="002D4BFF" w:rsidTr="008C02C7">
        <w:tc>
          <w:tcPr>
            <w:tcW w:w="648" w:type="dxa"/>
            <w:vMerge/>
            <w:tcBorders>
              <w:bottom w:val="nil"/>
            </w:tcBorders>
          </w:tcPr>
          <w:p w:rsidR="00F643EC" w:rsidRPr="002D4BFF" w:rsidRDefault="00F643EC" w:rsidP="002D4BFF">
            <w:pPr>
              <w:jc w:val="center"/>
              <w:rPr>
                <w:rFonts w:eastAsia="Times New Roman"/>
              </w:rPr>
            </w:pPr>
          </w:p>
        </w:tc>
        <w:tc>
          <w:tcPr>
            <w:tcW w:w="1601" w:type="dxa"/>
            <w:vMerge/>
            <w:tcBorders>
              <w:bottom w:val="nil"/>
            </w:tcBorders>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6.2. Не допускать передержки долота на забое (момент подъема долота определяется по показаниям контрольно-измерительных приборов и изменению скорости механического бурения).</w:t>
            </w:r>
          </w:p>
        </w:tc>
        <w:tc>
          <w:tcPr>
            <w:tcW w:w="4252" w:type="dxa"/>
          </w:tcPr>
          <w:p w:rsidR="00F643EC" w:rsidRPr="002D4BFF" w:rsidRDefault="00F643EC" w:rsidP="002D4BFF">
            <w:pPr>
              <w:rPr>
                <w:rFonts w:eastAsia="Times New Roman"/>
              </w:rPr>
            </w:pPr>
            <w:r w:rsidRPr="002D4BFF">
              <w:rPr>
                <w:rFonts w:eastAsia="Times New Roman"/>
              </w:rPr>
              <w:t>6.2. При безрезультатности работ по п.6.1 спустить торцовый фрезер в комплексе с металошламоуловителем.</w:t>
            </w:r>
          </w:p>
        </w:tc>
        <w:tc>
          <w:tcPr>
            <w:tcW w:w="3827" w:type="dxa"/>
          </w:tcPr>
          <w:p w:rsidR="00F643EC" w:rsidRPr="002D4BFF" w:rsidRDefault="00F643EC" w:rsidP="002D4BFF">
            <w:pPr>
              <w:rPr>
                <w:rFonts w:eastAsia="Times New Roman"/>
              </w:rPr>
            </w:pPr>
            <w:r w:rsidRPr="002D4BFF">
              <w:rPr>
                <w:rFonts w:eastAsia="Times New Roman"/>
              </w:rPr>
              <w:t>6.2. Анализировать показания контрольно-измерительных приборов (момент на роторе, скорости бурения для определения момента подъема долота).</w:t>
            </w:r>
          </w:p>
        </w:tc>
      </w:tr>
      <w:tr w:rsidR="00F643EC" w:rsidRPr="002D4BFF" w:rsidTr="008C02C7">
        <w:tc>
          <w:tcPr>
            <w:tcW w:w="648" w:type="dxa"/>
            <w:tcBorders>
              <w:top w:val="nil"/>
              <w:bottom w:val="nil"/>
            </w:tcBorders>
          </w:tcPr>
          <w:p w:rsidR="00F643EC" w:rsidRPr="002D4BFF" w:rsidRDefault="00F643EC" w:rsidP="002D4BFF">
            <w:pPr>
              <w:jc w:val="center"/>
              <w:rPr>
                <w:rFonts w:eastAsia="Times New Roman"/>
              </w:rPr>
            </w:pPr>
          </w:p>
        </w:tc>
        <w:tc>
          <w:tcPr>
            <w:tcW w:w="1601" w:type="dxa"/>
            <w:tcBorders>
              <w:top w:val="nil"/>
              <w:bottom w:val="nil"/>
            </w:tcBorders>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6.3. Перед спуском долота в скважину производить тщательный осмотр на предмет состояния сварных швов и наличие трещин.</w:t>
            </w:r>
          </w:p>
        </w:tc>
        <w:tc>
          <w:tcPr>
            <w:tcW w:w="4252" w:type="dxa"/>
          </w:tcPr>
          <w:p w:rsidR="00F643EC" w:rsidRPr="002D4BFF" w:rsidRDefault="00F643EC" w:rsidP="002D4BFF">
            <w:pPr>
              <w:rPr>
                <w:rFonts w:eastAsia="Times New Roman"/>
              </w:rPr>
            </w:pPr>
          </w:p>
        </w:tc>
        <w:tc>
          <w:tcPr>
            <w:tcW w:w="3827" w:type="dxa"/>
          </w:tcPr>
          <w:p w:rsidR="00F643EC" w:rsidRPr="002D4BFF" w:rsidRDefault="00F643EC" w:rsidP="002D4BFF">
            <w:pPr>
              <w:rPr>
                <w:rFonts w:eastAsia="Times New Roman"/>
              </w:rPr>
            </w:pPr>
          </w:p>
        </w:tc>
      </w:tr>
      <w:tr w:rsidR="00F643EC" w:rsidRPr="002D4BFF" w:rsidTr="008C02C7">
        <w:tc>
          <w:tcPr>
            <w:tcW w:w="648" w:type="dxa"/>
            <w:tcBorders>
              <w:top w:val="nil"/>
              <w:bottom w:val="single" w:sz="4" w:space="0" w:color="auto"/>
            </w:tcBorders>
          </w:tcPr>
          <w:p w:rsidR="00F643EC" w:rsidRPr="002D4BFF" w:rsidRDefault="00F643EC" w:rsidP="002D4BFF">
            <w:pPr>
              <w:jc w:val="center"/>
              <w:rPr>
                <w:rFonts w:eastAsia="Times New Roman"/>
                <w:b/>
              </w:rPr>
            </w:pPr>
          </w:p>
        </w:tc>
        <w:tc>
          <w:tcPr>
            <w:tcW w:w="1601" w:type="dxa"/>
            <w:tcBorders>
              <w:top w:val="nil"/>
              <w:bottom w:val="single" w:sz="4" w:space="0" w:color="auto"/>
            </w:tcBorders>
          </w:tcPr>
          <w:p w:rsidR="00F643EC" w:rsidRPr="002D4BFF" w:rsidRDefault="00F643EC" w:rsidP="002D4BFF">
            <w:pPr>
              <w:jc w:val="center"/>
              <w:rPr>
                <w:rFonts w:eastAsia="Times New Roman"/>
                <w:b/>
              </w:rPr>
            </w:pPr>
          </w:p>
        </w:tc>
        <w:tc>
          <w:tcPr>
            <w:tcW w:w="4522" w:type="dxa"/>
          </w:tcPr>
          <w:p w:rsidR="00F643EC" w:rsidRPr="002D4BFF" w:rsidRDefault="00F643EC" w:rsidP="002D4BFF">
            <w:pPr>
              <w:jc w:val="center"/>
              <w:rPr>
                <w:rFonts w:eastAsia="Times New Roman"/>
                <w:b/>
              </w:rPr>
            </w:pPr>
            <w:r w:rsidRPr="002D4BFF">
              <w:rPr>
                <w:rFonts w:eastAsia="Times New Roman"/>
              </w:rPr>
              <w:t>6.4. Не допускать резких посадок и ударов долота о забой.</w:t>
            </w:r>
          </w:p>
        </w:tc>
        <w:tc>
          <w:tcPr>
            <w:tcW w:w="4252" w:type="dxa"/>
          </w:tcPr>
          <w:p w:rsidR="00F643EC" w:rsidRPr="002D4BFF" w:rsidRDefault="00F643EC" w:rsidP="002D4BFF">
            <w:pPr>
              <w:rPr>
                <w:rFonts w:eastAsia="Times New Roman"/>
              </w:rPr>
            </w:pPr>
            <w:r w:rsidRPr="002D4BFF">
              <w:rPr>
                <w:rFonts w:eastAsia="Times New Roman"/>
              </w:rPr>
              <w:t>6.4. Произвести разбуривание шарошки или части долота при нагрузке 4-6 т. При разбуривании металла отрыв инструмента от забоя производить через 15 мин.</w:t>
            </w:r>
          </w:p>
        </w:tc>
        <w:tc>
          <w:tcPr>
            <w:tcW w:w="3827" w:type="dxa"/>
          </w:tcPr>
          <w:p w:rsidR="00F643EC" w:rsidRPr="002D4BFF" w:rsidRDefault="00F643EC" w:rsidP="002D4BFF">
            <w:pPr>
              <w:rPr>
                <w:rFonts w:eastAsia="Times New Roman"/>
              </w:rPr>
            </w:pPr>
            <w:r w:rsidRPr="002D4BFF">
              <w:rPr>
                <w:rFonts w:eastAsia="Times New Roman"/>
              </w:rPr>
              <w:t>6.4. Аварийные работы выполняются по плану, утвержденному директором по производству, под руководством бурового супервайзера.</w:t>
            </w:r>
          </w:p>
        </w:tc>
      </w:tr>
      <w:tr w:rsidR="00F643EC" w:rsidRPr="002D4BFF" w:rsidTr="008C02C7">
        <w:trPr>
          <w:cantSplit/>
        </w:trPr>
        <w:tc>
          <w:tcPr>
            <w:tcW w:w="648" w:type="dxa"/>
            <w:tcBorders>
              <w:bottom w:val="nil"/>
            </w:tcBorders>
          </w:tcPr>
          <w:p w:rsidR="00F643EC" w:rsidRPr="002D4BFF" w:rsidRDefault="00F643EC" w:rsidP="002D4BFF">
            <w:pPr>
              <w:jc w:val="center"/>
              <w:rPr>
                <w:rFonts w:eastAsia="Times New Roman"/>
              </w:rPr>
            </w:pPr>
            <w:r w:rsidRPr="002D4BFF">
              <w:rPr>
                <w:rFonts w:eastAsia="Times New Roman"/>
              </w:rPr>
              <w:lastRenderedPageBreak/>
              <w:t>7</w:t>
            </w:r>
          </w:p>
        </w:tc>
        <w:tc>
          <w:tcPr>
            <w:tcW w:w="1601" w:type="dxa"/>
            <w:tcBorders>
              <w:bottom w:val="nil"/>
            </w:tcBorders>
          </w:tcPr>
          <w:p w:rsidR="00F643EC" w:rsidRPr="002D4BFF" w:rsidRDefault="00F643EC" w:rsidP="002D4BFF">
            <w:pPr>
              <w:jc w:val="center"/>
              <w:rPr>
                <w:rFonts w:eastAsia="Times New Roman"/>
              </w:rPr>
            </w:pPr>
            <w:r w:rsidRPr="002D4BFF">
              <w:rPr>
                <w:rFonts w:eastAsia="Times New Roman"/>
              </w:rPr>
              <w:t>Падение посторонних предметов в скважину</w:t>
            </w:r>
          </w:p>
        </w:tc>
        <w:tc>
          <w:tcPr>
            <w:tcW w:w="4522" w:type="dxa"/>
          </w:tcPr>
          <w:p w:rsidR="00F643EC" w:rsidRPr="002D4BFF" w:rsidRDefault="00F643EC" w:rsidP="002D4BFF">
            <w:pPr>
              <w:rPr>
                <w:rFonts w:eastAsia="Times New Roman"/>
              </w:rPr>
            </w:pPr>
            <w:r w:rsidRPr="002D4BFF">
              <w:rPr>
                <w:rFonts w:eastAsia="Times New Roman"/>
              </w:rPr>
              <w:t>7.1. Применять приспособления, препятствующие падению посторонних предметов в скважину.</w:t>
            </w:r>
          </w:p>
        </w:tc>
        <w:tc>
          <w:tcPr>
            <w:tcW w:w="4252" w:type="dxa"/>
          </w:tcPr>
          <w:p w:rsidR="00F643EC" w:rsidRPr="002D4BFF" w:rsidRDefault="00F643EC" w:rsidP="002D4BFF">
            <w:pPr>
              <w:rPr>
                <w:rFonts w:eastAsia="Times New Roman"/>
              </w:rPr>
            </w:pPr>
            <w:r w:rsidRPr="002D4BFF">
              <w:rPr>
                <w:rFonts w:eastAsia="Times New Roman"/>
              </w:rPr>
              <w:t>7.1. Спустить магнитный фрезер или "паук".</w:t>
            </w:r>
          </w:p>
        </w:tc>
        <w:tc>
          <w:tcPr>
            <w:tcW w:w="3827" w:type="dxa"/>
          </w:tcPr>
          <w:p w:rsidR="00F643EC" w:rsidRPr="002D4BFF" w:rsidRDefault="00F643EC" w:rsidP="002D4BFF">
            <w:pPr>
              <w:rPr>
                <w:rFonts w:eastAsia="Times New Roman"/>
              </w:rPr>
            </w:pPr>
            <w:r w:rsidRPr="002D4BFF">
              <w:rPr>
                <w:rFonts w:eastAsia="Times New Roman"/>
              </w:rPr>
              <w:t>7.1. При спуско-подъемных операциях применять обтираторы и приспособления, препятствующие падению посторонних предметов.</w:t>
            </w:r>
          </w:p>
        </w:tc>
      </w:tr>
      <w:tr w:rsidR="00F643EC" w:rsidRPr="002D4BFF" w:rsidTr="008C02C7">
        <w:tc>
          <w:tcPr>
            <w:tcW w:w="648" w:type="dxa"/>
            <w:vMerge w:val="restart"/>
            <w:tcBorders>
              <w:top w:val="nil"/>
            </w:tcBorders>
          </w:tcPr>
          <w:p w:rsidR="00F643EC" w:rsidRPr="002D4BFF" w:rsidRDefault="00F643EC" w:rsidP="002D4BFF">
            <w:pPr>
              <w:jc w:val="center"/>
              <w:rPr>
                <w:rFonts w:eastAsia="Times New Roman"/>
                <w:b/>
              </w:rPr>
            </w:pPr>
          </w:p>
        </w:tc>
        <w:tc>
          <w:tcPr>
            <w:tcW w:w="1601" w:type="dxa"/>
            <w:vMerge w:val="restart"/>
            <w:tcBorders>
              <w:top w:val="nil"/>
            </w:tcBorders>
          </w:tcPr>
          <w:p w:rsidR="00F643EC" w:rsidRPr="002D4BFF" w:rsidRDefault="00F643EC" w:rsidP="002D4BFF">
            <w:pPr>
              <w:jc w:val="center"/>
              <w:rPr>
                <w:rFonts w:eastAsia="Times New Roman"/>
              </w:rPr>
            </w:pPr>
          </w:p>
        </w:tc>
        <w:tc>
          <w:tcPr>
            <w:tcW w:w="4522" w:type="dxa"/>
          </w:tcPr>
          <w:p w:rsidR="00F643EC" w:rsidRPr="002D4BFF" w:rsidRDefault="007A0659" w:rsidP="002D4BFF">
            <w:pPr>
              <w:rPr>
                <w:rFonts w:eastAsia="Times New Roman"/>
              </w:rPr>
            </w:pPr>
            <w:r w:rsidRPr="002D4BFF">
              <w:rPr>
                <w:rFonts w:eastAsia="Times New Roman"/>
              </w:rPr>
              <w:t>7</w:t>
            </w:r>
            <w:r w:rsidR="00F643EC" w:rsidRPr="002D4BFF">
              <w:rPr>
                <w:rFonts w:eastAsia="Times New Roman"/>
              </w:rPr>
              <w:t>.2. Каждую смену тщательно проверять состояние и фиксирующие приспособления автоматических и машинных ключей, клиньев ротора.</w:t>
            </w:r>
          </w:p>
        </w:tc>
        <w:tc>
          <w:tcPr>
            <w:tcW w:w="4252" w:type="dxa"/>
          </w:tcPr>
          <w:p w:rsidR="00F643EC" w:rsidRPr="002D4BFF" w:rsidRDefault="00F643EC" w:rsidP="002D4BFF">
            <w:pPr>
              <w:rPr>
                <w:rFonts w:eastAsia="Times New Roman"/>
              </w:rPr>
            </w:pPr>
            <w:r w:rsidRPr="002D4BFF">
              <w:rPr>
                <w:rFonts w:eastAsia="Times New Roman"/>
              </w:rPr>
              <w:t>7.2. При безрезультатности работ по п.6.1 спустить торцовый фрезер в комплексе с металлошламоуловителем.</w:t>
            </w:r>
          </w:p>
        </w:tc>
        <w:tc>
          <w:tcPr>
            <w:tcW w:w="3827" w:type="dxa"/>
            <w:vMerge w:val="restart"/>
          </w:tcPr>
          <w:p w:rsidR="00F643EC" w:rsidRPr="002D4BFF" w:rsidRDefault="00F643EC" w:rsidP="002D4BFF">
            <w:pPr>
              <w:rPr>
                <w:rFonts w:eastAsia="Times New Roman"/>
              </w:rPr>
            </w:pPr>
            <w:r w:rsidRPr="002D4BFF">
              <w:rPr>
                <w:rFonts w:eastAsia="Times New Roman"/>
              </w:rPr>
              <w:t>7.2. Аварийные работы выполняются по плану, утвержденному директором по производству, под руководством бурового супервайзера.</w:t>
            </w: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7.3. Не оставлять на столе ротора инструменты и посторонние предметы.</w:t>
            </w:r>
          </w:p>
        </w:tc>
        <w:tc>
          <w:tcPr>
            <w:tcW w:w="4252" w:type="dxa"/>
            <w:vMerge w:val="restart"/>
          </w:tcPr>
          <w:p w:rsidR="00F643EC" w:rsidRPr="002D4BFF" w:rsidRDefault="00F643EC" w:rsidP="002D4BFF">
            <w:pPr>
              <w:rPr>
                <w:rFonts w:eastAsia="Times New Roman"/>
              </w:rPr>
            </w:pPr>
            <w:r w:rsidRPr="002D4BFF">
              <w:rPr>
                <w:rFonts w:eastAsia="Times New Roman"/>
              </w:rPr>
              <w:t>7.3. Произвести разбуривание постороннего предмета при нагрузке 4-6 т. При разбуривании металла отрыв инструмента от забоя производить через 15 мин.</w:t>
            </w: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tcBorders>
              <w:bottom w:val="single" w:sz="4" w:space="0" w:color="auto"/>
            </w:tcBorders>
          </w:tcPr>
          <w:p w:rsidR="00F643EC" w:rsidRPr="002D4BFF" w:rsidRDefault="00F643EC" w:rsidP="002D4BFF">
            <w:pPr>
              <w:rPr>
                <w:rFonts w:eastAsia="Times New Roman"/>
              </w:rPr>
            </w:pPr>
          </w:p>
        </w:tc>
        <w:tc>
          <w:tcPr>
            <w:tcW w:w="1601" w:type="dxa"/>
            <w:vMerge/>
            <w:tcBorders>
              <w:bottom w:val="single" w:sz="4" w:space="0" w:color="auto"/>
            </w:tcBorders>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7.4. При отсутствии инструмента в скважине не оставлять открытым устье.</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val="restart"/>
            <w:tcBorders>
              <w:bottom w:val="nil"/>
            </w:tcBorders>
          </w:tcPr>
          <w:p w:rsidR="00F643EC" w:rsidRPr="002D4BFF" w:rsidRDefault="00F643EC" w:rsidP="002D4BFF">
            <w:pPr>
              <w:jc w:val="center"/>
              <w:rPr>
                <w:rFonts w:eastAsia="Times New Roman"/>
              </w:rPr>
            </w:pPr>
            <w:r w:rsidRPr="002D4BFF">
              <w:rPr>
                <w:rFonts w:eastAsia="Times New Roman"/>
              </w:rPr>
              <w:t>8</w:t>
            </w:r>
          </w:p>
        </w:tc>
        <w:tc>
          <w:tcPr>
            <w:tcW w:w="1601" w:type="dxa"/>
            <w:vMerge w:val="restart"/>
            <w:tcBorders>
              <w:bottom w:val="nil"/>
            </w:tcBorders>
          </w:tcPr>
          <w:p w:rsidR="00F643EC" w:rsidRPr="002D4BFF" w:rsidRDefault="00F643EC" w:rsidP="002D4BFF">
            <w:pPr>
              <w:jc w:val="center"/>
              <w:rPr>
                <w:rFonts w:eastAsia="Times New Roman"/>
              </w:rPr>
            </w:pPr>
            <w:r w:rsidRPr="002D4BFF">
              <w:rPr>
                <w:rFonts w:eastAsia="Times New Roman"/>
              </w:rPr>
              <w:t>Нефтегазо-водопроявления</w:t>
            </w:r>
          </w:p>
        </w:tc>
        <w:tc>
          <w:tcPr>
            <w:tcW w:w="4522" w:type="dxa"/>
          </w:tcPr>
          <w:p w:rsidR="00F643EC" w:rsidRPr="002D4BFF" w:rsidRDefault="00F643EC" w:rsidP="002D4BFF">
            <w:pPr>
              <w:rPr>
                <w:rFonts w:eastAsia="Times New Roman"/>
              </w:rPr>
            </w:pPr>
            <w:r w:rsidRPr="002D4BFF">
              <w:rPr>
                <w:rFonts w:eastAsia="Times New Roman"/>
              </w:rPr>
              <w:t>8.1. Бурильщики должны знать глуб</w:t>
            </w:r>
            <w:r w:rsidR="007A0659" w:rsidRPr="002D4BFF">
              <w:rPr>
                <w:rFonts w:eastAsia="Times New Roman"/>
              </w:rPr>
              <w:t>ину залегания и характер поведения горизонтов с аномально высо</w:t>
            </w:r>
            <w:r w:rsidRPr="002D4BFF">
              <w:rPr>
                <w:rFonts w:eastAsia="Times New Roman"/>
              </w:rPr>
              <w:t>кими или аномально низкими пластовыми давлениями.</w:t>
            </w:r>
          </w:p>
        </w:tc>
        <w:tc>
          <w:tcPr>
            <w:tcW w:w="4252" w:type="dxa"/>
          </w:tcPr>
          <w:p w:rsidR="00F643EC" w:rsidRPr="002D4BFF" w:rsidRDefault="00F643EC" w:rsidP="002D4BFF">
            <w:pPr>
              <w:rPr>
                <w:rFonts w:eastAsia="Times New Roman"/>
              </w:rPr>
            </w:pPr>
            <w:r w:rsidRPr="002D4BFF">
              <w:rPr>
                <w:rFonts w:eastAsia="Times New Roman"/>
              </w:rPr>
              <w:t>8.1. Спустить инструмент на возможно большую глубину.</w:t>
            </w:r>
          </w:p>
        </w:tc>
        <w:tc>
          <w:tcPr>
            <w:tcW w:w="3827" w:type="dxa"/>
          </w:tcPr>
          <w:p w:rsidR="00F643EC" w:rsidRPr="002D4BFF" w:rsidRDefault="00F643EC" w:rsidP="002D4BFF">
            <w:pPr>
              <w:rPr>
                <w:rFonts w:eastAsia="Times New Roman"/>
              </w:rPr>
            </w:pPr>
            <w:r w:rsidRPr="002D4BFF">
              <w:rPr>
                <w:rFonts w:eastAsia="Times New Roman"/>
              </w:rPr>
              <w:t>8.1. При бурении в горизонтах с аномально высокими пластовыми давлениями ограничивать скорость бурения с целью обеспечения дегазации раствора.</w:t>
            </w:r>
          </w:p>
        </w:tc>
      </w:tr>
      <w:tr w:rsidR="00F643EC" w:rsidRPr="002D4BFF" w:rsidTr="008C02C7">
        <w:trPr>
          <w:trHeight w:val="329"/>
        </w:trPr>
        <w:tc>
          <w:tcPr>
            <w:tcW w:w="648" w:type="dxa"/>
            <w:vMerge/>
            <w:tcBorders>
              <w:bottom w:val="nil"/>
            </w:tcBorders>
          </w:tcPr>
          <w:p w:rsidR="00F643EC" w:rsidRPr="002D4BFF" w:rsidRDefault="00F643EC" w:rsidP="002D4BFF">
            <w:pPr>
              <w:rPr>
                <w:rFonts w:eastAsia="Times New Roman"/>
              </w:rPr>
            </w:pPr>
          </w:p>
        </w:tc>
        <w:tc>
          <w:tcPr>
            <w:tcW w:w="1601" w:type="dxa"/>
            <w:vMerge/>
            <w:tcBorders>
              <w:bottom w:val="nil"/>
            </w:tcBorders>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8.2. Не допускать снижения плотности раствора от предусмотренной ГТН.</w:t>
            </w:r>
          </w:p>
        </w:tc>
        <w:tc>
          <w:tcPr>
            <w:tcW w:w="4252" w:type="dxa"/>
          </w:tcPr>
          <w:p w:rsidR="00F643EC" w:rsidRPr="002D4BFF" w:rsidRDefault="00F643EC" w:rsidP="002D4BFF">
            <w:pPr>
              <w:rPr>
                <w:rFonts w:eastAsia="Times New Roman"/>
              </w:rPr>
            </w:pPr>
            <w:r w:rsidRPr="002D4BFF">
              <w:rPr>
                <w:rFonts w:eastAsia="Times New Roman"/>
              </w:rPr>
              <w:t>8.2. Установить обратный клапан под квадрат</w:t>
            </w:r>
          </w:p>
        </w:tc>
        <w:tc>
          <w:tcPr>
            <w:tcW w:w="3827" w:type="dxa"/>
          </w:tcPr>
          <w:p w:rsidR="002D4BFF" w:rsidRPr="002D4BFF" w:rsidRDefault="00F643EC" w:rsidP="002D4BFF">
            <w:pPr>
              <w:rPr>
                <w:rFonts w:eastAsia="Times New Roman"/>
              </w:rPr>
            </w:pPr>
            <w:r w:rsidRPr="002D4BFF">
              <w:rPr>
                <w:rFonts w:eastAsia="Times New Roman"/>
              </w:rPr>
              <w:t>8.2 Дополнительно проинструктировать вахту о действиях при НГВП с применением средств индивидуальной защиты в условиях сероводородной агрессии.</w:t>
            </w:r>
          </w:p>
        </w:tc>
      </w:tr>
      <w:tr w:rsidR="00F643EC" w:rsidRPr="002D4BFF" w:rsidTr="008C02C7">
        <w:tc>
          <w:tcPr>
            <w:tcW w:w="648" w:type="dxa"/>
            <w:vMerge w:val="restart"/>
            <w:tcBorders>
              <w:top w:val="nil"/>
            </w:tcBorders>
          </w:tcPr>
          <w:p w:rsidR="00F643EC" w:rsidRPr="002D4BFF" w:rsidRDefault="00F643EC" w:rsidP="002D4BFF">
            <w:pPr>
              <w:jc w:val="center"/>
              <w:rPr>
                <w:rFonts w:eastAsia="Times New Roman"/>
                <w:b/>
              </w:rPr>
            </w:pPr>
          </w:p>
        </w:tc>
        <w:tc>
          <w:tcPr>
            <w:tcW w:w="1601" w:type="dxa"/>
            <w:vMerge w:val="restart"/>
            <w:tcBorders>
              <w:top w:val="nil"/>
            </w:tcBorders>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8.3. При подъеме инструмента следить за соответствием объема поднимаемых труб и доливаемой жидкости.</w:t>
            </w:r>
          </w:p>
        </w:tc>
        <w:tc>
          <w:tcPr>
            <w:tcW w:w="4252" w:type="dxa"/>
          </w:tcPr>
          <w:p w:rsidR="00F643EC" w:rsidRPr="002D4BFF" w:rsidRDefault="00F643EC" w:rsidP="002D4BFF">
            <w:pPr>
              <w:rPr>
                <w:rFonts w:eastAsia="Times New Roman"/>
              </w:rPr>
            </w:pPr>
            <w:r w:rsidRPr="002D4BFF">
              <w:rPr>
                <w:rFonts w:eastAsia="Times New Roman"/>
              </w:rPr>
              <w:t>8.3. Герметизировать устье и восстановить циркуляцию.</w:t>
            </w:r>
          </w:p>
          <w:p w:rsidR="00F643EC" w:rsidRPr="002D4BFF" w:rsidRDefault="00F643EC" w:rsidP="002D4BFF">
            <w:pPr>
              <w:rPr>
                <w:rFonts w:eastAsia="Times New Roman"/>
              </w:rPr>
            </w:pPr>
          </w:p>
        </w:tc>
        <w:tc>
          <w:tcPr>
            <w:tcW w:w="3827" w:type="dxa"/>
          </w:tcPr>
          <w:p w:rsidR="00F643EC" w:rsidRPr="002D4BFF" w:rsidRDefault="00F643EC" w:rsidP="002D4BFF">
            <w:pPr>
              <w:rPr>
                <w:rFonts w:eastAsia="Times New Roman"/>
              </w:rPr>
            </w:pPr>
            <w:r w:rsidRPr="002D4BFF">
              <w:rPr>
                <w:rFonts w:eastAsia="Times New Roman"/>
              </w:rPr>
              <w:t>8.3. Сообщить руководителю буровых работ о начавшемся проявлении.</w:t>
            </w:r>
          </w:p>
        </w:tc>
      </w:tr>
      <w:tr w:rsidR="00F643EC" w:rsidRPr="002D4BFF" w:rsidTr="008C02C7">
        <w:trPr>
          <w:trHeight w:val="493"/>
        </w:trPr>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8.4. Не допускать поршневания при подъеме инструмента. Принять меры для ликвидации сальника.</w:t>
            </w:r>
          </w:p>
        </w:tc>
        <w:tc>
          <w:tcPr>
            <w:tcW w:w="4252" w:type="dxa"/>
          </w:tcPr>
          <w:p w:rsidR="00F643EC" w:rsidRPr="002D4BFF" w:rsidRDefault="00F643EC" w:rsidP="008C02C7">
            <w:pPr>
              <w:rPr>
                <w:rFonts w:eastAsia="Times New Roman"/>
              </w:rPr>
            </w:pPr>
            <w:r w:rsidRPr="002D4BFF">
              <w:rPr>
                <w:rFonts w:eastAsia="Times New Roman"/>
              </w:rPr>
              <w:t>8.4. Приступить к вымыву разгазированного раствора с противодавлением и дегазацией.</w:t>
            </w:r>
          </w:p>
        </w:tc>
        <w:tc>
          <w:tcPr>
            <w:tcW w:w="3827" w:type="dxa"/>
          </w:tcPr>
          <w:p w:rsidR="00F643EC" w:rsidRPr="002D4BFF" w:rsidRDefault="00F643EC" w:rsidP="008C02C7">
            <w:pPr>
              <w:rPr>
                <w:rFonts w:eastAsia="Times New Roman"/>
              </w:rPr>
            </w:pPr>
            <w:r w:rsidRPr="002D4BFF">
              <w:rPr>
                <w:rFonts w:eastAsia="Times New Roman"/>
              </w:rPr>
              <w:t>8.4. Навернуть обратный клапан и герметизировать устье.</w:t>
            </w: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8.5 Обучить обслуживающий персонал действиям при НГВП в условиях выделения сероводорода.</w:t>
            </w:r>
          </w:p>
        </w:tc>
        <w:tc>
          <w:tcPr>
            <w:tcW w:w="4252" w:type="dxa"/>
            <w:vMerge w:val="restart"/>
          </w:tcPr>
          <w:p w:rsidR="00F643EC" w:rsidRPr="002D4BFF" w:rsidRDefault="00F643EC" w:rsidP="002D4BFF">
            <w:pPr>
              <w:rPr>
                <w:rFonts w:eastAsia="Times New Roman"/>
              </w:rPr>
            </w:pPr>
            <w:r w:rsidRPr="002D4BFF">
              <w:rPr>
                <w:rFonts w:eastAsia="Times New Roman"/>
              </w:rPr>
              <w:t>8.5. По величине давления в трубном и затрубном пространстве рассчитать необходимую плот-ность раствора для задавки прояв-ления и утяжелить раствор до необходимой плотности.</w:t>
            </w:r>
          </w:p>
        </w:tc>
        <w:tc>
          <w:tcPr>
            <w:tcW w:w="3827" w:type="dxa"/>
            <w:vMerge w:val="restart"/>
          </w:tcPr>
          <w:p w:rsidR="00F643EC" w:rsidRPr="002D4BFF" w:rsidRDefault="00F643EC" w:rsidP="002D4BFF">
            <w:pPr>
              <w:rPr>
                <w:rFonts w:eastAsia="Times New Roman"/>
              </w:rPr>
            </w:pPr>
            <w:r w:rsidRPr="002D4BFF">
              <w:rPr>
                <w:rFonts w:eastAsia="Times New Roman"/>
              </w:rPr>
              <w:t>8.5. Члены буровой вахты действуют согласно расписания по сигналу "Выброс".</w:t>
            </w: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8</w:t>
            </w:r>
            <w:r w:rsidR="007A0659" w:rsidRPr="002D4BFF">
              <w:rPr>
                <w:rFonts w:eastAsia="Times New Roman"/>
              </w:rPr>
              <w:t>.6. Поддерживать в работоспособ</w:t>
            </w:r>
            <w:r w:rsidRPr="002D4BFF">
              <w:rPr>
                <w:rFonts w:eastAsia="Times New Roman"/>
              </w:rPr>
              <w:t>ном состоянии противовыбросовое оборудование.</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8.7. При резком увеличении механической скорости бурения следить за уровнем жидкости в циркуляционной системе и ограничить скорость бурения.</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 xml:space="preserve">8.8. При увеличении веса на крюке и уменьшении </w:t>
            </w:r>
            <w:r w:rsidRPr="002D4BFF">
              <w:rPr>
                <w:rFonts w:eastAsia="Times New Roman"/>
              </w:rPr>
              <w:lastRenderedPageBreak/>
              <w:t>давления на стояке,</w:t>
            </w:r>
            <w:r w:rsidR="007A0659" w:rsidRPr="002D4BFF">
              <w:rPr>
                <w:rFonts w:eastAsia="Times New Roman"/>
              </w:rPr>
              <w:t xml:space="preserve"> что является косвенными призна</w:t>
            </w:r>
            <w:r w:rsidRPr="002D4BFF">
              <w:rPr>
                <w:rFonts w:eastAsia="Times New Roman"/>
              </w:rPr>
              <w:t>ками НГВП, сопоставить другие показатели процесса бурения для раннего обнаружения проявления.</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rPr>
          <w:trHeight w:val="53"/>
        </w:trPr>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8.9. Иметь запас раствора.</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rPr>
          <w:trHeight w:val="53"/>
        </w:trPr>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8.10. Параметры раствора н</w:t>
            </w:r>
            <w:r w:rsidR="007A0659" w:rsidRPr="002D4BFF">
              <w:rPr>
                <w:rFonts w:eastAsia="Times New Roman"/>
              </w:rPr>
              <w:t>еобхо</w:t>
            </w:r>
            <w:r w:rsidRPr="002D4BFF">
              <w:rPr>
                <w:rFonts w:eastAsia="Times New Roman"/>
              </w:rPr>
              <w:t>димо выравнивать по всему циклу.</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val="restart"/>
          </w:tcPr>
          <w:p w:rsidR="00F643EC" w:rsidRPr="002D4BFF" w:rsidRDefault="00F643EC" w:rsidP="002D4BFF">
            <w:pPr>
              <w:jc w:val="center"/>
              <w:rPr>
                <w:rFonts w:eastAsia="Times New Roman"/>
                <w:b/>
              </w:rPr>
            </w:pPr>
          </w:p>
        </w:tc>
        <w:tc>
          <w:tcPr>
            <w:tcW w:w="1601" w:type="dxa"/>
            <w:vMerge w:val="restart"/>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8.11. Не допускать утяжеления раствора "пачками".</w:t>
            </w:r>
          </w:p>
        </w:tc>
        <w:tc>
          <w:tcPr>
            <w:tcW w:w="4252" w:type="dxa"/>
            <w:vMerge w:val="restart"/>
          </w:tcPr>
          <w:p w:rsidR="00F643EC" w:rsidRPr="002D4BFF" w:rsidRDefault="00F643EC" w:rsidP="002D4BFF">
            <w:pPr>
              <w:jc w:val="center"/>
              <w:rPr>
                <w:rFonts w:eastAsia="Times New Roman"/>
                <w:b/>
              </w:rPr>
            </w:pPr>
          </w:p>
        </w:tc>
        <w:tc>
          <w:tcPr>
            <w:tcW w:w="3827" w:type="dxa"/>
            <w:vMerge w:val="restart"/>
          </w:tcPr>
          <w:p w:rsidR="00F643EC" w:rsidRPr="002D4BFF" w:rsidRDefault="00F643EC" w:rsidP="002D4BFF">
            <w:pPr>
              <w:jc w:val="center"/>
              <w:rPr>
                <w:rFonts w:eastAsia="Times New Roman"/>
                <w:b/>
              </w:rPr>
            </w:pP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8.12. Включать технические и технологические средства для раннего обнаружения НГВП.</w:t>
            </w:r>
          </w:p>
        </w:tc>
        <w:tc>
          <w:tcPr>
            <w:tcW w:w="4252" w:type="dxa"/>
            <w:vMerge/>
          </w:tcPr>
          <w:p w:rsidR="00F643EC" w:rsidRPr="002D4BFF" w:rsidRDefault="00F643EC" w:rsidP="002D4BFF">
            <w:pPr>
              <w:jc w:val="center"/>
              <w:rPr>
                <w:rFonts w:eastAsia="Times New Roman"/>
                <w:b/>
              </w:rPr>
            </w:pPr>
          </w:p>
        </w:tc>
        <w:tc>
          <w:tcPr>
            <w:tcW w:w="3827" w:type="dxa"/>
            <w:vMerge/>
          </w:tcPr>
          <w:p w:rsidR="00F643EC" w:rsidRPr="002D4BFF" w:rsidRDefault="00F643EC" w:rsidP="002D4BFF">
            <w:pPr>
              <w:jc w:val="center"/>
              <w:rPr>
                <w:rFonts w:eastAsia="Times New Roman"/>
                <w:b/>
              </w:rPr>
            </w:pP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8.13. Поддерживать в работоспособном состоянии оборудование для дегазации раствора.</w:t>
            </w:r>
          </w:p>
        </w:tc>
        <w:tc>
          <w:tcPr>
            <w:tcW w:w="4252" w:type="dxa"/>
            <w:vMerge/>
          </w:tcPr>
          <w:p w:rsidR="00F643EC" w:rsidRPr="002D4BFF" w:rsidRDefault="00F643EC" w:rsidP="002D4BFF">
            <w:pPr>
              <w:jc w:val="center"/>
              <w:rPr>
                <w:rFonts w:eastAsia="Times New Roman"/>
                <w:b/>
              </w:rPr>
            </w:pPr>
          </w:p>
        </w:tc>
        <w:tc>
          <w:tcPr>
            <w:tcW w:w="3827" w:type="dxa"/>
            <w:vMerge/>
          </w:tcPr>
          <w:p w:rsidR="00F643EC" w:rsidRPr="002D4BFF" w:rsidRDefault="00F643EC" w:rsidP="002D4BFF">
            <w:pPr>
              <w:jc w:val="center"/>
              <w:rPr>
                <w:rFonts w:eastAsia="Times New Roman"/>
                <w:b/>
              </w:rPr>
            </w:pP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8.14. Проводить учебные тревоги по сигналу "Выброс" с применением средств индивидуальной защиты от сероводорода.</w:t>
            </w:r>
          </w:p>
        </w:tc>
        <w:tc>
          <w:tcPr>
            <w:tcW w:w="4252" w:type="dxa"/>
            <w:vMerge/>
          </w:tcPr>
          <w:p w:rsidR="00F643EC" w:rsidRPr="002D4BFF" w:rsidRDefault="00F643EC" w:rsidP="002D4BFF">
            <w:pPr>
              <w:jc w:val="center"/>
              <w:rPr>
                <w:rFonts w:eastAsia="Times New Roman"/>
                <w:b/>
              </w:rPr>
            </w:pPr>
          </w:p>
        </w:tc>
        <w:tc>
          <w:tcPr>
            <w:tcW w:w="3827" w:type="dxa"/>
            <w:vMerge/>
          </w:tcPr>
          <w:p w:rsidR="00F643EC" w:rsidRPr="002D4BFF" w:rsidRDefault="00F643EC" w:rsidP="002D4BFF">
            <w:pPr>
              <w:jc w:val="center"/>
              <w:rPr>
                <w:rFonts w:eastAsia="Times New Roman"/>
                <w:b/>
              </w:rPr>
            </w:pP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8.16. Промежуточные промывки во время спуска инструмента производить по длительности, позволяющей убедиться в отсутствии пластового флюида в скважине</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rPr>
            </w:pPr>
          </w:p>
        </w:tc>
        <w:tc>
          <w:tcPr>
            <w:tcW w:w="4522" w:type="dxa"/>
          </w:tcPr>
          <w:p w:rsidR="00F643EC" w:rsidRPr="002D4BFF" w:rsidRDefault="00F643EC" w:rsidP="002D4BFF">
            <w:pPr>
              <w:tabs>
                <w:tab w:val="left" w:pos="931"/>
              </w:tabs>
              <w:rPr>
                <w:rFonts w:eastAsia="Times New Roman"/>
              </w:rPr>
            </w:pPr>
            <w:r w:rsidRPr="002D4BFF">
              <w:rPr>
                <w:rFonts w:eastAsia="Times New Roman"/>
              </w:rPr>
              <w:t>8.17. Длительные ремонтные работы, не связанные с ремонтом устья, необходимо производить при нахождении бурильной колонны в башмаке обсадной колонны с обязательной установкой шарового крана.</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tcBorders>
              <w:bottom w:val="single" w:sz="4" w:space="0" w:color="auto"/>
            </w:tcBorders>
          </w:tcPr>
          <w:p w:rsidR="00F643EC" w:rsidRPr="002D4BFF" w:rsidRDefault="00F643EC" w:rsidP="002D4BFF">
            <w:pPr>
              <w:jc w:val="center"/>
              <w:rPr>
                <w:rFonts w:eastAsia="Times New Roman"/>
                <w:b/>
              </w:rPr>
            </w:pPr>
          </w:p>
        </w:tc>
        <w:tc>
          <w:tcPr>
            <w:tcW w:w="1601" w:type="dxa"/>
            <w:vMerge/>
            <w:tcBorders>
              <w:bottom w:val="single" w:sz="4" w:space="0" w:color="auto"/>
            </w:tcBorders>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8.18. При необходимости продолжительного ремонта устья и невозможности промывки скважин необходимо устанав-ливать отсекающий цементный мост.</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c>
          <w:tcPr>
            <w:tcW w:w="648" w:type="dxa"/>
            <w:tcBorders>
              <w:bottom w:val="nil"/>
            </w:tcBorders>
          </w:tcPr>
          <w:p w:rsidR="00F643EC" w:rsidRPr="002D4BFF" w:rsidRDefault="00F643EC" w:rsidP="002D4BFF">
            <w:pPr>
              <w:jc w:val="center"/>
              <w:rPr>
                <w:rFonts w:eastAsia="Times New Roman"/>
              </w:rPr>
            </w:pPr>
            <w:r w:rsidRPr="002D4BFF">
              <w:rPr>
                <w:rFonts w:eastAsia="Times New Roman"/>
              </w:rPr>
              <w:t>9</w:t>
            </w:r>
          </w:p>
        </w:tc>
        <w:tc>
          <w:tcPr>
            <w:tcW w:w="1601" w:type="dxa"/>
            <w:tcBorders>
              <w:bottom w:val="nil"/>
            </w:tcBorders>
          </w:tcPr>
          <w:p w:rsidR="00F643EC" w:rsidRPr="002D4BFF" w:rsidRDefault="00F643EC" w:rsidP="002D4BFF">
            <w:pPr>
              <w:jc w:val="center"/>
              <w:rPr>
                <w:rFonts w:eastAsia="Times New Roman"/>
              </w:rPr>
            </w:pPr>
            <w:r w:rsidRPr="002D4BFF">
              <w:rPr>
                <w:rFonts w:eastAsia="Times New Roman"/>
              </w:rPr>
              <w:t>Поглощения</w:t>
            </w:r>
          </w:p>
        </w:tc>
        <w:tc>
          <w:tcPr>
            <w:tcW w:w="4522" w:type="dxa"/>
          </w:tcPr>
          <w:p w:rsidR="00F643EC" w:rsidRPr="002D4BFF" w:rsidRDefault="00F643EC" w:rsidP="002D4BFF">
            <w:pPr>
              <w:rPr>
                <w:rFonts w:eastAsia="Times New Roman"/>
              </w:rPr>
            </w:pPr>
            <w:r w:rsidRPr="002D4BFF">
              <w:rPr>
                <w:rFonts w:eastAsia="Times New Roman"/>
              </w:rPr>
              <w:t>9.1. Определить и знать зоны дренирования, тектонических нарушений, карстовых образований, горизонтов с высокой пористостью и проницаемостью.</w:t>
            </w:r>
          </w:p>
        </w:tc>
        <w:tc>
          <w:tcPr>
            <w:tcW w:w="4252" w:type="dxa"/>
          </w:tcPr>
          <w:p w:rsidR="00F643EC" w:rsidRPr="002D4BFF" w:rsidRDefault="00F643EC" w:rsidP="002D4BFF">
            <w:pPr>
              <w:rPr>
                <w:rFonts w:eastAsia="Times New Roman"/>
              </w:rPr>
            </w:pPr>
            <w:r w:rsidRPr="002D4BFF">
              <w:rPr>
                <w:rFonts w:eastAsia="Times New Roman"/>
              </w:rPr>
              <w:t>9.1. При начавшемся поглощении поднять инструмент в башмак колонны или прихватобезопасный интервал с постоянным доливом скважин.</w:t>
            </w:r>
          </w:p>
        </w:tc>
        <w:tc>
          <w:tcPr>
            <w:tcW w:w="3827" w:type="dxa"/>
          </w:tcPr>
          <w:p w:rsidR="00F643EC" w:rsidRPr="002D4BFF" w:rsidRDefault="00F643EC" w:rsidP="002D4BFF">
            <w:pPr>
              <w:rPr>
                <w:rFonts w:eastAsia="Times New Roman"/>
              </w:rPr>
            </w:pPr>
            <w:r w:rsidRPr="002D4BFF">
              <w:rPr>
                <w:rFonts w:eastAsia="Times New Roman"/>
              </w:rPr>
              <w:t>9.1. Поднять инструмент в башмак колонны с постоянным доливом скважин.</w:t>
            </w:r>
          </w:p>
        </w:tc>
      </w:tr>
      <w:tr w:rsidR="00F643EC" w:rsidRPr="002D4BFF" w:rsidTr="008C02C7">
        <w:tc>
          <w:tcPr>
            <w:tcW w:w="648" w:type="dxa"/>
            <w:vMerge w:val="restart"/>
            <w:tcBorders>
              <w:top w:val="nil"/>
            </w:tcBorders>
          </w:tcPr>
          <w:p w:rsidR="00F643EC" w:rsidRPr="002D4BFF" w:rsidRDefault="00F643EC" w:rsidP="002D4BFF">
            <w:pPr>
              <w:jc w:val="center"/>
              <w:rPr>
                <w:rFonts w:eastAsia="Times New Roman"/>
                <w:b/>
              </w:rPr>
            </w:pPr>
          </w:p>
        </w:tc>
        <w:tc>
          <w:tcPr>
            <w:tcW w:w="1601" w:type="dxa"/>
            <w:vMerge w:val="restart"/>
            <w:tcBorders>
              <w:top w:val="nil"/>
            </w:tcBorders>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9.2. Не допускать превышения давления раствора над пластовым более величин.</w:t>
            </w:r>
          </w:p>
        </w:tc>
        <w:tc>
          <w:tcPr>
            <w:tcW w:w="4252" w:type="dxa"/>
          </w:tcPr>
          <w:p w:rsidR="00F643EC" w:rsidRPr="002D4BFF" w:rsidRDefault="00F643EC" w:rsidP="002D4BFF">
            <w:pPr>
              <w:rPr>
                <w:rFonts w:eastAsia="Times New Roman"/>
              </w:rPr>
            </w:pPr>
            <w:r w:rsidRPr="002D4BFF">
              <w:rPr>
                <w:rFonts w:eastAsia="Times New Roman"/>
              </w:rPr>
              <w:t>9.2. Ввести наполнители (слюда, кордное волокно, целлофановая стружка, опилки, скорлупа, резиновая крошка и т.д.)</w:t>
            </w:r>
          </w:p>
        </w:tc>
        <w:tc>
          <w:tcPr>
            <w:tcW w:w="3827" w:type="dxa"/>
          </w:tcPr>
          <w:p w:rsidR="00F643EC" w:rsidRPr="002D4BFF" w:rsidRDefault="00F643EC" w:rsidP="002D4BFF">
            <w:pPr>
              <w:rPr>
                <w:rFonts w:eastAsia="Times New Roman"/>
              </w:rPr>
            </w:pPr>
            <w:r w:rsidRPr="002D4BFF">
              <w:rPr>
                <w:rFonts w:eastAsia="Times New Roman"/>
              </w:rPr>
              <w:t>9.2. Ввод наполнителей осуществлять при снятых сетках вибросит.</w:t>
            </w: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b/>
              </w:rPr>
            </w:pPr>
          </w:p>
        </w:tc>
        <w:tc>
          <w:tcPr>
            <w:tcW w:w="4522" w:type="dxa"/>
          </w:tcPr>
          <w:p w:rsidR="00F643EC" w:rsidRPr="002D4BFF" w:rsidRDefault="00F643EC" w:rsidP="002D4BFF">
            <w:pPr>
              <w:rPr>
                <w:rFonts w:eastAsia="Times New Roman"/>
              </w:rPr>
            </w:pPr>
            <w:r w:rsidRPr="002D4BFF">
              <w:rPr>
                <w:rFonts w:eastAsia="Times New Roman"/>
              </w:rPr>
              <w:t>9.3. Спуск инструмента производить со скоростью, при которой сумма гидроста-тического и гидродинамического давлений должна быть больше пластового давления и меньше давления поглощения.</w:t>
            </w:r>
          </w:p>
        </w:tc>
        <w:tc>
          <w:tcPr>
            <w:tcW w:w="4252" w:type="dxa"/>
            <w:vMerge w:val="restart"/>
          </w:tcPr>
          <w:p w:rsidR="00F643EC" w:rsidRPr="002D4BFF" w:rsidRDefault="00F643EC" w:rsidP="002D4BFF">
            <w:pPr>
              <w:rPr>
                <w:rFonts w:eastAsia="Times New Roman"/>
              </w:rPr>
            </w:pPr>
            <w:r w:rsidRPr="002D4BFF">
              <w:rPr>
                <w:rFonts w:eastAsia="Times New Roman"/>
              </w:rPr>
              <w:t>9.3. При полном или катастрофи-ческом поглощении произвести намыв наполнителей через открытый конец бурильных труб, с применением гидромеханического пакера или установить цементный мост.</w:t>
            </w:r>
          </w:p>
        </w:tc>
        <w:tc>
          <w:tcPr>
            <w:tcW w:w="3827" w:type="dxa"/>
            <w:vMerge w:val="restart"/>
          </w:tcPr>
          <w:p w:rsidR="00F643EC" w:rsidRPr="002D4BFF" w:rsidRDefault="00F643EC" w:rsidP="002D4BFF">
            <w:pPr>
              <w:rPr>
                <w:rFonts w:eastAsia="Times New Roman"/>
              </w:rPr>
            </w:pPr>
            <w:r w:rsidRPr="002D4BFF">
              <w:rPr>
                <w:rFonts w:eastAsia="Times New Roman"/>
              </w:rPr>
              <w:t>9.3. Бурение с частичным поглощением или без выхода циркуляции допускается только по специальному плану, утвержденному директором по производству.</w:t>
            </w: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9.4. При опасности возникновения поглощении предусмотреть ввод наполнителей, закачку вязко-упругих смесей, установку цементных мостов, стальных пластырей и т.д.</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rPr>
            </w:pPr>
          </w:p>
        </w:tc>
        <w:tc>
          <w:tcPr>
            <w:tcW w:w="4522" w:type="dxa"/>
          </w:tcPr>
          <w:p w:rsidR="00F643EC" w:rsidRPr="002D4BFF" w:rsidRDefault="00F643EC" w:rsidP="002D4BFF">
            <w:pPr>
              <w:tabs>
                <w:tab w:val="left" w:pos="931"/>
              </w:tabs>
              <w:rPr>
                <w:rFonts w:eastAsia="Times New Roman"/>
              </w:rPr>
            </w:pPr>
            <w:r w:rsidRPr="002D4BFF">
              <w:rPr>
                <w:rFonts w:eastAsia="Times New Roman"/>
              </w:rPr>
              <w:t>9.5. В случае возможности возникновения поглощений предусмотреть уменьшение производительности насосов, возможность уменьшения диаметра КНБК для увеличения кольцевого зазора с целью уменьшения гидродинамических сопротивлений с минимальным ущербом для технологического процесса.</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rPr>
            </w:pPr>
          </w:p>
        </w:tc>
        <w:tc>
          <w:tcPr>
            <w:tcW w:w="4522" w:type="dxa"/>
          </w:tcPr>
          <w:p w:rsidR="00F643EC" w:rsidRPr="002D4BFF" w:rsidRDefault="00F643EC" w:rsidP="002D4BFF">
            <w:pPr>
              <w:tabs>
                <w:tab w:val="left" w:pos="931"/>
              </w:tabs>
              <w:rPr>
                <w:rFonts w:eastAsia="Times New Roman"/>
              </w:rPr>
            </w:pPr>
            <w:r w:rsidRPr="002D4BFF">
              <w:rPr>
                <w:rFonts w:eastAsia="Times New Roman"/>
              </w:rPr>
              <w:t>9.6. Восстановление циркуляции производить при возможно минимальной производительности насосов с постепенным доведением до рабочей и вращением инструмента.</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r w:rsidR="00F643EC" w:rsidRPr="002D4BFF" w:rsidTr="008C02C7">
        <w:tc>
          <w:tcPr>
            <w:tcW w:w="648" w:type="dxa"/>
            <w:vMerge/>
          </w:tcPr>
          <w:p w:rsidR="00F643EC" w:rsidRPr="002D4BFF" w:rsidRDefault="00F643EC" w:rsidP="002D4BFF">
            <w:pPr>
              <w:jc w:val="center"/>
              <w:rPr>
                <w:rFonts w:eastAsia="Times New Roman"/>
                <w:b/>
              </w:rPr>
            </w:pPr>
          </w:p>
        </w:tc>
        <w:tc>
          <w:tcPr>
            <w:tcW w:w="1601" w:type="dxa"/>
            <w:vMerge/>
          </w:tcPr>
          <w:p w:rsidR="00F643EC" w:rsidRPr="002D4BFF" w:rsidRDefault="00F643EC" w:rsidP="002D4BFF">
            <w:pPr>
              <w:jc w:val="center"/>
              <w:rPr>
                <w:rFonts w:eastAsia="Times New Roman"/>
              </w:rPr>
            </w:pPr>
          </w:p>
        </w:tc>
        <w:tc>
          <w:tcPr>
            <w:tcW w:w="4522" w:type="dxa"/>
          </w:tcPr>
          <w:p w:rsidR="00F643EC" w:rsidRPr="002D4BFF" w:rsidRDefault="00F643EC" w:rsidP="002D4BFF">
            <w:pPr>
              <w:rPr>
                <w:rFonts w:eastAsia="Times New Roman"/>
              </w:rPr>
            </w:pPr>
            <w:r w:rsidRPr="002D4BFF">
              <w:rPr>
                <w:rFonts w:eastAsia="Times New Roman"/>
              </w:rPr>
              <w:t>9.7. Поддерживать в исправном состоянии компенсирующие устройства насосов для исключения резких колебаний давления при циркуляции.</w:t>
            </w:r>
          </w:p>
        </w:tc>
        <w:tc>
          <w:tcPr>
            <w:tcW w:w="4252" w:type="dxa"/>
            <w:vMerge/>
          </w:tcPr>
          <w:p w:rsidR="00F643EC" w:rsidRPr="002D4BFF" w:rsidRDefault="00F643EC" w:rsidP="002D4BFF">
            <w:pPr>
              <w:rPr>
                <w:rFonts w:eastAsia="Times New Roman"/>
              </w:rPr>
            </w:pPr>
          </w:p>
        </w:tc>
        <w:tc>
          <w:tcPr>
            <w:tcW w:w="3827" w:type="dxa"/>
            <w:vMerge/>
          </w:tcPr>
          <w:p w:rsidR="00F643EC" w:rsidRPr="002D4BFF" w:rsidRDefault="00F643EC" w:rsidP="002D4BFF">
            <w:pPr>
              <w:rPr>
                <w:rFonts w:eastAsia="Times New Roman"/>
              </w:rPr>
            </w:pPr>
          </w:p>
        </w:tc>
      </w:tr>
    </w:tbl>
    <w:p w:rsidR="00F643EC" w:rsidRPr="00F643EC" w:rsidRDefault="00F643EC" w:rsidP="00F643EC">
      <w:pPr>
        <w:spacing w:before="120"/>
        <w:ind w:right="6"/>
        <w:jc w:val="both"/>
        <w:rPr>
          <w:rFonts w:eastAsia="Times New Roman"/>
        </w:rPr>
      </w:pPr>
    </w:p>
    <w:p w:rsidR="00F643EC" w:rsidRPr="00F643EC" w:rsidRDefault="00F643EC" w:rsidP="00F643EC">
      <w:pPr>
        <w:spacing w:before="120"/>
        <w:ind w:right="6"/>
        <w:jc w:val="both"/>
        <w:rPr>
          <w:rFonts w:eastAsia="Times New Roman"/>
        </w:rPr>
        <w:sectPr w:rsidR="00F643EC" w:rsidRPr="00F643EC" w:rsidSect="002D4BFF">
          <w:headerReference w:type="default" r:id="rId51"/>
          <w:footerReference w:type="default" r:id="rId52"/>
          <w:pgSz w:w="16838" w:h="11906" w:orient="landscape" w:code="9"/>
          <w:pgMar w:top="1134" w:right="1134" w:bottom="1134" w:left="1134" w:header="357" w:footer="516" w:gutter="0"/>
          <w:cols w:space="708"/>
          <w:docGrid w:linePitch="360"/>
        </w:sectPr>
      </w:pPr>
    </w:p>
    <w:p w:rsidR="00F643EC" w:rsidRPr="00C07E95" w:rsidRDefault="00F643EC" w:rsidP="00C07E95">
      <w:pPr>
        <w:ind w:firstLine="567"/>
        <w:rPr>
          <w:b/>
          <w:bCs/>
          <w:sz w:val="24"/>
          <w:szCs w:val="24"/>
        </w:rPr>
      </w:pPr>
      <w:bookmarkStart w:id="128" w:name="_4.4._Оценка_степени"/>
      <w:bookmarkEnd w:id="128"/>
      <w:r w:rsidRPr="00C07E95">
        <w:rPr>
          <w:b/>
          <w:bCs/>
          <w:sz w:val="24"/>
          <w:szCs w:val="24"/>
        </w:rPr>
        <w:t>4.4</w:t>
      </w:r>
      <w:r w:rsidR="00E66F24">
        <w:rPr>
          <w:b/>
          <w:bCs/>
          <w:sz w:val="24"/>
          <w:szCs w:val="24"/>
        </w:rPr>
        <w:t xml:space="preserve"> </w:t>
      </w:r>
      <w:r w:rsidRPr="00C07E95">
        <w:rPr>
          <w:b/>
          <w:bCs/>
          <w:sz w:val="24"/>
          <w:szCs w:val="24"/>
        </w:rPr>
        <w:t xml:space="preserve">Оценка степени риска при </w:t>
      </w:r>
      <w:r w:rsidR="00C07E95" w:rsidRPr="00C07E95">
        <w:rPr>
          <w:b/>
          <w:bCs/>
          <w:sz w:val="24"/>
          <w:szCs w:val="24"/>
        </w:rPr>
        <w:t>бурении</w:t>
      </w:r>
      <w:r w:rsidRPr="00C07E95">
        <w:rPr>
          <w:b/>
          <w:bCs/>
          <w:sz w:val="24"/>
          <w:szCs w:val="24"/>
        </w:rPr>
        <w:t xml:space="preserve"> скважин</w:t>
      </w:r>
    </w:p>
    <w:p w:rsidR="00AF6CB1" w:rsidRDefault="00AF6CB1" w:rsidP="00AF6CB1">
      <w:pPr>
        <w:ind w:firstLine="567"/>
        <w:jc w:val="both"/>
        <w:rPr>
          <w:rFonts w:eastAsia="Times New Roman"/>
          <w:snapToGrid w:val="0"/>
          <w:sz w:val="24"/>
          <w:szCs w:val="24"/>
        </w:rPr>
      </w:pPr>
    </w:p>
    <w:p w:rsidR="00F643EC" w:rsidRP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Изменение финансирования, пересмотр политики на взаимоотношения между структурными единицами и многие другие изменения требуют определить концепции риска - как функции вероятности события. Контроль как со стороны работодателя, так и производителя, необходим для предотвращения и страхования возможных убытков, банкротств и ответственности за экологические последствия аварий, в т.ч. с оборудованием, нанесших большой материальный ущерб.</w:t>
      </w:r>
    </w:p>
    <w:p w:rsidR="00F643EC" w:rsidRPr="00F643EC" w:rsidRDefault="00F643EC" w:rsidP="00AF6CB1">
      <w:pPr>
        <w:ind w:firstLine="567"/>
        <w:jc w:val="both"/>
        <w:rPr>
          <w:rFonts w:eastAsia="Times New Roman"/>
          <w:b/>
          <w:snapToGrid w:val="0"/>
          <w:sz w:val="24"/>
          <w:szCs w:val="24"/>
        </w:rPr>
      </w:pPr>
      <w:r w:rsidRPr="00F643EC">
        <w:rPr>
          <w:rFonts w:eastAsia="Times New Roman"/>
          <w:snapToGrid w:val="0"/>
          <w:sz w:val="24"/>
          <w:szCs w:val="24"/>
        </w:rPr>
        <w:t>Примерами аварий можно обосновать необходимость финансирования риска и его изучение для прогнозирования предотвращения убытков.</w:t>
      </w:r>
    </w:p>
    <w:p w:rsidR="00667524" w:rsidRPr="00667524" w:rsidRDefault="00667524" w:rsidP="00AF6CB1">
      <w:pPr>
        <w:ind w:firstLine="567"/>
        <w:jc w:val="both"/>
        <w:rPr>
          <w:rFonts w:eastAsia="Times New Roman"/>
          <w:snapToGrid w:val="0"/>
          <w:sz w:val="24"/>
          <w:szCs w:val="24"/>
        </w:rPr>
      </w:pPr>
      <w:r w:rsidRPr="00667524">
        <w:rPr>
          <w:sz w:val="24"/>
          <w:szCs w:val="24"/>
        </w:rPr>
        <w:t xml:space="preserve">Рабочим проектом намечается на бурение эксплуатационной скважины на месторождении </w:t>
      </w:r>
      <w:r>
        <w:rPr>
          <w:rFonts w:eastAsia="Times New Roman"/>
          <w:snapToGrid w:val="0"/>
          <w:sz w:val="24"/>
          <w:szCs w:val="24"/>
        </w:rPr>
        <w:t>Арыскум</w:t>
      </w:r>
      <w:r w:rsidRPr="00667524">
        <w:rPr>
          <w:sz w:val="24"/>
          <w:szCs w:val="24"/>
        </w:rPr>
        <w:t xml:space="preserve"> с целью добычи нефти.</w:t>
      </w:r>
    </w:p>
    <w:p w:rsidR="00667524" w:rsidRPr="00667524" w:rsidRDefault="00667524" w:rsidP="00AF6CB1">
      <w:pPr>
        <w:ind w:firstLine="567"/>
        <w:jc w:val="both"/>
        <w:rPr>
          <w:rFonts w:eastAsia="Times New Roman"/>
          <w:snapToGrid w:val="0"/>
          <w:sz w:val="24"/>
          <w:szCs w:val="24"/>
        </w:rPr>
      </w:pPr>
      <w:r w:rsidRPr="00667524">
        <w:rPr>
          <w:sz w:val="24"/>
          <w:szCs w:val="24"/>
        </w:rPr>
        <w:t>Заложенная технология строительства скважин соответствует «Правилам обеспечения промышленной безопасности для опасных производственных объектов нефтяной и газовой отраслей промышленности» (приказ МИР РК, №355 от 30.12.2014г.).</w:t>
      </w:r>
    </w:p>
    <w:p w:rsidR="00F643EC" w:rsidRPr="00C07E95" w:rsidRDefault="00F643EC" w:rsidP="00AF6CB1">
      <w:pPr>
        <w:ind w:firstLine="567"/>
        <w:jc w:val="both"/>
        <w:rPr>
          <w:rFonts w:eastAsia="Times New Roman"/>
          <w:bCs/>
          <w:snapToGrid w:val="0"/>
          <w:sz w:val="24"/>
          <w:szCs w:val="24"/>
        </w:rPr>
      </w:pPr>
    </w:p>
    <w:p w:rsidR="00F643EC" w:rsidRPr="00C07E95" w:rsidRDefault="00F643EC" w:rsidP="00C07E95">
      <w:pPr>
        <w:ind w:firstLine="567"/>
        <w:rPr>
          <w:b/>
          <w:bCs/>
          <w:sz w:val="24"/>
          <w:szCs w:val="24"/>
        </w:rPr>
      </w:pPr>
      <w:bookmarkStart w:id="129" w:name="_4.4.1__Анализ"/>
      <w:bookmarkEnd w:id="129"/>
      <w:r w:rsidRPr="00C07E95">
        <w:rPr>
          <w:b/>
          <w:bCs/>
          <w:sz w:val="24"/>
          <w:szCs w:val="24"/>
        </w:rPr>
        <w:t>4.4.1 Анализ и оценка степени риска при</w:t>
      </w:r>
      <w:r w:rsidR="00C07E95" w:rsidRPr="00C07E95">
        <w:rPr>
          <w:b/>
          <w:bCs/>
          <w:sz w:val="24"/>
          <w:szCs w:val="24"/>
        </w:rPr>
        <w:t xml:space="preserve"> бурении </w:t>
      </w:r>
      <w:r w:rsidRPr="00C07E95">
        <w:rPr>
          <w:b/>
          <w:bCs/>
          <w:sz w:val="24"/>
          <w:szCs w:val="24"/>
        </w:rPr>
        <w:t>скважин</w:t>
      </w:r>
    </w:p>
    <w:p w:rsidR="00C07E95" w:rsidRDefault="00C07E95" w:rsidP="00AF6CB1">
      <w:pPr>
        <w:ind w:firstLine="567"/>
        <w:jc w:val="both"/>
        <w:rPr>
          <w:rFonts w:eastAsia="Times New Roman"/>
          <w:snapToGrid w:val="0"/>
          <w:sz w:val="24"/>
          <w:szCs w:val="24"/>
        </w:rPr>
      </w:pPr>
    </w:p>
    <w:p w:rsidR="00F643EC" w:rsidRPr="00F643EC" w:rsidRDefault="00F643EC" w:rsidP="00AF6CB1">
      <w:pPr>
        <w:ind w:firstLine="567"/>
        <w:jc w:val="both"/>
        <w:rPr>
          <w:rFonts w:eastAsia="Times New Roman"/>
          <w:snapToGrid w:val="0"/>
          <w:sz w:val="24"/>
          <w:szCs w:val="24"/>
          <w:u w:val="single"/>
        </w:rPr>
      </w:pPr>
      <w:r w:rsidRPr="00F643EC">
        <w:rPr>
          <w:rFonts w:eastAsia="Times New Roman"/>
          <w:snapToGrid w:val="0"/>
          <w:sz w:val="24"/>
          <w:szCs w:val="24"/>
        </w:rPr>
        <w:t xml:space="preserve">Анализ риска - это часть системного подхода к принятию технико-технологических, экономических и других решений и практических мер, которые должны быть отражены в проектах на </w:t>
      </w:r>
      <w:r w:rsidR="00C07E95" w:rsidRPr="00C07E95">
        <w:rPr>
          <w:rFonts w:eastAsia="Times New Roman"/>
          <w:snapToGrid w:val="0"/>
          <w:sz w:val="24"/>
          <w:szCs w:val="24"/>
        </w:rPr>
        <w:t xml:space="preserve">бурение </w:t>
      </w:r>
      <w:r w:rsidRPr="00C07E95">
        <w:rPr>
          <w:rFonts w:eastAsia="Times New Roman"/>
          <w:snapToGrid w:val="0"/>
          <w:sz w:val="24"/>
          <w:szCs w:val="24"/>
        </w:rPr>
        <w:t>скважин,</w:t>
      </w:r>
      <w:r w:rsidRPr="00F643EC">
        <w:rPr>
          <w:rFonts w:eastAsia="Times New Roman"/>
          <w:snapToGrid w:val="0"/>
          <w:sz w:val="24"/>
          <w:szCs w:val="24"/>
        </w:rPr>
        <w:t xml:space="preserve"> с целью предупредить или уменьшить </w:t>
      </w:r>
      <w:r w:rsidRPr="00F643EC">
        <w:rPr>
          <w:rFonts w:eastAsia="Times New Roman"/>
          <w:i/>
          <w:snapToGrid w:val="0"/>
          <w:sz w:val="24"/>
          <w:szCs w:val="24"/>
          <w:u w:val="single"/>
        </w:rPr>
        <w:t xml:space="preserve">опасность </w:t>
      </w:r>
      <w:r w:rsidRPr="00F643EC">
        <w:rPr>
          <w:rFonts w:eastAsia="Times New Roman"/>
          <w:snapToGrid w:val="0"/>
          <w:sz w:val="24"/>
          <w:szCs w:val="24"/>
        </w:rPr>
        <w:t xml:space="preserve">промышленных аварий для жизни человека, ущерба имуществу предприятия и окружающей среде, называемого </w:t>
      </w:r>
      <w:r w:rsidRPr="00F643EC">
        <w:rPr>
          <w:rFonts w:eastAsia="Times New Roman"/>
          <w:snapToGrid w:val="0"/>
          <w:sz w:val="24"/>
          <w:szCs w:val="24"/>
          <w:u w:val="single"/>
        </w:rPr>
        <w:t>обеспечением промышленной безопасности.</w:t>
      </w:r>
    </w:p>
    <w:p w:rsidR="00F643EC" w:rsidRPr="00F643EC" w:rsidRDefault="00F643EC" w:rsidP="00AF6CB1">
      <w:pPr>
        <w:tabs>
          <w:tab w:val="center" w:pos="4677"/>
          <w:tab w:val="right" w:pos="9355"/>
        </w:tabs>
        <w:ind w:firstLine="567"/>
        <w:jc w:val="both"/>
        <w:rPr>
          <w:rFonts w:eastAsia="Times New Roman"/>
          <w:sz w:val="24"/>
          <w:szCs w:val="24"/>
        </w:rPr>
      </w:pPr>
      <w:r w:rsidRPr="00F643EC">
        <w:rPr>
          <w:rFonts w:eastAsia="Times New Roman"/>
          <w:sz w:val="24"/>
          <w:szCs w:val="24"/>
        </w:rPr>
        <w:t xml:space="preserve">Обеспечение промышленной безопасности включает в себя сбор и анализ информации обо всех случаях нарушений, связанных со </w:t>
      </w:r>
      <w:r w:rsidRPr="00C07E95">
        <w:rPr>
          <w:rFonts w:eastAsia="Times New Roman"/>
          <w:sz w:val="24"/>
          <w:szCs w:val="24"/>
        </w:rPr>
        <w:t>строительством скважин.</w:t>
      </w:r>
      <w:r w:rsidRPr="00F643EC">
        <w:rPr>
          <w:rFonts w:eastAsia="Times New Roman"/>
          <w:sz w:val="24"/>
          <w:szCs w:val="24"/>
        </w:rPr>
        <w:t xml:space="preserve"> Анализ информации позволяет определить и заложить в проект меры по контролю и недопущению причинения ущерба кому-либо или чему-либо.</w:t>
      </w:r>
    </w:p>
    <w:p w:rsidR="00F643EC" w:rsidRP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Основная задача анализа риска заключается в предоставлении объективной информации о состоянии:</w:t>
      </w:r>
    </w:p>
    <w:p w:rsidR="00F643EC" w:rsidRP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 трудовой дисциплины в предприятии;</w:t>
      </w:r>
    </w:p>
    <w:p w:rsidR="00F643EC" w:rsidRP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 производственного объекта (буровой);</w:t>
      </w:r>
    </w:p>
    <w:p w:rsidR="00F643EC" w:rsidRP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 обученности персонала и наличие навыков при проведении работы в нештатных ситуациях;</w:t>
      </w:r>
    </w:p>
    <w:p w:rsidR="00F643EC" w:rsidRP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 проведение организационно-технических мероприятий и др.</w:t>
      </w:r>
    </w:p>
    <w:p w:rsidR="00F643EC" w:rsidRPr="00F643EC" w:rsidRDefault="00F643EC" w:rsidP="00AF6CB1">
      <w:pPr>
        <w:tabs>
          <w:tab w:val="center" w:pos="4677"/>
          <w:tab w:val="right" w:pos="9355"/>
        </w:tabs>
        <w:ind w:firstLine="567"/>
        <w:jc w:val="both"/>
        <w:rPr>
          <w:rFonts w:eastAsia="Times New Roman"/>
          <w:sz w:val="24"/>
          <w:szCs w:val="24"/>
        </w:rPr>
      </w:pPr>
      <w:r w:rsidRPr="00C07E95">
        <w:rPr>
          <w:rFonts w:eastAsia="Times New Roman"/>
          <w:sz w:val="24"/>
          <w:szCs w:val="24"/>
        </w:rPr>
        <w:t xml:space="preserve">При </w:t>
      </w:r>
      <w:r w:rsidR="00C07E95" w:rsidRPr="00C07E95">
        <w:rPr>
          <w:rFonts w:eastAsia="Times New Roman"/>
          <w:sz w:val="24"/>
          <w:szCs w:val="24"/>
        </w:rPr>
        <w:t xml:space="preserve">бурении </w:t>
      </w:r>
      <w:r w:rsidRPr="00C07E95">
        <w:rPr>
          <w:rFonts w:eastAsia="Times New Roman"/>
          <w:sz w:val="24"/>
          <w:szCs w:val="24"/>
        </w:rPr>
        <w:t>скважин основные</w:t>
      </w:r>
      <w:r w:rsidRPr="00F643EC">
        <w:rPr>
          <w:rFonts w:eastAsia="Times New Roman"/>
          <w:sz w:val="24"/>
          <w:szCs w:val="24"/>
        </w:rPr>
        <w:t xml:space="preserve"> причины риска следующие:</w:t>
      </w:r>
    </w:p>
    <w:p w:rsidR="00F643EC" w:rsidRP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 травматизм персонала при нарушении функционирования оборудования из-за отказа. Отказ (неполадка) - событие, заключающееся в нарушении работоспособного оборудования, объекта;</w:t>
      </w:r>
    </w:p>
    <w:p w:rsidR="00F643EC" w:rsidRP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 нефтегазопроявления с выходом флюида на поверхность из-за отказа оборудования, недостаточной геологической изученности, человеческого фактора;</w:t>
      </w:r>
    </w:p>
    <w:p w:rsidR="00F643EC" w:rsidRP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 аварии с нанесением больших материальных затрат предприятию.</w:t>
      </w:r>
    </w:p>
    <w:p w:rsidR="00F643EC" w:rsidRP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 xml:space="preserve">Выявление и анализ </w:t>
      </w:r>
      <w:r w:rsidRPr="00C07E95">
        <w:rPr>
          <w:rFonts w:eastAsia="Times New Roman"/>
          <w:snapToGrid w:val="0"/>
          <w:sz w:val="24"/>
          <w:szCs w:val="24"/>
        </w:rPr>
        <w:t xml:space="preserve">недостатков при </w:t>
      </w:r>
      <w:r w:rsidR="00C07E95" w:rsidRPr="00C07E95">
        <w:rPr>
          <w:rFonts w:eastAsia="Times New Roman"/>
          <w:snapToGrid w:val="0"/>
          <w:sz w:val="24"/>
          <w:szCs w:val="24"/>
        </w:rPr>
        <w:t xml:space="preserve">бурении </w:t>
      </w:r>
      <w:r w:rsidRPr="00C07E95">
        <w:rPr>
          <w:rFonts w:eastAsia="Times New Roman"/>
          <w:snapToGrid w:val="0"/>
          <w:sz w:val="24"/>
          <w:szCs w:val="24"/>
        </w:rPr>
        <w:t>скважин, позволяет уменьшить количественную и качественную оценку риска, выбрать и заложить</w:t>
      </w:r>
      <w:r w:rsidRPr="00F643EC">
        <w:rPr>
          <w:rFonts w:eastAsia="Times New Roman"/>
          <w:snapToGrid w:val="0"/>
          <w:sz w:val="24"/>
          <w:szCs w:val="24"/>
        </w:rPr>
        <w:t xml:space="preserve"> в проект оптимальные решения.</w:t>
      </w:r>
    </w:p>
    <w:p w:rsid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 xml:space="preserve">Разработка экологического обоснования "Оценка воздействия на окружающую среду" (ОВОС) к рабочим </w:t>
      </w:r>
      <w:r w:rsidRPr="00C07E95">
        <w:rPr>
          <w:rFonts w:eastAsia="Times New Roman"/>
          <w:snapToGrid w:val="0"/>
          <w:sz w:val="24"/>
          <w:szCs w:val="24"/>
        </w:rPr>
        <w:t xml:space="preserve">проектам на </w:t>
      </w:r>
      <w:r w:rsidR="00C07E95" w:rsidRPr="00C07E95">
        <w:rPr>
          <w:rFonts w:eastAsia="Times New Roman"/>
          <w:snapToGrid w:val="0"/>
          <w:sz w:val="24"/>
          <w:szCs w:val="24"/>
        </w:rPr>
        <w:t xml:space="preserve">бурение </w:t>
      </w:r>
      <w:r w:rsidRPr="00C07E95">
        <w:rPr>
          <w:rFonts w:eastAsia="Times New Roman"/>
          <w:snapToGrid w:val="0"/>
          <w:sz w:val="24"/>
          <w:szCs w:val="24"/>
        </w:rPr>
        <w:t>скважин, учитывают особенности окружающей среды, природного и растительного мира, позволяет более рационально разместить оборудование. Проект ОВОС проходят согласование</w:t>
      </w:r>
      <w:r w:rsidRPr="00F643EC">
        <w:rPr>
          <w:rFonts w:eastAsia="Times New Roman"/>
          <w:snapToGrid w:val="0"/>
          <w:sz w:val="24"/>
          <w:szCs w:val="24"/>
        </w:rPr>
        <w:t xml:space="preserve"> в местных органах по охране окружающей среды.</w:t>
      </w:r>
    </w:p>
    <w:p w:rsidR="00F643EC" w:rsidRPr="00C07E95" w:rsidRDefault="00C07E95" w:rsidP="00C07E95">
      <w:pPr>
        <w:ind w:firstLine="567"/>
        <w:jc w:val="both"/>
        <w:rPr>
          <w:b/>
          <w:bCs/>
          <w:sz w:val="24"/>
          <w:szCs w:val="24"/>
        </w:rPr>
      </w:pPr>
      <w:r>
        <w:rPr>
          <w:rFonts w:eastAsia="Times New Roman"/>
          <w:snapToGrid w:val="0"/>
          <w:sz w:val="24"/>
          <w:szCs w:val="24"/>
        </w:rPr>
        <w:br w:type="page"/>
      </w:r>
      <w:bookmarkStart w:id="130" w:name="_4.4.2__Анализ"/>
      <w:bookmarkEnd w:id="130"/>
      <w:r w:rsidR="00F643EC" w:rsidRPr="00C07E95">
        <w:rPr>
          <w:b/>
          <w:bCs/>
          <w:sz w:val="24"/>
          <w:szCs w:val="24"/>
        </w:rPr>
        <w:t>4.4.2 Анализ видов и последствий отказов</w:t>
      </w:r>
    </w:p>
    <w:p w:rsidR="00C07E95" w:rsidRDefault="00C07E95" w:rsidP="00AF6CB1">
      <w:pPr>
        <w:ind w:firstLine="567"/>
        <w:jc w:val="both"/>
        <w:rPr>
          <w:rFonts w:eastAsia="Times New Roman"/>
          <w:snapToGrid w:val="0"/>
          <w:sz w:val="24"/>
          <w:szCs w:val="24"/>
        </w:rPr>
      </w:pPr>
    </w:p>
    <w:p w:rsidR="00F643EC" w:rsidRP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Этот вид анализа применяется для качественной оценки безопасности технических систем. В нашем случае</w:t>
      </w:r>
      <w:r w:rsidRPr="00C07E95">
        <w:rPr>
          <w:rFonts w:eastAsia="Times New Roman"/>
          <w:snapToGrid w:val="0"/>
          <w:sz w:val="24"/>
          <w:szCs w:val="24"/>
        </w:rPr>
        <w:t xml:space="preserve">, при </w:t>
      </w:r>
      <w:r w:rsidR="00C07E95" w:rsidRPr="00C07E95">
        <w:rPr>
          <w:rFonts w:eastAsia="Times New Roman"/>
          <w:snapToGrid w:val="0"/>
          <w:sz w:val="24"/>
          <w:szCs w:val="24"/>
        </w:rPr>
        <w:t xml:space="preserve">бурении </w:t>
      </w:r>
      <w:r w:rsidRPr="00C07E95">
        <w:rPr>
          <w:rFonts w:eastAsia="Times New Roman"/>
          <w:snapToGrid w:val="0"/>
          <w:sz w:val="24"/>
          <w:szCs w:val="24"/>
        </w:rPr>
        <w:t>скважин, рассмотре</w:t>
      </w:r>
      <w:r w:rsidRPr="00F643EC">
        <w:rPr>
          <w:rFonts w:eastAsia="Times New Roman"/>
          <w:snapToGrid w:val="0"/>
          <w:sz w:val="24"/>
          <w:szCs w:val="24"/>
        </w:rPr>
        <w:t xml:space="preserve">ны три основных вида </w:t>
      </w:r>
      <w:r w:rsidRPr="00F643EC">
        <w:rPr>
          <w:rFonts w:eastAsia="Times New Roman"/>
          <w:snapToGrid w:val="0"/>
          <w:sz w:val="24"/>
          <w:szCs w:val="24"/>
          <w:vertAlign w:val="superscript"/>
        </w:rPr>
        <w:t xml:space="preserve"> </w:t>
      </w:r>
      <w:r w:rsidRPr="00F643EC">
        <w:rPr>
          <w:rFonts w:eastAsia="Times New Roman"/>
          <w:snapToGrid w:val="0"/>
          <w:sz w:val="24"/>
          <w:szCs w:val="24"/>
        </w:rPr>
        <w:t>отказа, при которых может быть нанесен ущерб: персоналу, населению, окружающей среде, оборудованию.</w:t>
      </w:r>
    </w:p>
    <w:p w:rsidR="00F643EC" w:rsidRPr="00F643EC" w:rsidRDefault="00F643EC" w:rsidP="00AF6CB1">
      <w:pPr>
        <w:ind w:firstLine="567"/>
        <w:jc w:val="both"/>
        <w:rPr>
          <w:rFonts w:eastAsia="Times New Roman"/>
          <w:i/>
          <w:snapToGrid w:val="0"/>
          <w:sz w:val="24"/>
          <w:szCs w:val="24"/>
          <w:u w:val="single"/>
        </w:rPr>
      </w:pPr>
      <w:r w:rsidRPr="00F643EC">
        <w:rPr>
          <w:rFonts w:eastAsia="Times New Roman"/>
          <w:snapToGrid w:val="0"/>
          <w:sz w:val="24"/>
          <w:szCs w:val="24"/>
        </w:rPr>
        <w:t>Критерии отказов по тяжести последствий:</w:t>
      </w:r>
    </w:p>
    <w:p w:rsidR="00F643EC" w:rsidRPr="00F643EC" w:rsidRDefault="00F643EC" w:rsidP="00AF6CB1">
      <w:pPr>
        <w:ind w:firstLine="567"/>
        <w:jc w:val="both"/>
        <w:rPr>
          <w:rFonts w:eastAsia="Times New Roman"/>
          <w:snapToGrid w:val="0"/>
          <w:sz w:val="24"/>
          <w:szCs w:val="24"/>
        </w:rPr>
      </w:pPr>
      <w:r w:rsidRPr="00F643EC">
        <w:rPr>
          <w:rFonts w:eastAsia="Times New Roman"/>
          <w:b/>
          <w:snapToGrid w:val="0"/>
          <w:sz w:val="24"/>
          <w:szCs w:val="24"/>
        </w:rPr>
        <w:t>Первый</w:t>
      </w:r>
      <w:r w:rsidRPr="00F643EC">
        <w:rPr>
          <w:rFonts w:eastAsia="Times New Roman"/>
          <w:snapToGrid w:val="0"/>
          <w:sz w:val="24"/>
          <w:szCs w:val="24"/>
        </w:rPr>
        <w:t xml:space="preserve"> - </w:t>
      </w:r>
      <w:r w:rsidRPr="00F643EC">
        <w:rPr>
          <w:rFonts w:eastAsia="Times New Roman"/>
          <w:i/>
          <w:snapToGrid w:val="0"/>
          <w:sz w:val="24"/>
          <w:szCs w:val="24"/>
          <w:u w:val="single"/>
        </w:rPr>
        <w:t>катастрофический -</w:t>
      </w:r>
      <w:r w:rsidRPr="00F643EC">
        <w:rPr>
          <w:rFonts w:eastAsia="Times New Roman"/>
          <w:snapToGrid w:val="0"/>
          <w:sz w:val="24"/>
          <w:szCs w:val="24"/>
        </w:rPr>
        <w:t xml:space="preserve"> приводит к смерти людей, наносит существенный ущерб объекту и невосполнимый ущерб окружающей среде;</w:t>
      </w:r>
    </w:p>
    <w:p w:rsidR="00F643EC" w:rsidRPr="00F643EC" w:rsidRDefault="00F643EC" w:rsidP="00AF6CB1">
      <w:pPr>
        <w:ind w:firstLine="567"/>
        <w:jc w:val="both"/>
        <w:rPr>
          <w:rFonts w:eastAsia="Times New Roman"/>
          <w:snapToGrid w:val="0"/>
          <w:sz w:val="24"/>
          <w:szCs w:val="24"/>
        </w:rPr>
      </w:pPr>
      <w:r w:rsidRPr="00F643EC">
        <w:rPr>
          <w:rFonts w:eastAsia="Times New Roman"/>
          <w:b/>
          <w:snapToGrid w:val="0"/>
          <w:sz w:val="24"/>
          <w:szCs w:val="24"/>
        </w:rPr>
        <w:t xml:space="preserve">Второй </w:t>
      </w:r>
      <w:r w:rsidRPr="00F643EC">
        <w:rPr>
          <w:rFonts w:eastAsia="Times New Roman"/>
          <w:snapToGrid w:val="0"/>
          <w:sz w:val="24"/>
          <w:szCs w:val="24"/>
        </w:rPr>
        <w:t>-</w:t>
      </w:r>
      <w:r w:rsidRPr="00F643EC">
        <w:rPr>
          <w:rFonts w:eastAsia="Times New Roman"/>
          <w:snapToGrid w:val="0"/>
          <w:sz w:val="24"/>
          <w:szCs w:val="24"/>
          <w:u w:val="single"/>
        </w:rPr>
        <w:t xml:space="preserve"> </w:t>
      </w:r>
      <w:r w:rsidRPr="00F643EC">
        <w:rPr>
          <w:rFonts w:eastAsia="Times New Roman"/>
          <w:i/>
          <w:snapToGrid w:val="0"/>
          <w:sz w:val="24"/>
          <w:szCs w:val="24"/>
          <w:u w:val="single"/>
        </w:rPr>
        <w:t>критический (некритический)</w:t>
      </w:r>
      <w:r w:rsidRPr="00AF6CB1">
        <w:rPr>
          <w:rFonts w:eastAsia="Times New Roman"/>
          <w:snapToGrid w:val="0"/>
          <w:sz w:val="24"/>
          <w:szCs w:val="24"/>
        </w:rPr>
        <w:t xml:space="preserve"> </w:t>
      </w:r>
      <w:r w:rsidRPr="00F643EC">
        <w:rPr>
          <w:rFonts w:eastAsia="Times New Roman"/>
          <w:snapToGrid w:val="0"/>
          <w:sz w:val="24"/>
          <w:szCs w:val="24"/>
        </w:rPr>
        <w:t>- угрожает (не угрожает) жизни людей, потере объекта, окружающей среде;</w:t>
      </w:r>
    </w:p>
    <w:p w:rsidR="00F643EC" w:rsidRPr="00F643EC" w:rsidRDefault="00F643EC" w:rsidP="00AF6CB1">
      <w:pPr>
        <w:ind w:firstLine="567"/>
        <w:jc w:val="both"/>
        <w:rPr>
          <w:rFonts w:eastAsia="Times New Roman"/>
          <w:snapToGrid w:val="0"/>
          <w:sz w:val="24"/>
          <w:szCs w:val="24"/>
        </w:rPr>
      </w:pPr>
      <w:r w:rsidRPr="00F643EC">
        <w:rPr>
          <w:rFonts w:eastAsia="Times New Roman"/>
          <w:b/>
          <w:snapToGrid w:val="0"/>
          <w:sz w:val="24"/>
          <w:szCs w:val="24"/>
        </w:rPr>
        <w:t xml:space="preserve">Третий </w:t>
      </w:r>
      <w:r w:rsidRPr="00F643EC">
        <w:rPr>
          <w:rFonts w:eastAsia="Times New Roman"/>
          <w:snapToGrid w:val="0"/>
          <w:sz w:val="24"/>
          <w:szCs w:val="24"/>
        </w:rPr>
        <w:t xml:space="preserve">- </w:t>
      </w:r>
      <w:r w:rsidRPr="00F643EC">
        <w:rPr>
          <w:rFonts w:eastAsia="Times New Roman"/>
          <w:i/>
          <w:snapToGrid w:val="0"/>
          <w:sz w:val="24"/>
          <w:szCs w:val="24"/>
          <w:u w:val="single"/>
        </w:rPr>
        <w:t>с пренебрежимо малыми последствиями</w:t>
      </w:r>
      <w:r w:rsidRPr="00F643EC">
        <w:rPr>
          <w:rFonts w:eastAsia="Times New Roman"/>
          <w:i/>
          <w:snapToGrid w:val="0"/>
          <w:sz w:val="24"/>
          <w:szCs w:val="24"/>
        </w:rPr>
        <w:t xml:space="preserve"> -</w:t>
      </w:r>
      <w:r w:rsidRPr="00F643EC">
        <w:rPr>
          <w:rFonts w:eastAsia="Times New Roman"/>
          <w:snapToGrid w:val="0"/>
          <w:sz w:val="24"/>
          <w:szCs w:val="24"/>
        </w:rPr>
        <w:t xml:space="preserve"> не относящимися по своим по</w:t>
      </w:r>
      <w:r w:rsidRPr="00F643EC">
        <w:rPr>
          <w:rFonts w:eastAsia="Times New Roman"/>
          <w:snapToGrid w:val="0"/>
          <w:sz w:val="24"/>
          <w:szCs w:val="24"/>
        </w:rPr>
        <w:softHyphen/>
        <w:t xml:space="preserve">следствиям ни к одной из первых двух категорий. </w:t>
      </w:r>
    </w:p>
    <w:p w:rsidR="00F643EC" w:rsidRPr="00F643EC" w:rsidRDefault="00F643EC" w:rsidP="00AF6CB1">
      <w:pPr>
        <w:ind w:firstLine="567"/>
        <w:jc w:val="both"/>
        <w:rPr>
          <w:rFonts w:eastAsia="Times New Roman"/>
          <w:snapToGrid w:val="0"/>
          <w:sz w:val="24"/>
          <w:szCs w:val="24"/>
        </w:rPr>
      </w:pPr>
      <w:r w:rsidRPr="00F643EC">
        <w:rPr>
          <w:rFonts w:eastAsia="Times New Roman"/>
          <w:snapToGrid w:val="0"/>
          <w:sz w:val="24"/>
          <w:szCs w:val="24"/>
        </w:rPr>
        <w:t>Категории отказов (степень риска отказов):</w:t>
      </w:r>
    </w:p>
    <w:p w:rsidR="00F643EC" w:rsidRPr="00F643EC" w:rsidRDefault="00F643EC" w:rsidP="00AF6CB1">
      <w:pPr>
        <w:ind w:firstLine="567"/>
        <w:jc w:val="both"/>
        <w:rPr>
          <w:rFonts w:eastAsia="Times New Roman"/>
          <w:b/>
          <w:snapToGrid w:val="0"/>
          <w:sz w:val="24"/>
          <w:szCs w:val="24"/>
        </w:rPr>
      </w:pPr>
      <w:r w:rsidRPr="00F643EC">
        <w:rPr>
          <w:rFonts w:eastAsia="Times New Roman"/>
          <w:b/>
          <w:snapToGrid w:val="0"/>
          <w:sz w:val="24"/>
          <w:szCs w:val="24"/>
        </w:rPr>
        <w:t xml:space="preserve">А - </w:t>
      </w:r>
      <w:r w:rsidRPr="00F643EC">
        <w:rPr>
          <w:rFonts w:eastAsia="Times New Roman"/>
          <w:snapToGrid w:val="0"/>
          <w:sz w:val="24"/>
          <w:szCs w:val="24"/>
        </w:rPr>
        <w:t>обязателен детальный анализ риска, требуются особые меры безопасности для снижения риска;</w:t>
      </w:r>
    </w:p>
    <w:p w:rsidR="00F643EC" w:rsidRPr="00F643EC" w:rsidRDefault="00F643EC" w:rsidP="00AF6CB1">
      <w:pPr>
        <w:ind w:firstLine="567"/>
        <w:jc w:val="both"/>
        <w:rPr>
          <w:rFonts w:eastAsia="Times New Roman"/>
          <w:snapToGrid w:val="0"/>
          <w:sz w:val="24"/>
          <w:szCs w:val="24"/>
        </w:rPr>
      </w:pPr>
      <w:r w:rsidRPr="00F643EC">
        <w:rPr>
          <w:rFonts w:eastAsia="Times New Roman"/>
          <w:b/>
          <w:snapToGrid w:val="0"/>
          <w:sz w:val="24"/>
          <w:szCs w:val="24"/>
        </w:rPr>
        <w:t xml:space="preserve">В - </w:t>
      </w:r>
      <w:r w:rsidRPr="00F643EC">
        <w:rPr>
          <w:rFonts w:eastAsia="Times New Roman"/>
          <w:snapToGrid w:val="0"/>
          <w:sz w:val="24"/>
          <w:szCs w:val="24"/>
        </w:rPr>
        <w:t>желателен детальный анализ риска, требуются меры безопасности;</w:t>
      </w:r>
    </w:p>
    <w:p w:rsidR="00F643EC" w:rsidRPr="00F643EC" w:rsidRDefault="00F643EC" w:rsidP="00AF6CB1">
      <w:pPr>
        <w:ind w:firstLine="567"/>
        <w:jc w:val="both"/>
        <w:rPr>
          <w:rFonts w:eastAsia="Times New Roman"/>
          <w:snapToGrid w:val="0"/>
          <w:sz w:val="24"/>
          <w:szCs w:val="24"/>
        </w:rPr>
      </w:pPr>
      <w:r w:rsidRPr="00F643EC">
        <w:rPr>
          <w:rFonts w:eastAsia="Times New Roman"/>
          <w:b/>
          <w:snapToGrid w:val="0"/>
          <w:sz w:val="24"/>
          <w:szCs w:val="24"/>
        </w:rPr>
        <w:t xml:space="preserve">С - </w:t>
      </w:r>
      <w:r w:rsidRPr="00F643EC">
        <w:rPr>
          <w:rFonts w:eastAsia="Times New Roman"/>
          <w:snapToGrid w:val="0"/>
          <w:sz w:val="24"/>
          <w:szCs w:val="24"/>
        </w:rPr>
        <w:t>рекомендуется проведение анализа риска и принятие мер безопасности;</w:t>
      </w:r>
    </w:p>
    <w:p w:rsidR="00F643EC" w:rsidRPr="00F643EC" w:rsidRDefault="00F643EC" w:rsidP="00AF6CB1">
      <w:pPr>
        <w:ind w:firstLine="567"/>
        <w:jc w:val="both"/>
        <w:rPr>
          <w:rFonts w:eastAsia="Times New Roman"/>
          <w:snapToGrid w:val="0"/>
          <w:sz w:val="24"/>
          <w:szCs w:val="24"/>
        </w:rPr>
      </w:pPr>
      <w:r w:rsidRPr="00F643EC">
        <w:rPr>
          <w:rFonts w:eastAsia="Times New Roman"/>
          <w:b/>
          <w:snapToGrid w:val="0"/>
          <w:sz w:val="24"/>
          <w:szCs w:val="24"/>
          <w:lang w:val="en-US"/>
        </w:rPr>
        <w:t>D</w:t>
      </w:r>
      <w:r w:rsidRPr="00F643EC">
        <w:rPr>
          <w:rFonts w:eastAsia="Times New Roman"/>
          <w:b/>
          <w:snapToGrid w:val="0"/>
          <w:sz w:val="24"/>
          <w:szCs w:val="24"/>
        </w:rPr>
        <w:t xml:space="preserve"> - </w:t>
      </w:r>
      <w:r w:rsidRPr="00F643EC">
        <w:rPr>
          <w:rFonts w:eastAsia="Times New Roman"/>
          <w:snapToGrid w:val="0"/>
          <w:sz w:val="24"/>
          <w:szCs w:val="24"/>
        </w:rPr>
        <w:t xml:space="preserve">анализ и принятие мер безопасности не требуются. </w:t>
      </w:r>
    </w:p>
    <w:p w:rsidR="00F643EC" w:rsidRPr="00F643EC" w:rsidRDefault="000C6C4A" w:rsidP="000C6C4A">
      <w:pPr>
        <w:ind w:firstLine="567"/>
        <w:jc w:val="right"/>
        <w:rPr>
          <w:rFonts w:eastAsia="Times New Roman"/>
          <w:snapToGrid w:val="0"/>
          <w:sz w:val="24"/>
          <w:szCs w:val="24"/>
        </w:rPr>
      </w:pPr>
      <w:r w:rsidRPr="00F643EC">
        <w:rPr>
          <w:rFonts w:eastAsia="Times New Roman"/>
          <w:sz w:val="24"/>
          <w:szCs w:val="24"/>
        </w:rPr>
        <w:t>Таблица 4.4.1</w:t>
      </w:r>
    </w:p>
    <w:p w:rsidR="000C6C4A" w:rsidRDefault="00F643EC" w:rsidP="000C6C4A">
      <w:pPr>
        <w:ind w:firstLine="567"/>
        <w:jc w:val="center"/>
        <w:rPr>
          <w:rFonts w:eastAsia="Times New Roman"/>
          <w:b/>
          <w:noProof/>
          <w:snapToGrid w:val="0"/>
          <w:sz w:val="24"/>
          <w:szCs w:val="24"/>
        </w:rPr>
      </w:pPr>
      <w:r w:rsidRPr="00F643EC">
        <w:rPr>
          <w:rFonts w:eastAsia="Times New Roman"/>
          <w:b/>
          <w:noProof/>
          <w:snapToGrid w:val="0"/>
          <w:sz w:val="24"/>
          <w:szCs w:val="24"/>
        </w:rPr>
        <w:t>Анализ видов и последствий отказов</w:t>
      </w:r>
    </w:p>
    <w:p w:rsidR="00F643EC" w:rsidRPr="00F643EC" w:rsidRDefault="00F643EC" w:rsidP="00AF6CB1">
      <w:pPr>
        <w:ind w:firstLine="567"/>
        <w:jc w:val="both"/>
        <w:rPr>
          <w:rFonts w:eastAsia="Times New Roman"/>
          <w:sz w:val="24"/>
          <w:szCs w:val="24"/>
        </w:rPr>
      </w:pPr>
    </w:p>
    <w:tbl>
      <w:tblPr>
        <w:tblW w:w="5052" w:type="pct"/>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551"/>
        <w:gridCol w:w="1465"/>
        <w:gridCol w:w="1545"/>
        <w:gridCol w:w="1957"/>
        <w:gridCol w:w="2300"/>
      </w:tblGrid>
      <w:tr w:rsidR="00F643EC" w:rsidRPr="000C6C4A" w:rsidTr="00831F16">
        <w:tblPrEx>
          <w:tblCellMar>
            <w:top w:w="0" w:type="dxa"/>
            <w:bottom w:w="0" w:type="dxa"/>
          </w:tblCellMar>
        </w:tblPrEx>
        <w:trPr>
          <w:trHeight w:val="407"/>
        </w:trPr>
        <w:tc>
          <w:tcPr>
            <w:tcW w:w="2551" w:type="dxa"/>
            <w:vMerge w:val="restart"/>
            <w:vAlign w:val="center"/>
          </w:tcPr>
          <w:p w:rsidR="00F643EC" w:rsidRPr="000C6C4A" w:rsidRDefault="00F643EC" w:rsidP="000C6C4A">
            <w:pPr>
              <w:jc w:val="center"/>
              <w:rPr>
                <w:rFonts w:eastAsia="Times New Roman"/>
                <w:b/>
                <w:snapToGrid w:val="0"/>
              </w:rPr>
            </w:pPr>
            <w:r w:rsidRPr="000C6C4A">
              <w:rPr>
                <w:rFonts w:eastAsia="Times New Roman"/>
                <w:b/>
              </w:rPr>
              <w:t>Частота</w:t>
            </w:r>
            <w:r w:rsidRPr="000C6C4A">
              <w:rPr>
                <w:rFonts w:eastAsia="Times New Roman"/>
                <w:b/>
                <w:snapToGrid w:val="0"/>
              </w:rPr>
              <w:t xml:space="preserve"> возникновения (1/год)</w:t>
            </w:r>
          </w:p>
        </w:tc>
        <w:tc>
          <w:tcPr>
            <w:tcW w:w="7267" w:type="dxa"/>
            <w:gridSpan w:val="4"/>
            <w:vAlign w:val="center"/>
          </w:tcPr>
          <w:p w:rsidR="00F643EC" w:rsidRPr="000C6C4A" w:rsidRDefault="00F643EC" w:rsidP="000C6C4A">
            <w:pPr>
              <w:jc w:val="center"/>
              <w:rPr>
                <w:rFonts w:eastAsia="Times New Roman"/>
                <w:b/>
                <w:snapToGrid w:val="0"/>
              </w:rPr>
            </w:pPr>
            <w:r w:rsidRPr="000C6C4A">
              <w:rPr>
                <w:rFonts w:eastAsia="Times New Roman"/>
                <w:b/>
              </w:rPr>
              <w:t>Тяжесть последствия</w:t>
            </w:r>
          </w:p>
        </w:tc>
      </w:tr>
      <w:tr w:rsidR="00F643EC" w:rsidRPr="000C6C4A" w:rsidTr="00831F16">
        <w:tblPrEx>
          <w:tblCellMar>
            <w:top w:w="0" w:type="dxa"/>
            <w:bottom w:w="0" w:type="dxa"/>
          </w:tblCellMar>
        </w:tblPrEx>
        <w:trPr>
          <w:trHeight w:val="20"/>
        </w:trPr>
        <w:tc>
          <w:tcPr>
            <w:tcW w:w="2551" w:type="dxa"/>
            <w:vMerge/>
            <w:vAlign w:val="center"/>
          </w:tcPr>
          <w:p w:rsidR="00F643EC" w:rsidRPr="000C6C4A" w:rsidRDefault="00F643EC" w:rsidP="000C6C4A">
            <w:pPr>
              <w:jc w:val="center"/>
              <w:rPr>
                <w:rFonts w:eastAsia="Times New Roman"/>
                <w:b/>
                <w:i/>
                <w:snapToGrid w:val="0"/>
              </w:rPr>
            </w:pPr>
          </w:p>
        </w:tc>
        <w:tc>
          <w:tcPr>
            <w:tcW w:w="1465" w:type="dxa"/>
            <w:vAlign w:val="center"/>
          </w:tcPr>
          <w:p w:rsidR="00F643EC" w:rsidRPr="000C6C4A" w:rsidRDefault="00F643EC" w:rsidP="000C6C4A">
            <w:pPr>
              <w:jc w:val="center"/>
              <w:rPr>
                <w:rFonts w:eastAsia="Times New Roman"/>
                <w:b/>
                <w:snapToGrid w:val="0"/>
              </w:rPr>
            </w:pPr>
            <w:r w:rsidRPr="000C6C4A">
              <w:rPr>
                <w:rFonts w:eastAsia="Times New Roman"/>
                <w:b/>
                <w:snapToGrid w:val="0"/>
              </w:rPr>
              <w:t>катастрофичес</w:t>
            </w:r>
            <w:r w:rsidRPr="000C6C4A">
              <w:rPr>
                <w:rFonts w:eastAsia="Times New Roman"/>
                <w:b/>
                <w:snapToGrid w:val="0"/>
              </w:rPr>
              <w:softHyphen/>
              <w:t>кий отказ</w:t>
            </w:r>
          </w:p>
        </w:tc>
        <w:tc>
          <w:tcPr>
            <w:tcW w:w="1545" w:type="dxa"/>
            <w:vAlign w:val="center"/>
          </w:tcPr>
          <w:p w:rsidR="00F643EC" w:rsidRPr="000C6C4A" w:rsidRDefault="00F643EC" w:rsidP="000C6C4A">
            <w:pPr>
              <w:jc w:val="center"/>
              <w:rPr>
                <w:rFonts w:eastAsia="Times New Roman"/>
                <w:b/>
                <w:snapToGrid w:val="0"/>
              </w:rPr>
            </w:pPr>
            <w:r w:rsidRPr="000C6C4A">
              <w:rPr>
                <w:rFonts w:eastAsia="Times New Roman"/>
                <w:b/>
                <w:snapToGrid w:val="0"/>
              </w:rPr>
              <w:t>критический отказ</w:t>
            </w:r>
          </w:p>
        </w:tc>
        <w:tc>
          <w:tcPr>
            <w:tcW w:w="1957" w:type="dxa"/>
            <w:vAlign w:val="center"/>
          </w:tcPr>
          <w:p w:rsidR="00F643EC" w:rsidRPr="000C6C4A" w:rsidRDefault="00F643EC" w:rsidP="000C6C4A">
            <w:pPr>
              <w:jc w:val="center"/>
              <w:rPr>
                <w:rFonts w:eastAsia="Times New Roman"/>
                <w:b/>
                <w:snapToGrid w:val="0"/>
              </w:rPr>
            </w:pPr>
            <w:r w:rsidRPr="000C6C4A">
              <w:rPr>
                <w:rFonts w:eastAsia="Times New Roman"/>
                <w:b/>
                <w:snapToGrid w:val="0"/>
              </w:rPr>
              <w:t>некритический отказ</w:t>
            </w:r>
          </w:p>
        </w:tc>
        <w:tc>
          <w:tcPr>
            <w:tcW w:w="2300" w:type="dxa"/>
            <w:vAlign w:val="center"/>
          </w:tcPr>
          <w:p w:rsidR="00F643EC" w:rsidRPr="000C6C4A" w:rsidRDefault="00F643EC" w:rsidP="000C6C4A">
            <w:pPr>
              <w:widowControl/>
              <w:autoSpaceDE/>
              <w:autoSpaceDN/>
              <w:adjustRightInd/>
              <w:jc w:val="center"/>
              <w:rPr>
                <w:rFonts w:eastAsia="Times New Roman"/>
                <w:b/>
                <w:lang w:val="x-none" w:eastAsia="x-none"/>
              </w:rPr>
            </w:pPr>
            <w:r w:rsidRPr="000C6C4A">
              <w:rPr>
                <w:rFonts w:eastAsia="Times New Roman"/>
                <w:b/>
                <w:lang w:val="x-none" w:eastAsia="x-none"/>
              </w:rPr>
              <w:t>отказ с пренебрежимо</w:t>
            </w:r>
            <w:r w:rsidRPr="000C6C4A">
              <w:rPr>
                <w:rFonts w:eastAsia="Times New Roman"/>
                <w:b/>
                <w:lang w:val="x-none" w:eastAsia="x-none"/>
              </w:rPr>
              <w:br/>
              <w:t>малыми последствиями</w:t>
            </w:r>
          </w:p>
        </w:tc>
      </w:tr>
      <w:tr w:rsidR="00F643EC" w:rsidRPr="000C6C4A" w:rsidTr="00831F16">
        <w:tblPrEx>
          <w:tblCellMar>
            <w:top w:w="0" w:type="dxa"/>
            <w:bottom w:w="0" w:type="dxa"/>
          </w:tblCellMar>
        </w:tblPrEx>
        <w:trPr>
          <w:trHeight w:val="735"/>
        </w:trPr>
        <w:tc>
          <w:tcPr>
            <w:tcW w:w="2551" w:type="dxa"/>
            <w:vAlign w:val="center"/>
          </w:tcPr>
          <w:p w:rsidR="00F643EC" w:rsidRPr="000C6C4A" w:rsidRDefault="00F643EC" w:rsidP="000C6C4A">
            <w:pPr>
              <w:jc w:val="center"/>
              <w:rPr>
                <w:rFonts w:eastAsia="Times New Roman"/>
                <w:snapToGrid w:val="0"/>
              </w:rPr>
            </w:pPr>
            <w:r w:rsidRPr="000C6C4A">
              <w:rPr>
                <w:rFonts w:eastAsia="Times New Roman"/>
                <w:snapToGrid w:val="0"/>
              </w:rPr>
              <w:t>Частый отказ &gt;1</w:t>
            </w:r>
          </w:p>
        </w:tc>
        <w:tc>
          <w:tcPr>
            <w:tcW w:w="1465" w:type="dxa"/>
            <w:vAlign w:val="center"/>
          </w:tcPr>
          <w:p w:rsidR="00F643EC" w:rsidRPr="000C6C4A" w:rsidRDefault="00F643EC" w:rsidP="000C6C4A">
            <w:pPr>
              <w:jc w:val="center"/>
              <w:rPr>
                <w:rFonts w:eastAsia="Times New Roman"/>
                <w:snapToGrid w:val="0"/>
              </w:rPr>
            </w:pPr>
            <w:r w:rsidRPr="000C6C4A">
              <w:rPr>
                <w:rFonts w:eastAsia="Times New Roman"/>
                <w:snapToGrid w:val="0"/>
              </w:rPr>
              <w:t>А</w:t>
            </w:r>
          </w:p>
        </w:tc>
        <w:tc>
          <w:tcPr>
            <w:tcW w:w="1545" w:type="dxa"/>
            <w:vAlign w:val="center"/>
          </w:tcPr>
          <w:p w:rsidR="00F643EC" w:rsidRPr="000C6C4A" w:rsidRDefault="00F643EC" w:rsidP="000C6C4A">
            <w:pPr>
              <w:jc w:val="center"/>
              <w:rPr>
                <w:rFonts w:eastAsia="Times New Roman"/>
                <w:snapToGrid w:val="0"/>
              </w:rPr>
            </w:pPr>
            <w:r w:rsidRPr="000C6C4A">
              <w:rPr>
                <w:rFonts w:eastAsia="Times New Roman"/>
                <w:snapToGrid w:val="0"/>
              </w:rPr>
              <w:t>А</w:t>
            </w:r>
          </w:p>
        </w:tc>
        <w:tc>
          <w:tcPr>
            <w:tcW w:w="1957" w:type="dxa"/>
            <w:vAlign w:val="center"/>
          </w:tcPr>
          <w:p w:rsidR="00F643EC" w:rsidRPr="000C6C4A" w:rsidRDefault="00F643EC" w:rsidP="000C6C4A">
            <w:pPr>
              <w:jc w:val="center"/>
              <w:rPr>
                <w:rFonts w:eastAsia="Times New Roman"/>
                <w:snapToGrid w:val="0"/>
              </w:rPr>
            </w:pPr>
            <w:r w:rsidRPr="000C6C4A">
              <w:rPr>
                <w:rFonts w:eastAsia="Times New Roman"/>
                <w:snapToGrid w:val="0"/>
              </w:rPr>
              <w:t>А</w:t>
            </w:r>
          </w:p>
        </w:tc>
        <w:tc>
          <w:tcPr>
            <w:tcW w:w="2300" w:type="dxa"/>
            <w:shd w:val="pct10" w:color="auto" w:fill="FFFFFF"/>
            <w:vAlign w:val="center"/>
          </w:tcPr>
          <w:p w:rsidR="00F643EC" w:rsidRPr="000C6C4A" w:rsidRDefault="00F643EC" w:rsidP="000C6C4A">
            <w:pPr>
              <w:jc w:val="center"/>
              <w:rPr>
                <w:rFonts w:eastAsia="Times New Roman"/>
                <w:snapToGrid w:val="0"/>
              </w:rPr>
            </w:pPr>
            <w:r w:rsidRPr="000C6C4A">
              <w:rPr>
                <w:rFonts w:eastAsia="Times New Roman"/>
                <w:snapToGrid w:val="0"/>
              </w:rPr>
              <w:t>С</w:t>
            </w:r>
          </w:p>
        </w:tc>
      </w:tr>
      <w:tr w:rsidR="00F643EC" w:rsidRPr="000C6C4A" w:rsidTr="00831F16">
        <w:tblPrEx>
          <w:tblCellMar>
            <w:top w:w="0" w:type="dxa"/>
            <w:bottom w:w="0" w:type="dxa"/>
          </w:tblCellMar>
        </w:tblPrEx>
        <w:trPr>
          <w:trHeight w:val="20"/>
        </w:trPr>
        <w:tc>
          <w:tcPr>
            <w:tcW w:w="2551" w:type="dxa"/>
            <w:vAlign w:val="center"/>
          </w:tcPr>
          <w:p w:rsidR="00F643EC" w:rsidRPr="000C6C4A" w:rsidRDefault="00F643EC" w:rsidP="000C6C4A">
            <w:pPr>
              <w:jc w:val="center"/>
              <w:rPr>
                <w:rFonts w:eastAsia="Times New Roman"/>
                <w:snapToGrid w:val="0"/>
              </w:rPr>
            </w:pPr>
            <w:r w:rsidRPr="000C6C4A">
              <w:rPr>
                <w:rFonts w:eastAsia="Times New Roman"/>
                <w:snapToGrid w:val="0"/>
              </w:rPr>
              <w:t>Вероятный отказ</w:t>
            </w:r>
          </w:p>
          <w:p w:rsidR="00F643EC" w:rsidRPr="000C6C4A" w:rsidRDefault="00F643EC" w:rsidP="000C6C4A">
            <w:pPr>
              <w:jc w:val="center"/>
              <w:rPr>
                <w:rFonts w:eastAsia="Times New Roman"/>
                <w:snapToGrid w:val="0"/>
                <w:vertAlign w:val="superscript"/>
              </w:rPr>
            </w:pPr>
            <w:r w:rsidRPr="000C6C4A">
              <w:rPr>
                <w:rFonts w:eastAsia="Times New Roman"/>
                <w:snapToGrid w:val="0"/>
              </w:rPr>
              <w:t>1-10</w:t>
            </w:r>
            <w:r w:rsidRPr="000C6C4A">
              <w:rPr>
                <w:rFonts w:eastAsia="Times New Roman"/>
                <w:snapToGrid w:val="0"/>
                <w:vertAlign w:val="superscript"/>
              </w:rPr>
              <w:t>-2</w:t>
            </w:r>
          </w:p>
        </w:tc>
        <w:tc>
          <w:tcPr>
            <w:tcW w:w="1465" w:type="dxa"/>
            <w:vAlign w:val="center"/>
          </w:tcPr>
          <w:p w:rsidR="00F643EC" w:rsidRPr="000C6C4A" w:rsidRDefault="00F643EC" w:rsidP="000C6C4A">
            <w:pPr>
              <w:jc w:val="center"/>
              <w:rPr>
                <w:rFonts w:eastAsia="Times New Roman"/>
                <w:snapToGrid w:val="0"/>
              </w:rPr>
            </w:pPr>
            <w:r w:rsidRPr="000C6C4A">
              <w:rPr>
                <w:rFonts w:eastAsia="Times New Roman"/>
                <w:snapToGrid w:val="0"/>
              </w:rPr>
              <w:t>А</w:t>
            </w:r>
          </w:p>
        </w:tc>
        <w:tc>
          <w:tcPr>
            <w:tcW w:w="1545" w:type="dxa"/>
            <w:vAlign w:val="center"/>
          </w:tcPr>
          <w:p w:rsidR="00F643EC" w:rsidRPr="000C6C4A" w:rsidRDefault="00F643EC" w:rsidP="000C6C4A">
            <w:pPr>
              <w:jc w:val="center"/>
              <w:rPr>
                <w:rFonts w:eastAsia="Times New Roman"/>
                <w:snapToGrid w:val="0"/>
              </w:rPr>
            </w:pPr>
            <w:r w:rsidRPr="000C6C4A">
              <w:rPr>
                <w:rFonts w:eastAsia="Times New Roman"/>
                <w:snapToGrid w:val="0"/>
              </w:rPr>
              <w:t>А</w:t>
            </w:r>
          </w:p>
        </w:tc>
        <w:tc>
          <w:tcPr>
            <w:tcW w:w="1957" w:type="dxa"/>
            <w:shd w:val="pct10" w:color="auto" w:fill="FFFFFF"/>
            <w:vAlign w:val="center"/>
          </w:tcPr>
          <w:p w:rsidR="00F643EC" w:rsidRPr="000C6C4A" w:rsidRDefault="00F643EC" w:rsidP="000C6C4A">
            <w:pPr>
              <w:jc w:val="center"/>
              <w:rPr>
                <w:rFonts w:eastAsia="Times New Roman"/>
                <w:snapToGrid w:val="0"/>
              </w:rPr>
            </w:pPr>
            <w:r w:rsidRPr="000C6C4A">
              <w:rPr>
                <w:rFonts w:eastAsia="Times New Roman"/>
                <w:snapToGrid w:val="0"/>
              </w:rPr>
              <w:t>В</w:t>
            </w:r>
          </w:p>
        </w:tc>
        <w:tc>
          <w:tcPr>
            <w:tcW w:w="2300" w:type="dxa"/>
            <w:shd w:val="pct10" w:color="auto" w:fill="FFFFFF"/>
            <w:vAlign w:val="center"/>
          </w:tcPr>
          <w:p w:rsidR="00F643EC" w:rsidRPr="000C6C4A" w:rsidRDefault="00F643EC" w:rsidP="000C6C4A">
            <w:pPr>
              <w:jc w:val="center"/>
              <w:rPr>
                <w:rFonts w:eastAsia="Times New Roman"/>
                <w:snapToGrid w:val="0"/>
              </w:rPr>
            </w:pPr>
            <w:r w:rsidRPr="000C6C4A">
              <w:rPr>
                <w:rFonts w:eastAsia="Times New Roman"/>
                <w:snapToGrid w:val="0"/>
              </w:rPr>
              <w:t>С</w:t>
            </w:r>
          </w:p>
        </w:tc>
      </w:tr>
      <w:tr w:rsidR="00F643EC" w:rsidRPr="000C6C4A" w:rsidTr="00831F16">
        <w:tblPrEx>
          <w:tblCellMar>
            <w:top w:w="0" w:type="dxa"/>
            <w:bottom w:w="0" w:type="dxa"/>
          </w:tblCellMar>
        </w:tblPrEx>
        <w:trPr>
          <w:trHeight w:val="20"/>
        </w:trPr>
        <w:tc>
          <w:tcPr>
            <w:tcW w:w="2551" w:type="dxa"/>
            <w:vAlign w:val="center"/>
          </w:tcPr>
          <w:p w:rsidR="00F643EC" w:rsidRPr="000C6C4A" w:rsidRDefault="00F643EC" w:rsidP="000C6C4A">
            <w:pPr>
              <w:jc w:val="center"/>
              <w:rPr>
                <w:rFonts w:eastAsia="Times New Roman"/>
                <w:snapToGrid w:val="0"/>
              </w:rPr>
            </w:pPr>
            <w:r w:rsidRPr="000C6C4A">
              <w:rPr>
                <w:rFonts w:eastAsia="Times New Roman"/>
                <w:snapToGrid w:val="0"/>
              </w:rPr>
              <w:t>Возможный отказ</w:t>
            </w:r>
          </w:p>
          <w:p w:rsidR="00F643EC" w:rsidRPr="000C6C4A" w:rsidRDefault="00F643EC" w:rsidP="000C6C4A">
            <w:pPr>
              <w:jc w:val="center"/>
              <w:rPr>
                <w:rFonts w:eastAsia="Times New Roman"/>
                <w:snapToGrid w:val="0"/>
                <w:vertAlign w:val="superscript"/>
              </w:rPr>
            </w:pPr>
            <w:r w:rsidRPr="000C6C4A">
              <w:rPr>
                <w:rFonts w:eastAsia="Times New Roman"/>
                <w:snapToGrid w:val="0"/>
              </w:rPr>
              <w:t>10</w:t>
            </w:r>
            <w:r w:rsidRPr="000C6C4A">
              <w:rPr>
                <w:rFonts w:eastAsia="Times New Roman"/>
                <w:snapToGrid w:val="0"/>
                <w:vertAlign w:val="superscript"/>
              </w:rPr>
              <w:t xml:space="preserve">-2 </w:t>
            </w:r>
            <w:r w:rsidRPr="000C6C4A">
              <w:rPr>
                <w:rFonts w:eastAsia="Times New Roman"/>
                <w:snapToGrid w:val="0"/>
              </w:rPr>
              <w:t xml:space="preserve"> - 10</w:t>
            </w:r>
            <w:r w:rsidRPr="000C6C4A">
              <w:rPr>
                <w:rFonts w:eastAsia="Times New Roman"/>
                <w:snapToGrid w:val="0"/>
                <w:vertAlign w:val="superscript"/>
              </w:rPr>
              <w:t>-4</w:t>
            </w:r>
          </w:p>
        </w:tc>
        <w:tc>
          <w:tcPr>
            <w:tcW w:w="1465" w:type="dxa"/>
            <w:vAlign w:val="center"/>
          </w:tcPr>
          <w:p w:rsidR="00F643EC" w:rsidRPr="000C6C4A" w:rsidRDefault="00F643EC" w:rsidP="000C6C4A">
            <w:pPr>
              <w:jc w:val="center"/>
              <w:rPr>
                <w:rFonts w:eastAsia="Times New Roman"/>
                <w:snapToGrid w:val="0"/>
              </w:rPr>
            </w:pPr>
            <w:r w:rsidRPr="000C6C4A">
              <w:rPr>
                <w:rFonts w:eastAsia="Times New Roman"/>
                <w:snapToGrid w:val="0"/>
              </w:rPr>
              <w:t>А</w:t>
            </w:r>
          </w:p>
        </w:tc>
        <w:tc>
          <w:tcPr>
            <w:tcW w:w="1545" w:type="dxa"/>
            <w:shd w:val="pct10" w:color="auto" w:fill="FFFFFF"/>
            <w:vAlign w:val="center"/>
          </w:tcPr>
          <w:p w:rsidR="00F643EC" w:rsidRPr="000C6C4A" w:rsidRDefault="00F643EC" w:rsidP="000C6C4A">
            <w:pPr>
              <w:jc w:val="center"/>
              <w:rPr>
                <w:rFonts w:eastAsia="Times New Roman"/>
                <w:snapToGrid w:val="0"/>
              </w:rPr>
            </w:pPr>
            <w:r w:rsidRPr="000C6C4A">
              <w:rPr>
                <w:rFonts w:eastAsia="Times New Roman"/>
                <w:snapToGrid w:val="0"/>
              </w:rPr>
              <w:t>В</w:t>
            </w:r>
          </w:p>
        </w:tc>
        <w:tc>
          <w:tcPr>
            <w:tcW w:w="1957" w:type="dxa"/>
            <w:shd w:val="pct10" w:color="auto" w:fill="FFFFFF"/>
            <w:vAlign w:val="center"/>
          </w:tcPr>
          <w:p w:rsidR="00F643EC" w:rsidRPr="000C6C4A" w:rsidRDefault="00F643EC" w:rsidP="000C6C4A">
            <w:pPr>
              <w:jc w:val="center"/>
              <w:rPr>
                <w:rFonts w:eastAsia="Times New Roman"/>
                <w:snapToGrid w:val="0"/>
              </w:rPr>
            </w:pPr>
            <w:r w:rsidRPr="000C6C4A">
              <w:rPr>
                <w:rFonts w:eastAsia="Times New Roman"/>
                <w:snapToGrid w:val="0"/>
              </w:rPr>
              <w:t>В</w:t>
            </w:r>
          </w:p>
        </w:tc>
        <w:tc>
          <w:tcPr>
            <w:tcW w:w="2300" w:type="dxa"/>
            <w:shd w:val="pct10" w:color="auto" w:fill="FFFFFF"/>
            <w:vAlign w:val="center"/>
          </w:tcPr>
          <w:p w:rsidR="00F643EC" w:rsidRPr="000C6C4A" w:rsidRDefault="00F643EC" w:rsidP="000C6C4A">
            <w:pPr>
              <w:jc w:val="center"/>
              <w:rPr>
                <w:rFonts w:eastAsia="Times New Roman"/>
                <w:snapToGrid w:val="0"/>
              </w:rPr>
            </w:pPr>
            <w:r w:rsidRPr="000C6C4A">
              <w:rPr>
                <w:rFonts w:eastAsia="Times New Roman"/>
                <w:snapToGrid w:val="0"/>
              </w:rPr>
              <w:t>С</w:t>
            </w:r>
          </w:p>
        </w:tc>
      </w:tr>
      <w:tr w:rsidR="00F643EC" w:rsidRPr="000C6C4A" w:rsidTr="00831F16">
        <w:tblPrEx>
          <w:tblCellMar>
            <w:top w:w="0" w:type="dxa"/>
            <w:bottom w:w="0" w:type="dxa"/>
          </w:tblCellMar>
        </w:tblPrEx>
        <w:trPr>
          <w:trHeight w:val="358"/>
        </w:trPr>
        <w:tc>
          <w:tcPr>
            <w:tcW w:w="2551" w:type="dxa"/>
            <w:vAlign w:val="center"/>
          </w:tcPr>
          <w:p w:rsidR="00F643EC" w:rsidRPr="000C6C4A" w:rsidRDefault="00F643EC" w:rsidP="000C6C4A">
            <w:pPr>
              <w:jc w:val="center"/>
              <w:rPr>
                <w:rFonts w:eastAsia="Times New Roman"/>
                <w:snapToGrid w:val="0"/>
              </w:rPr>
            </w:pPr>
            <w:r w:rsidRPr="000C6C4A">
              <w:rPr>
                <w:rFonts w:eastAsia="Times New Roman"/>
                <w:snapToGrid w:val="0"/>
              </w:rPr>
              <w:t>Редкий отказ</w:t>
            </w:r>
          </w:p>
          <w:p w:rsidR="00F643EC" w:rsidRPr="000C6C4A" w:rsidRDefault="00F643EC" w:rsidP="000C6C4A">
            <w:pPr>
              <w:jc w:val="center"/>
              <w:rPr>
                <w:rFonts w:eastAsia="Times New Roman"/>
                <w:snapToGrid w:val="0"/>
              </w:rPr>
            </w:pPr>
            <w:r w:rsidRPr="000C6C4A">
              <w:rPr>
                <w:rFonts w:eastAsia="Times New Roman"/>
                <w:snapToGrid w:val="0"/>
              </w:rPr>
              <w:t>10</w:t>
            </w:r>
            <w:r w:rsidRPr="000C6C4A">
              <w:rPr>
                <w:rFonts w:eastAsia="Times New Roman"/>
                <w:snapToGrid w:val="0"/>
                <w:vertAlign w:val="superscript"/>
              </w:rPr>
              <w:t>-4</w:t>
            </w:r>
            <w:r w:rsidRPr="000C6C4A">
              <w:rPr>
                <w:rFonts w:eastAsia="Times New Roman"/>
                <w:snapToGrid w:val="0"/>
              </w:rPr>
              <w:t xml:space="preserve"> –10</w:t>
            </w:r>
            <w:r w:rsidRPr="000C6C4A">
              <w:rPr>
                <w:rFonts w:eastAsia="Times New Roman"/>
                <w:snapToGrid w:val="0"/>
                <w:vertAlign w:val="superscript"/>
              </w:rPr>
              <w:t>-6</w:t>
            </w:r>
          </w:p>
        </w:tc>
        <w:tc>
          <w:tcPr>
            <w:tcW w:w="1465" w:type="dxa"/>
            <w:vAlign w:val="center"/>
          </w:tcPr>
          <w:p w:rsidR="00F643EC" w:rsidRPr="000C6C4A" w:rsidRDefault="00F643EC" w:rsidP="000C6C4A">
            <w:pPr>
              <w:jc w:val="center"/>
              <w:rPr>
                <w:rFonts w:eastAsia="Times New Roman"/>
                <w:snapToGrid w:val="0"/>
              </w:rPr>
            </w:pPr>
            <w:r w:rsidRPr="000C6C4A">
              <w:rPr>
                <w:rFonts w:eastAsia="Times New Roman"/>
                <w:snapToGrid w:val="0"/>
              </w:rPr>
              <w:t>А</w:t>
            </w:r>
          </w:p>
        </w:tc>
        <w:tc>
          <w:tcPr>
            <w:tcW w:w="1545" w:type="dxa"/>
            <w:shd w:val="pct10" w:color="auto" w:fill="FFFFFF"/>
            <w:vAlign w:val="center"/>
          </w:tcPr>
          <w:p w:rsidR="00F643EC" w:rsidRPr="000C6C4A" w:rsidRDefault="00F643EC" w:rsidP="000C6C4A">
            <w:pPr>
              <w:jc w:val="center"/>
              <w:rPr>
                <w:rFonts w:eastAsia="Times New Roman"/>
                <w:snapToGrid w:val="0"/>
              </w:rPr>
            </w:pPr>
            <w:r w:rsidRPr="000C6C4A">
              <w:rPr>
                <w:rFonts w:eastAsia="Times New Roman"/>
                <w:snapToGrid w:val="0"/>
              </w:rPr>
              <w:t>В</w:t>
            </w:r>
          </w:p>
        </w:tc>
        <w:tc>
          <w:tcPr>
            <w:tcW w:w="1957" w:type="dxa"/>
            <w:shd w:val="pct10" w:color="auto" w:fill="FFFFFF"/>
            <w:vAlign w:val="center"/>
          </w:tcPr>
          <w:p w:rsidR="00F643EC" w:rsidRPr="000C6C4A" w:rsidRDefault="00F643EC" w:rsidP="000C6C4A">
            <w:pPr>
              <w:jc w:val="center"/>
              <w:rPr>
                <w:rFonts w:eastAsia="Times New Roman"/>
                <w:snapToGrid w:val="0"/>
              </w:rPr>
            </w:pPr>
            <w:r w:rsidRPr="000C6C4A">
              <w:rPr>
                <w:rFonts w:eastAsia="Times New Roman"/>
                <w:snapToGrid w:val="0"/>
              </w:rPr>
              <w:t>С</w:t>
            </w:r>
          </w:p>
        </w:tc>
        <w:tc>
          <w:tcPr>
            <w:tcW w:w="2300" w:type="dxa"/>
            <w:shd w:val="pct10" w:color="auto" w:fill="FFFFFF"/>
            <w:vAlign w:val="center"/>
          </w:tcPr>
          <w:p w:rsidR="00F643EC" w:rsidRPr="000C6C4A" w:rsidRDefault="00F643EC" w:rsidP="000C6C4A">
            <w:pPr>
              <w:jc w:val="center"/>
              <w:rPr>
                <w:rFonts w:eastAsia="Times New Roman"/>
                <w:snapToGrid w:val="0"/>
              </w:rPr>
            </w:pPr>
            <w:r w:rsidRPr="000C6C4A">
              <w:rPr>
                <w:rFonts w:eastAsia="Times New Roman"/>
                <w:snapToGrid w:val="0"/>
              </w:rPr>
              <w:t>Д</w:t>
            </w:r>
          </w:p>
        </w:tc>
      </w:tr>
      <w:tr w:rsidR="00F643EC" w:rsidRPr="000C6C4A" w:rsidTr="00831F16">
        <w:tblPrEx>
          <w:tblCellMar>
            <w:top w:w="0" w:type="dxa"/>
            <w:bottom w:w="0" w:type="dxa"/>
          </w:tblCellMar>
        </w:tblPrEx>
        <w:trPr>
          <w:trHeight w:val="20"/>
        </w:trPr>
        <w:tc>
          <w:tcPr>
            <w:tcW w:w="2551" w:type="dxa"/>
            <w:vAlign w:val="center"/>
          </w:tcPr>
          <w:p w:rsidR="00F643EC" w:rsidRPr="000C6C4A" w:rsidRDefault="00F643EC" w:rsidP="000C6C4A">
            <w:pPr>
              <w:jc w:val="center"/>
              <w:rPr>
                <w:rFonts w:eastAsia="Times New Roman"/>
                <w:snapToGrid w:val="0"/>
              </w:rPr>
            </w:pPr>
            <w:r w:rsidRPr="000C6C4A">
              <w:rPr>
                <w:rFonts w:eastAsia="Times New Roman"/>
                <w:snapToGrid w:val="0"/>
              </w:rPr>
              <w:t>Невероятный</w:t>
            </w:r>
          </w:p>
          <w:p w:rsidR="00F643EC" w:rsidRPr="000C6C4A" w:rsidRDefault="00F643EC" w:rsidP="000C6C4A">
            <w:pPr>
              <w:jc w:val="center"/>
              <w:rPr>
                <w:rFonts w:eastAsia="Times New Roman"/>
                <w:snapToGrid w:val="0"/>
                <w:vertAlign w:val="superscript"/>
              </w:rPr>
            </w:pPr>
            <w:r w:rsidRPr="000C6C4A">
              <w:rPr>
                <w:rFonts w:eastAsia="Times New Roman"/>
                <w:snapToGrid w:val="0"/>
              </w:rPr>
              <w:t xml:space="preserve">отказ </w:t>
            </w:r>
            <w:r w:rsidRPr="000C6C4A">
              <w:rPr>
                <w:rFonts w:eastAsia="Times New Roman"/>
                <w:snapToGrid w:val="0"/>
                <w:lang w:val="en-US"/>
              </w:rPr>
              <w:t>&lt;</w:t>
            </w:r>
            <w:r w:rsidRPr="000C6C4A">
              <w:rPr>
                <w:rFonts w:eastAsia="Times New Roman"/>
                <w:snapToGrid w:val="0"/>
              </w:rPr>
              <w:t xml:space="preserve"> 10</w:t>
            </w:r>
            <w:r w:rsidRPr="000C6C4A">
              <w:rPr>
                <w:rFonts w:eastAsia="Times New Roman"/>
                <w:snapToGrid w:val="0"/>
                <w:vertAlign w:val="superscript"/>
              </w:rPr>
              <w:t>-6</w:t>
            </w:r>
          </w:p>
        </w:tc>
        <w:tc>
          <w:tcPr>
            <w:tcW w:w="1465" w:type="dxa"/>
            <w:vAlign w:val="center"/>
          </w:tcPr>
          <w:p w:rsidR="00F643EC" w:rsidRPr="000C6C4A" w:rsidRDefault="00F643EC" w:rsidP="000C6C4A">
            <w:pPr>
              <w:jc w:val="center"/>
              <w:rPr>
                <w:rFonts w:eastAsia="Times New Roman"/>
                <w:snapToGrid w:val="0"/>
              </w:rPr>
            </w:pPr>
            <w:r w:rsidRPr="000C6C4A">
              <w:rPr>
                <w:rFonts w:eastAsia="Times New Roman"/>
                <w:snapToGrid w:val="0"/>
              </w:rPr>
              <w:t>В</w:t>
            </w:r>
          </w:p>
        </w:tc>
        <w:tc>
          <w:tcPr>
            <w:tcW w:w="1545" w:type="dxa"/>
            <w:shd w:val="pct10" w:color="auto" w:fill="FFFFFF"/>
            <w:vAlign w:val="center"/>
          </w:tcPr>
          <w:p w:rsidR="00F643EC" w:rsidRPr="000C6C4A" w:rsidRDefault="00F643EC" w:rsidP="000C6C4A">
            <w:pPr>
              <w:jc w:val="center"/>
              <w:rPr>
                <w:rFonts w:eastAsia="Times New Roman"/>
                <w:snapToGrid w:val="0"/>
              </w:rPr>
            </w:pPr>
            <w:r w:rsidRPr="000C6C4A">
              <w:rPr>
                <w:rFonts w:eastAsia="Times New Roman"/>
                <w:snapToGrid w:val="0"/>
              </w:rPr>
              <w:t>С</w:t>
            </w:r>
          </w:p>
        </w:tc>
        <w:tc>
          <w:tcPr>
            <w:tcW w:w="1957" w:type="dxa"/>
            <w:shd w:val="pct10" w:color="auto" w:fill="FFFFFF"/>
            <w:vAlign w:val="center"/>
          </w:tcPr>
          <w:p w:rsidR="00F643EC" w:rsidRPr="000C6C4A" w:rsidRDefault="00F643EC" w:rsidP="000C6C4A">
            <w:pPr>
              <w:jc w:val="center"/>
              <w:rPr>
                <w:rFonts w:eastAsia="Times New Roman"/>
                <w:snapToGrid w:val="0"/>
              </w:rPr>
            </w:pPr>
            <w:r w:rsidRPr="000C6C4A">
              <w:rPr>
                <w:rFonts w:eastAsia="Times New Roman"/>
                <w:snapToGrid w:val="0"/>
              </w:rPr>
              <w:t>С</w:t>
            </w:r>
          </w:p>
        </w:tc>
        <w:tc>
          <w:tcPr>
            <w:tcW w:w="2300" w:type="dxa"/>
            <w:shd w:val="pct10" w:color="auto" w:fill="FFFFFF"/>
            <w:vAlign w:val="center"/>
          </w:tcPr>
          <w:p w:rsidR="00F643EC" w:rsidRPr="000C6C4A" w:rsidRDefault="00F643EC" w:rsidP="000C6C4A">
            <w:pPr>
              <w:jc w:val="center"/>
              <w:rPr>
                <w:rFonts w:eastAsia="Times New Roman"/>
                <w:snapToGrid w:val="0"/>
              </w:rPr>
            </w:pPr>
            <w:r w:rsidRPr="000C6C4A">
              <w:rPr>
                <w:rFonts w:eastAsia="Times New Roman"/>
                <w:snapToGrid w:val="0"/>
              </w:rPr>
              <w:t>Д</w:t>
            </w:r>
          </w:p>
        </w:tc>
      </w:tr>
    </w:tbl>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На основе анализа,  в таблице 4.4.2 приводятся вероятности возникнове</w:t>
      </w:r>
      <w:r w:rsidRPr="00F643EC">
        <w:rPr>
          <w:rFonts w:eastAsia="Times New Roman"/>
          <w:snapToGrid w:val="0"/>
          <w:sz w:val="24"/>
          <w:szCs w:val="24"/>
        </w:rPr>
        <w:softHyphen/>
        <w:t>ния аварийных ситуаций на 1000 м проходки (в целом по нефтегазовой отрасли):</w:t>
      </w:r>
    </w:p>
    <w:p w:rsidR="00D13773" w:rsidRPr="00F643EC" w:rsidRDefault="000C6C4A" w:rsidP="000C6C4A">
      <w:pPr>
        <w:tabs>
          <w:tab w:val="left" w:pos="3825"/>
        </w:tabs>
        <w:ind w:firstLine="567"/>
        <w:jc w:val="right"/>
        <w:rPr>
          <w:rFonts w:eastAsia="Times New Roman"/>
          <w:sz w:val="24"/>
          <w:szCs w:val="24"/>
        </w:rPr>
      </w:pPr>
      <w:r w:rsidRPr="00F643EC">
        <w:rPr>
          <w:rFonts w:eastAsia="Times New Roman"/>
          <w:snapToGrid w:val="0"/>
          <w:sz w:val="24"/>
          <w:szCs w:val="24"/>
        </w:rPr>
        <w:t>Таблица 4.4.2</w:t>
      </w:r>
    </w:p>
    <w:p w:rsidR="00F643EC" w:rsidRPr="00F643EC" w:rsidRDefault="00F643EC" w:rsidP="000C6C4A">
      <w:pPr>
        <w:tabs>
          <w:tab w:val="left" w:pos="3825"/>
        </w:tabs>
        <w:ind w:firstLine="567"/>
        <w:jc w:val="center"/>
        <w:rPr>
          <w:rFonts w:eastAsia="Times New Roman"/>
          <w:b/>
          <w:sz w:val="24"/>
          <w:szCs w:val="24"/>
        </w:rPr>
      </w:pPr>
      <w:r w:rsidRPr="00F643EC">
        <w:rPr>
          <w:rFonts w:eastAsia="Times New Roman"/>
          <w:b/>
          <w:noProof/>
          <w:snapToGrid w:val="0"/>
          <w:sz w:val="24"/>
          <w:szCs w:val="24"/>
        </w:rPr>
        <w:t>Вероятность возникновения аварийных ситуаций</w:t>
      </w:r>
    </w:p>
    <w:p w:rsidR="00F643EC" w:rsidRPr="00F643EC" w:rsidRDefault="00F643EC" w:rsidP="000C6C4A">
      <w:pPr>
        <w:ind w:firstLine="567"/>
        <w:jc w:val="right"/>
        <w:rPr>
          <w:rFonts w:eastAsia="Times New Roman"/>
          <w:b/>
          <w:snapToGrid w:val="0"/>
          <w:sz w:val="24"/>
          <w:szCs w:val="24"/>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88"/>
        <w:gridCol w:w="3793"/>
      </w:tblGrid>
      <w:tr w:rsidR="00F643EC" w:rsidRPr="00F643EC" w:rsidTr="00667524">
        <w:trPr>
          <w:trHeight w:hRule="exact" w:val="290"/>
        </w:trPr>
        <w:tc>
          <w:tcPr>
            <w:tcW w:w="5988" w:type="dxa"/>
            <w:vAlign w:val="center"/>
          </w:tcPr>
          <w:p w:rsidR="00F643EC" w:rsidRPr="00F643EC" w:rsidRDefault="00F643EC" w:rsidP="000C6C4A">
            <w:pPr>
              <w:overflowPunct w:val="0"/>
              <w:jc w:val="center"/>
              <w:textAlignment w:val="baseline"/>
              <w:rPr>
                <w:rFonts w:eastAsia="Times New Roman"/>
                <w:b/>
                <w:sz w:val="24"/>
                <w:szCs w:val="24"/>
              </w:rPr>
            </w:pPr>
            <w:r w:rsidRPr="00F643EC">
              <w:rPr>
                <w:rFonts w:eastAsia="Times New Roman"/>
                <w:b/>
                <w:sz w:val="24"/>
                <w:szCs w:val="24"/>
              </w:rPr>
              <w:t>Вид аварии</w:t>
            </w:r>
          </w:p>
        </w:tc>
        <w:tc>
          <w:tcPr>
            <w:tcW w:w="3793" w:type="dxa"/>
            <w:vAlign w:val="center"/>
          </w:tcPr>
          <w:p w:rsidR="00F643EC" w:rsidRPr="00F643EC" w:rsidRDefault="00F643EC" w:rsidP="000C6C4A">
            <w:pPr>
              <w:overflowPunct w:val="0"/>
              <w:jc w:val="center"/>
              <w:textAlignment w:val="baseline"/>
              <w:rPr>
                <w:rFonts w:eastAsia="Times New Roman"/>
                <w:b/>
                <w:snapToGrid w:val="0"/>
                <w:sz w:val="24"/>
                <w:szCs w:val="24"/>
              </w:rPr>
            </w:pPr>
            <w:r w:rsidRPr="00F643EC">
              <w:rPr>
                <w:rFonts w:eastAsia="Times New Roman"/>
                <w:b/>
                <w:snapToGrid w:val="0"/>
                <w:sz w:val="24"/>
                <w:szCs w:val="24"/>
              </w:rPr>
              <w:t>Вероятность</w:t>
            </w:r>
          </w:p>
        </w:tc>
      </w:tr>
      <w:tr w:rsidR="00F643EC" w:rsidRPr="00F643EC" w:rsidTr="00667524">
        <w:trPr>
          <w:trHeight w:hRule="exact" w:val="259"/>
        </w:trPr>
        <w:tc>
          <w:tcPr>
            <w:tcW w:w="5988" w:type="dxa"/>
          </w:tcPr>
          <w:p w:rsidR="00F643EC" w:rsidRPr="00F643EC" w:rsidRDefault="00F643EC" w:rsidP="000C6C4A">
            <w:pPr>
              <w:overflowPunct w:val="0"/>
              <w:jc w:val="both"/>
              <w:textAlignment w:val="baseline"/>
              <w:rPr>
                <w:rFonts w:eastAsia="Times New Roman"/>
                <w:snapToGrid w:val="0"/>
                <w:sz w:val="24"/>
                <w:szCs w:val="24"/>
              </w:rPr>
            </w:pPr>
          </w:p>
        </w:tc>
        <w:tc>
          <w:tcPr>
            <w:tcW w:w="3793" w:type="dxa"/>
          </w:tcPr>
          <w:p w:rsidR="00F643EC" w:rsidRPr="00F643EC" w:rsidRDefault="00ED731F" w:rsidP="000C6C4A">
            <w:pPr>
              <w:overflowPunct w:val="0"/>
              <w:jc w:val="center"/>
              <w:textAlignment w:val="baseline"/>
              <w:rPr>
                <w:rFonts w:eastAsia="Times New Roman"/>
                <w:snapToGrid w:val="0"/>
                <w:sz w:val="24"/>
                <w:szCs w:val="24"/>
              </w:rPr>
            </w:pPr>
            <w:r>
              <w:rPr>
                <w:rFonts w:eastAsia="Times New Roman"/>
                <w:sz w:val="24"/>
                <w:szCs w:val="24"/>
              </w:rPr>
              <w:t>Эксплуатационное</w:t>
            </w:r>
            <w:r w:rsidR="00F643EC" w:rsidRPr="00F643EC">
              <w:rPr>
                <w:rFonts w:eastAsia="Times New Roman"/>
                <w:sz w:val="24"/>
                <w:szCs w:val="24"/>
              </w:rPr>
              <w:t xml:space="preserve"> </w:t>
            </w:r>
            <w:r w:rsidR="00F643EC" w:rsidRPr="00F643EC">
              <w:rPr>
                <w:rFonts w:eastAsia="Times New Roman"/>
                <w:snapToGrid w:val="0"/>
                <w:sz w:val="24"/>
                <w:szCs w:val="24"/>
              </w:rPr>
              <w:t>бурение</w:t>
            </w:r>
          </w:p>
        </w:tc>
      </w:tr>
      <w:tr w:rsidR="00F643EC" w:rsidRPr="00F643EC" w:rsidTr="00667524">
        <w:trPr>
          <w:trHeight w:hRule="exact" w:val="274"/>
        </w:trPr>
        <w:tc>
          <w:tcPr>
            <w:tcW w:w="5988" w:type="dxa"/>
          </w:tcPr>
          <w:p w:rsidR="00F643EC" w:rsidRPr="00F643EC" w:rsidRDefault="00F643EC" w:rsidP="000C6C4A">
            <w:pPr>
              <w:overflowPunct w:val="0"/>
              <w:jc w:val="both"/>
              <w:textAlignment w:val="baseline"/>
              <w:rPr>
                <w:rFonts w:eastAsia="Times New Roman"/>
                <w:snapToGrid w:val="0"/>
                <w:sz w:val="24"/>
                <w:szCs w:val="24"/>
              </w:rPr>
            </w:pPr>
            <w:r w:rsidRPr="00F643EC">
              <w:rPr>
                <w:rFonts w:eastAsia="Times New Roman"/>
                <w:snapToGrid w:val="0"/>
                <w:sz w:val="24"/>
                <w:szCs w:val="24"/>
              </w:rPr>
              <w:t>1. Поломка бурильных труб</w:t>
            </w:r>
          </w:p>
          <w:p w:rsidR="00F643EC" w:rsidRPr="00F643EC" w:rsidRDefault="00F643EC" w:rsidP="000C6C4A">
            <w:pPr>
              <w:overflowPunct w:val="0"/>
              <w:jc w:val="both"/>
              <w:textAlignment w:val="baseline"/>
              <w:rPr>
                <w:rFonts w:eastAsia="Times New Roman"/>
                <w:snapToGrid w:val="0"/>
                <w:sz w:val="24"/>
                <w:szCs w:val="24"/>
              </w:rPr>
            </w:pPr>
          </w:p>
        </w:tc>
        <w:tc>
          <w:tcPr>
            <w:tcW w:w="3793" w:type="dxa"/>
          </w:tcPr>
          <w:p w:rsidR="00F643EC" w:rsidRPr="00F643EC" w:rsidRDefault="00F643EC" w:rsidP="000C6C4A">
            <w:pPr>
              <w:overflowPunct w:val="0"/>
              <w:jc w:val="center"/>
              <w:textAlignment w:val="baseline"/>
              <w:rPr>
                <w:rFonts w:eastAsia="Times New Roman"/>
                <w:i/>
                <w:snapToGrid w:val="0"/>
                <w:sz w:val="24"/>
                <w:szCs w:val="24"/>
              </w:rPr>
            </w:pPr>
            <w:r w:rsidRPr="00F643EC">
              <w:rPr>
                <w:rFonts w:eastAsia="Times New Roman"/>
                <w:snapToGrid w:val="0"/>
                <w:sz w:val="24"/>
                <w:szCs w:val="24"/>
              </w:rPr>
              <w:t>0,022</w:t>
            </w:r>
          </w:p>
        </w:tc>
      </w:tr>
      <w:tr w:rsidR="00F643EC" w:rsidRPr="00F643EC" w:rsidTr="00667524">
        <w:trPr>
          <w:trHeight w:val="257"/>
        </w:trPr>
        <w:tc>
          <w:tcPr>
            <w:tcW w:w="5988" w:type="dxa"/>
          </w:tcPr>
          <w:p w:rsidR="00F643EC" w:rsidRPr="00F643EC" w:rsidRDefault="00F643EC" w:rsidP="000C6C4A">
            <w:pPr>
              <w:overflowPunct w:val="0"/>
              <w:jc w:val="both"/>
              <w:textAlignment w:val="baseline"/>
              <w:rPr>
                <w:rFonts w:eastAsia="Times New Roman"/>
                <w:i/>
                <w:snapToGrid w:val="0"/>
                <w:sz w:val="24"/>
                <w:szCs w:val="24"/>
              </w:rPr>
            </w:pPr>
            <w:r w:rsidRPr="00F643EC">
              <w:rPr>
                <w:rFonts w:eastAsia="Times New Roman"/>
                <w:snapToGrid w:val="0"/>
                <w:sz w:val="24"/>
                <w:szCs w:val="24"/>
              </w:rPr>
              <w:t>2. Аварии с долотом</w:t>
            </w:r>
          </w:p>
        </w:tc>
        <w:tc>
          <w:tcPr>
            <w:tcW w:w="3793" w:type="dxa"/>
          </w:tcPr>
          <w:p w:rsidR="00F643EC" w:rsidRPr="00F643EC" w:rsidRDefault="00F643EC" w:rsidP="000C6C4A">
            <w:pPr>
              <w:overflowPunct w:val="0"/>
              <w:jc w:val="center"/>
              <w:textAlignment w:val="baseline"/>
              <w:rPr>
                <w:rFonts w:eastAsia="Times New Roman"/>
                <w:i/>
                <w:snapToGrid w:val="0"/>
                <w:sz w:val="24"/>
                <w:szCs w:val="24"/>
              </w:rPr>
            </w:pPr>
            <w:r w:rsidRPr="00F643EC">
              <w:rPr>
                <w:rFonts w:eastAsia="Times New Roman"/>
                <w:snapToGrid w:val="0"/>
                <w:sz w:val="24"/>
                <w:szCs w:val="24"/>
              </w:rPr>
              <w:t>0,04</w:t>
            </w:r>
          </w:p>
        </w:tc>
      </w:tr>
      <w:tr w:rsidR="00F643EC" w:rsidRPr="00F643EC" w:rsidTr="00667524">
        <w:trPr>
          <w:trHeight w:hRule="exact" w:val="282"/>
        </w:trPr>
        <w:tc>
          <w:tcPr>
            <w:tcW w:w="5988" w:type="dxa"/>
          </w:tcPr>
          <w:p w:rsidR="00F643EC" w:rsidRPr="00F643EC" w:rsidRDefault="00F643EC" w:rsidP="000C6C4A">
            <w:pPr>
              <w:overflowPunct w:val="0"/>
              <w:jc w:val="both"/>
              <w:textAlignment w:val="baseline"/>
              <w:rPr>
                <w:rFonts w:eastAsia="Times New Roman"/>
                <w:snapToGrid w:val="0"/>
                <w:sz w:val="24"/>
                <w:szCs w:val="24"/>
              </w:rPr>
            </w:pPr>
            <w:r w:rsidRPr="00F643EC">
              <w:rPr>
                <w:rFonts w:eastAsia="Times New Roman"/>
                <w:snapToGrid w:val="0"/>
                <w:sz w:val="24"/>
                <w:szCs w:val="24"/>
              </w:rPr>
              <w:t>3. Падение в скважину посторонних предметов</w:t>
            </w:r>
          </w:p>
        </w:tc>
        <w:tc>
          <w:tcPr>
            <w:tcW w:w="3793" w:type="dxa"/>
          </w:tcPr>
          <w:p w:rsidR="00F643EC" w:rsidRPr="00F643EC" w:rsidRDefault="00F643EC" w:rsidP="000C6C4A">
            <w:pPr>
              <w:overflowPunct w:val="0"/>
              <w:jc w:val="center"/>
              <w:textAlignment w:val="baseline"/>
              <w:rPr>
                <w:rFonts w:eastAsia="Times New Roman"/>
                <w:i/>
                <w:snapToGrid w:val="0"/>
                <w:sz w:val="24"/>
                <w:szCs w:val="24"/>
              </w:rPr>
            </w:pPr>
            <w:r w:rsidRPr="00F643EC">
              <w:rPr>
                <w:rFonts w:eastAsia="Times New Roman"/>
                <w:snapToGrid w:val="0"/>
                <w:sz w:val="24"/>
                <w:szCs w:val="24"/>
              </w:rPr>
              <w:t>0,005</w:t>
            </w:r>
          </w:p>
        </w:tc>
      </w:tr>
      <w:tr w:rsidR="00F643EC" w:rsidRPr="00F643EC" w:rsidTr="00667524">
        <w:trPr>
          <w:trHeight w:hRule="exact" w:val="285"/>
        </w:trPr>
        <w:tc>
          <w:tcPr>
            <w:tcW w:w="5988" w:type="dxa"/>
          </w:tcPr>
          <w:p w:rsidR="00F643EC" w:rsidRPr="00F643EC" w:rsidRDefault="00F643EC" w:rsidP="000C6C4A">
            <w:pPr>
              <w:overflowPunct w:val="0"/>
              <w:jc w:val="both"/>
              <w:textAlignment w:val="baseline"/>
              <w:rPr>
                <w:rFonts w:eastAsia="Times New Roman"/>
                <w:snapToGrid w:val="0"/>
                <w:sz w:val="24"/>
                <w:szCs w:val="24"/>
              </w:rPr>
            </w:pPr>
            <w:r w:rsidRPr="00F643EC">
              <w:rPr>
                <w:rFonts w:eastAsia="Times New Roman"/>
                <w:snapToGrid w:val="0"/>
                <w:sz w:val="24"/>
                <w:szCs w:val="24"/>
              </w:rPr>
              <w:t>4. Прихват бурильных колонн</w:t>
            </w:r>
          </w:p>
          <w:p w:rsidR="00F643EC" w:rsidRPr="00F643EC" w:rsidRDefault="00F643EC" w:rsidP="000C6C4A">
            <w:pPr>
              <w:overflowPunct w:val="0"/>
              <w:jc w:val="both"/>
              <w:textAlignment w:val="baseline"/>
              <w:rPr>
                <w:rFonts w:eastAsia="Times New Roman"/>
                <w:snapToGrid w:val="0"/>
                <w:sz w:val="24"/>
                <w:szCs w:val="24"/>
              </w:rPr>
            </w:pPr>
          </w:p>
        </w:tc>
        <w:tc>
          <w:tcPr>
            <w:tcW w:w="3793" w:type="dxa"/>
          </w:tcPr>
          <w:p w:rsidR="00F643EC" w:rsidRPr="00F643EC" w:rsidRDefault="00F643EC" w:rsidP="000C6C4A">
            <w:pPr>
              <w:overflowPunct w:val="0"/>
              <w:jc w:val="center"/>
              <w:textAlignment w:val="baseline"/>
              <w:rPr>
                <w:rFonts w:eastAsia="Times New Roman"/>
                <w:i/>
                <w:snapToGrid w:val="0"/>
                <w:sz w:val="24"/>
                <w:szCs w:val="24"/>
              </w:rPr>
            </w:pPr>
            <w:r w:rsidRPr="00F643EC">
              <w:rPr>
                <w:rFonts w:eastAsia="Times New Roman"/>
                <w:snapToGrid w:val="0"/>
                <w:sz w:val="24"/>
                <w:szCs w:val="24"/>
              </w:rPr>
              <w:t>0,06</w:t>
            </w:r>
          </w:p>
        </w:tc>
      </w:tr>
      <w:tr w:rsidR="00F643EC" w:rsidRPr="00F643EC" w:rsidTr="00667524">
        <w:trPr>
          <w:trHeight w:hRule="exact" w:val="290"/>
        </w:trPr>
        <w:tc>
          <w:tcPr>
            <w:tcW w:w="5988" w:type="dxa"/>
          </w:tcPr>
          <w:p w:rsidR="00F643EC" w:rsidRPr="00F643EC" w:rsidRDefault="00F643EC" w:rsidP="000C6C4A">
            <w:pPr>
              <w:overflowPunct w:val="0"/>
              <w:jc w:val="both"/>
              <w:textAlignment w:val="baseline"/>
              <w:rPr>
                <w:rFonts w:eastAsia="Times New Roman"/>
                <w:snapToGrid w:val="0"/>
                <w:sz w:val="24"/>
                <w:szCs w:val="24"/>
              </w:rPr>
            </w:pPr>
            <w:r w:rsidRPr="00F643EC">
              <w:rPr>
                <w:rFonts w:eastAsia="Times New Roman"/>
                <w:snapToGrid w:val="0"/>
                <w:sz w:val="24"/>
                <w:szCs w:val="24"/>
              </w:rPr>
              <w:t>5. Неудачный цементаж</w:t>
            </w:r>
          </w:p>
        </w:tc>
        <w:tc>
          <w:tcPr>
            <w:tcW w:w="3793" w:type="dxa"/>
          </w:tcPr>
          <w:p w:rsidR="00F643EC" w:rsidRPr="00F643EC" w:rsidRDefault="00F643EC" w:rsidP="000C6C4A">
            <w:pPr>
              <w:overflowPunct w:val="0"/>
              <w:jc w:val="center"/>
              <w:textAlignment w:val="baseline"/>
              <w:rPr>
                <w:rFonts w:eastAsia="Times New Roman"/>
                <w:i/>
                <w:snapToGrid w:val="0"/>
                <w:sz w:val="24"/>
                <w:szCs w:val="24"/>
              </w:rPr>
            </w:pPr>
            <w:r w:rsidRPr="00F643EC">
              <w:rPr>
                <w:rFonts w:eastAsia="Times New Roman"/>
                <w:snapToGrid w:val="0"/>
                <w:sz w:val="24"/>
                <w:szCs w:val="24"/>
              </w:rPr>
              <w:t>0,0001</w:t>
            </w:r>
          </w:p>
        </w:tc>
      </w:tr>
      <w:tr w:rsidR="00F643EC" w:rsidRPr="00F643EC" w:rsidTr="00667524">
        <w:trPr>
          <w:trHeight w:hRule="exact" w:val="276"/>
        </w:trPr>
        <w:tc>
          <w:tcPr>
            <w:tcW w:w="5988" w:type="dxa"/>
          </w:tcPr>
          <w:p w:rsidR="00F643EC" w:rsidRPr="00F643EC" w:rsidRDefault="00F643EC" w:rsidP="000C6C4A">
            <w:pPr>
              <w:overflowPunct w:val="0"/>
              <w:jc w:val="both"/>
              <w:textAlignment w:val="baseline"/>
              <w:rPr>
                <w:rFonts w:eastAsia="Times New Roman"/>
                <w:snapToGrid w:val="0"/>
                <w:sz w:val="24"/>
                <w:szCs w:val="24"/>
              </w:rPr>
            </w:pPr>
            <w:r w:rsidRPr="00F643EC">
              <w:rPr>
                <w:rFonts w:eastAsia="Times New Roman"/>
                <w:snapToGrid w:val="0"/>
                <w:sz w:val="24"/>
                <w:szCs w:val="24"/>
              </w:rPr>
              <w:t>6. Прихват обсадных труб</w:t>
            </w:r>
          </w:p>
          <w:p w:rsidR="00F643EC" w:rsidRPr="00F643EC" w:rsidRDefault="00F643EC" w:rsidP="000C6C4A">
            <w:pPr>
              <w:overflowPunct w:val="0"/>
              <w:jc w:val="both"/>
              <w:textAlignment w:val="baseline"/>
              <w:rPr>
                <w:rFonts w:eastAsia="Times New Roman"/>
                <w:snapToGrid w:val="0"/>
                <w:sz w:val="24"/>
                <w:szCs w:val="24"/>
              </w:rPr>
            </w:pPr>
          </w:p>
        </w:tc>
        <w:tc>
          <w:tcPr>
            <w:tcW w:w="3793" w:type="dxa"/>
          </w:tcPr>
          <w:p w:rsidR="00F643EC" w:rsidRPr="00F643EC" w:rsidRDefault="00F643EC" w:rsidP="000C6C4A">
            <w:pPr>
              <w:overflowPunct w:val="0"/>
              <w:jc w:val="center"/>
              <w:textAlignment w:val="baseline"/>
              <w:rPr>
                <w:rFonts w:eastAsia="Times New Roman"/>
                <w:snapToGrid w:val="0"/>
                <w:sz w:val="24"/>
                <w:szCs w:val="24"/>
              </w:rPr>
            </w:pPr>
            <w:r w:rsidRPr="00F643EC">
              <w:rPr>
                <w:rFonts w:eastAsia="Times New Roman"/>
                <w:snapToGrid w:val="0"/>
                <w:sz w:val="24"/>
                <w:szCs w:val="24"/>
              </w:rPr>
              <w:t>0,001</w:t>
            </w:r>
          </w:p>
          <w:p w:rsidR="00F643EC" w:rsidRPr="00F643EC" w:rsidRDefault="00F643EC" w:rsidP="000C6C4A">
            <w:pPr>
              <w:overflowPunct w:val="0"/>
              <w:jc w:val="center"/>
              <w:textAlignment w:val="baseline"/>
              <w:rPr>
                <w:rFonts w:eastAsia="Times New Roman"/>
                <w:i/>
                <w:snapToGrid w:val="0"/>
                <w:sz w:val="24"/>
                <w:szCs w:val="24"/>
              </w:rPr>
            </w:pPr>
          </w:p>
        </w:tc>
      </w:tr>
      <w:tr w:rsidR="00F643EC" w:rsidRPr="00F643EC" w:rsidTr="00667524">
        <w:trPr>
          <w:trHeight w:hRule="exact" w:val="288"/>
        </w:trPr>
        <w:tc>
          <w:tcPr>
            <w:tcW w:w="5988" w:type="dxa"/>
          </w:tcPr>
          <w:p w:rsidR="00F643EC" w:rsidRPr="00F643EC" w:rsidRDefault="00F643EC" w:rsidP="000C6C4A">
            <w:pPr>
              <w:overflowPunct w:val="0"/>
              <w:jc w:val="both"/>
              <w:textAlignment w:val="baseline"/>
              <w:rPr>
                <w:rFonts w:eastAsia="Times New Roman"/>
                <w:snapToGrid w:val="0"/>
                <w:sz w:val="24"/>
                <w:szCs w:val="24"/>
              </w:rPr>
            </w:pPr>
            <w:r w:rsidRPr="00F643EC">
              <w:rPr>
                <w:rFonts w:eastAsia="Times New Roman"/>
                <w:snapToGrid w:val="0"/>
                <w:sz w:val="24"/>
                <w:szCs w:val="24"/>
              </w:rPr>
              <w:t>7. Поломка забойных двигателей</w:t>
            </w:r>
          </w:p>
        </w:tc>
        <w:tc>
          <w:tcPr>
            <w:tcW w:w="3793" w:type="dxa"/>
          </w:tcPr>
          <w:p w:rsidR="00F643EC" w:rsidRPr="00F643EC" w:rsidRDefault="00F643EC" w:rsidP="000C6C4A">
            <w:pPr>
              <w:overflowPunct w:val="0"/>
              <w:jc w:val="center"/>
              <w:textAlignment w:val="baseline"/>
              <w:rPr>
                <w:rFonts w:eastAsia="Times New Roman"/>
                <w:snapToGrid w:val="0"/>
                <w:sz w:val="24"/>
                <w:szCs w:val="24"/>
              </w:rPr>
            </w:pPr>
            <w:r w:rsidRPr="00F643EC">
              <w:rPr>
                <w:rFonts w:eastAsia="Times New Roman"/>
                <w:snapToGrid w:val="0"/>
                <w:sz w:val="24"/>
                <w:szCs w:val="24"/>
              </w:rPr>
              <w:t>0,001</w:t>
            </w:r>
          </w:p>
        </w:tc>
      </w:tr>
      <w:tr w:rsidR="00F643EC" w:rsidRPr="00F643EC" w:rsidTr="00667524">
        <w:trPr>
          <w:trHeight w:hRule="exact" w:val="292"/>
        </w:trPr>
        <w:tc>
          <w:tcPr>
            <w:tcW w:w="5988" w:type="dxa"/>
          </w:tcPr>
          <w:p w:rsidR="00F643EC" w:rsidRPr="00F643EC" w:rsidRDefault="00F643EC" w:rsidP="000C6C4A">
            <w:pPr>
              <w:overflowPunct w:val="0"/>
              <w:jc w:val="both"/>
              <w:textAlignment w:val="baseline"/>
              <w:rPr>
                <w:rFonts w:eastAsia="Times New Roman"/>
                <w:snapToGrid w:val="0"/>
                <w:sz w:val="24"/>
                <w:szCs w:val="24"/>
              </w:rPr>
            </w:pPr>
            <w:r w:rsidRPr="00F643EC">
              <w:rPr>
                <w:rFonts w:eastAsia="Times New Roman"/>
                <w:snapToGrid w:val="0"/>
                <w:sz w:val="24"/>
                <w:szCs w:val="24"/>
              </w:rPr>
              <w:t>8. Прочие виды аварий</w:t>
            </w:r>
          </w:p>
        </w:tc>
        <w:tc>
          <w:tcPr>
            <w:tcW w:w="3793" w:type="dxa"/>
          </w:tcPr>
          <w:p w:rsidR="00F643EC" w:rsidRPr="00F643EC" w:rsidRDefault="00F643EC" w:rsidP="000C6C4A">
            <w:pPr>
              <w:overflowPunct w:val="0"/>
              <w:jc w:val="center"/>
              <w:textAlignment w:val="baseline"/>
              <w:rPr>
                <w:rFonts w:eastAsia="Times New Roman"/>
                <w:i/>
                <w:snapToGrid w:val="0"/>
                <w:sz w:val="24"/>
                <w:szCs w:val="24"/>
              </w:rPr>
            </w:pPr>
            <w:r w:rsidRPr="00F643EC">
              <w:rPr>
                <w:rFonts w:eastAsia="Times New Roman"/>
                <w:snapToGrid w:val="0"/>
                <w:sz w:val="24"/>
                <w:szCs w:val="24"/>
              </w:rPr>
              <w:t>0,002</w:t>
            </w:r>
          </w:p>
        </w:tc>
      </w:tr>
    </w:tbl>
    <w:p w:rsidR="00F643EC" w:rsidRPr="00F643EC" w:rsidRDefault="00F643EC" w:rsidP="000C6C4A">
      <w:pPr>
        <w:ind w:firstLine="567"/>
        <w:jc w:val="both"/>
        <w:rPr>
          <w:rFonts w:eastAsia="Times New Roman"/>
          <w:snapToGrid w:val="0"/>
          <w:sz w:val="24"/>
          <w:szCs w:val="24"/>
        </w:rPr>
      </w:pPr>
    </w:p>
    <w:p w:rsidR="00F643EC" w:rsidRPr="00F643EC" w:rsidRDefault="00F643EC" w:rsidP="000C6C4A">
      <w:pPr>
        <w:ind w:firstLine="567"/>
        <w:jc w:val="both"/>
        <w:rPr>
          <w:rFonts w:eastAsia="Times New Roman"/>
          <w:sz w:val="24"/>
          <w:szCs w:val="24"/>
        </w:rPr>
      </w:pPr>
      <w:r w:rsidRPr="00F643EC">
        <w:rPr>
          <w:rFonts w:eastAsia="Times New Roman"/>
          <w:sz w:val="24"/>
          <w:szCs w:val="24"/>
        </w:rPr>
        <w:t>Примерная вероятность возникновения аварийных ситуаций на скважине определяется по формуле: Рав = Рт х n</w:t>
      </w:r>
      <w:r w:rsidRPr="00F643EC">
        <w:rPr>
          <w:rFonts w:eastAsia="Times New Roman"/>
          <w:sz w:val="24"/>
          <w:szCs w:val="24"/>
          <w:vertAlign w:val="subscript"/>
        </w:rPr>
        <w:t>скв</w:t>
      </w:r>
      <w:r w:rsidRPr="00F643EC">
        <w:rPr>
          <w:rFonts w:eastAsia="Times New Roman"/>
          <w:sz w:val="24"/>
          <w:szCs w:val="24"/>
        </w:rPr>
        <w:t xml:space="preserve"> х L/1000, где</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Рт - примерная вероятность возникновения аварийных ситуаций на 1000 м;</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lang w:val="en-US"/>
        </w:rPr>
        <w:t>N</w:t>
      </w:r>
      <w:r w:rsidRPr="00F643EC">
        <w:rPr>
          <w:rFonts w:eastAsia="Times New Roman"/>
          <w:snapToGrid w:val="0"/>
          <w:sz w:val="24"/>
          <w:szCs w:val="24"/>
          <w:vertAlign w:val="subscript"/>
        </w:rPr>
        <w:t xml:space="preserve">скв </w:t>
      </w:r>
      <w:r w:rsidRPr="00F643EC">
        <w:rPr>
          <w:rFonts w:eastAsia="Times New Roman"/>
          <w:snapToGrid w:val="0"/>
          <w:sz w:val="24"/>
          <w:szCs w:val="24"/>
        </w:rPr>
        <w:t>– количество скважин с данной аварией;</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lang w:val="en-US"/>
        </w:rPr>
        <w:t>L</w:t>
      </w:r>
      <w:r w:rsidRPr="00F643EC">
        <w:rPr>
          <w:rFonts w:eastAsia="Times New Roman"/>
          <w:snapToGrid w:val="0"/>
          <w:sz w:val="24"/>
          <w:szCs w:val="24"/>
        </w:rPr>
        <w:t xml:space="preserve"> – проектная глубина скважин с данной аварией.</w:t>
      </w:r>
    </w:p>
    <w:p w:rsidR="00F643EC" w:rsidRPr="00C07E95" w:rsidRDefault="00F643EC" w:rsidP="000C6C4A">
      <w:pPr>
        <w:ind w:firstLine="567"/>
        <w:jc w:val="both"/>
        <w:rPr>
          <w:rFonts w:eastAsia="Times New Roman"/>
          <w:snapToGrid w:val="0"/>
          <w:sz w:val="24"/>
          <w:szCs w:val="24"/>
        </w:rPr>
      </w:pPr>
      <w:r w:rsidRPr="00C07E95">
        <w:rPr>
          <w:rFonts w:eastAsia="Times New Roman"/>
          <w:snapToGrid w:val="0"/>
          <w:sz w:val="24"/>
          <w:szCs w:val="24"/>
        </w:rPr>
        <w:t xml:space="preserve">Цикл </w:t>
      </w:r>
      <w:r w:rsidR="00C07E95" w:rsidRPr="00C07E95">
        <w:rPr>
          <w:rFonts w:eastAsia="Times New Roman"/>
          <w:snapToGrid w:val="0"/>
          <w:sz w:val="24"/>
          <w:szCs w:val="24"/>
        </w:rPr>
        <w:t>бурения</w:t>
      </w:r>
      <w:r w:rsidRPr="00C07E95">
        <w:rPr>
          <w:rFonts w:eastAsia="Times New Roman"/>
          <w:snapToGrid w:val="0"/>
          <w:sz w:val="24"/>
          <w:szCs w:val="24"/>
        </w:rPr>
        <w:t xml:space="preserve"> скважин состоит из многих этапов. </w:t>
      </w:r>
      <w:r w:rsidRPr="00C07E95">
        <w:rPr>
          <w:rFonts w:eastAsia="Times New Roman"/>
          <w:snapToGrid w:val="0"/>
          <w:sz w:val="24"/>
          <w:szCs w:val="24"/>
          <w:u w:val="single"/>
        </w:rPr>
        <w:t>Первый этап</w:t>
      </w:r>
      <w:r w:rsidRPr="00C07E95">
        <w:rPr>
          <w:rFonts w:eastAsia="Times New Roman"/>
          <w:snapToGrid w:val="0"/>
          <w:sz w:val="24"/>
          <w:szCs w:val="24"/>
        </w:rPr>
        <w:t xml:space="preserve"> - проектирование, </w:t>
      </w:r>
      <w:r w:rsidRPr="00C07E95">
        <w:rPr>
          <w:rFonts w:eastAsia="Times New Roman"/>
          <w:snapToGrid w:val="0"/>
          <w:sz w:val="24"/>
          <w:szCs w:val="24"/>
          <w:u w:val="single"/>
        </w:rPr>
        <w:t>второй</w:t>
      </w:r>
      <w:r w:rsidRPr="00C07E95">
        <w:rPr>
          <w:rFonts w:eastAsia="Times New Roman"/>
          <w:snapToGrid w:val="0"/>
          <w:sz w:val="24"/>
          <w:szCs w:val="24"/>
        </w:rPr>
        <w:t xml:space="preserve"> </w:t>
      </w:r>
      <w:r w:rsidR="00C07E95" w:rsidRPr="00C07E95">
        <w:rPr>
          <w:rFonts w:eastAsia="Times New Roman"/>
          <w:snapToGrid w:val="0"/>
          <w:sz w:val="24"/>
          <w:szCs w:val="24"/>
        </w:rPr>
        <w:t>–</w:t>
      </w:r>
      <w:r w:rsidRPr="00C07E95">
        <w:rPr>
          <w:rFonts w:eastAsia="Times New Roman"/>
          <w:snapToGrid w:val="0"/>
          <w:sz w:val="24"/>
          <w:szCs w:val="24"/>
        </w:rPr>
        <w:t xml:space="preserve"> </w:t>
      </w:r>
      <w:r w:rsidR="00C07E95" w:rsidRPr="00C07E95">
        <w:rPr>
          <w:rFonts w:eastAsia="Times New Roman"/>
          <w:snapToGrid w:val="0"/>
          <w:sz w:val="24"/>
          <w:szCs w:val="24"/>
        </w:rPr>
        <w:t>бурение</w:t>
      </w:r>
      <w:r w:rsidRPr="00C07E95">
        <w:rPr>
          <w:rFonts w:eastAsia="Times New Roman"/>
          <w:snapToGrid w:val="0"/>
          <w:sz w:val="24"/>
          <w:szCs w:val="24"/>
        </w:rPr>
        <w:t xml:space="preserve">, </w:t>
      </w:r>
      <w:r w:rsidRPr="00C07E95">
        <w:rPr>
          <w:rFonts w:eastAsia="Times New Roman"/>
          <w:snapToGrid w:val="0"/>
          <w:sz w:val="24"/>
          <w:szCs w:val="24"/>
          <w:u w:val="single"/>
        </w:rPr>
        <w:t>третий</w:t>
      </w:r>
      <w:r w:rsidRPr="00C07E95">
        <w:rPr>
          <w:rFonts w:eastAsia="Times New Roman"/>
          <w:snapToGrid w:val="0"/>
          <w:sz w:val="24"/>
          <w:szCs w:val="24"/>
        </w:rPr>
        <w:t xml:space="preserve"> – </w:t>
      </w:r>
      <w:r w:rsidRPr="00C07E95">
        <w:rPr>
          <w:rFonts w:eastAsia="Times New Roman"/>
          <w:sz w:val="24"/>
          <w:szCs w:val="24"/>
        </w:rPr>
        <w:t>испытание</w:t>
      </w:r>
      <w:r w:rsidRPr="00C07E95">
        <w:rPr>
          <w:rFonts w:eastAsia="Times New Roman"/>
          <w:snapToGrid w:val="0"/>
          <w:sz w:val="24"/>
          <w:szCs w:val="24"/>
        </w:rPr>
        <w:t>.</w:t>
      </w:r>
    </w:p>
    <w:p w:rsidR="00F643EC" w:rsidRPr="00F643EC" w:rsidRDefault="00F643EC" w:rsidP="000C6C4A">
      <w:pPr>
        <w:ind w:firstLine="567"/>
        <w:jc w:val="both"/>
        <w:rPr>
          <w:rFonts w:eastAsia="Times New Roman"/>
          <w:snapToGrid w:val="0"/>
          <w:sz w:val="24"/>
          <w:szCs w:val="24"/>
        </w:rPr>
      </w:pPr>
      <w:r w:rsidRPr="00C07E95">
        <w:rPr>
          <w:rFonts w:eastAsia="Times New Roman"/>
          <w:snapToGrid w:val="0"/>
          <w:sz w:val="24"/>
          <w:szCs w:val="24"/>
          <w:u w:val="single"/>
        </w:rPr>
        <w:t xml:space="preserve">Первый этап </w:t>
      </w:r>
      <w:r w:rsidRPr="00C07E95">
        <w:rPr>
          <w:rFonts w:eastAsia="Times New Roman"/>
          <w:snapToGrid w:val="0"/>
          <w:sz w:val="24"/>
          <w:szCs w:val="24"/>
        </w:rPr>
        <w:t>- проектирование.</w:t>
      </w:r>
      <w:r w:rsidRPr="00F643EC">
        <w:rPr>
          <w:rFonts w:eastAsia="Times New Roman"/>
          <w:snapToGrid w:val="0"/>
          <w:sz w:val="24"/>
          <w:szCs w:val="24"/>
        </w:rPr>
        <w:t xml:space="preserve"> </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Здесь целью риск-анализа может быть:</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Выявление опасностей и количественная оценка риска с учетом воздействия поражающих факторов аварии на персонал, население, материальные объекты, окружающую природную среду.</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Обеспечение информацией по разработке инструкций по эксплуатации бурового оборудования, технологических регламентов, планов ликвидации при</w:t>
      </w:r>
      <w:r w:rsidRPr="00F643EC">
        <w:rPr>
          <w:rFonts w:eastAsia="Times New Roman"/>
          <w:sz w:val="24"/>
          <w:szCs w:val="24"/>
        </w:rPr>
        <w:t xml:space="preserve"> ГНВП, против</w:t>
      </w:r>
      <w:r w:rsidRPr="00F643EC">
        <w:rPr>
          <w:rFonts w:eastAsia="Times New Roman"/>
          <w:snapToGrid w:val="0"/>
          <w:sz w:val="24"/>
          <w:szCs w:val="24"/>
        </w:rPr>
        <w:t>опожарные мероприятия, действия членов вахты в аварийной ситуации.</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u w:val="single"/>
        </w:rPr>
        <w:t>Второй этап</w:t>
      </w:r>
      <w:r w:rsidRPr="00F643EC">
        <w:rPr>
          <w:rFonts w:eastAsia="Times New Roman"/>
          <w:snapToGrid w:val="0"/>
          <w:sz w:val="24"/>
          <w:szCs w:val="24"/>
        </w:rPr>
        <w:t xml:space="preserve"> - </w:t>
      </w:r>
      <w:r w:rsidR="00C07E95" w:rsidRPr="00C07E95">
        <w:rPr>
          <w:rFonts w:eastAsia="Times New Roman"/>
          <w:snapToGrid w:val="0"/>
          <w:sz w:val="24"/>
          <w:szCs w:val="24"/>
        </w:rPr>
        <w:t>бурение</w:t>
      </w:r>
      <w:r w:rsidRPr="00C07E95">
        <w:rPr>
          <w:rFonts w:eastAsia="Times New Roman"/>
          <w:snapToGrid w:val="0"/>
          <w:sz w:val="24"/>
          <w:szCs w:val="24"/>
        </w:rPr>
        <w:t xml:space="preserve"> скважин. З</w:t>
      </w:r>
      <w:r w:rsidRPr="00F643EC">
        <w:rPr>
          <w:rFonts w:eastAsia="Times New Roman"/>
          <w:snapToGrid w:val="0"/>
          <w:sz w:val="24"/>
          <w:szCs w:val="24"/>
        </w:rPr>
        <w:t>десь целью риск-анализа может быть сравнение геологического разреза ранее пробуренных скважин, уточнение информации по пластовым давлениям нефтегазонасыщенных коллекторов.</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u w:val="single"/>
        </w:rPr>
        <w:t xml:space="preserve">Третий этап </w:t>
      </w:r>
      <w:r w:rsidRPr="00F643EC">
        <w:rPr>
          <w:rFonts w:eastAsia="Times New Roman"/>
          <w:snapToGrid w:val="0"/>
          <w:sz w:val="24"/>
          <w:szCs w:val="24"/>
        </w:rPr>
        <w:t xml:space="preserve">– </w:t>
      </w:r>
      <w:r w:rsidRPr="00F643EC">
        <w:rPr>
          <w:rFonts w:eastAsia="Times New Roman"/>
          <w:sz w:val="24"/>
          <w:szCs w:val="24"/>
        </w:rPr>
        <w:t>испытание</w:t>
      </w:r>
      <w:r w:rsidRPr="00F643EC">
        <w:rPr>
          <w:rFonts w:eastAsia="Times New Roman"/>
          <w:snapToGrid w:val="0"/>
          <w:sz w:val="24"/>
          <w:szCs w:val="24"/>
        </w:rPr>
        <w:t xml:space="preserve"> скважин или вызов притока. Здесь целью риск-анализа может быть выявление опасностей и оценка последствий аварий.</w:t>
      </w:r>
    </w:p>
    <w:p w:rsidR="00F643EC" w:rsidRDefault="00F643EC" w:rsidP="000C6C4A">
      <w:pPr>
        <w:tabs>
          <w:tab w:val="center" w:pos="4677"/>
          <w:tab w:val="right" w:pos="9355"/>
        </w:tabs>
        <w:ind w:firstLine="567"/>
        <w:jc w:val="both"/>
        <w:rPr>
          <w:rFonts w:eastAsia="Times New Roman"/>
          <w:sz w:val="24"/>
          <w:szCs w:val="24"/>
        </w:rPr>
      </w:pPr>
      <w:r w:rsidRPr="00F643EC">
        <w:rPr>
          <w:rFonts w:eastAsia="Times New Roman"/>
          <w:sz w:val="24"/>
          <w:szCs w:val="24"/>
        </w:rPr>
        <w:t>Для уменьшения риска на каждом этапе делается следующее:</w:t>
      </w:r>
    </w:p>
    <w:p w:rsidR="000C6C4A" w:rsidRPr="00F643EC" w:rsidRDefault="000C6C4A" w:rsidP="000C6C4A">
      <w:pPr>
        <w:tabs>
          <w:tab w:val="center" w:pos="4677"/>
          <w:tab w:val="right" w:pos="9355"/>
        </w:tabs>
        <w:ind w:firstLine="567"/>
        <w:jc w:val="both"/>
        <w:rPr>
          <w:rFonts w:eastAsia="Times New Roman"/>
          <w:sz w:val="24"/>
          <w:szCs w:val="24"/>
        </w:rPr>
      </w:pPr>
    </w:p>
    <w:p w:rsidR="00F643EC" w:rsidRPr="00F643EC" w:rsidRDefault="00F643EC" w:rsidP="000C6C4A">
      <w:pPr>
        <w:ind w:firstLine="567"/>
        <w:jc w:val="both"/>
        <w:rPr>
          <w:rFonts w:eastAsia="Times New Roman"/>
          <w:b/>
          <w:snapToGrid w:val="0"/>
          <w:sz w:val="24"/>
          <w:szCs w:val="24"/>
        </w:rPr>
      </w:pPr>
      <w:r w:rsidRPr="00F643EC">
        <w:rPr>
          <w:rFonts w:eastAsia="Times New Roman"/>
          <w:b/>
          <w:snapToGrid w:val="0"/>
          <w:sz w:val="24"/>
          <w:szCs w:val="24"/>
        </w:rPr>
        <w:t>На первом этапе проектирования.</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xml:space="preserve">С целью обеспечения </w:t>
      </w:r>
      <w:r w:rsidRPr="00C07E95">
        <w:rPr>
          <w:rFonts w:eastAsia="Times New Roman"/>
          <w:snapToGrid w:val="0"/>
          <w:sz w:val="24"/>
          <w:szCs w:val="24"/>
        </w:rPr>
        <w:t xml:space="preserve">соответствия </w:t>
      </w:r>
      <w:r w:rsidR="00C07E95" w:rsidRPr="00C07E95">
        <w:rPr>
          <w:rFonts w:eastAsia="Times New Roman"/>
          <w:snapToGrid w:val="0"/>
          <w:sz w:val="24"/>
          <w:szCs w:val="24"/>
        </w:rPr>
        <w:t xml:space="preserve">бурения </w:t>
      </w:r>
      <w:r w:rsidRPr="00C07E95">
        <w:rPr>
          <w:rFonts w:eastAsia="Times New Roman"/>
          <w:snapToGrid w:val="0"/>
          <w:sz w:val="24"/>
          <w:szCs w:val="24"/>
        </w:rPr>
        <w:t>скважин утвержденным</w:t>
      </w:r>
      <w:r w:rsidRPr="00F643EC">
        <w:rPr>
          <w:rFonts w:eastAsia="Times New Roman"/>
          <w:snapToGrid w:val="0"/>
          <w:sz w:val="24"/>
          <w:szCs w:val="24"/>
        </w:rPr>
        <w:t xml:space="preserve"> проектам проводится авторский надзор. При проведении авторского надзора особое внимание уделяется геологической информации в процессе бурения, производства ГИС, вскрытия и испытания промышленных и перспективных объектов на приток, а также контролю за сложными технологическими процессами, и др. В это время происходит сбор и анализ информации для обеспечения принятия более оптимальных, технологически безопасных вариантов для составления следующих проектов на </w:t>
      </w:r>
      <w:r w:rsidR="00C07E95" w:rsidRPr="00C07E95">
        <w:rPr>
          <w:rFonts w:eastAsia="Times New Roman"/>
          <w:snapToGrid w:val="0"/>
          <w:sz w:val="24"/>
          <w:szCs w:val="24"/>
        </w:rPr>
        <w:t xml:space="preserve">бурение </w:t>
      </w:r>
      <w:r w:rsidRPr="00C07E95">
        <w:rPr>
          <w:rFonts w:eastAsia="Times New Roman"/>
          <w:snapToGrid w:val="0"/>
          <w:sz w:val="24"/>
          <w:szCs w:val="24"/>
        </w:rPr>
        <w:t>скважин.</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xml:space="preserve">Проект должен учитывать опыт проводки скважин на данной и ближайших площадях с аналогичными условиями, результаты исследований, выполненных при бурении опорно-технологических и эксплуатационных скважин, обеспечивать охрану недр, окружающей среды и надежность скважин на стадии </w:t>
      </w:r>
      <w:r w:rsidR="00C07E95">
        <w:rPr>
          <w:rFonts w:eastAsia="Times New Roman"/>
          <w:snapToGrid w:val="0"/>
          <w:sz w:val="24"/>
          <w:szCs w:val="24"/>
        </w:rPr>
        <w:t xml:space="preserve">бурения </w:t>
      </w:r>
      <w:r w:rsidRPr="00F643EC">
        <w:rPr>
          <w:rFonts w:eastAsia="Times New Roman"/>
          <w:snapToGrid w:val="0"/>
          <w:sz w:val="24"/>
          <w:szCs w:val="24"/>
        </w:rPr>
        <w:t>и в процессе эксплуатации.</w:t>
      </w:r>
    </w:p>
    <w:p w:rsid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При полном выполнении требований проекта, аварийных ситуаций возникнуть не должно.</w:t>
      </w:r>
    </w:p>
    <w:p w:rsidR="000C6C4A" w:rsidRPr="00F643EC" w:rsidRDefault="000C6C4A" w:rsidP="000C6C4A">
      <w:pPr>
        <w:ind w:firstLine="567"/>
        <w:jc w:val="both"/>
        <w:rPr>
          <w:rFonts w:eastAsia="Times New Roman"/>
          <w:snapToGrid w:val="0"/>
          <w:sz w:val="24"/>
          <w:szCs w:val="24"/>
        </w:rPr>
      </w:pPr>
    </w:p>
    <w:p w:rsidR="00F643EC" w:rsidRPr="00F643EC" w:rsidRDefault="00F643EC" w:rsidP="000C6C4A">
      <w:pPr>
        <w:ind w:firstLine="567"/>
        <w:jc w:val="both"/>
        <w:rPr>
          <w:rFonts w:eastAsia="Times New Roman"/>
          <w:b/>
          <w:snapToGrid w:val="0"/>
          <w:sz w:val="24"/>
          <w:szCs w:val="24"/>
        </w:rPr>
      </w:pPr>
      <w:r w:rsidRPr="00F643EC">
        <w:rPr>
          <w:rFonts w:eastAsia="Times New Roman"/>
          <w:b/>
          <w:snapToGrid w:val="0"/>
          <w:sz w:val="24"/>
          <w:szCs w:val="24"/>
        </w:rPr>
        <w:t xml:space="preserve">На </w:t>
      </w:r>
      <w:r w:rsidRPr="00C07E95">
        <w:rPr>
          <w:rFonts w:eastAsia="Times New Roman"/>
          <w:b/>
          <w:snapToGrid w:val="0"/>
          <w:sz w:val="24"/>
          <w:szCs w:val="24"/>
        </w:rPr>
        <w:t xml:space="preserve">этапе </w:t>
      </w:r>
      <w:r w:rsidR="00C07E95" w:rsidRPr="00C07E95">
        <w:rPr>
          <w:rFonts w:eastAsia="Times New Roman"/>
          <w:b/>
          <w:snapToGrid w:val="0"/>
          <w:sz w:val="24"/>
          <w:szCs w:val="24"/>
        </w:rPr>
        <w:t>бурения</w:t>
      </w:r>
      <w:r w:rsidRPr="00C07E95">
        <w:rPr>
          <w:rFonts w:eastAsia="Times New Roman"/>
          <w:b/>
          <w:snapToGrid w:val="0"/>
          <w:sz w:val="24"/>
          <w:szCs w:val="24"/>
        </w:rPr>
        <w:t>.</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Риск в основном связан с человеческим фактором, связан с халатностью, различными нарушениями техники безопасности и технологии проводки скважин со стороны исполнителя.</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Для исключения риска при бурении скважин упор делается на решение организационно-технических мероприятий.</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К организационным мероприятиям относятся:</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обязательная подготовка кадров в специализированных УКК;</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стажировка на буровых под руководством опытных инструкторов;</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сдача экзаменов по профессии и видам работ;</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периодическая проверка знаний;</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инструктаж перед опасными видами работ;</w:t>
      </w:r>
    </w:p>
    <w:p w:rsidR="00F643EC" w:rsidRPr="00F643EC" w:rsidRDefault="00F643EC" w:rsidP="000C6C4A">
      <w:pPr>
        <w:ind w:firstLine="567"/>
        <w:jc w:val="both"/>
        <w:rPr>
          <w:rFonts w:eastAsia="Times New Roman"/>
          <w:snapToGrid w:val="0"/>
          <w:sz w:val="24"/>
          <w:szCs w:val="24"/>
        </w:rPr>
      </w:pPr>
      <w:r w:rsidRPr="00F643EC">
        <w:rPr>
          <w:rFonts w:eastAsia="Times New Roman"/>
          <w:i/>
          <w:snapToGrid w:val="0"/>
          <w:sz w:val="24"/>
          <w:szCs w:val="24"/>
        </w:rPr>
        <w:t>•</w:t>
      </w:r>
      <w:r w:rsidRPr="00F643EC">
        <w:rPr>
          <w:rFonts w:eastAsia="Times New Roman"/>
          <w:snapToGrid w:val="0"/>
          <w:sz w:val="24"/>
          <w:szCs w:val="24"/>
        </w:rPr>
        <w:t xml:space="preserve"> проведение учебных тревог по ликвидации ГНВП и противопожарной безопасности, умение пользоваться средствами индивидуальной защиты;</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ознакомление с передовым опытом и безопасным ведением работ на других предприятиях.</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За этими организационными причинами осуществляется контроль:</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администрацией бурового предприятия;</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круглосуточный контроль со стороны ИТР за действиями вахты и обстановкой на скважине;</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проверка буровых комиссиями УБР, санитарными врачами, инспекторами военизированного отряда, инспектором ДКИР и ПБ, Департамента по охране окружающей среды Республики Казахстан.</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Руководство и контроль при проведении сложных операций (спуск и крепление обсадных колонн, производство ИПТ, вскрытие продуктивных горизонтов, перфорация, вызов притока и др.) осуществляют ИТР.</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К техническим мероприятиям относятся:</w:t>
      </w:r>
    </w:p>
    <w:p w:rsidR="00F643EC" w:rsidRPr="00F643EC" w:rsidRDefault="00F643EC" w:rsidP="00F337D7">
      <w:pPr>
        <w:widowControl/>
        <w:numPr>
          <w:ilvl w:val="0"/>
          <w:numId w:val="30"/>
        </w:numPr>
        <w:tabs>
          <w:tab w:val="num" w:pos="360"/>
          <w:tab w:val="left" w:pos="851"/>
        </w:tabs>
        <w:autoSpaceDE/>
        <w:autoSpaceDN/>
        <w:adjustRightInd/>
        <w:ind w:left="0" w:firstLine="567"/>
        <w:jc w:val="both"/>
        <w:rPr>
          <w:rFonts w:eastAsia="Times New Roman"/>
          <w:i/>
          <w:snapToGrid w:val="0"/>
          <w:sz w:val="24"/>
          <w:szCs w:val="24"/>
        </w:rPr>
      </w:pPr>
      <w:r w:rsidRPr="00F643EC">
        <w:rPr>
          <w:rFonts w:eastAsia="Times New Roman"/>
          <w:snapToGrid w:val="0"/>
          <w:sz w:val="24"/>
          <w:szCs w:val="24"/>
        </w:rPr>
        <w:t>проведение дефектоскопии бурового оборудования и инструмента;</w:t>
      </w:r>
    </w:p>
    <w:p w:rsidR="00F643EC" w:rsidRPr="00F643EC" w:rsidRDefault="00F643EC" w:rsidP="00F337D7">
      <w:pPr>
        <w:widowControl/>
        <w:numPr>
          <w:ilvl w:val="0"/>
          <w:numId w:val="30"/>
        </w:numPr>
        <w:tabs>
          <w:tab w:val="num" w:pos="360"/>
          <w:tab w:val="left" w:pos="851"/>
        </w:tabs>
        <w:autoSpaceDE/>
        <w:autoSpaceDN/>
        <w:adjustRightInd/>
        <w:ind w:left="0" w:firstLine="567"/>
        <w:jc w:val="both"/>
        <w:rPr>
          <w:rFonts w:eastAsia="Times New Roman"/>
          <w:i/>
          <w:snapToGrid w:val="0"/>
          <w:sz w:val="24"/>
          <w:szCs w:val="24"/>
        </w:rPr>
      </w:pPr>
      <w:r w:rsidRPr="00F643EC">
        <w:rPr>
          <w:rFonts w:eastAsia="Times New Roman"/>
          <w:snapToGrid w:val="0"/>
          <w:sz w:val="24"/>
          <w:szCs w:val="24"/>
        </w:rPr>
        <w:t>опрессовка бурильных и обсадных колонн;</w:t>
      </w:r>
    </w:p>
    <w:p w:rsidR="00F643EC" w:rsidRPr="00F643EC" w:rsidRDefault="00F643EC" w:rsidP="00F337D7">
      <w:pPr>
        <w:widowControl/>
        <w:numPr>
          <w:ilvl w:val="0"/>
          <w:numId w:val="30"/>
        </w:numPr>
        <w:tabs>
          <w:tab w:val="num" w:pos="360"/>
          <w:tab w:val="left" w:pos="851"/>
        </w:tabs>
        <w:autoSpaceDE/>
        <w:autoSpaceDN/>
        <w:adjustRightInd/>
        <w:ind w:left="0" w:firstLine="567"/>
        <w:jc w:val="both"/>
        <w:rPr>
          <w:rFonts w:eastAsia="Times New Roman"/>
          <w:snapToGrid w:val="0"/>
          <w:sz w:val="24"/>
          <w:szCs w:val="24"/>
        </w:rPr>
      </w:pPr>
      <w:r w:rsidRPr="00F643EC">
        <w:rPr>
          <w:rFonts w:eastAsia="Times New Roman"/>
          <w:snapToGrid w:val="0"/>
          <w:sz w:val="24"/>
          <w:szCs w:val="24"/>
        </w:rPr>
        <w:t>испытание вышки;</w:t>
      </w:r>
    </w:p>
    <w:p w:rsidR="00F643EC" w:rsidRPr="00F643EC" w:rsidRDefault="00F643EC" w:rsidP="00F337D7">
      <w:pPr>
        <w:widowControl/>
        <w:numPr>
          <w:ilvl w:val="0"/>
          <w:numId w:val="30"/>
        </w:numPr>
        <w:tabs>
          <w:tab w:val="num" w:pos="360"/>
          <w:tab w:val="left" w:pos="851"/>
        </w:tabs>
        <w:autoSpaceDE/>
        <w:autoSpaceDN/>
        <w:adjustRightInd/>
        <w:ind w:left="0" w:firstLine="567"/>
        <w:jc w:val="both"/>
        <w:rPr>
          <w:rFonts w:eastAsia="Times New Roman"/>
          <w:snapToGrid w:val="0"/>
          <w:sz w:val="24"/>
          <w:szCs w:val="24"/>
        </w:rPr>
      </w:pPr>
      <w:r w:rsidRPr="00F643EC">
        <w:rPr>
          <w:rFonts w:eastAsia="Times New Roman"/>
          <w:snapToGrid w:val="0"/>
          <w:sz w:val="24"/>
          <w:szCs w:val="24"/>
        </w:rPr>
        <w:t>совместная опрессовка обсадных колонн с установленным на них противовыбросовым оборудованием на расчетное давление, соответствующее полному замещению бурового раствора пластовым флюидом;</w:t>
      </w:r>
    </w:p>
    <w:p w:rsidR="00F643EC" w:rsidRPr="00F643EC" w:rsidRDefault="00F643EC" w:rsidP="00F337D7">
      <w:pPr>
        <w:widowControl/>
        <w:numPr>
          <w:ilvl w:val="0"/>
          <w:numId w:val="30"/>
        </w:numPr>
        <w:tabs>
          <w:tab w:val="num" w:pos="360"/>
          <w:tab w:val="left" w:pos="851"/>
        </w:tabs>
        <w:autoSpaceDE/>
        <w:autoSpaceDN/>
        <w:adjustRightInd/>
        <w:ind w:left="0" w:firstLine="567"/>
        <w:jc w:val="both"/>
        <w:rPr>
          <w:rFonts w:eastAsia="Times New Roman"/>
          <w:snapToGrid w:val="0"/>
          <w:sz w:val="24"/>
          <w:szCs w:val="24"/>
        </w:rPr>
      </w:pPr>
      <w:r w:rsidRPr="00F643EC">
        <w:rPr>
          <w:rFonts w:eastAsia="Times New Roman"/>
          <w:snapToGrid w:val="0"/>
          <w:sz w:val="24"/>
          <w:szCs w:val="24"/>
        </w:rPr>
        <w:t>применение высококачественных материалов и химреагентов;</w:t>
      </w:r>
    </w:p>
    <w:p w:rsidR="00F643EC" w:rsidRPr="00F643EC" w:rsidRDefault="00F643EC" w:rsidP="00F337D7">
      <w:pPr>
        <w:widowControl/>
        <w:numPr>
          <w:ilvl w:val="0"/>
          <w:numId w:val="30"/>
        </w:numPr>
        <w:tabs>
          <w:tab w:val="num" w:pos="360"/>
          <w:tab w:val="left" w:pos="851"/>
        </w:tabs>
        <w:autoSpaceDE/>
        <w:autoSpaceDN/>
        <w:adjustRightInd/>
        <w:ind w:left="0" w:firstLine="567"/>
        <w:jc w:val="both"/>
        <w:rPr>
          <w:rFonts w:eastAsia="Times New Roman"/>
          <w:snapToGrid w:val="0"/>
          <w:sz w:val="24"/>
          <w:szCs w:val="24"/>
        </w:rPr>
      </w:pPr>
      <w:r w:rsidRPr="00F643EC">
        <w:rPr>
          <w:rFonts w:eastAsia="Times New Roman"/>
          <w:snapToGrid w:val="0"/>
          <w:sz w:val="24"/>
          <w:szCs w:val="24"/>
        </w:rPr>
        <w:t>применение высокотехнологического и безопасного оборудования (гидравлических ключей, спайдер-элеваторов, превенторов, гидравлических манометров, индикаторов веса и др.);</w:t>
      </w:r>
    </w:p>
    <w:p w:rsidR="00F643EC" w:rsidRPr="00F643EC" w:rsidRDefault="00F643EC" w:rsidP="00F337D7">
      <w:pPr>
        <w:widowControl/>
        <w:numPr>
          <w:ilvl w:val="0"/>
          <w:numId w:val="30"/>
        </w:numPr>
        <w:tabs>
          <w:tab w:val="num" w:pos="360"/>
          <w:tab w:val="left" w:pos="851"/>
        </w:tabs>
        <w:autoSpaceDE/>
        <w:autoSpaceDN/>
        <w:adjustRightInd/>
        <w:ind w:left="0" w:firstLine="567"/>
        <w:jc w:val="both"/>
        <w:rPr>
          <w:rFonts w:eastAsia="Times New Roman"/>
          <w:snapToGrid w:val="0"/>
          <w:sz w:val="24"/>
          <w:szCs w:val="24"/>
        </w:rPr>
      </w:pPr>
      <w:r w:rsidRPr="00F643EC">
        <w:rPr>
          <w:rFonts w:eastAsia="Times New Roman"/>
          <w:snapToGrid w:val="0"/>
          <w:sz w:val="24"/>
          <w:szCs w:val="24"/>
        </w:rPr>
        <w:t>автоматизация процессов бурения;</w:t>
      </w:r>
    </w:p>
    <w:p w:rsidR="00F643EC" w:rsidRPr="00F643EC" w:rsidRDefault="00F643EC" w:rsidP="00F337D7">
      <w:pPr>
        <w:widowControl/>
        <w:numPr>
          <w:ilvl w:val="0"/>
          <w:numId w:val="30"/>
        </w:numPr>
        <w:tabs>
          <w:tab w:val="num" w:pos="360"/>
          <w:tab w:val="left" w:pos="851"/>
        </w:tabs>
        <w:autoSpaceDE/>
        <w:autoSpaceDN/>
        <w:adjustRightInd/>
        <w:ind w:left="0" w:firstLine="567"/>
        <w:jc w:val="both"/>
        <w:rPr>
          <w:rFonts w:eastAsia="Times New Roman"/>
          <w:snapToGrid w:val="0"/>
          <w:sz w:val="24"/>
          <w:szCs w:val="24"/>
        </w:rPr>
      </w:pPr>
      <w:r w:rsidRPr="00F643EC">
        <w:rPr>
          <w:rFonts w:eastAsia="Times New Roman"/>
          <w:snapToGrid w:val="0"/>
          <w:sz w:val="24"/>
          <w:szCs w:val="24"/>
        </w:rPr>
        <w:t>механизация трудоемких работ;</w:t>
      </w:r>
    </w:p>
    <w:p w:rsidR="00F643EC" w:rsidRPr="00F643EC" w:rsidRDefault="00F643EC" w:rsidP="00F337D7">
      <w:pPr>
        <w:widowControl/>
        <w:numPr>
          <w:ilvl w:val="0"/>
          <w:numId w:val="28"/>
        </w:numPr>
        <w:tabs>
          <w:tab w:val="left" w:pos="851"/>
        </w:tabs>
        <w:autoSpaceDE/>
        <w:autoSpaceDN/>
        <w:adjustRightInd/>
        <w:ind w:left="0" w:firstLine="567"/>
        <w:jc w:val="both"/>
        <w:rPr>
          <w:rFonts w:eastAsia="Times New Roman"/>
          <w:snapToGrid w:val="0"/>
          <w:sz w:val="24"/>
          <w:szCs w:val="24"/>
        </w:rPr>
      </w:pPr>
      <w:r w:rsidRPr="00F643EC">
        <w:rPr>
          <w:rFonts w:eastAsia="Times New Roman"/>
          <w:snapToGrid w:val="0"/>
          <w:sz w:val="24"/>
          <w:szCs w:val="24"/>
        </w:rPr>
        <w:t>вскрытие пласта с применением качественного бурового раствора с минимальным превышением гидростатического столба жидкости над текущим пластовым давлением, максимальным сокращением между вскрытием объекта и его испытанием.</w:t>
      </w:r>
    </w:p>
    <w:p w:rsidR="00F643EC" w:rsidRDefault="00F643EC" w:rsidP="000C6C4A">
      <w:pPr>
        <w:widowControl/>
        <w:tabs>
          <w:tab w:val="left" w:pos="851"/>
        </w:tabs>
        <w:autoSpaceDE/>
        <w:autoSpaceDN/>
        <w:adjustRightInd/>
        <w:ind w:firstLine="567"/>
        <w:jc w:val="both"/>
        <w:rPr>
          <w:rFonts w:eastAsia="Times New Roman"/>
          <w:snapToGrid w:val="0"/>
          <w:sz w:val="24"/>
          <w:szCs w:val="24"/>
        </w:rPr>
      </w:pPr>
      <w:r w:rsidRPr="00F643EC">
        <w:rPr>
          <w:rFonts w:eastAsia="Times New Roman"/>
          <w:snapToGrid w:val="0"/>
          <w:sz w:val="24"/>
          <w:szCs w:val="24"/>
        </w:rPr>
        <w:t>Для выполнения указанных требований геолого-техническая служба бурового предприятия должна осуществлять контроль за режимом бурения (посредством станции ГТК), буровым раствором, газопоказанием, составом шлама, чтобы своевременно выявить перспективный интервал. Все это позволяет уменьшить количественную и качественную оценку риска, выбрать и заложить в план по испытанию оптимальный вариант.</w:t>
      </w:r>
    </w:p>
    <w:p w:rsidR="000C6C4A" w:rsidRPr="00F643EC" w:rsidRDefault="000C6C4A" w:rsidP="000C6C4A">
      <w:pPr>
        <w:widowControl/>
        <w:tabs>
          <w:tab w:val="left" w:pos="851"/>
        </w:tabs>
        <w:autoSpaceDE/>
        <w:autoSpaceDN/>
        <w:adjustRightInd/>
        <w:ind w:firstLine="567"/>
        <w:jc w:val="both"/>
        <w:rPr>
          <w:rFonts w:eastAsia="Times New Roman"/>
          <w:snapToGrid w:val="0"/>
          <w:sz w:val="24"/>
          <w:szCs w:val="24"/>
        </w:rPr>
      </w:pPr>
    </w:p>
    <w:p w:rsidR="00F643EC" w:rsidRPr="00F643EC" w:rsidRDefault="00F643EC" w:rsidP="000C6C4A">
      <w:pPr>
        <w:ind w:firstLine="567"/>
        <w:jc w:val="both"/>
        <w:rPr>
          <w:rFonts w:eastAsia="Times New Roman"/>
          <w:b/>
          <w:snapToGrid w:val="0"/>
          <w:sz w:val="24"/>
          <w:szCs w:val="24"/>
          <w:u w:val="single"/>
        </w:rPr>
      </w:pPr>
      <w:r w:rsidRPr="00F643EC">
        <w:rPr>
          <w:rFonts w:eastAsia="Times New Roman"/>
          <w:b/>
          <w:snapToGrid w:val="0"/>
          <w:sz w:val="24"/>
          <w:szCs w:val="24"/>
          <w:u w:val="single"/>
        </w:rPr>
        <w:t>Оборудование устья скважин:</w:t>
      </w:r>
    </w:p>
    <w:p w:rsidR="00F643EC" w:rsidRPr="00F643EC" w:rsidRDefault="00F643EC" w:rsidP="00F337D7">
      <w:pPr>
        <w:widowControl/>
        <w:numPr>
          <w:ilvl w:val="0"/>
          <w:numId w:val="29"/>
        </w:numPr>
        <w:autoSpaceDE/>
        <w:autoSpaceDN/>
        <w:adjustRightInd/>
        <w:ind w:left="0" w:firstLine="567"/>
        <w:jc w:val="both"/>
        <w:rPr>
          <w:rFonts w:eastAsia="Times New Roman"/>
          <w:snapToGrid w:val="0"/>
          <w:sz w:val="24"/>
          <w:szCs w:val="24"/>
        </w:rPr>
      </w:pPr>
      <w:r w:rsidRPr="00F643EC">
        <w:rPr>
          <w:rFonts w:eastAsia="Times New Roman"/>
          <w:snapToGrid w:val="0"/>
          <w:sz w:val="24"/>
          <w:szCs w:val="24"/>
        </w:rPr>
        <w:t>обвязка ПВО должна обеспечивать промывку скважин при избыточном давлении на устье с выходом бурового раствора в желобную систему через систему очистки;</w:t>
      </w:r>
    </w:p>
    <w:p w:rsidR="00F643EC" w:rsidRPr="00F643EC" w:rsidRDefault="00F643EC" w:rsidP="00F337D7">
      <w:pPr>
        <w:widowControl/>
        <w:numPr>
          <w:ilvl w:val="0"/>
          <w:numId w:val="29"/>
        </w:numPr>
        <w:autoSpaceDE/>
        <w:autoSpaceDN/>
        <w:adjustRightInd/>
        <w:ind w:left="0" w:firstLine="567"/>
        <w:jc w:val="both"/>
        <w:rPr>
          <w:rFonts w:eastAsia="Times New Roman"/>
          <w:snapToGrid w:val="0"/>
          <w:sz w:val="24"/>
          <w:szCs w:val="24"/>
        </w:rPr>
      </w:pPr>
      <w:r w:rsidRPr="00F643EC">
        <w:rPr>
          <w:rFonts w:eastAsia="Times New Roman"/>
          <w:snapToGrid w:val="0"/>
          <w:sz w:val="24"/>
          <w:szCs w:val="24"/>
        </w:rPr>
        <w:t>обеспечивать закачку бурового раствора в межтрубье буровым насосом или цементировочным агрегатом, обратную промывку через специальную линию в желобную систему;</w:t>
      </w:r>
    </w:p>
    <w:p w:rsidR="00F643EC" w:rsidRPr="00F643EC" w:rsidRDefault="00F643EC" w:rsidP="00F337D7">
      <w:pPr>
        <w:widowControl/>
        <w:numPr>
          <w:ilvl w:val="0"/>
          <w:numId w:val="29"/>
        </w:numPr>
        <w:autoSpaceDE/>
        <w:autoSpaceDN/>
        <w:adjustRightInd/>
        <w:ind w:left="0" w:firstLine="567"/>
        <w:jc w:val="both"/>
        <w:rPr>
          <w:rFonts w:eastAsia="Times New Roman"/>
          <w:snapToGrid w:val="0"/>
          <w:sz w:val="24"/>
          <w:szCs w:val="24"/>
        </w:rPr>
      </w:pPr>
      <w:r w:rsidRPr="00F643EC">
        <w:rPr>
          <w:rFonts w:eastAsia="Times New Roman"/>
          <w:snapToGrid w:val="0"/>
          <w:sz w:val="24"/>
          <w:szCs w:val="24"/>
        </w:rPr>
        <w:t>отвод пластовой жидкости из бурильных труб с дегазацией бурового раствора и сжиганием пластового флюида на безопасном расстоянии.</w:t>
      </w:r>
    </w:p>
    <w:p w:rsid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Рассмотренные мероприятия позволяет исключить фактор отказа. Тем не менее, рекомендуется проводить анализ риска и принятие мер безопасности.</w:t>
      </w:r>
    </w:p>
    <w:p w:rsidR="000C6C4A" w:rsidRPr="00F643EC" w:rsidRDefault="000C6C4A" w:rsidP="000C6C4A">
      <w:pPr>
        <w:ind w:firstLine="567"/>
        <w:jc w:val="both"/>
        <w:rPr>
          <w:rFonts w:eastAsia="Times New Roman"/>
          <w:snapToGrid w:val="0"/>
          <w:sz w:val="24"/>
          <w:szCs w:val="24"/>
        </w:rPr>
      </w:pPr>
    </w:p>
    <w:p w:rsidR="00F643EC" w:rsidRPr="00F643EC" w:rsidRDefault="00F643EC" w:rsidP="000C6C4A">
      <w:pPr>
        <w:ind w:firstLine="567"/>
        <w:jc w:val="both"/>
        <w:rPr>
          <w:rFonts w:eastAsia="Times New Roman"/>
          <w:b/>
          <w:snapToGrid w:val="0"/>
          <w:sz w:val="24"/>
          <w:szCs w:val="24"/>
          <w:u w:val="single"/>
        </w:rPr>
      </w:pPr>
      <w:r w:rsidRPr="00F643EC">
        <w:rPr>
          <w:rFonts w:eastAsia="Times New Roman"/>
          <w:b/>
          <w:snapToGrid w:val="0"/>
          <w:sz w:val="24"/>
          <w:szCs w:val="24"/>
          <w:u w:val="single"/>
        </w:rPr>
        <w:t>На этапе освоения.</w:t>
      </w:r>
    </w:p>
    <w:p w:rsid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При анализе степени риска на этапе освоения следует учитывать наличие конкретных проверенных данных по скважине. Поэтому критерии приемлемого риска здесь определены до начала проведения работ, т.е. сделан предварительный анализ, который дает возможность определить, какой технологический этап требует более серьезного анализа и какие представляют наибольший интерес с точки зрения безопасности. Перечень нежелательных примеров, приводящих к аварии, здесь незначителен, поэтому серьезный анализ не делается ввиду малой опасности.</w:t>
      </w:r>
    </w:p>
    <w:p w:rsidR="000C6C4A" w:rsidRPr="00F643EC" w:rsidRDefault="000C6C4A" w:rsidP="000C6C4A">
      <w:pPr>
        <w:ind w:firstLine="567"/>
        <w:jc w:val="both"/>
        <w:rPr>
          <w:rFonts w:eastAsia="Times New Roman"/>
          <w:snapToGrid w:val="0"/>
          <w:sz w:val="24"/>
          <w:szCs w:val="24"/>
        </w:rPr>
      </w:pPr>
    </w:p>
    <w:p w:rsidR="00F643EC" w:rsidRPr="00F643EC" w:rsidRDefault="00F643EC" w:rsidP="000C6C4A">
      <w:pPr>
        <w:ind w:firstLine="567"/>
        <w:jc w:val="both"/>
        <w:rPr>
          <w:rFonts w:eastAsia="Times New Roman"/>
          <w:b/>
          <w:sz w:val="24"/>
          <w:szCs w:val="24"/>
          <w:u w:val="single"/>
        </w:rPr>
      </w:pPr>
      <w:r w:rsidRPr="00F643EC">
        <w:rPr>
          <w:rFonts w:eastAsia="Times New Roman"/>
          <w:b/>
          <w:sz w:val="24"/>
          <w:szCs w:val="24"/>
          <w:u w:val="single"/>
        </w:rPr>
        <w:t>Заключение</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Во всех геологических зонах осадочная толща горных пород вскрыта не полностью, можно считать, что геологический разрез не изучен достаточно. Тектоническое строение спокойное, так что при ведении даль</w:t>
      </w:r>
      <w:r w:rsidRPr="00F643EC">
        <w:rPr>
          <w:rFonts w:eastAsia="Times New Roman"/>
          <w:snapToGrid w:val="0"/>
          <w:sz w:val="24"/>
          <w:szCs w:val="24"/>
        </w:rPr>
        <w:softHyphen/>
        <w:t xml:space="preserve">нейших работ не ожидается встреча с какими-либо аномальными явлениями. В течение последних 10 лет ежегодно геолого-технические службы рассматривают реальные геологические условия площади, на которой ведутся работы по бурению скважин с целью исключить возможность риска возникновения ГНВП. Знание геолого-технических условий, знание персоналом буровых бригад своих обязанностей, принятые проектные решения, проведение организационно-технических мероприятий при </w:t>
      </w:r>
      <w:r w:rsidR="00C07E95" w:rsidRPr="00C07E95">
        <w:rPr>
          <w:rFonts w:eastAsia="Times New Roman"/>
          <w:snapToGrid w:val="0"/>
          <w:sz w:val="24"/>
          <w:szCs w:val="24"/>
        </w:rPr>
        <w:t>бурении</w:t>
      </w:r>
      <w:r w:rsidRPr="00C07E95">
        <w:rPr>
          <w:rFonts w:eastAsia="Times New Roman"/>
          <w:snapToGrid w:val="0"/>
          <w:sz w:val="24"/>
          <w:szCs w:val="24"/>
        </w:rPr>
        <w:t xml:space="preserve"> скважин</w:t>
      </w:r>
      <w:r w:rsidRPr="00F643EC">
        <w:rPr>
          <w:rFonts w:eastAsia="Times New Roman"/>
          <w:snapToGrid w:val="0"/>
          <w:sz w:val="24"/>
          <w:szCs w:val="24"/>
        </w:rPr>
        <w:t>, контроль со стороны вышестоящих органов и систематический анализ производственной деятельности предполагает обеспечение уровня приемлемого индивидуального и коллективного риска и достаточную безопасность производства.</w:t>
      </w:r>
    </w:p>
    <w:p w:rsidR="00F643EC" w:rsidRPr="00F643EC" w:rsidRDefault="00F643EC" w:rsidP="000C6C4A">
      <w:pPr>
        <w:ind w:firstLine="567"/>
        <w:rPr>
          <w:rFonts w:eastAsia="Times New Roman"/>
        </w:rPr>
      </w:pPr>
      <w:bookmarkStart w:id="131" w:name="_19._Охрана_недр_и окружающей среды_1"/>
      <w:bookmarkEnd w:id="131"/>
    </w:p>
    <w:p w:rsidR="00F643EC" w:rsidRPr="00C07E95" w:rsidRDefault="00F643EC" w:rsidP="00C07E95">
      <w:pPr>
        <w:ind w:firstLine="567"/>
        <w:rPr>
          <w:b/>
          <w:bCs/>
          <w:sz w:val="24"/>
          <w:szCs w:val="24"/>
        </w:rPr>
      </w:pPr>
      <w:bookmarkStart w:id="132" w:name="_19._Мероприятия_по_предупреждению к"/>
      <w:bookmarkStart w:id="133" w:name="_4.4.3__Определение"/>
      <w:bookmarkEnd w:id="132"/>
      <w:bookmarkEnd w:id="133"/>
      <w:r w:rsidRPr="00C07E95">
        <w:rPr>
          <w:b/>
          <w:bCs/>
          <w:sz w:val="24"/>
          <w:szCs w:val="24"/>
        </w:rPr>
        <w:t xml:space="preserve">4.4.3 Определение степени риска </w:t>
      </w:r>
      <w:r w:rsidR="00C07E95" w:rsidRPr="00C07E95">
        <w:rPr>
          <w:b/>
          <w:bCs/>
          <w:sz w:val="24"/>
          <w:szCs w:val="24"/>
        </w:rPr>
        <w:t>бурения</w:t>
      </w:r>
      <w:r w:rsidRPr="00C07E95">
        <w:rPr>
          <w:b/>
          <w:bCs/>
          <w:sz w:val="24"/>
          <w:szCs w:val="24"/>
        </w:rPr>
        <w:t xml:space="preserve"> скважин</w:t>
      </w:r>
    </w:p>
    <w:p w:rsidR="00C07E95" w:rsidRDefault="00C07E95" w:rsidP="000C6C4A">
      <w:pPr>
        <w:ind w:firstLine="567"/>
        <w:jc w:val="both"/>
        <w:rPr>
          <w:rFonts w:eastAsia="Times New Roman"/>
          <w:snapToGrid w:val="0"/>
          <w:sz w:val="24"/>
          <w:szCs w:val="24"/>
        </w:rPr>
      </w:pP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xml:space="preserve">В нефтяной и газовой промышленности наиболее сложными и опасными являются аварии с открытыми фонтанами при </w:t>
      </w:r>
      <w:r w:rsidR="00C07E95">
        <w:rPr>
          <w:rFonts w:eastAsia="Times New Roman"/>
          <w:snapToGrid w:val="0"/>
          <w:sz w:val="24"/>
          <w:szCs w:val="24"/>
        </w:rPr>
        <w:t xml:space="preserve">бурении </w:t>
      </w:r>
      <w:r w:rsidRPr="00F643EC">
        <w:rPr>
          <w:rFonts w:eastAsia="Times New Roman"/>
          <w:snapToGrid w:val="0"/>
          <w:sz w:val="24"/>
          <w:szCs w:val="24"/>
        </w:rPr>
        <w:t>и эксплуатации скважин.</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В результате этих аварий наносится огромный материальный ущерб. Начавшаяся в виде проявлений аварийная ситуация может перейти в открытый фонтан с возгоранием, уничтожением скважин, гибелью людей. Аварии, переходящие в катастрофы, отрицательно сказываются на окружающей среде, деятельности близлежащих промышленных объектов. Особенно опасны выбросы и открытые фонтаны на нефтяных и газовых месторождениях с наличием сероводорода, а также на месторождениях континентального шельфа.</w:t>
      </w:r>
    </w:p>
    <w:p w:rsidR="00F643EC" w:rsidRPr="00F643EC" w:rsidRDefault="00F643EC" w:rsidP="000C6C4A">
      <w:pPr>
        <w:widowControl/>
        <w:autoSpaceDE/>
        <w:autoSpaceDN/>
        <w:adjustRightInd/>
        <w:ind w:firstLine="567"/>
        <w:jc w:val="both"/>
        <w:rPr>
          <w:rFonts w:eastAsia="Times New Roman"/>
          <w:sz w:val="24"/>
          <w:szCs w:val="24"/>
        </w:rPr>
      </w:pPr>
      <w:r w:rsidRPr="00F643EC">
        <w:rPr>
          <w:rFonts w:eastAsia="Times New Roman"/>
          <w:sz w:val="24"/>
          <w:szCs w:val="24"/>
        </w:rPr>
        <w:t xml:space="preserve">Количественная оценка безопасности бурения скважин связана с определением степени риска. Под степенью риска понимается вероятность возникновения открытого фонтана, полученная на стадии проектирования и </w:t>
      </w:r>
      <w:r w:rsidR="00C07E95" w:rsidRPr="00C07E95">
        <w:rPr>
          <w:rFonts w:eastAsia="Times New Roman"/>
          <w:sz w:val="24"/>
          <w:szCs w:val="24"/>
        </w:rPr>
        <w:t>бурения</w:t>
      </w:r>
      <w:r w:rsidRPr="00C07E95">
        <w:rPr>
          <w:rFonts w:eastAsia="Times New Roman"/>
          <w:sz w:val="24"/>
          <w:szCs w:val="24"/>
        </w:rPr>
        <w:t>. Сте</w:t>
      </w:r>
      <w:r w:rsidRPr="00F643EC">
        <w:rPr>
          <w:rFonts w:eastAsia="Times New Roman"/>
          <w:sz w:val="24"/>
          <w:szCs w:val="24"/>
        </w:rPr>
        <w:t xml:space="preserve">пень риска рассчитана по «Методике определения степени риска при проектировании и </w:t>
      </w:r>
      <w:r w:rsidRPr="00C07E95">
        <w:rPr>
          <w:rFonts w:eastAsia="Times New Roman"/>
          <w:sz w:val="24"/>
          <w:szCs w:val="24"/>
        </w:rPr>
        <w:t>строительстве нефтяных и газовых скважин», утвержденной Госгортехнадзором РФ 26 декабря 1996</w:t>
      </w:r>
      <w:r w:rsidR="000C6C4A" w:rsidRPr="00C07E95">
        <w:rPr>
          <w:rFonts w:eastAsia="Times New Roman"/>
          <w:sz w:val="24"/>
          <w:szCs w:val="24"/>
        </w:rPr>
        <w:t xml:space="preserve"> </w:t>
      </w:r>
      <w:r w:rsidRPr="00C07E95">
        <w:rPr>
          <w:rFonts w:eastAsia="Times New Roman"/>
          <w:sz w:val="24"/>
          <w:szCs w:val="24"/>
        </w:rPr>
        <w:t>г.</w:t>
      </w:r>
    </w:p>
    <w:p w:rsidR="00F643EC" w:rsidRPr="00F643EC" w:rsidRDefault="00F643EC" w:rsidP="000C6C4A">
      <w:pPr>
        <w:widowControl/>
        <w:autoSpaceDE/>
        <w:autoSpaceDN/>
        <w:adjustRightInd/>
        <w:ind w:firstLine="567"/>
        <w:jc w:val="both"/>
        <w:rPr>
          <w:rFonts w:eastAsia="Times New Roman"/>
          <w:sz w:val="24"/>
          <w:szCs w:val="24"/>
          <w:lang w:val="x-none" w:eastAsia="x-none"/>
        </w:rPr>
      </w:pPr>
      <w:r w:rsidRPr="00F643EC">
        <w:rPr>
          <w:rFonts w:eastAsia="Times New Roman"/>
          <w:sz w:val="24"/>
          <w:szCs w:val="24"/>
          <w:lang w:val="x-none" w:eastAsia="x-none"/>
        </w:rPr>
        <w:t>Метод основан на построении логико-вероятностной расчетной схемы, графическая интерпретация которой соответствует дереву, в вершине которого лежит нежелательное событие (далее по тексту головное).</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xml:space="preserve">Вероятность такого события необходимо определить, зная вероятности базовых событий (событий нижнего уровня, дальше которого детализация не производится). В качестве головного события обычно выбирается событие имеющее наибольшую опасность для окружающей среды. </w:t>
      </w:r>
      <w:r w:rsidRPr="00F643EC">
        <w:rPr>
          <w:rFonts w:eastAsia="Times New Roman"/>
          <w:sz w:val="24"/>
          <w:szCs w:val="24"/>
        </w:rPr>
        <w:t>Т</w:t>
      </w:r>
      <w:r w:rsidRPr="00F643EC">
        <w:rPr>
          <w:rFonts w:eastAsia="Times New Roman"/>
          <w:snapToGrid w:val="0"/>
          <w:sz w:val="24"/>
          <w:szCs w:val="24"/>
        </w:rPr>
        <w:t>аким головным событием является открытый фонтан. Между головным и базовыми событиями имеются промежуточные. Взаимосвязь между событиями устанавливается с помощью логических связей - "И", "ИЛИ" и др. Метод предполагает знание вероятности базовых событий и логические связи между ними. Кроме того необходимо знание зависимости базовых событий. В случае зависимости базовых событий рассматривают комбинации первичных базовых событий приводящих к головному. При независимости базовых событий применяется метод прямого аналитического решения, которое позв</w:t>
      </w:r>
      <w:r w:rsidRPr="00F643EC">
        <w:rPr>
          <w:rFonts w:eastAsia="Times New Roman"/>
          <w:sz w:val="24"/>
          <w:szCs w:val="24"/>
        </w:rPr>
        <w:t>о</w:t>
      </w:r>
      <w:r w:rsidRPr="00F643EC">
        <w:rPr>
          <w:rFonts w:eastAsia="Times New Roman"/>
          <w:snapToGrid w:val="0"/>
          <w:sz w:val="24"/>
          <w:szCs w:val="24"/>
        </w:rPr>
        <w:t>ляет поэтапно анализировать</w:t>
      </w:r>
      <w:r w:rsidRPr="00F643EC">
        <w:rPr>
          <w:rFonts w:eastAsia="Times New Roman"/>
          <w:sz w:val="24"/>
          <w:szCs w:val="24"/>
        </w:rPr>
        <w:t xml:space="preserve"> события, </w:t>
      </w:r>
      <w:r w:rsidRPr="00F643EC">
        <w:rPr>
          <w:rFonts w:eastAsia="Times New Roman"/>
          <w:snapToGrid w:val="0"/>
          <w:sz w:val="24"/>
          <w:szCs w:val="24"/>
        </w:rPr>
        <w:t>кроме того, предоставляется возможность определить:</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xml:space="preserve">а) "слабые узлы" и "узкие места" с точки зрения безопасности; </w:t>
      </w:r>
    </w:p>
    <w:p w:rsid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б) наиболее опасные пути развития аварий.</w:t>
      </w:r>
    </w:p>
    <w:p w:rsidR="00C07E95" w:rsidRPr="00F643EC" w:rsidRDefault="00C07E95" w:rsidP="000C6C4A">
      <w:pPr>
        <w:ind w:firstLine="567"/>
        <w:jc w:val="both"/>
        <w:rPr>
          <w:rFonts w:eastAsia="Times New Roman"/>
          <w:snapToGrid w:val="0"/>
          <w:sz w:val="24"/>
          <w:szCs w:val="24"/>
        </w:rPr>
      </w:pPr>
    </w:p>
    <w:p w:rsidR="00F643EC" w:rsidRPr="00C07E95" w:rsidRDefault="00F643EC" w:rsidP="00C07E95">
      <w:pPr>
        <w:ind w:firstLine="567"/>
        <w:rPr>
          <w:b/>
          <w:bCs/>
          <w:sz w:val="24"/>
          <w:szCs w:val="24"/>
        </w:rPr>
      </w:pPr>
      <w:bookmarkStart w:id="134" w:name="_4.4.4__Идентификация"/>
      <w:bookmarkEnd w:id="134"/>
      <w:r w:rsidRPr="00C07E95">
        <w:rPr>
          <w:b/>
          <w:bCs/>
          <w:sz w:val="24"/>
          <w:szCs w:val="24"/>
        </w:rPr>
        <w:t>4.4.4 Ид</w:t>
      </w:r>
      <w:r w:rsidRPr="00C07E95">
        <w:rPr>
          <w:b/>
          <w:bCs/>
          <w:sz w:val="24"/>
          <w:szCs w:val="24"/>
        </w:rPr>
        <w:t>ентификация опасностей</w:t>
      </w:r>
    </w:p>
    <w:p w:rsidR="00C07E95" w:rsidRDefault="00C07E95" w:rsidP="000C6C4A">
      <w:pPr>
        <w:ind w:firstLine="567"/>
        <w:jc w:val="both"/>
        <w:rPr>
          <w:rFonts w:eastAsia="Times New Roman"/>
          <w:snapToGrid w:val="0"/>
          <w:sz w:val="24"/>
          <w:szCs w:val="24"/>
        </w:rPr>
      </w:pP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Идентификация опасностей проводится на предварительном этапе определения степени риска. В процессе ее проведения определяются причины нефтегазопроявлений, выбросов и открытых фонтанов.</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Результаты идентификации дают возможность построить гистограммы, иллюстрирующие процентные соотношения   причин аварий, полнить исходные данные для расчета степени риска и др.</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Основной задачей идентификации является выявление (на основе информации о данном объекте, результатов экспертизы и опыта работы подобных систем) и четкое описание всех присущих системе опасностей.</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xml:space="preserve">Главная опасность, которую необходимо учитывать на этапе проектирования бурения скважин и их </w:t>
      </w:r>
      <w:r w:rsidR="00C07E95" w:rsidRPr="00C07E95">
        <w:rPr>
          <w:rFonts w:eastAsia="Times New Roman"/>
          <w:snapToGrid w:val="0"/>
          <w:sz w:val="24"/>
          <w:szCs w:val="24"/>
        </w:rPr>
        <w:t>бурения</w:t>
      </w:r>
      <w:r w:rsidRPr="00C07E95">
        <w:rPr>
          <w:rFonts w:eastAsia="Times New Roman"/>
          <w:snapToGrid w:val="0"/>
          <w:sz w:val="24"/>
          <w:szCs w:val="24"/>
        </w:rPr>
        <w:t>, явл</w:t>
      </w:r>
      <w:r w:rsidRPr="00F643EC">
        <w:rPr>
          <w:rFonts w:eastAsia="Times New Roman"/>
          <w:snapToGrid w:val="0"/>
          <w:sz w:val="24"/>
          <w:szCs w:val="24"/>
        </w:rPr>
        <w:t>яется открытый фонтан. В процессе идентификации в первую очередь необходимо определить опасности (в дальнейшем будем называть их факторами), которые приводят к возникновению этого нежелательного события.</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Можно выделить три группы факторов приводящих к возникновению открытого фонтана.</w:t>
      </w:r>
    </w:p>
    <w:p w:rsidR="00F643EC" w:rsidRP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 xml:space="preserve">Первая группа – факторы, характеризующие состояние оборудования. </w:t>
      </w:r>
    </w:p>
    <w:p w:rsidR="00F643EC" w:rsidRPr="00C07E95" w:rsidRDefault="00F643EC" w:rsidP="000C6C4A">
      <w:pPr>
        <w:ind w:firstLine="567"/>
        <w:jc w:val="both"/>
        <w:rPr>
          <w:rFonts w:eastAsia="Times New Roman"/>
          <w:snapToGrid w:val="0"/>
          <w:sz w:val="24"/>
          <w:szCs w:val="24"/>
        </w:rPr>
      </w:pPr>
      <w:r w:rsidRPr="00F643EC">
        <w:rPr>
          <w:rFonts w:eastAsia="Times New Roman"/>
          <w:snapToGrid w:val="0"/>
          <w:sz w:val="24"/>
          <w:szCs w:val="24"/>
        </w:rPr>
        <w:t xml:space="preserve">Вторая группа – факторы, связанные с неправильными действиями буровой бригады при </w:t>
      </w:r>
      <w:r w:rsidR="00C07E95" w:rsidRPr="00C07E95">
        <w:rPr>
          <w:rFonts w:eastAsia="Times New Roman"/>
          <w:snapToGrid w:val="0"/>
          <w:sz w:val="24"/>
          <w:szCs w:val="24"/>
        </w:rPr>
        <w:t xml:space="preserve">бурении </w:t>
      </w:r>
      <w:r w:rsidRPr="00C07E95">
        <w:rPr>
          <w:rFonts w:eastAsia="Times New Roman"/>
          <w:snapToGrid w:val="0"/>
          <w:sz w:val="24"/>
          <w:szCs w:val="24"/>
        </w:rPr>
        <w:t xml:space="preserve">скважин. </w:t>
      </w:r>
    </w:p>
    <w:p w:rsidR="00F643EC" w:rsidRPr="00F643EC" w:rsidRDefault="00F643EC" w:rsidP="000C6C4A">
      <w:pPr>
        <w:ind w:firstLine="567"/>
        <w:jc w:val="both"/>
        <w:rPr>
          <w:rFonts w:eastAsia="Times New Roman"/>
          <w:snapToGrid w:val="0"/>
          <w:sz w:val="24"/>
          <w:szCs w:val="24"/>
        </w:rPr>
      </w:pPr>
      <w:r w:rsidRPr="00C07E95">
        <w:rPr>
          <w:rFonts w:eastAsia="Times New Roman"/>
          <w:snapToGrid w:val="0"/>
          <w:sz w:val="24"/>
          <w:szCs w:val="24"/>
        </w:rPr>
        <w:t>Третья группа – факторы</w:t>
      </w:r>
      <w:r w:rsidRPr="00F643EC">
        <w:rPr>
          <w:rFonts w:eastAsia="Times New Roman"/>
          <w:snapToGrid w:val="0"/>
          <w:sz w:val="24"/>
          <w:szCs w:val="24"/>
        </w:rPr>
        <w:t>, связанные с нефтегазопроявлениями.</w:t>
      </w:r>
    </w:p>
    <w:p w:rsidR="00F643EC" w:rsidRDefault="00F643EC" w:rsidP="000C6C4A">
      <w:pPr>
        <w:ind w:firstLine="567"/>
        <w:jc w:val="both"/>
        <w:rPr>
          <w:rFonts w:eastAsia="Times New Roman"/>
          <w:snapToGrid w:val="0"/>
          <w:sz w:val="24"/>
          <w:szCs w:val="24"/>
        </w:rPr>
      </w:pPr>
      <w:r w:rsidRPr="00F643EC">
        <w:rPr>
          <w:rFonts w:eastAsia="Times New Roman"/>
          <w:snapToGrid w:val="0"/>
          <w:sz w:val="24"/>
          <w:szCs w:val="24"/>
        </w:rPr>
        <w:t>Система обеспечения безопасности от возникновения открытого фонтана построена таким образом, что последний возможен только при совместном наступлении всех трех событий, характеризующихся указанными тремя группами факторов. Каждая из рассмотренных групп факторов может быть далее детализирована на факторы являющиеся причинами их появления.</w:t>
      </w:r>
    </w:p>
    <w:p w:rsidR="00F643EC" w:rsidRPr="00F643EC" w:rsidRDefault="000C6C4A" w:rsidP="00C07E95">
      <w:pPr>
        <w:ind w:firstLine="567"/>
        <w:jc w:val="center"/>
        <w:rPr>
          <w:rFonts w:eastAsia="Times New Roman"/>
          <w:b/>
          <w:sz w:val="24"/>
          <w:szCs w:val="24"/>
          <w:lang w:val="x-none" w:eastAsia="x-none"/>
        </w:rPr>
      </w:pPr>
      <w:r>
        <w:rPr>
          <w:rFonts w:eastAsia="Times New Roman"/>
          <w:snapToGrid w:val="0"/>
          <w:sz w:val="24"/>
          <w:szCs w:val="24"/>
        </w:rPr>
        <w:br w:type="page"/>
      </w:r>
      <w:r w:rsidR="00F643EC" w:rsidRPr="00F643EC">
        <w:rPr>
          <w:rFonts w:eastAsia="Times New Roman"/>
          <w:b/>
          <w:sz w:val="24"/>
          <w:szCs w:val="24"/>
          <w:lang w:val="x-none" w:eastAsia="x-none"/>
        </w:rPr>
        <w:t>ИСХОДНЫЕ ДАННЫЕ</w:t>
      </w:r>
    </w:p>
    <w:p w:rsidR="00F643EC" w:rsidRPr="00F643EC" w:rsidRDefault="00F643EC" w:rsidP="000C6C4A">
      <w:pPr>
        <w:widowControl/>
        <w:autoSpaceDE/>
        <w:autoSpaceDN/>
        <w:adjustRightInd/>
        <w:ind w:firstLine="567"/>
        <w:rPr>
          <w:rFonts w:eastAsia="Times New Roman"/>
          <w:sz w:val="24"/>
          <w:szCs w:val="24"/>
          <w:lang w:val="x-none" w:eastAsia="x-none"/>
        </w:rPr>
      </w:pPr>
    </w:p>
    <w:p w:rsidR="00F643EC" w:rsidRPr="00F643EC" w:rsidRDefault="00F643EC" w:rsidP="000C6C4A">
      <w:pPr>
        <w:widowControl/>
        <w:autoSpaceDE/>
        <w:autoSpaceDN/>
        <w:adjustRightInd/>
        <w:ind w:firstLine="567"/>
        <w:jc w:val="center"/>
        <w:rPr>
          <w:rFonts w:eastAsia="MS Mincho"/>
          <w:sz w:val="24"/>
          <w:szCs w:val="24"/>
        </w:rPr>
      </w:pPr>
      <w:r w:rsidRPr="00F643EC">
        <w:rPr>
          <w:rFonts w:eastAsia="MS Mincho"/>
          <w:b/>
          <w:sz w:val="24"/>
          <w:szCs w:val="24"/>
        </w:rPr>
        <w:t>СОСТОЯНИЕ ОБОРУДОВАНИЯ</w:t>
      </w:r>
      <w:r w:rsidRPr="00F643EC">
        <w:rPr>
          <w:rFonts w:eastAsia="MS Mincho"/>
          <w:sz w:val="24"/>
          <w:szCs w:val="24"/>
        </w:rPr>
        <w:t>.</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1.</w:t>
      </w:r>
      <w:r w:rsidR="000C6C4A">
        <w:rPr>
          <w:rFonts w:eastAsia="MS Mincho"/>
          <w:sz w:val="24"/>
          <w:szCs w:val="24"/>
        </w:rPr>
        <w:t xml:space="preserve"> </w:t>
      </w:r>
      <w:r w:rsidRPr="00F643EC">
        <w:rPr>
          <w:rFonts w:eastAsia="MS Mincho"/>
          <w:sz w:val="24"/>
          <w:szCs w:val="24"/>
        </w:rPr>
        <w:t>Отсутствие превенторного оборудования:</w:t>
      </w:r>
    </w:p>
    <w:p w:rsidR="00F643EC" w:rsidRPr="00F643EC" w:rsidRDefault="00F643EC" w:rsidP="000C6C4A">
      <w:pPr>
        <w:widowControl/>
        <w:tabs>
          <w:tab w:val="left" w:pos="8222"/>
        </w:tabs>
        <w:autoSpaceDE/>
        <w:autoSpaceDN/>
        <w:adjustRightInd/>
        <w:ind w:firstLine="567"/>
        <w:rPr>
          <w:rFonts w:eastAsia="MS Mincho"/>
          <w:sz w:val="24"/>
          <w:szCs w:val="24"/>
        </w:rPr>
      </w:pPr>
      <w:r w:rsidRPr="00F643EC">
        <w:rPr>
          <w:rFonts w:eastAsia="MS Mincho"/>
          <w:sz w:val="24"/>
          <w:szCs w:val="24"/>
        </w:rPr>
        <w:t>Не предусмотрено проектом:</w:t>
      </w:r>
      <w:r w:rsidR="000C6C4A">
        <w:rPr>
          <w:rFonts w:eastAsia="MS Mincho"/>
          <w:sz w:val="24"/>
          <w:szCs w:val="24"/>
        </w:rPr>
        <w:tab/>
      </w:r>
      <w:r w:rsidRPr="00F643EC">
        <w:rPr>
          <w:rFonts w:eastAsia="MS Mincho"/>
          <w:sz w:val="24"/>
          <w:szCs w:val="24"/>
        </w:rPr>
        <w:t>0.00000;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Не установленно перед началом бурения:</w:t>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t xml:space="preserve">       </w:t>
      </w:r>
      <w:r w:rsidRPr="00F643EC">
        <w:rPr>
          <w:rFonts w:eastAsia="MS Mincho"/>
          <w:sz w:val="24"/>
          <w:szCs w:val="24"/>
        </w:rPr>
        <w:t>0.00000;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2.</w:t>
      </w:r>
      <w:r w:rsidR="000C6C4A">
        <w:rPr>
          <w:rFonts w:eastAsia="MS Mincho"/>
          <w:sz w:val="24"/>
          <w:szCs w:val="24"/>
        </w:rPr>
        <w:t xml:space="preserve"> </w:t>
      </w:r>
      <w:r w:rsidRPr="00F643EC">
        <w:rPr>
          <w:rFonts w:eastAsia="MS Mincho"/>
          <w:sz w:val="24"/>
          <w:szCs w:val="24"/>
        </w:rPr>
        <w:t>Неисправность превенторного оборудования:</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Негерметичность плашек превентора:</w:t>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t xml:space="preserve">       </w:t>
      </w:r>
      <w:r w:rsidRPr="00F643EC">
        <w:rPr>
          <w:rFonts w:eastAsia="MS Mincho"/>
          <w:sz w:val="24"/>
          <w:szCs w:val="24"/>
        </w:rPr>
        <w:t>0.00150;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Отказ системы управления:</w:t>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t xml:space="preserve">       </w:t>
      </w:r>
      <w:r w:rsidRPr="00F643EC">
        <w:rPr>
          <w:rFonts w:eastAsia="MS Mincho"/>
          <w:sz w:val="24"/>
          <w:szCs w:val="24"/>
        </w:rPr>
        <w:t>0.00010;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3.</w:t>
      </w:r>
      <w:r w:rsidR="000C6C4A">
        <w:rPr>
          <w:rFonts w:eastAsia="MS Mincho"/>
          <w:sz w:val="24"/>
          <w:szCs w:val="24"/>
        </w:rPr>
        <w:t xml:space="preserve"> </w:t>
      </w:r>
      <w:r w:rsidRPr="00F643EC">
        <w:rPr>
          <w:rFonts w:eastAsia="MS Mincho"/>
          <w:sz w:val="24"/>
          <w:szCs w:val="24"/>
        </w:rPr>
        <w:t>Разрушение обсадной колонны:</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Отсутствие контроля за состоянием ОК:</w:t>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Pr="00F643EC">
        <w:rPr>
          <w:rFonts w:eastAsia="MS Mincho"/>
          <w:sz w:val="24"/>
          <w:szCs w:val="24"/>
        </w:rPr>
        <w:tab/>
      </w:r>
      <w:r w:rsidR="000C6C4A">
        <w:rPr>
          <w:rFonts w:eastAsia="MS Mincho"/>
          <w:sz w:val="24"/>
          <w:szCs w:val="24"/>
        </w:rPr>
        <w:t xml:space="preserve">       </w:t>
      </w:r>
      <w:r w:rsidRPr="00F643EC">
        <w:rPr>
          <w:rFonts w:eastAsia="MS Mincho"/>
          <w:sz w:val="24"/>
          <w:szCs w:val="24"/>
        </w:rPr>
        <w:t>0.00080;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Отсутствие контроля за давлением в ОК:</w:t>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Pr="00F643EC">
        <w:rPr>
          <w:rFonts w:eastAsia="MS Mincho"/>
          <w:sz w:val="24"/>
          <w:szCs w:val="24"/>
        </w:rPr>
        <w:tab/>
      </w:r>
      <w:r w:rsidR="000C6C4A">
        <w:rPr>
          <w:rFonts w:eastAsia="MS Mincho"/>
          <w:sz w:val="24"/>
          <w:szCs w:val="24"/>
        </w:rPr>
        <w:t xml:space="preserve">       </w:t>
      </w:r>
      <w:r w:rsidRPr="00F643EC">
        <w:rPr>
          <w:rFonts w:eastAsia="MS Mincho"/>
          <w:sz w:val="24"/>
          <w:szCs w:val="24"/>
        </w:rPr>
        <w:t>0.00000;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4.</w:t>
      </w:r>
      <w:r w:rsidR="000C6C4A">
        <w:rPr>
          <w:rFonts w:eastAsia="MS Mincho"/>
          <w:sz w:val="24"/>
          <w:szCs w:val="24"/>
        </w:rPr>
        <w:t xml:space="preserve"> </w:t>
      </w:r>
      <w:r w:rsidRPr="00F643EC">
        <w:rPr>
          <w:rFonts w:eastAsia="MS Mincho"/>
          <w:sz w:val="24"/>
          <w:szCs w:val="24"/>
        </w:rPr>
        <w:t>Осутствие или неисправность шарового крана на бурильных трубах:</w:t>
      </w:r>
      <w:r w:rsidR="000C6C4A">
        <w:rPr>
          <w:rFonts w:eastAsia="MS Mincho"/>
          <w:sz w:val="24"/>
          <w:szCs w:val="24"/>
        </w:rPr>
        <w:t xml:space="preserve">    </w:t>
      </w:r>
      <w:r w:rsidRPr="00F643EC">
        <w:rPr>
          <w:rFonts w:eastAsia="MS Mincho"/>
          <w:sz w:val="24"/>
          <w:szCs w:val="24"/>
        </w:rPr>
        <w:t xml:space="preserve">  0.00160;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5.</w:t>
      </w:r>
      <w:r w:rsidR="000C6C4A">
        <w:rPr>
          <w:rFonts w:eastAsia="MS Mincho"/>
          <w:sz w:val="24"/>
          <w:szCs w:val="24"/>
        </w:rPr>
        <w:t xml:space="preserve"> </w:t>
      </w:r>
      <w:r w:rsidRPr="00F643EC">
        <w:rPr>
          <w:rFonts w:eastAsia="MS Mincho"/>
          <w:sz w:val="24"/>
          <w:szCs w:val="24"/>
        </w:rPr>
        <w:t>Отсутствие или неисправность обратного клапана на обсадных трубах:</w:t>
      </w:r>
      <w:r w:rsidR="000C6C4A">
        <w:rPr>
          <w:rFonts w:eastAsia="MS Mincho"/>
          <w:sz w:val="24"/>
          <w:szCs w:val="24"/>
        </w:rPr>
        <w:t xml:space="preserve">  </w:t>
      </w:r>
      <w:r w:rsidRPr="00F643EC">
        <w:rPr>
          <w:rFonts w:eastAsia="MS Mincho"/>
          <w:sz w:val="24"/>
          <w:szCs w:val="24"/>
        </w:rPr>
        <w:t>0.00120;</w:t>
      </w:r>
    </w:p>
    <w:p w:rsidR="00F643EC" w:rsidRPr="00F643EC" w:rsidRDefault="00F643EC" w:rsidP="000C6C4A">
      <w:pPr>
        <w:widowControl/>
        <w:autoSpaceDE/>
        <w:autoSpaceDN/>
        <w:adjustRightInd/>
        <w:ind w:firstLine="567"/>
        <w:jc w:val="center"/>
        <w:rPr>
          <w:rFonts w:eastAsia="MS Mincho"/>
          <w:sz w:val="24"/>
          <w:szCs w:val="24"/>
        </w:rPr>
      </w:pPr>
      <w:r w:rsidRPr="00F643EC">
        <w:rPr>
          <w:rFonts w:eastAsia="MS Mincho"/>
          <w:b/>
          <w:sz w:val="24"/>
          <w:szCs w:val="24"/>
        </w:rPr>
        <w:t>ГАЗОНЕФТЕПРОЯВЛЕНИЯ</w:t>
      </w:r>
      <w:r w:rsidRPr="00F643EC">
        <w:rPr>
          <w:rFonts w:eastAsia="MS Mincho"/>
          <w:sz w:val="24"/>
          <w:szCs w:val="24"/>
        </w:rPr>
        <w:t>.</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1.Поглощение бурового раствора:</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Несоответствие конструкции скважин геологическим условиям:</w:t>
      </w:r>
      <w:r w:rsidR="000C6C4A">
        <w:rPr>
          <w:rFonts w:eastAsia="MS Mincho"/>
          <w:sz w:val="24"/>
          <w:szCs w:val="24"/>
        </w:rPr>
        <w:tab/>
        <w:t xml:space="preserve">       </w:t>
      </w:r>
      <w:r w:rsidRPr="00F643EC">
        <w:rPr>
          <w:rFonts w:eastAsia="MS Mincho"/>
          <w:sz w:val="24"/>
          <w:szCs w:val="24"/>
        </w:rPr>
        <w:t>0.03000;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Завышение плотности раствора:</w:t>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Pr="00F643EC">
        <w:rPr>
          <w:rFonts w:eastAsia="MS Mincho"/>
          <w:sz w:val="24"/>
          <w:szCs w:val="24"/>
        </w:rPr>
        <w:tab/>
      </w:r>
      <w:r w:rsidR="000C6C4A">
        <w:rPr>
          <w:rFonts w:eastAsia="MS Mincho"/>
          <w:sz w:val="24"/>
          <w:szCs w:val="24"/>
        </w:rPr>
        <w:t xml:space="preserve">       </w:t>
      </w:r>
      <w:r w:rsidRPr="00F643EC">
        <w:rPr>
          <w:rFonts w:eastAsia="MS Mincho"/>
          <w:sz w:val="24"/>
          <w:szCs w:val="24"/>
        </w:rPr>
        <w:t>0.07000;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Несоответствие других параметров раствора:</w:t>
      </w:r>
      <w:r w:rsidR="000C6C4A">
        <w:rPr>
          <w:rFonts w:eastAsia="MS Mincho"/>
          <w:sz w:val="24"/>
          <w:szCs w:val="24"/>
        </w:rPr>
        <w:tab/>
      </w:r>
      <w:r w:rsidR="000C6C4A">
        <w:rPr>
          <w:rFonts w:eastAsia="MS Mincho"/>
          <w:sz w:val="24"/>
          <w:szCs w:val="24"/>
        </w:rPr>
        <w:tab/>
      </w:r>
      <w:r w:rsidR="000C6C4A">
        <w:rPr>
          <w:rFonts w:eastAsia="MS Mincho"/>
          <w:sz w:val="24"/>
          <w:szCs w:val="24"/>
        </w:rPr>
        <w:tab/>
      </w:r>
      <w:r w:rsidRPr="00F643EC">
        <w:rPr>
          <w:rFonts w:eastAsia="MS Mincho"/>
          <w:sz w:val="24"/>
          <w:szCs w:val="24"/>
        </w:rPr>
        <w:tab/>
      </w:r>
      <w:r w:rsidR="000C6C4A">
        <w:rPr>
          <w:rFonts w:eastAsia="MS Mincho"/>
          <w:sz w:val="24"/>
          <w:szCs w:val="24"/>
        </w:rPr>
        <w:t xml:space="preserve">       </w:t>
      </w:r>
      <w:r w:rsidRPr="00F643EC">
        <w:rPr>
          <w:rFonts w:eastAsia="MS Mincho"/>
          <w:sz w:val="24"/>
          <w:szCs w:val="24"/>
        </w:rPr>
        <w:t>0.03000;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2.Принятие пластового давления без должного обоснования:</w:t>
      </w:r>
      <w:r w:rsidR="000C6C4A">
        <w:rPr>
          <w:rFonts w:eastAsia="MS Mincho"/>
          <w:sz w:val="24"/>
          <w:szCs w:val="24"/>
        </w:rPr>
        <w:tab/>
      </w:r>
      <w:r w:rsidR="000C6C4A">
        <w:rPr>
          <w:rFonts w:eastAsia="MS Mincho"/>
          <w:sz w:val="24"/>
          <w:szCs w:val="24"/>
        </w:rPr>
        <w:tab/>
        <w:t xml:space="preserve">       </w:t>
      </w:r>
      <w:r w:rsidRPr="00F643EC">
        <w:rPr>
          <w:rFonts w:eastAsia="MS Mincho"/>
          <w:sz w:val="24"/>
          <w:szCs w:val="24"/>
        </w:rPr>
        <w:t>0.10000;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3.Недостаточная плотность раствора в скважине:</w:t>
      </w:r>
      <w:r w:rsidR="000C6C4A">
        <w:rPr>
          <w:rFonts w:eastAsia="MS Mincho"/>
          <w:sz w:val="24"/>
          <w:szCs w:val="24"/>
        </w:rPr>
        <w:tab/>
      </w:r>
      <w:r w:rsidR="000C6C4A">
        <w:rPr>
          <w:rFonts w:eastAsia="MS Mincho"/>
          <w:sz w:val="24"/>
          <w:szCs w:val="24"/>
        </w:rPr>
        <w:tab/>
      </w:r>
      <w:r w:rsidR="000C6C4A">
        <w:rPr>
          <w:rFonts w:eastAsia="MS Mincho"/>
          <w:sz w:val="24"/>
          <w:szCs w:val="24"/>
        </w:rPr>
        <w:tab/>
      </w:r>
      <w:r w:rsidRPr="00F643EC">
        <w:rPr>
          <w:rFonts w:eastAsia="MS Mincho"/>
          <w:sz w:val="24"/>
          <w:szCs w:val="24"/>
        </w:rPr>
        <w:tab/>
      </w:r>
      <w:r w:rsidR="000C6C4A">
        <w:rPr>
          <w:rFonts w:eastAsia="MS Mincho"/>
          <w:sz w:val="24"/>
          <w:szCs w:val="24"/>
        </w:rPr>
        <w:t xml:space="preserve">       </w:t>
      </w:r>
      <w:r w:rsidRPr="00F643EC">
        <w:rPr>
          <w:rFonts w:eastAsia="MS Mincho"/>
          <w:sz w:val="24"/>
          <w:szCs w:val="24"/>
        </w:rPr>
        <w:t>0.12000;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4.Недолив скважин:</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При подъеме инструмента:</w:t>
      </w:r>
      <w:r w:rsidRPr="00F643EC">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t xml:space="preserve">      </w:t>
      </w:r>
      <w:r w:rsidRPr="00F643EC">
        <w:rPr>
          <w:rFonts w:eastAsia="MS Mincho"/>
          <w:sz w:val="24"/>
          <w:szCs w:val="24"/>
        </w:rPr>
        <w:t>0.08000;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При спуске обсадной колонны:</w:t>
      </w:r>
      <w:r w:rsidR="000C6C4A">
        <w:rPr>
          <w:rFonts w:eastAsia="MS Mincho"/>
          <w:sz w:val="24"/>
          <w:szCs w:val="24"/>
        </w:rPr>
        <w:tab/>
      </w:r>
      <w:r w:rsidR="000C6C4A">
        <w:rPr>
          <w:rFonts w:eastAsia="MS Mincho"/>
          <w:sz w:val="24"/>
          <w:szCs w:val="24"/>
        </w:rPr>
        <w:tab/>
      </w:r>
      <w:r w:rsidR="000C6C4A">
        <w:rPr>
          <w:rFonts w:eastAsia="MS Mincho"/>
          <w:sz w:val="24"/>
          <w:szCs w:val="24"/>
        </w:rPr>
        <w:tab/>
      </w:r>
      <w:r w:rsidRPr="00F643EC">
        <w:rPr>
          <w:rFonts w:eastAsia="MS Mincho"/>
          <w:sz w:val="24"/>
          <w:szCs w:val="24"/>
        </w:rPr>
        <w:tab/>
      </w:r>
      <w:r w:rsidR="000C6C4A">
        <w:rPr>
          <w:rFonts w:eastAsia="MS Mincho"/>
          <w:sz w:val="24"/>
          <w:szCs w:val="24"/>
        </w:rPr>
        <w:tab/>
      </w:r>
      <w:r w:rsidR="000C6C4A">
        <w:rPr>
          <w:rFonts w:eastAsia="MS Mincho"/>
          <w:sz w:val="24"/>
          <w:szCs w:val="24"/>
        </w:rPr>
        <w:tab/>
        <w:t xml:space="preserve">      </w:t>
      </w:r>
      <w:r w:rsidRPr="00F643EC">
        <w:rPr>
          <w:rFonts w:eastAsia="MS Mincho"/>
          <w:sz w:val="24"/>
          <w:szCs w:val="24"/>
        </w:rPr>
        <w:t>0.10000;</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5.Отсутствие методики и приборов контроля за давлением в скважине:</w:t>
      </w:r>
      <w:r w:rsidR="000C6C4A">
        <w:rPr>
          <w:rFonts w:eastAsia="MS Mincho"/>
          <w:sz w:val="24"/>
          <w:szCs w:val="24"/>
        </w:rPr>
        <w:t xml:space="preserve">     </w:t>
      </w:r>
      <w:r w:rsidRPr="00F643EC">
        <w:rPr>
          <w:rFonts w:eastAsia="MS Mincho"/>
          <w:sz w:val="24"/>
          <w:szCs w:val="24"/>
        </w:rPr>
        <w:t>0.09000;</w:t>
      </w:r>
    </w:p>
    <w:p w:rsidR="00F643EC" w:rsidRPr="00F643EC" w:rsidRDefault="00F643EC" w:rsidP="000C6C4A">
      <w:pPr>
        <w:widowControl/>
        <w:autoSpaceDE/>
        <w:autoSpaceDN/>
        <w:adjustRightInd/>
        <w:ind w:firstLine="567"/>
        <w:jc w:val="center"/>
        <w:rPr>
          <w:rFonts w:eastAsia="MS Mincho"/>
          <w:b/>
          <w:sz w:val="24"/>
          <w:szCs w:val="24"/>
        </w:rPr>
      </w:pPr>
      <w:r w:rsidRPr="00F643EC">
        <w:rPr>
          <w:rFonts w:eastAsia="MS Mincho"/>
          <w:b/>
          <w:sz w:val="24"/>
          <w:szCs w:val="24"/>
        </w:rPr>
        <w:t>ДЕЙСТВИЯ БРИГАДЫ.</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 xml:space="preserve">Неправильные действия буровой бригады при </w:t>
      </w:r>
      <w:r w:rsidR="00C07E95">
        <w:rPr>
          <w:rFonts w:eastAsia="MS Mincho"/>
          <w:sz w:val="24"/>
          <w:szCs w:val="24"/>
        </w:rPr>
        <w:t>бурении</w:t>
      </w:r>
      <w:r w:rsidRPr="00F643EC">
        <w:rPr>
          <w:rFonts w:eastAsia="MS Mincho"/>
          <w:sz w:val="24"/>
          <w:szCs w:val="24"/>
        </w:rPr>
        <w:t xml:space="preserve"> скважин:</w:t>
      </w:r>
      <w:r w:rsidR="000C6C4A">
        <w:rPr>
          <w:rFonts w:eastAsia="MS Mincho"/>
          <w:sz w:val="24"/>
          <w:szCs w:val="24"/>
        </w:rPr>
        <w:t xml:space="preserve"> </w:t>
      </w:r>
      <w:r w:rsidR="00C07E95">
        <w:rPr>
          <w:rFonts w:eastAsia="MS Mincho"/>
          <w:sz w:val="24"/>
          <w:szCs w:val="24"/>
        </w:rPr>
        <w:t xml:space="preserve">          </w:t>
      </w:r>
      <w:r w:rsidR="000C6C4A">
        <w:rPr>
          <w:rFonts w:eastAsia="MS Mincho"/>
          <w:sz w:val="24"/>
          <w:szCs w:val="24"/>
        </w:rPr>
        <w:t xml:space="preserve">    </w:t>
      </w:r>
      <w:r w:rsidR="000C6C4A" w:rsidRPr="00F643EC">
        <w:rPr>
          <w:rFonts w:eastAsia="MS Mincho"/>
          <w:sz w:val="24"/>
          <w:szCs w:val="24"/>
        </w:rPr>
        <w:t xml:space="preserve"> </w:t>
      </w:r>
      <w:r w:rsidRPr="00F643EC">
        <w:rPr>
          <w:rFonts w:eastAsia="MS Mincho"/>
          <w:sz w:val="24"/>
          <w:szCs w:val="24"/>
        </w:rPr>
        <w:t>0.00040;</w:t>
      </w:r>
    </w:p>
    <w:p w:rsidR="00F643EC" w:rsidRPr="00F643EC" w:rsidRDefault="00F643EC" w:rsidP="000C6C4A">
      <w:pPr>
        <w:widowControl/>
        <w:autoSpaceDE/>
        <w:autoSpaceDN/>
        <w:adjustRightInd/>
        <w:ind w:firstLine="567"/>
        <w:jc w:val="center"/>
        <w:rPr>
          <w:rFonts w:eastAsia="MS Mincho"/>
          <w:b/>
          <w:sz w:val="24"/>
          <w:szCs w:val="24"/>
        </w:rPr>
      </w:pPr>
      <w:r w:rsidRPr="00F643EC">
        <w:rPr>
          <w:rFonts w:eastAsia="MS Mincho"/>
          <w:b/>
          <w:sz w:val="24"/>
          <w:szCs w:val="24"/>
        </w:rPr>
        <w:t>РЕЗУЛЬТАТЫ РАСЧЕТА</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Вероятность отказа оборудования:</w:t>
      </w:r>
      <w:r w:rsidRPr="00F643EC">
        <w:rPr>
          <w:rFonts w:eastAsia="MS Mincho"/>
          <w:sz w:val="24"/>
          <w:szCs w:val="24"/>
        </w:rPr>
        <w:tab/>
      </w:r>
      <w:r w:rsidRPr="00F643EC">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t xml:space="preserve">      </w:t>
      </w:r>
      <w:r w:rsidRPr="00F643EC">
        <w:rPr>
          <w:rFonts w:eastAsia="MS Mincho"/>
          <w:sz w:val="24"/>
          <w:szCs w:val="24"/>
        </w:rPr>
        <w:t>0.00559;</w:t>
      </w:r>
    </w:p>
    <w:p w:rsidR="00F643EC" w:rsidRPr="00F643EC" w:rsidRDefault="00F643EC" w:rsidP="000C6C4A">
      <w:pPr>
        <w:widowControl/>
        <w:autoSpaceDE/>
        <w:autoSpaceDN/>
        <w:adjustRightInd/>
        <w:ind w:firstLine="567"/>
        <w:rPr>
          <w:rFonts w:eastAsia="MS Mincho"/>
          <w:sz w:val="24"/>
          <w:szCs w:val="24"/>
        </w:rPr>
      </w:pPr>
      <w:r w:rsidRPr="00F643EC">
        <w:rPr>
          <w:rFonts w:eastAsia="MS Mincho"/>
          <w:sz w:val="24"/>
          <w:szCs w:val="24"/>
        </w:rPr>
        <w:t>Вероятность нефтегазопроявлений:</w:t>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000C6C4A">
        <w:rPr>
          <w:rFonts w:eastAsia="MS Mincho"/>
          <w:sz w:val="24"/>
          <w:szCs w:val="24"/>
        </w:rPr>
        <w:tab/>
      </w:r>
      <w:r w:rsidRPr="00F643EC">
        <w:rPr>
          <w:rFonts w:eastAsia="MS Mincho"/>
          <w:sz w:val="24"/>
          <w:szCs w:val="24"/>
        </w:rPr>
        <w:tab/>
      </w:r>
      <w:r w:rsidR="000C6C4A">
        <w:rPr>
          <w:rFonts w:eastAsia="MS Mincho"/>
          <w:sz w:val="24"/>
          <w:szCs w:val="24"/>
        </w:rPr>
        <w:t xml:space="preserve">      </w:t>
      </w:r>
      <w:r w:rsidRPr="00F643EC">
        <w:rPr>
          <w:rFonts w:eastAsia="MS Mincho"/>
          <w:sz w:val="24"/>
          <w:szCs w:val="24"/>
        </w:rPr>
        <w:t>0.47782;</w:t>
      </w:r>
    </w:p>
    <w:p w:rsidR="00F643EC" w:rsidRPr="00F643EC" w:rsidRDefault="00F643EC" w:rsidP="000C6C4A">
      <w:pPr>
        <w:widowControl/>
        <w:tabs>
          <w:tab w:val="left" w:pos="4395"/>
        </w:tabs>
        <w:autoSpaceDE/>
        <w:autoSpaceDN/>
        <w:adjustRightInd/>
        <w:ind w:firstLine="567"/>
        <w:rPr>
          <w:rFonts w:eastAsia="Times New Roman"/>
          <w:sz w:val="24"/>
          <w:szCs w:val="24"/>
          <w:lang w:val="x-none" w:eastAsia="x-none"/>
        </w:rPr>
      </w:pPr>
      <w:r w:rsidRPr="00F643EC">
        <w:rPr>
          <w:rFonts w:eastAsia="MS Mincho"/>
          <w:sz w:val="24"/>
          <w:szCs w:val="24"/>
          <w:lang w:val="x-none" w:eastAsia="x-none"/>
        </w:rPr>
        <w:t xml:space="preserve">Вероятность возникновения открытого фонтана: </w:t>
      </w:r>
      <w:r w:rsidRPr="00F643EC">
        <w:rPr>
          <w:rFonts w:eastAsia="MS Mincho"/>
          <w:sz w:val="24"/>
          <w:szCs w:val="24"/>
          <w:lang w:val="x-none" w:eastAsia="x-none"/>
        </w:rPr>
        <w:tab/>
      </w:r>
      <w:r w:rsidR="000C6C4A">
        <w:rPr>
          <w:rFonts w:eastAsia="MS Mincho"/>
          <w:sz w:val="24"/>
          <w:szCs w:val="24"/>
          <w:lang w:val="x-none" w:eastAsia="x-none"/>
        </w:rPr>
        <w:tab/>
      </w:r>
      <w:r w:rsidR="000C6C4A">
        <w:rPr>
          <w:rFonts w:eastAsia="MS Mincho"/>
          <w:sz w:val="24"/>
          <w:szCs w:val="24"/>
          <w:lang w:val="x-none" w:eastAsia="x-none"/>
        </w:rPr>
        <w:tab/>
      </w:r>
      <w:r w:rsidR="000C6C4A">
        <w:rPr>
          <w:rFonts w:eastAsia="MS Mincho"/>
          <w:sz w:val="24"/>
          <w:szCs w:val="24"/>
          <w:lang w:val="x-none" w:eastAsia="x-none"/>
        </w:rPr>
        <w:tab/>
        <w:t xml:space="preserve">      </w:t>
      </w:r>
      <w:r w:rsidRPr="00F643EC">
        <w:rPr>
          <w:rFonts w:eastAsia="MS Mincho"/>
          <w:sz w:val="24"/>
          <w:szCs w:val="24"/>
          <w:lang w:val="x-none" w:eastAsia="x-none"/>
        </w:rPr>
        <w:t>0.00267.</w:t>
      </w:r>
    </w:p>
    <w:p w:rsidR="00F643EC" w:rsidRPr="00F643EC" w:rsidRDefault="00F643EC" w:rsidP="000C6C4A">
      <w:pPr>
        <w:ind w:firstLine="567"/>
        <w:rPr>
          <w:rFonts w:eastAsia="Times New Roman"/>
          <w:lang w:val="x-none" w:eastAsia="x-none"/>
        </w:rPr>
      </w:pPr>
    </w:p>
    <w:p w:rsidR="00F643EC" w:rsidRPr="00F643EC" w:rsidRDefault="00F643EC" w:rsidP="000C6C4A">
      <w:pPr>
        <w:ind w:firstLine="567"/>
        <w:rPr>
          <w:rFonts w:eastAsia="Times New Roman"/>
          <w:lang w:val="x-none" w:eastAsia="x-none"/>
        </w:rPr>
      </w:pPr>
    </w:p>
    <w:p w:rsidR="00F643EC" w:rsidRPr="00F643EC" w:rsidRDefault="00F643EC" w:rsidP="000C6C4A">
      <w:pPr>
        <w:widowControl/>
        <w:tabs>
          <w:tab w:val="left" w:pos="180"/>
        </w:tabs>
        <w:autoSpaceDE/>
        <w:autoSpaceDN/>
        <w:adjustRightInd/>
        <w:ind w:firstLine="567"/>
        <w:rPr>
          <w:rFonts w:eastAsia="Times New Roman"/>
          <w:b/>
          <w:sz w:val="24"/>
          <w:szCs w:val="24"/>
        </w:rPr>
      </w:pPr>
      <w:r w:rsidRPr="00F643EC">
        <w:rPr>
          <w:rFonts w:eastAsia="Times New Roman"/>
          <w:b/>
          <w:sz w:val="24"/>
          <w:szCs w:val="24"/>
        </w:rPr>
        <w:t>Меры по предупреждению аварийных ситуаций и уменьшению степени риска</w:t>
      </w:r>
    </w:p>
    <w:p w:rsidR="00F643EC" w:rsidRPr="00F643EC" w:rsidRDefault="00F643EC" w:rsidP="00F337D7">
      <w:pPr>
        <w:widowControl/>
        <w:numPr>
          <w:ilvl w:val="0"/>
          <w:numId w:val="35"/>
        </w:numPr>
        <w:tabs>
          <w:tab w:val="clear" w:pos="720"/>
          <w:tab w:val="num" w:pos="993"/>
        </w:tabs>
        <w:autoSpaceDE/>
        <w:autoSpaceDN/>
        <w:adjustRightInd/>
        <w:ind w:left="0" w:firstLine="567"/>
        <w:jc w:val="both"/>
        <w:rPr>
          <w:rFonts w:eastAsia="Times New Roman"/>
          <w:sz w:val="24"/>
          <w:szCs w:val="24"/>
        </w:rPr>
      </w:pPr>
      <w:r w:rsidRPr="00F643EC">
        <w:rPr>
          <w:rFonts w:eastAsia="Times New Roman"/>
          <w:sz w:val="24"/>
          <w:szCs w:val="24"/>
        </w:rPr>
        <w:t xml:space="preserve">Контроль момента свинчивания при спуске всех обсадных колонн. </w:t>
      </w:r>
    </w:p>
    <w:p w:rsidR="00F643EC" w:rsidRPr="00F643EC" w:rsidRDefault="00F643EC" w:rsidP="00F337D7">
      <w:pPr>
        <w:widowControl/>
        <w:numPr>
          <w:ilvl w:val="0"/>
          <w:numId w:val="35"/>
        </w:numPr>
        <w:tabs>
          <w:tab w:val="clear" w:pos="720"/>
          <w:tab w:val="num" w:pos="993"/>
        </w:tabs>
        <w:autoSpaceDE/>
        <w:autoSpaceDN/>
        <w:adjustRightInd/>
        <w:ind w:left="0" w:firstLine="567"/>
        <w:jc w:val="both"/>
        <w:rPr>
          <w:rFonts w:eastAsia="Times New Roman"/>
          <w:sz w:val="24"/>
          <w:szCs w:val="24"/>
        </w:rPr>
      </w:pPr>
      <w:r w:rsidRPr="00F643EC">
        <w:rPr>
          <w:rFonts w:eastAsia="Times New Roman"/>
          <w:sz w:val="24"/>
          <w:szCs w:val="24"/>
        </w:rPr>
        <w:t xml:space="preserve">Опрессовка колонн 324 и 245, 168 мм после истечения ОЗЦ с целью определения её герметичности. </w:t>
      </w:r>
    </w:p>
    <w:p w:rsidR="00F643EC" w:rsidRPr="00F643EC" w:rsidRDefault="00F643EC" w:rsidP="00F337D7">
      <w:pPr>
        <w:widowControl/>
        <w:numPr>
          <w:ilvl w:val="0"/>
          <w:numId w:val="35"/>
        </w:numPr>
        <w:tabs>
          <w:tab w:val="clear" w:pos="720"/>
          <w:tab w:val="num" w:pos="993"/>
        </w:tabs>
        <w:autoSpaceDE/>
        <w:autoSpaceDN/>
        <w:adjustRightInd/>
        <w:ind w:left="0" w:firstLine="567"/>
        <w:jc w:val="both"/>
        <w:rPr>
          <w:rFonts w:eastAsia="Times New Roman"/>
          <w:sz w:val="24"/>
          <w:szCs w:val="24"/>
        </w:rPr>
      </w:pPr>
      <w:r w:rsidRPr="00F643EC">
        <w:rPr>
          <w:rFonts w:eastAsia="Times New Roman"/>
          <w:sz w:val="24"/>
          <w:szCs w:val="24"/>
        </w:rPr>
        <w:t xml:space="preserve">Опрессовка приустьевой части (и ПВО) на расчетное давление. </w:t>
      </w:r>
    </w:p>
    <w:p w:rsidR="00F643EC" w:rsidRPr="00F643EC" w:rsidRDefault="00F643EC" w:rsidP="000C6C4A">
      <w:pPr>
        <w:tabs>
          <w:tab w:val="num" w:pos="993"/>
        </w:tabs>
        <w:ind w:firstLine="567"/>
        <w:jc w:val="both"/>
        <w:rPr>
          <w:rFonts w:eastAsia="Times New Roman"/>
          <w:lang w:val="x-none" w:eastAsia="x-none"/>
        </w:rPr>
      </w:pPr>
      <w:r w:rsidRPr="00F643EC">
        <w:rPr>
          <w:rFonts w:eastAsia="Times New Roman"/>
          <w:sz w:val="24"/>
          <w:szCs w:val="24"/>
        </w:rPr>
        <w:t>Обучение</w:t>
      </w:r>
      <w:r w:rsidRPr="00F643EC">
        <w:rPr>
          <w:rFonts w:eastAsia="Times New Roman"/>
          <w:snapToGrid w:val="0"/>
          <w:sz w:val="24"/>
          <w:szCs w:val="24"/>
        </w:rPr>
        <w:t xml:space="preserve"> работников буровой бригады, занимающих ключевые позиции и ответственных работников бурового подрядчика контролю за скважиной.</w:t>
      </w:r>
    </w:p>
    <w:p w:rsidR="00F643EC" w:rsidRPr="00F643EC" w:rsidRDefault="00F643EC" w:rsidP="000C6C4A">
      <w:pPr>
        <w:tabs>
          <w:tab w:val="left" w:pos="4110"/>
        </w:tabs>
        <w:ind w:firstLine="567"/>
        <w:rPr>
          <w:rFonts w:eastAsia="Times New Roman"/>
          <w:lang w:val="x-none" w:eastAsia="x-none"/>
        </w:rPr>
      </w:pPr>
    </w:p>
    <w:p w:rsidR="00C07E95" w:rsidRDefault="00F02A84" w:rsidP="00C07E95">
      <w:pPr>
        <w:spacing w:before="120"/>
        <w:ind w:right="6"/>
        <w:jc w:val="both"/>
        <w:rPr>
          <w:rFonts w:eastAsia="Times New Roman"/>
          <w:sz w:val="24"/>
          <w:szCs w:val="24"/>
        </w:rPr>
      </w:pPr>
      <w:r w:rsidRPr="00F643EC">
        <w:rPr>
          <w:rFonts w:eastAsia="Times New Roman"/>
          <w:noProof/>
        </w:rPr>
        <mc:AlternateContent>
          <mc:Choice Requires="wps">
            <w:drawing>
              <wp:anchor distT="0" distB="0" distL="114300" distR="114300" simplePos="0" relativeHeight="251656704" behindDoc="0" locked="0" layoutInCell="1" allowOverlap="1">
                <wp:simplePos x="0" y="0"/>
                <wp:positionH relativeFrom="column">
                  <wp:posOffset>1332230</wp:posOffset>
                </wp:positionH>
                <wp:positionV relativeFrom="paragraph">
                  <wp:posOffset>2999105</wp:posOffset>
                </wp:positionV>
                <wp:extent cx="2490470" cy="236220"/>
                <wp:effectExtent l="0" t="0" r="0" b="3175"/>
                <wp:wrapNone/>
                <wp:docPr id="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0470" cy="236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35D01" w:rsidRPr="0018256E" w:rsidRDefault="00935D01" w:rsidP="00F643EC">
                            <w:pPr>
                              <w:jc w:val="center"/>
                              <w:rPr>
                                <w:b/>
                              </w:rPr>
                            </w:pPr>
                            <w:r w:rsidRPr="0018256E">
                              <w:rPr>
                                <w:b/>
                              </w:rPr>
                              <w:t xml:space="preserve">Рис. </w:t>
                            </w:r>
                            <w:r>
                              <w:rPr>
                                <w:b/>
                              </w:rPr>
                              <w:t>4</w:t>
                            </w:r>
                            <w:r w:rsidRPr="0018256E">
                              <w:rPr>
                                <w:b/>
                              </w:rPr>
                              <w:t>.</w:t>
                            </w:r>
                            <w:r>
                              <w:rPr>
                                <w:b/>
                              </w:rPr>
                              <w:t>1</w:t>
                            </w:r>
                            <w:r w:rsidRPr="0018256E">
                              <w:rPr>
                                <w:b/>
                              </w:rPr>
                              <w:t xml:space="preserve"> Дерево отказов и событий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3" o:spid="_x0000_s1026" type="#_x0000_t202" style="position:absolute;left:0;text-align:left;margin-left:104.9pt;margin-top:236.15pt;width:196.1pt;height:18.6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" stroked="f">
                <v:textbox>
                  <w:txbxContent>
                    <w:p w:rsidR="00935D01" w:rsidRPr="0018256E" w:rsidRDefault="00935D01" w:rsidP="00F643EC">
                      <w:pPr>
                        <w:jc w:val="center"/>
                        <w:rPr>
                          <w:b/>
                        </w:rPr>
                      </w:pPr>
                      <w:r w:rsidRPr="0018256E">
                        <w:rPr>
                          <w:b/>
                        </w:rPr>
                        <w:t xml:space="preserve">Рис. </w:t>
                      </w:r>
                      <w:r>
                        <w:rPr>
                          <w:b/>
                        </w:rPr>
                        <w:t>4</w:t>
                      </w:r>
                      <w:r w:rsidRPr="0018256E">
                        <w:rPr>
                          <w:b/>
                        </w:rPr>
                        <w:t>.</w:t>
                      </w:r>
                      <w:r>
                        <w:rPr>
                          <w:b/>
                        </w:rPr>
                        <w:t>1</w:t>
                      </w:r>
                      <w:r w:rsidRPr="0018256E">
                        <w:rPr>
                          <w:b/>
                        </w:rPr>
                        <w:t xml:space="preserve"> Дерево отказов и событий</w:t>
                      </w:r>
                    </w:p>
                  </w:txbxContent>
                </v:textbox>
              </v:shape>
            </w:pict>
          </mc:Fallback>
        </mc:AlternateContent>
      </w:r>
      <w:r w:rsidRPr="00F643EC">
        <w:rPr>
          <w:rFonts w:eastAsia="Times New Roman"/>
          <w:noProof/>
          <w:sz w:val="24"/>
          <w:szCs w:val="24"/>
        </w:rPr>
        <mc:AlternateContent>
          <mc:Choice Requires="wps">
            <w:drawing>
              <wp:anchor distT="0" distB="0" distL="114300" distR="114300" simplePos="0" relativeHeight="251653632" behindDoc="0" locked="0" layoutInCell="1" allowOverlap="1">
                <wp:simplePos x="0" y="0"/>
                <wp:positionH relativeFrom="column">
                  <wp:posOffset>1372870</wp:posOffset>
                </wp:positionH>
                <wp:positionV relativeFrom="paragraph">
                  <wp:posOffset>2844165</wp:posOffset>
                </wp:positionV>
                <wp:extent cx="2490470" cy="307975"/>
                <wp:effectExtent l="1270" t="0" r="3810" b="635"/>
                <wp:wrapNone/>
                <wp:docPr id="2"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0470" cy="3079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35D01" w:rsidRPr="0018256E" w:rsidRDefault="00935D01" w:rsidP="00F643EC">
                            <w:pPr>
                              <w:jc w:val="center"/>
                              <w:rPr>
                                <w:b/>
                              </w:rPr>
                            </w:pPr>
                            <w:r w:rsidRPr="0018256E">
                              <w:rPr>
                                <w:b/>
                              </w:rPr>
                              <w:t xml:space="preserve">Рис. </w:t>
                            </w:r>
                            <w:r>
                              <w:rPr>
                                <w:b/>
                              </w:rPr>
                              <w:t>4</w:t>
                            </w:r>
                            <w:r w:rsidRPr="0018256E">
                              <w:rPr>
                                <w:b/>
                              </w:rPr>
                              <w:t>.</w:t>
                            </w:r>
                            <w:r>
                              <w:rPr>
                                <w:b/>
                              </w:rPr>
                              <w:t>1</w:t>
                            </w:r>
                            <w:r w:rsidRPr="0018256E">
                              <w:rPr>
                                <w:b/>
                              </w:rPr>
                              <w:t xml:space="preserve">  Дерево отказов и событий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0" o:spid="_x0000_s1027" type="#_x0000_t202" style="position:absolute;left:0;text-align:left;margin-left:108.1pt;margin-top:223.95pt;width:196.1pt;height:24.2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" stroked="f">
                <v:textbox>
                  <w:txbxContent>
                    <w:p w:rsidR="00935D01" w:rsidRPr="0018256E" w:rsidRDefault="00935D01" w:rsidP="00F643EC">
                      <w:pPr>
                        <w:jc w:val="center"/>
                        <w:rPr>
                          <w:b/>
                        </w:rPr>
                      </w:pPr>
                      <w:r w:rsidRPr="0018256E">
                        <w:rPr>
                          <w:b/>
                        </w:rPr>
                        <w:t xml:space="preserve">Рис. </w:t>
                      </w:r>
                      <w:r>
                        <w:rPr>
                          <w:b/>
                        </w:rPr>
                        <w:t>4</w:t>
                      </w:r>
                      <w:r w:rsidRPr="0018256E">
                        <w:rPr>
                          <w:b/>
                        </w:rPr>
                        <w:t>.</w:t>
                      </w:r>
                      <w:r>
                        <w:rPr>
                          <w:b/>
                        </w:rPr>
                        <w:t>1</w:t>
                      </w:r>
                      <w:r w:rsidRPr="0018256E">
                        <w:rPr>
                          <w:b/>
                        </w:rPr>
                        <w:t xml:space="preserve">  Дерево отказов и событий</w:t>
                      </w:r>
                    </w:p>
                  </w:txbxContent>
                </v:textbox>
              </v:shape>
            </w:pict>
          </mc:Fallback>
        </mc:AlternateContent>
      </w:r>
      <w:r w:rsidRPr="00F643EC">
        <w:rPr>
          <w:rFonts w:eastAsia="Times New Roman"/>
          <w:noProof/>
          <w:sz w:val="24"/>
          <w:szCs w:val="24"/>
        </w:rPr>
        <w:drawing>
          <wp:anchor distT="0" distB="0" distL="114300" distR="114300" simplePos="0" relativeHeight="251655680" behindDoc="0" locked="0" layoutInCell="1" allowOverlap="1">
            <wp:simplePos x="0" y="0"/>
            <wp:positionH relativeFrom="character">
              <wp:posOffset>158115</wp:posOffset>
            </wp:positionH>
            <wp:positionV relativeFrom="line">
              <wp:posOffset>5715</wp:posOffset>
            </wp:positionV>
            <wp:extent cx="6080760" cy="8515350"/>
            <wp:effectExtent l="0" t="0" r="0" b="0"/>
            <wp:wrapNone/>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80760" cy="85153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F643EC">
        <w:rPr>
          <w:rFonts w:eastAsia="Times New Roman"/>
          <w:noProof/>
          <w:sz w:val="24"/>
          <w:szCs w:val="24"/>
        </w:rPr>
        <mc:AlternateContent>
          <mc:Choice Requires="wps">
            <w:drawing>
              <wp:inline distT="0" distB="0" distL="0" distR="0">
                <wp:extent cx="6076950" cy="8991600"/>
                <wp:effectExtent l="0" t="0" r="0" b="0"/>
                <wp:docPr id="1" name="AutoShap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076950" cy="899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32CFDD" id="AutoShape 4" o:spid="_x0000_s1026" style="width:478.5pt;height:7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" filled="f" stroked="f">
                <o:lock v:ext="edit" aspectratio="t"/>
                <w10:anchorlock/>
              </v:rect>
            </w:pict>
          </mc:Fallback>
        </mc:AlternateContent>
      </w:r>
    </w:p>
    <w:p w:rsidR="00F643EC" w:rsidRPr="00C07E95" w:rsidRDefault="00C07E95" w:rsidP="00C07E95">
      <w:pPr>
        <w:spacing w:before="120"/>
        <w:ind w:right="6" w:firstLine="567"/>
        <w:jc w:val="both"/>
        <w:rPr>
          <w:b/>
          <w:bCs/>
          <w:sz w:val="24"/>
          <w:szCs w:val="24"/>
        </w:rPr>
      </w:pPr>
      <w:r>
        <w:rPr>
          <w:rFonts w:eastAsia="Times New Roman"/>
          <w:sz w:val="24"/>
          <w:szCs w:val="24"/>
        </w:rPr>
        <w:br w:type="page"/>
      </w:r>
      <w:bookmarkStart w:id="135" w:name="_4.5._Охрана_недр."/>
      <w:bookmarkEnd w:id="135"/>
      <w:r w:rsidR="00F643EC" w:rsidRPr="00C07E95">
        <w:rPr>
          <w:b/>
          <w:bCs/>
          <w:sz w:val="24"/>
          <w:szCs w:val="24"/>
        </w:rPr>
        <w:t>4.5 Охрана недр</w:t>
      </w:r>
    </w:p>
    <w:p w:rsidR="000C6C4A" w:rsidRPr="00C07E95" w:rsidRDefault="000C6C4A" w:rsidP="00C07E95">
      <w:pPr>
        <w:ind w:firstLine="567"/>
        <w:rPr>
          <w:sz w:val="24"/>
          <w:szCs w:val="24"/>
        </w:rPr>
      </w:pPr>
    </w:p>
    <w:p w:rsidR="00F643EC" w:rsidRPr="00C07E95" w:rsidRDefault="00F643EC" w:rsidP="00C07E95">
      <w:pPr>
        <w:ind w:firstLine="567"/>
        <w:rPr>
          <w:b/>
          <w:bCs/>
          <w:sz w:val="24"/>
          <w:szCs w:val="24"/>
        </w:rPr>
      </w:pPr>
      <w:bookmarkStart w:id="136" w:name="_4.5.1__Общая"/>
      <w:bookmarkEnd w:id="136"/>
      <w:r w:rsidRPr="00C07E95">
        <w:rPr>
          <w:b/>
          <w:bCs/>
          <w:sz w:val="24"/>
          <w:szCs w:val="24"/>
        </w:rPr>
        <w:t xml:space="preserve">4.5.1 Общая задача охраны недр </w:t>
      </w:r>
    </w:p>
    <w:p w:rsidR="00C07E95" w:rsidRDefault="00C07E95" w:rsidP="000C6C4A">
      <w:pPr>
        <w:ind w:firstLine="567"/>
        <w:jc w:val="both"/>
        <w:rPr>
          <w:rFonts w:eastAsia="Times New Roman"/>
          <w:bCs/>
          <w:sz w:val="24"/>
          <w:szCs w:val="24"/>
        </w:rPr>
      </w:pPr>
    </w:p>
    <w:p w:rsidR="00F643EC" w:rsidRPr="00667524" w:rsidRDefault="00667524" w:rsidP="000C6C4A">
      <w:pPr>
        <w:ind w:firstLine="567"/>
        <w:jc w:val="both"/>
        <w:rPr>
          <w:rFonts w:eastAsia="Times New Roman"/>
          <w:spacing w:val="-1"/>
          <w:sz w:val="24"/>
          <w:szCs w:val="24"/>
        </w:rPr>
      </w:pPr>
      <w:r w:rsidRPr="00667524">
        <w:rPr>
          <w:sz w:val="24"/>
          <w:szCs w:val="24"/>
        </w:rPr>
        <w:t>Охрана недр должна осуществляться в строгом соответствии с Кодексом РК «О недрах и недропользовании» от 27 декабря 2017 года № 125-VI</w:t>
      </w:r>
      <w:r>
        <w:rPr>
          <w:rFonts w:eastAsia="Times New Roman"/>
          <w:spacing w:val="-1"/>
          <w:sz w:val="24"/>
          <w:szCs w:val="24"/>
        </w:rPr>
        <w:t>.</w:t>
      </w: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z w:val="24"/>
          <w:szCs w:val="24"/>
        </w:rPr>
        <w:t xml:space="preserve">В современном мире понятия экологической и промышленной безопасности неразделимы и уровень их обеспечения является важным критерием эффективности работы предприятия. Учитывая это, требования к технологии бурения </w:t>
      </w:r>
      <w:r w:rsidR="00667524">
        <w:rPr>
          <w:rFonts w:eastAsia="Times New Roman"/>
          <w:sz w:val="24"/>
          <w:szCs w:val="24"/>
        </w:rPr>
        <w:t xml:space="preserve">наклонно-направленной </w:t>
      </w:r>
      <w:r w:rsidR="00742A30" w:rsidRPr="000C6C4A">
        <w:rPr>
          <w:rFonts w:eastAsia="Times New Roman"/>
          <w:sz w:val="24"/>
          <w:szCs w:val="24"/>
        </w:rPr>
        <w:t>эксплуатационн</w:t>
      </w:r>
      <w:r w:rsidR="00667524">
        <w:rPr>
          <w:rFonts w:eastAsia="Times New Roman"/>
          <w:sz w:val="24"/>
          <w:szCs w:val="24"/>
        </w:rPr>
        <w:t>ой</w:t>
      </w:r>
      <w:r w:rsidRPr="000C6C4A">
        <w:rPr>
          <w:rFonts w:eastAsia="Times New Roman"/>
          <w:sz w:val="24"/>
          <w:szCs w:val="24"/>
        </w:rPr>
        <w:t xml:space="preserve"> скважин</w:t>
      </w:r>
      <w:r w:rsidR="00667524">
        <w:rPr>
          <w:rFonts w:eastAsia="Times New Roman"/>
          <w:sz w:val="24"/>
          <w:szCs w:val="24"/>
        </w:rPr>
        <w:t>ы</w:t>
      </w:r>
      <w:r w:rsidRPr="000C6C4A">
        <w:rPr>
          <w:rFonts w:eastAsia="Times New Roman"/>
          <w:sz w:val="24"/>
          <w:szCs w:val="24"/>
        </w:rPr>
        <w:t xml:space="preserve">, с проектной глубиной </w:t>
      </w:r>
      <w:r w:rsidR="00667524">
        <w:rPr>
          <w:rFonts w:eastAsia="Times New Roman"/>
          <w:sz w:val="24"/>
          <w:szCs w:val="24"/>
        </w:rPr>
        <w:t>20</w:t>
      </w:r>
      <w:r w:rsidRPr="000C6C4A">
        <w:rPr>
          <w:rFonts w:eastAsia="Times New Roman"/>
          <w:sz w:val="24"/>
          <w:szCs w:val="24"/>
        </w:rPr>
        <w:t>0</w:t>
      </w:r>
      <w:r w:rsidR="00667524">
        <w:rPr>
          <w:rFonts w:eastAsia="Times New Roman"/>
          <w:sz w:val="24"/>
          <w:szCs w:val="24"/>
        </w:rPr>
        <w:t>6</w:t>
      </w:r>
      <w:r w:rsidRPr="000C6C4A">
        <w:rPr>
          <w:rFonts w:eastAsia="Times New Roman"/>
          <w:sz w:val="24"/>
          <w:szCs w:val="24"/>
        </w:rPr>
        <w:t xml:space="preserve"> м (±250</w:t>
      </w:r>
      <w:r w:rsidR="00C07E95">
        <w:rPr>
          <w:rFonts w:eastAsia="Times New Roman"/>
          <w:sz w:val="24"/>
          <w:szCs w:val="24"/>
        </w:rPr>
        <w:t xml:space="preserve"> </w:t>
      </w:r>
      <w:r w:rsidRPr="000C6C4A">
        <w:rPr>
          <w:rFonts w:eastAsia="Times New Roman"/>
          <w:sz w:val="24"/>
          <w:szCs w:val="24"/>
        </w:rPr>
        <w:t xml:space="preserve">м) на </w:t>
      </w:r>
      <w:r w:rsidR="007A0659" w:rsidRPr="000C6C4A">
        <w:rPr>
          <w:rFonts w:eastAsia="Times New Roman"/>
          <w:sz w:val="24"/>
          <w:szCs w:val="24"/>
        </w:rPr>
        <w:t xml:space="preserve">месторождении Арыскум </w:t>
      </w:r>
      <w:r w:rsidRPr="000C6C4A">
        <w:rPr>
          <w:rFonts w:eastAsia="Times New Roman"/>
          <w:sz w:val="24"/>
          <w:szCs w:val="24"/>
        </w:rPr>
        <w:t xml:space="preserve">и задачи по обеспечению промышленной и экологической безопасности станут приоритетными. </w:t>
      </w: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z w:val="24"/>
          <w:szCs w:val="24"/>
        </w:rPr>
        <w:t xml:space="preserve">Отсюда становится очевидным, что обеспечение безопасности работ – это сложный и планомерный процесс, который охватывает технические, организационные, экономические и социальные аспекты деятельности буровых работ. </w:t>
      </w:r>
    </w:p>
    <w:p w:rsidR="00F643EC" w:rsidRPr="000C6C4A" w:rsidRDefault="00F643EC" w:rsidP="000C6C4A">
      <w:pPr>
        <w:ind w:firstLine="567"/>
        <w:jc w:val="both"/>
        <w:rPr>
          <w:rFonts w:eastAsia="Times New Roman"/>
          <w:sz w:val="24"/>
          <w:szCs w:val="24"/>
        </w:rPr>
      </w:pPr>
      <w:r w:rsidRPr="000C6C4A">
        <w:rPr>
          <w:rFonts w:eastAsia="Times New Roman"/>
          <w:sz w:val="24"/>
          <w:szCs w:val="24"/>
        </w:rPr>
        <w:t xml:space="preserve">Известно, что уровень причинения вреда окружающей среде и здоровью людей от деятельности предприятия напрямую зависит от качества и технического состояния применяемого оборудования. Современная мировая практика бурения скважин на суше располагает достаточным количеством средств и методик обеспечения безопасности работ. Поэтому при бурении </w:t>
      </w:r>
      <w:r w:rsidR="00742A30" w:rsidRPr="000C6C4A">
        <w:rPr>
          <w:rFonts w:eastAsia="Times New Roman"/>
          <w:sz w:val="24"/>
          <w:szCs w:val="24"/>
        </w:rPr>
        <w:t>эксплуатационной</w:t>
      </w:r>
      <w:r w:rsidRPr="000C6C4A">
        <w:rPr>
          <w:rFonts w:eastAsia="Times New Roman"/>
          <w:sz w:val="24"/>
          <w:szCs w:val="24"/>
        </w:rPr>
        <w:t xml:space="preserve"> скважины для модернизации буровых установок должно быть принят ряд технических решений по замене старого оборудования более современным и надежным, переоборудованию и монтажу новых технологических систем, в том числе и систем сбора и хранения отходов производства.</w:t>
      </w: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pacing w:val="1"/>
          <w:sz w:val="24"/>
          <w:szCs w:val="24"/>
        </w:rPr>
        <w:t xml:space="preserve">Компания несет полную ответственность за состояние охраны недр на площади </w:t>
      </w:r>
      <w:r w:rsidRPr="000C6C4A">
        <w:rPr>
          <w:rFonts w:eastAsia="Times New Roman"/>
          <w:sz w:val="24"/>
          <w:szCs w:val="24"/>
        </w:rPr>
        <w:t xml:space="preserve">в процессе бурения и испытания поисковых скважин. Ответственность за соблюдение </w:t>
      </w:r>
      <w:r w:rsidRPr="000C6C4A">
        <w:rPr>
          <w:rFonts w:eastAsia="Times New Roman"/>
          <w:spacing w:val="-1"/>
          <w:sz w:val="24"/>
          <w:szCs w:val="24"/>
        </w:rPr>
        <w:t>требований законодательств в области охраны недр несет руководитель компании, осуществляющей пользование недрами.</w:t>
      </w: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pacing w:val="1"/>
          <w:sz w:val="24"/>
          <w:szCs w:val="24"/>
        </w:rPr>
        <w:t xml:space="preserve">Мероприятия по охране недр в процессе разведки месторождения </w:t>
      </w:r>
      <w:r w:rsidRPr="000C6C4A">
        <w:rPr>
          <w:rFonts w:eastAsia="Times New Roman"/>
          <w:spacing w:val="-2"/>
          <w:sz w:val="24"/>
          <w:szCs w:val="24"/>
        </w:rPr>
        <w:t>предусматривают:</w:t>
      </w:r>
    </w:p>
    <w:p w:rsidR="00F643EC" w:rsidRPr="000C6C4A" w:rsidRDefault="00F643EC" w:rsidP="00F337D7">
      <w:pPr>
        <w:widowControl/>
        <w:numPr>
          <w:ilvl w:val="0"/>
          <w:numId w:val="28"/>
        </w:numPr>
        <w:tabs>
          <w:tab w:val="clear" w:pos="4476"/>
          <w:tab w:val="num" w:pos="426"/>
          <w:tab w:val="left" w:pos="851"/>
        </w:tabs>
        <w:autoSpaceDE/>
        <w:autoSpaceDN/>
        <w:adjustRightInd/>
        <w:ind w:left="0" w:firstLine="567"/>
        <w:jc w:val="both"/>
        <w:rPr>
          <w:rFonts w:eastAsia="Times New Roman"/>
          <w:sz w:val="24"/>
          <w:szCs w:val="24"/>
          <w:lang w:val="x-none" w:eastAsia="x-none"/>
        </w:rPr>
      </w:pPr>
      <w:r w:rsidRPr="000C6C4A">
        <w:rPr>
          <w:rFonts w:eastAsia="Times New Roman"/>
          <w:spacing w:val="3"/>
          <w:sz w:val="24"/>
          <w:szCs w:val="24"/>
          <w:lang w:val="x-none" w:eastAsia="x-none"/>
        </w:rPr>
        <w:t xml:space="preserve">обеспечение полноты геологического изучения и получения необходимых </w:t>
      </w:r>
      <w:r w:rsidRPr="000C6C4A">
        <w:rPr>
          <w:rFonts w:eastAsia="Times New Roman"/>
          <w:sz w:val="24"/>
          <w:szCs w:val="24"/>
          <w:lang w:val="x-none" w:eastAsia="x-none"/>
        </w:rPr>
        <w:t xml:space="preserve">параметров для достоверной оценки запасов месторождения, предоставленного </w:t>
      </w:r>
      <w:r w:rsidRPr="000C6C4A">
        <w:rPr>
          <w:rFonts w:eastAsia="Times New Roman"/>
          <w:spacing w:val="-1"/>
          <w:sz w:val="24"/>
          <w:szCs w:val="24"/>
          <w:lang w:val="x-none" w:eastAsia="x-none"/>
        </w:rPr>
        <w:t>в недропользование;</w:t>
      </w:r>
    </w:p>
    <w:p w:rsidR="00F643EC" w:rsidRPr="000C6C4A" w:rsidRDefault="00F643EC" w:rsidP="00F337D7">
      <w:pPr>
        <w:widowControl/>
        <w:numPr>
          <w:ilvl w:val="0"/>
          <w:numId w:val="28"/>
        </w:numPr>
        <w:tabs>
          <w:tab w:val="clear" w:pos="4476"/>
          <w:tab w:val="num" w:pos="426"/>
          <w:tab w:val="left" w:pos="851"/>
        </w:tabs>
        <w:autoSpaceDE/>
        <w:autoSpaceDN/>
        <w:adjustRightInd/>
        <w:ind w:left="0" w:firstLine="567"/>
        <w:jc w:val="both"/>
        <w:rPr>
          <w:rFonts w:eastAsia="Times New Roman"/>
          <w:sz w:val="24"/>
          <w:szCs w:val="24"/>
          <w:lang w:val="x-none" w:eastAsia="x-none"/>
        </w:rPr>
      </w:pPr>
      <w:r w:rsidRPr="000C6C4A">
        <w:rPr>
          <w:rFonts w:eastAsia="Times New Roman"/>
          <w:spacing w:val="2"/>
          <w:sz w:val="24"/>
          <w:szCs w:val="24"/>
          <w:lang w:val="x-none" w:eastAsia="x-none"/>
        </w:rPr>
        <w:t>предотвращение загрязнения подземных водных источников вследствие</w:t>
      </w:r>
      <w:r w:rsidR="00652F54">
        <w:rPr>
          <w:rFonts w:eastAsia="Times New Roman"/>
          <w:spacing w:val="2"/>
          <w:sz w:val="24"/>
          <w:szCs w:val="24"/>
          <w:lang w:val="x-none" w:eastAsia="x-none"/>
        </w:rPr>
        <w:t xml:space="preserve"> </w:t>
      </w:r>
      <w:r w:rsidRPr="000C6C4A">
        <w:rPr>
          <w:rFonts w:eastAsia="Times New Roman"/>
          <w:spacing w:val="1"/>
          <w:sz w:val="24"/>
          <w:szCs w:val="24"/>
          <w:lang w:val="x-none" w:eastAsia="x-none"/>
        </w:rPr>
        <w:t xml:space="preserve">перетоков газа и воды в процессе проводки, освоения и </w:t>
      </w:r>
      <w:r w:rsidRPr="000C6C4A">
        <w:rPr>
          <w:rFonts w:eastAsia="Times New Roman"/>
          <w:spacing w:val="-1"/>
          <w:sz w:val="24"/>
          <w:szCs w:val="24"/>
          <w:lang w:val="x-none" w:eastAsia="x-none"/>
        </w:rPr>
        <w:t>кратковременной пробной эксплуатации скважин, а также вследствие утилизации отходов производства и сточных вод;</w:t>
      </w:r>
    </w:p>
    <w:p w:rsidR="00F643EC" w:rsidRPr="000C6C4A" w:rsidRDefault="00F643EC" w:rsidP="00F337D7">
      <w:pPr>
        <w:widowControl/>
        <w:numPr>
          <w:ilvl w:val="0"/>
          <w:numId w:val="28"/>
        </w:numPr>
        <w:tabs>
          <w:tab w:val="clear" w:pos="4476"/>
          <w:tab w:val="num" w:pos="426"/>
          <w:tab w:val="left" w:pos="851"/>
        </w:tabs>
        <w:autoSpaceDE/>
        <w:autoSpaceDN/>
        <w:adjustRightInd/>
        <w:ind w:left="0" w:firstLine="567"/>
        <w:jc w:val="both"/>
        <w:rPr>
          <w:rFonts w:eastAsia="Times New Roman"/>
          <w:sz w:val="24"/>
          <w:szCs w:val="24"/>
          <w:lang w:val="x-none" w:eastAsia="x-none"/>
        </w:rPr>
      </w:pPr>
      <w:r w:rsidRPr="000C6C4A">
        <w:rPr>
          <w:rFonts w:eastAsia="Times New Roman"/>
          <w:sz w:val="24"/>
          <w:szCs w:val="24"/>
          <w:lang w:val="x-none" w:eastAsia="x-none"/>
        </w:rPr>
        <w:t xml:space="preserve">соблюдение установленного порядка приостановления, прекращения </w:t>
      </w:r>
      <w:r w:rsidRPr="000C6C4A">
        <w:rPr>
          <w:rFonts w:eastAsia="Times New Roman"/>
          <w:spacing w:val="-1"/>
          <w:sz w:val="24"/>
          <w:szCs w:val="24"/>
          <w:lang w:val="x-none" w:eastAsia="x-none"/>
        </w:rPr>
        <w:t>нефтяных операций, консервации и ликвидации объектов недропользования;</w:t>
      </w:r>
    </w:p>
    <w:p w:rsidR="00F643EC" w:rsidRPr="000C6C4A" w:rsidRDefault="00F643EC" w:rsidP="00F337D7">
      <w:pPr>
        <w:widowControl/>
        <w:numPr>
          <w:ilvl w:val="0"/>
          <w:numId w:val="28"/>
        </w:numPr>
        <w:tabs>
          <w:tab w:val="clear" w:pos="4476"/>
          <w:tab w:val="num" w:pos="426"/>
          <w:tab w:val="left" w:pos="851"/>
        </w:tabs>
        <w:autoSpaceDE/>
        <w:autoSpaceDN/>
        <w:adjustRightInd/>
        <w:ind w:left="0" w:firstLine="567"/>
        <w:jc w:val="both"/>
        <w:rPr>
          <w:rFonts w:eastAsia="Times New Roman"/>
          <w:sz w:val="24"/>
          <w:szCs w:val="24"/>
          <w:lang w:val="x-none" w:eastAsia="x-none"/>
        </w:rPr>
      </w:pPr>
      <w:r w:rsidRPr="000C6C4A">
        <w:rPr>
          <w:rFonts w:eastAsia="Times New Roman"/>
          <w:spacing w:val="-1"/>
          <w:sz w:val="24"/>
          <w:szCs w:val="24"/>
          <w:lang w:val="x-none" w:eastAsia="x-none"/>
        </w:rPr>
        <w:t xml:space="preserve">предотвращение открытого фонтанирования, поглощения промывочной </w:t>
      </w:r>
      <w:r w:rsidRPr="000C6C4A">
        <w:rPr>
          <w:rFonts w:eastAsia="Times New Roman"/>
          <w:spacing w:val="1"/>
          <w:sz w:val="24"/>
          <w:szCs w:val="24"/>
          <w:lang w:val="x-none" w:eastAsia="x-none"/>
        </w:rPr>
        <w:t xml:space="preserve">жидкости, грифонообразования, обвалов стенок скважин и межпластовых </w:t>
      </w:r>
      <w:r w:rsidRPr="000C6C4A">
        <w:rPr>
          <w:rFonts w:eastAsia="Times New Roman"/>
          <w:spacing w:val="3"/>
          <w:sz w:val="24"/>
          <w:szCs w:val="24"/>
          <w:lang w:val="x-none" w:eastAsia="x-none"/>
        </w:rPr>
        <w:t xml:space="preserve">перетоков нефти, газа и воды в процессе проводки, освоения и последующей </w:t>
      </w:r>
      <w:r w:rsidRPr="000C6C4A">
        <w:rPr>
          <w:rFonts w:eastAsia="Times New Roman"/>
          <w:spacing w:val="-1"/>
          <w:sz w:val="24"/>
          <w:szCs w:val="24"/>
          <w:lang w:val="x-none" w:eastAsia="x-none"/>
        </w:rPr>
        <w:t>пробной эксплуатации скважин;</w:t>
      </w:r>
    </w:p>
    <w:p w:rsidR="00F643EC" w:rsidRPr="000C6C4A" w:rsidRDefault="00F643EC" w:rsidP="00F337D7">
      <w:pPr>
        <w:widowControl/>
        <w:numPr>
          <w:ilvl w:val="0"/>
          <w:numId w:val="28"/>
        </w:numPr>
        <w:tabs>
          <w:tab w:val="clear" w:pos="4476"/>
          <w:tab w:val="num" w:pos="426"/>
          <w:tab w:val="left" w:pos="851"/>
        </w:tabs>
        <w:autoSpaceDE/>
        <w:autoSpaceDN/>
        <w:adjustRightInd/>
        <w:ind w:left="0" w:firstLine="567"/>
        <w:jc w:val="both"/>
        <w:rPr>
          <w:rFonts w:eastAsia="Times New Roman"/>
          <w:sz w:val="24"/>
          <w:szCs w:val="24"/>
          <w:lang w:val="x-none" w:eastAsia="x-none"/>
        </w:rPr>
      </w:pPr>
      <w:r w:rsidRPr="000C6C4A">
        <w:rPr>
          <w:rFonts w:eastAsia="Times New Roman"/>
          <w:sz w:val="24"/>
          <w:szCs w:val="24"/>
          <w:lang w:val="x-none" w:eastAsia="x-none"/>
        </w:rPr>
        <w:t xml:space="preserve">надежную изоляцию в пробуренных скважинах нефтеносных, газоносных и </w:t>
      </w:r>
      <w:r w:rsidRPr="000C6C4A">
        <w:rPr>
          <w:rFonts w:eastAsia="Times New Roman"/>
          <w:spacing w:val="-1"/>
          <w:sz w:val="24"/>
          <w:szCs w:val="24"/>
          <w:lang w:val="x-none" w:eastAsia="x-none"/>
        </w:rPr>
        <w:t>водоносных горизонтов по всему вскрытому разрезу;</w:t>
      </w:r>
    </w:p>
    <w:p w:rsidR="00F643EC" w:rsidRPr="000C6C4A" w:rsidRDefault="00F643EC" w:rsidP="00F337D7">
      <w:pPr>
        <w:widowControl/>
        <w:numPr>
          <w:ilvl w:val="0"/>
          <w:numId w:val="28"/>
        </w:numPr>
        <w:tabs>
          <w:tab w:val="clear" w:pos="4476"/>
          <w:tab w:val="num" w:pos="426"/>
          <w:tab w:val="left" w:pos="851"/>
        </w:tabs>
        <w:autoSpaceDE/>
        <w:autoSpaceDN/>
        <w:adjustRightInd/>
        <w:ind w:left="0" w:firstLine="567"/>
        <w:jc w:val="both"/>
        <w:rPr>
          <w:rFonts w:eastAsia="Times New Roman"/>
          <w:sz w:val="24"/>
          <w:szCs w:val="24"/>
          <w:lang w:val="x-none" w:eastAsia="x-none"/>
        </w:rPr>
      </w:pPr>
      <w:r w:rsidRPr="000C6C4A">
        <w:rPr>
          <w:rFonts w:eastAsia="Times New Roman"/>
          <w:sz w:val="24"/>
          <w:szCs w:val="24"/>
          <w:lang w:val="x-none" w:eastAsia="x-none"/>
        </w:rPr>
        <w:t>надежную герметичность обсадных колонн, спущенных в скважину, их качественное цементирование</w:t>
      </w:r>
      <w:r w:rsidRPr="000C6C4A">
        <w:rPr>
          <w:rFonts w:eastAsia="Times New Roman"/>
          <w:spacing w:val="-2"/>
          <w:sz w:val="24"/>
          <w:szCs w:val="24"/>
          <w:lang w:val="x-none" w:eastAsia="x-none"/>
        </w:rPr>
        <w:t>;</w:t>
      </w:r>
    </w:p>
    <w:p w:rsidR="00F643EC" w:rsidRPr="000C6C4A" w:rsidRDefault="00F643EC" w:rsidP="00F337D7">
      <w:pPr>
        <w:widowControl/>
        <w:numPr>
          <w:ilvl w:val="0"/>
          <w:numId w:val="28"/>
        </w:numPr>
        <w:tabs>
          <w:tab w:val="clear" w:pos="4476"/>
          <w:tab w:val="num" w:pos="426"/>
          <w:tab w:val="left" w:pos="851"/>
        </w:tabs>
        <w:autoSpaceDE/>
        <w:autoSpaceDN/>
        <w:adjustRightInd/>
        <w:ind w:left="0" w:firstLine="567"/>
        <w:jc w:val="both"/>
        <w:rPr>
          <w:rFonts w:eastAsia="Times New Roman"/>
          <w:sz w:val="24"/>
          <w:szCs w:val="24"/>
          <w:lang w:val="x-none" w:eastAsia="x-none"/>
        </w:rPr>
      </w:pPr>
      <w:r w:rsidRPr="000C6C4A">
        <w:rPr>
          <w:rFonts w:eastAsia="Times New Roman"/>
          <w:sz w:val="24"/>
          <w:szCs w:val="24"/>
          <w:lang w:val="x-none" w:eastAsia="x-none"/>
        </w:rPr>
        <w:t>предотвращение ухудшения коллекторских свойств продуктивных пластов,</w:t>
      </w:r>
      <w:r w:rsidR="00652F54">
        <w:rPr>
          <w:rFonts w:eastAsia="Times New Roman"/>
          <w:sz w:val="24"/>
          <w:szCs w:val="24"/>
          <w:lang w:val="x-none" w:eastAsia="x-none"/>
        </w:rPr>
        <w:t xml:space="preserve"> </w:t>
      </w:r>
      <w:r w:rsidRPr="000C6C4A">
        <w:rPr>
          <w:rFonts w:eastAsia="Times New Roman"/>
          <w:spacing w:val="-1"/>
          <w:sz w:val="24"/>
          <w:szCs w:val="24"/>
          <w:lang w:val="x-none" w:eastAsia="x-none"/>
        </w:rPr>
        <w:t>сохранение их естественного состояния при вскрытии, креплении и освоении.</w:t>
      </w:r>
    </w:p>
    <w:p w:rsidR="00F643EC" w:rsidRPr="000C6C4A" w:rsidRDefault="00F643EC" w:rsidP="000C6C4A">
      <w:pPr>
        <w:widowControl/>
        <w:autoSpaceDE/>
        <w:autoSpaceDN/>
        <w:adjustRightInd/>
        <w:ind w:firstLine="567"/>
        <w:jc w:val="both"/>
        <w:outlineLvl w:val="2"/>
        <w:rPr>
          <w:rFonts w:eastAsia="Times New Roman"/>
          <w:b/>
          <w:i/>
          <w:sz w:val="24"/>
          <w:szCs w:val="24"/>
        </w:rPr>
      </w:pPr>
    </w:p>
    <w:p w:rsidR="00F643EC" w:rsidRPr="00C07E95" w:rsidRDefault="00F643EC" w:rsidP="00C07E95">
      <w:pPr>
        <w:ind w:firstLine="567"/>
        <w:rPr>
          <w:b/>
          <w:bCs/>
          <w:sz w:val="24"/>
          <w:szCs w:val="24"/>
        </w:rPr>
      </w:pPr>
      <w:bookmarkStart w:id="137" w:name="_4.5.2__Охрана"/>
      <w:bookmarkEnd w:id="137"/>
      <w:r w:rsidRPr="00C07E95">
        <w:rPr>
          <w:b/>
          <w:bCs/>
          <w:sz w:val="24"/>
          <w:szCs w:val="24"/>
        </w:rPr>
        <w:t>4.5.2 Охрана недр в процессе разбуривания площади</w:t>
      </w:r>
    </w:p>
    <w:p w:rsidR="00C07E95" w:rsidRDefault="00C07E95" w:rsidP="000C6C4A">
      <w:pPr>
        <w:widowControl/>
        <w:autoSpaceDE/>
        <w:autoSpaceDN/>
        <w:adjustRightInd/>
        <w:ind w:firstLine="567"/>
        <w:jc w:val="both"/>
        <w:rPr>
          <w:rFonts w:eastAsia="Times New Roman"/>
          <w:sz w:val="24"/>
          <w:szCs w:val="24"/>
        </w:rPr>
      </w:pP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z w:val="24"/>
          <w:szCs w:val="24"/>
        </w:rPr>
        <w:t>При разбуривании площади работы должны проводиться таким образом, чтобы не допустить межпластовых перетоков и обеспечить качественное вскрытие продуктивных горизонтов с сохранением естественных свойств пластов.</w:t>
      </w: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pacing w:val="7"/>
          <w:sz w:val="24"/>
          <w:szCs w:val="24"/>
        </w:rPr>
        <w:t xml:space="preserve">С точки зрения охраны недр проектом предусмотрены буровые растворы </w:t>
      </w:r>
      <w:r w:rsidRPr="000C6C4A">
        <w:rPr>
          <w:rFonts w:eastAsia="Times New Roman"/>
          <w:sz w:val="24"/>
          <w:szCs w:val="24"/>
        </w:rPr>
        <w:t>плотностью 1,08-1,12 г/см</w:t>
      </w:r>
      <w:r w:rsidRPr="000C6C4A">
        <w:rPr>
          <w:rFonts w:eastAsia="Times New Roman"/>
          <w:sz w:val="24"/>
          <w:szCs w:val="24"/>
          <w:vertAlign w:val="superscript"/>
        </w:rPr>
        <w:t>3</w:t>
      </w:r>
      <w:r w:rsidRPr="000C6C4A">
        <w:rPr>
          <w:rFonts w:eastAsia="Times New Roman"/>
          <w:sz w:val="24"/>
          <w:szCs w:val="24"/>
        </w:rPr>
        <w:t xml:space="preserve">, не ухудшающие коллекторские свойства продуктивных </w:t>
      </w:r>
      <w:r w:rsidRPr="000C6C4A">
        <w:rPr>
          <w:rFonts w:eastAsia="Times New Roman"/>
          <w:spacing w:val="-3"/>
          <w:sz w:val="24"/>
          <w:szCs w:val="24"/>
        </w:rPr>
        <w:t>пластов.</w:t>
      </w: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z w:val="24"/>
          <w:szCs w:val="24"/>
        </w:rPr>
        <w:t xml:space="preserve">При бурении скважин велика вероятность повышения плотности, структурно-механических и реологических характеристик бурового раствора за счет обогащения его </w:t>
      </w:r>
      <w:r w:rsidRPr="000C6C4A">
        <w:rPr>
          <w:rFonts w:eastAsia="Times New Roman"/>
          <w:spacing w:val="5"/>
          <w:sz w:val="24"/>
          <w:szCs w:val="24"/>
        </w:rPr>
        <w:t xml:space="preserve">водочувствительными, легкодиспергирующимися глинами, что ведет к снижению скорости бурения, ухудшению качества промывки ствола скважин, поглощению </w:t>
      </w:r>
      <w:r w:rsidRPr="000C6C4A">
        <w:rPr>
          <w:rFonts w:eastAsia="Times New Roman"/>
          <w:sz w:val="24"/>
          <w:szCs w:val="24"/>
        </w:rPr>
        <w:t>бурового раствора, увеличению расхода хим. реагентов, увеличению объемов отходов, размещаемых в окружающей среде.</w:t>
      </w: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pacing w:val="11"/>
          <w:sz w:val="24"/>
          <w:szCs w:val="24"/>
        </w:rPr>
        <w:t xml:space="preserve">С целью сохранения коллекторских свойств продуктивного пласта и </w:t>
      </w:r>
      <w:r w:rsidRPr="000C6C4A">
        <w:rPr>
          <w:rFonts w:eastAsia="Times New Roman"/>
          <w:spacing w:val="-2"/>
          <w:sz w:val="24"/>
          <w:szCs w:val="24"/>
        </w:rPr>
        <w:t xml:space="preserve">предупреждения негативных явлений, которые могут возникнуть при вскрытии, проектом </w:t>
      </w:r>
      <w:r w:rsidRPr="000C6C4A">
        <w:rPr>
          <w:rFonts w:eastAsia="Times New Roman"/>
          <w:sz w:val="24"/>
          <w:szCs w:val="24"/>
        </w:rPr>
        <w:t>предусматривается использование ингибированных систем буровых растворов, которые должны отвечать основным требованиям:</w:t>
      </w:r>
    </w:p>
    <w:p w:rsidR="00F643EC" w:rsidRPr="000C6C4A" w:rsidRDefault="00F643EC" w:rsidP="00F337D7">
      <w:pPr>
        <w:widowControl/>
        <w:numPr>
          <w:ilvl w:val="0"/>
          <w:numId w:val="38"/>
        </w:numPr>
        <w:tabs>
          <w:tab w:val="left" w:pos="851"/>
        </w:tabs>
        <w:autoSpaceDE/>
        <w:autoSpaceDN/>
        <w:adjustRightInd/>
        <w:ind w:left="0" w:firstLine="567"/>
        <w:jc w:val="both"/>
        <w:rPr>
          <w:rFonts w:eastAsia="Times New Roman"/>
          <w:sz w:val="24"/>
          <w:szCs w:val="24"/>
          <w:lang w:val="x-none" w:eastAsia="x-none"/>
        </w:rPr>
      </w:pPr>
      <w:r w:rsidRPr="000C6C4A">
        <w:rPr>
          <w:rFonts w:eastAsia="Times New Roman"/>
          <w:sz w:val="24"/>
          <w:szCs w:val="24"/>
          <w:lang w:val="x-none" w:eastAsia="x-none"/>
        </w:rPr>
        <w:t>низкое содержание твердой фазы;</w:t>
      </w:r>
    </w:p>
    <w:p w:rsidR="00F643EC" w:rsidRPr="000C6C4A" w:rsidRDefault="00F643EC" w:rsidP="00F337D7">
      <w:pPr>
        <w:widowControl/>
        <w:numPr>
          <w:ilvl w:val="0"/>
          <w:numId w:val="38"/>
        </w:numPr>
        <w:tabs>
          <w:tab w:val="left" w:pos="851"/>
        </w:tabs>
        <w:autoSpaceDE/>
        <w:autoSpaceDN/>
        <w:adjustRightInd/>
        <w:ind w:left="0" w:firstLine="567"/>
        <w:jc w:val="both"/>
        <w:rPr>
          <w:rFonts w:eastAsia="Times New Roman"/>
          <w:sz w:val="24"/>
          <w:szCs w:val="24"/>
          <w:lang w:val="x-none" w:eastAsia="x-none"/>
        </w:rPr>
      </w:pPr>
      <w:r w:rsidRPr="000C6C4A">
        <w:rPr>
          <w:rFonts w:eastAsia="Times New Roman"/>
          <w:sz w:val="24"/>
          <w:szCs w:val="24"/>
          <w:lang w:val="x-none" w:eastAsia="x-none"/>
        </w:rPr>
        <w:t>достаточная биоразлагаемость, незасоряющая пласт;</w:t>
      </w:r>
      <w:r w:rsidRPr="000C6C4A">
        <w:rPr>
          <w:rFonts w:eastAsia="Times New Roman"/>
          <w:sz w:val="24"/>
          <w:szCs w:val="24"/>
          <w:lang w:eastAsia="x-none"/>
        </w:rPr>
        <w:t xml:space="preserve"> </w:t>
      </w:r>
    </w:p>
    <w:p w:rsidR="00F643EC" w:rsidRPr="000C6C4A" w:rsidRDefault="00F643EC" w:rsidP="00F337D7">
      <w:pPr>
        <w:widowControl/>
        <w:numPr>
          <w:ilvl w:val="0"/>
          <w:numId w:val="38"/>
        </w:numPr>
        <w:tabs>
          <w:tab w:val="left" w:pos="851"/>
        </w:tabs>
        <w:autoSpaceDE/>
        <w:autoSpaceDN/>
        <w:adjustRightInd/>
        <w:ind w:left="0" w:firstLine="567"/>
        <w:jc w:val="both"/>
        <w:rPr>
          <w:rFonts w:eastAsia="Times New Roman"/>
          <w:sz w:val="24"/>
          <w:szCs w:val="24"/>
          <w:lang w:val="x-none" w:eastAsia="x-none"/>
        </w:rPr>
      </w:pPr>
      <w:r w:rsidRPr="000C6C4A">
        <w:rPr>
          <w:rFonts w:eastAsia="Times New Roman"/>
          <w:sz w:val="24"/>
          <w:szCs w:val="24"/>
          <w:lang w:val="x-none" w:eastAsia="x-none"/>
        </w:rPr>
        <w:t>в качестве утяжелителя бурового раствора необходимо использовать кислоторастворимые карбонатные материалы.</w:t>
      </w: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z w:val="24"/>
          <w:szCs w:val="24"/>
        </w:rPr>
        <w:t>С целью сохранения технологических показателей бурового раствора предусматривается трехступенчатая очистка бурового раствора от выбуренной породы, что также уменьшает количество отходов, подлежащих размещению в окружающей среде.</w:t>
      </w: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z w:val="24"/>
          <w:szCs w:val="24"/>
        </w:rPr>
        <w:t>Рекомендуемые системы бурового раствора отвечают основным экологическим требованиям, предъявляемым буровым растворам при вскрытии продуктивных пластов.</w:t>
      </w: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z w:val="24"/>
          <w:szCs w:val="24"/>
        </w:rPr>
        <w:t>Компоненты бурового раствора, используемые при бурении, после сбора и очистки не окажут вредного влияния на окружающую среду в силу отсутствия эффекта суммации, поскольку они состоят из воды, биополимеров и инертных материалов.</w:t>
      </w:r>
    </w:p>
    <w:p w:rsidR="00F643EC" w:rsidRPr="000C6C4A" w:rsidRDefault="00F643EC" w:rsidP="000C6C4A">
      <w:pPr>
        <w:widowControl/>
        <w:autoSpaceDE/>
        <w:autoSpaceDN/>
        <w:adjustRightInd/>
        <w:ind w:firstLine="567"/>
        <w:jc w:val="center"/>
        <w:rPr>
          <w:rFonts w:eastAsia="Times New Roman"/>
          <w:sz w:val="24"/>
          <w:szCs w:val="24"/>
          <w:u w:val="single"/>
        </w:rPr>
      </w:pPr>
      <w:r w:rsidRPr="000C6C4A">
        <w:rPr>
          <w:rFonts w:eastAsia="Times New Roman"/>
          <w:sz w:val="24"/>
          <w:szCs w:val="24"/>
          <w:u w:val="single"/>
        </w:rPr>
        <w:t>Свойства бурового раствора:</w:t>
      </w:r>
    </w:p>
    <w:p w:rsidR="00F643EC" w:rsidRPr="00831F16" w:rsidRDefault="00F643EC" w:rsidP="00F337D7">
      <w:pPr>
        <w:widowControl/>
        <w:numPr>
          <w:ilvl w:val="0"/>
          <w:numId w:val="34"/>
        </w:numPr>
        <w:tabs>
          <w:tab w:val="left" w:pos="851"/>
          <w:tab w:val="left" w:pos="5812"/>
        </w:tabs>
        <w:autoSpaceDE/>
        <w:autoSpaceDN/>
        <w:adjustRightInd/>
        <w:ind w:left="0" w:firstLine="567"/>
        <w:jc w:val="both"/>
        <w:rPr>
          <w:rFonts w:eastAsia="Times New Roman"/>
          <w:sz w:val="24"/>
          <w:szCs w:val="24"/>
        </w:rPr>
      </w:pPr>
      <w:r w:rsidRPr="00831F16">
        <w:rPr>
          <w:rFonts w:eastAsia="Times New Roman"/>
          <w:sz w:val="24"/>
          <w:szCs w:val="24"/>
        </w:rPr>
        <w:t>Плотность</w:t>
      </w:r>
      <w:r w:rsidR="00652F54" w:rsidRPr="00831F16">
        <w:rPr>
          <w:rFonts w:eastAsia="Times New Roman"/>
          <w:sz w:val="24"/>
          <w:szCs w:val="24"/>
        </w:rPr>
        <w:tab/>
      </w:r>
      <w:r w:rsidRPr="00831F16">
        <w:rPr>
          <w:rFonts w:eastAsia="Times New Roman"/>
          <w:sz w:val="24"/>
          <w:szCs w:val="24"/>
        </w:rPr>
        <w:t>от 1,0</w:t>
      </w:r>
      <w:r w:rsidR="00831F16" w:rsidRPr="00831F16">
        <w:rPr>
          <w:rFonts w:eastAsia="Times New Roman"/>
          <w:sz w:val="24"/>
          <w:szCs w:val="24"/>
        </w:rPr>
        <w:t>4</w:t>
      </w:r>
      <w:r w:rsidRPr="00831F16">
        <w:rPr>
          <w:rFonts w:eastAsia="Times New Roman"/>
          <w:sz w:val="24"/>
          <w:szCs w:val="24"/>
        </w:rPr>
        <w:t xml:space="preserve"> до 1,1</w:t>
      </w:r>
      <w:r w:rsidR="00831F16" w:rsidRPr="00831F16">
        <w:rPr>
          <w:rFonts w:eastAsia="Times New Roman"/>
          <w:sz w:val="24"/>
          <w:szCs w:val="24"/>
        </w:rPr>
        <w:t>6</w:t>
      </w:r>
      <w:r w:rsidRPr="00831F16">
        <w:rPr>
          <w:rFonts w:eastAsia="Times New Roman"/>
          <w:sz w:val="24"/>
          <w:szCs w:val="24"/>
        </w:rPr>
        <w:t xml:space="preserve"> г/см</w:t>
      </w:r>
      <w:r w:rsidRPr="00831F16">
        <w:rPr>
          <w:rFonts w:eastAsia="Times New Roman"/>
          <w:sz w:val="24"/>
          <w:szCs w:val="24"/>
          <w:vertAlign w:val="superscript"/>
        </w:rPr>
        <w:t>3</w:t>
      </w:r>
    </w:p>
    <w:p w:rsidR="00F643EC" w:rsidRPr="00831F16" w:rsidRDefault="00F643EC" w:rsidP="00F337D7">
      <w:pPr>
        <w:widowControl/>
        <w:numPr>
          <w:ilvl w:val="0"/>
          <w:numId w:val="34"/>
        </w:numPr>
        <w:tabs>
          <w:tab w:val="left" w:pos="851"/>
          <w:tab w:val="left" w:pos="5812"/>
        </w:tabs>
        <w:autoSpaceDE/>
        <w:autoSpaceDN/>
        <w:adjustRightInd/>
        <w:ind w:left="0" w:firstLine="567"/>
        <w:jc w:val="both"/>
        <w:rPr>
          <w:rFonts w:eastAsia="Times New Roman"/>
          <w:sz w:val="24"/>
          <w:szCs w:val="24"/>
        </w:rPr>
      </w:pPr>
      <w:r w:rsidRPr="00831F16">
        <w:rPr>
          <w:rFonts w:eastAsia="Times New Roman"/>
          <w:sz w:val="24"/>
          <w:szCs w:val="24"/>
        </w:rPr>
        <w:t>Условная вязкость</w:t>
      </w:r>
      <w:r w:rsidRPr="00831F16">
        <w:rPr>
          <w:rFonts w:eastAsia="Times New Roman"/>
          <w:sz w:val="24"/>
          <w:szCs w:val="24"/>
        </w:rPr>
        <w:tab/>
      </w:r>
      <w:r w:rsidRPr="00831F16">
        <w:rPr>
          <w:rFonts w:eastAsia="Times New Roman"/>
          <w:spacing w:val="-2"/>
          <w:sz w:val="24"/>
          <w:szCs w:val="24"/>
        </w:rPr>
        <w:t>3</w:t>
      </w:r>
      <w:r w:rsidR="00831F16" w:rsidRPr="00831F16">
        <w:rPr>
          <w:rFonts w:eastAsia="Times New Roman"/>
          <w:spacing w:val="-2"/>
          <w:sz w:val="24"/>
          <w:szCs w:val="24"/>
        </w:rPr>
        <w:t>5</w:t>
      </w:r>
      <w:r w:rsidRPr="00831F16">
        <w:rPr>
          <w:rFonts w:eastAsia="Times New Roman"/>
          <w:spacing w:val="-2"/>
          <w:sz w:val="24"/>
          <w:szCs w:val="24"/>
          <w:lang w:val="en-US"/>
        </w:rPr>
        <w:t>-4</w:t>
      </w:r>
      <w:r w:rsidRPr="00831F16">
        <w:rPr>
          <w:rFonts w:eastAsia="Times New Roman"/>
          <w:spacing w:val="-2"/>
          <w:sz w:val="24"/>
          <w:szCs w:val="24"/>
        </w:rPr>
        <w:t>0 сек</w:t>
      </w:r>
    </w:p>
    <w:p w:rsidR="00F643EC" w:rsidRPr="00831F16" w:rsidRDefault="00F643EC" w:rsidP="00F337D7">
      <w:pPr>
        <w:widowControl/>
        <w:numPr>
          <w:ilvl w:val="0"/>
          <w:numId w:val="34"/>
        </w:numPr>
        <w:tabs>
          <w:tab w:val="left" w:pos="851"/>
          <w:tab w:val="left" w:pos="5812"/>
        </w:tabs>
        <w:autoSpaceDE/>
        <w:autoSpaceDN/>
        <w:adjustRightInd/>
        <w:ind w:left="0" w:firstLine="567"/>
        <w:jc w:val="both"/>
        <w:rPr>
          <w:rFonts w:eastAsia="Times New Roman"/>
          <w:sz w:val="24"/>
          <w:szCs w:val="24"/>
        </w:rPr>
      </w:pPr>
      <w:r w:rsidRPr="00831F16">
        <w:rPr>
          <w:rFonts w:eastAsia="Times New Roman"/>
          <w:sz w:val="24"/>
          <w:szCs w:val="24"/>
        </w:rPr>
        <w:t>Водоотдача</w:t>
      </w:r>
      <w:r w:rsidRPr="00831F16">
        <w:rPr>
          <w:rFonts w:eastAsia="Times New Roman"/>
          <w:sz w:val="24"/>
          <w:szCs w:val="24"/>
        </w:rPr>
        <w:tab/>
        <w:t>6-</w:t>
      </w:r>
      <w:r w:rsidR="00831F16" w:rsidRPr="00831F16">
        <w:rPr>
          <w:rFonts w:eastAsia="Times New Roman"/>
          <w:sz w:val="24"/>
          <w:szCs w:val="24"/>
        </w:rPr>
        <w:t>8</w:t>
      </w:r>
      <w:r w:rsidRPr="00831F16">
        <w:rPr>
          <w:rFonts w:eastAsia="Times New Roman"/>
          <w:spacing w:val="-4"/>
          <w:sz w:val="24"/>
          <w:szCs w:val="24"/>
        </w:rPr>
        <w:t xml:space="preserve"> см</w:t>
      </w:r>
      <w:r w:rsidRPr="00831F16">
        <w:rPr>
          <w:rFonts w:eastAsia="Times New Roman"/>
          <w:spacing w:val="-4"/>
          <w:sz w:val="24"/>
          <w:szCs w:val="24"/>
          <w:vertAlign w:val="superscript"/>
        </w:rPr>
        <w:t>3</w:t>
      </w:r>
      <w:r w:rsidRPr="00831F16">
        <w:rPr>
          <w:rFonts w:eastAsia="Times New Roman"/>
          <w:spacing w:val="-4"/>
          <w:sz w:val="24"/>
          <w:szCs w:val="24"/>
        </w:rPr>
        <w:t>/30 мин</w:t>
      </w:r>
    </w:p>
    <w:p w:rsidR="00831F16" w:rsidRPr="00831F16" w:rsidRDefault="00831F16" w:rsidP="00F337D7">
      <w:pPr>
        <w:widowControl/>
        <w:numPr>
          <w:ilvl w:val="0"/>
          <w:numId w:val="34"/>
        </w:numPr>
        <w:tabs>
          <w:tab w:val="left" w:pos="851"/>
          <w:tab w:val="left" w:pos="5812"/>
        </w:tabs>
        <w:autoSpaceDE/>
        <w:autoSpaceDN/>
        <w:adjustRightInd/>
        <w:ind w:left="0" w:firstLine="567"/>
        <w:jc w:val="both"/>
        <w:rPr>
          <w:rFonts w:eastAsia="Times New Roman"/>
          <w:sz w:val="24"/>
          <w:szCs w:val="24"/>
        </w:rPr>
      </w:pPr>
      <w:r w:rsidRPr="00831F16">
        <w:rPr>
          <w:rFonts w:eastAsia="Times New Roman"/>
          <w:spacing w:val="-4"/>
          <w:sz w:val="24"/>
          <w:szCs w:val="24"/>
        </w:rPr>
        <w:t>СНС</w:t>
      </w:r>
      <w:r w:rsidRPr="00831F16">
        <w:rPr>
          <w:rFonts w:eastAsia="Times New Roman"/>
          <w:spacing w:val="-4"/>
          <w:sz w:val="24"/>
          <w:szCs w:val="24"/>
        </w:rPr>
        <w:tab/>
        <w:t>15/40</w:t>
      </w:r>
    </w:p>
    <w:p w:rsidR="00F643EC" w:rsidRPr="00831F16" w:rsidRDefault="00F643EC" w:rsidP="00F337D7">
      <w:pPr>
        <w:widowControl/>
        <w:numPr>
          <w:ilvl w:val="0"/>
          <w:numId w:val="34"/>
        </w:numPr>
        <w:tabs>
          <w:tab w:val="left" w:pos="851"/>
          <w:tab w:val="left" w:pos="5812"/>
        </w:tabs>
        <w:autoSpaceDE/>
        <w:autoSpaceDN/>
        <w:adjustRightInd/>
        <w:ind w:left="0" w:firstLine="567"/>
        <w:jc w:val="both"/>
        <w:rPr>
          <w:rFonts w:eastAsia="Times New Roman"/>
          <w:sz w:val="24"/>
          <w:szCs w:val="24"/>
        </w:rPr>
      </w:pPr>
      <w:r w:rsidRPr="00831F16">
        <w:rPr>
          <w:rFonts w:eastAsia="Times New Roman"/>
          <w:sz w:val="24"/>
          <w:szCs w:val="24"/>
        </w:rPr>
        <w:t>Корка</w:t>
      </w:r>
      <w:r w:rsidRPr="00831F16">
        <w:rPr>
          <w:rFonts w:eastAsia="Times New Roman"/>
          <w:sz w:val="24"/>
          <w:szCs w:val="24"/>
        </w:rPr>
        <w:tab/>
        <w:t>0,5-</w:t>
      </w:r>
      <w:r w:rsidRPr="00831F16">
        <w:rPr>
          <w:rFonts w:eastAsia="Times New Roman"/>
          <w:sz w:val="24"/>
          <w:szCs w:val="24"/>
          <w:lang w:val="en-US"/>
        </w:rPr>
        <w:t>1,</w:t>
      </w:r>
      <w:r w:rsidRPr="00831F16">
        <w:rPr>
          <w:rFonts w:eastAsia="Times New Roman"/>
          <w:spacing w:val="-5"/>
          <w:sz w:val="24"/>
          <w:szCs w:val="24"/>
          <w:lang w:val="en-US"/>
        </w:rPr>
        <w:t>0</w:t>
      </w:r>
      <w:r w:rsidRPr="00831F16">
        <w:rPr>
          <w:rFonts w:eastAsia="Times New Roman"/>
          <w:spacing w:val="-5"/>
          <w:sz w:val="24"/>
          <w:szCs w:val="24"/>
        </w:rPr>
        <w:t xml:space="preserve"> мм</w:t>
      </w:r>
    </w:p>
    <w:p w:rsidR="00F643EC" w:rsidRPr="00831F16" w:rsidRDefault="00F643EC" w:rsidP="00F337D7">
      <w:pPr>
        <w:widowControl/>
        <w:numPr>
          <w:ilvl w:val="0"/>
          <w:numId w:val="34"/>
        </w:numPr>
        <w:tabs>
          <w:tab w:val="left" w:pos="851"/>
          <w:tab w:val="left" w:pos="5812"/>
        </w:tabs>
        <w:autoSpaceDE/>
        <w:autoSpaceDN/>
        <w:adjustRightInd/>
        <w:ind w:left="0" w:firstLine="567"/>
        <w:jc w:val="both"/>
        <w:rPr>
          <w:rFonts w:eastAsia="Times New Roman"/>
          <w:sz w:val="24"/>
          <w:szCs w:val="24"/>
        </w:rPr>
      </w:pPr>
      <w:r w:rsidRPr="00831F16">
        <w:rPr>
          <w:rFonts w:eastAsia="Times New Roman"/>
          <w:spacing w:val="-8"/>
          <w:sz w:val="24"/>
          <w:szCs w:val="24"/>
        </w:rPr>
        <w:t>рН</w:t>
      </w:r>
      <w:r w:rsidRPr="00831F16">
        <w:rPr>
          <w:rFonts w:eastAsia="Times New Roman"/>
          <w:sz w:val="24"/>
          <w:szCs w:val="24"/>
        </w:rPr>
        <w:tab/>
      </w:r>
      <w:r w:rsidR="00652F54" w:rsidRPr="00831F16">
        <w:rPr>
          <w:rFonts w:eastAsia="Times New Roman"/>
          <w:sz w:val="24"/>
          <w:szCs w:val="24"/>
        </w:rPr>
        <w:tab/>
      </w:r>
      <w:r w:rsidRPr="00831F16">
        <w:rPr>
          <w:rFonts w:eastAsia="Times New Roman"/>
          <w:spacing w:val="-6"/>
          <w:sz w:val="24"/>
          <w:szCs w:val="24"/>
        </w:rPr>
        <w:t>8-9</w:t>
      </w:r>
    </w:p>
    <w:p w:rsidR="00667524" w:rsidRPr="00831F16" w:rsidRDefault="00667524" w:rsidP="00F337D7">
      <w:pPr>
        <w:widowControl/>
        <w:numPr>
          <w:ilvl w:val="0"/>
          <w:numId w:val="34"/>
        </w:numPr>
        <w:tabs>
          <w:tab w:val="left" w:pos="851"/>
          <w:tab w:val="left" w:pos="5812"/>
        </w:tabs>
        <w:autoSpaceDE/>
        <w:autoSpaceDN/>
        <w:adjustRightInd/>
        <w:ind w:left="0" w:firstLine="567"/>
        <w:jc w:val="both"/>
        <w:rPr>
          <w:rFonts w:eastAsia="Times New Roman"/>
          <w:sz w:val="24"/>
          <w:szCs w:val="24"/>
        </w:rPr>
      </w:pPr>
      <w:r w:rsidRPr="00831F16">
        <w:rPr>
          <w:rFonts w:eastAsia="Times New Roman"/>
          <w:spacing w:val="-6"/>
          <w:sz w:val="24"/>
          <w:szCs w:val="24"/>
        </w:rPr>
        <w:t>Песок</w:t>
      </w:r>
      <w:r w:rsidRPr="00831F16">
        <w:rPr>
          <w:rFonts w:eastAsia="Times New Roman"/>
          <w:spacing w:val="-6"/>
          <w:sz w:val="24"/>
          <w:szCs w:val="24"/>
        </w:rPr>
        <w:tab/>
      </w:r>
      <w:r w:rsidR="00831F16" w:rsidRPr="00831F16">
        <w:rPr>
          <w:rFonts w:eastAsia="Times New Roman"/>
          <w:spacing w:val="-6"/>
          <w:sz w:val="24"/>
          <w:szCs w:val="24"/>
        </w:rPr>
        <w:t>1,5%</w:t>
      </w:r>
    </w:p>
    <w:p w:rsidR="00F643EC" w:rsidRPr="000C6C4A" w:rsidRDefault="00F643EC" w:rsidP="000C6C4A">
      <w:pPr>
        <w:ind w:firstLine="567"/>
        <w:jc w:val="both"/>
        <w:rPr>
          <w:rFonts w:eastAsia="Times New Roman"/>
          <w:sz w:val="24"/>
          <w:szCs w:val="24"/>
        </w:rPr>
      </w:pPr>
      <w:r w:rsidRPr="000C6C4A">
        <w:rPr>
          <w:rFonts w:eastAsia="Times New Roman"/>
          <w:sz w:val="24"/>
          <w:szCs w:val="24"/>
        </w:rPr>
        <w:t xml:space="preserve">На случай возникновения аварийной ситуации в скважине, грозящей газонефтеводопроявлением или открытым фонтанированием, на БУ устанавливается комплекс противовыбросового оборудования. Он включает в себя превенторную установку со станцией управления и штуцерный манифольд. Превенторная установка представляет собой двухплашечного и одного универсального превенторов. На двухплашечном превенторе установлены трубные плашки, с помощью которых можно загерметизировать устье скважин при наличии в ней бурильных труб, обеспечивая возможность проведения работ по глушению проявлений. Конструкция двухплашечного превентора позволяет обеспечить герметичность устья при давлении в скважине до </w:t>
      </w:r>
      <w:r w:rsidR="00667524">
        <w:rPr>
          <w:rFonts w:eastAsia="Times New Roman"/>
          <w:sz w:val="24"/>
          <w:szCs w:val="24"/>
        </w:rPr>
        <w:t>35</w:t>
      </w:r>
      <w:r w:rsidRPr="000C6C4A">
        <w:rPr>
          <w:rFonts w:eastAsia="Times New Roman"/>
          <w:sz w:val="24"/>
          <w:szCs w:val="24"/>
        </w:rPr>
        <w:t>0 кгс/см</w:t>
      </w:r>
      <w:r w:rsidRPr="000C6C4A">
        <w:rPr>
          <w:rFonts w:eastAsia="Times New Roman"/>
          <w:sz w:val="24"/>
          <w:szCs w:val="24"/>
          <w:vertAlign w:val="superscript"/>
        </w:rPr>
        <w:t>2</w:t>
      </w:r>
      <w:r w:rsidRPr="000C6C4A">
        <w:rPr>
          <w:rFonts w:eastAsia="Times New Roman"/>
          <w:sz w:val="24"/>
          <w:szCs w:val="24"/>
        </w:rPr>
        <w:t xml:space="preserve">. Конструкция универсального превентора позволяет герметизировать скважину при наличии в ней труб любого диаметра при давлении скважин до </w:t>
      </w:r>
      <w:r w:rsidR="00667524">
        <w:rPr>
          <w:rFonts w:eastAsia="Times New Roman"/>
          <w:sz w:val="24"/>
          <w:szCs w:val="24"/>
        </w:rPr>
        <w:t>35</w:t>
      </w:r>
      <w:r w:rsidRPr="000C6C4A">
        <w:rPr>
          <w:rFonts w:eastAsia="Times New Roman"/>
          <w:sz w:val="24"/>
          <w:szCs w:val="24"/>
        </w:rPr>
        <w:t>0 кгс/см</w:t>
      </w:r>
      <w:r w:rsidRPr="000C6C4A">
        <w:rPr>
          <w:rFonts w:eastAsia="Times New Roman"/>
          <w:sz w:val="24"/>
          <w:szCs w:val="24"/>
          <w:vertAlign w:val="superscript"/>
        </w:rPr>
        <w:t>2</w:t>
      </w:r>
      <w:r w:rsidRPr="000C6C4A">
        <w:rPr>
          <w:rFonts w:eastAsia="Times New Roman"/>
          <w:sz w:val="24"/>
          <w:szCs w:val="24"/>
        </w:rPr>
        <w:t xml:space="preserve">. Управление превенторной установкой производится гидросиловой станцией, установленного на посту бурильщика на буровой площадке. Штуцерный манифольд с рабочим давлением </w:t>
      </w:r>
      <w:r w:rsidR="00667524">
        <w:rPr>
          <w:rFonts w:eastAsia="Times New Roman"/>
          <w:sz w:val="24"/>
          <w:szCs w:val="24"/>
        </w:rPr>
        <w:t>350</w:t>
      </w:r>
      <w:r w:rsidRPr="000C6C4A">
        <w:rPr>
          <w:rFonts w:eastAsia="Times New Roman"/>
          <w:sz w:val="24"/>
          <w:szCs w:val="24"/>
        </w:rPr>
        <w:t xml:space="preserve"> кгс/см</w:t>
      </w:r>
      <w:r w:rsidRPr="000C6C4A">
        <w:rPr>
          <w:rFonts w:eastAsia="Times New Roman"/>
          <w:sz w:val="24"/>
          <w:szCs w:val="24"/>
          <w:vertAlign w:val="superscript"/>
        </w:rPr>
        <w:t>2</w:t>
      </w:r>
      <w:r w:rsidRPr="000C6C4A">
        <w:rPr>
          <w:rFonts w:eastAsia="Times New Roman"/>
          <w:sz w:val="24"/>
          <w:szCs w:val="24"/>
        </w:rPr>
        <w:t xml:space="preserve"> позволяет плавно регулировать давление в скважине при проведении работ по глушению нефтегазопроявлений.</w:t>
      </w:r>
    </w:p>
    <w:p w:rsidR="00F643EC" w:rsidRPr="000C6C4A" w:rsidRDefault="00F643EC" w:rsidP="000C6C4A">
      <w:pPr>
        <w:ind w:firstLine="567"/>
        <w:jc w:val="both"/>
        <w:rPr>
          <w:rFonts w:eastAsia="Times New Roman"/>
          <w:b/>
          <w:sz w:val="24"/>
          <w:szCs w:val="24"/>
        </w:rPr>
      </w:pPr>
      <w:r w:rsidRPr="000C6C4A">
        <w:rPr>
          <w:rFonts w:eastAsia="Times New Roman"/>
          <w:sz w:val="24"/>
          <w:szCs w:val="24"/>
        </w:rPr>
        <w:t>Применение передовых технологий и надежного оборудования значительно снижают риск загрязнения окружающей среды вследствие аварий. Поэтому основным фактором воздействия на окружающую среду при проведении буровых работ остается сбор отходов и их утилизация. Применение малотоксичных реагентов для приготовления и обработки буровых растворов, безусловно, снижают отрицательное воздействие на окружающую среду. Учитывая особое значение экосистемы площади, буровая компания будет работать по принципу «безамбарный» метод.</w:t>
      </w: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z w:val="24"/>
          <w:szCs w:val="24"/>
        </w:rPr>
        <w:t>В процессе модернизации БУ был принят ряд проектных решений по обеспечению «безамбарного» метода. В основном это касалось жидких отходов и бурового шлама. Была поставлена задача по сбору, разделению и хранению отходов по видам и обеспечению перегрузки их на транспортные средства. Выбуренный шлам после отделения его на виброситах собирается в металлические контейнеры емкостью по 1,5-3 м</w:t>
      </w:r>
      <w:r w:rsidRPr="000C6C4A">
        <w:rPr>
          <w:rFonts w:eastAsia="Times New Roman"/>
          <w:sz w:val="24"/>
          <w:szCs w:val="24"/>
          <w:vertAlign w:val="superscript"/>
        </w:rPr>
        <w:t>3</w:t>
      </w:r>
      <w:r w:rsidRPr="000C6C4A">
        <w:rPr>
          <w:rFonts w:eastAsia="Times New Roman"/>
          <w:sz w:val="24"/>
          <w:szCs w:val="24"/>
        </w:rPr>
        <w:t>, которые по мере их заполнения вывозятся на полигон для последующей обработки и утилизации шлама. Контейнеры возвращаются обратно на буровую для последующего использования. Буровые сточные воды накапливаются в металлических емкостях, после осветления и очистки частично могут повторно использоваться для нужд бурения. Отработанный буровой раствор также накапливается в емкостях для последующей химобработки и возможности использования при дальнейшем бурении и цементировке скважин. Система обработки и хранения бурового раствора, включает в себя активную емкость, общим объемом 180</w:t>
      </w:r>
      <w:r w:rsidR="00C07E95">
        <w:rPr>
          <w:rFonts w:eastAsia="Times New Roman"/>
          <w:sz w:val="24"/>
          <w:szCs w:val="24"/>
        </w:rPr>
        <w:t xml:space="preserve"> </w:t>
      </w:r>
      <w:r w:rsidRPr="000C6C4A">
        <w:rPr>
          <w:rFonts w:eastAsia="Times New Roman"/>
          <w:sz w:val="24"/>
          <w:szCs w:val="24"/>
        </w:rPr>
        <w:t>м</w:t>
      </w:r>
      <w:r w:rsidRPr="000C6C4A">
        <w:rPr>
          <w:rFonts w:eastAsia="Times New Roman"/>
          <w:sz w:val="24"/>
          <w:szCs w:val="24"/>
          <w:vertAlign w:val="superscript"/>
        </w:rPr>
        <w:t>3</w:t>
      </w:r>
      <w:r w:rsidRPr="000C6C4A">
        <w:rPr>
          <w:rFonts w:eastAsia="Times New Roman"/>
          <w:sz w:val="24"/>
          <w:szCs w:val="24"/>
        </w:rPr>
        <w:t>.</w:t>
      </w:r>
    </w:p>
    <w:p w:rsidR="00F643EC" w:rsidRPr="000C6C4A" w:rsidRDefault="00F643EC" w:rsidP="000C6C4A">
      <w:pPr>
        <w:widowControl/>
        <w:autoSpaceDE/>
        <w:autoSpaceDN/>
        <w:adjustRightInd/>
        <w:ind w:firstLine="567"/>
        <w:jc w:val="both"/>
        <w:rPr>
          <w:rFonts w:eastAsia="Times New Roman"/>
          <w:sz w:val="24"/>
          <w:szCs w:val="24"/>
        </w:rPr>
      </w:pPr>
      <w:r w:rsidRPr="000C6C4A">
        <w:rPr>
          <w:rFonts w:eastAsia="Times New Roman"/>
          <w:sz w:val="24"/>
          <w:szCs w:val="24"/>
        </w:rPr>
        <w:t>По окончании бурения все неиспользованные отходы бурения, в том числе нефтесодержащие сточные воды, вывозятся на полигон.</w:t>
      </w:r>
    </w:p>
    <w:p w:rsidR="00F643EC" w:rsidRPr="000C6C4A" w:rsidRDefault="00F643EC" w:rsidP="000C6C4A">
      <w:pPr>
        <w:ind w:firstLine="567"/>
        <w:jc w:val="both"/>
        <w:rPr>
          <w:rFonts w:eastAsia="Times New Roman"/>
          <w:sz w:val="24"/>
          <w:szCs w:val="24"/>
        </w:rPr>
      </w:pPr>
      <w:r w:rsidRPr="000C6C4A">
        <w:rPr>
          <w:rFonts w:eastAsia="Times New Roman"/>
          <w:sz w:val="24"/>
          <w:szCs w:val="24"/>
        </w:rPr>
        <w:t>Полигон является природоохранным сооружением и предназначен для сбора и обеззараживания и захоронения отходов.</w:t>
      </w:r>
    </w:p>
    <w:p w:rsidR="00F643EC" w:rsidRPr="000C6C4A" w:rsidRDefault="00F643EC" w:rsidP="000C6C4A">
      <w:pPr>
        <w:ind w:firstLine="567"/>
        <w:jc w:val="both"/>
        <w:rPr>
          <w:rFonts w:eastAsia="Times New Roman"/>
          <w:sz w:val="24"/>
          <w:szCs w:val="24"/>
        </w:rPr>
      </w:pPr>
      <w:r w:rsidRPr="000C6C4A">
        <w:rPr>
          <w:rFonts w:eastAsia="Times New Roman"/>
          <w:sz w:val="24"/>
          <w:szCs w:val="24"/>
        </w:rPr>
        <w:t>При этом обработку отходов на полигоне следует осуществлять таким образом, чтобы они либо совсем уничтожались, либо превращались в нерастворимые в воде остатки, которые можно складировать в карты, до минимума сведя риск загрязнения подземных вод в будущем.</w:t>
      </w:r>
    </w:p>
    <w:p w:rsidR="00F643EC" w:rsidRPr="000C6C4A" w:rsidRDefault="00F643EC" w:rsidP="000C6C4A">
      <w:pPr>
        <w:ind w:firstLine="567"/>
        <w:jc w:val="both"/>
        <w:rPr>
          <w:rFonts w:eastAsia="Times New Roman"/>
          <w:sz w:val="24"/>
          <w:szCs w:val="24"/>
        </w:rPr>
      </w:pPr>
      <w:r w:rsidRPr="000C6C4A">
        <w:rPr>
          <w:rFonts w:eastAsia="Times New Roman"/>
          <w:sz w:val="24"/>
          <w:szCs w:val="24"/>
        </w:rPr>
        <w:t xml:space="preserve">Участок захоронения токсичных отходов представляет собой территорию, предназначенную для размещения специально оборудованных карт (котлованов). </w:t>
      </w:r>
    </w:p>
    <w:p w:rsidR="00F643EC" w:rsidRDefault="00F643EC" w:rsidP="00652F54">
      <w:pPr>
        <w:widowControl/>
        <w:autoSpaceDE/>
        <w:autoSpaceDN/>
        <w:adjustRightInd/>
        <w:ind w:firstLine="567"/>
        <w:rPr>
          <w:rFonts w:eastAsia="Times New Roman"/>
          <w:sz w:val="24"/>
          <w:szCs w:val="24"/>
        </w:rPr>
      </w:pPr>
      <w:r w:rsidRPr="000C6C4A">
        <w:rPr>
          <w:rFonts w:eastAsia="Times New Roman"/>
          <w:sz w:val="24"/>
          <w:szCs w:val="24"/>
        </w:rPr>
        <w:t>Перечень других отходов, процедуры их обработки и утилизации приведены в табл. 4.5.1</w:t>
      </w:r>
    </w:p>
    <w:p w:rsidR="00F643EC" w:rsidRPr="000C6C4A" w:rsidRDefault="00652F54" w:rsidP="00652F54">
      <w:pPr>
        <w:widowControl/>
        <w:tabs>
          <w:tab w:val="left" w:pos="3960"/>
          <w:tab w:val="right" w:pos="9865"/>
        </w:tabs>
        <w:autoSpaceDE/>
        <w:autoSpaceDN/>
        <w:adjustRightInd/>
        <w:ind w:firstLine="567"/>
        <w:jc w:val="right"/>
        <w:rPr>
          <w:rFonts w:eastAsia="Times New Roman"/>
          <w:b/>
          <w:bCs/>
          <w:noProof/>
          <w:sz w:val="24"/>
          <w:szCs w:val="24"/>
        </w:rPr>
      </w:pPr>
      <w:r w:rsidRPr="000C6C4A">
        <w:rPr>
          <w:rFonts w:eastAsia="Times New Roman"/>
          <w:sz w:val="24"/>
          <w:szCs w:val="24"/>
        </w:rPr>
        <w:t>Таблица 4.5.1</w:t>
      </w:r>
    </w:p>
    <w:p w:rsidR="00F643EC" w:rsidRPr="000C6C4A" w:rsidRDefault="00F643EC" w:rsidP="000C6C4A">
      <w:pPr>
        <w:widowControl/>
        <w:tabs>
          <w:tab w:val="left" w:pos="3960"/>
          <w:tab w:val="right" w:pos="9865"/>
        </w:tabs>
        <w:autoSpaceDE/>
        <w:autoSpaceDN/>
        <w:adjustRightInd/>
        <w:ind w:firstLine="567"/>
        <w:jc w:val="center"/>
        <w:rPr>
          <w:rFonts w:eastAsia="Times New Roman"/>
          <w:sz w:val="24"/>
          <w:szCs w:val="24"/>
        </w:rPr>
      </w:pPr>
      <w:r w:rsidRPr="000C6C4A">
        <w:rPr>
          <w:rFonts w:eastAsia="Times New Roman"/>
          <w:b/>
          <w:bCs/>
          <w:noProof/>
          <w:sz w:val="24"/>
          <w:szCs w:val="24"/>
        </w:rPr>
        <w:t>Перечень отходов</w:t>
      </w:r>
      <w:r w:rsidRPr="000C6C4A">
        <w:rPr>
          <w:rFonts w:eastAsia="Times New Roman"/>
          <w:b/>
          <w:noProof/>
          <w:sz w:val="24"/>
          <w:szCs w:val="24"/>
        </w:rPr>
        <w:t>, процедуры их обработки и утилизации</w:t>
      </w:r>
    </w:p>
    <w:p w:rsidR="00F643EC" w:rsidRPr="000C6C4A" w:rsidRDefault="00F643EC" w:rsidP="00652F54">
      <w:pPr>
        <w:widowControl/>
        <w:tabs>
          <w:tab w:val="left" w:pos="3960"/>
          <w:tab w:val="right" w:pos="9865"/>
        </w:tabs>
        <w:autoSpaceDE/>
        <w:autoSpaceDN/>
        <w:adjustRightInd/>
        <w:ind w:firstLine="567"/>
        <w:rPr>
          <w:rFonts w:eastAsia="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3118"/>
        <w:gridCol w:w="2941"/>
      </w:tblGrid>
      <w:tr w:rsidR="00F643EC" w:rsidRPr="00652F54" w:rsidTr="00667524">
        <w:trPr>
          <w:trHeight w:val="18"/>
          <w:tblHeader/>
        </w:trPr>
        <w:tc>
          <w:tcPr>
            <w:tcW w:w="3794" w:type="dxa"/>
            <w:vAlign w:val="center"/>
          </w:tcPr>
          <w:p w:rsidR="00F643EC" w:rsidRPr="00652F54" w:rsidRDefault="00F643EC" w:rsidP="00652F54">
            <w:pPr>
              <w:widowControl/>
              <w:autoSpaceDE/>
              <w:autoSpaceDN/>
              <w:adjustRightInd/>
              <w:jc w:val="center"/>
              <w:rPr>
                <w:rFonts w:eastAsia="Times New Roman"/>
                <w:b/>
              </w:rPr>
            </w:pPr>
            <w:r w:rsidRPr="00652F54">
              <w:rPr>
                <w:rFonts w:eastAsia="Times New Roman"/>
                <w:b/>
              </w:rPr>
              <w:t>Наименование отходов</w:t>
            </w:r>
          </w:p>
        </w:tc>
        <w:tc>
          <w:tcPr>
            <w:tcW w:w="3118" w:type="dxa"/>
            <w:vAlign w:val="center"/>
          </w:tcPr>
          <w:p w:rsidR="00F643EC" w:rsidRPr="00652F54" w:rsidRDefault="00F643EC" w:rsidP="00652F54">
            <w:pPr>
              <w:jc w:val="center"/>
              <w:rPr>
                <w:rFonts w:eastAsia="Times New Roman"/>
                <w:b/>
              </w:rPr>
            </w:pPr>
            <w:r w:rsidRPr="00652F54">
              <w:rPr>
                <w:rFonts w:eastAsia="Times New Roman"/>
                <w:b/>
              </w:rPr>
              <w:t>Способы обращения</w:t>
            </w:r>
          </w:p>
        </w:tc>
        <w:tc>
          <w:tcPr>
            <w:tcW w:w="2941" w:type="dxa"/>
            <w:vAlign w:val="center"/>
          </w:tcPr>
          <w:p w:rsidR="00F643EC" w:rsidRPr="00652F54" w:rsidRDefault="00F643EC" w:rsidP="00652F54">
            <w:pPr>
              <w:jc w:val="center"/>
              <w:rPr>
                <w:rFonts w:eastAsia="Times New Roman"/>
                <w:b/>
              </w:rPr>
            </w:pPr>
            <w:r w:rsidRPr="00652F54">
              <w:rPr>
                <w:rFonts w:eastAsia="Times New Roman"/>
                <w:b/>
              </w:rPr>
              <w:t>Методы утилизации</w:t>
            </w:r>
          </w:p>
        </w:tc>
      </w:tr>
      <w:tr w:rsidR="00F643EC" w:rsidRPr="00652F54" w:rsidTr="00667524">
        <w:trPr>
          <w:trHeight w:val="1678"/>
        </w:trPr>
        <w:tc>
          <w:tcPr>
            <w:tcW w:w="3794" w:type="dxa"/>
          </w:tcPr>
          <w:p w:rsidR="00F643EC" w:rsidRPr="00652F54" w:rsidRDefault="00F643EC" w:rsidP="00652F54">
            <w:pPr>
              <w:widowControl/>
              <w:autoSpaceDE/>
              <w:autoSpaceDN/>
              <w:adjustRightInd/>
              <w:rPr>
                <w:rFonts w:eastAsia="Times New Roman"/>
              </w:rPr>
            </w:pPr>
            <w:r w:rsidRPr="00652F54">
              <w:rPr>
                <w:rFonts w:eastAsia="Times New Roman"/>
              </w:rPr>
              <w:t>1.</w:t>
            </w:r>
            <w:r w:rsidR="00652F54">
              <w:rPr>
                <w:rFonts w:eastAsia="Times New Roman"/>
              </w:rPr>
              <w:t xml:space="preserve"> </w:t>
            </w:r>
            <w:r w:rsidRPr="00652F54">
              <w:rPr>
                <w:rFonts w:eastAsia="Times New Roman"/>
              </w:rPr>
              <w:t>Промышленные отходы:</w:t>
            </w:r>
          </w:p>
          <w:p w:rsidR="00F643EC" w:rsidRPr="00652F54" w:rsidRDefault="00F643EC" w:rsidP="00652F54">
            <w:pPr>
              <w:widowControl/>
              <w:autoSpaceDE/>
              <w:autoSpaceDN/>
              <w:adjustRightInd/>
              <w:rPr>
                <w:rFonts w:eastAsia="Times New Roman"/>
              </w:rPr>
            </w:pPr>
            <w:r w:rsidRPr="00652F54">
              <w:rPr>
                <w:rFonts w:eastAsia="Times New Roman"/>
              </w:rPr>
              <w:t xml:space="preserve">а) использованное моторное масло, жидкости гидравлических и тормозных систем, фильтры и другие отходы, </w:t>
            </w:r>
          </w:p>
          <w:p w:rsidR="00F643EC" w:rsidRPr="00652F54" w:rsidRDefault="00F643EC" w:rsidP="00652F54">
            <w:pPr>
              <w:widowControl/>
              <w:autoSpaceDE/>
              <w:autoSpaceDN/>
              <w:adjustRightInd/>
              <w:rPr>
                <w:rFonts w:eastAsia="Times New Roman"/>
              </w:rPr>
            </w:pPr>
            <w:r w:rsidRPr="00652F54">
              <w:rPr>
                <w:rFonts w:eastAsia="Times New Roman"/>
              </w:rPr>
              <w:t>содержащие нефтепродукты.</w:t>
            </w:r>
          </w:p>
          <w:p w:rsidR="00F643EC" w:rsidRPr="00652F54" w:rsidRDefault="00F643EC" w:rsidP="00652F54">
            <w:pPr>
              <w:widowControl/>
              <w:autoSpaceDE/>
              <w:autoSpaceDN/>
              <w:adjustRightInd/>
              <w:rPr>
                <w:rFonts w:eastAsia="Times New Roman"/>
              </w:rPr>
            </w:pPr>
            <w:r w:rsidRPr="00652F54">
              <w:rPr>
                <w:rFonts w:eastAsia="Times New Roman"/>
              </w:rPr>
              <w:t>Эта категория отходов может включать абсорбирующие материалы, используемые для сбора разливов нефти.</w:t>
            </w:r>
          </w:p>
        </w:tc>
        <w:tc>
          <w:tcPr>
            <w:tcW w:w="3118" w:type="dxa"/>
          </w:tcPr>
          <w:p w:rsidR="00F643EC" w:rsidRPr="00652F54" w:rsidRDefault="00F643EC" w:rsidP="00652F54">
            <w:pPr>
              <w:widowControl/>
              <w:autoSpaceDE/>
              <w:autoSpaceDN/>
              <w:adjustRightInd/>
              <w:rPr>
                <w:rFonts w:eastAsia="Times New Roman"/>
              </w:rPr>
            </w:pPr>
            <w:r w:rsidRPr="00652F54">
              <w:rPr>
                <w:rFonts w:eastAsia="Times New Roman"/>
              </w:rPr>
              <w:t>Собирать в бочки, запечатывать, маркировать соответствующим ярлыком</w:t>
            </w:r>
          </w:p>
        </w:tc>
        <w:tc>
          <w:tcPr>
            <w:tcW w:w="2941" w:type="dxa"/>
          </w:tcPr>
          <w:p w:rsidR="00F643EC" w:rsidRPr="00652F54" w:rsidRDefault="00F643EC" w:rsidP="00652F54">
            <w:pPr>
              <w:widowControl/>
              <w:autoSpaceDE/>
              <w:autoSpaceDN/>
              <w:adjustRightInd/>
              <w:rPr>
                <w:rFonts w:eastAsia="Times New Roman"/>
              </w:rPr>
            </w:pPr>
            <w:r w:rsidRPr="00652F54">
              <w:rPr>
                <w:rFonts w:eastAsia="Times New Roman"/>
              </w:rPr>
              <w:t>Утилизировать в специа-лизированных предприятиях</w:t>
            </w:r>
          </w:p>
        </w:tc>
      </w:tr>
      <w:tr w:rsidR="00F643EC" w:rsidRPr="00652F54" w:rsidTr="00667524">
        <w:trPr>
          <w:trHeight w:val="48"/>
        </w:trPr>
        <w:tc>
          <w:tcPr>
            <w:tcW w:w="3794" w:type="dxa"/>
          </w:tcPr>
          <w:p w:rsidR="00F643EC" w:rsidRPr="00652F54" w:rsidRDefault="00F643EC" w:rsidP="00652F54">
            <w:pPr>
              <w:rPr>
                <w:rFonts w:eastAsia="Times New Roman"/>
              </w:rPr>
            </w:pPr>
            <w:r w:rsidRPr="00652F54">
              <w:rPr>
                <w:rFonts w:eastAsia="Times New Roman"/>
              </w:rPr>
              <w:t>б) металлолом и списанное оборудование, использованные материалы;</w:t>
            </w:r>
          </w:p>
        </w:tc>
        <w:tc>
          <w:tcPr>
            <w:tcW w:w="3118" w:type="dxa"/>
          </w:tcPr>
          <w:p w:rsidR="00F643EC" w:rsidRPr="00652F54" w:rsidRDefault="00F643EC" w:rsidP="00652F54">
            <w:pPr>
              <w:rPr>
                <w:rFonts w:eastAsia="Times New Roman"/>
              </w:rPr>
            </w:pPr>
            <w:r w:rsidRPr="00652F54">
              <w:rPr>
                <w:rFonts w:eastAsia="Times New Roman"/>
              </w:rPr>
              <w:t>Упаковывать в зависимости от размера и веса</w:t>
            </w:r>
          </w:p>
        </w:tc>
        <w:tc>
          <w:tcPr>
            <w:tcW w:w="2941" w:type="dxa"/>
          </w:tcPr>
          <w:p w:rsidR="00F643EC" w:rsidRPr="00652F54" w:rsidRDefault="00F643EC" w:rsidP="00652F54">
            <w:pPr>
              <w:rPr>
                <w:rFonts w:eastAsia="Times New Roman"/>
              </w:rPr>
            </w:pPr>
            <w:r w:rsidRPr="00652F54">
              <w:rPr>
                <w:rFonts w:eastAsia="Times New Roman"/>
              </w:rPr>
              <w:t>Утилизировать на полигоне отходов</w:t>
            </w:r>
          </w:p>
        </w:tc>
      </w:tr>
      <w:tr w:rsidR="00F643EC" w:rsidRPr="00652F54" w:rsidTr="00667524">
        <w:trPr>
          <w:trHeight w:val="920"/>
        </w:trPr>
        <w:tc>
          <w:tcPr>
            <w:tcW w:w="3794" w:type="dxa"/>
          </w:tcPr>
          <w:p w:rsidR="00F643EC" w:rsidRPr="00652F54" w:rsidRDefault="00F643EC" w:rsidP="00652F54">
            <w:pPr>
              <w:widowControl/>
              <w:autoSpaceDE/>
              <w:autoSpaceDN/>
              <w:adjustRightInd/>
              <w:rPr>
                <w:rFonts w:eastAsia="Times New Roman"/>
              </w:rPr>
            </w:pPr>
            <w:r w:rsidRPr="00652F54">
              <w:rPr>
                <w:rFonts w:eastAsia="Times New Roman"/>
              </w:rPr>
              <w:t>в) аккумуляторы и батареи: кислотные/щелочные; никель-кадмиевые сухие батареи;</w:t>
            </w:r>
          </w:p>
        </w:tc>
        <w:tc>
          <w:tcPr>
            <w:tcW w:w="3118" w:type="dxa"/>
          </w:tcPr>
          <w:p w:rsidR="00F643EC" w:rsidRPr="00652F54" w:rsidRDefault="00F643EC" w:rsidP="00652F54">
            <w:pPr>
              <w:rPr>
                <w:rFonts w:eastAsia="Times New Roman"/>
              </w:rPr>
            </w:pPr>
            <w:r w:rsidRPr="00652F54">
              <w:rPr>
                <w:rFonts w:eastAsia="Times New Roman"/>
              </w:rPr>
              <w:t>Слить жидкость, нейтрализовать кислоту, поместить в запечатанные бочки, пометить ярлыком</w:t>
            </w:r>
          </w:p>
        </w:tc>
        <w:tc>
          <w:tcPr>
            <w:tcW w:w="2941" w:type="dxa"/>
          </w:tcPr>
          <w:p w:rsidR="00F643EC" w:rsidRPr="00652F54" w:rsidRDefault="00F643EC" w:rsidP="00652F54">
            <w:pPr>
              <w:widowControl/>
              <w:autoSpaceDE/>
              <w:autoSpaceDN/>
              <w:adjustRightInd/>
              <w:rPr>
                <w:rFonts w:eastAsia="Times New Roman"/>
              </w:rPr>
            </w:pPr>
            <w:r w:rsidRPr="00652F54">
              <w:rPr>
                <w:rFonts w:eastAsia="Times New Roman"/>
              </w:rPr>
              <w:t>Утилизировать в специа-лизированных предприятиях.</w:t>
            </w:r>
          </w:p>
          <w:p w:rsidR="00F643EC" w:rsidRPr="00652F54" w:rsidRDefault="00F643EC" w:rsidP="00652F54">
            <w:pPr>
              <w:rPr>
                <w:rFonts w:eastAsia="Times New Roman"/>
              </w:rPr>
            </w:pPr>
            <w:r w:rsidRPr="00652F54">
              <w:rPr>
                <w:rFonts w:eastAsia="Times New Roman"/>
              </w:rPr>
              <w:t>Аккумуляторы регенерировать, если возможно.</w:t>
            </w:r>
          </w:p>
        </w:tc>
      </w:tr>
      <w:tr w:rsidR="00F643EC" w:rsidRPr="00652F54" w:rsidTr="00667524">
        <w:trPr>
          <w:trHeight w:val="124"/>
        </w:trPr>
        <w:tc>
          <w:tcPr>
            <w:tcW w:w="3794" w:type="dxa"/>
          </w:tcPr>
          <w:p w:rsidR="00F643EC" w:rsidRPr="00652F54" w:rsidRDefault="00F643EC" w:rsidP="00652F54">
            <w:pPr>
              <w:widowControl/>
              <w:autoSpaceDE/>
              <w:autoSpaceDN/>
              <w:adjustRightInd/>
              <w:rPr>
                <w:rFonts w:eastAsia="Times New Roman"/>
              </w:rPr>
            </w:pPr>
            <w:r w:rsidRPr="00652F54">
              <w:rPr>
                <w:rFonts w:eastAsia="Times New Roman"/>
              </w:rPr>
              <w:t>г) жидкие химикаты, включая использованные лабораторные и остатки неиспользованных химикатов;</w:t>
            </w:r>
          </w:p>
        </w:tc>
        <w:tc>
          <w:tcPr>
            <w:tcW w:w="3118" w:type="dxa"/>
          </w:tcPr>
          <w:p w:rsidR="00F643EC" w:rsidRPr="00652F54" w:rsidRDefault="00F643EC" w:rsidP="00652F54">
            <w:pPr>
              <w:rPr>
                <w:rFonts w:eastAsia="Times New Roman"/>
              </w:rPr>
            </w:pPr>
            <w:r w:rsidRPr="00652F54">
              <w:rPr>
                <w:rFonts w:eastAsia="Times New Roman"/>
              </w:rPr>
              <w:t>Поместить в бочки, запечатать, пометить ярлыком</w:t>
            </w:r>
          </w:p>
        </w:tc>
        <w:tc>
          <w:tcPr>
            <w:tcW w:w="2941" w:type="dxa"/>
          </w:tcPr>
          <w:p w:rsidR="00F643EC" w:rsidRPr="00652F54" w:rsidRDefault="00F643EC" w:rsidP="00652F54">
            <w:pPr>
              <w:rPr>
                <w:rFonts w:eastAsia="Times New Roman"/>
              </w:rPr>
            </w:pPr>
            <w:r w:rsidRPr="00652F54">
              <w:rPr>
                <w:rFonts w:eastAsia="Times New Roman"/>
              </w:rPr>
              <w:t>Утилизировать на полигоне отходов</w:t>
            </w:r>
          </w:p>
        </w:tc>
      </w:tr>
      <w:tr w:rsidR="00F643EC" w:rsidRPr="00652F54" w:rsidTr="00667524">
        <w:trPr>
          <w:trHeight w:val="50"/>
        </w:trPr>
        <w:tc>
          <w:tcPr>
            <w:tcW w:w="3794" w:type="dxa"/>
          </w:tcPr>
          <w:p w:rsidR="00F643EC" w:rsidRPr="00652F54" w:rsidRDefault="00F643EC" w:rsidP="00652F54">
            <w:pPr>
              <w:widowControl/>
              <w:autoSpaceDE/>
              <w:autoSpaceDN/>
              <w:adjustRightInd/>
              <w:rPr>
                <w:rFonts w:eastAsia="Times New Roman"/>
              </w:rPr>
            </w:pPr>
            <w:r w:rsidRPr="00652F54">
              <w:rPr>
                <w:rFonts w:eastAsia="Times New Roman"/>
              </w:rPr>
              <w:t>д) сухие сыпучие неиспользованные химические реагенты, цемент;</w:t>
            </w:r>
          </w:p>
        </w:tc>
        <w:tc>
          <w:tcPr>
            <w:tcW w:w="3118" w:type="dxa"/>
          </w:tcPr>
          <w:p w:rsidR="00F643EC" w:rsidRPr="00652F54" w:rsidRDefault="00F643EC" w:rsidP="00652F54">
            <w:pPr>
              <w:rPr>
                <w:rFonts w:eastAsia="Times New Roman"/>
              </w:rPr>
            </w:pPr>
            <w:r w:rsidRPr="00652F54">
              <w:rPr>
                <w:rFonts w:eastAsia="Times New Roman"/>
              </w:rPr>
              <w:t>Поместить в контейнеры, запечатать, пометить ярлыком.</w:t>
            </w:r>
          </w:p>
        </w:tc>
        <w:tc>
          <w:tcPr>
            <w:tcW w:w="2941" w:type="dxa"/>
          </w:tcPr>
          <w:p w:rsidR="00F643EC" w:rsidRPr="00652F54" w:rsidRDefault="00F643EC" w:rsidP="00652F54">
            <w:pPr>
              <w:rPr>
                <w:rFonts w:eastAsia="Times New Roman"/>
              </w:rPr>
            </w:pPr>
            <w:r w:rsidRPr="00652F54">
              <w:rPr>
                <w:rFonts w:eastAsia="Times New Roman"/>
              </w:rPr>
              <w:t>Утилизировать на полигоне отходов</w:t>
            </w:r>
          </w:p>
        </w:tc>
      </w:tr>
      <w:tr w:rsidR="00F643EC" w:rsidRPr="00652F54" w:rsidTr="00667524">
        <w:trPr>
          <w:trHeight w:val="320"/>
        </w:trPr>
        <w:tc>
          <w:tcPr>
            <w:tcW w:w="3794" w:type="dxa"/>
          </w:tcPr>
          <w:p w:rsidR="00F643EC" w:rsidRPr="00652F54" w:rsidRDefault="00F643EC" w:rsidP="00652F54">
            <w:pPr>
              <w:widowControl/>
              <w:autoSpaceDE/>
              <w:autoSpaceDN/>
              <w:adjustRightInd/>
              <w:rPr>
                <w:rFonts w:eastAsia="Times New Roman"/>
              </w:rPr>
            </w:pPr>
            <w:r w:rsidRPr="00652F54">
              <w:rPr>
                <w:rFonts w:eastAsia="Times New Roman"/>
              </w:rPr>
              <w:t>е) краски, растворители, разбавители;</w:t>
            </w:r>
          </w:p>
        </w:tc>
        <w:tc>
          <w:tcPr>
            <w:tcW w:w="3118" w:type="dxa"/>
          </w:tcPr>
          <w:p w:rsidR="00F643EC" w:rsidRPr="00652F54" w:rsidRDefault="00F643EC" w:rsidP="00652F54">
            <w:pPr>
              <w:rPr>
                <w:rFonts w:eastAsia="Times New Roman"/>
              </w:rPr>
            </w:pPr>
            <w:r w:rsidRPr="00652F54">
              <w:rPr>
                <w:rFonts w:eastAsia="Times New Roman"/>
              </w:rPr>
              <w:t>Поместить в бочки, запечатать, пометить ярлыком</w:t>
            </w:r>
          </w:p>
        </w:tc>
        <w:tc>
          <w:tcPr>
            <w:tcW w:w="2941" w:type="dxa"/>
          </w:tcPr>
          <w:p w:rsidR="00F643EC" w:rsidRPr="00652F54" w:rsidRDefault="00F643EC" w:rsidP="00652F54">
            <w:pPr>
              <w:rPr>
                <w:rFonts w:eastAsia="Times New Roman"/>
              </w:rPr>
            </w:pPr>
            <w:r w:rsidRPr="00652F54">
              <w:rPr>
                <w:rFonts w:eastAsia="Times New Roman"/>
              </w:rPr>
              <w:t>Утилизировать в специа-лизированных предприятиях</w:t>
            </w:r>
          </w:p>
        </w:tc>
      </w:tr>
      <w:tr w:rsidR="00F643EC" w:rsidRPr="00652F54" w:rsidTr="00667524">
        <w:trPr>
          <w:trHeight w:val="48"/>
        </w:trPr>
        <w:tc>
          <w:tcPr>
            <w:tcW w:w="3794" w:type="dxa"/>
          </w:tcPr>
          <w:p w:rsidR="00F643EC" w:rsidRPr="00652F54" w:rsidRDefault="00F643EC" w:rsidP="00652F54">
            <w:pPr>
              <w:widowControl/>
              <w:autoSpaceDE/>
              <w:autoSpaceDN/>
              <w:adjustRightInd/>
              <w:rPr>
                <w:rFonts w:eastAsia="Times New Roman"/>
              </w:rPr>
            </w:pPr>
            <w:r w:rsidRPr="00652F54">
              <w:rPr>
                <w:rFonts w:eastAsia="Times New Roman"/>
              </w:rPr>
              <w:t>ж) металлические бочки;</w:t>
            </w:r>
          </w:p>
        </w:tc>
        <w:tc>
          <w:tcPr>
            <w:tcW w:w="3118" w:type="dxa"/>
          </w:tcPr>
          <w:p w:rsidR="00F643EC" w:rsidRPr="00652F54" w:rsidRDefault="00F643EC" w:rsidP="00652F54">
            <w:pPr>
              <w:rPr>
                <w:rFonts w:eastAsia="Times New Roman"/>
              </w:rPr>
            </w:pPr>
            <w:r w:rsidRPr="00652F54">
              <w:rPr>
                <w:rFonts w:eastAsia="Times New Roman"/>
              </w:rPr>
              <w:t>Очистить бочки, поместить смывную воду в бочки, запечатать, пометить ярлыком. Бочки смять для уменьшения объема и предотвращения повторного использования.</w:t>
            </w:r>
          </w:p>
        </w:tc>
        <w:tc>
          <w:tcPr>
            <w:tcW w:w="2941" w:type="dxa"/>
          </w:tcPr>
          <w:p w:rsidR="00F643EC" w:rsidRPr="00652F54" w:rsidRDefault="00F643EC" w:rsidP="00652F54">
            <w:pPr>
              <w:rPr>
                <w:rFonts w:eastAsia="Times New Roman"/>
              </w:rPr>
            </w:pPr>
            <w:r w:rsidRPr="00652F54">
              <w:rPr>
                <w:rFonts w:eastAsia="Times New Roman"/>
              </w:rPr>
              <w:t>Утилизировать на полигоне отходов</w:t>
            </w:r>
          </w:p>
        </w:tc>
      </w:tr>
      <w:tr w:rsidR="00F643EC" w:rsidRPr="00652F54" w:rsidTr="00667524">
        <w:trPr>
          <w:trHeight w:val="320"/>
        </w:trPr>
        <w:tc>
          <w:tcPr>
            <w:tcW w:w="3794" w:type="dxa"/>
          </w:tcPr>
          <w:p w:rsidR="00F643EC" w:rsidRPr="00652F54" w:rsidRDefault="00F643EC" w:rsidP="00652F54">
            <w:pPr>
              <w:widowControl/>
              <w:autoSpaceDE/>
              <w:autoSpaceDN/>
              <w:adjustRightInd/>
              <w:rPr>
                <w:rFonts w:eastAsia="Times New Roman"/>
              </w:rPr>
            </w:pPr>
            <w:r w:rsidRPr="00652F54">
              <w:rPr>
                <w:rFonts w:eastAsia="Times New Roman"/>
              </w:rPr>
              <w:t>з) пластиковые бочки;</w:t>
            </w:r>
          </w:p>
        </w:tc>
        <w:tc>
          <w:tcPr>
            <w:tcW w:w="3118" w:type="dxa"/>
          </w:tcPr>
          <w:p w:rsidR="00F643EC" w:rsidRPr="00652F54" w:rsidRDefault="00F643EC" w:rsidP="00652F54">
            <w:pPr>
              <w:rPr>
                <w:rFonts w:eastAsia="Times New Roman"/>
              </w:rPr>
            </w:pPr>
            <w:r w:rsidRPr="00652F54">
              <w:rPr>
                <w:rFonts w:eastAsia="Times New Roman"/>
              </w:rPr>
              <w:t>Очистить бочки, поместить смывную воду в бочки, запечатать, пометить ярлыком. Бочки смять для уменьшения объема и предотвращения использо-вания не по назначению.</w:t>
            </w:r>
          </w:p>
        </w:tc>
        <w:tc>
          <w:tcPr>
            <w:tcW w:w="2941" w:type="dxa"/>
          </w:tcPr>
          <w:p w:rsidR="00F643EC" w:rsidRPr="00652F54" w:rsidRDefault="00F643EC" w:rsidP="00652F54">
            <w:pPr>
              <w:rPr>
                <w:rFonts w:eastAsia="Times New Roman"/>
              </w:rPr>
            </w:pPr>
            <w:r w:rsidRPr="00652F54">
              <w:rPr>
                <w:rFonts w:eastAsia="Times New Roman"/>
              </w:rPr>
              <w:t>Утилизировать на полигоне отходов</w:t>
            </w:r>
          </w:p>
        </w:tc>
      </w:tr>
      <w:tr w:rsidR="00F643EC" w:rsidRPr="00652F54" w:rsidTr="00667524">
        <w:trPr>
          <w:trHeight w:val="320"/>
        </w:trPr>
        <w:tc>
          <w:tcPr>
            <w:tcW w:w="3794" w:type="dxa"/>
          </w:tcPr>
          <w:p w:rsidR="00F643EC" w:rsidRPr="00652F54" w:rsidRDefault="00F643EC" w:rsidP="00652F54">
            <w:pPr>
              <w:widowControl/>
              <w:autoSpaceDE/>
              <w:autoSpaceDN/>
              <w:adjustRightInd/>
              <w:rPr>
                <w:rFonts w:eastAsia="Times New Roman"/>
              </w:rPr>
            </w:pPr>
            <w:r w:rsidRPr="00652F54">
              <w:rPr>
                <w:rFonts w:eastAsia="Times New Roman"/>
              </w:rPr>
              <w:t>и) деревянные поддоны, ящики;</w:t>
            </w:r>
          </w:p>
        </w:tc>
        <w:tc>
          <w:tcPr>
            <w:tcW w:w="3118" w:type="dxa"/>
          </w:tcPr>
          <w:p w:rsidR="00F643EC" w:rsidRPr="00652F54" w:rsidRDefault="00F643EC" w:rsidP="00652F54">
            <w:pPr>
              <w:rPr>
                <w:rFonts w:eastAsia="Times New Roman"/>
              </w:rPr>
            </w:pPr>
            <w:r w:rsidRPr="00652F54">
              <w:rPr>
                <w:rFonts w:eastAsia="Times New Roman"/>
              </w:rPr>
              <w:t>Разрушить для уменьшения объема</w:t>
            </w:r>
          </w:p>
        </w:tc>
        <w:tc>
          <w:tcPr>
            <w:tcW w:w="2941" w:type="dxa"/>
          </w:tcPr>
          <w:p w:rsidR="00F643EC" w:rsidRPr="00652F54" w:rsidRDefault="00F643EC" w:rsidP="00652F54">
            <w:pPr>
              <w:rPr>
                <w:rFonts w:eastAsia="Times New Roman"/>
              </w:rPr>
            </w:pPr>
            <w:r w:rsidRPr="00652F54">
              <w:rPr>
                <w:rFonts w:eastAsia="Times New Roman"/>
              </w:rPr>
              <w:t>Утилизировать на полигоне отходов</w:t>
            </w:r>
          </w:p>
        </w:tc>
      </w:tr>
      <w:tr w:rsidR="00F643EC" w:rsidRPr="00652F54" w:rsidTr="00667524">
        <w:trPr>
          <w:trHeight w:val="480"/>
        </w:trPr>
        <w:tc>
          <w:tcPr>
            <w:tcW w:w="3794" w:type="dxa"/>
          </w:tcPr>
          <w:p w:rsidR="00F643EC" w:rsidRPr="00652F54" w:rsidRDefault="00F643EC" w:rsidP="00652F54">
            <w:pPr>
              <w:widowControl/>
              <w:autoSpaceDE/>
              <w:autoSpaceDN/>
              <w:adjustRightInd/>
              <w:rPr>
                <w:rFonts w:eastAsia="Times New Roman"/>
              </w:rPr>
            </w:pPr>
            <w:r w:rsidRPr="00652F54">
              <w:rPr>
                <w:rFonts w:eastAsia="Times New Roman"/>
              </w:rPr>
              <w:t>к) использованные люминес-центные лампы;</w:t>
            </w:r>
          </w:p>
        </w:tc>
        <w:tc>
          <w:tcPr>
            <w:tcW w:w="3118" w:type="dxa"/>
          </w:tcPr>
          <w:p w:rsidR="00F643EC" w:rsidRPr="00652F54" w:rsidRDefault="00F643EC" w:rsidP="00652F54">
            <w:pPr>
              <w:rPr>
                <w:rFonts w:eastAsia="Times New Roman"/>
              </w:rPr>
            </w:pPr>
            <w:r w:rsidRPr="00652F54">
              <w:rPr>
                <w:rFonts w:eastAsia="Times New Roman"/>
              </w:rPr>
              <w:t>Поместить в коробки, запечатать, пометить ярлыком</w:t>
            </w:r>
          </w:p>
        </w:tc>
        <w:tc>
          <w:tcPr>
            <w:tcW w:w="2941" w:type="dxa"/>
          </w:tcPr>
          <w:p w:rsidR="00F643EC" w:rsidRPr="00652F54" w:rsidRDefault="00F643EC" w:rsidP="00652F54">
            <w:pPr>
              <w:rPr>
                <w:rFonts w:eastAsia="Times New Roman"/>
              </w:rPr>
            </w:pPr>
            <w:r w:rsidRPr="00652F54">
              <w:rPr>
                <w:rFonts w:eastAsia="Times New Roman"/>
              </w:rPr>
              <w:t>Передача специализированным предприятиям</w:t>
            </w:r>
          </w:p>
        </w:tc>
      </w:tr>
      <w:tr w:rsidR="00F643EC" w:rsidRPr="00652F54" w:rsidTr="00667524">
        <w:trPr>
          <w:trHeight w:val="131"/>
        </w:trPr>
        <w:tc>
          <w:tcPr>
            <w:tcW w:w="3794" w:type="dxa"/>
          </w:tcPr>
          <w:p w:rsidR="00F643EC" w:rsidRPr="00652F54" w:rsidRDefault="00F643EC" w:rsidP="00652F54">
            <w:pPr>
              <w:widowControl/>
              <w:autoSpaceDE/>
              <w:autoSpaceDN/>
              <w:adjustRightInd/>
              <w:rPr>
                <w:rFonts w:eastAsia="Times New Roman"/>
              </w:rPr>
            </w:pPr>
            <w:r w:rsidRPr="00652F54">
              <w:rPr>
                <w:rFonts w:eastAsia="Times New Roman"/>
              </w:rPr>
              <w:t>2. Сточная вода из установки обработки санитарных стоков.</w:t>
            </w:r>
          </w:p>
        </w:tc>
        <w:tc>
          <w:tcPr>
            <w:tcW w:w="3118" w:type="dxa"/>
          </w:tcPr>
          <w:p w:rsidR="00F643EC" w:rsidRPr="00652F54" w:rsidRDefault="00F643EC" w:rsidP="00652F54">
            <w:pPr>
              <w:rPr>
                <w:rFonts w:eastAsia="Times New Roman"/>
              </w:rPr>
            </w:pPr>
            <w:r w:rsidRPr="00652F54">
              <w:rPr>
                <w:rFonts w:eastAsia="Times New Roman"/>
              </w:rPr>
              <w:t>Анализировать на содержание хлора.</w:t>
            </w:r>
          </w:p>
        </w:tc>
        <w:tc>
          <w:tcPr>
            <w:tcW w:w="2941" w:type="dxa"/>
          </w:tcPr>
          <w:p w:rsidR="00F643EC" w:rsidRPr="00652F54" w:rsidRDefault="00F643EC" w:rsidP="00652F54">
            <w:pPr>
              <w:rPr>
                <w:rFonts w:eastAsia="Times New Roman"/>
              </w:rPr>
            </w:pPr>
            <w:r w:rsidRPr="00652F54">
              <w:rPr>
                <w:rFonts w:eastAsia="Times New Roman"/>
              </w:rPr>
              <w:t>Утилизировать на полигоне отходов</w:t>
            </w:r>
          </w:p>
        </w:tc>
      </w:tr>
      <w:tr w:rsidR="00F643EC" w:rsidRPr="00652F54" w:rsidTr="00667524">
        <w:trPr>
          <w:trHeight w:val="816"/>
        </w:trPr>
        <w:tc>
          <w:tcPr>
            <w:tcW w:w="3794" w:type="dxa"/>
          </w:tcPr>
          <w:p w:rsidR="00F643EC" w:rsidRPr="00652F54" w:rsidRDefault="00F643EC" w:rsidP="00652F54">
            <w:pPr>
              <w:widowControl/>
              <w:autoSpaceDE/>
              <w:autoSpaceDN/>
              <w:adjustRightInd/>
              <w:rPr>
                <w:rFonts w:eastAsia="Times New Roman"/>
              </w:rPr>
            </w:pPr>
            <w:r w:rsidRPr="00652F54">
              <w:rPr>
                <w:rFonts w:eastAsia="Times New Roman"/>
              </w:rPr>
              <w:t>3. Конторские отходы:</w:t>
            </w:r>
          </w:p>
          <w:p w:rsidR="00F643EC" w:rsidRPr="00652F54" w:rsidRDefault="00F643EC" w:rsidP="00652F54">
            <w:pPr>
              <w:widowControl/>
              <w:autoSpaceDE/>
              <w:autoSpaceDN/>
              <w:adjustRightInd/>
              <w:rPr>
                <w:rFonts w:eastAsia="Times New Roman"/>
              </w:rPr>
            </w:pPr>
            <w:r w:rsidRPr="00652F54">
              <w:rPr>
                <w:rFonts w:eastAsia="Times New Roman"/>
              </w:rPr>
              <w:t>а) картриджи принтеров, факсов, копировальных машин;</w:t>
            </w:r>
          </w:p>
          <w:p w:rsidR="00F643EC" w:rsidRPr="00652F54" w:rsidRDefault="00F643EC" w:rsidP="00652F54">
            <w:pPr>
              <w:widowControl/>
              <w:autoSpaceDE/>
              <w:autoSpaceDN/>
              <w:adjustRightInd/>
              <w:rPr>
                <w:rFonts w:eastAsia="Times New Roman"/>
              </w:rPr>
            </w:pPr>
            <w:r w:rsidRPr="00652F54">
              <w:rPr>
                <w:rFonts w:eastAsia="Times New Roman"/>
              </w:rPr>
              <w:t>б) использованная бумага.</w:t>
            </w:r>
          </w:p>
        </w:tc>
        <w:tc>
          <w:tcPr>
            <w:tcW w:w="3118" w:type="dxa"/>
          </w:tcPr>
          <w:p w:rsidR="00F643EC" w:rsidRPr="00652F54" w:rsidRDefault="00F643EC" w:rsidP="00652F54">
            <w:pPr>
              <w:rPr>
                <w:rFonts w:eastAsia="Times New Roman"/>
              </w:rPr>
            </w:pPr>
            <w:r w:rsidRPr="00652F54">
              <w:rPr>
                <w:rFonts w:eastAsia="Times New Roman"/>
              </w:rPr>
              <w:t xml:space="preserve">Поместить в упаковку производителя, вернуть производителю для восстановления </w:t>
            </w:r>
          </w:p>
        </w:tc>
        <w:tc>
          <w:tcPr>
            <w:tcW w:w="2941" w:type="dxa"/>
          </w:tcPr>
          <w:p w:rsidR="00F643EC" w:rsidRPr="00652F54" w:rsidRDefault="00F643EC" w:rsidP="00652F54">
            <w:pPr>
              <w:rPr>
                <w:rFonts w:eastAsia="Times New Roman"/>
              </w:rPr>
            </w:pPr>
            <w:r w:rsidRPr="00652F54">
              <w:rPr>
                <w:rFonts w:eastAsia="Times New Roman"/>
              </w:rPr>
              <w:t>Если экономически невыгодно, утилизировать на полигоне отходов</w:t>
            </w:r>
          </w:p>
        </w:tc>
      </w:tr>
      <w:tr w:rsidR="00F643EC" w:rsidRPr="00652F54" w:rsidTr="00667524">
        <w:trPr>
          <w:trHeight w:val="48"/>
        </w:trPr>
        <w:tc>
          <w:tcPr>
            <w:tcW w:w="3794" w:type="dxa"/>
          </w:tcPr>
          <w:p w:rsidR="00F643EC" w:rsidRPr="00652F54" w:rsidRDefault="00652F54" w:rsidP="00652F54">
            <w:pPr>
              <w:widowControl/>
              <w:tabs>
                <w:tab w:val="left" w:pos="426"/>
              </w:tabs>
              <w:autoSpaceDE/>
              <w:autoSpaceDN/>
              <w:adjustRightInd/>
              <w:rPr>
                <w:rFonts w:eastAsia="Times New Roman"/>
              </w:rPr>
            </w:pPr>
            <w:r>
              <w:rPr>
                <w:rFonts w:eastAsia="Times New Roman"/>
              </w:rPr>
              <w:t xml:space="preserve">4. </w:t>
            </w:r>
            <w:r w:rsidR="00F643EC" w:rsidRPr="00652F54">
              <w:rPr>
                <w:rFonts w:eastAsia="Times New Roman"/>
              </w:rPr>
              <w:t>Пищевые отходы блока</w:t>
            </w:r>
          </w:p>
        </w:tc>
        <w:tc>
          <w:tcPr>
            <w:tcW w:w="3118" w:type="dxa"/>
          </w:tcPr>
          <w:p w:rsidR="00F643EC" w:rsidRPr="00652F54" w:rsidRDefault="00F643EC" w:rsidP="00652F54">
            <w:pPr>
              <w:rPr>
                <w:rFonts w:eastAsia="Times New Roman"/>
              </w:rPr>
            </w:pPr>
            <w:r w:rsidRPr="00652F54">
              <w:rPr>
                <w:rFonts w:eastAsia="Times New Roman"/>
              </w:rPr>
              <w:t>Измельчить</w:t>
            </w:r>
          </w:p>
        </w:tc>
        <w:tc>
          <w:tcPr>
            <w:tcW w:w="2941" w:type="dxa"/>
          </w:tcPr>
          <w:p w:rsidR="00F643EC" w:rsidRPr="00652F54" w:rsidRDefault="00F643EC" w:rsidP="00652F54">
            <w:pPr>
              <w:rPr>
                <w:rFonts w:eastAsia="Times New Roman"/>
              </w:rPr>
            </w:pPr>
            <w:r w:rsidRPr="00652F54">
              <w:rPr>
                <w:rFonts w:eastAsia="Times New Roman"/>
              </w:rPr>
              <w:t>Сдавать в смеси с фекальными водами</w:t>
            </w:r>
          </w:p>
        </w:tc>
      </w:tr>
      <w:tr w:rsidR="00F643EC" w:rsidRPr="00652F54" w:rsidTr="00667524">
        <w:trPr>
          <w:trHeight w:val="275"/>
        </w:trPr>
        <w:tc>
          <w:tcPr>
            <w:tcW w:w="3794" w:type="dxa"/>
          </w:tcPr>
          <w:p w:rsidR="00F643EC" w:rsidRPr="00652F54" w:rsidRDefault="00652F54" w:rsidP="00652F54">
            <w:pPr>
              <w:widowControl/>
              <w:autoSpaceDE/>
              <w:autoSpaceDN/>
              <w:adjustRightInd/>
              <w:rPr>
                <w:rFonts w:eastAsia="Times New Roman"/>
              </w:rPr>
            </w:pPr>
            <w:r>
              <w:rPr>
                <w:rFonts w:eastAsia="Times New Roman"/>
              </w:rPr>
              <w:t xml:space="preserve">5. </w:t>
            </w:r>
            <w:r w:rsidR="00F643EC" w:rsidRPr="00652F54">
              <w:rPr>
                <w:rFonts w:eastAsia="Times New Roman"/>
              </w:rPr>
              <w:t>Бытовые отходы/мусор: упаковки, банки, бутылки, стекло, смет с жилых помещений, другой мусор.</w:t>
            </w:r>
          </w:p>
        </w:tc>
        <w:tc>
          <w:tcPr>
            <w:tcW w:w="3118" w:type="dxa"/>
          </w:tcPr>
          <w:p w:rsidR="00F643EC" w:rsidRPr="00652F54" w:rsidRDefault="00F643EC" w:rsidP="00652F54">
            <w:pPr>
              <w:rPr>
                <w:rFonts w:eastAsia="Times New Roman"/>
              </w:rPr>
            </w:pPr>
            <w:r w:rsidRPr="00652F54">
              <w:rPr>
                <w:rFonts w:eastAsia="Times New Roman"/>
              </w:rPr>
              <w:t>Отделить металл, пластик, стекло. Поместить в отдель-ные пластиковые мешки.</w:t>
            </w:r>
          </w:p>
        </w:tc>
        <w:tc>
          <w:tcPr>
            <w:tcW w:w="2941" w:type="dxa"/>
          </w:tcPr>
          <w:p w:rsidR="00F643EC" w:rsidRPr="00652F54" w:rsidRDefault="00F643EC" w:rsidP="00652F54">
            <w:pPr>
              <w:rPr>
                <w:rFonts w:eastAsia="Times New Roman"/>
              </w:rPr>
            </w:pPr>
            <w:r w:rsidRPr="00652F54">
              <w:rPr>
                <w:rFonts w:eastAsia="Times New Roman"/>
              </w:rPr>
              <w:t>Утилизировать на полигоне отходов</w:t>
            </w:r>
          </w:p>
        </w:tc>
      </w:tr>
    </w:tbl>
    <w:p w:rsidR="00F643EC" w:rsidRPr="00652F54" w:rsidRDefault="00F643EC" w:rsidP="00652F54">
      <w:pPr>
        <w:widowControl/>
        <w:tabs>
          <w:tab w:val="left" w:pos="3420"/>
        </w:tabs>
        <w:autoSpaceDE/>
        <w:autoSpaceDN/>
        <w:adjustRightInd/>
        <w:ind w:firstLine="567"/>
        <w:jc w:val="both"/>
        <w:rPr>
          <w:rFonts w:eastAsia="Times New Roman"/>
          <w:sz w:val="24"/>
          <w:szCs w:val="24"/>
        </w:rPr>
      </w:pPr>
    </w:p>
    <w:p w:rsidR="00F643EC" w:rsidRPr="00652F54" w:rsidRDefault="00F643EC" w:rsidP="00652F54">
      <w:pPr>
        <w:ind w:firstLine="567"/>
        <w:jc w:val="both"/>
        <w:rPr>
          <w:rFonts w:eastAsia="Times New Roman"/>
          <w:sz w:val="24"/>
          <w:szCs w:val="24"/>
        </w:rPr>
      </w:pPr>
      <w:r w:rsidRPr="00652F54">
        <w:rPr>
          <w:rFonts w:eastAsia="Times New Roman"/>
          <w:sz w:val="24"/>
          <w:szCs w:val="24"/>
        </w:rPr>
        <w:t xml:space="preserve">Согласно </w:t>
      </w:r>
      <w:r w:rsidR="00D62E17" w:rsidRPr="00D62E17">
        <w:rPr>
          <w:rFonts w:eastAsia="Times New Roman"/>
          <w:sz w:val="24"/>
          <w:szCs w:val="24"/>
        </w:rPr>
        <w:t>Санитарных правил «Санитарно-эпидемиологические требования к санитарно-защитным зонам объектов, являющихся объектами воздействия на среду обитания и здоровье человека» от 11 января 2022 года № ҚР ДСМ-2</w:t>
      </w:r>
      <w:r w:rsidR="00D62E17">
        <w:rPr>
          <w:rFonts w:eastAsia="Times New Roman"/>
          <w:sz w:val="24"/>
          <w:szCs w:val="24"/>
        </w:rPr>
        <w:t xml:space="preserve"> </w:t>
      </w:r>
      <w:r w:rsidRPr="00652F54">
        <w:rPr>
          <w:rFonts w:eastAsia="Times New Roman"/>
          <w:sz w:val="24"/>
          <w:szCs w:val="24"/>
        </w:rPr>
        <w:t>устанавливается санитарно-защитная зона размером не менее 1000м.</w:t>
      </w:r>
    </w:p>
    <w:p w:rsidR="00D62E17" w:rsidRDefault="00F643EC" w:rsidP="00652F54">
      <w:pPr>
        <w:ind w:firstLine="567"/>
        <w:jc w:val="both"/>
        <w:rPr>
          <w:rFonts w:eastAsia="Times New Roman"/>
          <w:sz w:val="24"/>
          <w:szCs w:val="24"/>
        </w:rPr>
      </w:pPr>
      <w:r w:rsidRPr="00652F54">
        <w:rPr>
          <w:rFonts w:eastAsia="Times New Roman"/>
          <w:sz w:val="24"/>
          <w:szCs w:val="24"/>
        </w:rPr>
        <w:t xml:space="preserve">Общие санитарно-гигиенические требования к воздуху рабочей зоны должны соответствовать </w:t>
      </w:r>
      <w:r w:rsidRPr="00652F54">
        <w:rPr>
          <w:rFonts w:eastAsia="Times New Roman"/>
          <w:bCs/>
          <w:sz w:val="24"/>
          <w:szCs w:val="24"/>
        </w:rPr>
        <w:t xml:space="preserve">санитарным правилам </w:t>
      </w:r>
      <w:r w:rsidR="00D62E17" w:rsidRPr="00D62E17">
        <w:rPr>
          <w:rFonts w:eastAsia="Times New Roman"/>
          <w:sz w:val="24"/>
          <w:szCs w:val="24"/>
        </w:rPr>
        <w:t>«Санитарно-эпидемиологические</w:t>
      </w:r>
      <w:r w:rsidR="00D62E17">
        <w:rPr>
          <w:rFonts w:eastAsia="Times New Roman"/>
          <w:sz w:val="24"/>
          <w:szCs w:val="24"/>
        </w:rPr>
        <w:t xml:space="preserve"> </w:t>
      </w:r>
      <w:r w:rsidR="00D62E17" w:rsidRPr="00D62E17">
        <w:rPr>
          <w:rFonts w:eastAsia="Times New Roman"/>
          <w:sz w:val="24"/>
          <w:szCs w:val="24"/>
        </w:rPr>
        <w:t>требования</w:t>
      </w:r>
      <w:r w:rsidR="00D62E17">
        <w:rPr>
          <w:rFonts w:eastAsia="Times New Roman"/>
          <w:sz w:val="24"/>
          <w:szCs w:val="24"/>
        </w:rPr>
        <w:t xml:space="preserve"> </w:t>
      </w:r>
      <w:r w:rsidR="00D62E17" w:rsidRPr="00D62E17">
        <w:rPr>
          <w:rFonts w:eastAsia="Times New Roman"/>
          <w:sz w:val="24"/>
          <w:szCs w:val="24"/>
        </w:rPr>
        <w:t>к</w:t>
      </w:r>
      <w:r w:rsidR="00D62E17">
        <w:rPr>
          <w:rFonts w:eastAsia="Times New Roman"/>
          <w:sz w:val="24"/>
          <w:szCs w:val="24"/>
        </w:rPr>
        <w:t xml:space="preserve"> </w:t>
      </w:r>
      <w:r w:rsidR="00D62E17" w:rsidRPr="00D62E17">
        <w:rPr>
          <w:rFonts w:eastAsia="Times New Roman"/>
          <w:sz w:val="24"/>
          <w:szCs w:val="24"/>
        </w:rPr>
        <w:t>объектам</w:t>
      </w:r>
      <w:r w:rsidR="00D62E17">
        <w:rPr>
          <w:rFonts w:eastAsia="Times New Roman"/>
          <w:sz w:val="24"/>
          <w:szCs w:val="24"/>
        </w:rPr>
        <w:t xml:space="preserve"> </w:t>
      </w:r>
      <w:r w:rsidR="00D62E17" w:rsidRPr="00D62E17">
        <w:rPr>
          <w:rFonts w:eastAsia="Times New Roman"/>
          <w:sz w:val="24"/>
          <w:szCs w:val="24"/>
        </w:rPr>
        <w:t>промышленности» от 11 февраля 2022 года № ҚР ДСМ-13</w:t>
      </w:r>
      <w:r w:rsidR="00D62E17">
        <w:rPr>
          <w:rFonts w:eastAsia="Times New Roman"/>
          <w:sz w:val="24"/>
          <w:szCs w:val="24"/>
        </w:rPr>
        <w:t>.</w:t>
      </w:r>
    </w:p>
    <w:p w:rsidR="00F643EC" w:rsidRPr="00667524" w:rsidRDefault="00F643EC" w:rsidP="00652F54">
      <w:pPr>
        <w:ind w:firstLine="567"/>
        <w:jc w:val="both"/>
        <w:rPr>
          <w:rFonts w:eastAsia="Times New Roman"/>
          <w:sz w:val="24"/>
          <w:szCs w:val="24"/>
        </w:rPr>
      </w:pPr>
      <w:r w:rsidRPr="00667524">
        <w:rPr>
          <w:rFonts w:eastAsia="Times New Roman"/>
          <w:sz w:val="24"/>
          <w:szCs w:val="24"/>
        </w:rPr>
        <w:t xml:space="preserve">Для </w:t>
      </w:r>
      <w:r w:rsidR="00C07E95" w:rsidRPr="00667524">
        <w:rPr>
          <w:rFonts w:eastAsia="Times New Roman"/>
          <w:sz w:val="24"/>
          <w:szCs w:val="24"/>
        </w:rPr>
        <w:t>б</w:t>
      </w:r>
      <w:r w:rsidR="00D62E17" w:rsidRPr="00667524">
        <w:rPr>
          <w:rFonts w:eastAsia="Times New Roman"/>
          <w:sz w:val="24"/>
          <w:szCs w:val="24"/>
        </w:rPr>
        <w:t>урения</w:t>
      </w:r>
      <w:r w:rsidRPr="00667524">
        <w:rPr>
          <w:rFonts w:eastAsia="Times New Roman"/>
          <w:sz w:val="24"/>
          <w:szCs w:val="24"/>
        </w:rPr>
        <w:t xml:space="preserve"> </w:t>
      </w:r>
      <w:r w:rsidR="00667524" w:rsidRPr="00667524">
        <w:rPr>
          <w:sz w:val="24"/>
          <w:szCs w:val="24"/>
        </w:rPr>
        <w:t>наклонно-направленной</w:t>
      </w:r>
      <w:r w:rsidR="00667524" w:rsidRPr="00667524">
        <w:rPr>
          <w:rFonts w:eastAsia="Times New Roman"/>
          <w:sz w:val="24"/>
          <w:szCs w:val="24"/>
        </w:rPr>
        <w:t xml:space="preserve"> </w:t>
      </w:r>
      <w:r w:rsidRPr="00667524">
        <w:rPr>
          <w:rFonts w:eastAsia="Times New Roman"/>
          <w:sz w:val="24"/>
          <w:szCs w:val="24"/>
        </w:rPr>
        <w:t>эксплуатационн</w:t>
      </w:r>
      <w:r w:rsidR="00667524" w:rsidRPr="00667524">
        <w:rPr>
          <w:rFonts w:eastAsia="Times New Roman"/>
          <w:sz w:val="24"/>
          <w:szCs w:val="24"/>
        </w:rPr>
        <w:t xml:space="preserve">ой </w:t>
      </w:r>
      <w:r w:rsidRPr="00667524">
        <w:rPr>
          <w:rFonts w:eastAsia="Times New Roman"/>
          <w:sz w:val="24"/>
          <w:szCs w:val="24"/>
        </w:rPr>
        <w:t>скважин</w:t>
      </w:r>
      <w:r w:rsidR="00667524" w:rsidRPr="00667524">
        <w:rPr>
          <w:rFonts w:eastAsia="Times New Roman"/>
          <w:sz w:val="24"/>
          <w:szCs w:val="24"/>
        </w:rPr>
        <w:t>ы</w:t>
      </w:r>
      <w:r w:rsidRPr="00667524">
        <w:rPr>
          <w:rFonts w:eastAsia="Times New Roman"/>
          <w:sz w:val="24"/>
          <w:szCs w:val="24"/>
        </w:rPr>
        <w:t xml:space="preserve">, с проектной глубиной </w:t>
      </w:r>
      <w:r w:rsidR="00667524" w:rsidRPr="00667524">
        <w:rPr>
          <w:rFonts w:eastAsia="Times New Roman"/>
          <w:sz w:val="24"/>
          <w:szCs w:val="24"/>
        </w:rPr>
        <w:t>2006</w:t>
      </w:r>
      <w:r w:rsidRPr="00667524">
        <w:rPr>
          <w:rFonts w:eastAsia="Times New Roman"/>
          <w:sz w:val="24"/>
          <w:szCs w:val="24"/>
        </w:rPr>
        <w:t xml:space="preserve"> м (±250м) на </w:t>
      </w:r>
      <w:r w:rsidR="00742A30" w:rsidRPr="00667524">
        <w:rPr>
          <w:rFonts w:eastAsia="Times New Roman"/>
          <w:sz w:val="24"/>
          <w:szCs w:val="24"/>
        </w:rPr>
        <w:t>месторождении Арыскум</w:t>
      </w:r>
      <w:r w:rsidRPr="00667524">
        <w:rPr>
          <w:rFonts w:eastAsia="Times New Roman"/>
          <w:sz w:val="24"/>
          <w:szCs w:val="24"/>
        </w:rPr>
        <w:t xml:space="preserve"> земельный отвод на одну скважину составит 1,9 га, согласно нормам отвода земель для нефтяных и газовых скважин.</w:t>
      </w:r>
    </w:p>
    <w:p w:rsidR="00F643EC" w:rsidRPr="00652F54" w:rsidRDefault="00F643EC" w:rsidP="00652F54">
      <w:pPr>
        <w:ind w:firstLine="567"/>
        <w:jc w:val="both"/>
        <w:rPr>
          <w:rFonts w:eastAsia="Times New Roman"/>
          <w:sz w:val="24"/>
          <w:szCs w:val="24"/>
        </w:rPr>
      </w:pPr>
      <w:r w:rsidRPr="00652F54">
        <w:rPr>
          <w:rFonts w:eastAsia="Times New Roman"/>
          <w:sz w:val="24"/>
          <w:szCs w:val="24"/>
        </w:rPr>
        <w:t xml:space="preserve">При монтаже и обустройстве буровой установки для освоения скважин, производственные оборудования и элементы обустройства жилья будут размещены относительно </w:t>
      </w:r>
      <w:r w:rsidRPr="00D62E17">
        <w:rPr>
          <w:rFonts w:eastAsia="Times New Roman"/>
          <w:sz w:val="24"/>
          <w:szCs w:val="24"/>
        </w:rPr>
        <w:t xml:space="preserve">друг друга с учетом "розы ветров" согласно схемы размещения оборудования на территории </w:t>
      </w:r>
      <w:r w:rsidR="00D62E17" w:rsidRPr="00D62E17">
        <w:rPr>
          <w:rFonts w:eastAsia="Times New Roman"/>
          <w:sz w:val="24"/>
          <w:szCs w:val="24"/>
        </w:rPr>
        <w:t xml:space="preserve">бурения </w:t>
      </w:r>
      <w:r w:rsidRPr="00D62E17">
        <w:rPr>
          <w:rFonts w:eastAsia="Times New Roman"/>
          <w:sz w:val="24"/>
          <w:szCs w:val="24"/>
        </w:rPr>
        <w:t>скважин.</w:t>
      </w:r>
    </w:p>
    <w:p w:rsidR="00F643EC" w:rsidRPr="00652F54" w:rsidRDefault="00F643EC" w:rsidP="00652F54">
      <w:pPr>
        <w:ind w:firstLine="567"/>
        <w:jc w:val="both"/>
        <w:rPr>
          <w:rFonts w:eastAsia="Times New Roman"/>
          <w:sz w:val="24"/>
          <w:szCs w:val="24"/>
        </w:rPr>
      </w:pPr>
      <w:r w:rsidRPr="00652F54">
        <w:rPr>
          <w:rFonts w:eastAsia="Times New Roman"/>
          <w:sz w:val="24"/>
          <w:szCs w:val="24"/>
        </w:rPr>
        <w:t>Электросиловые установки (дизели) будут оборудованы местными укрытиями с окнами, с выводом выхлопных труб с учетом направлений ветра.</w:t>
      </w:r>
    </w:p>
    <w:p w:rsidR="00F643EC" w:rsidRPr="00652F54" w:rsidRDefault="00F643EC" w:rsidP="00652F54">
      <w:pPr>
        <w:ind w:firstLine="567"/>
        <w:jc w:val="both"/>
        <w:rPr>
          <w:rFonts w:eastAsia="Times New Roman"/>
          <w:sz w:val="24"/>
          <w:szCs w:val="24"/>
        </w:rPr>
      </w:pPr>
      <w:r w:rsidRPr="00652F54">
        <w:rPr>
          <w:rFonts w:eastAsia="Times New Roman"/>
          <w:sz w:val="24"/>
          <w:szCs w:val="24"/>
        </w:rPr>
        <w:t>Склады для хранения кислот и щелочей не предусматриваются, так как они будут завозиться со складов подрядчиков.</w:t>
      </w:r>
    </w:p>
    <w:p w:rsidR="00F643EC" w:rsidRPr="00652F54" w:rsidRDefault="00F643EC" w:rsidP="00652F54">
      <w:pPr>
        <w:ind w:firstLine="567"/>
        <w:jc w:val="both"/>
        <w:rPr>
          <w:rFonts w:eastAsia="Times New Roman"/>
          <w:sz w:val="24"/>
          <w:szCs w:val="24"/>
        </w:rPr>
      </w:pPr>
      <w:r w:rsidRPr="00652F54">
        <w:rPr>
          <w:rFonts w:eastAsia="Times New Roman"/>
          <w:sz w:val="24"/>
          <w:szCs w:val="24"/>
        </w:rPr>
        <w:t>На рабочей площадке при монтаже буровой установки будет предусмотрена шумо-вибрационная изоляция от редукторного помещения, силового и насосного блоков и наличие ее будет отражено в акте приемки от подрядчиков.</w:t>
      </w:r>
    </w:p>
    <w:p w:rsidR="00F643EC" w:rsidRPr="00652F54" w:rsidRDefault="00F643EC" w:rsidP="00652F54">
      <w:pPr>
        <w:ind w:firstLine="567"/>
        <w:jc w:val="both"/>
        <w:rPr>
          <w:rFonts w:eastAsia="Times New Roman"/>
          <w:sz w:val="24"/>
          <w:szCs w:val="24"/>
        </w:rPr>
      </w:pPr>
      <w:r w:rsidRPr="00652F54">
        <w:rPr>
          <w:rFonts w:eastAsia="Times New Roman"/>
          <w:sz w:val="24"/>
          <w:szCs w:val="24"/>
        </w:rPr>
        <w:t>На сооружениях, не имеющих укрытий от метеорологических воздействий предусмат-ривается присыпка инертным материалом (песок) поверхности пола от наледей и своевременное удаление грязи, смазочных масел, химреагентов, устройство стока.</w:t>
      </w:r>
    </w:p>
    <w:p w:rsidR="00F643EC" w:rsidRPr="00652F54" w:rsidRDefault="00F643EC" w:rsidP="00652F54">
      <w:pPr>
        <w:ind w:firstLine="567"/>
        <w:jc w:val="both"/>
        <w:rPr>
          <w:rFonts w:eastAsia="Times New Roman"/>
          <w:sz w:val="24"/>
          <w:szCs w:val="24"/>
        </w:rPr>
      </w:pPr>
      <w:r w:rsidRPr="00652F54">
        <w:rPr>
          <w:rFonts w:eastAsia="Times New Roman"/>
          <w:sz w:val="24"/>
          <w:szCs w:val="24"/>
        </w:rPr>
        <w:t>Опрессовка труб обсадной колонны будет производиться централизовано на базе подрядчика.</w:t>
      </w:r>
    </w:p>
    <w:p w:rsidR="00F643EC" w:rsidRPr="00652F54" w:rsidRDefault="00F643EC" w:rsidP="00652F54">
      <w:pPr>
        <w:ind w:firstLine="567"/>
        <w:jc w:val="both"/>
        <w:rPr>
          <w:rFonts w:eastAsia="Times New Roman"/>
          <w:sz w:val="24"/>
          <w:szCs w:val="24"/>
        </w:rPr>
      </w:pPr>
      <w:r w:rsidRPr="00652F54">
        <w:rPr>
          <w:rFonts w:eastAsia="Times New Roman"/>
          <w:sz w:val="24"/>
          <w:szCs w:val="24"/>
        </w:rPr>
        <w:t>При необходимости обработки скважин кислотами предусматривается лабораторный контроль за содержанием в воздухе вредных веществ, периодичность и объем исследований будет определен с учетом производственных и геологических условий и согласован с местными органами охраны окружающей среды.</w:t>
      </w:r>
    </w:p>
    <w:p w:rsidR="00F643EC" w:rsidRPr="00285B29" w:rsidRDefault="00F643EC" w:rsidP="00D62E17">
      <w:pPr>
        <w:ind w:firstLine="567"/>
        <w:jc w:val="center"/>
        <w:rPr>
          <w:b/>
          <w:bCs/>
          <w:sz w:val="24"/>
          <w:szCs w:val="24"/>
        </w:rPr>
      </w:pPr>
      <w:r w:rsidRPr="00285B29">
        <w:rPr>
          <w:b/>
          <w:bCs/>
          <w:sz w:val="24"/>
          <w:szCs w:val="24"/>
        </w:rPr>
        <w:t>РАСЧЕТ</w:t>
      </w:r>
    </w:p>
    <w:p w:rsidR="00F643EC" w:rsidRPr="00285B29" w:rsidRDefault="00F643EC" w:rsidP="00652F54">
      <w:pPr>
        <w:ind w:firstLine="567"/>
        <w:jc w:val="both"/>
        <w:rPr>
          <w:rFonts w:eastAsia="Times New Roman"/>
          <w:sz w:val="24"/>
          <w:szCs w:val="24"/>
        </w:rPr>
      </w:pPr>
      <w:r w:rsidRPr="00285B29">
        <w:rPr>
          <w:rFonts w:eastAsia="Times New Roman"/>
          <w:sz w:val="24"/>
          <w:szCs w:val="24"/>
        </w:rPr>
        <w:t xml:space="preserve">Расчет объемов отходов бурения произведен в соответствии с методикой расчета </w:t>
      </w:r>
      <w:r w:rsidRPr="00285B29">
        <w:rPr>
          <w:rFonts w:eastAsia="Times New Roman"/>
          <w:sz w:val="24"/>
          <w:szCs w:val="24"/>
          <w:lang w:val="ru-MD"/>
        </w:rPr>
        <w:t xml:space="preserve">объема образования эмиссий (в части отходов производство, сточных вод) согласно </w:t>
      </w:r>
      <w:r w:rsidRPr="00285B29">
        <w:rPr>
          <w:rFonts w:eastAsia="Times New Roman"/>
          <w:sz w:val="24"/>
          <w:szCs w:val="24"/>
        </w:rPr>
        <w:t>приказу Министра охраны окружающей среды РК от «3» мая 2012 года № 129-</w:t>
      </w:r>
      <w:r w:rsidRPr="00285B29">
        <w:rPr>
          <w:rFonts w:eastAsia="Times New Roman"/>
          <w:sz w:val="24"/>
          <w:szCs w:val="24"/>
          <w:lang w:val="kk-KZ"/>
        </w:rPr>
        <w:t>Ө</w:t>
      </w:r>
      <w:r w:rsidRPr="00285B29">
        <w:rPr>
          <w:rFonts w:eastAsia="Times New Roman"/>
          <w:sz w:val="24"/>
          <w:szCs w:val="24"/>
        </w:rPr>
        <w:t>.</w:t>
      </w:r>
    </w:p>
    <w:p w:rsidR="00F643EC" w:rsidRPr="00285B29" w:rsidRDefault="00F643EC" w:rsidP="00652F54">
      <w:pPr>
        <w:ind w:firstLine="567"/>
        <w:jc w:val="both"/>
        <w:rPr>
          <w:rFonts w:eastAsia="Times New Roman"/>
          <w:sz w:val="24"/>
          <w:szCs w:val="24"/>
          <w:lang w:val="ru-MD"/>
        </w:rPr>
      </w:pPr>
      <w:r w:rsidRPr="00285B29">
        <w:rPr>
          <w:rFonts w:eastAsia="Times New Roman"/>
          <w:sz w:val="24"/>
          <w:szCs w:val="24"/>
          <w:lang w:val="ru-MD"/>
        </w:rPr>
        <w:t xml:space="preserve">Данные для расчета объемов образования отходов бурения приведены в таблице </w:t>
      </w:r>
      <w:r w:rsidR="00D62E17" w:rsidRPr="00285B29">
        <w:rPr>
          <w:rFonts w:eastAsia="Times New Roman"/>
          <w:sz w:val="24"/>
          <w:szCs w:val="24"/>
          <w:lang w:val="ru-MD"/>
        </w:rPr>
        <w:t>4.</w:t>
      </w:r>
      <w:r w:rsidRPr="00285B29">
        <w:rPr>
          <w:rFonts w:eastAsia="Times New Roman"/>
          <w:sz w:val="24"/>
          <w:szCs w:val="24"/>
          <w:lang w:val="ru-MD"/>
        </w:rPr>
        <w:t>5.</w:t>
      </w:r>
      <w:r w:rsidR="00D62E17" w:rsidRPr="00285B29">
        <w:rPr>
          <w:rFonts w:eastAsia="Times New Roman"/>
          <w:sz w:val="24"/>
          <w:szCs w:val="24"/>
          <w:lang w:val="ru-MD"/>
        </w:rPr>
        <w:t>2</w:t>
      </w:r>
      <w:r w:rsidRPr="00285B29">
        <w:rPr>
          <w:rFonts w:eastAsia="Times New Roman"/>
          <w:sz w:val="24"/>
          <w:szCs w:val="24"/>
          <w:lang w:val="ru-MD"/>
        </w:rPr>
        <w:t>.</w:t>
      </w:r>
    </w:p>
    <w:p w:rsidR="00652F54" w:rsidRPr="00285B29" w:rsidRDefault="00652F54" w:rsidP="00652F54">
      <w:pPr>
        <w:ind w:firstLine="567"/>
        <w:jc w:val="both"/>
        <w:rPr>
          <w:rFonts w:eastAsia="Times New Roman"/>
          <w:sz w:val="24"/>
          <w:szCs w:val="24"/>
          <w:lang w:val="ru-MD"/>
        </w:rPr>
      </w:pPr>
    </w:p>
    <w:p w:rsidR="00F643EC" w:rsidRPr="00285B29" w:rsidRDefault="00F643EC" w:rsidP="00652F54">
      <w:pPr>
        <w:widowControl/>
        <w:autoSpaceDE/>
        <w:autoSpaceDN/>
        <w:adjustRightInd/>
        <w:ind w:firstLine="567"/>
        <w:jc w:val="right"/>
        <w:rPr>
          <w:rFonts w:eastAsia="Times New Roman"/>
          <w:color w:val="000000"/>
          <w:sz w:val="24"/>
          <w:szCs w:val="24"/>
        </w:rPr>
      </w:pPr>
      <w:r w:rsidRPr="00285B29">
        <w:rPr>
          <w:rFonts w:eastAsia="Times New Roman"/>
          <w:color w:val="000000"/>
          <w:sz w:val="24"/>
          <w:szCs w:val="24"/>
        </w:rPr>
        <w:t xml:space="preserve">Таблица </w:t>
      </w:r>
      <w:r w:rsidR="00D62E17" w:rsidRPr="00285B29">
        <w:rPr>
          <w:rFonts w:eastAsia="Times New Roman"/>
          <w:color w:val="000000"/>
          <w:sz w:val="24"/>
          <w:szCs w:val="24"/>
        </w:rPr>
        <w:t>4.</w:t>
      </w:r>
      <w:r w:rsidRPr="00285B29">
        <w:rPr>
          <w:rFonts w:eastAsia="Times New Roman"/>
          <w:color w:val="000000"/>
          <w:sz w:val="24"/>
          <w:szCs w:val="24"/>
        </w:rPr>
        <w:t>5.</w:t>
      </w:r>
      <w:r w:rsidR="00D62E17" w:rsidRPr="00285B29">
        <w:rPr>
          <w:rFonts w:eastAsia="Times New Roman"/>
          <w:color w:val="000000"/>
          <w:sz w:val="24"/>
          <w:szCs w:val="24"/>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4"/>
        <w:gridCol w:w="908"/>
        <w:gridCol w:w="1062"/>
        <w:gridCol w:w="1582"/>
        <w:gridCol w:w="1596"/>
        <w:gridCol w:w="2871"/>
      </w:tblGrid>
      <w:tr w:rsidR="00F643EC" w:rsidRPr="00285B29" w:rsidTr="00285B29">
        <w:trPr>
          <w:trHeight w:val="335"/>
          <w:jc w:val="center"/>
        </w:trPr>
        <w:tc>
          <w:tcPr>
            <w:tcW w:w="930" w:type="pct"/>
            <w:shd w:val="clear" w:color="000000" w:fill="FFFFFF"/>
            <w:vAlign w:val="center"/>
          </w:tcPr>
          <w:p w:rsidR="00F643EC" w:rsidRPr="00285B29" w:rsidRDefault="00F643EC" w:rsidP="00F643EC">
            <w:pPr>
              <w:widowControl/>
              <w:autoSpaceDE/>
              <w:autoSpaceDN/>
              <w:adjustRightInd/>
              <w:jc w:val="center"/>
              <w:rPr>
                <w:rFonts w:eastAsia="Times New Roman"/>
                <w:b/>
                <w:iCs/>
                <w:color w:val="000000"/>
                <w:sz w:val="24"/>
                <w:szCs w:val="24"/>
              </w:rPr>
            </w:pPr>
            <w:r w:rsidRPr="00285B29">
              <w:rPr>
                <w:rFonts w:eastAsia="Times New Roman"/>
                <w:b/>
                <w:iCs/>
                <w:color w:val="000000"/>
                <w:sz w:val="24"/>
                <w:szCs w:val="24"/>
              </w:rPr>
              <w:t>Интервал</w:t>
            </w:r>
          </w:p>
        </w:tc>
        <w:tc>
          <w:tcPr>
            <w:tcW w:w="461" w:type="pct"/>
            <w:shd w:val="clear" w:color="000000" w:fill="FFFFFF"/>
            <w:vAlign w:val="center"/>
          </w:tcPr>
          <w:p w:rsidR="00F643EC" w:rsidRPr="00285B29" w:rsidRDefault="00F643EC" w:rsidP="00F643EC">
            <w:pPr>
              <w:widowControl/>
              <w:autoSpaceDE/>
              <w:autoSpaceDN/>
              <w:adjustRightInd/>
              <w:jc w:val="center"/>
              <w:rPr>
                <w:rFonts w:eastAsia="Times New Roman"/>
                <w:b/>
                <w:iCs/>
                <w:color w:val="000000"/>
                <w:sz w:val="24"/>
                <w:szCs w:val="24"/>
              </w:rPr>
            </w:pPr>
            <w:r w:rsidRPr="00285B29">
              <w:rPr>
                <w:rFonts w:eastAsia="Times New Roman"/>
                <w:b/>
                <w:iCs/>
                <w:color w:val="000000"/>
                <w:sz w:val="24"/>
                <w:szCs w:val="24"/>
                <w:lang w:val="en-US"/>
              </w:rPr>
              <w:t>k</w:t>
            </w:r>
          </w:p>
        </w:tc>
        <w:tc>
          <w:tcPr>
            <w:tcW w:w="539" w:type="pct"/>
            <w:shd w:val="clear" w:color="000000" w:fill="FFFFFF"/>
            <w:vAlign w:val="center"/>
          </w:tcPr>
          <w:p w:rsidR="00F643EC" w:rsidRPr="00285B29" w:rsidRDefault="00F643EC" w:rsidP="00F643EC">
            <w:pPr>
              <w:widowControl/>
              <w:autoSpaceDE/>
              <w:autoSpaceDN/>
              <w:adjustRightInd/>
              <w:jc w:val="center"/>
              <w:rPr>
                <w:rFonts w:eastAsia="Times New Roman"/>
                <w:b/>
                <w:iCs/>
                <w:color w:val="000000"/>
                <w:sz w:val="24"/>
                <w:szCs w:val="24"/>
              </w:rPr>
            </w:pPr>
            <w:r w:rsidRPr="00285B29">
              <w:rPr>
                <w:rFonts w:eastAsia="Times New Roman"/>
                <w:b/>
                <w:iCs/>
                <w:color w:val="000000"/>
                <w:sz w:val="24"/>
                <w:szCs w:val="24"/>
              </w:rPr>
              <w:t>π</w:t>
            </w:r>
          </w:p>
        </w:tc>
        <w:tc>
          <w:tcPr>
            <w:tcW w:w="803" w:type="pct"/>
            <w:shd w:val="clear" w:color="000000" w:fill="FFFFFF"/>
            <w:vAlign w:val="center"/>
          </w:tcPr>
          <w:p w:rsidR="00F643EC" w:rsidRPr="00285B29" w:rsidRDefault="00F643EC" w:rsidP="00F643EC">
            <w:pPr>
              <w:widowControl/>
              <w:autoSpaceDE/>
              <w:autoSpaceDN/>
              <w:adjustRightInd/>
              <w:jc w:val="center"/>
              <w:rPr>
                <w:rFonts w:eastAsia="Times New Roman"/>
                <w:b/>
                <w:iCs/>
                <w:color w:val="000000"/>
                <w:sz w:val="24"/>
                <w:szCs w:val="24"/>
              </w:rPr>
            </w:pPr>
            <w:r w:rsidRPr="00285B29">
              <w:rPr>
                <w:rFonts w:eastAsia="Times New Roman"/>
                <w:b/>
                <w:iCs/>
                <w:color w:val="000000"/>
                <w:sz w:val="24"/>
                <w:szCs w:val="24"/>
                <w:lang w:val="en-US"/>
              </w:rPr>
              <w:t>R</w:t>
            </w:r>
            <w:r w:rsidRPr="00285B29">
              <w:rPr>
                <w:rFonts w:eastAsia="Times New Roman"/>
                <w:b/>
                <w:iCs/>
                <w:color w:val="000000"/>
                <w:sz w:val="24"/>
                <w:szCs w:val="24"/>
                <w:vertAlign w:val="superscript"/>
              </w:rPr>
              <w:t>2</w:t>
            </w:r>
            <w:r w:rsidRPr="00285B29">
              <w:rPr>
                <w:rFonts w:eastAsia="Times New Roman"/>
                <w:b/>
                <w:iCs/>
                <w:color w:val="000000"/>
                <w:sz w:val="24"/>
                <w:szCs w:val="24"/>
              </w:rPr>
              <w:t>, м</w:t>
            </w:r>
          </w:p>
        </w:tc>
        <w:tc>
          <w:tcPr>
            <w:tcW w:w="810" w:type="pct"/>
            <w:shd w:val="clear" w:color="000000" w:fill="FFFFFF"/>
            <w:vAlign w:val="center"/>
          </w:tcPr>
          <w:p w:rsidR="00F643EC" w:rsidRPr="00285B29" w:rsidRDefault="00F643EC" w:rsidP="00F643EC">
            <w:pPr>
              <w:widowControl/>
              <w:autoSpaceDE/>
              <w:autoSpaceDN/>
              <w:adjustRightInd/>
              <w:jc w:val="center"/>
              <w:rPr>
                <w:rFonts w:eastAsia="Times New Roman"/>
                <w:b/>
                <w:iCs/>
                <w:color w:val="000000"/>
                <w:sz w:val="24"/>
                <w:szCs w:val="24"/>
              </w:rPr>
            </w:pPr>
            <w:r w:rsidRPr="00285B29">
              <w:rPr>
                <w:rFonts w:eastAsia="Times New Roman"/>
                <w:b/>
                <w:iCs/>
                <w:color w:val="000000"/>
                <w:sz w:val="24"/>
                <w:szCs w:val="24"/>
                <w:lang w:val="en-US"/>
              </w:rPr>
              <w:t>V</w:t>
            </w:r>
            <w:r w:rsidRPr="00285B29">
              <w:rPr>
                <w:rFonts w:eastAsia="Times New Roman"/>
                <w:b/>
                <w:iCs/>
                <w:color w:val="000000"/>
                <w:sz w:val="24"/>
                <w:szCs w:val="24"/>
              </w:rPr>
              <w:t>, м</w:t>
            </w:r>
            <w:r w:rsidRPr="00285B29">
              <w:rPr>
                <w:rFonts w:eastAsia="Times New Roman"/>
                <w:b/>
                <w:iCs/>
                <w:color w:val="000000"/>
                <w:sz w:val="24"/>
                <w:szCs w:val="24"/>
                <w:vertAlign w:val="superscript"/>
              </w:rPr>
              <w:t>3</w:t>
            </w:r>
          </w:p>
        </w:tc>
        <w:tc>
          <w:tcPr>
            <w:tcW w:w="1458" w:type="pct"/>
            <w:shd w:val="clear" w:color="000000" w:fill="FFFFFF"/>
            <w:vAlign w:val="center"/>
          </w:tcPr>
          <w:p w:rsidR="00F643EC" w:rsidRPr="00285B29" w:rsidRDefault="00F643EC" w:rsidP="00F643EC">
            <w:pPr>
              <w:widowControl/>
              <w:autoSpaceDE/>
              <w:autoSpaceDN/>
              <w:adjustRightInd/>
              <w:jc w:val="center"/>
              <w:rPr>
                <w:rFonts w:eastAsia="Times New Roman"/>
                <w:b/>
                <w:iCs/>
                <w:color w:val="000000"/>
                <w:sz w:val="24"/>
                <w:szCs w:val="24"/>
              </w:rPr>
            </w:pPr>
            <w:r w:rsidRPr="00285B29">
              <w:rPr>
                <w:rFonts w:eastAsia="Times New Roman"/>
                <w:b/>
                <w:iCs/>
                <w:color w:val="000000"/>
                <w:sz w:val="24"/>
                <w:szCs w:val="24"/>
              </w:rPr>
              <w:t>Г</w:t>
            </w:r>
            <w:r w:rsidRPr="00285B29">
              <w:rPr>
                <w:rFonts w:eastAsia="Times New Roman"/>
                <w:b/>
                <w:iCs/>
                <w:color w:val="000000"/>
                <w:sz w:val="24"/>
                <w:szCs w:val="24"/>
                <w:lang w:val="en-US"/>
              </w:rPr>
              <w:t>лубина интервала скважины</w:t>
            </w:r>
          </w:p>
        </w:tc>
      </w:tr>
      <w:tr w:rsidR="00F643EC" w:rsidRPr="00285B29" w:rsidTr="00285B29">
        <w:trPr>
          <w:trHeight w:val="187"/>
          <w:jc w:val="center"/>
        </w:trPr>
        <w:tc>
          <w:tcPr>
            <w:tcW w:w="930" w:type="pct"/>
            <w:shd w:val="clear" w:color="000000" w:fill="FFFFFF"/>
            <w:vAlign w:val="center"/>
          </w:tcPr>
          <w:p w:rsidR="00F643EC" w:rsidRPr="00285B29" w:rsidRDefault="00F643EC" w:rsidP="00F643EC">
            <w:pPr>
              <w:widowControl/>
              <w:autoSpaceDE/>
              <w:autoSpaceDN/>
              <w:adjustRightInd/>
              <w:jc w:val="center"/>
              <w:rPr>
                <w:rFonts w:eastAsia="Times New Roman"/>
                <w:b/>
                <w:color w:val="000000"/>
                <w:sz w:val="24"/>
                <w:szCs w:val="24"/>
              </w:rPr>
            </w:pPr>
            <w:r w:rsidRPr="00285B29">
              <w:rPr>
                <w:rFonts w:eastAsia="Times New Roman"/>
                <w:b/>
                <w:color w:val="000000"/>
                <w:sz w:val="24"/>
                <w:szCs w:val="24"/>
              </w:rPr>
              <w:t>1</w:t>
            </w:r>
          </w:p>
        </w:tc>
        <w:tc>
          <w:tcPr>
            <w:tcW w:w="461" w:type="pct"/>
            <w:shd w:val="clear" w:color="000000" w:fill="FFFFFF"/>
            <w:vAlign w:val="center"/>
          </w:tcPr>
          <w:p w:rsidR="00F643EC" w:rsidRPr="00285B29" w:rsidRDefault="00F643EC" w:rsidP="00F643EC">
            <w:pPr>
              <w:widowControl/>
              <w:autoSpaceDE/>
              <w:autoSpaceDN/>
              <w:adjustRightInd/>
              <w:jc w:val="center"/>
              <w:rPr>
                <w:rFonts w:eastAsia="Times New Roman"/>
                <w:b/>
                <w:color w:val="000000"/>
                <w:sz w:val="24"/>
                <w:szCs w:val="24"/>
              </w:rPr>
            </w:pPr>
            <w:r w:rsidRPr="00285B29">
              <w:rPr>
                <w:rFonts w:eastAsia="Times New Roman"/>
                <w:b/>
                <w:color w:val="000000"/>
                <w:sz w:val="24"/>
                <w:szCs w:val="24"/>
              </w:rPr>
              <w:t>2</w:t>
            </w:r>
          </w:p>
        </w:tc>
        <w:tc>
          <w:tcPr>
            <w:tcW w:w="539" w:type="pct"/>
            <w:shd w:val="clear" w:color="000000" w:fill="FFFFFF"/>
            <w:vAlign w:val="center"/>
          </w:tcPr>
          <w:p w:rsidR="00F643EC" w:rsidRPr="00285B29" w:rsidRDefault="00F643EC" w:rsidP="00F643EC">
            <w:pPr>
              <w:widowControl/>
              <w:autoSpaceDE/>
              <w:autoSpaceDN/>
              <w:adjustRightInd/>
              <w:jc w:val="center"/>
              <w:rPr>
                <w:rFonts w:eastAsia="Times New Roman"/>
                <w:b/>
                <w:color w:val="000000"/>
                <w:sz w:val="24"/>
                <w:szCs w:val="24"/>
              </w:rPr>
            </w:pPr>
            <w:r w:rsidRPr="00285B29">
              <w:rPr>
                <w:rFonts w:eastAsia="Times New Roman"/>
                <w:b/>
                <w:color w:val="000000"/>
                <w:sz w:val="24"/>
                <w:szCs w:val="24"/>
              </w:rPr>
              <w:t>3</w:t>
            </w:r>
          </w:p>
        </w:tc>
        <w:tc>
          <w:tcPr>
            <w:tcW w:w="803" w:type="pct"/>
            <w:shd w:val="clear" w:color="000000" w:fill="FFFFFF"/>
            <w:vAlign w:val="center"/>
          </w:tcPr>
          <w:p w:rsidR="00F643EC" w:rsidRPr="00285B29" w:rsidRDefault="00F643EC" w:rsidP="00F643EC">
            <w:pPr>
              <w:widowControl/>
              <w:autoSpaceDE/>
              <w:autoSpaceDN/>
              <w:adjustRightInd/>
              <w:jc w:val="center"/>
              <w:rPr>
                <w:rFonts w:eastAsia="Times New Roman"/>
                <w:b/>
                <w:color w:val="000000"/>
                <w:sz w:val="24"/>
                <w:szCs w:val="24"/>
              </w:rPr>
            </w:pPr>
            <w:r w:rsidRPr="00285B29">
              <w:rPr>
                <w:rFonts w:eastAsia="Times New Roman"/>
                <w:b/>
                <w:color w:val="000000"/>
                <w:sz w:val="24"/>
                <w:szCs w:val="24"/>
              </w:rPr>
              <w:t>4</w:t>
            </w:r>
          </w:p>
        </w:tc>
        <w:tc>
          <w:tcPr>
            <w:tcW w:w="810" w:type="pct"/>
            <w:shd w:val="clear" w:color="000000" w:fill="FFFFFF"/>
            <w:vAlign w:val="center"/>
          </w:tcPr>
          <w:p w:rsidR="00F643EC" w:rsidRPr="00285B29" w:rsidRDefault="00F643EC" w:rsidP="00F643EC">
            <w:pPr>
              <w:widowControl/>
              <w:autoSpaceDE/>
              <w:autoSpaceDN/>
              <w:adjustRightInd/>
              <w:jc w:val="center"/>
              <w:rPr>
                <w:rFonts w:eastAsia="Times New Roman"/>
                <w:b/>
                <w:color w:val="000000"/>
                <w:sz w:val="24"/>
                <w:szCs w:val="24"/>
              </w:rPr>
            </w:pPr>
            <w:r w:rsidRPr="00285B29">
              <w:rPr>
                <w:rFonts w:eastAsia="Times New Roman"/>
                <w:b/>
                <w:color w:val="000000"/>
                <w:sz w:val="24"/>
                <w:szCs w:val="24"/>
              </w:rPr>
              <w:t>6</w:t>
            </w:r>
          </w:p>
        </w:tc>
        <w:tc>
          <w:tcPr>
            <w:tcW w:w="1458" w:type="pct"/>
            <w:shd w:val="clear" w:color="000000" w:fill="FFFFFF"/>
            <w:vAlign w:val="center"/>
          </w:tcPr>
          <w:p w:rsidR="00F643EC" w:rsidRPr="00285B29" w:rsidRDefault="00F643EC" w:rsidP="00F643EC">
            <w:pPr>
              <w:widowControl/>
              <w:autoSpaceDE/>
              <w:autoSpaceDN/>
              <w:adjustRightInd/>
              <w:jc w:val="center"/>
              <w:rPr>
                <w:rFonts w:eastAsia="Times New Roman"/>
                <w:b/>
                <w:color w:val="000000"/>
                <w:sz w:val="24"/>
                <w:szCs w:val="24"/>
              </w:rPr>
            </w:pPr>
            <w:r w:rsidRPr="00285B29">
              <w:rPr>
                <w:rFonts w:eastAsia="Times New Roman"/>
                <w:b/>
                <w:color w:val="000000"/>
                <w:sz w:val="24"/>
                <w:szCs w:val="24"/>
              </w:rPr>
              <w:t>7</w:t>
            </w:r>
          </w:p>
        </w:tc>
      </w:tr>
      <w:tr w:rsidR="00F95DC7" w:rsidRPr="00285B29" w:rsidTr="00285B29">
        <w:trPr>
          <w:trHeight w:val="160"/>
          <w:jc w:val="center"/>
        </w:trPr>
        <w:tc>
          <w:tcPr>
            <w:tcW w:w="930" w:type="pct"/>
            <w:shd w:val="clear" w:color="000000" w:fill="FFFFFF"/>
            <w:vAlign w:val="center"/>
          </w:tcPr>
          <w:p w:rsidR="00F95DC7" w:rsidRPr="00285B29" w:rsidRDefault="00F95DC7" w:rsidP="00F95DC7">
            <w:pPr>
              <w:widowControl/>
              <w:autoSpaceDE/>
              <w:autoSpaceDN/>
              <w:adjustRightInd/>
              <w:jc w:val="center"/>
              <w:rPr>
                <w:rFonts w:eastAsia="Times New Roman"/>
                <w:b/>
                <w:color w:val="000000"/>
                <w:sz w:val="24"/>
                <w:szCs w:val="24"/>
              </w:rPr>
            </w:pPr>
            <w:r w:rsidRPr="00285B29">
              <w:rPr>
                <w:rFonts w:eastAsia="Times New Roman"/>
                <w:b/>
                <w:color w:val="000000"/>
                <w:sz w:val="24"/>
                <w:szCs w:val="24"/>
              </w:rPr>
              <w:t>0-</w:t>
            </w:r>
            <w:r w:rsidR="00285B29" w:rsidRPr="00285B29">
              <w:rPr>
                <w:rFonts w:eastAsia="Times New Roman"/>
                <w:b/>
                <w:color w:val="000000"/>
                <w:sz w:val="24"/>
                <w:szCs w:val="24"/>
              </w:rPr>
              <w:t>10</w:t>
            </w:r>
          </w:p>
        </w:tc>
        <w:tc>
          <w:tcPr>
            <w:tcW w:w="461" w:type="pct"/>
            <w:shd w:val="clear" w:color="000000" w:fill="FFFFFF"/>
            <w:vAlign w:val="center"/>
          </w:tcPr>
          <w:p w:rsidR="00F95DC7" w:rsidRPr="00285B29" w:rsidRDefault="00F95DC7" w:rsidP="00F643EC">
            <w:pPr>
              <w:widowControl/>
              <w:autoSpaceDE/>
              <w:autoSpaceDN/>
              <w:adjustRightInd/>
              <w:jc w:val="center"/>
              <w:rPr>
                <w:rFonts w:eastAsia="Times New Roman"/>
                <w:color w:val="000000"/>
                <w:sz w:val="24"/>
                <w:szCs w:val="24"/>
              </w:rPr>
            </w:pPr>
            <w:r w:rsidRPr="00285B29">
              <w:rPr>
                <w:rFonts w:eastAsia="Times New Roman"/>
                <w:color w:val="000000"/>
                <w:sz w:val="24"/>
                <w:szCs w:val="24"/>
              </w:rPr>
              <w:t>1,2</w:t>
            </w:r>
          </w:p>
        </w:tc>
        <w:tc>
          <w:tcPr>
            <w:tcW w:w="539" w:type="pct"/>
            <w:shd w:val="clear" w:color="000000" w:fill="FFFFFF"/>
            <w:vAlign w:val="center"/>
          </w:tcPr>
          <w:p w:rsidR="00F95DC7" w:rsidRPr="00285B29" w:rsidRDefault="00F95DC7" w:rsidP="00F643EC">
            <w:pPr>
              <w:widowControl/>
              <w:autoSpaceDE/>
              <w:autoSpaceDN/>
              <w:adjustRightInd/>
              <w:jc w:val="center"/>
              <w:rPr>
                <w:rFonts w:eastAsia="Times New Roman"/>
                <w:color w:val="000000"/>
                <w:sz w:val="24"/>
                <w:szCs w:val="24"/>
              </w:rPr>
            </w:pPr>
            <w:r w:rsidRPr="00285B29">
              <w:rPr>
                <w:rFonts w:eastAsia="Times New Roman"/>
                <w:color w:val="000000"/>
                <w:sz w:val="24"/>
                <w:szCs w:val="24"/>
              </w:rPr>
              <w:t>3,14</w:t>
            </w:r>
          </w:p>
        </w:tc>
        <w:tc>
          <w:tcPr>
            <w:tcW w:w="803" w:type="pct"/>
            <w:shd w:val="clear" w:color="000000" w:fill="FFFFFF"/>
            <w:vAlign w:val="center"/>
          </w:tcPr>
          <w:p w:rsidR="00F95DC7" w:rsidRPr="00285B29" w:rsidRDefault="00F95DC7">
            <w:pPr>
              <w:jc w:val="center"/>
              <w:rPr>
                <w:color w:val="000000"/>
                <w:sz w:val="24"/>
                <w:szCs w:val="24"/>
              </w:rPr>
            </w:pPr>
            <w:r w:rsidRPr="00285B29">
              <w:rPr>
                <w:color w:val="000000"/>
                <w:sz w:val="24"/>
                <w:szCs w:val="24"/>
              </w:rPr>
              <w:t>0,045369</w:t>
            </w:r>
          </w:p>
        </w:tc>
        <w:tc>
          <w:tcPr>
            <w:tcW w:w="810" w:type="pct"/>
            <w:shd w:val="clear" w:color="000000" w:fill="FFFFFF"/>
            <w:vAlign w:val="center"/>
          </w:tcPr>
          <w:p w:rsidR="00F95DC7" w:rsidRPr="00285B29" w:rsidRDefault="00285B29" w:rsidP="00F643EC">
            <w:pPr>
              <w:widowControl/>
              <w:autoSpaceDE/>
              <w:autoSpaceDN/>
              <w:adjustRightInd/>
              <w:jc w:val="center"/>
              <w:rPr>
                <w:rFonts w:eastAsia="Times New Roman"/>
                <w:color w:val="000000"/>
                <w:sz w:val="24"/>
                <w:szCs w:val="24"/>
              </w:rPr>
            </w:pPr>
            <w:r>
              <w:rPr>
                <w:rFonts w:eastAsia="Times New Roman"/>
                <w:color w:val="000000"/>
                <w:sz w:val="24"/>
                <w:szCs w:val="24"/>
              </w:rPr>
              <w:t>1,71</w:t>
            </w:r>
          </w:p>
        </w:tc>
        <w:tc>
          <w:tcPr>
            <w:tcW w:w="1458" w:type="pct"/>
            <w:shd w:val="clear" w:color="000000" w:fill="FFFFFF"/>
            <w:vAlign w:val="center"/>
          </w:tcPr>
          <w:p w:rsidR="00F95DC7" w:rsidRPr="00285B29" w:rsidRDefault="00285B29" w:rsidP="00F643EC">
            <w:pPr>
              <w:widowControl/>
              <w:autoSpaceDE/>
              <w:autoSpaceDN/>
              <w:adjustRightInd/>
              <w:jc w:val="center"/>
              <w:rPr>
                <w:rFonts w:eastAsia="Times New Roman"/>
                <w:color w:val="000000"/>
                <w:sz w:val="24"/>
                <w:szCs w:val="24"/>
              </w:rPr>
            </w:pPr>
            <w:r>
              <w:rPr>
                <w:rFonts w:eastAsia="Times New Roman"/>
                <w:color w:val="000000"/>
                <w:sz w:val="24"/>
                <w:szCs w:val="24"/>
              </w:rPr>
              <w:t>10</w:t>
            </w:r>
          </w:p>
        </w:tc>
      </w:tr>
      <w:tr w:rsidR="00F95DC7" w:rsidRPr="00285B29" w:rsidTr="00285B29">
        <w:trPr>
          <w:trHeight w:val="160"/>
          <w:jc w:val="center"/>
        </w:trPr>
        <w:tc>
          <w:tcPr>
            <w:tcW w:w="930" w:type="pct"/>
            <w:shd w:val="clear" w:color="000000" w:fill="FFFFFF"/>
            <w:vAlign w:val="center"/>
          </w:tcPr>
          <w:p w:rsidR="00F95DC7" w:rsidRPr="00285B29" w:rsidRDefault="00285B29" w:rsidP="00F95DC7">
            <w:pPr>
              <w:widowControl/>
              <w:autoSpaceDE/>
              <w:autoSpaceDN/>
              <w:adjustRightInd/>
              <w:jc w:val="center"/>
              <w:rPr>
                <w:rFonts w:eastAsia="Times New Roman"/>
                <w:b/>
                <w:color w:val="000000"/>
                <w:sz w:val="24"/>
                <w:szCs w:val="24"/>
              </w:rPr>
            </w:pPr>
            <w:r>
              <w:rPr>
                <w:rFonts w:eastAsia="Times New Roman"/>
                <w:b/>
                <w:color w:val="000000"/>
                <w:sz w:val="24"/>
                <w:szCs w:val="24"/>
              </w:rPr>
              <w:t>10</w:t>
            </w:r>
            <w:r w:rsidR="00F95DC7" w:rsidRPr="00285B29">
              <w:rPr>
                <w:rFonts w:eastAsia="Times New Roman"/>
                <w:b/>
                <w:color w:val="000000"/>
                <w:sz w:val="24"/>
                <w:szCs w:val="24"/>
              </w:rPr>
              <w:t>-150</w:t>
            </w:r>
          </w:p>
        </w:tc>
        <w:tc>
          <w:tcPr>
            <w:tcW w:w="461" w:type="pct"/>
            <w:shd w:val="clear" w:color="000000" w:fill="FFFFFF"/>
            <w:vAlign w:val="center"/>
          </w:tcPr>
          <w:p w:rsidR="00F95DC7" w:rsidRPr="00285B29" w:rsidRDefault="00F95DC7" w:rsidP="00F643EC">
            <w:pPr>
              <w:widowControl/>
              <w:autoSpaceDE/>
              <w:autoSpaceDN/>
              <w:adjustRightInd/>
              <w:jc w:val="center"/>
              <w:rPr>
                <w:rFonts w:eastAsia="Times New Roman"/>
                <w:color w:val="000000"/>
                <w:sz w:val="24"/>
                <w:szCs w:val="24"/>
              </w:rPr>
            </w:pPr>
            <w:r w:rsidRPr="00285B29">
              <w:rPr>
                <w:rFonts w:eastAsia="Times New Roman"/>
                <w:color w:val="000000"/>
                <w:sz w:val="24"/>
                <w:szCs w:val="24"/>
              </w:rPr>
              <w:t>1,2</w:t>
            </w:r>
          </w:p>
        </w:tc>
        <w:tc>
          <w:tcPr>
            <w:tcW w:w="539" w:type="pct"/>
            <w:shd w:val="clear" w:color="000000" w:fill="FFFFFF"/>
            <w:vAlign w:val="center"/>
          </w:tcPr>
          <w:p w:rsidR="00F95DC7" w:rsidRPr="00285B29" w:rsidRDefault="00F95DC7" w:rsidP="00F643EC">
            <w:pPr>
              <w:widowControl/>
              <w:autoSpaceDE/>
              <w:autoSpaceDN/>
              <w:adjustRightInd/>
              <w:jc w:val="center"/>
              <w:rPr>
                <w:rFonts w:eastAsia="Times New Roman"/>
                <w:color w:val="000000"/>
                <w:sz w:val="24"/>
                <w:szCs w:val="24"/>
              </w:rPr>
            </w:pPr>
            <w:r w:rsidRPr="00285B29">
              <w:rPr>
                <w:rFonts w:eastAsia="Times New Roman"/>
                <w:color w:val="000000"/>
                <w:sz w:val="24"/>
                <w:szCs w:val="24"/>
              </w:rPr>
              <w:t>3,14</w:t>
            </w:r>
          </w:p>
        </w:tc>
        <w:tc>
          <w:tcPr>
            <w:tcW w:w="803" w:type="pct"/>
            <w:shd w:val="clear" w:color="000000" w:fill="FFFFFF"/>
            <w:vAlign w:val="center"/>
          </w:tcPr>
          <w:p w:rsidR="00F95DC7" w:rsidRPr="00285B29" w:rsidRDefault="00F95DC7">
            <w:pPr>
              <w:jc w:val="center"/>
              <w:rPr>
                <w:color w:val="000000"/>
                <w:sz w:val="24"/>
                <w:szCs w:val="24"/>
              </w:rPr>
            </w:pPr>
            <w:r w:rsidRPr="00285B29">
              <w:rPr>
                <w:color w:val="000000"/>
                <w:sz w:val="24"/>
                <w:szCs w:val="24"/>
              </w:rPr>
              <w:t>0,026244</w:t>
            </w:r>
          </w:p>
        </w:tc>
        <w:tc>
          <w:tcPr>
            <w:tcW w:w="810" w:type="pct"/>
            <w:shd w:val="clear" w:color="000000" w:fill="FFFFFF"/>
            <w:vAlign w:val="center"/>
          </w:tcPr>
          <w:p w:rsidR="00F95DC7" w:rsidRPr="00285B29" w:rsidRDefault="00B80409" w:rsidP="00F643EC">
            <w:pPr>
              <w:widowControl/>
              <w:autoSpaceDE/>
              <w:autoSpaceDN/>
              <w:adjustRightInd/>
              <w:jc w:val="center"/>
              <w:rPr>
                <w:rFonts w:eastAsia="Times New Roman"/>
                <w:color w:val="000000"/>
                <w:sz w:val="24"/>
                <w:szCs w:val="24"/>
              </w:rPr>
            </w:pPr>
            <w:r>
              <w:rPr>
                <w:rFonts w:eastAsia="Times New Roman"/>
                <w:color w:val="000000"/>
                <w:sz w:val="24"/>
                <w:szCs w:val="24"/>
              </w:rPr>
              <w:t>13,84</w:t>
            </w:r>
          </w:p>
        </w:tc>
        <w:tc>
          <w:tcPr>
            <w:tcW w:w="1458" w:type="pct"/>
            <w:shd w:val="clear" w:color="000000" w:fill="FFFFFF"/>
            <w:vAlign w:val="center"/>
          </w:tcPr>
          <w:p w:rsidR="00F95DC7" w:rsidRPr="00285B29" w:rsidRDefault="00F95DC7" w:rsidP="00F643EC">
            <w:pPr>
              <w:widowControl/>
              <w:autoSpaceDE/>
              <w:autoSpaceDN/>
              <w:adjustRightInd/>
              <w:jc w:val="center"/>
              <w:rPr>
                <w:rFonts w:eastAsia="Times New Roman"/>
                <w:color w:val="000000"/>
                <w:sz w:val="24"/>
                <w:szCs w:val="24"/>
              </w:rPr>
            </w:pPr>
            <w:r w:rsidRPr="00285B29">
              <w:rPr>
                <w:rFonts w:eastAsia="Times New Roman"/>
                <w:color w:val="000000"/>
                <w:sz w:val="24"/>
                <w:szCs w:val="24"/>
              </w:rPr>
              <w:t>1</w:t>
            </w:r>
            <w:r w:rsidR="00285B29">
              <w:rPr>
                <w:rFonts w:eastAsia="Times New Roman"/>
                <w:color w:val="000000"/>
                <w:sz w:val="24"/>
                <w:szCs w:val="24"/>
              </w:rPr>
              <w:t>4</w:t>
            </w:r>
            <w:r w:rsidRPr="00285B29">
              <w:rPr>
                <w:rFonts w:eastAsia="Times New Roman"/>
                <w:color w:val="000000"/>
                <w:sz w:val="24"/>
                <w:szCs w:val="24"/>
              </w:rPr>
              <w:t>0</w:t>
            </w:r>
          </w:p>
        </w:tc>
      </w:tr>
      <w:tr w:rsidR="00F95DC7" w:rsidRPr="00285B29" w:rsidTr="00285B29">
        <w:trPr>
          <w:trHeight w:val="53"/>
          <w:jc w:val="center"/>
        </w:trPr>
        <w:tc>
          <w:tcPr>
            <w:tcW w:w="930" w:type="pct"/>
            <w:shd w:val="clear" w:color="000000" w:fill="FFFFFF"/>
            <w:vAlign w:val="center"/>
          </w:tcPr>
          <w:p w:rsidR="00F95DC7" w:rsidRPr="00285B29" w:rsidRDefault="00F95DC7" w:rsidP="00F95DC7">
            <w:pPr>
              <w:widowControl/>
              <w:autoSpaceDE/>
              <w:autoSpaceDN/>
              <w:adjustRightInd/>
              <w:jc w:val="center"/>
              <w:rPr>
                <w:rFonts w:eastAsia="Times New Roman"/>
                <w:b/>
                <w:color w:val="000000"/>
                <w:sz w:val="24"/>
                <w:szCs w:val="24"/>
              </w:rPr>
            </w:pPr>
            <w:r w:rsidRPr="00285B29">
              <w:rPr>
                <w:rFonts w:eastAsia="Times New Roman"/>
                <w:b/>
                <w:color w:val="000000"/>
                <w:sz w:val="24"/>
                <w:szCs w:val="24"/>
              </w:rPr>
              <w:t>150-</w:t>
            </w:r>
            <w:r w:rsidR="00285B29">
              <w:rPr>
                <w:rFonts w:eastAsia="Times New Roman"/>
                <w:b/>
                <w:color w:val="000000"/>
                <w:sz w:val="24"/>
                <w:szCs w:val="24"/>
              </w:rPr>
              <w:t>9</w:t>
            </w:r>
            <w:r w:rsidRPr="00285B29">
              <w:rPr>
                <w:rFonts w:eastAsia="Times New Roman"/>
                <w:b/>
                <w:color w:val="000000"/>
                <w:sz w:val="24"/>
                <w:szCs w:val="24"/>
              </w:rPr>
              <w:t>00</w:t>
            </w:r>
          </w:p>
        </w:tc>
        <w:tc>
          <w:tcPr>
            <w:tcW w:w="461" w:type="pct"/>
            <w:shd w:val="clear" w:color="000000" w:fill="FFFFFF"/>
            <w:vAlign w:val="center"/>
          </w:tcPr>
          <w:p w:rsidR="00F95DC7" w:rsidRPr="00285B29" w:rsidRDefault="00F95DC7" w:rsidP="00F643EC">
            <w:pPr>
              <w:widowControl/>
              <w:autoSpaceDE/>
              <w:autoSpaceDN/>
              <w:adjustRightInd/>
              <w:jc w:val="center"/>
              <w:rPr>
                <w:rFonts w:eastAsia="Times New Roman"/>
                <w:color w:val="000000"/>
                <w:sz w:val="24"/>
                <w:szCs w:val="24"/>
              </w:rPr>
            </w:pPr>
            <w:r w:rsidRPr="00285B29">
              <w:rPr>
                <w:rFonts w:eastAsia="Times New Roman"/>
                <w:color w:val="000000"/>
                <w:sz w:val="24"/>
                <w:szCs w:val="24"/>
              </w:rPr>
              <w:t>1,2</w:t>
            </w:r>
          </w:p>
        </w:tc>
        <w:tc>
          <w:tcPr>
            <w:tcW w:w="539" w:type="pct"/>
            <w:shd w:val="clear" w:color="000000" w:fill="FFFFFF"/>
            <w:vAlign w:val="center"/>
          </w:tcPr>
          <w:p w:rsidR="00F95DC7" w:rsidRPr="00285B29" w:rsidRDefault="00F95DC7" w:rsidP="00F643EC">
            <w:pPr>
              <w:widowControl/>
              <w:autoSpaceDE/>
              <w:autoSpaceDN/>
              <w:adjustRightInd/>
              <w:jc w:val="center"/>
              <w:rPr>
                <w:rFonts w:eastAsia="Times New Roman"/>
                <w:color w:val="000000"/>
                <w:sz w:val="24"/>
                <w:szCs w:val="24"/>
                <w:lang w:val="en-US"/>
              </w:rPr>
            </w:pPr>
            <w:r w:rsidRPr="00285B29">
              <w:rPr>
                <w:rFonts w:eastAsia="Times New Roman"/>
                <w:color w:val="000000"/>
                <w:sz w:val="24"/>
                <w:szCs w:val="24"/>
                <w:lang w:val="en-US"/>
              </w:rPr>
              <w:t>3,14</w:t>
            </w:r>
          </w:p>
        </w:tc>
        <w:tc>
          <w:tcPr>
            <w:tcW w:w="803" w:type="pct"/>
            <w:shd w:val="clear" w:color="000000" w:fill="FFFFFF"/>
            <w:vAlign w:val="center"/>
          </w:tcPr>
          <w:p w:rsidR="00F95DC7" w:rsidRPr="00285B29" w:rsidRDefault="00F95DC7">
            <w:pPr>
              <w:jc w:val="center"/>
              <w:rPr>
                <w:color w:val="000000"/>
                <w:sz w:val="24"/>
                <w:szCs w:val="24"/>
              </w:rPr>
            </w:pPr>
            <w:r w:rsidRPr="00285B29">
              <w:rPr>
                <w:color w:val="000000"/>
                <w:sz w:val="24"/>
                <w:szCs w:val="24"/>
              </w:rPr>
              <w:t>0,015006</w:t>
            </w:r>
          </w:p>
        </w:tc>
        <w:tc>
          <w:tcPr>
            <w:tcW w:w="810" w:type="pct"/>
            <w:shd w:val="clear" w:color="000000" w:fill="FFFFFF"/>
            <w:vAlign w:val="center"/>
          </w:tcPr>
          <w:p w:rsidR="00F95DC7" w:rsidRPr="00285B29" w:rsidRDefault="00B80409" w:rsidP="00F643EC">
            <w:pPr>
              <w:widowControl/>
              <w:autoSpaceDE/>
              <w:autoSpaceDN/>
              <w:adjustRightInd/>
              <w:jc w:val="center"/>
              <w:rPr>
                <w:rFonts w:eastAsia="Times New Roman"/>
                <w:color w:val="000000"/>
                <w:sz w:val="24"/>
                <w:szCs w:val="24"/>
              </w:rPr>
            </w:pPr>
            <w:r>
              <w:rPr>
                <w:rFonts w:eastAsia="Times New Roman"/>
                <w:color w:val="000000"/>
                <w:sz w:val="24"/>
                <w:szCs w:val="24"/>
              </w:rPr>
              <w:t>42,4</w:t>
            </w:r>
          </w:p>
        </w:tc>
        <w:tc>
          <w:tcPr>
            <w:tcW w:w="1458" w:type="pct"/>
            <w:shd w:val="clear" w:color="000000" w:fill="FFFFFF"/>
            <w:vAlign w:val="center"/>
          </w:tcPr>
          <w:p w:rsidR="00F95DC7" w:rsidRPr="00285B29" w:rsidRDefault="00285B29" w:rsidP="00F643EC">
            <w:pPr>
              <w:widowControl/>
              <w:autoSpaceDE/>
              <w:autoSpaceDN/>
              <w:adjustRightInd/>
              <w:jc w:val="center"/>
              <w:rPr>
                <w:rFonts w:eastAsia="Times New Roman"/>
                <w:color w:val="000000"/>
                <w:sz w:val="24"/>
                <w:szCs w:val="24"/>
              </w:rPr>
            </w:pPr>
            <w:r>
              <w:rPr>
                <w:rFonts w:eastAsia="Times New Roman"/>
                <w:color w:val="000000"/>
                <w:sz w:val="24"/>
                <w:szCs w:val="24"/>
              </w:rPr>
              <w:t>750</w:t>
            </w:r>
          </w:p>
        </w:tc>
      </w:tr>
      <w:tr w:rsidR="00F95DC7" w:rsidRPr="00285B29" w:rsidTr="00285B29">
        <w:trPr>
          <w:trHeight w:val="53"/>
          <w:jc w:val="center"/>
        </w:trPr>
        <w:tc>
          <w:tcPr>
            <w:tcW w:w="930" w:type="pct"/>
            <w:shd w:val="clear" w:color="000000" w:fill="FFFFFF"/>
            <w:vAlign w:val="center"/>
          </w:tcPr>
          <w:p w:rsidR="00F95DC7" w:rsidRPr="00285B29" w:rsidRDefault="00285B29" w:rsidP="00F95DC7">
            <w:pPr>
              <w:widowControl/>
              <w:autoSpaceDE/>
              <w:autoSpaceDN/>
              <w:adjustRightInd/>
              <w:jc w:val="center"/>
              <w:rPr>
                <w:rFonts w:eastAsia="Times New Roman"/>
                <w:b/>
                <w:color w:val="000000"/>
                <w:sz w:val="24"/>
                <w:szCs w:val="24"/>
              </w:rPr>
            </w:pPr>
            <w:r>
              <w:rPr>
                <w:rFonts w:eastAsia="Times New Roman"/>
                <w:b/>
                <w:color w:val="000000"/>
                <w:sz w:val="24"/>
                <w:szCs w:val="24"/>
              </w:rPr>
              <w:t>9</w:t>
            </w:r>
            <w:r w:rsidR="00F95DC7" w:rsidRPr="00285B29">
              <w:rPr>
                <w:rFonts w:eastAsia="Times New Roman"/>
                <w:b/>
                <w:color w:val="000000"/>
                <w:sz w:val="24"/>
                <w:szCs w:val="24"/>
              </w:rPr>
              <w:t>00-</w:t>
            </w:r>
            <w:r>
              <w:rPr>
                <w:rFonts w:eastAsia="Times New Roman"/>
                <w:b/>
                <w:color w:val="000000"/>
                <w:sz w:val="24"/>
                <w:szCs w:val="24"/>
              </w:rPr>
              <w:t>2006</w:t>
            </w:r>
          </w:p>
        </w:tc>
        <w:tc>
          <w:tcPr>
            <w:tcW w:w="461" w:type="pct"/>
            <w:shd w:val="clear" w:color="000000" w:fill="FFFFFF"/>
            <w:vAlign w:val="center"/>
          </w:tcPr>
          <w:p w:rsidR="00F95DC7" w:rsidRPr="00285B29" w:rsidRDefault="00F95DC7" w:rsidP="00F643EC">
            <w:pPr>
              <w:widowControl/>
              <w:autoSpaceDE/>
              <w:autoSpaceDN/>
              <w:adjustRightInd/>
              <w:jc w:val="center"/>
              <w:rPr>
                <w:rFonts w:eastAsia="Times New Roman"/>
                <w:color w:val="000000"/>
                <w:sz w:val="24"/>
                <w:szCs w:val="24"/>
              </w:rPr>
            </w:pPr>
            <w:r w:rsidRPr="00285B29">
              <w:rPr>
                <w:rFonts w:eastAsia="Times New Roman"/>
                <w:color w:val="000000"/>
                <w:sz w:val="24"/>
                <w:szCs w:val="24"/>
              </w:rPr>
              <w:t>1,2</w:t>
            </w:r>
          </w:p>
        </w:tc>
        <w:tc>
          <w:tcPr>
            <w:tcW w:w="539" w:type="pct"/>
            <w:shd w:val="clear" w:color="000000" w:fill="FFFFFF"/>
            <w:vAlign w:val="center"/>
          </w:tcPr>
          <w:p w:rsidR="00F95DC7" w:rsidRPr="00285B29" w:rsidRDefault="00F95DC7" w:rsidP="00F643EC">
            <w:pPr>
              <w:widowControl/>
              <w:autoSpaceDE/>
              <w:autoSpaceDN/>
              <w:adjustRightInd/>
              <w:jc w:val="center"/>
              <w:rPr>
                <w:rFonts w:eastAsia="Times New Roman"/>
                <w:color w:val="000000"/>
                <w:sz w:val="24"/>
                <w:szCs w:val="24"/>
              </w:rPr>
            </w:pPr>
            <w:r w:rsidRPr="00285B29">
              <w:rPr>
                <w:rFonts w:eastAsia="Times New Roman"/>
                <w:color w:val="000000"/>
                <w:sz w:val="24"/>
                <w:szCs w:val="24"/>
              </w:rPr>
              <w:t>3,14</w:t>
            </w:r>
          </w:p>
        </w:tc>
        <w:tc>
          <w:tcPr>
            <w:tcW w:w="803" w:type="pct"/>
            <w:shd w:val="clear" w:color="000000" w:fill="FFFFFF"/>
            <w:vAlign w:val="center"/>
          </w:tcPr>
          <w:p w:rsidR="00F95DC7" w:rsidRPr="00285B29" w:rsidRDefault="00F95DC7">
            <w:pPr>
              <w:jc w:val="center"/>
              <w:rPr>
                <w:color w:val="000000"/>
                <w:sz w:val="24"/>
                <w:szCs w:val="24"/>
              </w:rPr>
            </w:pPr>
            <w:r w:rsidRPr="00285B29">
              <w:rPr>
                <w:color w:val="000000"/>
                <w:sz w:val="24"/>
                <w:szCs w:val="24"/>
              </w:rPr>
              <w:t>0,007056</w:t>
            </w:r>
          </w:p>
        </w:tc>
        <w:tc>
          <w:tcPr>
            <w:tcW w:w="810" w:type="pct"/>
            <w:shd w:val="clear" w:color="000000" w:fill="FFFFFF"/>
            <w:vAlign w:val="center"/>
          </w:tcPr>
          <w:p w:rsidR="00F95DC7" w:rsidRPr="00285B29" w:rsidRDefault="00F95DC7" w:rsidP="00F643EC">
            <w:pPr>
              <w:widowControl/>
              <w:autoSpaceDE/>
              <w:autoSpaceDN/>
              <w:adjustRightInd/>
              <w:jc w:val="center"/>
              <w:rPr>
                <w:rFonts w:eastAsia="Times New Roman"/>
                <w:color w:val="000000"/>
                <w:sz w:val="24"/>
                <w:szCs w:val="24"/>
              </w:rPr>
            </w:pPr>
            <w:r w:rsidRPr="00285B29">
              <w:rPr>
                <w:rFonts w:eastAsia="Times New Roman"/>
                <w:color w:val="000000"/>
                <w:sz w:val="24"/>
                <w:szCs w:val="24"/>
              </w:rPr>
              <w:t>29</w:t>
            </w:r>
            <w:r w:rsidR="00B80409">
              <w:rPr>
                <w:rFonts w:eastAsia="Times New Roman"/>
                <w:color w:val="000000"/>
                <w:sz w:val="24"/>
                <w:szCs w:val="24"/>
              </w:rPr>
              <w:t>,4</w:t>
            </w:r>
          </w:p>
        </w:tc>
        <w:tc>
          <w:tcPr>
            <w:tcW w:w="1458" w:type="pct"/>
            <w:shd w:val="clear" w:color="000000" w:fill="FFFFFF"/>
            <w:vAlign w:val="center"/>
          </w:tcPr>
          <w:p w:rsidR="00F95DC7" w:rsidRPr="00285B29" w:rsidRDefault="00285B29" w:rsidP="00F643EC">
            <w:pPr>
              <w:widowControl/>
              <w:autoSpaceDE/>
              <w:autoSpaceDN/>
              <w:adjustRightInd/>
              <w:jc w:val="center"/>
              <w:rPr>
                <w:rFonts w:eastAsia="Times New Roman"/>
                <w:color w:val="000000"/>
                <w:sz w:val="24"/>
                <w:szCs w:val="24"/>
              </w:rPr>
            </w:pPr>
            <w:r>
              <w:rPr>
                <w:rFonts w:eastAsia="Times New Roman"/>
                <w:color w:val="000000"/>
                <w:sz w:val="24"/>
                <w:szCs w:val="24"/>
              </w:rPr>
              <w:t>1106</w:t>
            </w:r>
          </w:p>
        </w:tc>
      </w:tr>
      <w:tr w:rsidR="00F95DC7" w:rsidRPr="00285B29" w:rsidTr="00285B29">
        <w:trPr>
          <w:trHeight w:val="53"/>
          <w:jc w:val="center"/>
        </w:trPr>
        <w:tc>
          <w:tcPr>
            <w:tcW w:w="5000" w:type="pct"/>
            <w:gridSpan w:val="6"/>
            <w:shd w:val="clear" w:color="000000" w:fill="FFFFFF"/>
            <w:vAlign w:val="center"/>
          </w:tcPr>
          <w:p w:rsidR="00F95DC7" w:rsidRPr="00285B29" w:rsidRDefault="00B80409" w:rsidP="00F643EC">
            <w:pPr>
              <w:widowControl/>
              <w:autoSpaceDE/>
              <w:autoSpaceDN/>
              <w:adjustRightInd/>
              <w:jc w:val="center"/>
              <w:rPr>
                <w:rFonts w:eastAsia="Times New Roman"/>
                <w:color w:val="000000"/>
                <w:sz w:val="24"/>
                <w:szCs w:val="24"/>
              </w:rPr>
            </w:pPr>
            <w:r>
              <w:rPr>
                <w:rFonts w:eastAsia="Times New Roman"/>
                <w:color w:val="000000"/>
                <w:sz w:val="24"/>
                <w:szCs w:val="24"/>
              </w:rPr>
              <w:t>87,35</w:t>
            </w:r>
          </w:p>
        </w:tc>
      </w:tr>
    </w:tbl>
    <w:p w:rsidR="00F643EC" w:rsidRPr="00831F16" w:rsidRDefault="00F643EC" w:rsidP="00652F54">
      <w:pPr>
        <w:widowControl/>
        <w:autoSpaceDE/>
        <w:autoSpaceDN/>
        <w:adjustRightInd/>
        <w:ind w:firstLine="567"/>
        <w:rPr>
          <w:rFonts w:eastAsia="Times New Roman"/>
          <w:b/>
          <w:color w:val="000000"/>
          <w:sz w:val="24"/>
          <w:szCs w:val="24"/>
          <w:highlight w:val="cyan"/>
        </w:rPr>
      </w:pPr>
    </w:p>
    <w:p w:rsidR="00652F54" w:rsidRPr="00B80409" w:rsidRDefault="00652F54" w:rsidP="0026198C">
      <w:pPr>
        <w:widowControl/>
        <w:autoSpaceDE/>
        <w:autoSpaceDN/>
        <w:adjustRightInd/>
        <w:ind w:firstLine="567"/>
        <w:jc w:val="center"/>
        <w:rPr>
          <w:rFonts w:eastAsia="Times New Roman"/>
          <w:color w:val="000000"/>
          <w:sz w:val="24"/>
          <w:szCs w:val="24"/>
        </w:rPr>
      </w:pPr>
      <w:r w:rsidRPr="00B80409">
        <w:rPr>
          <w:rFonts w:eastAsia="Times New Roman"/>
          <w:color w:val="000000"/>
          <w:sz w:val="24"/>
          <w:szCs w:val="24"/>
          <w:lang w:val="en-US"/>
        </w:rPr>
        <w:t>V</w:t>
      </w:r>
      <w:r w:rsidR="0026198C" w:rsidRPr="00B80409">
        <w:rPr>
          <w:rFonts w:eastAsia="Times New Roman"/>
          <w:color w:val="000000"/>
          <w:sz w:val="24"/>
          <w:szCs w:val="24"/>
          <w:vertAlign w:val="subscript"/>
        </w:rPr>
        <w:t xml:space="preserve">п.инт </w:t>
      </w:r>
      <w:r w:rsidR="0026198C" w:rsidRPr="00B80409">
        <w:rPr>
          <w:rFonts w:eastAsia="Times New Roman"/>
          <w:color w:val="000000"/>
          <w:sz w:val="24"/>
          <w:szCs w:val="24"/>
        </w:rPr>
        <w:t>=</w:t>
      </w:r>
      <w:r w:rsidRPr="00B80409">
        <w:rPr>
          <w:rFonts w:eastAsia="Times New Roman"/>
          <w:color w:val="000000"/>
          <w:sz w:val="24"/>
          <w:szCs w:val="24"/>
        </w:rPr>
        <w:t xml:space="preserve"> </w:t>
      </w:r>
      <w:r w:rsidRPr="00B80409">
        <w:rPr>
          <w:rFonts w:eastAsia="Times New Roman"/>
          <w:color w:val="000000"/>
          <w:sz w:val="24"/>
          <w:szCs w:val="24"/>
          <w:lang w:val="en-US"/>
        </w:rPr>
        <w:t>K</w:t>
      </w:r>
      <w:r w:rsidR="0026198C" w:rsidRPr="00B80409">
        <w:rPr>
          <w:rFonts w:eastAsia="Times New Roman"/>
          <w:color w:val="000000"/>
          <w:sz w:val="24"/>
          <w:szCs w:val="24"/>
          <w:vertAlign w:val="subscript"/>
        </w:rPr>
        <w:t>1</w:t>
      </w:r>
      <w:r w:rsidR="0026198C" w:rsidRPr="00B80409">
        <w:rPr>
          <w:rFonts w:eastAsia="Times New Roman"/>
          <w:color w:val="000000"/>
          <w:sz w:val="24"/>
          <w:szCs w:val="24"/>
          <w:lang w:val="en-US"/>
        </w:rPr>
        <w:t>x</w:t>
      </w:r>
      <w:r w:rsidRPr="00B80409">
        <w:rPr>
          <w:rFonts w:eastAsia="Times New Roman"/>
          <w:color w:val="000000"/>
          <w:sz w:val="24"/>
          <w:szCs w:val="24"/>
          <w:lang w:val="en-US"/>
        </w:rPr>
        <w:t>π</w:t>
      </w:r>
      <w:r w:rsidR="0026198C" w:rsidRPr="00B80409">
        <w:rPr>
          <w:rFonts w:eastAsia="Times New Roman"/>
          <w:color w:val="000000"/>
          <w:sz w:val="24"/>
          <w:szCs w:val="24"/>
          <w:lang w:val="en-US"/>
        </w:rPr>
        <w:t>x</w:t>
      </w:r>
      <w:r w:rsidRPr="00B80409">
        <w:rPr>
          <w:rFonts w:eastAsia="Times New Roman"/>
          <w:color w:val="000000"/>
          <w:sz w:val="24"/>
          <w:szCs w:val="24"/>
          <w:lang w:val="en-US"/>
        </w:rPr>
        <w:t>R</w:t>
      </w:r>
      <w:r w:rsidRPr="00B80409">
        <w:rPr>
          <w:rFonts w:eastAsia="Times New Roman"/>
          <w:color w:val="000000"/>
          <w:sz w:val="24"/>
          <w:szCs w:val="24"/>
          <w:vertAlign w:val="superscript"/>
        </w:rPr>
        <w:t>2</w:t>
      </w:r>
      <w:r w:rsidR="0026198C" w:rsidRPr="00B80409">
        <w:rPr>
          <w:rFonts w:eastAsia="Times New Roman"/>
          <w:color w:val="000000"/>
          <w:sz w:val="24"/>
          <w:szCs w:val="24"/>
          <w:lang w:val="en-US"/>
        </w:rPr>
        <w:t>x</w:t>
      </w:r>
      <w:r w:rsidRPr="00B80409">
        <w:rPr>
          <w:rFonts w:eastAsia="Times New Roman"/>
          <w:color w:val="000000"/>
          <w:sz w:val="24"/>
          <w:szCs w:val="24"/>
          <w:lang w:val="en-US"/>
        </w:rPr>
        <w:t>L</w:t>
      </w:r>
    </w:p>
    <w:p w:rsidR="00D62E17" w:rsidRPr="00B80409" w:rsidRDefault="00D62E17" w:rsidP="0026198C">
      <w:pPr>
        <w:widowControl/>
        <w:autoSpaceDE/>
        <w:autoSpaceDN/>
        <w:adjustRightInd/>
        <w:ind w:firstLine="567"/>
        <w:jc w:val="both"/>
        <w:rPr>
          <w:rFonts w:eastAsia="Times New Roman"/>
          <w:color w:val="000000"/>
          <w:sz w:val="24"/>
          <w:szCs w:val="24"/>
        </w:rPr>
      </w:pPr>
    </w:p>
    <w:p w:rsidR="0026198C" w:rsidRPr="00B80409" w:rsidRDefault="00F643EC" w:rsidP="0026198C">
      <w:pPr>
        <w:widowControl/>
        <w:autoSpaceDE/>
        <w:autoSpaceDN/>
        <w:adjustRightInd/>
        <w:ind w:firstLine="567"/>
        <w:jc w:val="both"/>
        <w:rPr>
          <w:rFonts w:eastAsia="Times New Roman"/>
          <w:color w:val="000000"/>
          <w:sz w:val="24"/>
          <w:szCs w:val="24"/>
        </w:rPr>
      </w:pPr>
      <w:r w:rsidRPr="00B80409">
        <w:rPr>
          <w:rFonts w:eastAsia="Times New Roman"/>
          <w:color w:val="000000"/>
          <w:sz w:val="24"/>
          <w:szCs w:val="24"/>
        </w:rPr>
        <w:t>где К</w:t>
      </w:r>
      <w:r w:rsidRPr="00B80409">
        <w:rPr>
          <w:rFonts w:eastAsia="Times New Roman"/>
          <w:color w:val="000000"/>
          <w:sz w:val="24"/>
          <w:szCs w:val="24"/>
          <w:vertAlign w:val="subscript"/>
        </w:rPr>
        <w:t>1</w:t>
      </w:r>
      <w:r w:rsidRPr="00B80409">
        <w:rPr>
          <w:rFonts w:eastAsia="Times New Roman"/>
          <w:color w:val="000000"/>
          <w:sz w:val="24"/>
          <w:szCs w:val="24"/>
        </w:rPr>
        <w:t xml:space="preserve"> – коэффициент кавернозности (величина кавернозности, выраженная отношением объемов всех пустот в определенном объеме породы к данному объему породы);</w:t>
      </w:r>
    </w:p>
    <w:p w:rsidR="0026198C" w:rsidRPr="00B80409" w:rsidRDefault="00F643EC" w:rsidP="00652F54">
      <w:pPr>
        <w:widowControl/>
        <w:autoSpaceDE/>
        <w:autoSpaceDN/>
        <w:adjustRightInd/>
        <w:ind w:firstLine="567"/>
        <w:rPr>
          <w:rFonts w:eastAsia="Times New Roman"/>
          <w:color w:val="000000"/>
          <w:sz w:val="24"/>
          <w:szCs w:val="24"/>
        </w:rPr>
      </w:pPr>
      <w:r w:rsidRPr="00B80409">
        <w:rPr>
          <w:rFonts w:eastAsia="Times New Roman"/>
          <w:color w:val="000000"/>
          <w:sz w:val="24"/>
          <w:szCs w:val="24"/>
        </w:rPr>
        <w:t>R – радиус интервала скважины, м;</w:t>
      </w:r>
    </w:p>
    <w:p w:rsidR="00F643EC" w:rsidRPr="00B80409" w:rsidRDefault="00F643EC" w:rsidP="00652F54">
      <w:pPr>
        <w:widowControl/>
        <w:autoSpaceDE/>
        <w:autoSpaceDN/>
        <w:adjustRightInd/>
        <w:ind w:firstLine="567"/>
        <w:rPr>
          <w:rFonts w:eastAsia="Times New Roman"/>
          <w:color w:val="000000"/>
          <w:sz w:val="24"/>
          <w:szCs w:val="24"/>
        </w:rPr>
      </w:pPr>
      <w:r w:rsidRPr="00B80409">
        <w:rPr>
          <w:rFonts w:eastAsia="Times New Roman"/>
          <w:color w:val="000000"/>
          <w:sz w:val="24"/>
          <w:szCs w:val="24"/>
        </w:rPr>
        <w:t>L – глубина интервала скважины, м.</w:t>
      </w:r>
    </w:p>
    <w:p w:rsidR="0026198C" w:rsidRPr="00831F16" w:rsidRDefault="0026198C" w:rsidP="00652F54">
      <w:pPr>
        <w:widowControl/>
        <w:autoSpaceDE/>
        <w:autoSpaceDN/>
        <w:adjustRightInd/>
        <w:ind w:firstLine="567"/>
        <w:rPr>
          <w:rFonts w:eastAsia="Times New Roman"/>
          <w:b/>
          <w:color w:val="000000"/>
          <w:sz w:val="24"/>
          <w:szCs w:val="24"/>
          <w:highlight w:val="cyan"/>
        </w:rPr>
      </w:pPr>
    </w:p>
    <w:p w:rsidR="00F643EC" w:rsidRPr="00B80409" w:rsidRDefault="00F643EC" w:rsidP="00652F54">
      <w:pPr>
        <w:widowControl/>
        <w:autoSpaceDE/>
        <w:autoSpaceDN/>
        <w:adjustRightInd/>
        <w:ind w:firstLine="567"/>
        <w:rPr>
          <w:rFonts w:eastAsia="Times New Roman"/>
          <w:b/>
          <w:color w:val="000000"/>
          <w:sz w:val="24"/>
          <w:szCs w:val="24"/>
        </w:rPr>
      </w:pPr>
      <w:r w:rsidRPr="00B80409">
        <w:rPr>
          <w:rFonts w:eastAsia="Times New Roman"/>
          <w:b/>
          <w:color w:val="000000"/>
          <w:sz w:val="24"/>
          <w:szCs w:val="24"/>
        </w:rPr>
        <w:t>2. Объем отходов бурения</w:t>
      </w:r>
    </w:p>
    <w:p w:rsidR="00F643EC" w:rsidRPr="00B80409" w:rsidRDefault="00F643EC" w:rsidP="00652F54">
      <w:pPr>
        <w:widowControl/>
        <w:autoSpaceDE/>
        <w:autoSpaceDN/>
        <w:adjustRightInd/>
        <w:ind w:firstLine="567"/>
        <w:rPr>
          <w:rFonts w:eastAsia="Times New Roman"/>
          <w:b/>
          <w:color w:val="000000"/>
          <w:sz w:val="24"/>
          <w:szCs w:val="24"/>
          <w:lang w:val="kk-KZ"/>
        </w:rPr>
      </w:pPr>
      <w:r w:rsidRPr="00B80409">
        <w:rPr>
          <w:rFonts w:eastAsia="Times New Roman"/>
          <w:b/>
          <w:color w:val="000000"/>
          <w:sz w:val="24"/>
          <w:szCs w:val="24"/>
        </w:rPr>
        <w:t>2.1. Объем бурового шлама определяется по формуле:</w:t>
      </w:r>
    </w:p>
    <w:p w:rsidR="00F643EC" w:rsidRPr="00B80409" w:rsidRDefault="00F643EC" w:rsidP="0026198C">
      <w:pPr>
        <w:widowControl/>
        <w:autoSpaceDE/>
        <w:autoSpaceDN/>
        <w:adjustRightInd/>
        <w:ind w:firstLine="567"/>
        <w:jc w:val="center"/>
        <w:rPr>
          <w:rFonts w:eastAsia="Times New Roman"/>
          <w:b/>
          <w:color w:val="000000"/>
          <w:sz w:val="24"/>
          <w:szCs w:val="24"/>
          <w:vertAlign w:val="superscript"/>
        </w:rPr>
      </w:pPr>
      <w:r w:rsidRPr="00B80409">
        <w:rPr>
          <w:rFonts w:eastAsia="Times New Roman"/>
          <w:b/>
          <w:color w:val="000000"/>
          <w:sz w:val="24"/>
          <w:szCs w:val="24"/>
          <w:lang w:val="en-US"/>
        </w:rPr>
        <w:t>V</w:t>
      </w:r>
      <w:r w:rsidRPr="00B80409">
        <w:rPr>
          <w:rFonts w:eastAsia="Times New Roman"/>
          <w:b/>
          <w:color w:val="000000"/>
          <w:sz w:val="24"/>
          <w:szCs w:val="24"/>
        </w:rPr>
        <w:t xml:space="preserve">ш= </w:t>
      </w:r>
      <w:r w:rsidRPr="00B80409">
        <w:rPr>
          <w:rFonts w:eastAsia="Times New Roman"/>
          <w:b/>
          <w:color w:val="000000"/>
          <w:sz w:val="24"/>
          <w:szCs w:val="24"/>
          <w:lang w:val="en-US"/>
        </w:rPr>
        <w:t>Vn</w:t>
      </w:r>
      <w:r w:rsidRPr="00B80409">
        <w:rPr>
          <w:rFonts w:eastAsia="Times New Roman"/>
          <w:b/>
          <w:color w:val="000000"/>
          <w:sz w:val="24"/>
          <w:szCs w:val="24"/>
        </w:rPr>
        <w:t xml:space="preserve"> х 1,2;</w:t>
      </w:r>
    </w:p>
    <w:p w:rsidR="00B80409" w:rsidRDefault="00F643EC" w:rsidP="00652F54">
      <w:pPr>
        <w:widowControl/>
        <w:autoSpaceDE/>
        <w:autoSpaceDN/>
        <w:adjustRightInd/>
        <w:ind w:firstLine="567"/>
        <w:rPr>
          <w:rFonts w:eastAsia="Times New Roman"/>
          <w:b/>
          <w:color w:val="000000"/>
          <w:sz w:val="24"/>
          <w:szCs w:val="24"/>
        </w:rPr>
      </w:pPr>
      <w:r w:rsidRPr="00B80409">
        <w:rPr>
          <w:rFonts w:eastAsia="Times New Roman"/>
          <w:b/>
          <w:color w:val="000000"/>
          <w:sz w:val="24"/>
          <w:szCs w:val="24"/>
          <w:lang w:val="en-US"/>
        </w:rPr>
        <w:t>V</w:t>
      </w:r>
      <w:r w:rsidRPr="00B80409">
        <w:rPr>
          <w:rFonts w:eastAsia="Times New Roman"/>
          <w:b/>
          <w:color w:val="000000"/>
          <w:sz w:val="24"/>
          <w:szCs w:val="24"/>
        </w:rPr>
        <w:t xml:space="preserve">ш = </w:t>
      </w:r>
      <w:r w:rsidR="00B80409">
        <w:rPr>
          <w:rFonts w:eastAsia="Times New Roman"/>
          <w:b/>
          <w:color w:val="000000"/>
          <w:sz w:val="24"/>
          <w:szCs w:val="24"/>
        </w:rPr>
        <w:t>87,35</w:t>
      </w:r>
      <w:r w:rsidRPr="00B80409">
        <w:rPr>
          <w:rFonts w:eastAsia="Times New Roman"/>
          <w:b/>
          <w:color w:val="000000"/>
          <w:sz w:val="24"/>
          <w:szCs w:val="24"/>
        </w:rPr>
        <w:t xml:space="preserve"> х 1,2 = </w:t>
      </w:r>
      <w:r w:rsidR="00B80409">
        <w:rPr>
          <w:rFonts w:eastAsia="Times New Roman"/>
          <w:b/>
          <w:color w:val="000000"/>
          <w:sz w:val="24"/>
          <w:szCs w:val="24"/>
        </w:rPr>
        <w:t>104,82</w:t>
      </w:r>
      <w:r w:rsidRPr="00B80409">
        <w:rPr>
          <w:rFonts w:eastAsia="Times New Roman"/>
          <w:b/>
          <w:color w:val="000000"/>
          <w:sz w:val="24"/>
          <w:szCs w:val="24"/>
        </w:rPr>
        <w:t xml:space="preserve"> м</w:t>
      </w:r>
      <w:r w:rsidRPr="00B80409">
        <w:rPr>
          <w:rFonts w:eastAsia="Times New Roman"/>
          <w:b/>
          <w:color w:val="000000"/>
          <w:sz w:val="24"/>
          <w:szCs w:val="24"/>
          <w:vertAlign w:val="superscript"/>
        </w:rPr>
        <w:t xml:space="preserve">3 </w:t>
      </w:r>
    </w:p>
    <w:p w:rsidR="00F643EC" w:rsidRPr="00B80409" w:rsidRDefault="00F643EC" w:rsidP="00652F54">
      <w:pPr>
        <w:widowControl/>
        <w:autoSpaceDE/>
        <w:autoSpaceDN/>
        <w:adjustRightInd/>
        <w:ind w:firstLine="567"/>
        <w:rPr>
          <w:rFonts w:eastAsia="Times New Roman"/>
          <w:color w:val="000000"/>
          <w:sz w:val="24"/>
          <w:szCs w:val="24"/>
        </w:rPr>
      </w:pPr>
      <w:r w:rsidRPr="00B80409">
        <w:rPr>
          <w:rFonts w:eastAsia="Times New Roman"/>
          <w:color w:val="000000"/>
          <w:sz w:val="24"/>
          <w:szCs w:val="24"/>
        </w:rPr>
        <w:t>где 1,2 - коэффициент, учитывающий разуплотнение выбуренной породы, может изменяться с учетом особенностей геологического разреза и обосновывается расчетами;</w:t>
      </w:r>
    </w:p>
    <w:p w:rsidR="00F643EC" w:rsidRPr="006B67E9" w:rsidRDefault="00F643EC" w:rsidP="00652F54">
      <w:pPr>
        <w:widowControl/>
        <w:autoSpaceDE/>
        <w:autoSpaceDN/>
        <w:adjustRightInd/>
        <w:ind w:firstLine="567"/>
        <w:rPr>
          <w:rFonts w:eastAsia="Times New Roman"/>
          <w:b/>
          <w:color w:val="000000"/>
          <w:sz w:val="24"/>
          <w:szCs w:val="24"/>
        </w:rPr>
      </w:pPr>
      <w:r w:rsidRPr="006B67E9">
        <w:rPr>
          <w:rFonts w:eastAsia="Times New Roman"/>
          <w:b/>
          <w:color w:val="000000"/>
          <w:sz w:val="24"/>
          <w:szCs w:val="24"/>
        </w:rPr>
        <w:t>2.2. Объем отработанного бурового раствора:</w:t>
      </w:r>
    </w:p>
    <w:p w:rsidR="00F643EC" w:rsidRPr="006B67E9" w:rsidRDefault="00F643EC" w:rsidP="0026198C">
      <w:pPr>
        <w:widowControl/>
        <w:autoSpaceDE/>
        <w:autoSpaceDN/>
        <w:adjustRightInd/>
        <w:ind w:firstLine="567"/>
        <w:jc w:val="center"/>
        <w:rPr>
          <w:rFonts w:eastAsia="Times New Roman"/>
          <w:b/>
          <w:color w:val="000000"/>
          <w:sz w:val="24"/>
          <w:szCs w:val="24"/>
        </w:rPr>
      </w:pPr>
      <w:r w:rsidRPr="006B67E9">
        <w:rPr>
          <w:rFonts w:eastAsia="Times New Roman"/>
          <w:b/>
          <w:color w:val="000000"/>
          <w:sz w:val="24"/>
          <w:szCs w:val="24"/>
          <w:lang w:val="en-US"/>
        </w:rPr>
        <w:t>V</w:t>
      </w:r>
      <w:r w:rsidRPr="006B67E9">
        <w:rPr>
          <w:rFonts w:eastAsia="Times New Roman"/>
          <w:b/>
          <w:color w:val="000000"/>
          <w:sz w:val="24"/>
          <w:szCs w:val="24"/>
        </w:rPr>
        <w:t>обр= 1,2 х К</w:t>
      </w:r>
      <w:r w:rsidRPr="006B67E9">
        <w:rPr>
          <w:rFonts w:eastAsia="Times New Roman"/>
          <w:b/>
          <w:color w:val="000000"/>
          <w:sz w:val="24"/>
          <w:szCs w:val="24"/>
          <w:vertAlign w:val="subscript"/>
        </w:rPr>
        <w:t>1</w:t>
      </w:r>
      <w:r w:rsidRPr="006B67E9">
        <w:rPr>
          <w:rFonts w:eastAsia="Times New Roman"/>
          <w:b/>
          <w:color w:val="000000"/>
          <w:sz w:val="24"/>
          <w:szCs w:val="24"/>
        </w:rPr>
        <w:t xml:space="preserve"> х </w:t>
      </w:r>
      <w:r w:rsidRPr="006B67E9">
        <w:rPr>
          <w:rFonts w:eastAsia="Times New Roman"/>
          <w:b/>
          <w:color w:val="000000"/>
          <w:sz w:val="24"/>
          <w:szCs w:val="24"/>
          <w:lang w:val="en-US"/>
        </w:rPr>
        <w:t>Vn</w:t>
      </w:r>
      <w:r w:rsidRPr="006B67E9">
        <w:rPr>
          <w:rFonts w:eastAsia="Times New Roman"/>
          <w:b/>
          <w:color w:val="000000"/>
          <w:sz w:val="24"/>
          <w:szCs w:val="24"/>
        </w:rPr>
        <w:t xml:space="preserve"> + 0,5 х </w:t>
      </w:r>
      <w:r w:rsidRPr="006B67E9">
        <w:rPr>
          <w:rFonts w:eastAsia="Times New Roman"/>
          <w:b/>
          <w:color w:val="000000"/>
          <w:sz w:val="24"/>
          <w:szCs w:val="24"/>
          <w:lang w:val="en-US"/>
        </w:rPr>
        <w:t>V</w:t>
      </w:r>
      <w:r w:rsidRPr="006B67E9">
        <w:rPr>
          <w:rFonts w:eastAsia="Times New Roman"/>
          <w:b/>
          <w:color w:val="000000"/>
          <w:sz w:val="24"/>
          <w:szCs w:val="24"/>
        </w:rPr>
        <w:t>ц;</w:t>
      </w:r>
    </w:p>
    <w:p w:rsidR="00F643EC" w:rsidRPr="006B67E9" w:rsidRDefault="00F643EC" w:rsidP="00652F54">
      <w:pPr>
        <w:widowControl/>
        <w:autoSpaceDE/>
        <w:autoSpaceDN/>
        <w:adjustRightInd/>
        <w:ind w:firstLine="567"/>
        <w:rPr>
          <w:rFonts w:eastAsia="Times New Roman"/>
          <w:color w:val="000000"/>
          <w:sz w:val="24"/>
          <w:szCs w:val="24"/>
        </w:rPr>
      </w:pPr>
      <w:r w:rsidRPr="006B67E9">
        <w:rPr>
          <w:rFonts w:eastAsia="Times New Roman"/>
          <w:color w:val="000000"/>
          <w:sz w:val="24"/>
          <w:szCs w:val="24"/>
        </w:rPr>
        <w:t>где К</w:t>
      </w:r>
      <w:r w:rsidRPr="006B67E9">
        <w:rPr>
          <w:rFonts w:eastAsia="Times New Roman"/>
          <w:color w:val="000000"/>
          <w:sz w:val="24"/>
          <w:szCs w:val="24"/>
          <w:vertAlign w:val="subscript"/>
        </w:rPr>
        <w:t>1</w:t>
      </w:r>
      <w:r w:rsidRPr="006B67E9">
        <w:rPr>
          <w:rFonts w:eastAsia="Times New Roman"/>
          <w:color w:val="000000"/>
          <w:sz w:val="24"/>
          <w:szCs w:val="24"/>
        </w:rPr>
        <w:t>- коэффициент, учитывающий потери бурового раствора, уходящего со шламом на вибросите, пескоотделителе и илоотделителе, равный 1,052;</w:t>
      </w:r>
    </w:p>
    <w:p w:rsidR="00F643EC" w:rsidRPr="006B67E9" w:rsidRDefault="00F643EC" w:rsidP="00652F54">
      <w:pPr>
        <w:widowControl/>
        <w:autoSpaceDE/>
        <w:autoSpaceDN/>
        <w:adjustRightInd/>
        <w:ind w:firstLine="567"/>
        <w:rPr>
          <w:rFonts w:eastAsia="Times New Roman"/>
          <w:color w:val="000000"/>
          <w:sz w:val="24"/>
          <w:szCs w:val="24"/>
        </w:rPr>
      </w:pPr>
      <w:r w:rsidRPr="006B67E9">
        <w:rPr>
          <w:rFonts w:eastAsia="Times New Roman"/>
          <w:color w:val="000000"/>
          <w:sz w:val="24"/>
          <w:szCs w:val="24"/>
          <w:lang w:val="en-US"/>
        </w:rPr>
        <w:t>V</w:t>
      </w:r>
      <w:r w:rsidRPr="006B67E9">
        <w:rPr>
          <w:rFonts w:eastAsia="Times New Roman"/>
          <w:color w:val="000000"/>
          <w:sz w:val="24"/>
          <w:szCs w:val="24"/>
        </w:rPr>
        <w:t>ц - объем циркуляционной системы БУ;</w:t>
      </w:r>
    </w:p>
    <w:p w:rsidR="006B67E9" w:rsidRDefault="00F643EC" w:rsidP="00B23CDF">
      <w:pPr>
        <w:widowControl/>
        <w:autoSpaceDE/>
        <w:autoSpaceDN/>
        <w:adjustRightInd/>
        <w:ind w:firstLine="567"/>
        <w:jc w:val="center"/>
        <w:rPr>
          <w:rFonts w:eastAsia="Times New Roman"/>
          <w:color w:val="000000"/>
          <w:sz w:val="24"/>
          <w:szCs w:val="24"/>
        </w:rPr>
      </w:pPr>
      <w:r w:rsidRPr="006B67E9">
        <w:rPr>
          <w:rFonts w:eastAsia="Times New Roman"/>
          <w:color w:val="000000"/>
          <w:sz w:val="24"/>
          <w:szCs w:val="24"/>
          <w:lang w:val="en-US"/>
        </w:rPr>
        <w:t>V</w:t>
      </w:r>
      <w:r w:rsidRPr="006B67E9">
        <w:rPr>
          <w:rFonts w:eastAsia="Times New Roman"/>
          <w:color w:val="000000"/>
          <w:sz w:val="24"/>
          <w:szCs w:val="24"/>
          <w:vertAlign w:val="subscript"/>
        </w:rPr>
        <w:t>обр</w:t>
      </w:r>
      <w:r w:rsidRPr="006B67E9">
        <w:rPr>
          <w:rFonts w:eastAsia="Times New Roman"/>
          <w:color w:val="000000"/>
          <w:sz w:val="24"/>
          <w:szCs w:val="24"/>
        </w:rPr>
        <w:t xml:space="preserve"> = 1,2 х 1,052 х </w:t>
      </w:r>
      <w:r w:rsidR="00B23CDF">
        <w:rPr>
          <w:rFonts w:eastAsia="Times New Roman"/>
          <w:color w:val="000000"/>
          <w:sz w:val="24"/>
          <w:szCs w:val="24"/>
        </w:rPr>
        <w:t>87,35</w:t>
      </w:r>
      <w:r w:rsidRPr="006B67E9">
        <w:rPr>
          <w:rFonts w:eastAsia="Times New Roman"/>
          <w:color w:val="000000"/>
          <w:sz w:val="24"/>
          <w:szCs w:val="24"/>
        </w:rPr>
        <w:t xml:space="preserve"> + 0,5 х 120= </w:t>
      </w:r>
      <w:r w:rsidR="00B23CDF">
        <w:rPr>
          <w:rFonts w:eastAsia="Times New Roman"/>
          <w:color w:val="000000"/>
          <w:sz w:val="24"/>
          <w:szCs w:val="24"/>
        </w:rPr>
        <w:t>153,09</w:t>
      </w:r>
      <w:r w:rsidRPr="006B67E9">
        <w:rPr>
          <w:rFonts w:eastAsia="Times New Roman"/>
          <w:color w:val="000000"/>
          <w:sz w:val="24"/>
          <w:szCs w:val="24"/>
        </w:rPr>
        <w:t xml:space="preserve"> м</w:t>
      </w:r>
      <w:r w:rsidRPr="006B67E9">
        <w:rPr>
          <w:rFonts w:eastAsia="Times New Roman"/>
          <w:color w:val="000000"/>
          <w:sz w:val="24"/>
          <w:szCs w:val="24"/>
          <w:vertAlign w:val="superscript"/>
        </w:rPr>
        <w:t>3</w:t>
      </w:r>
    </w:p>
    <w:p w:rsidR="00F643EC" w:rsidRPr="00B23CDF" w:rsidRDefault="00F643EC" w:rsidP="00652F54">
      <w:pPr>
        <w:widowControl/>
        <w:autoSpaceDE/>
        <w:autoSpaceDN/>
        <w:adjustRightInd/>
        <w:ind w:firstLine="567"/>
        <w:rPr>
          <w:rFonts w:eastAsia="Times New Roman"/>
          <w:b/>
          <w:color w:val="000000"/>
          <w:sz w:val="24"/>
          <w:szCs w:val="24"/>
        </w:rPr>
      </w:pPr>
      <w:r w:rsidRPr="00B23CDF">
        <w:rPr>
          <w:rFonts w:eastAsia="Times New Roman"/>
          <w:b/>
          <w:color w:val="000000"/>
          <w:sz w:val="24"/>
          <w:szCs w:val="24"/>
        </w:rPr>
        <w:t>2.3. Объем образования буровых сточных вод (БСВ) рассчитывается по формуле:</w:t>
      </w:r>
    </w:p>
    <w:p w:rsidR="00F643EC" w:rsidRDefault="00F643EC" w:rsidP="0026198C">
      <w:pPr>
        <w:widowControl/>
        <w:autoSpaceDE/>
        <w:autoSpaceDN/>
        <w:adjustRightInd/>
        <w:ind w:firstLine="567"/>
        <w:jc w:val="center"/>
        <w:rPr>
          <w:rFonts w:eastAsia="Times New Roman"/>
          <w:color w:val="000000"/>
          <w:sz w:val="24"/>
          <w:szCs w:val="24"/>
          <w:vertAlign w:val="subscript"/>
        </w:rPr>
      </w:pPr>
      <w:r w:rsidRPr="00B23CDF">
        <w:rPr>
          <w:rFonts w:eastAsia="Times New Roman"/>
          <w:color w:val="000000"/>
          <w:sz w:val="24"/>
          <w:szCs w:val="24"/>
          <w:lang w:val="en-US"/>
        </w:rPr>
        <w:t>V</w:t>
      </w:r>
      <w:r w:rsidRPr="00B23CDF">
        <w:rPr>
          <w:rFonts w:eastAsia="Times New Roman"/>
          <w:color w:val="000000"/>
          <w:sz w:val="24"/>
          <w:szCs w:val="24"/>
        </w:rPr>
        <w:t xml:space="preserve">бсв = </w:t>
      </w:r>
      <w:r w:rsidR="00730AB9" w:rsidRPr="00B23CDF">
        <w:rPr>
          <w:rFonts w:eastAsia="Times New Roman"/>
          <w:color w:val="000000"/>
          <w:sz w:val="24"/>
          <w:szCs w:val="24"/>
        </w:rPr>
        <w:t>2,0</w:t>
      </w:r>
      <w:r w:rsidRPr="00B23CDF">
        <w:rPr>
          <w:rFonts w:eastAsia="Times New Roman"/>
          <w:color w:val="000000"/>
          <w:sz w:val="24"/>
          <w:szCs w:val="24"/>
        </w:rPr>
        <w:t xml:space="preserve"> х  </w:t>
      </w:r>
      <w:r w:rsidRPr="00B23CDF">
        <w:rPr>
          <w:rFonts w:eastAsia="Times New Roman"/>
          <w:color w:val="000000"/>
          <w:sz w:val="24"/>
          <w:szCs w:val="24"/>
          <w:lang w:val="en-US"/>
        </w:rPr>
        <w:t>V</w:t>
      </w:r>
      <w:r w:rsidRPr="00B23CDF">
        <w:rPr>
          <w:rFonts w:eastAsia="Times New Roman"/>
          <w:color w:val="000000"/>
          <w:sz w:val="24"/>
          <w:szCs w:val="24"/>
          <w:vertAlign w:val="subscript"/>
        </w:rPr>
        <w:t>обр</w:t>
      </w:r>
    </w:p>
    <w:p w:rsidR="00B23CDF" w:rsidRPr="00B23CDF" w:rsidRDefault="00B23CDF" w:rsidP="00B23CDF">
      <w:pPr>
        <w:widowControl/>
        <w:autoSpaceDE/>
        <w:autoSpaceDN/>
        <w:adjustRightInd/>
        <w:ind w:firstLine="567"/>
        <w:jc w:val="center"/>
        <w:rPr>
          <w:rFonts w:eastAsia="Times New Roman"/>
          <w:color w:val="000000"/>
          <w:sz w:val="24"/>
          <w:szCs w:val="24"/>
        </w:rPr>
      </w:pPr>
      <w:r w:rsidRPr="00B23CDF">
        <w:rPr>
          <w:rFonts w:eastAsia="Times New Roman"/>
          <w:color w:val="000000"/>
          <w:sz w:val="24"/>
          <w:szCs w:val="24"/>
          <w:lang w:val="en-US"/>
        </w:rPr>
        <w:t>V</w:t>
      </w:r>
      <w:r w:rsidRPr="00B23CDF">
        <w:rPr>
          <w:rFonts w:eastAsia="Times New Roman"/>
          <w:color w:val="000000"/>
          <w:sz w:val="24"/>
          <w:szCs w:val="24"/>
        </w:rPr>
        <w:t xml:space="preserve">бсв = </w:t>
      </w:r>
      <w:r>
        <w:rPr>
          <w:rFonts w:eastAsia="Times New Roman"/>
          <w:color w:val="000000"/>
          <w:sz w:val="24"/>
          <w:szCs w:val="24"/>
        </w:rPr>
        <w:t>2</w:t>
      </w:r>
      <w:r w:rsidRPr="00B23CDF">
        <w:rPr>
          <w:rFonts w:eastAsia="Times New Roman"/>
          <w:color w:val="000000"/>
          <w:sz w:val="24"/>
          <w:szCs w:val="24"/>
        </w:rPr>
        <w:t xml:space="preserve"> х </w:t>
      </w:r>
      <w:r>
        <w:rPr>
          <w:rFonts w:eastAsia="Times New Roman"/>
          <w:color w:val="000000"/>
          <w:sz w:val="24"/>
          <w:szCs w:val="24"/>
        </w:rPr>
        <w:t>153,09</w:t>
      </w:r>
      <w:r w:rsidRPr="00B23CDF">
        <w:rPr>
          <w:rFonts w:eastAsia="Times New Roman"/>
          <w:color w:val="000000"/>
          <w:sz w:val="24"/>
          <w:szCs w:val="24"/>
        </w:rPr>
        <w:t xml:space="preserve"> = </w:t>
      </w:r>
      <w:r>
        <w:rPr>
          <w:rFonts w:eastAsia="Times New Roman"/>
          <w:color w:val="000000"/>
          <w:sz w:val="24"/>
          <w:szCs w:val="24"/>
        </w:rPr>
        <w:t>306,18</w:t>
      </w:r>
      <w:r w:rsidRPr="00B23CDF">
        <w:rPr>
          <w:rFonts w:eastAsia="Times New Roman"/>
          <w:color w:val="000000"/>
          <w:sz w:val="24"/>
          <w:szCs w:val="24"/>
        </w:rPr>
        <w:t xml:space="preserve"> м</w:t>
      </w:r>
      <w:r w:rsidRPr="00B23CDF">
        <w:rPr>
          <w:rFonts w:eastAsia="Times New Roman"/>
          <w:color w:val="000000"/>
          <w:sz w:val="24"/>
          <w:szCs w:val="24"/>
          <w:vertAlign w:val="superscript"/>
        </w:rPr>
        <w:t>3</w:t>
      </w:r>
      <w:r w:rsidRPr="00B23CDF">
        <w:rPr>
          <w:rFonts w:eastAsia="Times New Roman"/>
          <w:color w:val="000000"/>
          <w:sz w:val="24"/>
          <w:szCs w:val="24"/>
        </w:rPr>
        <w:t xml:space="preserve"> </w:t>
      </w:r>
    </w:p>
    <w:p w:rsidR="00730AB9" w:rsidRPr="00B23CDF" w:rsidRDefault="00730AB9" w:rsidP="00652F54">
      <w:pPr>
        <w:widowControl/>
        <w:autoSpaceDE/>
        <w:autoSpaceDN/>
        <w:adjustRightInd/>
        <w:ind w:firstLine="567"/>
        <w:rPr>
          <w:rFonts w:eastAsia="Times New Roman"/>
          <w:color w:val="000000"/>
          <w:sz w:val="24"/>
          <w:szCs w:val="24"/>
        </w:rPr>
      </w:pPr>
      <w:r w:rsidRPr="00B23CDF">
        <w:rPr>
          <w:rFonts w:eastAsia="Times New Roman"/>
          <w:color w:val="000000"/>
          <w:sz w:val="24"/>
          <w:szCs w:val="24"/>
        </w:rPr>
        <w:t>при внедрении оборотного водоснабжения 2 заменяется на 0,25.</w:t>
      </w:r>
    </w:p>
    <w:p w:rsidR="00F643EC" w:rsidRPr="00F643EC" w:rsidRDefault="00F643EC" w:rsidP="00B23CDF">
      <w:pPr>
        <w:widowControl/>
        <w:autoSpaceDE/>
        <w:autoSpaceDN/>
        <w:adjustRightInd/>
        <w:ind w:firstLine="567"/>
        <w:jc w:val="center"/>
        <w:rPr>
          <w:rFonts w:eastAsia="Times New Roman"/>
          <w:sz w:val="24"/>
          <w:szCs w:val="24"/>
        </w:rPr>
      </w:pPr>
      <w:r w:rsidRPr="00B23CDF">
        <w:rPr>
          <w:rFonts w:eastAsia="Times New Roman"/>
          <w:color w:val="000000"/>
          <w:sz w:val="24"/>
          <w:szCs w:val="24"/>
          <w:lang w:val="en-US"/>
        </w:rPr>
        <w:t>V</w:t>
      </w:r>
      <w:r w:rsidRPr="00B23CDF">
        <w:rPr>
          <w:rFonts w:eastAsia="Times New Roman"/>
          <w:color w:val="000000"/>
          <w:sz w:val="24"/>
          <w:szCs w:val="24"/>
        </w:rPr>
        <w:t xml:space="preserve">бсв = </w:t>
      </w:r>
      <w:r w:rsidR="00810FB1" w:rsidRPr="00B23CDF">
        <w:rPr>
          <w:rFonts w:eastAsia="Times New Roman"/>
          <w:color w:val="000000"/>
          <w:sz w:val="24"/>
          <w:szCs w:val="24"/>
        </w:rPr>
        <w:t>0,25</w:t>
      </w:r>
      <w:r w:rsidRPr="00B23CDF">
        <w:rPr>
          <w:rFonts w:eastAsia="Times New Roman"/>
          <w:color w:val="000000"/>
          <w:sz w:val="24"/>
          <w:szCs w:val="24"/>
        </w:rPr>
        <w:t xml:space="preserve"> х </w:t>
      </w:r>
      <w:r w:rsidR="00B23CDF">
        <w:rPr>
          <w:rFonts w:eastAsia="Times New Roman"/>
          <w:color w:val="000000"/>
          <w:sz w:val="24"/>
          <w:szCs w:val="24"/>
        </w:rPr>
        <w:t>153,09</w:t>
      </w:r>
      <w:r w:rsidRPr="00B23CDF">
        <w:rPr>
          <w:rFonts w:eastAsia="Times New Roman"/>
          <w:color w:val="000000"/>
          <w:sz w:val="24"/>
          <w:szCs w:val="24"/>
        </w:rPr>
        <w:t xml:space="preserve"> = </w:t>
      </w:r>
      <w:r w:rsidR="00AD4D56" w:rsidRPr="00B23CDF">
        <w:rPr>
          <w:rFonts w:eastAsia="Times New Roman"/>
          <w:color w:val="000000"/>
          <w:sz w:val="24"/>
          <w:szCs w:val="24"/>
        </w:rPr>
        <w:t>38,2</w:t>
      </w:r>
      <w:r w:rsidR="00B23CDF">
        <w:rPr>
          <w:rFonts w:eastAsia="Times New Roman"/>
          <w:color w:val="000000"/>
          <w:sz w:val="24"/>
          <w:szCs w:val="24"/>
        </w:rPr>
        <w:t>7</w:t>
      </w:r>
      <w:r w:rsidRPr="00B23CDF">
        <w:rPr>
          <w:rFonts w:eastAsia="Times New Roman"/>
          <w:color w:val="000000"/>
          <w:sz w:val="24"/>
          <w:szCs w:val="24"/>
        </w:rPr>
        <w:t xml:space="preserve"> м</w:t>
      </w:r>
      <w:r w:rsidRPr="00B23CDF">
        <w:rPr>
          <w:rFonts w:eastAsia="Times New Roman"/>
          <w:color w:val="000000"/>
          <w:sz w:val="24"/>
          <w:szCs w:val="24"/>
          <w:vertAlign w:val="superscript"/>
        </w:rPr>
        <w:t>3</w:t>
      </w:r>
    </w:p>
    <w:p w:rsidR="00F643EC" w:rsidRPr="00F643EC" w:rsidRDefault="00F643EC" w:rsidP="00652F54">
      <w:pPr>
        <w:ind w:firstLine="567"/>
        <w:rPr>
          <w:rFonts w:eastAsia="Times New Roman"/>
          <w:lang w:eastAsia="x-none"/>
        </w:rPr>
      </w:pPr>
    </w:p>
    <w:p w:rsidR="00F643EC" w:rsidRPr="00D62E17" w:rsidRDefault="00F643EC" w:rsidP="00D62E17">
      <w:pPr>
        <w:ind w:firstLine="567"/>
        <w:rPr>
          <w:b/>
          <w:bCs/>
          <w:sz w:val="24"/>
          <w:szCs w:val="24"/>
        </w:rPr>
      </w:pPr>
      <w:r w:rsidRPr="00D62E17">
        <w:rPr>
          <w:b/>
          <w:bCs/>
          <w:sz w:val="24"/>
          <w:szCs w:val="24"/>
        </w:rPr>
        <w:t>4.5.3 Выбор конструкции скважин и охрана недр в процессе крепления</w:t>
      </w:r>
    </w:p>
    <w:p w:rsidR="00D62E17" w:rsidRDefault="00D62E17" w:rsidP="00652F54">
      <w:pPr>
        <w:widowControl/>
        <w:autoSpaceDE/>
        <w:autoSpaceDN/>
        <w:adjustRightInd/>
        <w:ind w:firstLine="567"/>
        <w:jc w:val="both"/>
        <w:rPr>
          <w:rFonts w:eastAsia="Times New Roman"/>
          <w:color w:val="000000"/>
          <w:spacing w:val="5"/>
          <w:sz w:val="24"/>
          <w:szCs w:val="24"/>
        </w:rPr>
      </w:pPr>
    </w:p>
    <w:p w:rsidR="00F643EC" w:rsidRPr="00F643EC" w:rsidRDefault="00F643EC" w:rsidP="00652F54">
      <w:pPr>
        <w:widowControl/>
        <w:autoSpaceDE/>
        <w:autoSpaceDN/>
        <w:adjustRightInd/>
        <w:ind w:firstLine="567"/>
        <w:jc w:val="both"/>
        <w:rPr>
          <w:rFonts w:eastAsia="Times New Roman"/>
          <w:color w:val="000000"/>
          <w:sz w:val="24"/>
          <w:szCs w:val="24"/>
        </w:rPr>
      </w:pPr>
      <w:r w:rsidRPr="00F643EC">
        <w:rPr>
          <w:rFonts w:eastAsia="Times New Roman"/>
          <w:color w:val="000000"/>
          <w:spacing w:val="5"/>
          <w:sz w:val="24"/>
          <w:szCs w:val="24"/>
        </w:rPr>
        <w:t xml:space="preserve">Конструкция скважин в части надежности, технологичности и безопасности </w:t>
      </w:r>
      <w:r w:rsidRPr="00F643EC">
        <w:rPr>
          <w:rFonts w:eastAsia="Times New Roman"/>
          <w:color w:val="000000"/>
          <w:sz w:val="24"/>
          <w:szCs w:val="24"/>
        </w:rPr>
        <w:t xml:space="preserve">должна обеспечивать условия охраны недр и окружающей природной среды, в первую </w:t>
      </w:r>
      <w:r w:rsidRPr="00F643EC">
        <w:rPr>
          <w:rFonts w:eastAsia="Times New Roman"/>
          <w:color w:val="000000"/>
          <w:spacing w:val="2"/>
          <w:sz w:val="24"/>
          <w:szCs w:val="24"/>
        </w:rPr>
        <w:t xml:space="preserve">очередь за счет прочности и долговечности крепи скважин, герметичности обсадных </w:t>
      </w:r>
      <w:r w:rsidRPr="00F643EC">
        <w:rPr>
          <w:rFonts w:eastAsia="Times New Roman"/>
          <w:color w:val="000000"/>
          <w:spacing w:val="12"/>
          <w:sz w:val="24"/>
          <w:szCs w:val="24"/>
        </w:rPr>
        <w:t xml:space="preserve">колонн и перекрываемых ими кольцевых пространств, а также изоляции </w:t>
      </w:r>
      <w:r w:rsidRPr="00F643EC">
        <w:rPr>
          <w:rFonts w:eastAsia="Times New Roman"/>
          <w:color w:val="000000"/>
          <w:spacing w:val="4"/>
          <w:sz w:val="24"/>
          <w:szCs w:val="24"/>
        </w:rPr>
        <w:t xml:space="preserve">флюидосодержащих горизонтов друг от друга, от проницаемых пород и дневной </w:t>
      </w:r>
      <w:r w:rsidRPr="00F643EC">
        <w:rPr>
          <w:rFonts w:eastAsia="Times New Roman"/>
          <w:color w:val="000000"/>
          <w:spacing w:val="-3"/>
          <w:sz w:val="24"/>
          <w:szCs w:val="24"/>
        </w:rPr>
        <w:t>поверхности.</w:t>
      </w:r>
    </w:p>
    <w:p w:rsidR="00F643EC" w:rsidRPr="00F643EC" w:rsidRDefault="00F643EC" w:rsidP="00652F54">
      <w:pPr>
        <w:widowControl/>
        <w:autoSpaceDE/>
        <w:autoSpaceDN/>
        <w:adjustRightInd/>
        <w:ind w:firstLine="567"/>
        <w:jc w:val="both"/>
        <w:rPr>
          <w:rFonts w:eastAsia="Times New Roman"/>
          <w:color w:val="000000"/>
          <w:sz w:val="24"/>
          <w:szCs w:val="24"/>
        </w:rPr>
      </w:pPr>
      <w:r w:rsidRPr="00F643EC">
        <w:rPr>
          <w:rFonts w:eastAsia="Times New Roman"/>
          <w:color w:val="000000"/>
          <w:spacing w:val="-2"/>
          <w:sz w:val="24"/>
          <w:szCs w:val="24"/>
        </w:rPr>
        <w:t>Конструкция скважины выбрана согласно геологическим данным, в соответствии с требованиями «</w:t>
      </w:r>
      <w:r w:rsidRPr="00F643EC">
        <w:rPr>
          <w:rFonts w:eastAsia="Times New Roman"/>
          <w:sz w:val="24"/>
          <w:szCs w:val="24"/>
        </w:rPr>
        <w:t>Единые правила по рациональному и комплексному использованию недр» Утверждены приказом Министра энергетики Республики Казахстан от 15 июня 2018 года № 239</w:t>
      </w:r>
      <w:r w:rsidRPr="00F643EC">
        <w:rPr>
          <w:rFonts w:eastAsia="Times New Roman"/>
          <w:color w:val="000000"/>
          <w:spacing w:val="-1"/>
          <w:sz w:val="24"/>
          <w:szCs w:val="24"/>
        </w:rPr>
        <w:t>.</w:t>
      </w:r>
    </w:p>
    <w:p w:rsidR="00F643EC" w:rsidRPr="00F643EC" w:rsidRDefault="00F643EC" w:rsidP="00652F54">
      <w:pPr>
        <w:widowControl/>
        <w:autoSpaceDE/>
        <w:autoSpaceDN/>
        <w:adjustRightInd/>
        <w:ind w:firstLine="567"/>
        <w:jc w:val="both"/>
        <w:rPr>
          <w:rFonts w:eastAsia="Times New Roman"/>
          <w:color w:val="000000"/>
          <w:sz w:val="24"/>
          <w:szCs w:val="24"/>
        </w:rPr>
      </w:pPr>
      <w:r w:rsidRPr="00F643EC">
        <w:rPr>
          <w:rFonts w:eastAsia="Times New Roman"/>
          <w:color w:val="000000"/>
          <w:sz w:val="24"/>
          <w:szCs w:val="24"/>
        </w:rPr>
        <w:t xml:space="preserve">С целью охраны недр, подземных вод и предотвращения возможных осложнений при </w:t>
      </w:r>
      <w:r w:rsidR="00D62E17">
        <w:rPr>
          <w:rFonts w:eastAsia="Times New Roman"/>
          <w:color w:val="000000"/>
          <w:sz w:val="24"/>
          <w:szCs w:val="24"/>
        </w:rPr>
        <w:t xml:space="preserve">бурении </w:t>
      </w:r>
      <w:r w:rsidRPr="00F643EC">
        <w:rPr>
          <w:rFonts w:eastAsia="Times New Roman"/>
          <w:color w:val="000000"/>
          <w:sz w:val="24"/>
          <w:szCs w:val="24"/>
        </w:rPr>
        <w:t>скважины предусматривается следующая конструкция, которая может претерпеть некоторые изменения в процессе разбуривания месторождения:</w:t>
      </w:r>
    </w:p>
    <w:p w:rsidR="00F643EC" w:rsidRPr="00831F16" w:rsidRDefault="00F643EC" w:rsidP="00F337D7">
      <w:pPr>
        <w:widowControl/>
        <w:numPr>
          <w:ilvl w:val="0"/>
          <w:numId w:val="36"/>
        </w:numPr>
        <w:tabs>
          <w:tab w:val="clear" w:pos="720"/>
          <w:tab w:val="num" w:pos="426"/>
          <w:tab w:val="num" w:pos="851"/>
        </w:tabs>
        <w:autoSpaceDE/>
        <w:autoSpaceDN/>
        <w:adjustRightInd/>
        <w:ind w:left="0" w:firstLine="567"/>
        <w:jc w:val="both"/>
        <w:rPr>
          <w:rFonts w:eastAsia="Times New Roman"/>
          <w:color w:val="000000"/>
          <w:sz w:val="24"/>
          <w:szCs w:val="24"/>
        </w:rPr>
      </w:pPr>
      <w:r w:rsidRPr="00831F16">
        <w:rPr>
          <w:rFonts w:eastAsia="Times New Roman"/>
          <w:color w:val="000000"/>
          <w:sz w:val="24"/>
          <w:szCs w:val="24"/>
        </w:rPr>
        <w:t>Направление 426,0 мм х </w:t>
      </w:r>
      <w:r w:rsidR="00831F16" w:rsidRPr="00831F16">
        <w:rPr>
          <w:rFonts w:eastAsia="Times New Roman"/>
          <w:color w:val="000000"/>
          <w:sz w:val="24"/>
          <w:szCs w:val="24"/>
        </w:rPr>
        <w:t>10</w:t>
      </w:r>
      <w:r w:rsidRPr="00831F16">
        <w:rPr>
          <w:rFonts w:eastAsia="Times New Roman"/>
          <w:color w:val="000000"/>
          <w:sz w:val="24"/>
          <w:szCs w:val="24"/>
        </w:rPr>
        <w:t> м, цементируется до устья скважины, спускается с для предотвращения размыва устья скважины во избежание грифонообразования. Заливается на всю длину.</w:t>
      </w:r>
    </w:p>
    <w:p w:rsidR="00F643EC" w:rsidRPr="00831F16" w:rsidRDefault="00F643EC" w:rsidP="00F337D7">
      <w:pPr>
        <w:widowControl/>
        <w:numPr>
          <w:ilvl w:val="0"/>
          <w:numId w:val="36"/>
        </w:numPr>
        <w:tabs>
          <w:tab w:val="clear" w:pos="720"/>
          <w:tab w:val="num" w:pos="426"/>
          <w:tab w:val="num" w:pos="851"/>
        </w:tabs>
        <w:autoSpaceDE/>
        <w:autoSpaceDN/>
        <w:adjustRightInd/>
        <w:ind w:left="0" w:firstLine="567"/>
        <w:jc w:val="both"/>
        <w:rPr>
          <w:rFonts w:eastAsia="Times New Roman"/>
          <w:color w:val="000000"/>
          <w:sz w:val="24"/>
          <w:szCs w:val="24"/>
        </w:rPr>
      </w:pPr>
      <w:r w:rsidRPr="00831F16">
        <w:rPr>
          <w:rFonts w:eastAsia="Times New Roman"/>
          <w:color w:val="000000"/>
          <w:sz w:val="24"/>
          <w:szCs w:val="24"/>
        </w:rPr>
        <w:t>Кондуктор 324 мм х </w:t>
      </w:r>
      <w:r w:rsidR="0069185B" w:rsidRPr="00831F16">
        <w:rPr>
          <w:rFonts w:eastAsia="Times New Roman"/>
          <w:color w:val="000000"/>
          <w:sz w:val="24"/>
          <w:szCs w:val="24"/>
        </w:rPr>
        <w:t>1</w:t>
      </w:r>
      <w:r w:rsidRPr="00831F16">
        <w:rPr>
          <w:rFonts w:eastAsia="Times New Roman"/>
          <w:color w:val="000000"/>
          <w:sz w:val="24"/>
          <w:szCs w:val="24"/>
        </w:rPr>
        <w:t>50 м, цементируется до устья скважины, спускается с целью перекрытия стенок, склонных к осыпям и обвалам.</w:t>
      </w:r>
    </w:p>
    <w:p w:rsidR="00F643EC" w:rsidRPr="00831F16" w:rsidRDefault="00F643EC" w:rsidP="00F337D7">
      <w:pPr>
        <w:widowControl/>
        <w:numPr>
          <w:ilvl w:val="0"/>
          <w:numId w:val="36"/>
        </w:numPr>
        <w:tabs>
          <w:tab w:val="clear" w:pos="720"/>
          <w:tab w:val="num" w:pos="426"/>
          <w:tab w:val="num" w:pos="851"/>
        </w:tabs>
        <w:autoSpaceDE/>
        <w:autoSpaceDN/>
        <w:adjustRightInd/>
        <w:ind w:left="0" w:firstLine="567"/>
        <w:jc w:val="both"/>
        <w:rPr>
          <w:rFonts w:eastAsia="Times New Roman"/>
          <w:color w:val="000000"/>
          <w:sz w:val="24"/>
          <w:szCs w:val="24"/>
        </w:rPr>
      </w:pPr>
      <w:r w:rsidRPr="00831F16">
        <w:rPr>
          <w:rFonts w:eastAsia="Times New Roman"/>
          <w:color w:val="000000"/>
          <w:sz w:val="24"/>
          <w:szCs w:val="24"/>
        </w:rPr>
        <w:t xml:space="preserve">Техническая колонна 245 м х </w:t>
      </w:r>
      <w:r w:rsidR="00831F16" w:rsidRPr="00831F16">
        <w:rPr>
          <w:rFonts w:eastAsia="Times New Roman"/>
          <w:color w:val="000000"/>
          <w:sz w:val="24"/>
          <w:szCs w:val="24"/>
        </w:rPr>
        <w:t>9</w:t>
      </w:r>
      <w:r w:rsidRPr="00831F16">
        <w:rPr>
          <w:rFonts w:eastAsia="Times New Roman"/>
          <w:color w:val="000000"/>
          <w:sz w:val="24"/>
          <w:szCs w:val="24"/>
        </w:rPr>
        <w:t>00 м, с целью предотвращения гидроразрыва пород в процессе ликвидации возможных газоводо-проявлений при бурении для вскрытия продуктивных горизонтов с меньшей аномальностью с целью сохранения коллекторских свойств пласта.</w:t>
      </w:r>
    </w:p>
    <w:p w:rsidR="00F643EC" w:rsidRPr="00831F16" w:rsidRDefault="00F643EC" w:rsidP="00F337D7">
      <w:pPr>
        <w:widowControl/>
        <w:numPr>
          <w:ilvl w:val="0"/>
          <w:numId w:val="36"/>
        </w:numPr>
        <w:tabs>
          <w:tab w:val="clear" w:pos="720"/>
          <w:tab w:val="num" w:pos="426"/>
          <w:tab w:val="num" w:pos="851"/>
        </w:tabs>
        <w:autoSpaceDE/>
        <w:autoSpaceDN/>
        <w:adjustRightInd/>
        <w:ind w:left="0" w:firstLine="567"/>
        <w:jc w:val="both"/>
        <w:rPr>
          <w:rFonts w:eastAsia="Times New Roman"/>
          <w:color w:val="000000"/>
          <w:sz w:val="24"/>
          <w:szCs w:val="24"/>
        </w:rPr>
      </w:pPr>
      <w:r w:rsidRPr="00831F16">
        <w:rPr>
          <w:rFonts w:eastAsia="Times New Roman"/>
          <w:color w:val="000000"/>
          <w:sz w:val="24"/>
          <w:szCs w:val="24"/>
        </w:rPr>
        <w:t xml:space="preserve">Эксплуатационная колонна 215,9 мм х </w:t>
      </w:r>
      <w:r w:rsidR="00831F16" w:rsidRPr="00831F16">
        <w:rPr>
          <w:rFonts w:eastAsia="Times New Roman"/>
          <w:color w:val="000000"/>
          <w:sz w:val="24"/>
          <w:szCs w:val="24"/>
        </w:rPr>
        <w:t>2006</w:t>
      </w:r>
      <w:r w:rsidRPr="00831F16">
        <w:rPr>
          <w:rFonts w:eastAsia="Times New Roman"/>
          <w:color w:val="000000"/>
          <w:sz w:val="24"/>
          <w:szCs w:val="24"/>
        </w:rPr>
        <w:t> м спускается с целью разобщения продуктивных пластов и их раздельного испытания. Цементируется до устья. На колонну устанавливается ФА.</w:t>
      </w:r>
    </w:p>
    <w:p w:rsidR="00F643EC" w:rsidRPr="00F643EC" w:rsidRDefault="00F643EC" w:rsidP="00652F54">
      <w:pPr>
        <w:widowControl/>
        <w:autoSpaceDE/>
        <w:autoSpaceDN/>
        <w:adjustRightInd/>
        <w:ind w:firstLine="567"/>
        <w:jc w:val="both"/>
        <w:rPr>
          <w:rFonts w:eastAsia="Times New Roman"/>
          <w:color w:val="000000"/>
          <w:sz w:val="24"/>
          <w:szCs w:val="24"/>
        </w:rPr>
      </w:pPr>
      <w:r w:rsidRPr="00F643EC">
        <w:rPr>
          <w:rFonts w:eastAsia="Times New Roman"/>
          <w:color w:val="000000"/>
          <w:sz w:val="24"/>
          <w:szCs w:val="24"/>
        </w:rPr>
        <w:t xml:space="preserve">С целью предупреждения поглощения бурового раствора, предотвращения </w:t>
      </w:r>
      <w:r w:rsidRPr="00F643EC">
        <w:rPr>
          <w:rFonts w:eastAsia="Times New Roman"/>
          <w:color w:val="000000"/>
          <w:spacing w:val="-1"/>
          <w:sz w:val="24"/>
          <w:szCs w:val="24"/>
        </w:rPr>
        <w:t>загрязнения продуктивных и водоносных горизонтов необходимо:</w:t>
      </w:r>
    </w:p>
    <w:p w:rsidR="00F643EC" w:rsidRPr="00F643EC" w:rsidRDefault="00F643EC" w:rsidP="00F337D7">
      <w:pPr>
        <w:widowControl/>
        <w:numPr>
          <w:ilvl w:val="0"/>
          <w:numId w:val="37"/>
        </w:numPr>
        <w:tabs>
          <w:tab w:val="clear" w:pos="720"/>
          <w:tab w:val="num" w:pos="426"/>
          <w:tab w:val="num" w:pos="851"/>
        </w:tabs>
        <w:autoSpaceDE/>
        <w:autoSpaceDN/>
        <w:adjustRightInd/>
        <w:ind w:left="0" w:firstLine="567"/>
        <w:jc w:val="both"/>
        <w:rPr>
          <w:rFonts w:eastAsia="Times New Roman"/>
          <w:color w:val="000000"/>
          <w:spacing w:val="-29"/>
          <w:sz w:val="24"/>
          <w:szCs w:val="24"/>
        </w:rPr>
      </w:pPr>
      <w:r w:rsidRPr="00F643EC">
        <w:rPr>
          <w:rFonts w:eastAsia="Times New Roman"/>
          <w:color w:val="000000"/>
          <w:sz w:val="24"/>
          <w:szCs w:val="24"/>
        </w:rPr>
        <w:t xml:space="preserve">Тщательное соблюдение проектной технологии бурения и крепления </w:t>
      </w:r>
      <w:r w:rsidRPr="00F643EC">
        <w:rPr>
          <w:rFonts w:eastAsia="Times New Roman"/>
          <w:color w:val="000000"/>
          <w:spacing w:val="-2"/>
          <w:sz w:val="24"/>
          <w:szCs w:val="24"/>
        </w:rPr>
        <w:t>скважины.</w:t>
      </w:r>
    </w:p>
    <w:p w:rsidR="00F643EC" w:rsidRPr="00F643EC" w:rsidRDefault="00F643EC" w:rsidP="00F337D7">
      <w:pPr>
        <w:widowControl/>
        <w:numPr>
          <w:ilvl w:val="0"/>
          <w:numId w:val="37"/>
        </w:numPr>
        <w:tabs>
          <w:tab w:val="clear" w:pos="720"/>
          <w:tab w:val="num" w:pos="426"/>
          <w:tab w:val="num" w:pos="851"/>
        </w:tabs>
        <w:autoSpaceDE/>
        <w:autoSpaceDN/>
        <w:adjustRightInd/>
        <w:ind w:left="0" w:firstLine="567"/>
        <w:jc w:val="both"/>
        <w:rPr>
          <w:rFonts w:eastAsia="Times New Roman"/>
          <w:color w:val="000000"/>
          <w:spacing w:val="-15"/>
          <w:sz w:val="24"/>
          <w:szCs w:val="24"/>
        </w:rPr>
      </w:pPr>
      <w:r w:rsidRPr="00F643EC">
        <w:rPr>
          <w:rFonts w:eastAsia="Times New Roman"/>
          <w:color w:val="000000"/>
          <w:spacing w:val="1"/>
          <w:sz w:val="24"/>
          <w:szCs w:val="24"/>
        </w:rPr>
        <w:t xml:space="preserve">Строгое соблюдение проектных параметров и рецептур бурового и </w:t>
      </w:r>
      <w:r w:rsidRPr="00F643EC">
        <w:rPr>
          <w:rFonts w:eastAsia="Times New Roman"/>
          <w:color w:val="000000"/>
          <w:spacing w:val="-1"/>
          <w:sz w:val="24"/>
          <w:szCs w:val="24"/>
        </w:rPr>
        <w:t>тампонажного растворов путем точной дозировки компонентов в растворе.</w:t>
      </w:r>
    </w:p>
    <w:p w:rsidR="00F643EC" w:rsidRPr="00F643EC" w:rsidRDefault="00F643EC" w:rsidP="00F337D7">
      <w:pPr>
        <w:widowControl/>
        <w:numPr>
          <w:ilvl w:val="0"/>
          <w:numId w:val="37"/>
        </w:numPr>
        <w:tabs>
          <w:tab w:val="clear" w:pos="720"/>
          <w:tab w:val="num" w:pos="426"/>
          <w:tab w:val="num" w:pos="851"/>
        </w:tabs>
        <w:autoSpaceDE/>
        <w:autoSpaceDN/>
        <w:adjustRightInd/>
        <w:ind w:left="0" w:firstLine="567"/>
        <w:jc w:val="both"/>
        <w:rPr>
          <w:rFonts w:eastAsia="Times New Roman"/>
          <w:color w:val="000000"/>
          <w:spacing w:val="-12"/>
          <w:sz w:val="24"/>
          <w:szCs w:val="24"/>
        </w:rPr>
      </w:pPr>
      <w:r w:rsidRPr="00F643EC">
        <w:rPr>
          <w:rFonts w:eastAsia="Times New Roman"/>
          <w:color w:val="000000"/>
          <w:spacing w:val="2"/>
          <w:sz w:val="24"/>
          <w:szCs w:val="24"/>
        </w:rPr>
        <w:t xml:space="preserve">Выполнение в полном объеме, предусмотренном проектом, комплекса </w:t>
      </w:r>
      <w:r w:rsidRPr="00F643EC">
        <w:rPr>
          <w:rFonts w:eastAsia="Times New Roman"/>
          <w:color w:val="000000"/>
          <w:spacing w:val="-1"/>
          <w:sz w:val="24"/>
          <w:szCs w:val="24"/>
        </w:rPr>
        <w:t>геофизических исследований.</w:t>
      </w:r>
    </w:p>
    <w:p w:rsidR="00F643EC" w:rsidRPr="00F643EC" w:rsidRDefault="00F643EC" w:rsidP="00F337D7">
      <w:pPr>
        <w:widowControl/>
        <w:numPr>
          <w:ilvl w:val="0"/>
          <w:numId w:val="37"/>
        </w:numPr>
        <w:tabs>
          <w:tab w:val="clear" w:pos="720"/>
          <w:tab w:val="num" w:pos="426"/>
          <w:tab w:val="num" w:pos="851"/>
        </w:tabs>
        <w:autoSpaceDE/>
        <w:autoSpaceDN/>
        <w:adjustRightInd/>
        <w:ind w:left="0" w:firstLine="567"/>
        <w:jc w:val="both"/>
        <w:rPr>
          <w:rFonts w:eastAsia="Times New Roman"/>
          <w:color w:val="000000"/>
          <w:spacing w:val="-15"/>
          <w:sz w:val="24"/>
          <w:szCs w:val="24"/>
        </w:rPr>
      </w:pPr>
      <w:r w:rsidRPr="00F643EC">
        <w:rPr>
          <w:rFonts w:eastAsia="Times New Roman"/>
          <w:color w:val="000000"/>
          <w:spacing w:val="-1"/>
          <w:sz w:val="24"/>
          <w:szCs w:val="24"/>
        </w:rPr>
        <w:t>Обеспечение достаточно высокой экологической культуры персонала.</w:t>
      </w:r>
    </w:p>
    <w:p w:rsidR="00F643EC" w:rsidRPr="00F643EC" w:rsidRDefault="00F643EC" w:rsidP="00652F54">
      <w:pPr>
        <w:widowControl/>
        <w:autoSpaceDE/>
        <w:autoSpaceDN/>
        <w:adjustRightInd/>
        <w:ind w:firstLine="567"/>
        <w:jc w:val="both"/>
        <w:rPr>
          <w:rFonts w:eastAsia="Times New Roman"/>
          <w:color w:val="000000"/>
          <w:spacing w:val="-1"/>
          <w:sz w:val="24"/>
          <w:szCs w:val="24"/>
        </w:rPr>
      </w:pPr>
      <w:r w:rsidRPr="00F643EC">
        <w:rPr>
          <w:rFonts w:eastAsia="Times New Roman"/>
          <w:color w:val="000000"/>
          <w:sz w:val="24"/>
          <w:szCs w:val="24"/>
        </w:rPr>
        <w:t xml:space="preserve">После окончания бурения скважины, проведения необходимого комплекса </w:t>
      </w:r>
      <w:r w:rsidRPr="00F643EC">
        <w:rPr>
          <w:rFonts w:eastAsia="Times New Roman"/>
          <w:color w:val="000000"/>
          <w:spacing w:val="3"/>
          <w:sz w:val="24"/>
          <w:szCs w:val="24"/>
        </w:rPr>
        <w:t xml:space="preserve">промыслово-геофизических исследований, получения положительных результатов </w:t>
      </w:r>
      <w:r w:rsidRPr="00F643EC">
        <w:rPr>
          <w:rFonts w:eastAsia="Times New Roman"/>
          <w:color w:val="000000"/>
          <w:sz w:val="24"/>
          <w:szCs w:val="24"/>
        </w:rPr>
        <w:t xml:space="preserve">испытания на нефть и газ, скважина ликвидируется в соответствии с «Типовым проектом проведения изоляционно-ликвидационных работ в опорных скважинах», </w:t>
      </w:r>
      <w:r w:rsidRPr="00F643EC">
        <w:rPr>
          <w:rFonts w:eastAsia="Times New Roman"/>
          <w:color w:val="000000"/>
          <w:spacing w:val="-1"/>
          <w:sz w:val="24"/>
          <w:szCs w:val="24"/>
        </w:rPr>
        <w:t xml:space="preserve">согласованных с </w:t>
      </w:r>
      <w:r w:rsidRPr="00D62E17">
        <w:rPr>
          <w:rFonts w:eastAsia="Times New Roman"/>
          <w:color w:val="000000"/>
          <w:spacing w:val="-1"/>
          <w:sz w:val="24"/>
          <w:szCs w:val="24"/>
        </w:rPr>
        <w:t>МТУ «Южказнедра».</w:t>
      </w:r>
    </w:p>
    <w:p w:rsidR="00F643EC" w:rsidRPr="00F643EC" w:rsidRDefault="00F643EC" w:rsidP="00652F54">
      <w:pPr>
        <w:widowControl/>
        <w:autoSpaceDE/>
        <w:autoSpaceDN/>
        <w:adjustRightInd/>
        <w:ind w:firstLine="567"/>
        <w:jc w:val="both"/>
        <w:rPr>
          <w:rFonts w:eastAsia="Times New Roman"/>
          <w:spacing w:val="-1"/>
          <w:sz w:val="24"/>
          <w:szCs w:val="24"/>
        </w:rPr>
      </w:pPr>
      <w:r w:rsidRPr="00F643EC">
        <w:rPr>
          <w:rFonts w:eastAsia="Times New Roman"/>
          <w:spacing w:val="-1"/>
          <w:sz w:val="24"/>
          <w:szCs w:val="24"/>
        </w:rPr>
        <w:t xml:space="preserve">При отрицательных результатах испытания скважина ликвидируется. </w:t>
      </w:r>
    </w:p>
    <w:p w:rsidR="00F643EC" w:rsidRPr="00F643EC" w:rsidRDefault="00F643EC" w:rsidP="00652F54">
      <w:pPr>
        <w:widowControl/>
        <w:autoSpaceDE/>
        <w:autoSpaceDN/>
        <w:adjustRightInd/>
        <w:ind w:firstLine="567"/>
        <w:jc w:val="both"/>
        <w:rPr>
          <w:rFonts w:eastAsia="Times New Roman"/>
          <w:sz w:val="24"/>
          <w:szCs w:val="24"/>
        </w:rPr>
      </w:pPr>
      <w:r w:rsidRPr="00F643EC">
        <w:rPr>
          <w:rFonts w:eastAsia="Times New Roman"/>
          <w:spacing w:val="5"/>
          <w:sz w:val="24"/>
          <w:szCs w:val="24"/>
        </w:rPr>
        <w:t xml:space="preserve">Конструкция скважин в части надежности, технологичности и безопасности </w:t>
      </w:r>
      <w:r w:rsidRPr="00F643EC">
        <w:rPr>
          <w:rFonts w:eastAsia="Times New Roman"/>
          <w:sz w:val="24"/>
          <w:szCs w:val="24"/>
        </w:rPr>
        <w:t xml:space="preserve">должна обеспечивать условия охраны недр и окружающей природной среды, в первую </w:t>
      </w:r>
      <w:r w:rsidRPr="00F643EC">
        <w:rPr>
          <w:rFonts w:eastAsia="Times New Roman"/>
          <w:spacing w:val="2"/>
          <w:sz w:val="24"/>
          <w:szCs w:val="24"/>
        </w:rPr>
        <w:t xml:space="preserve">очередь за счет прочности и долговечности крепи скважин, герметичности обсадных </w:t>
      </w:r>
      <w:r w:rsidRPr="00F643EC">
        <w:rPr>
          <w:rFonts w:eastAsia="Times New Roman"/>
          <w:spacing w:val="12"/>
          <w:sz w:val="24"/>
          <w:szCs w:val="24"/>
        </w:rPr>
        <w:t xml:space="preserve">колонн и перекрываемых ими кольцевых пространств, а также изоляции </w:t>
      </w:r>
      <w:r w:rsidRPr="00F643EC">
        <w:rPr>
          <w:rFonts w:eastAsia="Times New Roman"/>
          <w:spacing w:val="4"/>
          <w:sz w:val="24"/>
          <w:szCs w:val="24"/>
        </w:rPr>
        <w:t xml:space="preserve">флюидосодержащих горизонтов друг от друга, от проницаемых пород и дневной </w:t>
      </w:r>
      <w:r w:rsidRPr="00F643EC">
        <w:rPr>
          <w:rFonts w:eastAsia="Times New Roman"/>
          <w:spacing w:val="-3"/>
          <w:sz w:val="24"/>
          <w:szCs w:val="24"/>
        </w:rPr>
        <w:t>поверхности.</w:t>
      </w:r>
    </w:p>
    <w:p w:rsidR="00F643EC" w:rsidRPr="00F643EC" w:rsidRDefault="00F643EC" w:rsidP="00652F54">
      <w:pPr>
        <w:widowControl/>
        <w:autoSpaceDE/>
        <w:autoSpaceDN/>
        <w:adjustRightInd/>
        <w:ind w:firstLine="567"/>
        <w:jc w:val="both"/>
        <w:rPr>
          <w:rFonts w:eastAsia="Times New Roman"/>
          <w:spacing w:val="-15"/>
          <w:sz w:val="24"/>
          <w:szCs w:val="24"/>
        </w:rPr>
      </w:pPr>
    </w:p>
    <w:p w:rsidR="00F643EC" w:rsidRPr="00D62E17" w:rsidRDefault="00F643EC" w:rsidP="00D62E17">
      <w:pPr>
        <w:ind w:firstLine="567"/>
        <w:rPr>
          <w:b/>
          <w:bCs/>
          <w:sz w:val="24"/>
          <w:szCs w:val="24"/>
        </w:rPr>
      </w:pPr>
      <w:r w:rsidRPr="00D62E17">
        <w:rPr>
          <w:b/>
          <w:bCs/>
          <w:sz w:val="24"/>
          <w:szCs w:val="24"/>
        </w:rPr>
        <w:t xml:space="preserve">4.5.4 </w:t>
      </w:r>
      <w:r w:rsidRPr="00D62E17">
        <w:rPr>
          <w:b/>
          <w:bCs/>
          <w:sz w:val="24"/>
          <w:szCs w:val="24"/>
        </w:rPr>
        <w:t>Контроль окружающей среды</w:t>
      </w:r>
    </w:p>
    <w:p w:rsidR="00D62E17" w:rsidRDefault="00D62E17" w:rsidP="00652F54">
      <w:pPr>
        <w:ind w:firstLine="567"/>
        <w:jc w:val="both"/>
        <w:rPr>
          <w:rFonts w:eastAsia="Times New Roman"/>
          <w:sz w:val="24"/>
          <w:szCs w:val="24"/>
        </w:rPr>
      </w:pPr>
    </w:p>
    <w:p w:rsidR="00F643EC" w:rsidRPr="00F643EC" w:rsidRDefault="00F643EC" w:rsidP="00652F54">
      <w:pPr>
        <w:ind w:firstLine="567"/>
        <w:jc w:val="both"/>
        <w:rPr>
          <w:rFonts w:eastAsia="Times New Roman"/>
          <w:sz w:val="24"/>
          <w:szCs w:val="24"/>
        </w:rPr>
      </w:pPr>
      <w:r w:rsidRPr="00F643EC">
        <w:rPr>
          <w:rFonts w:eastAsia="Times New Roman"/>
          <w:sz w:val="24"/>
          <w:szCs w:val="24"/>
        </w:rPr>
        <w:t>Проведению буровых работ должна предшествовать подготовка проекта работ с учетом мирового опыта, включая оценку воздействия на окружающую среду (ОВОС), предусматривающую экологическое картирование района работ с проведением фоновых исследований и выявление экологически особо чувствительных зон.</w:t>
      </w:r>
    </w:p>
    <w:p w:rsidR="00F643EC" w:rsidRPr="00F643EC" w:rsidRDefault="00F643EC" w:rsidP="00652F54">
      <w:pPr>
        <w:widowControl/>
        <w:autoSpaceDE/>
        <w:autoSpaceDN/>
        <w:adjustRightInd/>
        <w:ind w:firstLine="567"/>
        <w:jc w:val="both"/>
        <w:rPr>
          <w:rFonts w:eastAsia="Times New Roman"/>
          <w:sz w:val="24"/>
          <w:szCs w:val="24"/>
          <w:lang w:val="x-none" w:eastAsia="x-none"/>
        </w:rPr>
      </w:pPr>
      <w:r w:rsidRPr="00F643EC">
        <w:rPr>
          <w:rFonts w:eastAsia="Times New Roman"/>
          <w:sz w:val="24"/>
          <w:szCs w:val="24"/>
          <w:lang w:val="x-none" w:eastAsia="x-none"/>
        </w:rPr>
        <w:t>Нефтяные операции регулируются следующим природоохранным законодательством Республики Казахстан:</w:t>
      </w:r>
    </w:p>
    <w:p w:rsidR="00F643EC" w:rsidRPr="00F643EC" w:rsidRDefault="00F643EC" w:rsidP="00F337D7">
      <w:pPr>
        <w:widowControl/>
        <w:numPr>
          <w:ilvl w:val="0"/>
          <w:numId w:val="33"/>
        </w:numPr>
        <w:tabs>
          <w:tab w:val="clear" w:pos="720"/>
          <w:tab w:val="num" w:pos="851"/>
        </w:tabs>
        <w:autoSpaceDE/>
        <w:autoSpaceDN/>
        <w:adjustRightInd/>
        <w:ind w:left="0" w:firstLine="567"/>
        <w:jc w:val="both"/>
        <w:rPr>
          <w:rFonts w:eastAsia="Times New Roman"/>
          <w:sz w:val="24"/>
          <w:szCs w:val="24"/>
          <w:lang w:val="x-none" w:eastAsia="x-none"/>
        </w:rPr>
      </w:pPr>
      <w:r w:rsidRPr="00F643EC">
        <w:rPr>
          <w:rFonts w:eastAsia="Times New Roman"/>
          <w:sz w:val="24"/>
          <w:szCs w:val="24"/>
          <w:lang w:val="x-none" w:eastAsia="x-none"/>
        </w:rPr>
        <w:t>«Экологический Кодекс РК»;</w:t>
      </w:r>
    </w:p>
    <w:p w:rsidR="00F643EC" w:rsidRPr="00F643EC" w:rsidRDefault="00F643EC" w:rsidP="00F337D7">
      <w:pPr>
        <w:widowControl/>
        <w:numPr>
          <w:ilvl w:val="0"/>
          <w:numId w:val="33"/>
        </w:numPr>
        <w:tabs>
          <w:tab w:val="clear" w:pos="720"/>
          <w:tab w:val="num" w:pos="851"/>
        </w:tabs>
        <w:autoSpaceDE/>
        <w:autoSpaceDN/>
        <w:adjustRightInd/>
        <w:ind w:left="0" w:firstLine="567"/>
        <w:jc w:val="both"/>
        <w:rPr>
          <w:rFonts w:eastAsia="Times New Roman"/>
          <w:sz w:val="24"/>
          <w:szCs w:val="24"/>
          <w:lang w:val="x-none" w:eastAsia="x-none"/>
        </w:rPr>
      </w:pPr>
      <w:r w:rsidRPr="00F643EC">
        <w:rPr>
          <w:rFonts w:eastAsia="Times New Roman"/>
          <w:sz w:val="24"/>
          <w:szCs w:val="24"/>
          <w:lang w:val="x-none" w:eastAsia="x-none"/>
        </w:rPr>
        <w:t>Законом «О гражданской защите»;</w:t>
      </w:r>
    </w:p>
    <w:p w:rsidR="00F643EC" w:rsidRPr="00F643EC" w:rsidRDefault="00F643EC" w:rsidP="00F337D7">
      <w:pPr>
        <w:widowControl/>
        <w:numPr>
          <w:ilvl w:val="0"/>
          <w:numId w:val="33"/>
        </w:numPr>
        <w:tabs>
          <w:tab w:val="clear" w:pos="720"/>
          <w:tab w:val="num" w:pos="851"/>
        </w:tabs>
        <w:autoSpaceDE/>
        <w:autoSpaceDN/>
        <w:adjustRightInd/>
        <w:ind w:left="0" w:firstLine="567"/>
        <w:jc w:val="both"/>
        <w:rPr>
          <w:rFonts w:eastAsia="Times New Roman"/>
          <w:sz w:val="24"/>
          <w:szCs w:val="24"/>
          <w:lang w:val="x-none" w:eastAsia="x-none"/>
        </w:rPr>
      </w:pPr>
      <w:r w:rsidRPr="00F643EC">
        <w:rPr>
          <w:rFonts w:eastAsia="Times New Roman"/>
          <w:sz w:val="24"/>
          <w:szCs w:val="24"/>
          <w:lang w:val="x-none" w:eastAsia="x-none"/>
        </w:rPr>
        <w:t>Правила</w:t>
      </w:r>
      <w:r w:rsidRPr="00F643EC">
        <w:rPr>
          <w:rFonts w:eastAsia="Times New Roman"/>
          <w:sz w:val="24"/>
          <w:szCs w:val="24"/>
          <w:lang w:eastAsia="x-none"/>
        </w:rPr>
        <w:t xml:space="preserve">ми </w:t>
      </w:r>
      <w:r w:rsidRPr="00F643EC">
        <w:rPr>
          <w:rFonts w:eastAsia="Times New Roman"/>
          <w:sz w:val="24"/>
          <w:szCs w:val="24"/>
          <w:lang w:val="x-none" w:eastAsia="x-none"/>
        </w:rPr>
        <w:t>обеспечения промышленной безопасности</w:t>
      </w:r>
      <w:r w:rsidRPr="00F643EC">
        <w:rPr>
          <w:rFonts w:eastAsia="Times New Roman"/>
          <w:sz w:val="24"/>
          <w:szCs w:val="24"/>
          <w:lang w:eastAsia="x-none"/>
        </w:rPr>
        <w:t xml:space="preserve"> </w:t>
      </w:r>
      <w:r w:rsidRPr="00F643EC">
        <w:rPr>
          <w:rFonts w:eastAsia="Times New Roman"/>
          <w:sz w:val="24"/>
          <w:szCs w:val="24"/>
          <w:lang w:val="x-none" w:eastAsia="x-none"/>
        </w:rPr>
        <w:t>для опасных производственных объектов нефтяной и газовой Утверждены</w:t>
      </w:r>
      <w:r w:rsidRPr="00F643EC">
        <w:rPr>
          <w:rFonts w:eastAsia="Times New Roman"/>
          <w:sz w:val="24"/>
          <w:szCs w:val="24"/>
          <w:lang w:eastAsia="x-none"/>
        </w:rPr>
        <w:t>ми п</w:t>
      </w:r>
      <w:r w:rsidRPr="00F643EC">
        <w:rPr>
          <w:rFonts w:eastAsia="Times New Roman"/>
          <w:sz w:val="24"/>
          <w:szCs w:val="24"/>
          <w:lang w:val="x-none" w:eastAsia="x-none"/>
        </w:rPr>
        <w:t xml:space="preserve">риказом Министра по инвестициям и развитию Республики Казахстан </w:t>
      </w:r>
      <w:r w:rsidRPr="00F643EC">
        <w:rPr>
          <w:rFonts w:eastAsia="Times New Roman"/>
          <w:sz w:val="24"/>
          <w:szCs w:val="24"/>
          <w:lang w:eastAsia="x-none"/>
        </w:rPr>
        <w:t>о</w:t>
      </w:r>
      <w:r w:rsidRPr="00F643EC">
        <w:rPr>
          <w:rFonts w:eastAsia="Times New Roman"/>
          <w:sz w:val="24"/>
          <w:szCs w:val="24"/>
          <w:lang w:val="x-none" w:eastAsia="x-none"/>
        </w:rPr>
        <w:t>т 30 декабря 2014 года № 355</w:t>
      </w:r>
      <w:r w:rsidR="00D62E17">
        <w:rPr>
          <w:rFonts w:eastAsia="Times New Roman"/>
          <w:sz w:val="24"/>
          <w:szCs w:val="24"/>
          <w:lang w:val="x-none" w:eastAsia="x-none"/>
        </w:rPr>
        <w:t>.</w:t>
      </w:r>
    </w:p>
    <w:p w:rsidR="00F643EC" w:rsidRPr="00F643EC" w:rsidRDefault="00F643EC" w:rsidP="00652F54">
      <w:pPr>
        <w:widowControl/>
        <w:autoSpaceDE/>
        <w:autoSpaceDN/>
        <w:adjustRightInd/>
        <w:ind w:firstLine="567"/>
        <w:jc w:val="both"/>
        <w:rPr>
          <w:rFonts w:eastAsia="Times New Roman"/>
          <w:sz w:val="24"/>
          <w:szCs w:val="24"/>
        </w:rPr>
      </w:pPr>
      <w:r w:rsidRPr="00F643EC">
        <w:rPr>
          <w:rFonts w:eastAsia="Times New Roman"/>
          <w:sz w:val="24"/>
          <w:szCs w:val="24"/>
        </w:rPr>
        <w:t>Сбор хозяйственно-бытовых отходов будет проводиться в водонепроницаемые контейнеры. Техническое водоснабжение будет осуществляться путем забора воды из водозаборной скважин. Расход технической воды на одну скважину составляет около 50м</w:t>
      </w:r>
      <w:r w:rsidRPr="00F643EC">
        <w:rPr>
          <w:rFonts w:eastAsia="Times New Roman"/>
          <w:sz w:val="24"/>
          <w:szCs w:val="24"/>
          <w:vertAlign w:val="superscript"/>
        </w:rPr>
        <w:t>3</w:t>
      </w:r>
      <w:r w:rsidRPr="00F643EC">
        <w:rPr>
          <w:rFonts w:eastAsia="Times New Roman"/>
          <w:sz w:val="24"/>
          <w:szCs w:val="24"/>
        </w:rPr>
        <w:t xml:space="preserve"> или более точно объем определяют из конкретных условий. Шламы от бурового раствора будут собираться в специальные емкости, поэтому фильтрация раствора и воды практически исключена. В эти же емкости будет сбрасываться выбуренная порода после отделения на выброс. Приготовление бурового раствора будет осуществляться в глиномешалке, хранение в металлических емкостях.</w:t>
      </w:r>
    </w:p>
    <w:p w:rsidR="00F643EC" w:rsidRPr="00F643EC" w:rsidRDefault="00F643EC" w:rsidP="00652F54">
      <w:pPr>
        <w:ind w:firstLine="567"/>
        <w:jc w:val="both"/>
        <w:rPr>
          <w:rFonts w:eastAsia="Times New Roman"/>
          <w:sz w:val="24"/>
          <w:szCs w:val="24"/>
        </w:rPr>
      </w:pPr>
      <w:r w:rsidRPr="00F643EC">
        <w:rPr>
          <w:rFonts w:eastAsia="Times New Roman"/>
          <w:sz w:val="24"/>
          <w:szCs w:val="24"/>
        </w:rPr>
        <w:t>В соответствии с «Экологическим Кодексом РК», а также другими действующими документами, предусматривается ряд мероприятий, обеспечивающих выполнение установленных требований охраны биологических ресурсов.</w:t>
      </w:r>
    </w:p>
    <w:p w:rsidR="00F643EC" w:rsidRPr="00F643EC" w:rsidRDefault="00F643EC" w:rsidP="00652F54">
      <w:pPr>
        <w:widowControl/>
        <w:autoSpaceDE/>
        <w:autoSpaceDN/>
        <w:adjustRightInd/>
        <w:ind w:firstLine="567"/>
        <w:jc w:val="both"/>
        <w:rPr>
          <w:rFonts w:eastAsia="Times New Roman"/>
          <w:sz w:val="24"/>
          <w:szCs w:val="24"/>
        </w:rPr>
      </w:pPr>
      <w:r w:rsidRPr="00F643EC">
        <w:rPr>
          <w:rFonts w:eastAsia="Times New Roman"/>
          <w:sz w:val="24"/>
          <w:szCs w:val="24"/>
        </w:rPr>
        <w:t>При этом:</w:t>
      </w:r>
    </w:p>
    <w:p w:rsidR="00F643EC" w:rsidRPr="00F643EC" w:rsidRDefault="00F643EC" w:rsidP="00652F54">
      <w:pPr>
        <w:widowControl/>
        <w:tabs>
          <w:tab w:val="left" w:pos="1080"/>
        </w:tabs>
        <w:autoSpaceDE/>
        <w:autoSpaceDN/>
        <w:adjustRightInd/>
        <w:ind w:firstLine="567"/>
        <w:jc w:val="both"/>
        <w:rPr>
          <w:rFonts w:eastAsia="Times New Roman"/>
          <w:sz w:val="24"/>
          <w:szCs w:val="24"/>
        </w:rPr>
      </w:pPr>
      <w:r w:rsidRPr="00F643EC">
        <w:rPr>
          <w:rFonts w:eastAsia="Times New Roman"/>
          <w:sz w:val="24"/>
          <w:szCs w:val="24"/>
        </w:rPr>
        <w:t>− все буровые работы должны производиться строго в пределах отведенного участка;</w:t>
      </w:r>
    </w:p>
    <w:p w:rsidR="00F643EC" w:rsidRPr="00F643EC" w:rsidRDefault="00F643EC" w:rsidP="00652F54">
      <w:pPr>
        <w:widowControl/>
        <w:tabs>
          <w:tab w:val="left" w:pos="1080"/>
        </w:tabs>
        <w:autoSpaceDE/>
        <w:autoSpaceDN/>
        <w:adjustRightInd/>
        <w:ind w:firstLine="567"/>
        <w:jc w:val="both"/>
        <w:rPr>
          <w:rFonts w:eastAsia="Times New Roman"/>
          <w:sz w:val="24"/>
          <w:szCs w:val="24"/>
        </w:rPr>
      </w:pPr>
      <w:r w:rsidRPr="00F643EC">
        <w:rPr>
          <w:rFonts w:eastAsia="Times New Roman"/>
          <w:sz w:val="24"/>
          <w:szCs w:val="24"/>
        </w:rPr>
        <w:t>− циркуляционная система буровой предусматривает замкнутый цикл использования бурового раствора, исключающий его выброс и загрязнение окружающей среды;</w:t>
      </w:r>
    </w:p>
    <w:p w:rsidR="00F643EC" w:rsidRPr="00F643EC" w:rsidRDefault="00F643EC" w:rsidP="00652F54">
      <w:pPr>
        <w:widowControl/>
        <w:tabs>
          <w:tab w:val="left" w:pos="1080"/>
        </w:tabs>
        <w:autoSpaceDE/>
        <w:autoSpaceDN/>
        <w:adjustRightInd/>
        <w:ind w:firstLine="567"/>
        <w:jc w:val="both"/>
        <w:rPr>
          <w:rFonts w:eastAsia="Times New Roman"/>
          <w:sz w:val="24"/>
          <w:szCs w:val="24"/>
        </w:rPr>
      </w:pPr>
      <w:r w:rsidRPr="00F643EC">
        <w:rPr>
          <w:rFonts w:eastAsia="Times New Roman"/>
          <w:sz w:val="24"/>
          <w:szCs w:val="24"/>
        </w:rPr>
        <w:t>− для предотвращения возможного открытого фонтанирования, бурение скважин осуществлять строго в соответствии с утвержденным ГТН;</w:t>
      </w:r>
    </w:p>
    <w:p w:rsidR="00F643EC" w:rsidRPr="00F643EC" w:rsidRDefault="00F643EC" w:rsidP="00652F54">
      <w:pPr>
        <w:widowControl/>
        <w:tabs>
          <w:tab w:val="left" w:pos="1080"/>
        </w:tabs>
        <w:autoSpaceDE/>
        <w:autoSpaceDN/>
        <w:adjustRightInd/>
        <w:ind w:firstLine="567"/>
        <w:jc w:val="both"/>
        <w:rPr>
          <w:rFonts w:eastAsia="Times New Roman"/>
          <w:sz w:val="24"/>
          <w:szCs w:val="24"/>
        </w:rPr>
      </w:pPr>
      <w:r w:rsidRPr="00F643EC">
        <w:rPr>
          <w:rFonts w:eastAsia="Times New Roman"/>
          <w:sz w:val="24"/>
          <w:szCs w:val="24"/>
        </w:rPr>
        <w:t>− своевременно устранить течи смазывающих веществ, ГСМ и продуктов их обработки;</w:t>
      </w:r>
    </w:p>
    <w:p w:rsidR="00F643EC" w:rsidRPr="00F643EC" w:rsidRDefault="00F643EC" w:rsidP="00652F54">
      <w:pPr>
        <w:widowControl/>
        <w:tabs>
          <w:tab w:val="left" w:pos="1080"/>
        </w:tabs>
        <w:autoSpaceDE/>
        <w:autoSpaceDN/>
        <w:adjustRightInd/>
        <w:ind w:firstLine="567"/>
        <w:jc w:val="both"/>
        <w:rPr>
          <w:rFonts w:eastAsia="Times New Roman"/>
          <w:sz w:val="24"/>
          <w:szCs w:val="24"/>
        </w:rPr>
      </w:pPr>
      <w:r w:rsidRPr="00F643EC">
        <w:rPr>
          <w:rFonts w:eastAsia="Times New Roman"/>
          <w:sz w:val="24"/>
          <w:szCs w:val="24"/>
        </w:rPr>
        <w:t>− для смазки бурового оборудования применять соответствующие масла;</w:t>
      </w:r>
    </w:p>
    <w:p w:rsidR="00F643EC" w:rsidRPr="00F643EC" w:rsidRDefault="00F643EC" w:rsidP="00652F54">
      <w:pPr>
        <w:widowControl/>
        <w:tabs>
          <w:tab w:val="left" w:pos="1080"/>
        </w:tabs>
        <w:autoSpaceDE/>
        <w:autoSpaceDN/>
        <w:adjustRightInd/>
        <w:ind w:firstLine="567"/>
        <w:jc w:val="both"/>
        <w:rPr>
          <w:rFonts w:eastAsia="Times New Roman"/>
          <w:sz w:val="24"/>
          <w:szCs w:val="24"/>
        </w:rPr>
      </w:pPr>
      <w:r w:rsidRPr="00F643EC">
        <w:rPr>
          <w:rFonts w:eastAsia="Times New Roman"/>
          <w:sz w:val="24"/>
          <w:szCs w:val="24"/>
        </w:rPr>
        <w:t>− хранение и использование химических реагентов производится в специально отведенных местах;</w:t>
      </w:r>
    </w:p>
    <w:p w:rsidR="00F643EC" w:rsidRPr="00F643EC" w:rsidRDefault="00F643EC" w:rsidP="00652F54">
      <w:pPr>
        <w:widowControl/>
        <w:tabs>
          <w:tab w:val="left" w:pos="1080"/>
        </w:tabs>
        <w:autoSpaceDE/>
        <w:autoSpaceDN/>
        <w:adjustRightInd/>
        <w:ind w:firstLine="567"/>
        <w:jc w:val="both"/>
        <w:rPr>
          <w:rFonts w:eastAsia="Times New Roman"/>
          <w:sz w:val="24"/>
          <w:szCs w:val="24"/>
        </w:rPr>
      </w:pPr>
      <w:r w:rsidRPr="00F643EC">
        <w:rPr>
          <w:rFonts w:eastAsia="Times New Roman"/>
          <w:sz w:val="24"/>
          <w:szCs w:val="24"/>
        </w:rPr>
        <w:t>− для хранения и складирования сыпучих веществ применять контейнера;</w:t>
      </w:r>
    </w:p>
    <w:p w:rsidR="00F643EC" w:rsidRPr="00F643EC" w:rsidRDefault="00F643EC" w:rsidP="00652F54">
      <w:pPr>
        <w:widowControl/>
        <w:tabs>
          <w:tab w:val="left" w:pos="1080"/>
        </w:tabs>
        <w:autoSpaceDE/>
        <w:autoSpaceDN/>
        <w:adjustRightInd/>
        <w:ind w:firstLine="567"/>
        <w:jc w:val="both"/>
        <w:rPr>
          <w:rFonts w:eastAsia="Times New Roman"/>
          <w:sz w:val="24"/>
          <w:szCs w:val="24"/>
        </w:rPr>
      </w:pPr>
      <w:r w:rsidRPr="00F643EC">
        <w:rPr>
          <w:rFonts w:eastAsia="Times New Roman"/>
          <w:sz w:val="24"/>
          <w:szCs w:val="24"/>
        </w:rPr>
        <w:t>− жидкие химические реагенты доставляются на буровую в специальных контейнерах, а сухие – в контейнерах и мешках;</w:t>
      </w:r>
    </w:p>
    <w:p w:rsidR="00F643EC" w:rsidRPr="00F643EC" w:rsidRDefault="00F643EC" w:rsidP="00652F54">
      <w:pPr>
        <w:widowControl/>
        <w:tabs>
          <w:tab w:val="left" w:pos="1080"/>
        </w:tabs>
        <w:autoSpaceDE/>
        <w:autoSpaceDN/>
        <w:adjustRightInd/>
        <w:ind w:firstLine="567"/>
        <w:jc w:val="both"/>
        <w:rPr>
          <w:rFonts w:eastAsia="Times New Roman"/>
          <w:sz w:val="24"/>
          <w:szCs w:val="24"/>
        </w:rPr>
      </w:pPr>
      <w:r w:rsidRPr="00F643EC">
        <w:rPr>
          <w:rFonts w:eastAsia="Times New Roman"/>
          <w:sz w:val="24"/>
          <w:szCs w:val="24"/>
        </w:rPr>
        <w:t>− использовать металлические емкости с общим объемом 100 м</w:t>
      </w:r>
      <w:r w:rsidRPr="00F643EC">
        <w:rPr>
          <w:rFonts w:eastAsia="Times New Roman"/>
          <w:sz w:val="24"/>
          <w:szCs w:val="24"/>
          <w:vertAlign w:val="superscript"/>
        </w:rPr>
        <w:t>3</w:t>
      </w:r>
      <w:r w:rsidRPr="00F643EC">
        <w:rPr>
          <w:rFonts w:eastAsia="Times New Roman"/>
          <w:sz w:val="24"/>
          <w:szCs w:val="24"/>
        </w:rPr>
        <w:t xml:space="preserve"> для сбора нефти в случаях выброса и при испытании.</w:t>
      </w:r>
    </w:p>
    <w:p w:rsidR="00F643EC" w:rsidRPr="00F643EC" w:rsidRDefault="00F643EC" w:rsidP="00652F54">
      <w:pPr>
        <w:widowControl/>
        <w:autoSpaceDE/>
        <w:autoSpaceDN/>
        <w:adjustRightInd/>
        <w:ind w:firstLine="567"/>
        <w:jc w:val="both"/>
        <w:rPr>
          <w:rFonts w:eastAsia="Times New Roman"/>
          <w:sz w:val="24"/>
          <w:szCs w:val="24"/>
        </w:rPr>
      </w:pPr>
      <w:r w:rsidRPr="00F643EC">
        <w:rPr>
          <w:rFonts w:eastAsia="Times New Roman"/>
          <w:sz w:val="24"/>
          <w:szCs w:val="24"/>
        </w:rPr>
        <w:t>Основными источниками воздействия на окружающую среду при безаварийной деятельности являются:</w:t>
      </w:r>
    </w:p>
    <w:p w:rsidR="00F643EC" w:rsidRPr="00F643EC" w:rsidRDefault="00F643EC" w:rsidP="00652F54">
      <w:pPr>
        <w:widowControl/>
        <w:tabs>
          <w:tab w:val="left" w:pos="900"/>
        </w:tabs>
        <w:autoSpaceDE/>
        <w:autoSpaceDN/>
        <w:adjustRightInd/>
        <w:ind w:firstLine="567"/>
        <w:jc w:val="both"/>
        <w:rPr>
          <w:rFonts w:eastAsia="Times New Roman"/>
          <w:sz w:val="24"/>
          <w:szCs w:val="24"/>
        </w:rPr>
      </w:pPr>
      <w:r w:rsidRPr="00F643EC">
        <w:rPr>
          <w:rFonts w:eastAsia="Times New Roman"/>
          <w:sz w:val="24"/>
          <w:szCs w:val="24"/>
        </w:rPr>
        <w:t>− Выбросы продуктов сгорания топлива в двигателях;</w:t>
      </w:r>
    </w:p>
    <w:p w:rsidR="00F643EC" w:rsidRPr="00F643EC" w:rsidRDefault="00F643EC" w:rsidP="00652F54">
      <w:pPr>
        <w:widowControl/>
        <w:tabs>
          <w:tab w:val="left" w:pos="900"/>
        </w:tabs>
        <w:autoSpaceDE/>
        <w:autoSpaceDN/>
        <w:adjustRightInd/>
        <w:ind w:firstLine="567"/>
        <w:jc w:val="both"/>
        <w:rPr>
          <w:rFonts w:eastAsia="Times New Roman"/>
          <w:sz w:val="24"/>
          <w:szCs w:val="24"/>
        </w:rPr>
      </w:pPr>
      <w:r w:rsidRPr="00F643EC">
        <w:rPr>
          <w:rFonts w:eastAsia="Times New Roman"/>
          <w:sz w:val="24"/>
          <w:szCs w:val="24"/>
        </w:rPr>
        <w:t>− Шум производственного оборудования на объектах, двигателей, устройств и механизмов;</w:t>
      </w:r>
    </w:p>
    <w:p w:rsidR="00F643EC" w:rsidRPr="00F643EC" w:rsidRDefault="00F643EC" w:rsidP="00652F54">
      <w:pPr>
        <w:widowControl/>
        <w:tabs>
          <w:tab w:val="left" w:pos="900"/>
        </w:tabs>
        <w:autoSpaceDE/>
        <w:autoSpaceDN/>
        <w:adjustRightInd/>
        <w:ind w:firstLine="567"/>
        <w:jc w:val="both"/>
        <w:rPr>
          <w:rFonts w:eastAsia="Times New Roman"/>
          <w:sz w:val="24"/>
          <w:szCs w:val="24"/>
        </w:rPr>
      </w:pPr>
      <w:r w:rsidRPr="00F643EC">
        <w:rPr>
          <w:rFonts w:eastAsia="Times New Roman"/>
          <w:sz w:val="24"/>
          <w:szCs w:val="24"/>
        </w:rPr>
        <w:t>− Освещение производственных площадок;</w:t>
      </w:r>
    </w:p>
    <w:p w:rsidR="00F643EC" w:rsidRPr="00F643EC" w:rsidRDefault="00F643EC" w:rsidP="00652F54">
      <w:pPr>
        <w:widowControl/>
        <w:tabs>
          <w:tab w:val="left" w:pos="900"/>
        </w:tabs>
        <w:autoSpaceDE/>
        <w:autoSpaceDN/>
        <w:adjustRightInd/>
        <w:ind w:firstLine="567"/>
        <w:jc w:val="both"/>
        <w:rPr>
          <w:rFonts w:eastAsia="Times New Roman"/>
          <w:sz w:val="24"/>
          <w:szCs w:val="24"/>
        </w:rPr>
      </w:pPr>
      <w:r w:rsidRPr="00F643EC">
        <w:rPr>
          <w:rFonts w:eastAsia="Times New Roman"/>
          <w:sz w:val="24"/>
          <w:szCs w:val="24"/>
        </w:rPr>
        <w:t>− Выбросы продуктов сгорания при кратковременных испытаниях скважин.</w:t>
      </w:r>
    </w:p>
    <w:p w:rsidR="00F643EC" w:rsidRPr="00F643EC" w:rsidRDefault="00F643EC" w:rsidP="00652F54">
      <w:pPr>
        <w:widowControl/>
        <w:autoSpaceDE/>
        <w:autoSpaceDN/>
        <w:adjustRightInd/>
        <w:ind w:firstLine="567"/>
        <w:jc w:val="both"/>
        <w:rPr>
          <w:rFonts w:eastAsia="Times New Roman"/>
          <w:sz w:val="24"/>
          <w:szCs w:val="24"/>
        </w:rPr>
      </w:pPr>
      <w:r w:rsidRPr="00F643EC">
        <w:rPr>
          <w:rFonts w:eastAsia="Times New Roman"/>
          <w:sz w:val="24"/>
          <w:szCs w:val="24"/>
        </w:rPr>
        <w:t>В процессе работ, на всех его стадиях будет осуществляться производственный экологический мониторинг, мониторинг качества окружающей среды и экологический мониторинг при возникновении чрезвычайных ситуаций.</w:t>
      </w:r>
    </w:p>
    <w:p w:rsidR="00F643EC" w:rsidRPr="00F643EC" w:rsidRDefault="00F643EC" w:rsidP="00652F54">
      <w:pPr>
        <w:ind w:firstLine="567"/>
        <w:jc w:val="both"/>
        <w:rPr>
          <w:rFonts w:eastAsia="Times New Roman"/>
          <w:sz w:val="24"/>
          <w:szCs w:val="24"/>
        </w:rPr>
      </w:pPr>
      <w:r w:rsidRPr="00F643EC">
        <w:rPr>
          <w:rFonts w:eastAsia="Times New Roman"/>
          <w:sz w:val="24"/>
          <w:szCs w:val="24"/>
        </w:rPr>
        <w:t>Рекомендуется осуществление следующих мероприятий по охране почвы:</w:t>
      </w:r>
    </w:p>
    <w:p w:rsidR="00F643EC" w:rsidRPr="00F643EC" w:rsidRDefault="00F643EC" w:rsidP="00652F54">
      <w:pPr>
        <w:ind w:firstLine="567"/>
        <w:jc w:val="both"/>
        <w:rPr>
          <w:rFonts w:eastAsia="Times New Roman"/>
          <w:sz w:val="24"/>
          <w:szCs w:val="24"/>
        </w:rPr>
      </w:pPr>
      <w:r w:rsidRPr="00F643EC">
        <w:rPr>
          <w:rFonts w:eastAsia="Times New Roman"/>
          <w:sz w:val="24"/>
          <w:szCs w:val="24"/>
        </w:rPr>
        <w:t>− герметизация системы сбора, сепарации, подготовки нефти;</w:t>
      </w:r>
    </w:p>
    <w:p w:rsidR="00F643EC" w:rsidRPr="00F643EC" w:rsidRDefault="00F643EC" w:rsidP="00652F54">
      <w:pPr>
        <w:ind w:firstLine="567"/>
        <w:jc w:val="both"/>
        <w:rPr>
          <w:rFonts w:eastAsia="Times New Roman"/>
          <w:sz w:val="24"/>
          <w:szCs w:val="24"/>
        </w:rPr>
      </w:pPr>
      <w:r w:rsidRPr="00F643EC">
        <w:rPr>
          <w:rFonts w:eastAsia="Times New Roman"/>
          <w:sz w:val="24"/>
          <w:szCs w:val="24"/>
        </w:rPr>
        <w:t>− автоматическое отключение скважин при авариях отсекателями;</w:t>
      </w:r>
    </w:p>
    <w:p w:rsidR="00F643EC" w:rsidRPr="00F643EC" w:rsidRDefault="00F643EC" w:rsidP="00652F54">
      <w:pPr>
        <w:ind w:firstLine="567"/>
        <w:jc w:val="both"/>
        <w:rPr>
          <w:rFonts w:eastAsia="Times New Roman"/>
          <w:sz w:val="24"/>
          <w:szCs w:val="24"/>
        </w:rPr>
      </w:pPr>
      <w:r w:rsidRPr="00F643EC">
        <w:rPr>
          <w:rFonts w:eastAsia="Times New Roman"/>
          <w:sz w:val="24"/>
          <w:szCs w:val="24"/>
        </w:rPr>
        <w:t>− обваловка устья скважин земляным валом на случай разлива нефти в течение первых часов;</w:t>
      </w:r>
    </w:p>
    <w:p w:rsidR="00F643EC" w:rsidRPr="00F643EC" w:rsidRDefault="00F643EC" w:rsidP="00652F54">
      <w:pPr>
        <w:ind w:firstLine="567"/>
        <w:jc w:val="both"/>
        <w:rPr>
          <w:rFonts w:eastAsia="Times New Roman"/>
          <w:sz w:val="24"/>
          <w:szCs w:val="24"/>
        </w:rPr>
      </w:pPr>
      <w:r w:rsidRPr="00F643EC">
        <w:rPr>
          <w:rFonts w:eastAsia="Times New Roman"/>
          <w:sz w:val="24"/>
          <w:szCs w:val="24"/>
        </w:rPr>
        <w:t>− организация движения транспорта только по автодорогам;</w:t>
      </w:r>
    </w:p>
    <w:p w:rsidR="00F643EC" w:rsidRPr="00F643EC" w:rsidRDefault="00F643EC" w:rsidP="00652F54">
      <w:pPr>
        <w:ind w:firstLine="567"/>
        <w:jc w:val="both"/>
        <w:rPr>
          <w:rFonts w:eastAsia="Times New Roman"/>
          <w:sz w:val="24"/>
          <w:szCs w:val="24"/>
        </w:rPr>
      </w:pPr>
      <w:r w:rsidRPr="00F643EC">
        <w:rPr>
          <w:rFonts w:eastAsia="Times New Roman"/>
          <w:sz w:val="24"/>
          <w:szCs w:val="24"/>
        </w:rPr>
        <w:t>− проводить качественную техническую рекультивацию земель.</w:t>
      </w:r>
    </w:p>
    <w:p w:rsidR="00F643EC" w:rsidRPr="00F643EC" w:rsidRDefault="00F643EC" w:rsidP="00652F54">
      <w:pPr>
        <w:widowControl/>
        <w:autoSpaceDE/>
        <w:autoSpaceDN/>
        <w:adjustRightInd/>
        <w:ind w:firstLine="567"/>
        <w:jc w:val="both"/>
        <w:rPr>
          <w:rFonts w:eastAsia="Times New Roman"/>
          <w:sz w:val="24"/>
          <w:szCs w:val="24"/>
          <w:lang w:val="x-none" w:eastAsia="x-none"/>
        </w:rPr>
      </w:pPr>
      <w:r w:rsidRPr="00F643EC">
        <w:rPr>
          <w:rFonts w:eastAsia="Times New Roman"/>
          <w:sz w:val="24"/>
          <w:szCs w:val="24"/>
          <w:lang w:val="x-none" w:eastAsia="x-none"/>
        </w:rPr>
        <w:t xml:space="preserve">Загрязнение недр и их нерациональное использование отрицательно отражается на состоянии и качестве поверхностных и подземных вод, атмосферы, почвы, растительности. </w:t>
      </w:r>
    </w:p>
    <w:p w:rsidR="00F643EC" w:rsidRPr="00F643EC" w:rsidRDefault="00F643EC" w:rsidP="00652F54">
      <w:pPr>
        <w:ind w:firstLine="567"/>
        <w:jc w:val="both"/>
        <w:rPr>
          <w:rFonts w:eastAsia="Times New Roman"/>
          <w:sz w:val="24"/>
          <w:szCs w:val="24"/>
        </w:rPr>
      </w:pPr>
      <w:r w:rsidRPr="00F643EC">
        <w:rPr>
          <w:rFonts w:eastAsia="Times New Roman"/>
          <w:sz w:val="24"/>
          <w:szCs w:val="24"/>
        </w:rPr>
        <w:t>Необходимо обеспечивать следующие мероприятия по охране флоры и фауны в границах месторождения:</w:t>
      </w:r>
    </w:p>
    <w:p w:rsidR="00F643EC" w:rsidRPr="00F643EC" w:rsidRDefault="00F643EC" w:rsidP="00652F54">
      <w:pPr>
        <w:ind w:firstLine="567"/>
        <w:jc w:val="both"/>
        <w:rPr>
          <w:rFonts w:eastAsia="Times New Roman"/>
          <w:sz w:val="24"/>
          <w:szCs w:val="24"/>
        </w:rPr>
      </w:pPr>
      <w:r w:rsidRPr="00F643EC">
        <w:rPr>
          <w:rFonts w:eastAsia="Times New Roman"/>
          <w:sz w:val="24"/>
          <w:szCs w:val="24"/>
        </w:rPr>
        <w:t>− защита окружающей воздушной среды;</w:t>
      </w:r>
    </w:p>
    <w:p w:rsidR="00F643EC" w:rsidRPr="00F643EC" w:rsidRDefault="00F643EC" w:rsidP="00652F54">
      <w:pPr>
        <w:ind w:firstLine="567"/>
        <w:jc w:val="both"/>
        <w:rPr>
          <w:rFonts w:eastAsia="Times New Roman"/>
          <w:sz w:val="24"/>
          <w:szCs w:val="24"/>
        </w:rPr>
      </w:pPr>
      <w:r w:rsidRPr="00F643EC">
        <w:rPr>
          <w:rFonts w:eastAsia="Times New Roman"/>
          <w:sz w:val="24"/>
          <w:szCs w:val="24"/>
        </w:rPr>
        <w:t>− защита поверхностных и подземных вод от техногенного воздействия;</w:t>
      </w:r>
    </w:p>
    <w:p w:rsidR="00F643EC" w:rsidRPr="00F643EC" w:rsidRDefault="00F643EC" w:rsidP="00652F54">
      <w:pPr>
        <w:ind w:firstLine="567"/>
        <w:jc w:val="both"/>
        <w:rPr>
          <w:rFonts w:eastAsia="Times New Roman"/>
          <w:sz w:val="24"/>
          <w:szCs w:val="24"/>
        </w:rPr>
      </w:pPr>
      <w:r w:rsidRPr="00F643EC">
        <w:rPr>
          <w:rFonts w:eastAsia="Times New Roman"/>
          <w:sz w:val="24"/>
          <w:szCs w:val="24"/>
        </w:rPr>
        <w:t>− защита птиц от поражения электрическим током, путем применения "холостых" изоляторов;</w:t>
      </w:r>
    </w:p>
    <w:p w:rsidR="00F643EC" w:rsidRPr="00F643EC" w:rsidRDefault="00F643EC" w:rsidP="00652F54">
      <w:pPr>
        <w:ind w:firstLine="567"/>
        <w:jc w:val="both"/>
        <w:rPr>
          <w:rFonts w:eastAsia="Times New Roman"/>
          <w:sz w:val="24"/>
          <w:szCs w:val="24"/>
        </w:rPr>
      </w:pPr>
      <w:r w:rsidRPr="00F643EC">
        <w:rPr>
          <w:rFonts w:eastAsia="Times New Roman"/>
          <w:sz w:val="24"/>
          <w:szCs w:val="24"/>
        </w:rPr>
        <w:t>− ограждение всех технологических площадок, исключающее случайное попадание на них животных;</w:t>
      </w:r>
    </w:p>
    <w:p w:rsidR="00F643EC" w:rsidRPr="00F643EC" w:rsidRDefault="00F643EC" w:rsidP="00652F54">
      <w:pPr>
        <w:ind w:firstLine="567"/>
        <w:jc w:val="both"/>
        <w:rPr>
          <w:rFonts w:eastAsia="Times New Roman"/>
          <w:sz w:val="24"/>
          <w:szCs w:val="24"/>
        </w:rPr>
      </w:pPr>
      <w:r w:rsidRPr="00F643EC">
        <w:rPr>
          <w:rFonts w:eastAsia="Times New Roman"/>
          <w:sz w:val="24"/>
          <w:szCs w:val="24"/>
        </w:rPr>
        <w:t>− строгое запрещение кормления диких животных персоналом, а также надлежащее хранение отходов, являющихся приманкой для диких животных.</w:t>
      </w:r>
    </w:p>
    <w:p w:rsidR="00F643EC" w:rsidRPr="00F643EC" w:rsidRDefault="00F643EC" w:rsidP="00652F54">
      <w:pPr>
        <w:ind w:firstLine="567"/>
        <w:jc w:val="both"/>
        <w:rPr>
          <w:rFonts w:eastAsia="Times New Roman"/>
          <w:sz w:val="24"/>
          <w:szCs w:val="24"/>
        </w:rPr>
      </w:pPr>
      <w:r w:rsidRPr="00F643EC">
        <w:rPr>
          <w:rFonts w:eastAsia="Times New Roman"/>
          <w:sz w:val="24"/>
          <w:szCs w:val="24"/>
        </w:rPr>
        <w:t>Контроль за состоянием окружающей среды осуществляется путем динамического наблюдения (мониторинга) по унифицированной методике РД 52.04.186-89 и аналогичным документам. Принцип мониторинга - проведение исследований на представительных участках и контрольных точках по стандартной номенклатуре, включающей исследования:</w:t>
      </w:r>
    </w:p>
    <w:p w:rsidR="00F643EC" w:rsidRPr="00F643EC" w:rsidRDefault="00F643EC" w:rsidP="00F337D7">
      <w:pPr>
        <w:widowControl/>
        <w:numPr>
          <w:ilvl w:val="0"/>
          <w:numId w:val="29"/>
        </w:numPr>
        <w:autoSpaceDE/>
        <w:autoSpaceDN/>
        <w:adjustRightInd/>
        <w:ind w:left="0" w:firstLine="567"/>
        <w:jc w:val="both"/>
        <w:rPr>
          <w:rFonts w:eastAsia="Times New Roman"/>
          <w:sz w:val="24"/>
          <w:szCs w:val="24"/>
        </w:rPr>
      </w:pPr>
      <w:r w:rsidRPr="00F643EC">
        <w:rPr>
          <w:rFonts w:eastAsia="Times New Roman"/>
          <w:sz w:val="24"/>
          <w:szCs w:val="24"/>
        </w:rPr>
        <w:t>атмосферного воздуха;</w:t>
      </w:r>
    </w:p>
    <w:p w:rsidR="00F643EC" w:rsidRPr="00F643EC" w:rsidRDefault="00F643EC" w:rsidP="00F337D7">
      <w:pPr>
        <w:widowControl/>
        <w:numPr>
          <w:ilvl w:val="0"/>
          <w:numId w:val="29"/>
        </w:numPr>
        <w:autoSpaceDE/>
        <w:autoSpaceDN/>
        <w:adjustRightInd/>
        <w:ind w:left="0" w:firstLine="567"/>
        <w:jc w:val="both"/>
        <w:rPr>
          <w:rFonts w:eastAsia="Times New Roman"/>
          <w:sz w:val="24"/>
          <w:szCs w:val="24"/>
        </w:rPr>
      </w:pPr>
      <w:r w:rsidRPr="00F643EC">
        <w:rPr>
          <w:rFonts w:eastAsia="Times New Roman"/>
          <w:sz w:val="24"/>
          <w:szCs w:val="24"/>
        </w:rPr>
        <w:t>сточных вод;</w:t>
      </w:r>
    </w:p>
    <w:p w:rsidR="00F643EC" w:rsidRPr="00F643EC" w:rsidRDefault="00F643EC" w:rsidP="00F337D7">
      <w:pPr>
        <w:widowControl/>
        <w:numPr>
          <w:ilvl w:val="0"/>
          <w:numId w:val="29"/>
        </w:numPr>
        <w:autoSpaceDE/>
        <w:autoSpaceDN/>
        <w:adjustRightInd/>
        <w:ind w:left="0" w:firstLine="567"/>
        <w:jc w:val="both"/>
        <w:rPr>
          <w:rFonts w:eastAsia="Times New Roman"/>
          <w:sz w:val="24"/>
          <w:szCs w:val="24"/>
        </w:rPr>
      </w:pPr>
      <w:r w:rsidRPr="00F643EC">
        <w:rPr>
          <w:rFonts w:eastAsia="Times New Roman"/>
          <w:sz w:val="24"/>
          <w:szCs w:val="24"/>
        </w:rPr>
        <w:t>почвы и грунтов;</w:t>
      </w:r>
    </w:p>
    <w:p w:rsidR="00F643EC" w:rsidRPr="00F643EC" w:rsidRDefault="00F643EC" w:rsidP="00F337D7">
      <w:pPr>
        <w:widowControl/>
        <w:numPr>
          <w:ilvl w:val="0"/>
          <w:numId w:val="29"/>
        </w:numPr>
        <w:autoSpaceDE/>
        <w:autoSpaceDN/>
        <w:adjustRightInd/>
        <w:ind w:left="0" w:firstLine="567"/>
        <w:jc w:val="both"/>
        <w:rPr>
          <w:rFonts w:eastAsia="Times New Roman"/>
          <w:sz w:val="24"/>
          <w:szCs w:val="24"/>
        </w:rPr>
      </w:pPr>
      <w:r w:rsidRPr="00F643EC">
        <w:rPr>
          <w:rFonts w:eastAsia="Times New Roman"/>
          <w:sz w:val="24"/>
          <w:szCs w:val="24"/>
        </w:rPr>
        <w:t>флоры и фауны;</w:t>
      </w:r>
    </w:p>
    <w:p w:rsidR="00F643EC" w:rsidRPr="00F643EC" w:rsidRDefault="00F643EC" w:rsidP="00F337D7">
      <w:pPr>
        <w:widowControl/>
        <w:numPr>
          <w:ilvl w:val="0"/>
          <w:numId w:val="29"/>
        </w:numPr>
        <w:autoSpaceDE/>
        <w:autoSpaceDN/>
        <w:adjustRightInd/>
        <w:ind w:left="0" w:firstLine="567"/>
        <w:jc w:val="both"/>
        <w:rPr>
          <w:rFonts w:eastAsia="Times New Roman"/>
          <w:sz w:val="24"/>
          <w:szCs w:val="24"/>
        </w:rPr>
      </w:pPr>
      <w:r w:rsidRPr="00F643EC">
        <w:rPr>
          <w:rFonts w:eastAsia="Times New Roman"/>
          <w:sz w:val="24"/>
          <w:szCs w:val="24"/>
        </w:rPr>
        <w:t>коррозионной агрессивности атмосферы;</w:t>
      </w:r>
    </w:p>
    <w:p w:rsidR="00F643EC" w:rsidRPr="00F643EC" w:rsidRDefault="00F643EC" w:rsidP="00F337D7">
      <w:pPr>
        <w:widowControl/>
        <w:numPr>
          <w:ilvl w:val="0"/>
          <w:numId w:val="29"/>
        </w:numPr>
        <w:autoSpaceDE/>
        <w:autoSpaceDN/>
        <w:adjustRightInd/>
        <w:ind w:left="0" w:firstLine="567"/>
        <w:jc w:val="both"/>
        <w:rPr>
          <w:rFonts w:eastAsia="Times New Roman"/>
          <w:sz w:val="24"/>
          <w:szCs w:val="24"/>
        </w:rPr>
      </w:pPr>
      <w:r w:rsidRPr="00F643EC">
        <w:rPr>
          <w:rFonts w:eastAsia="Times New Roman"/>
          <w:sz w:val="24"/>
          <w:szCs w:val="24"/>
        </w:rPr>
        <w:t xml:space="preserve">радиационной обстановки. </w:t>
      </w:r>
    </w:p>
    <w:p w:rsidR="00F643EC" w:rsidRPr="00F643EC" w:rsidRDefault="00F643EC" w:rsidP="00652F54">
      <w:pPr>
        <w:widowControl/>
        <w:autoSpaceDE/>
        <w:autoSpaceDN/>
        <w:adjustRightInd/>
        <w:ind w:firstLine="567"/>
        <w:jc w:val="both"/>
        <w:rPr>
          <w:rFonts w:eastAsia="Times New Roman"/>
          <w:sz w:val="24"/>
          <w:szCs w:val="24"/>
          <w:lang w:val="x-none" w:eastAsia="x-none"/>
        </w:rPr>
      </w:pPr>
      <w:r w:rsidRPr="00F643EC">
        <w:rPr>
          <w:rFonts w:eastAsia="Times New Roman"/>
          <w:sz w:val="24"/>
          <w:szCs w:val="24"/>
          <w:lang w:val="x-none" w:eastAsia="x-none"/>
        </w:rPr>
        <w:t>Анализ данных исследований позволяет иметь исчерпывающую информацию для текущего и перспективного планирования мероприятий по снижению техногенного воздействия производственных факторов на окружающую среду, в том числе на флору.</w:t>
      </w:r>
    </w:p>
    <w:p w:rsidR="00F643EC" w:rsidRPr="00F643EC" w:rsidRDefault="00F643EC" w:rsidP="00652F54">
      <w:pPr>
        <w:ind w:firstLine="567"/>
        <w:rPr>
          <w:rFonts w:eastAsia="Times New Roman"/>
        </w:rPr>
      </w:pPr>
      <w:bookmarkStart w:id="138" w:name="_4.5.5__Радиационная"/>
      <w:bookmarkEnd w:id="138"/>
    </w:p>
    <w:p w:rsidR="00F643EC" w:rsidRPr="00667524" w:rsidRDefault="00F643EC" w:rsidP="00667524">
      <w:pPr>
        <w:ind w:firstLine="567"/>
        <w:jc w:val="both"/>
        <w:rPr>
          <w:b/>
          <w:bCs/>
          <w:sz w:val="24"/>
          <w:szCs w:val="24"/>
        </w:rPr>
      </w:pPr>
      <w:r w:rsidRPr="00667524">
        <w:rPr>
          <w:b/>
          <w:bCs/>
          <w:sz w:val="24"/>
          <w:szCs w:val="24"/>
        </w:rPr>
        <w:t>4.5.5 Радиационная безопасность</w:t>
      </w:r>
    </w:p>
    <w:p w:rsidR="00D62E17" w:rsidRPr="00667524" w:rsidRDefault="00D62E17" w:rsidP="00667524">
      <w:pPr>
        <w:widowControl/>
        <w:autoSpaceDE/>
        <w:autoSpaceDN/>
        <w:adjustRightInd/>
        <w:ind w:firstLine="567"/>
        <w:jc w:val="both"/>
        <w:rPr>
          <w:rFonts w:eastAsia="Times New Roman"/>
          <w:sz w:val="24"/>
          <w:szCs w:val="24"/>
        </w:rPr>
      </w:pPr>
    </w:p>
    <w:p w:rsidR="00667524" w:rsidRDefault="00667524" w:rsidP="00667524">
      <w:pPr>
        <w:widowControl/>
        <w:autoSpaceDE/>
        <w:autoSpaceDN/>
        <w:adjustRightInd/>
        <w:ind w:firstLine="567"/>
        <w:jc w:val="both"/>
        <w:rPr>
          <w:sz w:val="24"/>
          <w:szCs w:val="24"/>
        </w:rPr>
      </w:pPr>
      <w:r w:rsidRPr="00667524">
        <w:rPr>
          <w:sz w:val="24"/>
          <w:szCs w:val="24"/>
        </w:rPr>
        <w:t xml:space="preserve">Основанием для составления настоящего подраздела являются Санитарные правила «Санитарно-эпидемиологические требования к обеспечению радиационной безопасности» (Приказ Министра Здравоохранения РК от 15.12.2020г. № ҚР ДСМ 275/2020) и Гигиенические нормативы «Санитарно-эпидемиологические требования к обеспечению радиационной безопасности» (№ 155 от 27 февраля 2015г.). </w:t>
      </w:r>
    </w:p>
    <w:p w:rsidR="00667524" w:rsidRDefault="00667524" w:rsidP="00667524">
      <w:pPr>
        <w:widowControl/>
        <w:autoSpaceDE/>
        <w:autoSpaceDN/>
        <w:adjustRightInd/>
        <w:ind w:firstLine="567"/>
        <w:jc w:val="both"/>
        <w:rPr>
          <w:sz w:val="24"/>
          <w:szCs w:val="24"/>
        </w:rPr>
      </w:pPr>
      <w:r w:rsidRPr="00667524">
        <w:rPr>
          <w:sz w:val="24"/>
          <w:szCs w:val="24"/>
        </w:rPr>
        <w:t xml:space="preserve">1.Организация дозиметрической службы. Замеры радиоактивности производятся регулярно как на буровой, так и в ближайших населенных пунктах. </w:t>
      </w:r>
    </w:p>
    <w:p w:rsidR="00667524" w:rsidRDefault="00667524" w:rsidP="00667524">
      <w:pPr>
        <w:widowControl/>
        <w:autoSpaceDE/>
        <w:autoSpaceDN/>
        <w:adjustRightInd/>
        <w:ind w:firstLine="567"/>
        <w:jc w:val="both"/>
        <w:rPr>
          <w:sz w:val="24"/>
          <w:szCs w:val="24"/>
        </w:rPr>
      </w:pPr>
      <w:r w:rsidRPr="00667524">
        <w:rPr>
          <w:sz w:val="24"/>
          <w:szCs w:val="24"/>
        </w:rPr>
        <w:t xml:space="preserve">2. Во время испытания из всех продуктивных и водоносных горизонтов производится отбор проб для отправки на анализ на содержание радионуклидов. </w:t>
      </w:r>
    </w:p>
    <w:p w:rsidR="00667524" w:rsidRDefault="00667524" w:rsidP="00667524">
      <w:pPr>
        <w:widowControl/>
        <w:autoSpaceDE/>
        <w:autoSpaceDN/>
        <w:adjustRightInd/>
        <w:ind w:firstLine="567"/>
        <w:jc w:val="both"/>
        <w:rPr>
          <w:sz w:val="24"/>
          <w:szCs w:val="24"/>
        </w:rPr>
      </w:pPr>
      <w:r w:rsidRPr="00667524">
        <w:rPr>
          <w:sz w:val="24"/>
          <w:szCs w:val="24"/>
        </w:rPr>
        <w:t xml:space="preserve">3. В случае, если загрязненность радионуклидами буровых сточных вод, бурового раствора и бурового шлама, накопленных в отстойниках и контейнерах, превышает уровень концентраций, предусмотренных нормами радиационной безопасности работы с радиоактивными веществами Гигиенические нормативы «Санитарно-эпидемиологические требования к обеспечению радиационной безопасности» Приказ Министра здравоохранения РК от 02.08.2022 года № ҚР ДСМ 71) то производится их очистка. Сбор, ликвидация или дезактивация этих отходов регламентируется специальными правилами. </w:t>
      </w:r>
    </w:p>
    <w:p w:rsidR="00667524" w:rsidRDefault="00667524" w:rsidP="00667524">
      <w:pPr>
        <w:widowControl/>
        <w:autoSpaceDE/>
        <w:autoSpaceDN/>
        <w:adjustRightInd/>
        <w:ind w:firstLine="567"/>
        <w:jc w:val="both"/>
        <w:rPr>
          <w:sz w:val="24"/>
          <w:szCs w:val="24"/>
        </w:rPr>
      </w:pPr>
      <w:r w:rsidRPr="00667524">
        <w:rPr>
          <w:sz w:val="24"/>
          <w:szCs w:val="24"/>
        </w:rPr>
        <w:t xml:space="preserve">4. При проведении товарных анализов нефти и конденсата, которые выполняются подрядными организациями, должны выдаваться сведения о концентрации радионуклидов, эти данные в дальнейшем используются для организации радиационной безопасности рабочих мест при транспортировке и переработке. </w:t>
      </w:r>
    </w:p>
    <w:p w:rsidR="00667524" w:rsidRPr="00667524" w:rsidRDefault="00667524" w:rsidP="00667524">
      <w:pPr>
        <w:widowControl/>
        <w:autoSpaceDE/>
        <w:autoSpaceDN/>
        <w:adjustRightInd/>
        <w:ind w:firstLine="567"/>
        <w:jc w:val="both"/>
        <w:rPr>
          <w:rFonts w:eastAsia="Times New Roman"/>
          <w:sz w:val="24"/>
          <w:szCs w:val="24"/>
        </w:rPr>
      </w:pPr>
      <w:r w:rsidRPr="00667524">
        <w:rPr>
          <w:sz w:val="24"/>
          <w:szCs w:val="24"/>
        </w:rPr>
        <w:t>5. В случае, когда мощность эквивалентной дозы радионуклидов в нефти, конденсате и пластовых водах превысит 0,03 мбер/час, рабочие места на буровой оборудуются в соответствии с требованиями Гигиенические нормативы «Санитарно эпидемиологические требования к обеспечению радиационной безопасности» с обязательным оформлением санитарных паспортов на право производства с радиоактивными веществами соответствующего класса. Район работ не представляет радиационной опасности. Естественный фон не превышает 10</w:t>
      </w:r>
      <w:r>
        <w:rPr>
          <w:sz w:val="24"/>
          <w:szCs w:val="24"/>
        </w:rPr>
        <w:t>-</w:t>
      </w:r>
      <w:r w:rsidRPr="00667524">
        <w:rPr>
          <w:sz w:val="24"/>
          <w:szCs w:val="24"/>
        </w:rPr>
        <w:t>14мкр/час. Нефть, полученная при испытании и опробовании скважин из первых продуктивных скважин, рекомендуется доставить в Республиканскую санэпидемстанцию для проведения анализа на радиоактивность в необходимом для проведения анализа объеме. В случае подтверждения результатами проводимого анализа радиоактивности добываемой нефти, работы на загрязненном радиоактивностью действующем производственном оборудовании должны соответствовать Гигиеническим нормативам «Санитарно-эпидемиологические требования к обеспечению радиационной безопасности» и Санитарным правилам «Санитарно-эпидемиологические требования к обеспечению радиационной безопасности».</w:t>
      </w:r>
    </w:p>
    <w:p w:rsidR="00667524" w:rsidRPr="00667524" w:rsidRDefault="00667524" w:rsidP="00667524">
      <w:pPr>
        <w:widowControl/>
        <w:autoSpaceDE/>
        <w:autoSpaceDN/>
        <w:adjustRightInd/>
        <w:ind w:firstLine="567"/>
        <w:jc w:val="both"/>
        <w:rPr>
          <w:sz w:val="24"/>
          <w:szCs w:val="24"/>
        </w:rPr>
      </w:pPr>
      <w:r w:rsidRPr="00667524">
        <w:rPr>
          <w:sz w:val="24"/>
          <w:szCs w:val="24"/>
        </w:rPr>
        <w:t>На площади будет организован постоянный дозиметрический контроль нефтепромыслового оборудования, труб (особенно НКТ). На возможный случай накопления радиоактивных отходов будет предусмотрено создание пункта сбора и приземного захоронения этих радиоактивных отходов.</w:t>
      </w:r>
    </w:p>
    <w:p w:rsidR="00667524" w:rsidRPr="00667524" w:rsidRDefault="00667524" w:rsidP="00667524">
      <w:pPr>
        <w:widowControl/>
        <w:autoSpaceDE/>
        <w:autoSpaceDN/>
        <w:adjustRightInd/>
        <w:ind w:firstLine="567"/>
        <w:jc w:val="both"/>
        <w:rPr>
          <w:sz w:val="24"/>
          <w:szCs w:val="24"/>
        </w:rPr>
      </w:pPr>
    </w:p>
    <w:p w:rsidR="00667524" w:rsidRPr="00667524" w:rsidRDefault="00667524" w:rsidP="00667524">
      <w:pPr>
        <w:widowControl/>
        <w:autoSpaceDE/>
        <w:autoSpaceDN/>
        <w:adjustRightInd/>
        <w:ind w:firstLine="567"/>
        <w:jc w:val="both"/>
        <w:rPr>
          <w:sz w:val="24"/>
          <w:szCs w:val="24"/>
        </w:rPr>
      </w:pPr>
      <w:r w:rsidRPr="00667524">
        <w:rPr>
          <w:b/>
          <w:bCs/>
          <w:sz w:val="24"/>
          <w:szCs w:val="24"/>
        </w:rPr>
        <w:t>4.5.6 Рекультивация земель</w:t>
      </w:r>
      <w:r w:rsidRPr="00667524">
        <w:rPr>
          <w:sz w:val="24"/>
          <w:szCs w:val="24"/>
        </w:rPr>
        <w:t xml:space="preserve"> </w:t>
      </w:r>
    </w:p>
    <w:p w:rsidR="00667524" w:rsidRPr="00667524" w:rsidRDefault="00667524" w:rsidP="00667524">
      <w:pPr>
        <w:widowControl/>
        <w:autoSpaceDE/>
        <w:autoSpaceDN/>
        <w:adjustRightInd/>
        <w:ind w:firstLine="567"/>
        <w:jc w:val="both"/>
        <w:rPr>
          <w:sz w:val="24"/>
          <w:szCs w:val="24"/>
        </w:rPr>
      </w:pPr>
    </w:p>
    <w:p w:rsidR="00667524" w:rsidRDefault="00667524" w:rsidP="00667524">
      <w:pPr>
        <w:widowControl/>
        <w:autoSpaceDE/>
        <w:autoSpaceDN/>
        <w:adjustRightInd/>
        <w:ind w:firstLine="567"/>
        <w:jc w:val="both"/>
        <w:rPr>
          <w:sz w:val="24"/>
          <w:szCs w:val="24"/>
        </w:rPr>
      </w:pPr>
      <w:r w:rsidRPr="00667524">
        <w:rPr>
          <w:sz w:val="24"/>
          <w:szCs w:val="24"/>
        </w:rPr>
        <w:t xml:space="preserve">По окончании бурения и опробования скважин, демонтажа и вывоза оборудования работу по технической рекультивации земель необходимо проводить в следующей последовательности: </w:t>
      </w:r>
    </w:p>
    <w:p w:rsidR="00667524" w:rsidRDefault="00667524" w:rsidP="00667524">
      <w:pPr>
        <w:widowControl/>
        <w:autoSpaceDE/>
        <w:autoSpaceDN/>
        <w:adjustRightInd/>
        <w:ind w:firstLine="567"/>
        <w:jc w:val="both"/>
        <w:rPr>
          <w:sz w:val="24"/>
          <w:szCs w:val="24"/>
        </w:rPr>
      </w:pPr>
      <w:r w:rsidRPr="00667524">
        <w:rPr>
          <w:sz w:val="24"/>
          <w:szCs w:val="24"/>
        </w:rPr>
        <w:t xml:space="preserve">- демонтировать сборные фундаменты и вывезти для последующего использования; </w:t>
      </w:r>
    </w:p>
    <w:p w:rsidR="00667524" w:rsidRDefault="00667524" w:rsidP="00667524">
      <w:pPr>
        <w:widowControl/>
        <w:autoSpaceDE/>
        <w:autoSpaceDN/>
        <w:adjustRightInd/>
        <w:ind w:firstLine="567"/>
        <w:jc w:val="both"/>
        <w:rPr>
          <w:sz w:val="24"/>
          <w:szCs w:val="24"/>
        </w:rPr>
      </w:pPr>
      <w:r w:rsidRPr="00667524">
        <w:rPr>
          <w:sz w:val="24"/>
          <w:szCs w:val="24"/>
        </w:rPr>
        <w:t xml:space="preserve">- разобрать монолитные бетонные фундаменты и площадки и вывезти их для использования при строительстве дорог и других объектов; </w:t>
      </w:r>
    </w:p>
    <w:p w:rsidR="00667524" w:rsidRPr="00667524" w:rsidRDefault="00667524" w:rsidP="00667524">
      <w:pPr>
        <w:widowControl/>
        <w:autoSpaceDE/>
        <w:autoSpaceDN/>
        <w:adjustRightInd/>
        <w:ind w:firstLine="567"/>
        <w:jc w:val="both"/>
        <w:rPr>
          <w:b/>
          <w:bCs/>
          <w:sz w:val="24"/>
          <w:szCs w:val="24"/>
        </w:rPr>
      </w:pPr>
      <w:r w:rsidRPr="00667524">
        <w:rPr>
          <w:b/>
          <w:bCs/>
          <w:sz w:val="24"/>
          <w:szCs w:val="24"/>
        </w:rPr>
        <w:t xml:space="preserve">- очистить участок от металлолома и других материалов; </w:t>
      </w:r>
    </w:p>
    <w:p w:rsidR="00667524" w:rsidRDefault="00667524" w:rsidP="00667524">
      <w:pPr>
        <w:widowControl/>
        <w:autoSpaceDE/>
        <w:autoSpaceDN/>
        <w:adjustRightInd/>
        <w:ind w:firstLine="567"/>
        <w:jc w:val="both"/>
        <w:rPr>
          <w:sz w:val="24"/>
          <w:szCs w:val="24"/>
        </w:rPr>
      </w:pPr>
      <w:r w:rsidRPr="00667524">
        <w:rPr>
          <w:sz w:val="24"/>
          <w:szCs w:val="24"/>
        </w:rPr>
        <w:t>- снять загрязненные грунты, обезвредить их и вывезти на полигон промышленных отходов; - провести планировку территории и взрыхлить поверхность грунтов в местах, где они сильно уплотнены;</w:t>
      </w:r>
    </w:p>
    <w:p w:rsidR="00667524" w:rsidRDefault="00667524" w:rsidP="00667524">
      <w:pPr>
        <w:widowControl/>
        <w:autoSpaceDE/>
        <w:autoSpaceDN/>
        <w:adjustRightInd/>
        <w:ind w:firstLine="567"/>
        <w:jc w:val="both"/>
        <w:rPr>
          <w:sz w:val="24"/>
          <w:szCs w:val="24"/>
        </w:rPr>
      </w:pPr>
      <w:r w:rsidRPr="00667524">
        <w:rPr>
          <w:sz w:val="24"/>
          <w:szCs w:val="24"/>
        </w:rPr>
        <w:t xml:space="preserve"> - нанести плодородный слой почвы на поверхность участка, где он был снят (с планировкой территории). </w:t>
      </w:r>
    </w:p>
    <w:p w:rsidR="00667524" w:rsidRDefault="00667524" w:rsidP="00667524">
      <w:pPr>
        <w:widowControl/>
        <w:autoSpaceDE/>
        <w:autoSpaceDN/>
        <w:adjustRightInd/>
        <w:ind w:firstLine="567"/>
        <w:jc w:val="both"/>
        <w:rPr>
          <w:sz w:val="24"/>
          <w:szCs w:val="24"/>
        </w:rPr>
      </w:pPr>
      <w:r w:rsidRPr="00667524">
        <w:rPr>
          <w:sz w:val="24"/>
          <w:szCs w:val="24"/>
        </w:rPr>
        <w:t xml:space="preserve">Биологический этап рекультивации осуществляется для восстановления плодородного слоя почв, быстрейшего освоения нарушенных земель и использования их в хозяйстве (после этапа технической рекультивации). Объемы и виды работ по технической рекультивации и биологической рекультивации земель указано в проекте РООС. </w:t>
      </w:r>
    </w:p>
    <w:p w:rsidR="00667524" w:rsidRPr="00667524" w:rsidRDefault="00667524" w:rsidP="00667524">
      <w:pPr>
        <w:widowControl/>
        <w:autoSpaceDE/>
        <w:autoSpaceDN/>
        <w:adjustRightInd/>
        <w:ind w:firstLine="567"/>
        <w:jc w:val="both"/>
        <w:rPr>
          <w:rFonts w:eastAsia="Times New Roman"/>
          <w:sz w:val="24"/>
          <w:szCs w:val="24"/>
        </w:rPr>
      </w:pPr>
      <w:r w:rsidRPr="00667524">
        <w:rPr>
          <w:b/>
          <w:bCs/>
          <w:i/>
          <w:iCs/>
          <w:sz w:val="24"/>
          <w:szCs w:val="24"/>
        </w:rPr>
        <w:t>Примечание:</w:t>
      </w:r>
      <w:r w:rsidRPr="00667524">
        <w:rPr>
          <w:sz w:val="24"/>
          <w:szCs w:val="24"/>
        </w:rPr>
        <w:t xml:space="preserve"> биологический этап рекультивации производится после окончания всех геологоразведочных работ и сдаче земли арендодателю.</w:t>
      </w:r>
    </w:p>
    <w:p w:rsidR="00F643EC" w:rsidRPr="00D62E17" w:rsidRDefault="001C73A3" w:rsidP="00D62E17">
      <w:pPr>
        <w:ind w:firstLine="567"/>
        <w:rPr>
          <w:sz w:val="24"/>
          <w:szCs w:val="24"/>
        </w:rPr>
      </w:pPr>
      <w:r>
        <w:rPr>
          <w:rFonts w:eastAsia="Times New Roman"/>
          <w:b/>
          <w:bCs/>
          <w:kern w:val="32"/>
          <w:sz w:val="32"/>
          <w:szCs w:val="32"/>
        </w:rPr>
        <w:br w:type="page"/>
      </w:r>
    </w:p>
    <w:p w:rsidR="00D4662D" w:rsidRPr="00D62E17" w:rsidRDefault="00D4662D" w:rsidP="00D62E17">
      <w:pPr>
        <w:ind w:firstLine="567"/>
        <w:rPr>
          <w:sz w:val="24"/>
          <w:szCs w:val="24"/>
        </w:rPr>
      </w:pPr>
    </w:p>
    <w:p w:rsidR="00D4662D" w:rsidRPr="00D62E17" w:rsidRDefault="00D4662D" w:rsidP="00D62E17">
      <w:pPr>
        <w:ind w:firstLine="567"/>
        <w:rPr>
          <w:sz w:val="24"/>
          <w:szCs w:val="24"/>
        </w:rPr>
      </w:pPr>
    </w:p>
    <w:p w:rsidR="00D4662D" w:rsidRPr="00D62E17" w:rsidRDefault="00D4662D" w:rsidP="00D62E17">
      <w:pPr>
        <w:ind w:firstLine="567"/>
        <w:rPr>
          <w:sz w:val="24"/>
          <w:szCs w:val="24"/>
        </w:rPr>
      </w:pPr>
    </w:p>
    <w:p w:rsidR="00D4662D" w:rsidRPr="00D62E17" w:rsidRDefault="00D4662D" w:rsidP="00D62E17">
      <w:pPr>
        <w:ind w:firstLine="567"/>
        <w:rPr>
          <w:sz w:val="24"/>
          <w:szCs w:val="24"/>
        </w:rPr>
      </w:pPr>
    </w:p>
    <w:p w:rsidR="00D4662D" w:rsidRPr="00D62E17" w:rsidRDefault="00D4662D" w:rsidP="00D62E17">
      <w:pPr>
        <w:ind w:firstLine="567"/>
        <w:rPr>
          <w:sz w:val="24"/>
          <w:szCs w:val="24"/>
        </w:rPr>
      </w:pPr>
    </w:p>
    <w:p w:rsidR="00D4662D" w:rsidRPr="00D62E17" w:rsidRDefault="00D4662D" w:rsidP="00D62E17">
      <w:pPr>
        <w:ind w:firstLine="567"/>
        <w:rPr>
          <w:sz w:val="24"/>
          <w:szCs w:val="24"/>
        </w:rPr>
      </w:pPr>
    </w:p>
    <w:p w:rsidR="00D4662D" w:rsidRPr="00D62E17" w:rsidRDefault="00D4662D" w:rsidP="00D62E17">
      <w:pPr>
        <w:ind w:firstLine="567"/>
        <w:rPr>
          <w:sz w:val="24"/>
          <w:szCs w:val="24"/>
        </w:rPr>
      </w:pPr>
    </w:p>
    <w:p w:rsidR="00D4662D" w:rsidRPr="00D62E17" w:rsidRDefault="00D4662D" w:rsidP="00D62E17">
      <w:pPr>
        <w:ind w:firstLine="567"/>
        <w:rPr>
          <w:sz w:val="24"/>
          <w:szCs w:val="24"/>
        </w:rPr>
      </w:pPr>
    </w:p>
    <w:p w:rsidR="00D4662D" w:rsidRPr="00D62E17" w:rsidRDefault="00D4662D" w:rsidP="00D62E17">
      <w:pPr>
        <w:ind w:firstLine="567"/>
        <w:rPr>
          <w:sz w:val="24"/>
          <w:szCs w:val="24"/>
        </w:rPr>
      </w:pPr>
    </w:p>
    <w:p w:rsidR="00D4662D" w:rsidRPr="00D62E17" w:rsidRDefault="00D4662D" w:rsidP="00D62E17">
      <w:pPr>
        <w:ind w:firstLine="567"/>
        <w:rPr>
          <w:sz w:val="24"/>
          <w:szCs w:val="24"/>
        </w:rPr>
      </w:pPr>
    </w:p>
    <w:p w:rsidR="00D4662D" w:rsidRPr="00D62E17" w:rsidRDefault="00D4662D" w:rsidP="00D62E17">
      <w:pPr>
        <w:ind w:firstLine="567"/>
        <w:rPr>
          <w:sz w:val="24"/>
          <w:szCs w:val="24"/>
        </w:rPr>
      </w:pPr>
    </w:p>
    <w:p w:rsidR="00D4662D" w:rsidRDefault="00D4662D" w:rsidP="00D62E17">
      <w:pPr>
        <w:ind w:firstLine="567"/>
        <w:rPr>
          <w:sz w:val="24"/>
          <w:szCs w:val="24"/>
        </w:rPr>
      </w:pPr>
    </w:p>
    <w:p w:rsidR="00D62E17" w:rsidRDefault="00D62E17" w:rsidP="00D62E17">
      <w:pPr>
        <w:ind w:firstLine="567"/>
        <w:rPr>
          <w:sz w:val="24"/>
          <w:szCs w:val="24"/>
        </w:rPr>
      </w:pPr>
    </w:p>
    <w:p w:rsidR="00D62E17" w:rsidRPr="00D62E17" w:rsidRDefault="00D62E17" w:rsidP="00D62E17">
      <w:pPr>
        <w:ind w:firstLine="567"/>
        <w:rPr>
          <w:sz w:val="24"/>
          <w:szCs w:val="24"/>
        </w:rPr>
      </w:pPr>
    </w:p>
    <w:p w:rsidR="00D62E17" w:rsidRPr="00D62E17" w:rsidRDefault="00F643EC" w:rsidP="00D62E17">
      <w:pPr>
        <w:ind w:firstLine="567"/>
        <w:jc w:val="center"/>
        <w:rPr>
          <w:rFonts w:eastAsia="Times New Roman"/>
          <w:b/>
          <w:bCs/>
          <w:kern w:val="32"/>
          <w:sz w:val="32"/>
          <w:szCs w:val="32"/>
        </w:rPr>
      </w:pPr>
      <w:r w:rsidRPr="00D62E17">
        <w:rPr>
          <w:b/>
          <w:bCs/>
          <w:sz w:val="32"/>
          <w:szCs w:val="32"/>
        </w:rPr>
        <w:t>ПРИЛОЖЕНИЯ</w:t>
      </w:r>
    </w:p>
    <w:p w:rsidR="00A32ABB" w:rsidRPr="00A32ABB" w:rsidRDefault="00F643EC" w:rsidP="00A32ABB">
      <w:pPr>
        <w:jc w:val="right"/>
        <w:rPr>
          <w:b/>
          <w:color w:val="000000"/>
          <w:sz w:val="22"/>
          <w:szCs w:val="22"/>
        </w:rPr>
      </w:pPr>
      <w:r w:rsidRPr="00F643EC">
        <w:rPr>
          <w:rFonts w:eastAsia="Times New Roman"/>
          <w:b/>
          <w:bCs/>
          <w:kern w:val="32"/>
          <w:sz w:val="32"/>
          <w:szCs w:val="32"/>
        </w:rPr>
        <w:br w:type="page"/>
      </w:r>
      <w:r w:rsidR="00A32ABB" w:rsidRPr="00A32ABB">
        <w:rPr>
          <w:b/>
          <w:color w:val="000000"/>
          <w:sz w:val="22"/>
          <w:szCs w:val="22"/>
        </w:rPr>
        <w:t>Приложение 1</w:t>
      </w:r>
      <w:r w:rsidR="00E66F24">
        <w:rPr>
          <w:b/>
          <w:color w:val="000000"/>
          <w:sz w:val="22"/>
          <w:szCs w:val="22"/>
        </w:rPr>
        <w:t>.</w:t>
      </w:r>
      <w:r w:rsidR="00A32ABB" w:rsidRPr="00A32ABB">
        <w:rPr>
          <w:b/>
          <w:color w:val="000000"/>
          <w:sz w:val="22"/>
          <w:szCs w:val="22"/>
        </w:rPr>
        <w:t xml:space="preserve"> </w:t>
      </w:r>
      <w:r w:rsidR="00A32ABB" w:rsidRPr="00036199">
        <w:rPr>
          <w:b/>
          <w:sz w:val="22"/>
          <w:szCs w:val="22"/>
        </w:rPr>
        <w:t>Геолого-технический наряд на бурение скважин</w:t>
      </w:r>
    </w:p>
    <w:p w:rsidR="00A32ABB" w:rsidRDefault="00A32ABB" w:rsidP="00A32ABB">
      <w:pPr>
        <w:jc w:val="both"/>
      </w:pPr>
    </w:p>
    <w:p w:rsidR="00A32ABB" w:rsidRDefault="00A32ABB" w:rsidP="00A32ABB">
      <w:pPr>
        <w:jc w:val="both"/>
      </w:pPr>
    </w:p>
    <w:p w:rsidR="00A32ABB" w:rsidRDefault="00A32ABB" w:rsidP="00A32ABB">
      <w:pPr>
        <w:jc w:val="both"/>
      </w:pPr>
    </w:p>
    <w:p w:rsidR="00A32ABB" w:rsidRDefault="00A32ABB" w:rsidP="00A32ABB">
      <w:pPr>
        <w:jc w:val="both"/>
      </w:pPr>
    </w:p>
    <w:p w:rsidR="00456587" w:rsidRPr="00456587" w:rsidRDefault="00A32ABB" w:rsidP="00A32ABB">
      <w:pPr>
        <w:jc w:val="right"/>
        <w:rPr>
          <w:b/>
          <w:sz w:val="22"/>
          <w:szCs w:val="22"/>
        </w:rPr>
      </w:pPr>
      <w:r>
        <w:br w:type="page"/>
      </w:r>
      <w:r w:rsidRPr="00456587">
        <w:rPr>
          <w:b/>
          <w:sz w:val="22"/>
          <w:szCs w:val="22"/>
        </w:rPr>
        <w:t xml:space="preserve">Приложение 2. </w:t>
      </w:r>
      <w:r w:rsidR="00456587" w:rsidRPr="00456587">
        <w:rPr>
          <w:b/>
          <w:sz w:val="24"/>
          <w:szCs w:val="24"/>
        </w:rPr>
        <w:t>Геолого-техническое задание на составление индивидуального технического проекта, на строительство наклонно-направленной эксплуатацинной скважины Арыскум-441 проектной глубиной глубиной 2006 м (±250 м) (Кызылординская область, Республика Казахстан)</w:t>
      </w:r>
    </w:p>
    <w:p w:rsidR="00456587" w:rsidRDefault="00F02A84" w:rsidP="00456587">
      <w:pPr>
        <w:jc w:val="center"/>
      </w:pPr>
      <w:r w:rsidRPr="00B2452A">
        <w:rPr>
          <w:noProof/>
        </w:rPr>
        <w:drawing>
          <wp:inline distT="0" distB="0" distL="0" distR="0">
            <wp:extent cx="5448300" cy="8372475"/>
            <wp:effectExtent l="0" t="0" r="0"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48300" cy="8372475"/>
                    </a:xfrm>
                    <a:prstGeom prst="rect">
                      <a:avLst/>
                    </a:prstGeom>
                    <a:noFill/>
                    <a:ln>
                      <a:noFill/>
                    </a:ln>
                  </pic:spPr>
                </pic:pic>
              </a:graphicData>
            </a:graphic>
          </wp:inline>
        </w:drawing>
      </w:r>
    </w:p>
    <w:p w:rsidR="00456587" w:rsidRDefault="00456587" w:rsidP="00456587">
      <w:pPr>
        <w:jc w:val="right"/>
      </w:pPr>
    </w:p>
    <w:p w:rsidR="00456587" w:rsidRDefault="00F02A84" w:rsidP="00456587">
      <w:pPr>
        <w:jc w:val="center"/>
      </w:pPr>
      <w:r w:rsidRPr="00B2452A">
        <w:rPr>
          <w:noProof/>
        </w:rPr>
        <w:drawing>
          <wp:inline distT="0" distB="0" distL="0" distR="0">
            <wp:extent cx="5753100" cy="8477250"/>
            <wp:effectExtent l="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3100" cy="8477250"/>
                    </a:xfrm>
                    <a:prstGeom prst="rect">
                      <a:avLst/>
                    </a:prstGeom>
                    <a:noFill/>
                    <a:ln>
                      <a:noFill/>
                    </a:ln>
                  </pic:spPr>
                </pic:pic>
              </a:graphicData>
            </a:graphic>
          </wp:inline>
        </w:drawing>
      </w:r>
    </w:p>
    <w:p w:rsidR="00456587" w:rsidRDefault="00456587" w:rsidP="00456587">
      <w:pPr>
        <w:jc w:val="center"/>
      </w:pPr>
      <w:r>
        <w:br w:type="page"/>
      </w:r>
      <w:r w:rsidR="00F02A84" w:rsidRPr="00B2452A">
        <w:rPr>
          <w:noProof/>
        </w:rPr>
        <w:drawing>
          <wp:inline distT="0" distB="0" distL="0" distR="0">
            <wp:extent cx="5514975" cy="6496050"/>
            <wp:effectExtent l="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14975" cy="6496050"/>
                    </a:xfrm>
                    <a:prstGeom prst="rect">
                      <a:avLst/>
                    </a:prstGeom>
                    <a:noFill/>
                    <a:ln>
                      <a:noFill/>
                    </a:ln>
                  </pic:spPr>
                </pic:pic>
              </a:graphicData>
            </a:graphic>
          </wp:inline>
        </w:drawing>
      </w:r>
    </w:p>
    <w:p w:rsidR="00456587" w:rsidRDefault="00456587" w:rsidP="00456587">
      <w:pPr>
        <w:jc w:val="center"/>
      </w:pPr>
      <w:r>
        <w:br w:type="page"/>
      </w:r>
      <w:r w:rsidR="00F02A84" w:rsidRPr="00B2452A">
        <w:rPr>
          <w:noProof/>
        </w:rPr>
        <w:drawing>
          <wp:inline distT="0" distB="0" distL="0" distR="0">
            <wp:extent cx="5572125" cy="8039100"/>
            <wp:effectExtent l="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72125" cy="8039100"/>
                    </a:xfrm>
                    <a:prstGeom prst="rect">
                      <a:avLst/>
                    </a:prstGeom>
                    <a:noFill/>
                    <a:ln>
                      <a:noFill/>
                    </a:ln>
                  </pic:spPr>
                </pic:pic>
              </a:graphicData>
            </a:graphic>
          </wp:inline>
        </w:drawing>
      </w:r>
    </w:p>
    <w:p w:rsidR="00456587" w:rsidRDefault="00456587" w:rsidP="00A919A0">
      <w:pPr>
        <w:jc w:val="center"/>
      </w:pPr>
      <w:r>
        <w:br w:type="page"/>
      </w:r>
      <w:r w:rsidR="00F02A84" w:rsidRPr="00B2452A">
        <w:rPr>
          <w:noProof/>
        </w:rPr>
        <w:drawing>
          <wp:inline distT="0" distB="0" distL="0" distR="0">
            <wp:extent cx="5562600" cy="8134350"/>
            <wp:effectExtent l="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62600" cy="8134350"/>
                    </a:xfrm>
                    <a:prstGeom prst="rect">
                      <a:avLst/>
                    </a:prstGeom>
                    <a:noFill/>
                    <a:ln>
                      <a:noFill/>
                    </a:ln>
                  </pic:spPr>
                </pic:pic>
              </a:graphicData>
            </a:graphic>
          </wp:inline>
        </w:drawing>
      </w:r>
    </w:p>
    <w:p w:rsidR="00456587" w:rsidRDefault="00A919A0" w:rsidP="00A919A0">
      <w:pPr>
        <w:jc w:val="center"/>
      </w:pPr>
      <w:r>
        <w:br w:type="page"/>
      </w:r>
      <w:r w:rsidR="00F02A84" w:rsidRPr="00B2452A">
        <w:rPr>
          <w:noProof/>
        </w:rPr>
        <w:drawing>
          <wp:inline distT="0" distB="0" distL="0" distR="0">
            <wp:extent cx="5562600" cy="8486775"/>
            <wp:effectExtent l="0" t="0" r="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62600" cy="8486775"/>
                    </a:xfrm>
                    <a:prstGeom prst="rect">
                      <a:avLst/>
                    </a:prstGeom>
                    <a:noFill/>
                    <a:ln>
                      <a:noFill/>
                    </a:ln>
                  </pic:spPr>
                </pic:pic>
              </a:graphicData>
            </a:graphic>
          </wp:inline>
        </w:drawing>
      </w:r>
    </w:p>
    <w:p w:rsidR="00456587" w:rsidRDefault="00A919A0" w:rsidP="00A919A0">
      <w:pPr>
        <w:jc w:val="center"/>
      </w:pPr>
      <w:r>
        <w:br w:type="page"/>
      </w:r>
      <w:r w:rsidR="00F02A84" w:rsidRPr="00B2452A">
        <w:rPr>
          <w:noProof/>
        </w:rPr>
        <w:drawing>
          <wp:inline distT="0" distB="0" distL="0" distR="0">
            <wp:extent cx="5686425" cy="8286750"/>
            <wp:effectExtent l="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686425" cy="8286750"/>
                    </a:xfrm>
                    <a:prstGeom prst="rect">
                      <a:avLst/>
                    </a:prstGeom>
                    <a:noFill/>
                    <a:ln>
                      <a:noFill/>
                    </a:ln>
                  </pic:spPr>
                </pic:pic>
              </a:graphicData>
            </a:graphic>
          </wp:inline>
        </w:drawing>
      </w:r>
    </w:p>
    <w:p w:rsidR="00A919A0" w:rsidRDefault="00A919A0" w:rsidP="00A919A0">
      <w:pPr>
        <w:jc w:val="center"/>
      </w:pPr>
      <w:r>
        <w:br w:type="page"/>
      </w:r>
      <w:r w:rsidR="00F02A84" w:rsidRPr="00B2452A">
        <w:rPr>
          <w:noProof/>
        </w:rPr>
        <w:drawing>
          <wp:inline distT="0" distB="0" distL="0" distR="0">
            <wp:extent cx="5143500" cy="3867150"/>
            <wp:effectExtent l="0" t="0" r="0" b="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43500" cy="3867150"/>
                    </a:xfrm>
                    <a:prstGeom prst="rect">
                      <a:avLst/>
                    </a:prstGeom>
                    <a:noFill/>
                    <a:ln>
                      <a:noFill/>
                    </a:ln>
                  </pic:spPr>
                </pic:pic>
              </a:graphicData>
            </a:graphic>
          </wp:inline>
        </w:drawing>
      </w:r>
    </w:p>
    <w:p w:rsidR="00A32ABB" w:rsidRPr="00456587" w:rsidRDefault="00A919A0" w:rsidP="00A919A0">
      <w:pPr>
        <w:jc w:val="center"/>
        <w:rPr>
          <w:rFonts w:eastAsia="Aptos"/>
          <w:b/>
          <w:sz w:val="24"/>
          <w:szCs w:val="24"/>
          <w:lang w:eastAsia="en-US"/>
        </w:rPr>
      </w:pPr>
      <w:r>
        <w:br w:type="page"/>
      </w:r>
      <w:r w:rsidR="00F02A84" w:rsidRPr="00B2452A">
        <w:rPr>
          <w:noProof/>
        </w:rPr>
        <w:drawing>
          <wp:inline distT="0" distB="0" distL="0" distR="0">
            <wp:extent cx="4276725" cy="9248775"/>
            <wp:effectExtent l="0" t="0" r="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76725" cy="9248775"/>
                    </a:xfrm>
                    <a:prstGeom prst="rect">
                      <a:avLst/>
                    </a:prstGeom>
                    <a:noFill/>
                    <a:ln>
                      <a:noFill/>
                    </a:ln>
                  </pic:spPr>
                </pic:pic>
              </a:graphicData>
            </a:graphic>
          </wp:inline>
        </w:drawing>
      </w:r>
      <w:r w:rsidR="00A32ABB">
        <w:br w:type="page"/>
      </w:r>
      <w:r w:rsidR="00A32ABB" w:rsidRPr="00456587">
        <w:rPr>
          <w:b/>
          <w:sz w:val="24"/>
          <w:szCs w:val="24"/>
        </w:rPr>
        <w:t xml:space="preserve">Приложение 3. Лицензия </w:t>
      </w:r>
      <w:r w:rsidR="00A32ABB" w:rsidRPr="00456587">
        <w:rPr>
          <w:rFonts w:eastAsia="Aptos"/>
          <w:b/>
          <w:sz w:val="24"/>
          <w:szCs w:val="24"/>
          <w:lang w:eastAsia="en-US"/>
        </w:rPr>
        <w:t>на «Проектирование (технологическое) и (или) эксплуатацию горных (разведка, добыча полезных ископаемых), нефтехимических производств, эксплуатацию магистральных газопроводов, нефтепроводов, нефтепродуктопроводов в сфере нефти и газа» (1 из 3)</w:t>
      </w:r>
    </w:p>
    <w:p w:rsidR="00A32ABB" w:rsidRPr="00A32ABB" w:rsidRDefault="00F02A84" w:rsidP="00456587">
      <w:pPr>
        <w:tabs>
          <w:tab w:val="left" w:pos="993"/>
        </w:tabs>
        <w:jc w:val="right"/>
        <w:rPr>
          <w:rFonts w:eastAsia="Aptos"/>
          <w:b/>
          <w:lang w:eastAsia="en-US"/>
        </w:rPr>
      </w:pPr>
      <w:r w:rsidRPr="00AA655E">
        <w:rPr>
          <w:noProof/>
        </w:rPr>
        <w:drawing>
          <wp:inline distT="0" distB="0" distL="0" distR="0">
            <wp:extent cx="5581650" cy="7991475"/>
            <wp:effectExtent l="0" t="0" r="0" b="0"/>
            <wp:docPr id="21" name="Рисунок 123622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3622515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81650" cy="7991475"/>
                    </a:xfrm>
                    <a:prstGeom prst="rect">
                      <a:avLst/>
                    </a:prstGeom>
                    <a:noFill/>
                    <a:ln>
                      <a:noFill/>
                    </a:ln>
                  </pic:spPr>
                </pic:pic>
              </a:graphicData>
            </a:graphic>
          </wp:inline>
        </w:drawing>
      </w:r>
      <w:r w:rsidR="00A32ABB" w:rsidRPr="008B6B05">
        <w:br w:type="page"/>
      </w:r>
      <w:r w:rsidR="00A32ABB" w:rsidRPr="00456587">
        <w:rPr>
          <w:b/>
          <w:sz w:val="24"/>
          <w:szCs w:val="24"/>
        </w:rPr>
        <w:t xml:space="preserve">Приложение 3. Приложение к лицензии на </w:t>
      </w:r>
      <w:r w:rsidR="00A32ABB" w:rsidRPr="00456587">
        <w:rPr>
          <w:rFonts w:eastAsia="Aptos"/>
          <w:b/>
          <w:sz w:val="24"/>
          <w:szCs w:val="24"/>
          <w:lang w:eastAsia="en-US"/>
        </w:rPr>
        <w:t>«Проектирование (технологическое) и (или) эксплуатацию горных (разведка, добыча полезных ископаемых), нефтехимических производств, эксплуатацию магистральных газопроводов, нефтепроводов, нефтепродуктопроводов в сфере нефти и газа» (2 из 3)</w:t>
      </w:r>
    </w:p>
    <w:p w:rsidR="00A32ABB" w:rsidRDefault="00F02A84" w:rsidP="00A32ABB">
      <w:pPr>
        <w:tabs>
          <w:tab w:val="left" w:pos="993"/>
        </w:tabs>
        <w:jc w:val="center"/>
        <w:rPr>
          <w:noProof/>
        </w:rPr>
      </w:pPr>
      <w:r w:rsidRPr="00AA655E">
        <w:rPr>
          <w:noProof/>
        </w:rPr>
        <w:drawing>
          <wp:inline distT="0" distB="0" distL="0" distR="0">
            <wp:extent cx="5467350" cy="7953375"/>
            <wp:effectExtent l="0" t="0" r="0" b="0"/>
            <wp:docPr id="22" name="Рисунок 63579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579377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467350" cy="7953375"/>
                    </a:xfrm>
                    <a:prstGeom prst="rect">
                      <a:avLst/>
                    </a:prstGeom>
                    <a:noFill/>
                    <a:ln>
                      <a:noFill/>
                    </a:ln>
                  </pic:spPr>
                </pic:pic>
              </a:graphicData>
            </a:graphic>
          </wp:inline>
        </w:drawing>
      </w:r>
    </w:p>
    <w:p w:rsidR="00A32ABB" w:rsidRPr="00456587" w:rsidRDefault="00A32ABB" w:rsidP="00A32ABB">
      <w:pPr>
        <w:tabs>
          <w:tab w:val="left" w:pos="993"/>
        </w:tabs>
        <w:jc w:val="right"/>
        <w:rPr>
          <w:rFonts w:eastAsia="Aptos"/>
          <w:b/>
          <w:sz w:val="24"/>
          <w:szCs w:val="24"/>
          <w:lang w:eastAsia="en-US"/>
        </w:rPr>
      </w:pPr>
      <w:r w:rsidRPr="008B6B05">
        <w:br w:type="page"/>
      </w:r>
      <w:r w:rsidRPr="00456587">
        <w:rPr>
          <w:b/>
          <w:sz w:val="24"/>
          <w:szCs w:val="24"/>
        </w:rPr>
        <w:t xml:space="preserve">Приложение 3. Приложение к лицензии на </w:t>
      </w:r>
      <w:r w:rsidRPr="00456587">
        <w:rPr>
          <w:rFonts w:eastAsia="Aptos"/>
          <w:b/>
          <w:sz w:val="24"/>
          <w:szCs w:val="24"/>
          <w:lang w:eastAsia="en-US"/>
        </w:rPr>
        <w:t>«Проектирование (технологическое) и (или) эксплуатацию горных (разведка, добыча полезных ископаемых), нефтехимических производств, эксплуатацию магистральных газопроводов, нефтепроводов, нефтепродуктопроводов в сфере нефти и газа» (3 из 3)</w:t>
      </w:r>
    </w:p>
    <w:p w:rsidR="00A32ABB" w:rsidRDefault="00F02A84" w:rsidP="00A32ABB">
      <w:pPr>
        <w:tabs>
          <w:tab w:val="left" w:pos="993"/>
        </w:tabs>
        <w:jc w:val="center"/>
        <w:rPr>
          <w:noProof/>
        </w:rPr>
      </w:pPr>
      <w:r w:rsidRPr="00AA655E">
        <w:rPr>
          <w:noProof/>
        </w:rPr>
        <w:drawing>
          <wp:inline distT="0" distB="0" distL="0" distR="0">
            <wp:extent cx="5705475" cy="8162925"/>
            <wp:effectExtent l="0" t="0" r="0" b="0"/>
            <wp:docPr id="23" name="Рисунок 1913929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392960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05475" cy="8162925"/>
                    </a:xfrm>
                    <a:prstGeom prst="rect">
                      <a:avLst/>
                    </a:prstGeom>
                    <a:noFill/>
                    <a:ln>
                      <a:noFill/>
                    </a:ln>
                  </pic:spPr>
                </pic:pic>
              </a:graphicData>
            </a:graphic>
          </wp:inline>
        </w:drawing>
      </w:r>
    </w:p>
    <w:p w:rsidR="00A32ABB" w:rsidRPr="00456587" w:rsidRDefault="00A32ABB" w:rsidP="00A32ABB">
      <w:pPr>
        <w:tabs>
          <w:tab w:val="left" w:pos="993"/>
        </w:tabs>
        <w:jc w:val="right"/>
        <w:rPr>
          <w:b/>
          <w:sz w:val="24"/>
          <w:szCs w:val="24"/>
        </w:rPr>
      </w:pPr>
      <w:r w:rsidRPr="008B6B05">
        <w:br w:type="page"/>
      </w:r>
      <w:r w:rsidRPr="00456587">
        <w:rPr>
          <w:b/>
          <w:sz w:val="24"/>
          <w:szCs w:val="24"/>
        </w:rPr>
        <w:t>Приложение 4. Лицензия на природоохранное проектирование</w:t>
      </w:r>
    </w:p>
    <w:p w:rsidR="00A32ABB" w:rsidRPr="00456587" w:rsidRDefault="00A32ABB" w:rsidP="00A32ABB">
      <w:pPr>
        <w:pStyle w:val="Appendix"/>
      </w:pPr>
      <w:r w:rsidRPr="00456587">
        <w:t>(1 из 2)</w:t>
      </w:r>
    </w:p>
    <w:p w:rsidR="00A32ABB" w:rsidRDefault="00F02A84" w:rsidP="00A32ABB">
      <w:pPr>
        <w:tabs>
          <w:tab w:val="left" w:pos="993"/>
        </w:tabs>
        <w:jc w:val="center"/>
        <w:rPr>
          <w:noProof/>
        </w:rPr>
      </w:pPr>
      <w:r w:rsidRPr="00AA655E">
        <w:rPr>
          <w:noProof/>
        </w:rPr>
        <w:drawing>
          <wp:inline distT="0" distB="0" distL="0" distR="0">
            <wp:extent cx="5876925" cy="8429625"/>
            <wp:effectExtent l="0" t="0" r="0" b="0"/>
            <wp:docPr id="2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76925" cy="8429625"/>
                    </a:xfrm>
                    <a:prstGeom prst="rect">
                      <a:avLst/>
                    </a:prstGeom>
                    <a:noFill/>
                    <a:ln>
                      <a:noFill/>
                    </a:ln>
                  </pic:spPr>
                </pic:pic>
              </a:graphicData>
            </a:graphic>
          </wp:inline>
        </w:drawing>
      </w:r>
    </w:p>
    <w:p w:rsidR="00A32ABB" w:rsidRPr="00456587" w:rsidRDefault="00A32ABB" w:rsidP="00A32ABB">
      <w:pPr>
        <w:tabs>
          <w:tab w:val="left" w:pos="993"/>
        </w:tabs>
        <w:jc w:val="right"/>
        <w:rPr>
          <w:b/>
          <w:sz w:val="24"/>
          <w:szCs w:val="24"/>
        </w:rPr>
      </w:pPr>
      <w:r w:rsidRPr="008B6B05">
        <w:br w:type="page"/>
      </w:r>
      <w:r w:rsidRPr="00456587">
        <w:rPr>
          <w:b/>
          <w:sz w:val="24"/>
          <w:szCs w:val="24"/>
        </w:rPr>
        <w:t>Приложение 4. Приложение к лицензии на природоохранное проектирование</w:t>
      </w:r>
    </w:p>
    <w:p w:rsidR="00A32ABB" w:rsidRPr="00456587" w:rsidRDefault="00A32ABB" w:rsidP="00A32ABB">
      <w:pPr>
        <w:jc w:val="right"/>
        <w:rPr>
          <w:b/>
          <w:sz w:val="24"/>
          <w:szCs w:val="24"/>
        </w:rPr>
      </w:pPr>
      <w:r w:rsidRPr="00456587">
        <w:rPr>
          <w:b/>
          <w:sz w:val="24"/>
          <w:szCs w:val="24"/>
        </w:rPr>
        <w:t>(2 из 2)</w:t>
      </w:r>
    </w:p>
    <w:p w:rsidR="00A32ABB" w:rsidRDefault="00F02A84" w:rsidP="00A32ABB">
      <w:pPr>
        <w:tabs>
          <w:tab w:val="left" w:pos="993"/>
        </w:tabs>
        <w:jc w:val="center"/>
        <w:rPr>
          <w:noProof/>
        </w:rPr>
      </w:pPr>
      <w:r w:rsidRPr="00AA655E">
        <w:rPr>
          <w:noProof/>
        </w:rPr>
        <w:drawing>
          <wp:inline distT="0" distB="0" distL="0" distR="0">
            <wp:extent cx="5753100" cy="8343900"/>
            <wp:effectExtent l="0" t="0" r="0" b="0"/>
            <wp:docPr id="25" name="Рисунок 139004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004807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53100" cy="8343900"/>
                    </a:xfrm>
                    <a:prstGeom prst="rect">
                      <a:avLst/>
                    </a:prstGeom>
                    <a:noFill/>
                    <a:ln>
                      <a:noFill/>
                    </a:ln>
                  </pic:spPr>
                </pic:pic>
              </a:graphicData>
            </a:graphic>
          </wp:inline>
        </w:drawing>
      </w:r>
    </w:p>
    <w:p w:rsidR="006B6F7F" w:rsidRDefault="006B6F7F" w:rsidP="00456587">
      <w:pPr>
        <w:tabs>
          <w:tab w:val="left" w:pos="993"/>
        </w:tabs>
        <w:jc w:val="right"/>
        <w:rPr>
          <w:rFonts w:eastAsia="Times New Roman"/>
          <w:b/>
          <w:sz w:val="24"/>
          <w:szCs w:val="24"/>
        </w:rPr>
        <w:sectPr w:rsidR="006B6F7F" w:rsidSect="002D4BFF">
          <w:headerReference w:type="default" r:id="rId68"/>
          <w:footerReference w:type="default" r:id="rId69"/>
          <w:pgSz w:w="11906" w:h="16838" w:code="9"/>
          <w:pgMar w:top="1134" w:right="851" w:bottom="1134" w:left="1418" w:header="357" w:footer="284" w:gutter="0"/>
          <w:cols w:space="708"/>
          <w:docGrid w:linePitch="360"/>
        </w:sectPr>
      </w:pPr>
    </w:p>
    <w:p w:rsidR="00D7057A" w:rsidRPr="00D7057A" w:rsidRDefault="00D7057A" w:rsidP="00D7057A">
      <w:pPr>
        <w:tabs>
          <w:tab w:val="left" w:pos="993"/>
        </w:tabs>
        <w:jc w:val="right"/>
        <w:rPr>
          <w:b/>
          <w:bCs/>
          <w:sz w:val="24"/>
          <w:szCs w:val="24"/>
        </w:rPr>
      </w:pPr>
      <w:r w:rsidRPr="00D7057A">
        <w:rPr>
          <w:b/>
          <w:bCs/>
          <w:sz w:val="24"/>
          <w:szCs w:val="24"/>
        </w:rPr>
        <w:t xml:space="preserve">Приложение </w:t>
      </w:r>
      <w:r w:rsidR="00456587">
        <w:rPr>
          <w:b/>
          <w:bCs/>
          <w:sz w:val="24"/>
          <w:szCs w:val="24"/>
        </w:rPr>
        <w:t>5</w:t>
      </w:r>
      <w:r w:rsidRPr="00D7057A">
        <w:rPr>
          <w:b/>
          <w:bCs/>
          <w:sz w:val="24"/>
          <w:szCs w:val="24"/>
        </w:rPr>
        <w:t>. Типовая схема оттяжек и анкеров мобильного бурового станка ZJ-30</w:t>
      </w:r>
    </w:p>
    <w:p w:rsidR="00D7057A" w:rsidRPr="00D7057A" w:rsidRDefault="00F02A84" w:rsidP="00D7057A">
      <w:pPr>
        <w:tabs>
          <w:tab w:val="left" w:pos="993"/>
        </w:tabs>
        <w:jc w:val="center"/>
        <w:rPr>
          <w:b/>
          <w:bCs/>
          <w:sz w:val="24"/>
          <w:szCs w:val="24"/>
        </w:rPr>
      </w:pPr>
      <w:r w:rsidRPr="00D7057A">
        <w:rPr>
          <w:b/>
          <w:bCs/>
          <w:noProof/>
          <w:sz w:val="24"/>
          <w:szCs w:val="24"/>
        </w:rPr>
        <w:drawing>
          <wp:inline distT="0" distB="0" distL="0" distR="0">
            <wp:extent cx="8858250" cy="5372100"/>
            <wp:effectExtent l="0" t="0" r="0" b="0"/>
            <wp:docPr id="26" name="Рисунок 26" descr="Оттяжки 30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Оттяжки 30ки"/>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858250" cy="5372100"/>
                    </a:xfrm>
                    <a:prstGeom prst="rect">
                      <a:avLst/>
                    </a:prstGeom>
                    <a:noFill/>
                    <a:ln>
                      <a:noFill/>
                    </a:ln>
                  </pic:spPr>
                </pic:pic>
              </a:graphicData>
            </a:graphic>
          </wp:inline>
        </w:drawing>
      </w:r>
    </w:p>
    <w:p w:rsidR="00D7057A" w:rsidRPr="00D7057A" w:rsidRDefault="00D7057A" w:rsidP="00D7057A">
      <w:pPr>
        <w:tabs>
          <w:tab w:val="left" w:pos="993"/>
        </w:tabs>
        <w:jc w:val="right"/>
        <w:rPr>
          <w:b/>
          <w:bCs/>
          <w:sz w:val="24"/>
          <w:szCs w:val="24"/>
        </w:rPr>
      </w:pPr>
      <w:r>
        <w:rPr>
          <w:rFonts w:ascii="Calibri" w:hAnsi="Calibri"/>
        </w:rPr>
        <w:br w:type="page"/>
      </w:r>
      <w:r w:rsidRPr="00D7057A">
        <w:rPr>
          <w:b/>
          <w:bCs/>
          <w:sz w:val="24"/>
          <w:szCs w:val="24"/>
        </w:rPr>
        <w:t xml:space="preserve">Приложение </w:t>
      </w:r>
      <w:r w:rsidR="00456587">
        <w:rPr>
          <w:b/>
          <w:bCs/>
          <w:sz w:val="24"/>
          <w:szCs w:val="24"/>
        </w:rPr>
        <w:t>6</w:t>
      </w:r>
      <w:r w:rsidRPr="00D7057A">
        <w:rPr>
          <w:b/>
          <w:bCs/>
          <w:sz w:val="24"/>
          <w:szCs w:val="24"/>
        </w:rPr>
        <w:t>. Типовая схема размещения плит под оборудования мобильного бурового станка ZJ-30</w:t>
      </w:r>
    </w:p>
    <w:p w:rsidR="00D7057A" w:rsidRDefault="00F02A84" w:rsidP="00D7057A">
      <w:pPr>
        <w:tabs>
          <w:tab w:val="left" w:pos="993"/>
        </w:tabs>
        <w:jc w:val="center"/>
        <w:rPr>
          <w:rFonts w:ascii="Calibri" w:hAnsi="Calibri"/>
        </w:rPr>
      </w:pPr>
      <w:r w:rsidRPr="00D7057A">
        <w:rPr>
          <w:b/>
          <w:bCs/>
          <w:noProof/>
          <w:sz w:val="24"/>
          <w:szCs w:val="24"/>
        </w:rPr>
        <w:drawing>
          <wp:inline distT="0" distB="0" distL="0" distR="0">
            <wp:extent cx="8953500" cy="5391150"/>
            <wp:effectExtent l="0" t="0" r="0" b="0"/>
            <wp:docPr id="27" name="Рисунок 27" descr="Плиты 30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Плиты 30ки"/>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953500" cy="5391150"/>
                    </a:xfrm>
                    <a:prstGeom prst="rect">
                      <a:avLst/>
                    </a:prstGeom>
                    <a:noFill/>
                    <a:ln>
                      <a:noFill/>
                    </a:ln>
                  </pic:spPr>
                </pic:pic>
              </a:graphicData>
            </a:graphic>
          </wp:inline>
        </w:drawing>
      </w:r>
    </w:p>
    <w:p w:rsidR="00F643EC" w:rsidRDefault="00D7057A" w:rsidP="0055645C">
      <w:pPr>
        <w:ind w:firstLine="567"/>
        <w:jc w:val="right"/>
        <w:rPr>
          <w:rFonts w:eastAsia="Times New Roman"/>
          <w:b/>
          <w:sz w:val="24"/>
          <w:szCs w:val="24"/>
        </w:rPr>
      </w:pPr>
      <w:r>
        <w:br w:type="page"/>
      </w:r>
      <w:r w:rsidR="00F643EC" w:rsidRPr="00F643EC">
        <w:rPr>
          <w:rFonts w:eastAsia="Times New Roman"/>
          <w:b/>
          <w:sz w:val="24"/>
          <w:szCs w:val="24"/>
        </w:rPr>
        <w:t xml:space="preserve">Приложение </w:t>
      </w:r>
      <w:r w:rsidR="00456587">
        <w:rPr>
          <w:rFonts w:eastAsia="Times New Roman"/>
          <w:b/>
          <w:sz w:val="24"/>
          <w:szCs w:val="24"/>
        </w:rPr>
        <w:t>7</w:t>
      </w:r>
      <w:r w:rsidR="00F643EC" w:rsidRPr="00F643EC">
        <w:rPr>
          <w:rFonts w:eastAsia="Times New Roman"/>
          <w:b/>
          <w:sz w:val="24"/>
          <w:szCs w:val="24"/>
        </w:rPr>
        <w:t>. План расположения буровой установки</w:t>
      </w:r>
    </w:p>
    <w:p w:rsidR="0055645C" w:rsidRPr="0055645C" w:rsidRDefault="0055645C" w:rsidP="0055645C">
      <w:pPr>
        <w:ind w:firstLine="567"/>
        <w:rPr>
          <w:rFonts w:eastAsia="Times New Roman"/>
          <w:bCs/>
          <w:sz w:val="24"/>
          <w:szCs w:val="24"/>
        </w:rPr>
      </w:pPr>
    </w:p>
    <w:p w:rsidR="0055645C" w:rsidRPr="003C33D8" w:rsidRDefault="00F02A84" w:rsidP="0055645C">
      <w:pPr>
        <w:autoSpaceDE/>
        <w:autoSpaceDN/>
        <w:adjustRightInd/>
        <w:jc w:val="center"/>
        <w:rPr>
          <w:rFonts w:ascii="Courier New" w:eastAsia="Courier New" w:hAnsi="Courier New" w:cs="Courier New"/>
          <w:color w:val="000000"/>
          <w:sz w:val="2"/>
          <w:szCs w:val="2"/>
          <w:lang w:val="en-US"/>
        </w:rPr>
      </w:pPr>
      <w:r w:rsidRPr="003C33D8">
        <w:rPr>
          <w:rFonts w:ascii="Courier New" w:eastAsia="Courier New" w:hAnsi="Courier New" w:cs="Courier New"/>
          <w:noProof/>
          <w:color w:val="000000"/>
          <w:sz w:val="24"/>
          <w:szCs w:val="24"/>
          <w:lang w:val="en-US"/>
        </w:rPr>
        <w:drawing>
          <wp:inline distT="0" distB="0" distL="0" distR="0">
            <wp:extent cx="8620125" cy="5334000"/>
            <wp:effectExtent l="0" t="0" r="0" b="0"/>
            <wp:docPr id="28" name="Рисунок 28" descr="C:\Users\mmambetov\AppData\Roaming\Microsoft\4508 территория\media\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mmambetov\AppData\Roaming\Microsoft\4508 территория\media\image7.jpeg"/>
                    <pic:cNvPicPr>
                      <a:picLocks noChangeAspect="1" noChangeArrowheads="1"/>
                    </pic:cNvPicPr>
                  </pic:nvPicPr>
                  <pic:blipFill>
                    <a:blip r:embed="rId72" r:link="rId73" cstate="print">
                      <a:extLst>
                        <a:ext uri="{28A0092B-C50C-407E-A947-70E740481C1C}">
                          <a14:useLocalDpi xmlns:a14="http://schemas.microsoft.com/office/drawing/2010/main" val="0"/>
                        </a:ext>
                      </a:extLst>
                    </a:blip>
                    <a:srcRect/>
                    <a:stretch>
                      <a:fillRect/>
                    </a:stretch>
                  </pic:blipFill>
                  <pic:spPr bwMode="auto">
                    <a:xfrm>
                      <a:off x="0" y="0"/>
                      <a:ext cx="8620125" cy="5334000"/>
                    </a:xfrm>
                    <a:prstGeom prst="rect">
                      <a:avLst/>
                    </a:prstGeom>
                    <a:noFill/>
                    <a:ln>
                      <a:noFill/>
                    </a:ln>
                  </pic:spPr>
                </pic:pic>
              </a:graphicData>
            </a:graphic>
          </wp:inline>
        </w:drawing>
      </w:r>
    </w:p>
    <w:p w:rsidR="00F643EC" w:rsidRPr="00F643EC" w:rsidRDefault="0055645C" w:rsidP="0055645C">
      <w:pPr>
        <w:ind w:firstLine="567"/>
        <w:jc w:val="right"/>
        <w:rPr>
          <w:rFonts w:eastAsia="Times New Roman"/>
          <w:sz w:val="24"/>
          <w:szCs w:val="24"/>
        </w:rPr>
      </w:pPr>
      <w:r>
        <w:rPr>
          <w:rFonts w:eastAsia="Times New Roman"/>
          <w:sz w:val="24"/>
          <w:szCs w:val="24"/>
        </w:rPr>
        <w:br w:type="page"/>
      </w:r>
      <w:r w:rsidRPr="00F643EC">
        <w:rPr>
          <w:rFonts w:eastAsia="Times New Roman"/>
          <w:b/>
          <w:sz w:val="24"/>
          <w:szCs w:val="24"/>
          <w:lang w:val="ru"/>
        </w:rPr>
        <w:t xml:space="preserve">Приложение </w:t>
      </w:r>
      <w:r w:rsidR="00456587">
        <w:rPr>
          <w:rFonts w:eastAsia="Times New Roman"/>
          <w:b/>
          <w:sz w:val="24"/>
          <w:szCs w:val="24"/>
          <w:lang w:val="ru"/>
        </w:rPr>
        <w:t>8</w:t>
      </w:r>
      <w:r w:rsidRPr="00F643EC">
        <w:rPr>
          <w:rFonts w:eastAsia="Times New Roman"/>
          <w:b/>
          <w:sz w:val="24"/>
          <w:szCs w:val="24"/>
          <w:lang w:val="ru"/>
        </w:rPr>
        <w:t>. План расположения жилых контейнеров</w:t>
      </w:r>
    </w:p>
    <w:p w:rsidR="00F643EC" w:rsidRPr="00F643EC" w:rsidRDefault="00F643EC" w:rsidP="00F643EC">
      <w:pPr>
        <w:rPr>
          <w:rFonts w:eastAsia="Times New Roman"/>
          <w:sz w:val="24"/>
          <w:szCs w:val="24"/>
        </w:rPr>
      </w:pPr>
    </w:p>
    <w:p w:rsidR="0055645C" w:rsidRPr="003C33D8" w:rsidRDefault="00F02A84" w:rsidP="0055645C">
      <w:pPr>
        <w:autoSpaceDE/>
        <w:autoSpaceDN/>
        <w:adjustRightInd/>
        <w:jc w:val="center"/>
        <w:rPr>
          <w:rFonts w:ascii="Courier New" w:eastAsia="Courier New" w:hAnsi="Courier New" w:cs="Courier New"/>
          <w:color w:val="000000"/>
          <w:sz w:val="2"/>
          <w:szCs w:val="2"/>
          <w:lang w:val="en-US"/>
        </w:rPr>
      </w:pPr>
      <w:r w:rsidRPr="003C33D8">
        <w:rPr>
          <w:rFonts w:ascii="Courier New" w:eastAsia="Courier New" w:hAnsi="Courier New" w:cs="Courier New"/>
          <w:noProof/>
          <w:color w:val="000000"/>
          <w:sz w:val="24"/>
          <w:szCs w:val="24"/>
          <w:lang w:val="en-US"/>
        </w:rPr>
        <w:drawing>
          <wp:inline distT="0" distB="0" distL="0" distR="0">
            <wp:extent cx="9248775" cy="4991100"/>
            <wp:effectExtent l="0" t="0" r="0" b="0"/>
            <wp:docPr id="29" name="Рисунок 29" descr="C:\Users\mmambetov\AppData\Roaming\Microsoft\4508 территория\media\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mmambetov\AppData\Roaming\Microsoft\4508 территория\media\image8.jpeg"/>
                    <pic:cNvPicPr>
                      <a:picLocks noChangeAspect="1" noChangeArrowheads="1"/>
                    </pic:cNvPicPr>
                  </pic:nvPicPr>
                  <pic:blipFill>
                    <a:blip r:embed="rId74" r:link="rId75" cstate="print">
                      <a:extLst>
                        <a:ext uri="{28A0092B-C50C-407E-A947-70E740481C1C}">
                          <a14:useLocalDpi xmlns:a14="http://schemas.microsoft.com/office/drawing/2010/main" val="0"/>
                        </a:ext>
                      </a:extLst>
                    </a:blip>
                    <a:srcRect/>
                    <a:stretch>
                      <a:fillRect/>
                    </a:stretch>
                  </pic:blipFill>
                  <pic:spPr bwMode="auto">
                    <a:xfrm>
                      <a:off x="0" y="0"/>
                      <a:ext cx="9248775" cy="4991100"/>
                    </a:xfrm>
                    <a:prstGeom prst="rect">
                      <a:avLst/>
                    </a:prstGeom>
                    <a:noFill/>
                    <a:ln>
                      <a:noFill/>
                    </a:ln>
                  </pic:spPr>
                </pic:pic>
              </a:graphicData>
            </a:graphic>
          </wp:inline>
        </w:drawing>
      </w:r>
    </w:p>
    <w:p w:rsidR="0055645C" w:rsidRPr="00B701C6" w:rsidRDefault="00F643EC" w:rsidP="00B701C6">
      <w:pPr>
        <w:jc w:val="right"/>
        <w:rPr>
          <w:rFonts w:eastAsia="Times New Roman"/>
          <w:b/>
          <w:sz w:val="24"/>
          <w:szCs w:val="24"/>
          <w:lang w:val="ru"/>
        </w:rPr>
      </w:pPr>
      <w:r w:rsidRPr="00F643EC">
        <w:rPr>
          <w:rFonts w:eastAsia="Times New Roman"/>
          <w:sz w:val="24"/>
          <w:szCs w:val="24"/>
          <w:lang w:val="ru"/>
        </w:rPr>
        <w:br w:type="page"/>
      </w:r>
      <w:r w:rsidR="0055645C" w:rsidRPr="00B701C6">
        <w:rPr>
          <w:rFonts w:eastAsia="Times New Roman"/>
          <w:b/>
          <w:sz w:val="24"/>
          <w:szCs w:val="24"/>
          <w:lang w:val="ru"/>
        </w:rPr>
        <w:t xml:space="preserve">Приложение </w:t>
      </w:r>
      <w:r w:rsidR="00456587">
        <w:rPr>
          <w:rFonts w:eastAsia="Times New Roman"/>
          <w:b/>
          <w:sz w:val="24"/>
          <w:szCs w:val="24"/>
          <w:lang w:val="ru"/>
        </w:rPr>
        <w:t>9</w:t>
      </w:r>
      <w:r w:rsidR="0055645C" w:rsidRPr="00B701C6">
        <w:rPr>
          <w:rFonts w:eastAsia="Times New Roman"/>
          <w:b/>
          <w:sz w:val="24"/>
          <w:szCs w:val="24"/>
          <w:lang w:val="ru"/>
        </w:rPr>
        <w:t>. Типовая схема размещения мобильного бурового станка ZJ-30</w:t>
      </w:r>
    </w:p>
    <w:p w:rsidR="003C33D8" w:rsidRPr="00B701C6" w:rsidRDefault="003C33D8" w:rsidP="00B701C6">
      <w:pPr>
        <w:rPr>
          <w:rFonts w:eastAsia="Times New Roman"/>
          <w:sz w:val="24"/>
          <w:szCs w:val="24"/>
          <w:lang w:val="ru"/>
        </w:rPr>
      </w:pPr>
    </w:p>
    <w:p w:rsidR="0055645C" w:rsidRPr="00B701C6" w:rsidRDefault="00F02A84" w:rsidP="00B701C6">
      <w:pPr>
        <w:autoSpaceDE/>
        <w:autoSpaceDN/>
        <w:adjustRightInd/>
        <w:jc w:val="center"/>
        <w:rPr>
          <w:rFonts w:eastAsia="Courier New"/>
          <w:color w:val="000000"/>
          <w:sz w:val="24"/>
          <w:szCs w:val="24"/>
          <w:lang w:val="en-US"/>
        </w:rPr>
      </w:pPr>
      <w:r w:rsidRPr="00B701C6">
        <w:rPr>
          <w:rFonts w:eastAsia="Courier New"/>
          <w:noProof/>
          <w:color w:val="000000"/>
          <w:sz w:val="24"/>
          <w:szCs w:val="24"/>
          <w:lang w:val="en-US"/>
        </w:rPr>
        <w:drawing>
          <wp:inline distT="0" distB="0" distL="0" distR="0">
            <wp:extent cx="8858250" cy="5505450"/>
            <wp:effectExtent l="0" t="0" r="0" b="0"/>
            <wp:docPr id="30" name="Рисунок 30" descr="C:\Users\mmambetov\AppData\Roaming\Microsoft\4508 территория\media\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mmambetov\AppData\Roaming\Microsoft\4508 территория\media\image9.jpeg"/>
                    <pic:cNvPicPr>
                      <a:picLocks noChangeAspect="1" noChangeArrowheads="1"/>
                    </pic:cNvPicPr>
                  </pic:nvPicPr>
                  <pic:blipFill>
                    <a:blip r:embed="rId76" r:link="rId77">
                      <a:extLst>
                        <a:ext uri="{28A0092B-C50C-407E-A947-70E740481C1C}">
                          <a14:useLocalDpi xmlns:a14="http://schemas.microsoft.com/office/drawing/2010/main" val="0"/>
                        </a:ext>
                      </a:extLst>
                    </a:blip>
                    <a:srcRect/>
                    <a:stretch>
                      <a:fillRect/>
                    </a:stretch>
                  </pic:blipFill>
                  <pic:spPr bwMode="auto">
                    <a:xfrm>
                      <a:off x="0" y="0"/>
                      <a:ext cx="8858250" cy="5505450"/>
                    </a:xfrm>
                    <a:prstGeom prst="rect">
                      <a:avLst/>
                    </a:prstGeom>
                    <a:noFill/>
                    <a:ln>
                      <a:noFill/>
                    </a:ln>
                  </pic:spPr>
                </pic:pic>
              </a:graphicData>
            </a:graphic>
          </wp:inline>
        </w:drawing>
      </w:r>
    </w:p>
    <w:p w:rsidR="0055645C" w:rsidRPr="00B701C6" w:rsidRDefault="0055645C" w:rsidP="00B701C6">
      <w:pPr>
        <w:jc w:val="right"/>
        <w:rPr>
          <w:b/>
          <w:bCs/>
          <w:sz w:val="24"/>
          <w:szCs w:val="24"/>
        </w:rPr>
      </w:pPr>
      <w:r w:rsidRPr="00B701C6">
        <w:rPr>
          <w:rFonts w:eastAsia="Times New Roman"/>
          <w:sz w:val="24"/>
          <w:szCs w:val="24"/>
          <w:lang w:val="ru"/>
        </w:rPr>
        <w:br w:type="page"/>
      </w:r>
      <w:r w:rsidRPr="00B701C6">
        <w:rPr>
          <w:b/>
          <w:bCs/>
          <w:sz w:val="24"/>
          <w:szCs w:val="24"/>
        </w:rPr>
        <w:t>Приложение 1</w:t>
      </w:r>
      <w:r w:rsidR="00456587">
        <w:rPr>
          <w:b/>
          <w:bCs/>
          <w:sz w:val="24"/>
          <w:szCs w:val="24"/>
        </w:rPr>
        <w:t>0</w:t>
      </w:r>
      <w:r w:rsidRPr="00B701C6">
        <w:rPr>
          <w:b/>
          <w:bCs/>
          <w:sz w:val="24"/>
          <w:szCs w:val="24"/>
        </w:rPr>
        <w:t>. Типовая схема обвязки устья скважины</w:t>
      </w:r>
    </w:p>
    <w:p w:rsidR="00B701C6" w:rsidRDefault="00F02A84" w:rsidP="00B701C6">
      <w:pPr>
        <w:jc w:val="center"/>
        <w:rPr>
          <w:noProof/>
        </w:rPr>
      </w:pPr>
      <w:r w:rsidRPr="00B05E3E">
        <w:rPr>
          <w:noProof/>
        </w:rPr>
        <w:drawing>
          <wp:inline distT="0" distB="0" distL="0" distR="0">
            <wp:extent cx="8353425" cy="5495925"/>
            <wp:effectExtent l="0" t="0" r="0" b="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353425" cy="5495925"/>
                    </a:xfrm>
                    <a:prstGeom prst="rect">
                      <a:avLst/>
                    </a:prstGeom>
                    <a:noFill/>
                    <a:ln>
                      <a:noFill/>
                    </a:ln>
                  </pic:spPr>
                </pic:pic>
              </a:graphicData>
            </a:graphic>
          </wp:inline>
        </w:drawing>
      </w:r>
    </w:p>
    <w:p w:rsidR="00262985" w:rsidRDefault="00262985" w:rsidP="00B701C6">
      <w:pPr>
        <w:jc w:val="center"/>
        <w:rPr>
          <w:sz w:val="24"/>
          <w:szCs w:val="24"/>
        </w:rPr>
        <w:sectPr w:rsidR="00262985" w:rsidSect="00D7057A">
          <w:pgSz w:w="16838" w:h="11906" w:orient="landscape" w:code="9"/>
          <w:pgMar w:top="1134" w:right="1134" w:bottom="1134" w:left="1134" w:header="357" w:footer="284" w:gutter="0"/>
          <w:cols w:space="708"/>
          <w:docGrid w:linePitch="360"/>
        </w:sectPr>
      </w:pPr>
    </w:p>
    <w:p w:rsidR="00262985" w:rsidRPr="00262985" w:rsidRDefault="00262985" w:rsidP="00262985">
      <w:pPr>
        <w:ind w:firstLine="567"/>
        <w:jc w:val="right"/>
        <w:rPr>
          <w:b/>
          <w:bCs/>
          <w:sz w:val="24"/>
          <w:szCs w:val="24"/>
        </w:rPr>
      </w:pPr>
      <w:bookmarkStart w:id="139" w:name="_Hlk191393281"/>
      <w:r w:rsidRPr="00262985">
        <w:rPr>
          <w:b/>
          <w:bCs/>
          <w:sz w:val="24"/>
          <w:szCs w:val="24"/>
        </w:rPr>
        <w:t>Приложение 1</w:t>
      </w:r>
      <w:r w:rsidR="00456587">
        <w:rPr>
          <w:b/>
          <w:bCs/>
          <w:sz w:val="24"/>
          <w:szCs w:val="24"/>
        </w:rPr>
        <w:t>1</w:t>
      </w:r>
      <w:r w:rsidRPr="00262985">
        <w:rPr>
          <w:b/>
          <w:bCs/>
          <w:sz w:val="24"/>
          <w:szCs w:val="24"/>
        </w:rPr>
        <w:t>. Схема эвакуация при ЧС</w:t>
      </w:r>
    </w:p>
    <w:bookmarkEnd w:id="139"/>
    <w:p w:rsidR="00262985" w:rsidRPr="00262985" w:rsidRDefault="00F02A84" w:rsidP="00262985">
      <w:pPr>
        <w:rPr>
          <w:b/>
          <w:bCs/>
          <w:sz w:val="24"/>
          <w:szCs w:val="24"/>
        </w:rPr>
      </w:pPr>
      <w:r w:rsidRPr="00262985">
        <w:rPr>
          <w:b/>
          <w:bCs/>
          <w:noProof/>
          <w:sz w:val="24"/>
          <w:szCs w:val="24"/>
        </w:rPr>
        <w:drawing>
          <wp:inline distT="0" distB="0" distL="0" distR="0">
            <wp:extent cx="6115050" cy="8143875"/>
            <wp:effectExtent l="0" t="0" r="0" b="0"/>
            <wp:docPr id="32" name="Рисунок 32" descr="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Снимок"/>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5050" cy="8143875"/>
                    </a:xfrm>
                    <a:prstGeom prst="rect">
                      <a:avLst/>
                    </a:prstGeom>
                    <a:noFill/>
                    <a:ln>
                      <a:noFill/>
                    </a:ln>
                  </pic:spPr>
                </pic:pic>
              </a:graphicData>
            </a:graphic>
          </wp:inline>
        </w:drawing>
      </w:r>
    </w:p>
    <w:p w:rsidR="00262985" w:rsidRPr="00262985" w:rsidRDefault="00262985" w:rsidP="00262985">
      <w:pPr>
        <w:ind w:firstLine="567"/>
        <w:jc w:val="right"/>
        <w:rPr>
          <w:b/>
          <w:bCs/>
          <w:sz w:val="24"/>
          <w:szCs w:val="24"/>
        </w:rPr>
      </w:pPr>
      <w:r>
        <w:rPr>
          <w:rFonts w:ascii="Calibri" w:hAnsi="Calibri"/>
        </w:rPr>
        <w:br w:type="page"/>
      </w:r>
      <w:bookmarkStart w:id="140" w:name="_Hlk191393296"/>
      <w:r w:rsidRPr="00262985">
        <w:rPr>
          <w:b/>
          <w:bCs/>
          <w:sz w:val="24"/>
          <w:szCs w:val="24"/>
        </w:rPr>
        <w:t>Приложение 1</w:t>
      </w:r>
      <w:r w:rsidR="00456587">
        <w:rPr>
          <w:b/>
          <w:bCs/>
          <w:sz w:val="24"/>
          <w:szCs w:val="24"/>
        </w:rPr>
        <w:t>2</w:t>
      </w:r>
      <w:r w:rsidRPr="00262985">
        <w:rPr>
          <w:b/>
          <w:bCs/>
          <w:sz w:val="24"/>
          <w:szCs w:val="24"/>
        </w:rPr>
        <w:t>. Схема расположения газонализаторов</w:t>
      </w:r>
    </w:p>
    <w:bookmarkEnd w:id="140"/>
    <w:p w:rsidR="00262985" w:rsidRPr="00262985" w:rsidRDefault="00F02A84" w:rsidP="00262985">
      <w:pPr>
        <w:ind w:firstLine="567"/>
        <w:rPr>
          <w:b/>
          <w:bCs/>
          <w:sz w:val="24"/>
          <w:szCs w:val="24"/>
        </w:rPr>
      </w:pPr>
      <w:r w:rsidRPr="00262985">
        <w:rPr>
          <w:b/>
          <w:bCs/>
          <w:noProof/>
          <w:sz w:val="24"/>
          <w:szCs w:val="24"/>
        </w:rPr>
        <w:drawing>
          <wp:inline distT="0" distB="0" distL="0" distR="0">
            <wp:extent cx="5553075" cy="8362950"/>
            <wp:effectExtent l="0" t="0" r="0" b="0"/>
            <wp:docPr id="33" name="Рисунок 33"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Рисунок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53075" cy="8362950"/>
                    </a:xfrm>
                    <a:prstGeom prst="rect">
                      <a:avLst/>
                    </a:prstGeom>
                    <a:noFill/>
                    <a:ln>
                      <a:noFill/>
                    </a:ln>
                  </pic:spPr>
                </pic:pic>
              </a:graphicData>
            </a:graphic>
          </wp:inline>
        </w:drawing>
      </w:r>
    </w:p>
    <w:p w:rsidR="00262985" w:rsidRPr="00566F55" w:rsidRDefault="00F02A84" w:rsidP="00262985">
      <w:pPr>
        <w:jc w:val="center"/>
        <w:rPr>
          <w:rFonts w:ascii="Calibri" w:hAnsi="Calibri"/>
        </w:rPr>
      </w:pPr>
      <w:r w:rsidRPr="00D028BC">
        <w:rPr>
          <w:noProof/>
        </w:rPr>
        <w:drawing>
          <wp:inline distT="0" distB="0" distL="0" distR="0">
            <wp:extent cx="6115050" cy="238125"/>
            <wp:effectExtent l="0" t="0" r="0" b="0"/>
            <wp:docPr id="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15050" cy="238125"/>
                    </a:xfrm>
                    <a:prstGeom prst="rect">
                      <a:avLst/>
                    </a:prstGeom>
                    <a:noFill/>
                    <a:ln>
                      <a:noFill/>
                    </a:ln>
                  </pic:spPr>
                </pic:pic>
              </a:graphicData>
            </a:graphic>
          </wp:inline>
        </w:drawing>
      </w:r>
    </w:p>
    <w:p w:rsidR="00262985" w:rsidRPr="00B701C6" w:rsidRDefault="00262985" w:rsidP="00B701C6">
      <w:pPr>
        <w:jc w:val="center"/>
        <w:rPr>
          <w:sz w:val="24"/>
          <w:szCs w:val="24"/>
        </w:rPr>
      </w:pPr>
    </w:p>
    <w:sectPr w:rsidR="00262985" w:rsidRPr="00B701C6" w:rsidSect="00262985">
      <w:pgSz w:w="11907" w:h="16840" w:code="9"/>
      <w:pgMar w:top="1134" w:right="851" w:bottom="1134" w:left="1418"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E5CB2" w:rsidRDefault="002E5CB2">
      <w:r>
        <w:separator/>
      </w:r>
    </w:p>
  </w:endnote>
  <w:endnote w:type="continuationSeparator" w:id="0">
    <w:p w:rsidR="002E5CB2" w:rsidRDefault="002E5C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Journal">
    <w:altName w:val="Courier New"/>
    <w:charset w:val="00"/>
    <w:family w:val="roman"/>
    <w:pitch w:val="variable"/>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Univers 45 Light">
    <w:altName w:val="Times New Roman"/>
    <w:charset w:val="00"/>
    <w:family w:val="auto"/>
    <w:pitch w:val="variable"/>
    <w:sig w:usb0="00000003" w:usb1="00000000" w:usb2="00000000" w:usb3="00000000" w:csb0="00000001" w:csb1="00000000"/>
  </w:font>
  <w:font w:name="Univers 57 Condensed">
    <w:altName w:val="Arial"/>
    <w:panose1 w:val="00000000000000000000"/>
    <w:charset w:val="00"/>
    <w:family w:val="swiss"/>
    <w:notTrueType/>
    <w:pitch w:val="variable"/>
    <w:sig w:usb0="00000003" w:usb1="00000000" w:usb2="00000000" w:usb3="00000000" w:csb0="00000001" w:csb1="00000000"/>
  </w:font>
  <w:font w:name="Copperplate Gothic Bold">
    <w:charset w:val="00"/>
    <w:family w:val="swiss"/>
    <w:pitch w:val="variable"/>
    <w:sig w:usb0="00000003" w:usb1="00000000" w:usb2="00000000" w:usb3="00000000" w:csb0="00000001" w:csb1="00000000"/>
  </w:font>
  <w:font w:name="Copperplate Gothic Light">
    <w:charset w:val="00"/>
    <w:family w:val="swiss"/>
    <w:pitch w:val="variable"/>
    <w:sig w:usb0="00000003" w:usb1="00000000" w:usb2="00000000" w:usb3="00000000" w:csb0="00000001" w:csb1="00000000"/>
  </w:font>
  <w:font w:name="Courier">
    <w:panose1 w:val="02070309020205020404"/>
    <w:charset w:val="00"/>
    <w:family w:val="modern"/>
    <w:pitch w:val="fixed"/>
    <w:sig w:usb0="00000003" w:usb1="00000000" w:usb2="00000000" w:usb3="00000000" w:csb0="00000001" w:csb1="00000000"/>
  </w:font>
  <w:font w:name="Arial Black">
    <w:panose1 w:val="020B0A04020102020204"/>
    <w:charset w:val="CC"/>
    <w:family w:val="swiss"/>
    <w:pitch w:val="variable"/>
    <w:sig w:usb0="A00002AF" w:usb1="400078FB" w:usb2="00000000" w:usb3="00000000" w:csb0="0000009F" w:csb1="00000000"/>
  </w:font>
  <w:font w:name="Century">
    <w:panose1 w:val="02040604050505020304"/>
    <w:charset w:val="CC"/>
    <w:family w:val="roman"/>
    <w:pitch w:val="variable"/>
    <w:sig w:usb0="00000287" w:usb1="00000000" w:usb2="00000000" w:usb3="00000000" w:csb0="0000009F" w:csb1="00000000"/>
  </w:font>
  <w:font w:name="リュウミンライト－ＫＬ－等幅">
    <w:altName w:val="MS Mincho"/>
    <w:panose1 w:val="00000000000000000000"/>
    <w:charset w:val="80"/>
    <w:family w:val="auto"/>
    <w:notTrueType/>
    <w:pitch w:val="variable"/>
    <w:sig w:usb0="00000001" w:usb1="08070000" w:usb2="00000010" w:usb3="00000000" w:csb0="00020000" w:csb1="00000000"/>
  </w:font>
  <w:font w:name="Palatino">
    <w:altName w:val="Book Antiqua"/>
    <w:panose1 w:val="00000000000000000000"/>
    <w:charset w:val="00"/>
    <w:family w:val="roman"/>
    <w:notTrueType/>
    <w:pitch w:val="variable"/>
    <w:sig w:usb0="00000003" w:usb1="00000000" w:usb2="00000000" w:usb3="00000000" w:csb0="00000001" w:csb1="00000000"/>
  </w:font>
  <w:font w:name="Candara">
    <w:panose1 w:val="020E0502030303020204"/>
    <w:charset w:val="CC"/>
    <w:family w:val="swiss"/>
    <w:pitch w:val="variable"/>
    <w:sig w:usb0="A00002EF" w:usb1="4000A44B" w:usb2="00000000" w:usb3="00000000" w:csb0="0000019F" w:csb1="00000000"/>
  </w:font>
  <w:font w:name="Constantia">
    <w:panose1 w:val="02030602050306030303"/>
    <w:charset w:val="CC"/>
    <w:family w:val="roman"/>
    <w:pitch w:val="variable"/>
    <w:sig w:usb0="A00002EF" w:usb1="4000204B" w:usb2="00000000" w:usb3="00000000" w:csb0="0000019F" w:csb1="00000000"/>
  </w:font>
  <w:font w:name="Calibri Light">
    <w:panose1 w:val="020F0302020204030204"/>
    <w:charset w:val="CC"/>
    <w:family w:val="swiss"/>
    <w:pitch w:val="variable"/>
    <w:sig w:usb0="E4002EFF" w:usb1="C000247B" w:usb2="00000009" w:usb3="00000000" w:csb0="000001FF" w:csb1="00000000"/>
  </w:font>
  <w:font w:name="Times New Roman KK EK">
    <w:altName w:val="Times New Roman"/>
    <w:charset w:val="00"/>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Ps Times">
    <w:altName w:val="Cambria"/>
    <w:panose1 w:val="00000000000000000000"/>
    <w:charset w:val="00"/>
    <w:family w:val="roman"/>
    <w:notTrueType/>
    <w:pitch w:val="default"/>
  </w:font>
  <w:font w:name="FangSong_GB2312">
    <w:charset w:val="86"/>
    <w:family w:val="modern"/>
    <w:pitch w:val="fixed"/>
    <w:sig w:usb0="800002BF" w:usb1="38CF7CFA" w:usb2="00000016" w:usb3="00000000" w:csb0="00040001"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Готика2.">
    <w:altName w:val="Arial"/>
    <w:panose1 w:val="00000000000000000000"/>
    <w:charset w:val="CC"/>
    <w:family w:val="swiss"/>
    <w:notTrueType/>
    <w:pitch w:val="default"/>
    <w:sig w:usb0="00000201" w:usb1="00000000" w:usb2="00000000" w:usb3="00000000" w:csb0="00000004" w:csb1="00000000"/>
  </w:font>
  <w:font w:name="Verdana">
    <w:panose1 w:val="020B0604030504040204"/>
    <w:charset w:val="CC"/>
    <w:family w:val="swiss"/>
    <w:pitch w:val="variable"/>
    <w:sig w:usb0="A00006FF" w:usb1="4000205B" w:usb2="00000010" w:usb3="00000000" w:csb0="0000019F" w:csb1="00000000"/>
  </w:font>
  <w:font w:name="Franklin Gothic Heavy">
    <w:charset w:val="00"/>
    <w:family w:val="swiss"/>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_AntiqueGr">
    <w:altName w:val="Courier New"/>
    <w:charset w:val="CC"/>
    <w:family w:val="decorative"/>
    <w:pitch w:val="variable"/>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887530">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9</w:t>
    </w:r>
    <w:r w:rsidRPr="008B6B05">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C33380">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84</w:t>
    </w:r>
    <w:r w:rsidRPr="008B6B05">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FC06BB">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99</w:t>
    </w:r>
    <w:r w:rsidRPr="008B6B05">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964C1A">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131</w:t>
    </w:r>
    <w:r w:rsidRPr="008B6B05">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964C1A">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137</w:t>
    </w:r>
    <w:r w:rsidRPr="008B6B05">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863" w:type="pct"/>
      <w:tblInd w:w="-72" w:type="dxa"/>
      <w:tblBorders>
        <w:top w:val="thinThickSmallGap" w:sz="12" w:space="0" w:color="auto"/>
      </w:tblBorders>
      <w:tblLook w:val="0000" w:firstRow="0" w:lastRow="0" w:firstColumn="0" w:lastColumn="0" w:noHBand="0" w:noVBand="0"/>
    </w:tblPr>
    <w:tblGrid>
      <w:gridCol w:w="2885"/>
      <w:gridCol w:w="2885"/>
      <w:gridCol w:w="3892"/>
    </w:tblGrid>
    <w:tr w:rsidR="00935D01" w:rsidTr="00863CA5">
      <w:tblPrEx>
        <w:tblCellMar>
          <w:top w:w="0" w:type="dxa"/>
          <w:bottom w:w="0" w:type="dxa"/>
        </w:tblCellMar>
      </w:tblPrEx>
      <w:trPr>
        <w:trHeight w:val="641"/>
      </w:trPr>
      <w:tc>
        <w:tcPr>
          <w:tcW w:w="1493" w:type="pct"/>
          <w:vAlign w:val="center"/>
        </w:tcPr>
        <w:p w:rsidR="00935D01" w:rsidRPr="00F86940" w:rsidRDefault="00935D01" w:rsidP="00863CA5">
          <w:pPr>
            <w:tabs>
              <w:tab w:val="center" w:pos="4677"/>
              <w:tab w:val="right" w:pos="9355"/>
            </w:tabs>
          </w:pPr>
          <w:r w:rsidRPr="00F86940">
            <w:t xml:space="preserve">Разработчик ТОО «ЭКО – Астана НР» </w:t>
          </w:r>
        </w:p>
      </w:tc>
      <w:tc>
        <w:tcPr>
          <w:tcW w:w="1493" w:type="pct"/>
          <w:vAlign w:val="center"/>
        </w:tcPr>
        <w:p w:rsidR="00935D01" w:rsidRPr="00BD0C55" w:rsidRDefault="00935D01" w:rsidP="00863CA5">
          <w:pPr>
            <w:pStyle w:val="ab"/>
            <w:ind w:hanging="108"/>
            <w:rPr>
              <w:rFonts w:ascii="a_AntiqueGr" w:hAnsi="a_AntiqueGr" w:cs="Tahoma"/>
              <w:sz w:val="28"/>
              <w:szCs w:val="28"/>
            </w:rPr>
          </w:pPr>
        </w:p>
      </w:tc>
      <w:tc>
        <w:tcPr>
          <w:tcW w:w="2014" w:type="pct"/>
          <w:vAlign w:val="center"/>
        </w:tcPr>
        <w:p w:rsidR="00935D01" w:rsidRPr="00F86940" w:rsidRDefault="00935D01" w:rsidP="00863CA5">
          <w:pPr>
            <w:tabs>
              <w:tab w:val="center" w:pos="4677"/>
              <w:tab w:val="right" w:pos="9355"/>
            </w:tabs>
            <w:jc w:val="right"/>
            <w:rPr>
              <w:lang w:val="kk-KZ"/>
            </w:rPr>
          </w:pPr>
          <w:r>
            <w:rPr>
              <w:lang w:val="kk-KZ"/>
            </w:rPr>
            <w:t xml:space="preserve"> </w:t>
          </w:r>
          <w:r w:rsidRPr="00F86940">
            <w:fldChar w:fldCharType="begin"/>
          </w:r>
          <w:r w:rsidRPr="00F86940">
            <w:instrText>PAGE   \* MERGEFORMAT</w:instrText>
          </w:r>
          <w:r w:rsidRPr="00F86940">
            <w:fldChar w:fldCharType="separate"/>
          </w:r>
          <w:r>
            <w:rPr>
              <w:noProof/>
            </w:rPr>
            <w:t>224</w:t>
          </w:r>
          <w:r w:rsidRPr="00F86940">
            <w:fldChar w:fldCharType="end"/>
          </w:r>
        </w:p>
        <w:p w:rsidR="00935D01" w:rsidRPr="00F86940" w:rsidRDefault="00935D01" w:rsidP="00863CA5">
          <w:pPr>
            <w:jc w:val="center"/>
            <w:rPr>
              <w:lang w:bidi="he-IL"/>
            </w:rPr>
          </w:pPr>
        </w:p>
      </w:tc>
    </w:tr>
  </w:tbl>
  <w:p w:rsidR="00935D01" w:rsidRDefault="00935D01">
    <w:pPr>
      <w:pStyle w:val="ab"/>
      <w:jc w:val="right"/>
    </w:pPr>
    <w:r>
      <w:fldChar w:fldCharType="begin"/>
    </w:r>
    <w:r>
      <w:instrText>PAGE   \* MERGEFORMAT</w:instrText>
    </w:r>
    <w:r>
      <w:fldChar w:fldCharType="separate"/>
    </w:r>
    <w:r>
      <w:rPr>
        <w:noProof/>
      </w:rPr>
      <w:t>224</w:t>
    </w:r>
    <w:r>
      <w:fldChar w:fldCharType="end"/>
    </w:r>
  </w:p>
  <w:p w:rsidR="00935D01" w:rsidRDefault="00935D01">
    <w:pPr>
      <w:pStyle w:val="ab"/>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C07E95">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159</w:t>
    </w:r>
    <w:r w:rsidRPr="008B6B05">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C07E95">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165</w:t>
    </w:r>
    <w:r w:rsidRPr="008B6B05">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6E19A7">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11</w:t>
    </w:r>
    <w:r w:rsidRPr="008B6B05">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6E19A7">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16</w:t>
    </w:r>
    <w:r w:rsidRPr="008B6B05">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52008C">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31</w:t>
    </w:r>
    <w:r w:rsidRPr="008B6B05">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CF434B">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31</w:t>
    </w:r>
    <w:r w:rsidRPr="008B6B05">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CF434B">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32</w:t>
    </w:r>
    <w:r w:rsidRPr="008B6B05">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CF434B">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47</w:t>
    </w:r>
    <w:r w:rsidRPr="008B6B05">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213779">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59</w:t>
    </w:r>
    <w:r w:rsidRPr="008B6B05">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887530" w:rsidRDefault="00935D01" w:rsidP="00213779">
    <w:pPr>
      <w:pStyle w:val="ab"/>
      <w:pBdr>
        <w:top w:val="thinThickSmallGap" w:sz="24" w:space="1" w:color="7F340D"/>
      </w:pBdr>
      <w:jc w:val="right"/>
    </w:pPr>
    <w:r w:rsidRPr="008B6B05">
      <w:fldChar w:fldCharType="begin"/>
    </w:r>
    <w:r w:rsidRPr="008B6B05">
      <w:instrText xml:space="preserve"> PAGE   \* MERGEFORMAT </w:instrText>
    </w:r>
    <w:r w:rsidRPr="008B6B05">
      <w:fldChar w:fldCharType="separate"/>
    </w:r>
    <w:r>
      <w:rPr>
        <w:noProof/>
      </w:rPr>
      <w:t>63</w:t>
    </w:r>
    <w:r w:rsidRPr="008B6B05">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E5CB2" w:rsidRDefault="002E5CB2">
      <w:r>
        <w:separator/>
      </w:r>
    </w:p>
  </w:footnote>
  <w:footnote w:type="continuationSeparator" w:id="0">
    <w:p w:rsidR="002E5CB2" w:rsidRDefault="002E5C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F635C3">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232F88">
    <w:pPr>
      <w:pStyle w:val="a9"/>
      <w:pBdr>
        <w:bottom w:val="thickThinSmallGap" w:sz="24" w:space="1" w:color="7F340D"/>
      </w:pBdr>
      <w:jc w:val="center"/>
      <w:rPr>
        <w:rFonts w:eastAsia="Times New Roman"/>
        <w:sz w:val="2"/>
        <w:szCs w:val="2"/>
      </w:rPr>
    </w:pPr>
  </w:p>
  <w:p w:rsidR="00935D01" w:rsidRPr="00AA76C0" w:rsidRDefault="00935D01" w:rsidP="00E80A4A">
    <w:pPr>
      <w:pStyle w:val="a9"/>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F56251">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C33380">
    <w:pPr>
      <w:pStyle w:val="a9"/>
      <w:pBdr>
        <w:bottom w:val="thickThinSmallGap" w:sz="24" w:space="1" w:color="7F340D"/>
      </w:pBdr>
      <w:jc w:val="center"/>
      <w:rPr>
        <w:rFonts w:eastAsia="Times New Roman"/>
        <w:sz w:val="2"/>
        <w:szCs w:val="2"/>
      </w:rPr>
    </w:pPr>
  </w:p>
  <w:p w:rsidR="00935D01" w:rsidRPr="00AA76C0" w:rsidRDefault="00935D01" w:rsidP="00C33380">
    <w:pPr>
      <w:pStyle w:val="a9"/>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287F3E">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FC06BB">
    <w:pPr>
      <w:pStyle w:val="a9"/>
      <w:pBdr>
        <w:bottom w:val="thickThinSmallGap" w:sz="24" w:space="1" w:color="7F340D"/>
      </w:pBdr>
      <w:jc w:val="center"/>
      <w:rPr>
        <w:rFonts w:eastAsia="Times New Roman"/>
        <w:sz w:val="2"/>
        <w:szCs w:val="2"/>
      </w:rPr>
    </w:pPr>
  </w:p>
  <w:p w:rsidR="00935D01" w:rsidRPr="00AA76C0" w:rsidRDefault="00935D01" w:rsidP="00FC06BB">
    <w:pPr>
      <w:pStyle w:val="a9"/>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0A1950">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964C1A">
    <w:pPr>
      <w:pStyle w:val="a9"/>
      <w:pBdr>
        <w:bottom w:val="thickThinSmallGap" w:sz="24" w:space="1" w:color="7F340D"/>
      </w:pBdr>
      <w:jc w:val="center"/>
      <w:rPr>
        <w:rFonts w:eastAsia="Times New Roman"/>
        <w:sz w:val="2"/>
        <w:szCs w:val="2"/>
      </w:rPr>
    </w:pPr>
  </w:p>
  <w:p w:rsidR="00935D01" w:rsidRPr="00AA76C0" w:rsidRDefault="00935D01" w:rsidP="00964C1A">
    <w:pPr>
      <w:pStyle w:val="a9"/>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0A1950">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964C1A">
    <w:pPr>
      <w:pStyle w:val="a9"/>
      <w:pBdr>
        <w:bottom w:val="thickThinSmallGap" w:sz="24" w:space="1" w:color="7F340D"/>
      </w:pBdr>
      <w:jc w:val="center"/>
      <w:rPr>
        <w:rFonts w:eastAsia="Times New Roman"/>
        <w:sz w:val="2"/>
        <w:szCs w:val="2"/>
      </w:rPr>
    </w:pPr>
  </w:p>
  <w:p w:rsidR="00935D01" w:rsidRPr="00AA76C0" w:rsidRDefault="00935D01" w:rsidP="00964C1A">
    <w:pPr>
      <w:pStyle w:val="a9"/>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149" w:type="pct"/>
      <w:tblInd w:w="-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43"/>
      <w:gridCol w:w="7785"/>
      <w:gridCol w:w="1402"/>
    </w:tblGrid>
    <w:tr w:rsidR="00935D01" w:rsidRPr="00E62E5F" w:rsidTr="00863CA5">
      <w:trPr>
        <w:trHeight w:val="361"/>
      </w:trPr>
      <w:tc>
        <w:tcPr>
          <w:tcW w:w="510" w:type="pct"/>
          <w:vMerge w:val="restart"/>
          <w:tcBorders>
            <w:bottom w:val="thickThinSmallGap" w:sz="12" w:space="0" w:color="auto"/>
          </w:tcBorders>
          <w:vAlign w:val="center"/>
        </w:tcPr>
        <w:p w:rsidR="00935D01" w:rsidRPr="00E62E5F" w:rsidRDefault="00935D01" w:rsidP="00863CA5">
          <w:pPr>
            <w:pStyle w:val="a9"/>
            <w:ind w:left="-108"/>
            <w:rPr>
              <w:b/>
            </w:rPr>
          </w:pPr>
        </w:p>
      </w:tc>
      <w:tc>
        <w:tcPr>
          <w:tcW w:w="3805" w:type="pct"/>
          <w:tcBorders>
            <w:bottom w:val="single" w:sz="8" w:space="0" w:color="auto"/>
          </w:tcBorders>
          <w:vAlign w:val="center"/>
        </w:tcPr>
        <w:p w:rsidR="00935D01" w:rsidRPr="007D06F2" w:rsidRDefault="00935D01" w:rsidP="00863CA5">
          <w:pPr>
            <w:pStyle w:val="a9"/>
            <w:jc w:val="center"/>
            <w:rPr>
              <w:b/>
              <w:sz w:val="14"/>
              <w:szCs w:val="14"/>
            </w:rPr>
          </w:pPr>
          <w:r w:rsidRPr="000534A6">
            <w:rPr>
              <w:caps/>
              <w:sz w:val="14"/>
              <w:szCs w:val="14"/>
            </w:rPr>
            <w:t xml:space="preserve">ГРУППОВОЙ </w:t>
          </w:r>
          <w:r w:rsidRPr="000534A6">
            <w:rPr>
              <w:bCs/>
              <w:caps/>
              <w:sz w:val="14"/>
              <w:szCs w:val="14"/>
            </w:rPr>
            <w:t>технический проект на строительство ЭКСПЛУАТАЦИОННых скважин на МЕСТОРОЖДЕНИИ Б.Жоламанов, проектной глубиной 700</w:t>
          </w:r>
          <w:r w:rsidRPr="000534A6">
            <w:rPr>
              <w:sz w:val="14"/>
              <w:szCs w:val="14"/>
            </w:rPr>
            <w:t>М</w:t>
          </w:r>
        </w:p>
      </w:tc>
      <w:tc>
        <w:tcPr>
          <w:tcW w:w="685" w:type="pct"/>
          <w:vMerge w:val="restart"/>
          <w:tcBorders>
            <w:bottom w:val="thickThinSmallGap" w:sz="12" w:space="0" w:color="auto"/>
          </w:tcBorders>
          <w:vAlign w:val="center"/>
        </w:tcPr>
        <w:p w:rsidR="00935D01" w:rsidRPr="00C602D2" w:rsidRDefault="00935D01" w:rsidP="00863CA5">
          <w:pPr>
            <w:pStyle w:val="a9"/>
            <w:ind w:left="-172" w:firstLine="172"/>
            <w:rPr>
              <w:b/>
              <w:sz w:val="32"/>
              <w:szCs w:val="32"/>
            </w:rPr>
          </w:pPr>
        </w:p>
      </w:tc>
    </w:tr>
    <w:tr w:rsidR="00935D01" w:rsidRPr="00E62E5F" w:rsidTr="00863CA5">
      <w:trPr>
        <w:trHeight w:val="370"/>
      </w:trPr>
      <w:tc>
        <w:tcPr>
          <w:tcW w:w="510" w:type="pct"/>
          <w:vMerge/>
          <w:tcBorders>
            <w:bottom w:val="thickThinSmallGap" w:sz="12" w:space="0" w:color="auto"/>
          </w:tcBorders>
          <w:vAlign w:val="center"/>
        </w:tcPr>
        <w:p w:rsidR="00935D01" w:rsidRPr="00E62E5F" w:rsidRDefault="00935D01" w:rsidP="00863CA5">
          <w:pPr>
            <w:pStyle w:val="a9"/>
            <w:rPr>
              <w:b/>
            </w:rPr>
          </w:pPr>
        </w:p>
      </w:tc>
      <w:tc>
        <w:tcPr>
          <w:tcW w:w="3805" w:type="pct"/>
          <w:tcBorders>
            <w:bottom w:val="thickThinSmallGap" w:sz="12" w:space="0" w:color="auto"/>
          </w:tcBorders>
          <w:vAlign w:val="center"/>
        </w:tcPr>
        <w:p w:rsidR="00935D01" w:rsidRPr="00054575" w:rsidRDefault="00935D01" w:rsidP="00863CA5">
          <w:pPr>
            <w:pStyle w:val="a9"/>
            <w:jc w:val="center"/>
            <w:rPr>
              <w:b/>
              <w:caps/>
              <w:sz w:val="14"/>
              <w:szCs w:val="14"/>
            </w:rPr>
          </w:pPr>
          <w:r>
            <w:rPr>
              <w:b/>
              <w:caps/>
              <w:color w:val="000000"/>
              <w:sz w:val="14"/>
              <w:szCs w:val="14"/>
            </w:rPr>
            <w:t>Раздел 4.  ПРОМЫШЛЕННАЯ БЕЗОПАСНОСТЬ И ОХРАНА НЕДР</w:t>
          </w:r>
        </w:p>
      </w:tc>
      <w:tc>
        <w:tcPr>
          <w:tcW w:w="685" w:type="pct"/>
          <w:vMerge/>
          <w:tcBorders>
            <w:bottom w:val="thickThinSmallGap" w:sz="12" w:space="0" w:color="auto"/>
          </w:tcBorders>
          <w:vAlign w:val="center"/>
        </w:tcPr>
        <w:p w:rsidR="00935D01" w:rsidRDefault="00935D01" w:rsidP="00863CA5">
          <w:pPr>
            <w:pStyle w:val="a9"/>
            <w:rPr>
              <w:b/>
              <w:sz w:val="32"/>
              <w:szCs w:val="32"/>
            </w:rPr>
          </w:pPr>
        </w:p>
      </w:tc>
    </w:tr>
  </w:tbl>
  <w:p w:rsidR="00935D01" w:rsidRDefault="00935D01">
    <w:pPr>
      <w:pStyle w:val="a9"/>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1019D2">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C07E95">
    <w:pPr>
      <w:pStyle w:val="a9"/>
      <w:pBdr>
        <w:bottom w:val="thickThinSmallGap" w:sz="24" w:space="1" w:color="7F340D"/>
      </w:pBdr>
      <w:jc w:val="center"/>
      <w:rPr>
        <w:rFonts w:eastAsia="Times New Roman"/>
        <w:sz w:val="2"/>
        <w:szCs w:val="2"/>
      </w:rPr>
    </w:pPr>
  </w:p>
  <w:p w:rsidR="00935D01" w:rsidRPr="00AA76C0" w:rsidRDefault="00935D01" w:rsidP="00C07E95">
    <w:pPr>
      <w:pStyle w:val="a9"/>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1019D2">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C07E95">
    <w:pPr>
      <w:pStyle w:val="a9"/>
      <w:pBdr>
        <w:bottom w:val="thickThinSmallGap" w:sz="24" w:space="1" w:color="7F340D"/>
      </w:pBdr>
      <w:jc w:val="center"/>
      <w:rPr>
        <w:rFonts w:eastAsia="Times New Roman"/>
        <w:sz w:val="2"/>
        <w:szCs w:val="2"/>
      </w:rPr>
    </w:pPr>
  </w:p>
  <w:p w:rsidR="00935D01" w:rsidRPr="00AA76C0" w:rsidRDefault="00935D01" w:rsidP="00C07E95">
    <w:pPr>
      <w:pStyle w:val="a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891D58">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6E19A7">
    <w:pPr>
      <w:pStyle w:val="a9"/>
      <w:pBdr>
        <w:bottom w:val="thickThinSmallGap" w:sz="24" w:space="1" w:color="7F340D"/>
      </w:pBdr>
      <w:jc w:val="center"/>
      <w:rPr>
        <w:rFonts w:eastAsia="Times New Roman"/>
        <w:sz w:val="2"/>
        <w:szCs w:val="2"/>
      </w:rPr>
    </w:pPr>
  </w:p>
  <w:p w:rsidR="00935D01" w:rsidRPr="00AA76C0" w:rsidRDefault="00935D01" w:rsidP="006E19A7">
    <w:pPr>
      <w:pStyle w:val="a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891D58">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6E19A7">
    <w:pPr>
      <w:pStyle w:val="a9"/>
      <w:pBdr>
        <w:bottom w:val="thickThinSmallGap" w:sz="24" w:space="1" w:color="7F340D"/>
      </w:pBdr>
      <w:jc w:val="center"/>
      <w:rPr>
        <w:rFonts w:eastAsia="Times New Roman"/>
        <w:sz w:val="2"/>
        <w:szCs w:val="2"/>
      </w:rPr>
    </w:pPr>
  </w:p>
  <w:p w:rsidR="00935D01" w:rsidRPr="00AA76C0" w:rsidRDefault="00935D01" w:rsidP="006E19A7">
    <w:pPr>
      <w:pStyle w:val="a9"/>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A05841">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52008C">
    <w:pPr>
      <w:pStyle w:val="a9"/>
      <w:pBdr>
        <w:bottom w:val="thickThinSmallGap" w:sz="24" w:space="1" w:color="7F340D"/>
      </w:pBdr>
      <w:jc w:val="center"/>
      <w:rPr>
        <w:rFonts w:eastAsia="Times New Roman"/>
        <w:sz w:val="2"/>
        <w:szCs w:val="2"/>
      </w:rPr>
    </w:pPr>
  </w:p>
  <w:p w:rsidR="00935D01" w:rsidRPr="00AA76C0" w:rsidRDefault="00935D01" w:rsidP="0052008C">
    <w:pPr>
      <w:pStyle w:val="a9"/>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D34209">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CF434B">
    <w:pPr>
      <w:pStyle w:val="a9"/>
      <w:pBdr>
        <w:bottom w:val="thickThinSmallGap" w:sz="24" w:space="1" w:color="7F340D"/>
      </w:pBdr>
      <w:jc w:val="center"/>
      <w:rPr>
        <w:rFonts w:eastAsia="Times New Roman"/>
        <w:sz w:val="2"/>
        <w:szCs w:val="2"/>
      </w:rPr>
    </w:pPr>
  </w:p>
  <w:p w:rsidR="00935D01" w:rsidRPr="00AA76C0" w:rsidRDefault="00935D01" w:rsidP="00CF434B">
    <w:pPr>
      <w:pStyle w:val="a9"/>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D60C76">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CF434B">
    <w:pPr>
      <w:pStyle w:val="a9"/>
      <w:pBdr>
        <w:bottom w:val="thickThinSmallGap" w:sz="24" w:space="1" w:color="7F340D"/>
      </w:pBdr>
      <w:jc w:val="center"/>
      <w:rPr>
        <w:rFonts w:eastAsia="Times New Roman"/>
        <w:sz w:val="2"/>
        <w:szCs w:val="2"/>
      </w:rPr>
    </w:pPr>
  </w:p>
  <w:p w:rsidR="00935D01" w:rsidRPr="00AA76C0" w:rsidRDefault="00935D01" w:rsidP="00CF434B">
    <w:pPr>
      <w:pStyle w:val="a9"/>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D60C76">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CF434B">
    <w:pPr>
      <w:pStyle w:val="a9"/>
      <w:pBdr>
        <w:bottom w:val="thickThinSmallGap" w:sz="24" w:space="1" w:color="7F340D"/>
      </w:pBdr>
      <w:jc w:val="center"/>
      <w:rPr>
        <w:rFonts w:eastAsia="Times New Roman"/>
        <w:sz w:val="2"/>
        <w:szCs w:val="2"/>
      </w:rPr>
    </w:pPr>
  </w:p>
  <w:p w:rsidR="00935D01" w:rsidRPr="00AA76C0" w:rsidRDefault="00935D01" w:rsidP="00CF434B">
    <w:pPr>
      <w:pStyle w:val="a9"/>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630986">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213779">
    <w:pPr>
      <w:pStyle w:val="a9"/>
      <w:pBdr>
        <w:bottom w:val="thickThinSmallGap" w:sz="24" w:space="1" w:color="7F340D"/>
      </w:pBdr>
      <w:jc w:val="center"/>
      <w:rPr>
        <w:rFonts w:eastAsia="Times New Roman"/>
        <w:sz w:val="2"/>
        <w:szCs w:val="2"/>
      </w:rPr>
    </w:pPr>
  </w:p>
  <w:p w:rsidR="00935D01" w:rsidRPr="00AA76C0" w:rsidRDefault="00935D01" w:rsidP="00213779">
    <w:pPr>
      <w:pStyle w:val="a9"/>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35D01" w:rsidRPr="00F635C3" w:rsidRDefault="00935D01" w:rsidP="00D85A30">
    <w:pPr>
      <w:pStyle w:val="a9"/>
      <w:jc w:val="center"/>
    </w:pPr>
    <w:r w:rsidRPr="00F635C3">
      <w:t>Индивидальный технический проект</w:t>
    </w:r>
    <w:r>
      <w:t xml:space="preserve"> </w:t>
    </w:r>
    <w:r w:rsidRPr="00F635C3">
      <w:t>на бурение наклонно-направленной эксплуатационной скважины Арыскум-441</w:t>
    </w:r>
    <w:r>
      <w:t xml:space="preserve"> </w:t>
    </w:r>
    <w:r w:rsidRPr="00F635C3">
      <w:t>проектной глубиной 2006 м (±250 м) (Кызылординская область, Республика Казахстан)</w:t>
    </w:r>
  </w:p>
  <w:p w:rsidR="00935D01" w:rsidRPr="00232F88" w:rsidRDefault="00935D01" w:rsidP="00213779">
    <w:pPr>
      <w:pStyle w:val="a9"/>
      <w:pBdr>
        <w:bottom w:val="thickThinSmallGap" w:sz="24" w:space="1" w:color="7F340D"/>
      </w:pBdr>
      <w:jc w:val="center"/>
      <w:rPr>
        <w:rFonts w:eastAsia="Times New Roman"/>
        <w:sz w:val="2"/>
        <w:szCs w:val="2"/>
      </w:rPr>
    </w:pPr>
  </w:p>
  <w:p w:rsidR="00935D01" w:rsidRPr="00AA76C0" w:rsidRDefault="00935D01" w:rsidP="00213779">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A22CF5A4"/>
    <w:lvl w:ilvl="0">
      <w:numFmt w:val="decimal"/>
      <w:pStyle w:val="1"/>
      <w:lvlText w:val="*"/>
      <w:lvlJc w:val="left"/>
    </w:lvl>
  </w:abstractNum>
  <w:abstractNum w:abstractNumId="1" w15:restartNumberingAfterBreak="0">
    <w:nsid w:val="00712742"/>
    <w:multiLevelType w:val="hybridMultilevel"/>
    <w:tmpl w:val="84CCE75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3C130B3"/>
    <w:multiLevelType w:val="multilevel"/>
    <w:tmpl w:val="8D6287B2"/>
    <w:lvl w:ilvl="0">
      <w:start w:val="1"/>
      <w:numFmt w:val="decimal"/>
      <w:pStyle w:val="Markerkaae"/>
      <w:lvlText w:val="%1."/>
      <w:lvlJc w:val="left"/>
      <w:pPr>
        <w:tabs>
          <w:tab w:val="num" w:pos="900"/>
        </w:tabs>
        <w:ind w:left="900" w:hanging="360"/>
      </w:pPr>
      <w:rPr>
        <w:rFonts w:hint="default"/>
      </w:rPr>
    </w:lvl>
    <w:lvl w:ilvl="1">
      <w:start w:val="1"/>
      <w:numFmt w:val="decimal"/>
      <w:isLgl/>
      <w:lvlText w:val="%1.%2."/>
      <w:lvlJc w:val="left"/>
      <w:pPr>
        <w:ind w:left="900" w:hanging="360"/>
      </w:pPr>
      <w:rPr>
        <w:rFonts w:hint="default"/>
        <w:i w:val="0"/>
      </w:rPr>
    </w:lvl>
    <w:lvl w:ilvl="2">
      <w:start w:val="1"/>
      <w:numFmt w:val="decimal"/>
      <w:isLgl/>
      <w:lvlText w:val="%1.%2.%3."/>
      <w:lvlJc w:val="left"/>
      <w:pPr>
        <w:ind w:left="1260" w:hanging="720"/>
      </w:pPr>
      <w:rPr>
        <w:rFonts w:hint="default"/>
        <w:i w:val="0"/>
      </w:rPr>
    </w:lvl>
    <w:lvl w:ilvl="3">
      <w:start w:val="1"/>
      <w:numFmt w:val="decimal"/>
      <w:isLgl/>
      <w:lvlText w:val="%1.%2.%3.%4."/>
      <w:lvlJc w:val="left"/>
      <w:pPr>
        <w:ind w:left="1260" w:hanging="720"/>
      </w:pPr>
      <w:rPr>
        <w:rFonts w:hint="default"/>
        <w:i w:val="0"/>
      </w:rPr>
    </w:lvl>
    <w:lvl w:ilvl="4">
      <w:start w:val="1"/>
      <w:numFmt w:val="decimal"/>
      <w:isLgl/>
      <w:lvlText w:val="%1.%2.%3.%4.%5."/>
      <w:lvlJc w:val="left"/>
      <w:pPr>
        <w:ind w:left="1620" w:hanging="1080"/>
      </w:pPr>
      <w:rPr>
        <w:rFonts w:hint="default"/>
        <w:i w:val="0"/>
      </w:rPr>
    </w:lvl>
    <w:lvl w:ilvl="5">
      <w:start w:val="1"/>
      <w:numFmt w:val="decimal"/>
      <w:isLgl/>
      <w:lvlText w:val="%1.%2.%3.%4.%5.%6."/>
      <w:lvlJc w:val="left"/>
      <w:pPr>
        <w:ind w:left="1620" w:hanging="1080"/>
      </w:pPr>
      <w:rPr>
        <w:rFonts w:hint="default"/>
        <w:i w:val="0"/>
      </w:rPr>
    </w:lvl>
    <w:lvl w:ilvl="6">
      <w:start w:val="1"/>
      <w:numFmt w:val="decimal"/>
      <w:isLgl/>
      <w:lvlText w:val="%1.%2.%3.%4.%5.%6.%7."/>
      <w:lvlJc w:val="left"/>
      <w:pPr>
        <w:ind w:left="1620" w:hanging="1080"/>
      </w:pPr>
      <w:rPr>
        <w:rFonts w:hint="default"/>
        <w:i w:val="0"/>
      </w:rPr>
    </w:lvl>
    <w:lvl w:ilvl="7">
      <w:start w:val="1"/>
      <w:numFmt w:val="decimal"/>
      <w:isLgl/>
      <w:lvlText w:val="%1.%2.%3.%4.%5.%6.%7.%8."/>
      <w:lvlJc w:val="left"/>
      <w:pPr>
        <w:ind w:left="1980" w:hanging="1440"/>
      </w:pPr>
      <w:rPr>
        <w:rFonts w:hint="default"/>
        <w:i w:val="0"/>
      </w:rPr>
    </w:lvl>
    <w:lvl w:ilvl="8">
      <w:start w:val="1"/>
      <w:numFmt w:val="decimal"/>
      <w:isLgl/>
      <w:lvlText w:val="%1.%2.%3.%4.%5.%6.%7.%8.%9."/>
      <w:lvlJc w:val="left"/>
      <w:pPr>
        <w:ind w:left="1980" w:hanging="1440"/>
      </w:pPr>
      <w:rPr>
        <w:rFonts w:hint="default"/>
        <w:i w:val="0"/>
      </w:rPr>
    </w:lvl>
  </w:abstractNum>
  <w:abstractNum w:abstractNumId="3" w15:restartNumberingAfterBreak="0">
    <w:nsid w:val="06215A63"/>
    <w:multiLevelType w:val="hybridMultilevel"/>
    <w:tmpl w:val="3C26E4FA"/>
    <w:lvl w:ilvl="0" w:tplc="F93626DA">
      <w:start w:val="1"/>
      <w:numFmt w:val="decimal"/>
      <w:lvlText w:val="%1."/>
      <w:lvlJc w:val="left"/>
      <w:pPr>
        <w:tabs>
          <w:tab w:val="num" w:pos="720"/>
        </w:tabs>
        <w:ind w:left="720" w:hanging="360"/>
      </w:pPr>
      <w:rPr>
        <w:rFonts w:hint="default"/>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2282B8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2E92839"/>
    <w:multiLevelType w:val="hybridMultilevel"/>
    <w:tmpl w:val="2A78B1B0"/>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3247114"/>
    <w:multiLevelType w:val="multilevel"/>
    <w:tmpl w:val="C65A1872"/>
    <w:lvl w:ilvl="0">
      <w:start w:val="1"/>
      <w:numFmt w:val="decimal"/>
      <w:lvlText w:val="%1."/>
      <w:lvlJc w:val="left"/>
      <w:pPr>
        <w:ind w:left="2588" w:hanging="288"/>
      </w:pPr>
      <w:rPr>
        <w:spacing w:val="0"/>
        <w:w w:val="100"/>
        <w:lang w:val="ru-RU" w:eastAsia="en-US" w:bidi="ar-SA"/>
      </w:rPr>
    </w:lvl>
    <w:lvl w:ilvl="1">
      <w:start w:val="1"/>
      <w:numFmt w:val="decimal"/>
      <w:lvlText w:val="%1.%2."/>
      <w:lvlJc w:val="left"/>
      <w:pPr>
        <w:ind w:left="690" w:hanging="548"/>
      </w:pPr>
      <w:rPr>
        <w:spacing w:val="0"/>
        <w:w w:val="100"/>
        <w:lang w:val="ru-RU" w:eastAsia="en-US" w:bidi="ar-SA"/>
      </w:rPr>
    </w:lvl>
    <w:lvl w:ilvl="2">
      <w:numFmt w:val="bullet"/>
      <w:lvlText w:val=""/>
      <w:lvlJc w:val="left"/>
      <w:pPr>
        <w:ind w:left="860" w:hanging="360"/>
      </w:pPr>
      <w:rPr>
        <w:rFonts w:ascii="Symbol" w:eastAsia="Symbol" w:hAnsi="Symbol" w:cs="Symbol" w:hint="default"/>
        <w:spacing w:val="0"/>
        <w:w w:val="100"/>
        <w:lang w:val="ru-RU" w:eastAsia="en-US" w:bidi="ar-SA"/>
      </w:rPr>
    </w:lvl>
    <w:lvl w:ilvl="3">
      <w:numFmt w:val="bullet"/>
      <w:lvlText w:val="•"/>
      <w:lvlJc w:val="left"/>
      <w:pPr>
        <w:ind w:left="1040" w:hanging="360"/>
      </w:pPr>
      <w:rPr>
        <w:lang w:val="ru-RU" w:eastAsia="en-US" w:bidi="ar-SA"/>
      </w:rPr>
    </w:lvl>
    <w:lvl w:ilvl="4">
      <w:numFmt w:val="bullet"/>
      <w:lvlText w:val="•"/>
      <w:lvlJc w:val="left"/>
      <w:pPr>
        <w:ind w:left="1060" w:hanging="360"/>
      </w:pPr>
      <w:rPr>
        <w:lang w:val="ru-RU" w:eastAsia="en-US" w:bidi="ar-SA"/>
      </w:rPr>
    </w:lvl>
    <w:lvl w:ilvl="5">
      <w:numFmt w:val="bullet"/>
      <w:lvlText w:val="•"/>
      <w:lvlJc w:val="left"/>
      <w:pPr>
        <w:ind w:left="1180" w:hanging="360"/>
      </w:pPr>
      <w:rPr>
        <w:lang w:val="ru-RU" w:eastAsia="en-US" w:bidi="ar-SA"/>
      </w:rPr>
    </w:lvl>
    <w:lvl w:ilvl="6">
      <w:numFmt w:val="bullet"/>
      <w:lvlText w:val="•"/>
      <w:lvlJc w:val="left"/>
      <w:pPr>
        <w:ind w:left="1340" w:hanging="360"/>
      </w:pPr>
      <w:rPr>
        <w:lang w:val="ru-RU" w:eastAsia="en-US" w:bidi="ar-SA"/>
      </w:rPr>
    </w:lvl>
    <w:lvl w:ilvl="7">
      <w:numFmt w:val="bullet"/>
      <w:lvlText w:val="•"/>
      <w:lvlJc w:val="left"/>
      <w:pPr>
        <w:ind w:left="2580" w:hanging="360"/>
      </w:pPr>
      <w:rPr>
        <w:lang w:val="ru-RU" w:eastAsia="en-US" w:bidi="ar-SA"/>
      </w:rPr>
    </w:lvl>
    <w:lvl w:ilvl="8">
      <w:numFmt w:val="bullet"/>
      <w:lvlText w:val="•"/>
      <w:lvlJc w:val="left"/>
      <w:pPr>
        <w:ind w:left="4839" w:hanging="360"/>
      </w:pPr>
      <w:rPr>
        <w:lang w:val="ru-RU" w:eastAsia="en-US" w:bidi="ar-SA"/>
      </w:rPr>
    </w:lvl>
  </w:abstractNum>
  <w:abstractNum w:abstractNumId="7" w15:restartNumberingAfterBreak="0">
    <w:nsid w:val="167120DB"/>
    <w:multiLevelType w:val="hybridMultilevel"/>
    <w:tmpl w:val="522CBA8C"/>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00599D"/>
    <w:multiLevelType w:val="hybridMultilevel"/>
    <w:tmpl w:val="29F8792A"/>
    <w:lvl w:ilvl="0" w:tplc="0E38F9C8">
      <w:start w:val="1"/>
      <w:numFmt w:val="bullet"/>
      <w:pStyle w:val="2"/>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9E64C6D"/>
    <w:multiLevelType w:val="hybridMultilevel"/>
    <w:tmpl w:val="6E4E39EE"/>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2F257BB"/>
    <w:multiLevelType w:val="hybridMultilevel"/>
    <w:tmpl w:val="E338855C"/>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30B0AE9"/>
    <w:multiLevelType w:val="singleLevel"/>
    <w:tmpl w:val="9062A482"/>
    <w:lvl w:ilvl="0">
      <w:start w:val="2"/>
      <w:numFmt w:val="bullet"/>
      <w:lvlText w:val="-"/>
      <w:lvlJc w:val="left"/>
      <w:pPr>
        <w:tabs>
          <w:tab w:val="num" w:pos="360"/>
        </w:tabs>
        <w:ind w:left="360" w:hanging="360"/>
      </w:pPr>
      <w:rPr>
        <w:rFonts w:ascii="Times New Roman" w:hAnsi="Times New Roman" w:hint="default"/>
      </w:rPr>
    </w:lvl>
  </w:abstractNum>
  <w:abstractNum w:abstractNumId="12" w15:restartNumberingAfterBreak="0">
    <w:nsid w:val="23343C3F"/>
    <w:multiLevelType w:val="hybridMultilevel"/>
    <w:tmpl w:val="F33A78AE"/>
    <w:lvl w:ilvl="0" w:tplc="330CE4B6">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3617C47"/>
    <w:multiLevelType w:val="hybridMultilevel"/>
    <w:tmpl w:val="CA7A3AA8"/>
    <w:lvl w:ilvl="0" w:tplc="75C6AAD2">
      <w:start w:val="1"/>
      <w:numFmt w:val="bullet"/>
      <w:pStyle w:val="a"/>
      <w:lvlText w:val="−"/>
      <w:lvlJc w:val="left"/>
      <w:pPr>
        <w:ind w:left="700" w:hanging="360"/>
      </w:pPr>
      <w:rPr>
        <w:rFonts w:ascii="Times New Roman" w:hAnsi="Times New Roman" w:cs="Times New Roman" w:hint="default"/>
      </w:rPr>
    </w:lvl>
    <w:lvl w:ilvl="1" w:tplc="04190003">
      <w:start w:val="1"/>
      <w:numFmt w:val="bullet"/>
      <w:lvlText w:val="o"/>
      <w:lvlJc w:val="left"/>
      <w:pPr>
        <w:ind w:left="1780" w:hanging="360"/>
      </w:pPr>
      <w:rPr>
        <w:rFonts w:ascii="Courier New" w:hAnsi="Courier New" w:cs="Courier New" w:hint="default"/>
      </w:rPr>
    </w:lvl>
    <w:lvl w:ilvl="2" w:tplc="04190005">
      <w:start w:val="1"/>
      <w:numFmt w:val="bullet"/>
      <w:lvlText w:val=""/>
      <w:lvlJc w:val="left"/>
      <w:pPr>
        <w:ind w:left="2500" w:hanging="360"/>
      </w:pPr>
      <w:rPr>
        <w:rFonts w:ascii="Wingdings" w:hAnsi="Wingdings" w:hint="default"/>
      </w:rPr>
    </w:lvl>
    <w:lvl w:ilvl="3" w:tplc="04190001">
      <w:start w:val="1"/>
      <w:numFmt w:val="bullet"/>
      <w:lvlText w:val=""/>
      <w:lvlJc w:val="left"/>
      <w:pPr>
        <w:ind w:left="3220" w:hanging="360"/>
      </w:pPr>
      <w:rPr>
        <w:rFonts w:ascii="Symbol" w:hAnsi="Symbol" w:hint="default"/>
      </w:rPr>
    </w:lvl>
    <w:lvl w:ilvl="4" w:tplc="04190003">
      <w:start w:val="1"/>
      <w:numFmt w:val="bullet"/>
      <w:lvlText w:val="o"/>
      <w:lvlJc w:val="left"/>
      <w:pPr>
        <w:ind w:left="3940" w:hanging="360"/>
      </w:pPr>
      <w:rPr>
        <w:rFonts w:ascii="Courier New" w:hAnsi="Courier New" w:cs="Courier New" w:hint="default"/>
      </w:rPr>
    </w:lvl>
    <w:lvl w:ilvl="5" w:tplc="04190005">
      <w:start w:val="1"/>
      <w:numFmt w:val="bullet"/>
      <w:lvlText w:val=""/>
      <w:lvlJc w:val="left"/>
      <w:pPr>
        <w:ind w:left="4660" w:hanging="360"/>
      </w:pPr>
      <w:rPr>
        <w:rFonts w:ascii="Wingdings" w:hAnsi="Wingdings" w:hint="default"/>
      </w:rPr>
    </w:lvl>
    <w:lvl w:ilvl="6" w:tplc="04190001">
      <w:start w:val="1"/>
      <w:numFmt w:val="bullet"/>
      <w:lvlText w:val=""/>
      <w:lvlJc w:val="left"/>
      <w:pPr>
        <w:ind w:left="5380" w:hanging="360"/>
      </w:pPr>
      <w:rPr>
        <w:rFonts w:ascii="Symbol" w:hAnsi="Symbol" w:hint="default"/>
      </w:rPr>
    </w:lvl>
    <w:lvl w:ilvl="7" w:tplc="04190003">
      <w:start w:val="1"/>
      <w:numFmt w:val="bullet"/>
      <w:lvlText w:val="o"/>
      <w:lvlJc w:val="left"/>
      <w:pPr>
        <w:ind w:left="6100" w:hanging="360"/>
      </w:pPr>
      <w:rPr>
        <w:rFonts w:ascii="Courier New" w:hAnsi="Courier New" w:cs="Courier New" w:hint="default"/>
      </w:rPr>
    </w:lvl>
    <w:lvl w:ilvl="8" w:tplc="04190005">
      <w:start w:val="1"/>
      <w:numFmt w:val="bullet"/>
      <w:lvlText w:val=""/>
      <w:lvlJc w:val="left"/>
      <w:pPr>
        <w:ind w:left="6820" w:hanging="360"/>
      </w:pPr>
      <w:rPr>
        <w:rFonts w:ascii="Wingdings" w:hAnsi="Wingdings" w:hint="default"/>
      </w:rPr>
    </w:lvl>
  </w:abstractNum>
  <w:abstractNum w:abstractNumId="14" w15:restartNumberingAfterBreak="0">
    <w:nsid w:val="26B53346"/>
    <w:multiLevelType w:val="hybridMultilevel"/>
    <w:tmpl w:val="745A07F2"/>
    <w:lvl w:ilvl="0" w:tplc="330CE4B6">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15:restartNumberingAfterBreak="0">
    <w:nsid w:val="286012AC"/>
    <w:multiLevelType w:val="hybridMultilevel"/>
    <w:tmpl w:val="164CD29C"/>
    <w:lvl w:ilvl="0" w:tplc="FFFFFFFF">
      <w:start w:val="1"/>
      <w:numFmt w:val="bullet"/>
      <w:lvlText w:val="-"/>
      <w:lvlJc w:val="left"/>
      <w:pPr>
        <w:ind w:left="1500" w:hanging="360"/>
      </w:pPr>
      <w:rPr>
        <w:rFonts w:ascii="MS Mincho" w:eastAsia="MS Mincho" w:hAnsi="MS Mincho" w:hint="eastAsia"/>
        <w:sz w:val="24"/>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6" w15:restartNumberingAfterBreak="0">
    <w:nsid w:val="294A2A46"/>
    <w:multiLevelType w:val="hybridMultilevel"/>
    <w:tmpl w:val="D780C72C"/>
    <w:lvl w:ilvl="0" w:tplc="D6F4D68A">
      <w:start w:val="1"/>
      <w:numFmt w:val="bullet"/>
      <w:lvlText w:val=""/>
      <w:lvlJc w:val="left"/>
      <w:pPr>
        <w:tabs>
          <w:tab w:val="num" w:pos="1211"/>
        </w:tabs>
        <w:ind w:left="1211" w:hanging="360"/>
      </w:pPr>
      <w:rPr>
        <w:rFonts w:ascii="Symbol" w:hAnsi="Symbol" w:hint="default"/>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09E49E8"/>
    <w:multiLevelType w:val="hybridMultilevel"/>
    <w:tmpl w:val="5CEEB2C4"/>
    <w:lvl w:ilvl="0" w:tplc="FFFFFFFF">
      <w:start w:val="1"/>
      <w:numFmt w:val="decimal"/>
      <w:pStyle w:val="a0"/>
      <w:lvlText w:val="%1."/>
      <w:lvlJc w:val="left"/>
      <w:pPr>
        <w:tabs>
          <w:tab w:val="num" w:pos="1758"/>
        </w:tabs>
        <w:ind w:left="1758" w:hanging="1050"/>
      </w:pPr>
      <w:rPr>
        <w:rFonts w:hint="default"/>
      </w:rPr>
    </w:lvl>
    <w:lvl w:ilvl="1" w:tplc="FFFFFFFF">
      <w:start w:val="1"/>
      <w:numFmt w:val="bullet"/>
      <w:lvlText w:val=""/>
      <w:lvlJc w:val="left"/>
      <w:pPr>
        <w:tabs>
          <w:tab w:val="num" w:pos="1788"/>
        </w:tabs>
        <w:ind w:left="1788" w:hanging="360"/>
      </w:pPr>
      <w:rPr>
        <w:rFonts w:ascii="Symbol" w:hAnsi="Symbol" w:hint="default"/>
      </w:rPr>
    </w:lvl>
    <w:lvl w:ilvl="2" w:tplc="FFFFFFFF" w:tentative="1">
      <w:start w:val="1"/>
      <w:numFmt w:val="lowerRoman"/>
      <w:lvlText w:val="%3."/>
      <w:lvlJc w:val="right"/>
      <w:pPr>
        <w:tabs>
          <w:tab w:val="num" w:pos="2508"/>
        </w:tabs>
        <w:ind w:left="2508" w:hanging="180"/>
      </w:p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18" w15:restartNumberingAfterBreak="0">
    <w:nsid w:val="355E0544"/>
    <w:multiLevelType w:val="singleLevel"/>
    <w:tmpl w:val="208AB218"/>
    <w:lvl w:ilvl="0">
      <w:start w:val="1"/>
      <w:numFmt w:val="decimal"/>
      <w:pStyle w:val="NumberedList"/>
      <w:lvlText w:val="%1."/>
      <w:lvlJc w:val="left"/>
      <w:pPr>
        <w:tabs>
          <w:tab w:val="num" w:pos="360"/>
        </w:tabs>
        <w:ind w:left="360" w:hanging="360"/>
      </w:pPr>
    </w:lvl>
  </w:abstractNum>
  <w:abstractNum w:abstractNumId="19" w15:restartNumberingAfterBreak="0">
    <w:nsid w:val="397F0229"/>
    <w:multiLevelType w:val="hybridMultilevel"/>
    <w:tmpl w:val="DDBC132E"/>
    <w:lvl w:ilvl="0" w:tplc="7FE038D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ACF67CE"/>
    <w:multiLevelType w:val="hybridMultilevel"/>
    <w:tmpl w:val="1D9AE2DE"/>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D39060F"/>
    <w:multiLevelType w:val="hybridMultilevel"/>
    <w:tmpl w:val="3B406274"/>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72F1926"/>
    <w:multiLevelType w:val="hybridMultilevel"/>
    <w:tmpl w:val="14EC06DC"/>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C523C3"/>
    <w:multiLevelType w:val="hybridMultilevel"/>
    <w:tmpl w:val="727A1262"/>
    <w:lvl w:ilvl="0" w:tplc="0E38F9C8">
      <w:start w:val="1"/>
      <w:numFmt w:val="bullet"/>
      <w:pStyle w:val="a1"/>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8373190"/>
    <w:multiLevelType w:val="hybridMultilevel"/>
    <w:tmpl w:val="221032A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A2D5611"/>
    <w:multiLevelType w:val="hybridMultilevel"/>
    <w:tmpl w:val="40B6D5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E6667AF"/>
    <w:multiLevelType w:val="hybridMultilevel"/>
    <w:tmpl w:val="D66A35A2"/>
    <w:lvl w:ilvl="0" w:tplc="F3B2B970">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20E33A6"/>
    <w:multiLevelType w:val="hybridMultilevel"/>
    <w:tmpl w:val="633C8714"/>
    <w:lvl w:ilvl="0" w:tplc="FFFFFFFF">
      <w:start w:val="1"/>
      <w:numFmt w:val="bullet"/>
      <w:pStyle w:val="10"/>
      <w:lvlText w:val=""/>
      <w:lvlJc w:val="left"/>
      <w:pPr>
        <w:tabs>
          <w:tab w:val="num" w:pos="1428"/>
        </w:tabs>
        <w:ind w:left="1428" w:hanging="360"/>
      </w:pPr>
      <w:rPr>
        <w:rFonts w:ascii="Symbol" w:hAnsi="Symbol" w:hint="default"/>
      </w:rPr>
    </w:lvl>
    <w:lvl w:ilvl="1" w:tplc="FFFFFFFF" w:tentative="1">
      <w:start w:val="1"/>
      <w:numFmt w:val="bullet"/>
      <w:lvlText w:val="o"/>
      <w:lvlJc w:val="left"/>
      <w:pPr>
        <w:tabs>
          <w:tab w:val="num" w:pos="2148"/>
        </w:tabs>
        <w:ind w:left="2148" w:hanging="360"/>
      </w:pPr>
      <w:rPr>
        <w:rFonts w:ascii="Courier New" w:hAnsi="Courier New"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tentative="1">
      <w:start w:val="1"/>
      <w:numFmt w:val="bullet"/>
      <w:lvlText w:val="o"/>
      <w:lvlJc w:val="left"/>
      <w:pPr>
        <w:tabs>
          <w:tab w:val="num" w:pos="4308"/>
        </w:tabs>
        <w:ind w:left="4308" w:hanging="360"/>
      </w:pPr>
      <w:rPr>
        <w:rFonts w:ascii="Courier New" w:hAnsi="Courier New"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hint="default"/>
      </w:rPr>
    </w:lvl>
    <w:lvl w:ilvl="8" w:tplc="FFFFFFFF" w:tentative="1">
      <w:start w:val="1"/>
      <w:numFmt w:val="bullet"/>
      <w:lvlText w:val=""/>
      <w:lvlJc w:val="left"/>
      <w:pPr>
        <w:tabs>
          <w:tab w:val="num" w:pos="7188"/>
        </w:tabs>
        <w:ind w:left="7188" w:hanging="360"/>
      </w:pPr>
      <w:rPr>
        <w:rFonts w:ascii="Wingdings" w:hAnsi="Wingdings" w:hint="default"/>
      </w:rPr>
    </w:lvl>
  </w:abstractNum>
  <w:abstractNum w:abstractNumId="28" w15:restartNumberingAfterBreak="0">
    <w:nsid w:val="54230550"/>
    <w:multiLevelType w:val="hybridMultilevel"/>
    <w:tmpl w:val="A0C66CFE"/>
    <w:lvl w:ilvl="0" w:tplc="04190001">
      <w:start w:val="1"/>
      <w:numFmt w:val="bullet"/>
      <w:lvlText w:val=""/>
      <w:lvlJc w:val="left"/>
      <w:pPr>
        <w:tabs>
          <w:tab w:val="num" w:pos="4476"/>
        </w:tabs>
        <w:ind w:left="4476" w:hanging="360"/>
      </w:pPr>
      <w:rPr>
        <w:rFonts w:ascii="Symbol" w:hAnsi="Symbol" w:hint="default"/>
        <w:sz w:val="24"/>
      </w:rPr>
    </w:lvl>
    <w:lvl w:ilvl="1" w:tplc="FFFFFFFF">
      <w:start w:val="1"/>
      <w:numFmt w:val="bullet"/>
      <w:lvlText w:val="o"/>
      <w:lvlJc w:val="left"/>
      <w:pPr>
        <w:tabs>
          <w:tab w:val="num" w:pos="4848"/>
        </w:tabs>
        <w:ind w:left="4848" w:hanging="360"/>
      </w:pPr>
      <w:rPr>
        <w:rFonts w:ascii="Courier New" w:hAnsi="Courier New" w:cs="Times New Roman"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56AA02EF"/>
    <w:multiLevelType w:val="hybridMultilevel"/>
    <w:tmpl w:val="757A456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15:restartNumberingAfterBreak="0">
    <w:nsid w:val="58EF0E42"/>
    <w:multiLevelType w:val="hybridMultilevel"/>
    <w:tmpl w:val="C842491E"/>
    <w:lvl w:ilvl="0" w:tplc="782CAB6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15:restartNumberingAfterBreak="0">
    <w:nsid w:val="5BCA0B3D"/>
    <w:multiLevelType w:val="multilevel"/>
    <w:tmpl w:val="6570ECAC"/>
    <w:lvl w:ilvl="0">
      <w:start w:val="1"/>
      <w:numFmt w:val="decimal"/>
      <w:lvlText w:val="%1."/>
      <w:lvlJc w:val="left"/>
      <w:pPr>
        <w:ind w:left="927" w:hanging="360"/>
      </w:pPr>
      <w:rPr>
        <w:rFonts w:hint="default"/>
      </w:rPr>
    </w:lvl>
    <w:lvl w:ilvl="1">
      <w:start w:val="2"/>
      <w:numFmt w:val="decimal"/>
      <w:isLgl/>
      <w:lvlText w:val="%1.%2."/>
      <w:lvlJc w:val="left"/>
      <w:pPr>
        <w:ind w:left="1047" w:hanging="48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32" w15:restartNumberingAfterBreak="0">
    <w:nsid w:val="631B49A7"/>
    <w:multiLevelType w:val="hybridMultilevel"/>
    <w:tmpl w:val="DF382766"/>
    <w:lvl w:ilvl="0" w:tplc="7E841EE0">
      <w:start w:val="1"/>
      <w:numFmt w:val="decimal"/>
      <w:lvlText w:val="%1."/>
      <w:lvlJc w:val="left"/>
      <w:pPr>
        <w:tabs>
          <w:tab w:val="num" w:pos="1080"/>
        </w:tabs>
        <w:ind w:left="1080" w:hanging="360"/>
      </w:p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33" w15:restartNumberingAfterBreak="0">
    <w:nsid w:val="65A54535"/>
    <w:multiLevelType w:val="hybridMultilevel"/>
    <w:tmpl w:val="7A241F28"/>
    <w:lvl w:ilvl="0" w:tplc="7FE038D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662193F"/>
    <w:multiLevelType w:val="singleLevel"/>
    <w:tmpl w:val="AA6EB8F4"/>
    <w:lvl w:ilvl="0">
      <w:start w:val="1"/>
      <w:numFmt w:val="bullet"/>
      <w:pStyle w:val="a2"/>
      <w:lvlText w:val="-"/>
      <w:lvlJc w:val="left"/>
      <w:pPr>
        <w:tabs>
          <w:tab w:val="num" w:pos="360"/>
        </w:tabs>
        <w:ind w:left="360" w:hanging="360"/>
      </w:pPr>
      <w:rPr>
        <w:rFonts w:ascii="Times New Roman" w:hAnsi="Times New Roman" w:hint="default"/>
      </w:rPr>
    </w:lvl>
  </w:abstractNum>
  <w:abstractNum w:abstractNumId="35" w15:restartNumberingAfterBreak="0">
    <w:nsid w:val="702923C9"/>
    <w:multiLevelType w:val="multilevel"/>
    <w:tmpl w:val="2910CA7E"/>
    <w:lvl w:ilvl="0">
      <w:start w:val="1"/>
      <w:numFmt w:val="decimal"/>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6" w15:restartNumberingAfterBreak="0">
    <w:nsid w:val="745E1B4E"/>
    <w:multiLevelType w:val="hybridMultilevel"/>
    <w:tmpl w:val="673018CC"/>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6975A67"/>
    <w:multiLevelType w:val="singleLevel"/>
    <w:tmpl w:val="BF34C3D0"/>
    <w:lvl w:ilvl="0">
      <w:start w:val="3"/>
      <w:numFmt w:val="bullet"/>
      <w:lvlText w:val="-"/>
      <w:lvlJc w:val="left"/>
      <w:pPr>
        <w:tabs>
          <w:tab w:val="num" w:pos="810"/>
        </w:tabs>
        <w:ind w:left="810" w:hanging="360"/>
      </w:pPr>
    </w:lvl>
  </w:abstractNum>
  <w:abstractNum w:abstractNumId="38" w15:restartNumberingAfterBreak="0">
    <w:nsid w:val="78E06DBD"/>
    <w:multiLevelType w:val="hybridMultilevel"/>
    <w:tmpl w:val="670211F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7B067311"/>
    <w:multiLevelType w:val="hybridMultilevel"/>
    <w:tmpl w:val="9CCEF7D8"/>
    <w:lvl w:ilvl="0" w:tplc="0E38F9C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E6007AB"/>
    <w:multiLevelType w:val="multilevel"/>
    <w:tmpl w:val="E22C32EA"/>
    <w:lvl w:ilvl="0">
      <w:start w:val="1"/>
      <w:numFmt w:val="bullet"/>
      <w:lvlText w:val=""/>
      <w:lvlJc w:val="left"/>
      <w:pPr>
        <w:tabs>
          <w:tab w:val="num" w:pos="520"/>
        </w:tabs>
        <w:ind w:left="520" w:hanging="520"/>
      </w:pPr>
      <w:rPr>
        <w:rFonts w:ascii="Symbol" w:hAnsi="Symbol" w:hint="default"/>
        <w:i w:val="0"/>
      </w:rPr>
    </w:lvl>
    <w:lvl w:ilvl="1">
      <w:start w:val="7"/>
      <w:numFmt w:val="decimal"/>
      <w:lvlText w:val="%1.%2."/>
      <w:lvlJc w:val="left"/>
      <w:pPr>
        <w:tabs>
          <w:tab w:val="num" w:pos="1428"/>
        </w:tabs>
        <w:ind w:left="1428" w:hanging="720"/>
      </w:pPr>
      <w:rPr>
        <w:rFonts w:hint="default"/>
      </w:rPr>
    </w:lvl>
    <w:lvl w:ilvl="2">
      <w:start w:val="1"/>
      <w:numFmt w:val="decimal"/>
      <w:lvlText w:val="%1.%2.%3."/>
      <w:lvlJc w:val="left"/>
      <w:pPr>
        <w:tabs>
          <w:tab w:val="num" w:pos="2136"/>
        </w:tabs>
        <w:ind w:left="2136" w:hanging="720"/>
      </w:pPr>
      <w:rPr>
        <w:rFonts w:hint="default"/>
      </w:rPr>
    </w:lvl>
    <w:lvl w:ilvl="3">
      <w:start w:val="1"/>
      <w:numFmt w:val="decimal"/>
      <w:lvlText w:val="%1.%2.%3.%4."/>
      <w:lvlJc w:val="left"/>
      <w:pPr>
        <w:tabs>
          <w:tab w:val="num" w:pos="3204"/>
        </w:tabs>
        <w:ind w:left="3204" w:hanging="1080"/>
      </w:pPr>
      <w:rPr>
        <w:rFonts w:hint="default"/>
      </w:rPr>
    </w:lvl>
    <w:lvl w:ilvl="4">
      <w:start w:val="1"/>
      <w:numFmt w:val="decimal"/>
      <w:lvlText w:val="%1.%2.%3.%4.%5."/>
      <w:lvlJc w:val="left"/>
      <w:pPr>
        <w:tabs>
          <w:tab w:val="num" w:pos="4272"/>
        </w:tabs>
        <w:ind w:left="4272" w:hanging="144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6048"/>
        </w:tabs>
        <w:ind w:left="6048" w:hanging="1800"/>
      </w:pPr>
      <w:rPr>
        <w:rFonts w:hint="default"/>
      </w:rPr>
    </w:lvl>
    <w:lvl w:ilvl="7">
      <w:start w:val="1"/>
      <w:numFmt w:val="decimal"/>
      <w:lvlText w:val="%1.%2.%3.%4.%5.%6.%7.%8."/>
      <w:lvlJc w:val="left"/>
      <w:pPr>
        <w:tabs>
          <w:tab w:val="num" w:pos="7116"/>
        </w:tabs>
        <w:ind w:left="7116" w:hanging="2160"/>
      </w:pPr>
      <w:rPr>
        <w:rFonts w:hint="default"/>
      </w:rPr>
    </w:lvl>
    <w:lvl w:ilvl="8">
      <w:start w:val="1"/>
      <w:numFmt w:val="decimal"/>
      <w:lvlText w:val="%1.%2.%3.%4.%5.%6.%7.%8.%9."/>
      <w:lvlJc w:val="left"/>
      <w:pPr>
        <w:tabs>
          <w:tab w:val="num" w:pos="7824"/>
        </w:tabs>
        <w:ind w:left="7824" w:hanging="2160"/>
      </w:pPr>
      <w:rPr>
        <w:rFonts w:hint="default"/>
      </w:rPr>
    </w:lvl>
  </w:abstractNum>
  <w:abstractNum w:abstractNumId="41" w15:restartNumberingAfterBreak="0">
    <w:nsid w:val="7E7A6633"/>
    <w:multiLevelType w:val="hybridMultilevel"/>
    <w:tmpl w:val="FA52B390"/>
    <w:lvl w:ilvl="0" w:tplc="7FE038D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34"/>
  </w:num>
  <w:num w:numId="2">
    <w:abstractNumId w:val="2"/>
  </w:num>
  <w:num w:numId="3">
    <w:abstractNumId w:val="17"/>
  </w:num>
  <w:num w:numId="4">
    <w:abstractNumId w:val="27"/>
  </w:num>
  <w:num w:numId="5">
    <w:abstractNumId w:val="0"/>
    <w:lvlOverride w:ilvl="0">
      <w:lvl w:ilvl="0">
        <w:numFmt w:val="bullet"/>
        <w:pStyle w:val="1"/>
        <w:lvlText w:val=""/>
        <w:legacy w:legacy="1" w:legacySpace="0" w:legacyIndent="283"/>
        <w:lvlJc w:val="left"/>
        <w:pPr>
          <w:ind w:left="283" w:hanging="283"/>
        </w:pPr>
        <w:rPr>
          <w:rFonts w:ascii="Symbol" w:hAnsi="Symbol" w:hint="default"/>
        </w:rPr>
      </w:lvl>
    </w:lvlOverride>
  </w:num>
  <w:num w:numId="6">
    <w:abstractNumId w:val="19"/>
  </w:num>
  <w:num w:numId="7">
    <w:abstractNumId w:val="23"/>
  </w:num>
  <w:num w:numId="8">
    <w:abstractNumId w:val="8"/>
  </w:num>
  <w:num w:numId="9">
    <w:abstractNumId w:val="39"/>
  </w:num>
  <w:num w:numId="10">
    <w:abstractNumId w:val="36"/>
  </w:num>
  <w:num w:numId="11">
    <w:abstractNumId w:val="22"/>
  </w:num>
  <w:num w:numId="12">
    <w:abstractNumId w:val="20"/>
  </w:num>
  <w:num w:numId="13">
    <w:abstractNumId w:val="5"/>
  </w:num>
  <w:num w:numId="14">
    <w:abstractNumId w:val="21"/>
  </w:num>
  <w:num w:numId="15">
    <w:abstractNumId w:val="9"/>
  </w:num>
  <w:num w:numId="16">
    <w:abstractNumId w:val="7"/>
  </w:num>
  <w:num w:numId="17">
    <w:abstractNumId w:val="10"/>
  </w:num>
  <w:num w:numId="18">
    <w:abstractNumId w:val="33"/>
  </w:num>
  <w:num w:numId="19">
    <w:abstractNumId w:val="41"/>
  </w:num>
  <w:num w:numId="20">
    <w:abstractNumId w:val="15"/>
  </w:num>
  <w:num w:numId="21">
    <w:abstractNumId w:val="18"/>
  </w:num>
  <w:num w:numId="22">
    <w:abstractNumId w:val="25"/>
  </w:num>
  <w:num w:numId="23">
    <w:abstractNumId w:val="31"/>
  </w:num>
  <w:num w:numId="24">
    <w:abstractNumId w:val="3"/>
  </w:num>
  <w:num w:numId="25">
    <w:abstractNumId w:val="12"/>
  </w:num>
  <w:num w:numId="26">
    <w:abstractNumId w:val="14"/>
  </w:num>
  <w:num w:numId="27">
    <w:abstractNumId w:val="26"/>
  </w:num>
  <w:num w:numId="28">
    <w:abstractNumId w:val="28"/>
  </w:num>
  <w:num w:numId="29">
    <w:abstractNumId w:val="37"/>
    <w:lvlOverride w:ilvl="0"/>
  </w:num>
  <w:num w:numId="30">
    <w:abstractNumId w:val="40"/>
  </w:num>
  <w:num w:numId="31">
    <w:abstractNumId w:val="11"/>
  </w:num>
  <w:num w:numId="32">
    <w:abstractNumId w:val="4"/>
  </w:num>
  <w:num w:numId="33">
    <w:abstractNumId w:val="24"/>
  </w:num>
  <w:num w:numId="34">
    <w:abstractNumId w:val="16"/>
  </w:num>
  <w:num w:numId="35">
    <w:abstractNumId w:val="35"/>
  </w:num>
  <w:num w:numId="36">
    <w:abstractNumId w:val="1"/>
  </w:num>
  <w:num w:numId="37">
    <w:abstractNumId w:val="29"/>
  </w:num>
  <w:num w:numId="38">
    <w:abstractNumId w:val="38"/>
  </w:num>
  <w:num w:numId="39">
    <w:abstractNumId w:val="30"/>
  </w:num>
  <w:num w:numId="40">
    <w:abstractNumId w:val="6"/>
    <w:lvlOverride w:ilvl="0">
      <w:startOverride w:val="1"/>
    </w:lvlOverride>
    <w:lvlOverride w:ilvl="1">
      <w:startOverride w:val="1"/>
    </w:lvlOverride>
    <w:lvlOverride w:ilvl="2"/>
    <w:lvlOverride w:ilvl="3"/>
    <w:lvlOverride w:ilvl="4"/>
    <w:lvlOverride w:ilvl="5"/>
    <w:lvlOverride w:ilvl="6"/>
    <w:lvlOverride w:ilvl="7"/>
    <w:lvlOverride w:ilvl="8"/>
  </w:num>
  <w:num w:numId="41">
    <w:abstractNumId w:val="13"/>
    <w:lvlOverride w:ilvl="0"/>
    <w:lvlOverride w:ilvl="1"/>
    <w:lvlOverride w:ilvl="2"/>
    <w:lvlOverride w:ilvl="3"/>
    <w:lvlOverride w:ilvl="4"/>
    <w:lvlOverride w:ilvl="5"/>
    <w:lvlOverride w:ilvl="6"/>
    <w:lvlOverride w:ilvl="7"/>
    <w:lvlOverride w:ilvl="8"/>
  </w:num>
  <w:num w:numId="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3074"/>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31FF"/>
    <w:rsid w:val="000010A0"/>
    <w:rsid w:val="000010C2"/>
    <w:rsid w:val="00001E8F"/>
    <w:rsid w:val="0000266F"/>
    <w:rsid w:val="00002BA2"/>
    <w:rsid w:val="000032D0"/>
    <w:rsid w:val="0000363D"/>
    <w:rsid w:val="00003F18"/>
    <w:rsid w:val="00003FFB"/>
    <w:rsid w:val="000047B7"/>
    <w:rsid w:val="00004CE0"/>
    <w:rsid w:val="00005025"/>
    <w:rsid w:val="00005351"/>
    <w:rsid w:val="0000535B"/>
    <w:rsid w:val="00005801"/>
    <w:rsid w:val="00005D07"/>
    <w:rsid w:val="00006C07"/>
    <w:rsid w:val="00007281"/>
    <w:rsid w:val="000073BE"/>
    <w:rsid w:val="00007E41"/>
    <w:rsid w:val="00010563"/>
    <w:rsid w:val="00010581"/>
    <w:rsid w:val="00010BED"/>
    <w:rsid w:val="00010E0C"/>
    <w:rsid w:val="00011D13"/>
    <w:rsid w:val="0001254E"/>
    <w:rsid w:val="00013052"/>
    <w:rsid w:val="00013339"/>
    <w:rsid w:val="000134C0"/>
    <w:rsid w:val="00013A80"/>
    <w:rsid w:val="00013F00"/>
    <w:rsid w:val="0001581B"/>
    <w:rsid w:val="00015D4C"/>
    <w:rsid w:val="00016A2C"/>
    <w:rsid w:val="000176C7"/>
    <w:rsid w:val="0002058B"/>
    <w:rsid w:val="00020695"/>
    <w:rsid w:val="000211BE"/>
    <w:rsid w:val="000217CD"/>
    <w:rsid w:val="00022151"/>
    <w:rsid w:val="000224C7"/>
    <w:rsid w:val="00022534"/>
    <w:rsid w:val="0002264A"/>
    <w:rsid w:val="00022A61"/>
    <w:rsid w:val="00022B7E"/>
    <w:rsid w:val="00023428"/>
    <w:rsid w:val="000258D0"/>
    <w:rsid w:val="00025F08"/>
    <w:rsid w:val="0002625C"/>
    <w:rsid w:val="00027AD2"/>
    <w:rsid w:val="00027B50"/>
    <w:rsid w:val="000307C6"/>
    <w:rsid w:val="000314A6"/>
    <w:rsid w:val="0003219A"/>
    <w:rsid w:val="000321B5"/>
    <w:rsid w:val="00033271"/>
    <w:rsid w:val="00035F49"/>
    <w:rsid w:val="00036A3A"/>
    <w:rsid w:val="00037CAA"/>
    <w:rsid w:val="0004010E"/>
    <w:rsid w:val="00040810"/>
    <w:rsid w:val="00040CA1"/>
    <w:rsid w:val="00041E75"/>
    <w:rsid w:val="0004382D"/>
    <w:rsid w:val="000439A9"/>
    <w:rsid w:val="0004479D"/>
    <w:rsid w:val="00044B9D"/>
    <w:rsid w:val="00044C75"/>
    <w:rsid w:val="00044CAB"/>
    <w:rsid w:val="0004538D"/>
    <w:rsid w:val="000463C9"/>
    <w:rsid w:val="00046A01"/>
    <w:rsid w:val="00046C13"/>
    <w:rsid w:val="000477C0"/>
    <w:rsid w:val="00047BF6"/>
    <w:rsid w:val="00047DB0"/>
    <w:rsid w:val="00050111"/>
    <w:rsid w:val="00051322"/>
    <w:rsid w:val="00051834"/>
    <w:rsid w:val="000518A6"/>
    <w:rsid w:val="000526EC"/>
    <w:rsid w:val="000528A5"/>
    <w:rsid w:val="00052D4E"/>
    <w:rsid w:val="000536B1"/>
    <w:rsid w:val="00053EF3"/>
    <w:rsid w:val="0005441C"/>
    <w:rsid w:val="00054575"/>
    <w:rsid w:val="0005496D"/>
    <w:rsid w:val="000558CD"/>
    <w:rsid w:val="0005679E"/>
    <w:rsid w:val="000571A8"/>
    <w:rsid w:val="00057564"/>
    <w:rsid w:val="00057E61"/>
    <w:rsid w:val="000604FE"/>
    <w:rsid w:val="00060820"/>
    <w:rsid w:val="0006107C"/>
    <w:rsid w:val="0006128F"/>
    <w:rsid w:val="0006223B"/>
    <w:rsid w:val="00063787"/>
    <w:rsid w:val="0006399A"/>
    <w:rsid w:val="000640E5"/>
    <w:rsid w:val="00064A18"/>
    <w:rsid w:val="0006529E"/>
    <w:rsid w:val="00065357"/>
    <w:rsid w:val="00065C83"/>
    <w:rsid w:val="000668BF"/>
    <w:rsid w:val="00066AFF"/>
    <w:rsid w:val="0006711A"/>
    <w:rsid w:val="0006723B"/>
    <w:rsid w:val="00067643"/>
    <w:rsid w:val="00067A33"/>
    <w:rsid w:val="00067BCE"/>
    <w:rsid w:val="00067FD7"/>
    <w:rsid w:val="00070A60"/>
    <w:rsid w:val="0007187D"/>
    <w:rsid w:val="00071AE3"/>
    <w:rsid w:val="00071DC2"/>
    <w:rsid w:val="00072C2B"/>
    <w:rsid w:val="0007352D"/>
    <w:rsid w:val="00073E15"/>
    <w:rsid w:val="000744D4"/>
    <w:rsid w:val="000748A1"/>
    <w:rsid w:val="00074980"/>
    <w:rsid w:val="0007622A"/>
    <w:rsid w:val="0007666F"/>
    <w:rsid w:val="00076A76"/>
    <w:rsid w:val="00076BBA"/>
    <w:rsid w:val="00076C89"/>
    <w:rsid w:val="00080C94"/>
    <w:rsid w:val="00081B98"/>
    <w:rsid w:val="00082ADC"/>
    <w:rsid w:val="00082BE9"/>
    <w:rsid w:val="000836E9"/>
    <w:rsid w:val="000837E2"/>
    <w:rsid w:val="00083BB3"/>
    <w:rsid w:val="00083C8E"/>
    <w:rsid w:val="00083ED8"/>
    <w:rsid w:val="0008490B"/>
    <w:rsid w:val="00084995"/>
    <w:rsid w:val="000857A8"/>
    <w:rsid w:val="00085902"/>
    <w:rsid w:val="00085A73"/>
    <w:rsid w:val="00085AAD"/>
    <w:rsid w:val="00086222"/>
    <w:rsid w:val="0008622E"/>
    <w:rsid w:val="0008697C"/>
    <w:rsid w:val="00086D79"/>
    <w:rsid w:val="0008754F"/>
    <w:rsid w:val="0008766C"/>
    <w:rsid w:val="00087C7A"/>
    <w:rsid w:val="000904CB"/>
    <w:rsid w:val="0009097F"/>
    <w:rsid w:val="0009166D"/>
    <w:rsid w:val="00091D9B"/>
    <w:rsid w:val="00092E78"/>
    <w:rsid w:val="000932DC"/>
    <w:rsid w:val="000938F4"/>
    <w:rsid w:val="000941AD"/>
    <w:rsid w:val="000942A2"/>
    <w:rsid w:val="000944DA"/>
    <w:rsid w:val="000944DD"/>
    <w:rsid w:val="00094618"/>
    <w:rsid w:val="000947F5"/>
    <w:rsid w:val="00094BD0"/>
    <w:rsid w:val="00094E18"/>
    <w:rsid w:val="000952C9"/>
    <w:rsid w:val="00095742"/>
    <w:rsid w:val="00095A6C"/>
    <w:rsid w:val="00097496"/>
    <w:rsid w:val="000977CB"/>
    <w:rsid w:val="000A0A09"/>
    <w:rsid w:val="000A1950"/>
    <w:rsid w:val="000A1FA9"/>
    <w:rsid w:val="000A2C9E"/>
    <w:rsid w:val="000A2D34"/>
    <w:rsid w:val="000A3218"/>
    <w:rsid w:val="000A4154"/>
    <w:rsid w:val="000A4D72"/>
    <w:rsid w:val="000A5C8A"/>
    <w:rsid w:val="000A6793"/>
    <w:rsid w:val="000A7224"/>
    <w:rsid w:val="000A7B27"/>
    <w:rsid w:val="000A7C0E"/>
    <w:rsid w:val="000B0222"/>
    <w:rsid w:val="000B03A1"/>
    <w:rsid w:val="000B0679"/>
    <w:rsid w:val="000B0C04"/>
    <w:rsid w:val="000B1E9D"/>
    <w:rsid w:val="000B4848"/>
    <w:rsid w:val="000B48E9"/>
    <w:rsid w:val="000B4E31"/>
    <w:rsid w:val="000B4F11"/>
    <w:rsid w:val="000B554B"/>
    <w:rsid w:val="000B656B"/>
    <w:rsid w:val="000B7737"/>
    <w:rsid w:val="000B7930"/>
    <w:rsid w:val="000B7F1C"/>
    <w:rsid w:val="000C00B1"/>
    <w:rsid w:val="000C1534"/>
    <w:rsid w:val="000C1B4D"/>
    <w:rsid w:val="000C292C"/>
    <w:rsid w:val="000C2ACE"/>
    <w:rsid w:val="000C45AD"/>
    <w:rsid w:val="000C460C"/>
    <w:rsid w:val="000C47F9"/>
    <w:rsid w:val="000C4AB9"/>
    <w:rsid w:val="000C50C0"/>
    <w:rsid w:val="000C5423"/>
    <w:rsid w:val="000C56A0"/>
    <w:rsid w:val="000C5D2D"/>
    <w:rsid w:val="000C5D97"/>
    <w:rsid w:val="000C66E2"/>
    <w:rsid w:val="000C6C4A"/>
    <w:rsid w:val="000C7C4A"/>
    <w:rsid w:val="000C7C6E"/>
    <w:rsid w:val="000D047E"/>
    <w:rsid w:val="000D08AC"/>
    <w:rsid w:val="000D0D1E"/>
    <w:rsid w:val="000D1098"/>
    <w:rsid w:val="000D18AB"/>
    <w:rsid w:val="000D24EE"/>
    <w:rsid w:val="000D27CD"/>
    <w:rsid w:val="000D3392"/>
    <w:rsid w:val="000D3B15"/>
    <w:rsid w:val="000D3D80"/>
    <w:rsid w:val="000D4768"/>
    <w:rsid w:val="000D492C"/>
    <w:rsid w:val="000D4AC4"/>
    <w:rsid w:val="000D5109"/>
    <w:rsid w:val="000D5D48"/>
    <w:rsid w:val="000D67C5"/>
    <w:rsid w:val="000E006A"/>
    <w:rsid w:val="000E168C"/>
    <w:rsid w:val="000E19A3"/>
    <w:rsid w:val="000E2187"/>
    <w:rsid w:val="000E23A8"/>
    <w:rsid w:val="000E3D4B"/>
    <w:rsid w:val="000E3E13"/>
    <w:rsid w:val="000E41ED"/>
    <w:rsid w:val="000E452E"/>
    <w:rsid w:val="000E45D7"/>
    <w:rsid w:val="000E4B66"/>
    <w:rsid w:val="000E4FCF"/>
    <w:rsid w:val="000E539E"/>
    <w:rsid w:val="000E5776"/>
    <w:rsid w:val="000E5A1D"/>
    <w:rsid w:val="000E5DDC"/>
    <w:rsid w:val="000E5E52"/>
    <w:rsid w:val="000E673A"/>
    <w:rsid w:val="000E699E"/>
    <w:rsid w:val="000E728B"/>
    <w:rsid w:val="000F16D3"/>
    <w:rsid w:val="000F234D"/>
    <w:rsid w:val="000F24FB"/>
    <w:rsid w:val="000F2626"/>
    <w:rsid w:val="000F2965"/>
    <w:rsid w:val="000F2AB9"/>
    <w:rsid w:val="000F2D11"/>
    <w:rsid w:val="000F3A87"/>
    <w:rsid w:val="000F3EAE"/>
    <w:rsid w:val="000F5460"/>
    <w:rsid w:val="000F54C5"/>
    <w:rsid w:val="000F55AD"/>
    <w:rsid w:val="000F5727"/>
    <w:rsid w:val="000F5AA3"/>
    <w:rsid w:val="000F5D4F"/>
    <w:rsid w:val="000F656E"/>
    <w:rsid w:val="000F71E6"/>
    <w:rsid w:val="000F7243"/>
    <w:rsid w:val="000F7E91"/>
    <w:rsid w:val="00100473"/>
    <w:rsid w:val="00100834"/>
    <w:rsid w:val="00100E9E"/>
    <w:rsid w:val="00101204"/>
    <w:rsid w:val="001019D2"/>
    <w:rsid w:val="00101DF4"/>
    <w:rsid w:val="00103757"/>
    <w:rsid w:val="00103CB6"/>
    <w:rsid w:val="001057D9"/>
    <w:rsid w:val="00105AF3"/>
    <w:rsid w:val="00105F88"/>
    <w:rsid w:val="00106641"/>
    <w:rsid w:val="00106ACA"/>
    <w:rsid w:val="001076C8"/>
    <w:rsid w:val="00107BBA"/>
    <w:rsid w:val="00107D6F"/>
    <w:rsid w:val="001105EA"/>
    <w:rsid w:val="0011097F"/>
    <w:rsid w:val="00110D68"/>
    <w:rsid w:val="00110E41"/>
    <w:rsid w:val="00111EEA"/>
    <w:rsid w:val="001123E0"/>
    <w:rsid w:val="00112529"/>
    <w:rsid w:val="00112A79"/>
    <w:rsid w:val="00112F83"/>
    <w:rsid w:val="001155A6"/>
    <w:rsid w:val="001165BF"/>
    <w:rsid w:val="001177F9"/>
    <w:rsid w:val="00117AA2"/>
    <w:rsid w:val="00117CF6"/>
    <w:rsid w:val="0012079D"/>
    <w:rsid w:val="00120FD6"/>
    <w:rsid w:val="001235E9"/>
    <w:rsid w:val="001265B4"/>
    <w:rsid w:val="00126EDC"/>
    <w:rsid w:val="00127DCB"/>
    <w:rsid w:val="001316E4"/>
    <w:rsid w:val="00131809"/>
    <w:rsid w:val="00132334"/>
    <w:rsid w:val="00132E91"/>
    <w:rsid w:val="00133E5E"/>
    <w:rsid w:val="00135291"/>
    <w:rsid w:val="00135F59"/>
    <w:rsid w:val="00136E5D"/>
    <w:rsid w:val="0013711D"/>
    <w:rsid w:val="00137462"/>
    <w:rsid w:val="00137A68"/>
    <w:rsid w:val="00137BCF"/>
    <w:rsid w:val="00137CF9"/>
    <w:rsid w:val="00140001"/>
    <w:rsid w:val="001400A8"/>
    <w:rsid w:val="00142235"/>
    <w:rsid w:val="0014240E"/>
    <w:rsid w:val="00142655"/>
    <w:rsid w:val="001427F6"/>
    <w:rsid w:val="001429DF"/>
    <w:rsid w:val="00142A0E"/>
    <w:rsid w:val="00142DDD"/>
    <w:rsid w:val="00143E11"/>
    <w:rsid w:val="00144454"/>
    <w:rsid w:val="00144B19"/>
    <w:rsid w:val="00144BC7"/>
    <w:rsid w:val="00145DBD"/>
    <w:rsid w:val="00145E58"/>
    <w:rsid w:val="00146388"/>
    <w:rsid w:val="001464CE"/>
    <w:rsid w:val="00146660"/>
    <w:rsid w:val="001467FF"/>
    <w:rsid w:val="001469DC"/>
    <w:rsid w:val="00146AF8"/>
    <w:rsid w:val="001501AE"/>
    <w:rsid w:val="00151C0E"/>
    <w:rsid w:val="00151DB2"/>
    <w:rsid w:val="001530AC"/>
    <w:rsid w:val="00153DFA"/>
    <w:rsid w:val="00154162"/>
    <w:rsid w:val="00154B3F"/>
    <w:rsid w:val="00155339"/>
    <w:rsid w:val="0015577A"/>
    <w:rsid w:val="00155F6E"/>
    <w:rsid w:val="00160683"/>
    <w:rsid w:val="00160EA3"/>
    <w:rsid w:val="00160FB0"/>
    <w:rsid w:val="00161805"/>
    <w:rsid w:val="0016226D"/>
    <w:rsid w:val="0016305A"/>
    <w:rsid w:val="001632C4"/>
    <w:rsid w:val="00163447"/>
    <w:rsid w:val="00163D80"/>
    <w:rsid w:val="00164ED0"/>
    <w:rsid w:val="001654C8"/>
    <w:rsid w:val="0016595D"/>
    <w:rsid w:val="00166BE7"/>
    <w:rsid w:val="00166F71"/>
    <w:rsid w:val="001707E4"/>
    <w:rsid w:val="00171355"/>
    <w:rsid w:val="001713BE"/>
    <w:rsid w:val="00171ED9"/>
    <w:rsid w:val="00173A90"/>
    <w:rsid w:val="00173B68"/>
    <w:rsid w:val="00173C98"/>
    <w:rsid w:val="00174179"/>
    <w:rsid w:val="00174549"/>
    <w:rsid w:val="00174B01"/>
    <w:rsid w:val="001750DD"/>
    <w:rsid w:val="00175653"/>
    <w:rsid w:val="00175EE3"/>
    <w:rsid w:val="0017622B"/>
    <w:rsid w:val="00176B73"/>
    <w:rsid w:val="0017748F"/>
    <w:rsid w:val="001778A9"/>
    <w:rsid w:val="001779F3"/>
    <w:rsid w:val="0018016B"/>
    <w:rsid w:val="0018046E"/>
    <w:rsid w:val="00180961"/>
    <w:rsid w:val="001809B5"/>
    <w:rsid w:val="00180BF8"/>
    <w:rsid w:val="00181FE8"/>
    <w:rsid w:val="001820FC"/>
    <w:rsid w:val="00182388"/>
    <w:rsid w:val="00183BC4"/>
    <w:rsid w:val="00183C2B"/>
    <w:rsid w:val="0018423D"/>
    <w:rsid w:val="00184B4D"/>
    <w:rsid w:val="00187AE9"/>
    <w:rsid w:val="00187D7C"/>
    <w:rsid w:val="00187EDC"/>
    <w:rsid w:val="00190106"/>
    <w:rsid w:val="00190EAB"/>
    <w:rsid w:val="00190FC6"/>
    <w:rsid w:val="001910F9"/>
    <w:rsid w:val="001928A4"/>
    <w:rsid w:val="00193B8F"/>
    <w:rsid w:val="00194259"/>
    <w:rsid w:val="00194FEA"/>
    <w:rsid w:val="00195C7B"/>
    <w:rsid w:val="00195D0D"/>
    <w:rsid w:val="00195DB7"/>
    <w:rsid w:val="00196155"/>
    <w:rsid w:val="001967AC"/>
    <w:rsid w:val="001972FE"/>
    <w:rsid w:val="00197E15"/>
    <w:rsid w:val="00197E47"/>
    <w:rsid w:val="001A0501"/>
    <w:rsid w:val="001A16F1"/>
    <w:rsid w:val="001A23EB"/>
    <w:rsid w:val="001A264F"/>
    <w:rsid w:val="001A2B67"/>
    <w:rsid w:val="001A2D04"/>
    <w:rsid w:val="001A2E35"/>
    <w:rsid w:val="001A2FAD"/>
    <w:rsid w:val="001A3554"/>
    <w:rsid w:val="001A35B9"/>
    <w:rsid w:val="001A3DAF"/>
    <w:rsid w:val="001A4147"/>
    <w:rsid w:val="001A46B2"/>
    <w:rsid w:val="001A48DE"/>
    <w:rsid w:val="001A5208"/>
    <w:rsid w:val="001A52DD"/>
    <w:rsid w:val="001A67DB"/>
    <w:rsid w:val="001A7689"/>
    <w:rsid w:val="001A7692"/>
    <w:rsid w:val="001A7B3D"/>
    <w:rsid w:val="001B0A03"/>
    <w:rsid w:val="001B0EF7"/>
    <w:rsid w:val="001B1554"/>
    <w:rsid w:val="001B26D1"/>
    <w:rsid w:val="001B30F0"/>
    <w:rsid w:val="001B3D9D"/>
    <w:rsid w:val="001B449C"/>
    <w:rsid w:val="001B4B9D"/>
    <w:rsid w:val="001B4EA4"/>
    <w:rsid w:val="001B53AA"/>
    <w:rsid w:val="001B5A86"/>
    <w:rsid w:val="001B67C9"/>
    <w:rsid w:val="001B69BF"/>
    <w:rsid w:val="001B7617"/>
    <w:rsid w:val="001B79FA"/>
    <w:rsid w:val="001B7C1D"/>
    <w:rsid w:val="001C01C8"/>
    <w:rsid w:val="001C082C"/>
    <w:rsid w:val="001C0F47"/>
    <w:rsid w:val="001C15E3"/>
    <w:rsid w:val="001C2109"/>
    <w:rsid w:val="001C316F"/>
    <w:rsid w:val="001C3F6A"/>
    <w:rsid w:val="001C41F6"/>
    <w:rsid w:val="001C45A8"/>
    <w:rsid w:val="001C4EB1"/>
    <w:rsid w:val="001C60F7"/>
    <w:rsid w:val="001C67D4"/>
    <w:rsid w:val="001C6D4C"/>
    <w:rsid w:val="001C73A3"/>
    <w:rsid w:val="001C7BAF"/>
    <w:rsid w:val="001C7CF4"/>
    <w:rsid w:val="001C7DD4"/>
    <w:rsid w:val="001D00C0"/>
    <w:rsid w:val="001D0266"/>
    <w:rsid w:val="001D0FDA"/>
    <w:rsid w:val="001D1019"/>
    <w:rsid w:val="001D106C"/>
    <w:rsid w:val="001D25EA"/>
    <w:rsid w:val="001D279E"/>
    <w:rsid w:val="001D2A4F"/>
    <w:rsid w:val="001D2E1D"/>
    <w:rsid w:val="001D3C0C"/>
    <w:rsid w:val="001D3CB1"/>
    <w:rsid w:val="001D3D51"/>
    <w:rsid w:val="001D3EC4"/>
    <w:rsid w:val="001D419C"/>
    <w:rsid w:val="001D4681"/>
    <w:rsid w:val="001D4A67"/>
    <w:rsid w:val="001D506E"/>
    <w:rsid w:val="001D5244"/>
    <w:rsid w:val="001D5C31"/>
    <w:rsid w:val="001D61A7"/>
    <w:rsid w:val="001D652D"/>
    <w:rsid w:val="001D7030"/>
    <w:rsid w:val="001D7C52"/>
    <w:rsid w:val="001E10CA"/>
    <w:rsid w:val="001E117F"/>
    <w:rsid w:val="001E17D1"/>
    <w:rsid w:val="001E241C"/>
    <w:rsid w:val="001E33FB"/>
    <w:rsid w:val="001E46DA"/>
    <w:rsid w:val="001E499F"/>
    <w:rsid w:val="001E58ED"/>
    <w:rsid w:val="001E6CA2"/>
    <w:rsid w:val="001E6D00"/>
    <w:rsid w:val="001E7538"/>
    <w:rsid w:val="001E7606"/>
    <w:rsid w:val="001E76CD"/>
    <w:rsid w:val="001F086B"/>
    <w:rsid w:val="001F0DA4"/>
    <w:rsid w:val="001F1844"/>
    <w:rsid w:val="001F2361"/>
    <w:rsid w:val="001F241D"/>
    <w:rsid w:val="001F294B"/>
    <w:rsid w:val="001F2DDA"/>
    <w:rsid w:val="001F30E8"/>
    <w:rsid w:val="001F3EF0"/>
    <w:rsid w:val="001F5198"/>
    <w:rsid w:val="001F5608"/>
    <w:rsid w:val="001F6887"/>
    <w:rsid w:val="001F69BE"/>
    <w:rsid w:val="001F69EA"/>
    <w:rsid w:val="001F6AA7"/>
    <w:rsid w:val="001F6DBB"/>
    <w:rsid w:val="001F7954"/>
    <w:rsid w:val="002001A0"/>
    <w:rsid w:val="00200859"/>
    <w:rsid w:val="00200A88"/>
    <w:rsid w:val="0020132D"/>
    <w:rsid w:val="00201774"/>
    <w:rsid w:val="00202165"/>
    <w:rsid w:val="0020223E"/>
    <w:rsid w:val="00202F58"/>
    <w:rsid w:val="00202F9C"/>
    <w:rsid w:val="002035C7"/>
    <w:rsid w:val="00204A1C"/>
    <w:rsid w:val="00204BDD"/>
    <w:rsid w:val="0020522F"/>
    <w:rsid w:val="0020597F"/>
    <w:rsid w:val="00205E1B"/>
    <w:rsid w:val="002066DA"/>
    <w:rsid w:val="002071EE"/>
    <w:rsid w:val="0020763B"/>
    <w:rsid w:val="00207B96"/>
    <w:rsid w:val="00207ED7"/>
    <w:rsid w:val="00210540"/>
    <w:rsid w:val="00210616"/>
    <w:rsid w:val="00210D8C"/>
    <w:rsid w:val="00211E32"/>
    <w:rsid w:val="002121E7"/>
    <w:rsid w:val="00212BCD"/>
    <w:rsid w:val="00212C2B"/>
    <w:rsid w:val="00213436"/>
    <w:rsid w:val="0021361E"/>
    <w:rsid w:val="00213779"/>
    <w:rsid w:val="00213838"/>
    <w:rsid w:val="00213E13"/>
    <w:rsid w:val="00214379"/>
    <w:rsid w:val="002155EB"/>
    <w:rsid w:val="002163B9"/>
    <w:rsid w:val="002168E4"/>
    <w:rsid w:val="0021704E"/>
    <w:rsid w:val="00217EA6"/>
    <w:rsid w:val="00220226"/>
    <w:rsid w:val="00220707"/>
    <w:rsid w:val="00221074"/>
    <w:rsid w:val="00221154"/>
    <w:rsid w:val="002211DA"/>
    <w:rsid w:val="00221702"/>
    <w:rsid w:val="00221885"/>
    <w:rsid w:val="00221B7B"/>
    <w:rsid w:val="00221D66"/>
    <w:rsid w:val="00222AB5"/>
    <w:rsid w:val="00222F43"/>
    <w:rsid w:val="00223A11"/>
    <w:rsid w:val="002246AA"/>
    <w:rsid w:val="00224D7D"/>
    <w:rsid w:val="00225382"/>
    <w:rsid w:val="00226422"/>
    <w:rsid w:val="002268EB"/>
    <w:rsid w:val="00226B3A"/>
    <w:rsid w:val="00227793"/>
    <w:rsid w:val="00227913"/>
    <w:rsid w:val="0023013E"/>
    <w:rsid w:val="002316D8"/>
    <w:rsid w:val="00231785"/>
    <w:rsid w:val="002317B6"/>
    <w:rsid w:val="002318E1"/>
    <w:rsid w:val="00231F63"/>
    <w:rsid w:val="00232E82"/>
    <w:rsid w:val="00232F88"/>
    <w:rsid w:val="0023312F"/>
    <w:rsid w:val="00233563"/>
    <w:rsid w:val="00233564"/>
    <w:rsid w:val="002340A6"/>
    <w:rsid w:val="002343D9"/>
    <w:rsid w:val="00234BC3"/>
    <w:rsid w:val="00234D50"/>
    <w:rsid w:val="00235216"/>
    <w:rsid w:val="00235240"/>
    <w:rsid w:val="002359BD"/>
    <w:rsid w:val="0023629D"/>
    <w:rsid w:val="002379B6"/>
    <w:rsid w:val="002402E0"/>
    <w:rsid w:val="002404FF"/>
    <w:rsid w:val="002406AC"/>
    <w:rsid w:val="00240799"/>
    <w:rsid w:val="00240F0C"/>
    <w:rsid w:val="0024168C"/>
    <w:rsid w:val="00241B9D"/>
    <w:rsid w:val="002420F4"/>
    <w:rsid w:val="0024278E"/>
    <w:rsid w:val="00243171"/>
    <w:rsid w:val="002431F0"/>
    <w:rsid w:val="00243F83"/>
    <w:rsid w:val="002446D3"/>
    <w:rsid w:val="00244CAC"/>
    <w:rsid w:val="00244D42"/>
    <w:rsid w:val="002467DB"/>
    <w:rsid w:val="00246949"/>
    <w:rsid w:val="00246D59"/>
    <w:rsid w:val="00246F04"/>
    <w:rsid w:val="00247695"/>
    <w:rsid w:val="00247C4A"/>
    <w:rsid w:val="00247EEA"/>
    <w:rsid w:val="002511A8"/>
    <w:rsid w:val="00251386"/>
    <w:rsid w:val="00253D7F"/>
    <w:rsid w:val="0025501A"/>
    <w:rsid w:val="0025505F"/>
    <w:rsid w:val="002555DC"/>
    <w:rsid w:val="00255F6F"/>
    <w:rsid w:val="00256275"/>
    <w:rsid w:val="002563F6"/>
    <w:rsid w:val="00256595"/>
    <w:rsid w:val="00257F8C"/>
    <w:rsid w:val="002601D4"/>
    <w:rsid w:val="00260368"/>
    <w:rsid w:val="002605E5"/>
    <w:rsid w:val="00260DC4"/>
    <w:rsid w:val="00261198"/>
    <w:rsid w:val="00261231"/>
    <w:rsid w:val="0026198C"/>
    <w:rsid w:val="0026211C"/>
    <w:rsid w:val="00262872"/>
    <w:rsid w:val="00262985"/>
    <w:rsid w:val="002631FF"/>
    <w:rsid w:val="00263ACD"/>
    <w:rsid w:val="002650BF"/>
    <w:rsid w:val="002658B2"/>
    <w:rsid w:val="00265F4F"/>
    <w:rsid w:val="002666B6"/>
    <w:rsid w:val="00270635"/>
    <w:rsid w:val="00272020"/>
    <w:rsid w:val="0027355A"/>
    <w:rsid w:val="00273F88"/>
    <w:rsid w:val="00274A9E"/>
    <w:rsid w:val="00274D78"/>
    <w:rsid w:val="00275D2B"/>
    <w:rsid w:val="00276122"/>
    <w:rsid w:val="002763D6"/>
    <w:rsid w:val="002770FC"/>
    <w:rsid w:val="002800F2"/>
    <w:rsid w:val="0028019C"/>
    <w:rsid w:val="0028022E"/>
    <w:rsid w:val="00280A78"/>
    <w:rsid w:val="00280FF5"/>
    <w:rsid w:val="002815DA"/>
    <w:rsid w:val="002819B9"/>
    <w:rsid w:val="00281E23"/>
    <w:rsid w:val="0028372E"/>
    <w:rsid w:val="00284447"/>
    <w:rsid w:val="002845B4"/>
    <w:rsid w:val="00285819"/>
    <w:rsid w:val="00285B29"/>
    <w:rsid w:val="00285BDE"/>
    <w:rsid w:val="002863E9"/>
    <w:rsid w:val="002865F5"/>
    <w:rsid w:val="002866FF"/>
    <w:rsid w:val="002874D0"/>
    <w:rsid w:val="0028761A"/>
    <w:rsid w:val="0028793B"/>
    <w:rsid w:val="00287F3E"/>
    <w:rsid w:val="00290EB4"/>
    <w:rsid w:val="002913DB"/>
    <w:rsid w:val="00291620"/>
    <w:rsid w:val="00291AC3"/>
    <w:rsid w:val="00291D46"/>
    <w:rsid w:val="00291D8B"/>
    <w:rsid w:val="00291DF4"/>
    <w:rsid w:val="00293028"/>
    <w:rsid w:val="00293887"/>
    <w:rsid w:val="00293A95"/>
    <w:rsid w:val="00295260"/>
    <w:rsid w:val="00295657"/>
    <w:rsid w:val="002957F2"/>
    <w:rsid w:val="00295A66"/>
    <w:rsid w:val="0029783A"/>
    <w:rsid w:val="0029793A"/>
    <w:rsid w:val="00297E2B"/>
    <w:rsid w:val="002A00E4"/>
    <w:rsid w:val="002A0281"/>
    <w:rsid w:val="002A0AAF"/>
    <w:rsid w:val="002A1065"/>
    <w:rsid w:val="002A12D7"/>
    <w:rsid w:val="002A19DD"/>
    <w:rsid w:val="002A1E41"/>
    <w:rsid w:val="002A269A"/>
    <w:rsid w:val="002A2D87"/>
    <w:rsid w:val="002A2EFD"/>
    <w:rsid w:val="002A312D"/>
    <w:rsid w:val="002A34BA"/>
    <w:rsid w:val="002A3770"/>
    <w:rsid w:val="002A43F3"/>
    <w:rsid w:val="002A47D0"/>
    <w:rsid w:val="002A4B3C"/>
    <w:rsid w:val="002A6314"/>
    <w:rsid w:val="002A6AB9"/>
    <w:rsid w:val="002A7A14"/>
    <w:rsid w:val="002A7B34"/>
    <w:rsid w:val="002A7B56"/>
    <w:rsid w:val="002B0BA2"/>
    <w:rsid w:val="002B1D01"/>
    <w:rsid w:val="002B1D24"/>
    <w:rsid w:val="002B29FB"/>
    <w:rsid w:val="002B3EAB"/>
    <w:rsid w:val="002B3F5A"/>
    <w:rsid w:val="002B4567"/>
    <w:rsid w:val="002B5F39"/>
    <w:rsid w:val="002B637A"/>
    <w:rsid w:val="002B75A5"/>
    <w:rsid w:val="002B7A45"/>
    <w:rsid w:val="002B7D54"/>
    <w:rsid w:val="002C02CD"/>
    <w:rsid w:val="002C032F"/>
    <w:rsid w:val="002C0A15"/>
    <w:rsid w:val="002C0C03"/>
    <w:rsid w:val="002C0C6D"/>
    <w:rsid w:val="002C210E"/>
    <w:rsid w:val="002C2AA8"/>
    <w:rsid w:val="002C2DE1"/>
    <w:rsid w:val="002C3E56"/>
    <w:rsid w:val="002C40BA"/>
    <w:rsid w:val="002C4474"/>
    <w:rsid w:val="002C4841"/>
    <w:rsid w:val="002C49D7"/>
    <w:rsid w:val="002C4CC7"/>
    <w:rsid w:val="002C54EF"/>
    <w:rsid w:val="002C6024"/>
    <w:rsid w:val="002C6EB8"/>
    <w:rsid w:val="002C7574"/>
    <w:rsid w:val="002D04C2"/>
    <w:rsid w:val="002D064D"/>
    <w:rsid w:val="002D0A40"/>
    <w:rsid w:val="002D0C98"/>
    <w:rsid w:val="002D0D36"/>
    <w:rsid w:val="002D16A8"/>
    <w:rsid w:val="002D21BA"/>
    <w:rsid w:val="002D24BE"/>
    <w:rsid w:val="002D2CA2"/>
    <w:rsid w:val="002D2F6E"/>
    <w:rsid w:val="002D33A4"/>
    <w:rsid w:val="002D34DF"/>
    <w:rsid w:val="002D351A"/>
    <w:rsid w:val="002D359C"/>
    <w:rsid w:val="002D3833"/>
    <w:rsid w:val="002D4457"/>
    <w:rsid w:val="002D4BFF"/>
    <w:rsid w:val="002D5074"/>
    <w:rsid w:val="002D5AC4"/>
    <w:rsid w:val="002D5D34"/>
    <w:rsid w:val="002D601D"/>
    <w:rsid w:val="002D6695"/>
    <w:rsid w:val="002D66DE"/>
    <w:rsid w:val="002D6C51"/>
    <w:rsid w:val="002D6F75"/>
    <w:rsid w:val="002D78A6"/>
    <w:rsid w:val="002E0446"/>
    <w:rsid w:val="002E09E8"/>
    <w:rsid w:val="002E0AE5"/>
    <w:rsid w:val="002E114F"/>
    <w:rsid w:val="002E3458"/>
    <w:rsid w:val="002E38DD"/>
    <w:rsid w:val="002E3A0A"/>
    <w:rsid w:val="002E3FEE"/>
    <w:rsid w:val="002E43CC"/>
    <w:rsid w:val="002E4447"/>
    <w:rsid w:val="002E461B"/>
    <w:rsid w:val="002E490B"/>
    <w:rsid w:val="002E4C15"/>
    <w:rsid w:val="002E5C5F"/>
    <w:rsid w:val="002E5CB2"/>
    <w:rsid w:val="002E6453"/>
    <w:rsid w:val="002E68D0"/>
    <w:rsid w:val="002E6CB2"/>
    <w:rsid w:val="002F02B7"/>
    <w:rsid w:val="002F05D6"/>
    <w:rsid w:val="002F08CF"/>
    <w:rsid w:val="002F0BFC"/>
    <w:rsid w:val="002F102B"/>
    <w:rsid w:val="002F1049"/>
    <w:rsid w:val="002F1605"/>
    <w:rsid w:val="002F2C5B"/>
    <w:rsid w:val="002F3344"/>
    <w:rsid w:val="002F3894"/>
    <w:rsid w:val="002F39CA"/>
    <w:rsid w:val="002F3D80"/>
    <w:rsid w:val="002F3F39"/>
    <w:rsid w:val="002F41EC"/>
    <w:rsid w:val="002F42A0"/>
    <w:rsid w:val="002F45EE"/>
    <w:rsid w:val="002F4AD0"/>
    <w:rsid w:val="002F4F2A"/>
    <w:rsid w:val="002F5E48"/>
    <w:rsid w:val="002F6D44"/>
    <w:rsid w:val="002F7704"/>
    <w:rsid w:val="00300B53"/>
    <w:rsid w:val="00301CE1"/>
    <w:rsid w:val="0030211A"/>
    <w:rsid w:val="00302418"/>
    <w:rsid w:val="00302471"/>
    <w:rsid w:val="003026AF"/>
    <w:rsid w:val="003027AE"/>
    <w:rsid w:val="003032E4"/>
    <w:rsid w:val="003038DA"/>
    <w:rsid w:val="0030475E"/>
    <w:rsid w:val="00305441"/>
    <w:rsid w:val="003055B4"/>
    <w:rsid w:val="0030581C"/>
    <w:rsid w:val="00305A81"/>
    <w:rsid w:val="0030637C"/>
    <w:rsid w:val="0030660A"/>
    <w:rsid w:val="003067C1"/>
    <w:rsid w:val="00306D46"/>
    <w:rsid w:val="003070C9"/>
    <w:rsid w:val="00310368"/>
    <w:rsid w:val="003106D6"/>
    <w:rsid w:val="00310BA2"/>
    <w:rsid w:val="00310DED"/>
    <w:rsid w:val="00310F49"/>
    <w:rsid w:val="003117AF"/>
    <w:rsid w:val="003119CF"/>
    <w:rsid w:val="003119E8"/>
    <w:rsid w:val="0031268A"/>
    <w:rsid w:val="0031344C"/>
    <w:rsid w:val="0031415E"/>
    <w:rsid w:val="00314937"/>
    <w:rsid w:val="003149F1"/>
    <w:rsid w:val="003153EE"/>
    <w:rsid w:val="0031554E"/>
    <w:rsid w:val="00315597"/>
    <w:rsid w:val="00315B02"/>
    <w:rsid w:val="00316163"/>
    <w:rsid w:val="00316813"/>
    <w:rsid w:val="00316BAB"/>
    <w:rsid w:val="00321DA7"/>
    <w:rsid w:val="00321EC1"/>
    <w:rsid w:val="00322260"/>
    <w:rsid w:val="0032250C"/>
    <w:rsid w:val="0032251E"/>
    <w:rsid w:val="003226C5"/>
    <w:rsid w:val="0032281A"/>
    <w:rsid w:val="0032316E"/>
    <w:rsid w:val="003235E8"/>
    <w:rsid w:val="00324758"/>
    <w:rsid w:val="0032478E"/>
    <w:rsid w:val="003248B5"/>
    <w:rsid w:val="003248D5"/>
    <w:rsid w:val="00324D44"/>
    <w:rsid w:val="0032504F"/>
    <w:rsid w:val="00325A34"/>
    <w:rsid w:val="003267AC"/>
    <w:rsid w:val="0032724A"/>
    <w:rsid w:val="00327BFE"/>
    <w:rsid w:val="00327E2D"/>
    <w:rsid w:val="00327F4C"/>
    <w:rsid w:val="00330106"/>
    <w:rsid w:val="003314BB"/>
    <w:rsid w:val="003326D3"/>
    <w:rsid w:val="00332B53"/>
    <w:rsid w:val="00333168"/>
    <w:rsid w:val="003337F5"/>
    <w:rsid w:val="00333D2B"/>
    <w:rsid w:val="003345B0"/>
    <w:rsid w:val="003353A3"/>
    <w:rsid w:val="003360A9"/>
    <w:rsid w:val="00336F7B"/>
    <w:rsid w:val="003370B3"/>
    <w:rsid w:val="00337D61"/>
    <w:rsid w:val="00337E57"/>
    <w:rsid w:val="0034043B"/>
    <w:rsid w:val="003415F2"/>
    <w:rsid w:val="0034173E"/>
    <w:rsid w:val="00341CEE"/>
    <w:rsid w:val="00341F6F"/>
    <w:rsid w:val="00342B14"/>
    <w:rsid w:val="00342D7E"/>
    <w:rsid w:val="00343525"/>
    <w:rsid w:val="0034359D"/>
    <w:rsid w:val="00343BEF"/>
    <w:rsid w:val="00344B33"/>
    <w:rsid w:val="0034516A"/>
    <w:rsid w:val="003453E6"/>
    <w:rsid w:val="00345856"/>
    <w:rsid w:val="00345D56"/>
    <w:rsid w:val="0034620F"/>
    <w:rsid w:val="00346C77"/>
    <w:rsid w:val="00346ECF"/>
    <w:rsid w:val="00347622"/>
    <w:rsid w:val="003478AC"/>
    <w:rsid w:val="00347B4F"/>
    <w:rsid w:val="00347DE6"/>
    <w:rsid w:val="00350235"/>
    <w:rsid w:val="003507F0"/>
    <w:rsid w:val="00350A94"/>
    <w:rsid w:val="00350E29"/>
    <w:rsid w:val="00351178"/>
    <w:rsid w:val="0035223A"/>
    <w:rsid w:val="003523D9"/>
    <w:rsid w:val="003524CC"/>
    <w:rsid w:val="00352B0A"/>
    <w:rsid w:val="00352C32"/>
    <w:rsid w:val="00352CD8"/>
    <w:rsid w:val="00352FC0"/>
    <w:rsid w:val="00353602"/>
    <w:rsid w:val="00353764"/>
    <w:rsid w:val="00354743"/>
    <w:rsid w:val="0035502A"/>
    <w:rsid w:val="00355308"/>
    <w:rsid w:val="00355ABB"/>
    <w:rsid w:val="00355CE3"/>
    <w:rsid w:val="00356D65"/>
    <w:rsid w:val="003570F3"/>
    <w:rsid w:val="00357899"/>
    <w:rsid w:val="00357B85"/>
    <w:rsid w:val="003610A7"/>
    <w:rsid w:val="00361560"/>
    <w:rsid w:val="00361593"/>
    <w:rsid w:val="00362314"/>
    <w:rsid w:val="00362701"/>
    <w:rsid w:val="0036306C"/>
    <w:rsid w:val="003630F9"/>
    <w:rsid w:val="00363485"/>
    <w:rsid w:val="00363C7C"/>
    <w:rsid w:val="003642F7"/>
    <w:rsid w:val="00364687"/>
    <w:rsid w:val="00364858"/>
    <w:rsid w:val="0036496D"/>
    <w:rsid w:val="00364CAA"/>
    <w:rsid w:val="003654ED"/>
    <w:rsid w:val="00365815"/>
    <w:rsid w:val="00366566"/>
    <w:rsid w:val="00367643"/>
    <w:rsid w:val="00367973"/>
    <w:rsid w:val="0037148B"/>
    <w:rsid w:val="0037166E"/>
    <w:rsid w:val="003719E8"/>
    <w:rsid w:val="00372C16"/>
    <w:rsid w:val="00373B18"/>
    <w:rsid w:val="00374106"/>
    <w:rsid w:val="003744A8"/>
    <w:rsid w:val="00374C93"/>
    <w:rsid w:val="003764B0"/>
    <w:rsid w:val="00376F3D"/>
    <w:rsid w:val="003811E9"/>
    <w:rsid w:val="0038122C"/>
    <w:rsid w:val="0038173F"/>
    <w:rsid w:val="0038190C"/>
    <w:rsid w:val="00381D2B"/>
    <w:rsid w:val="00381F3B"/>
    <w:rsid w:val="00382F3C"/>
    <w:rsid w:val="00382FC7"/>
    <w:rsid w:val="00383069"/>
    <w:rsid w:val="0038398E"/>
    <w:rsid w:val="00383A6F"/>
    <w:rsid w:val="00384CC4"/>
    <w:rsid w:val="00385C1F"/>
    <w:rsid w:val="00386176"/>
    <w:rsid w:val="003866F7"/>
    <w:rsid w:val="00386907"/>
    <w:rsid w:val="00387002"/>
    <w:rsid w:val="00387373"/>
    <w:rsid w:val="003875F9"/>
    <w:rsid w:val="003910E0"/>
    <w:rsid w:val="0039138C"/>
    <w:rsid w:val="0039188B"/>
    <w:rsid w:val="003918BD"/>
    <w:rsid w:val="003920B6"/>
    <w:rsid w:val="00392A71"/>
    <w:rsid w:val="003931BF"/>
    <w:rsid w:val="00393490"/>
    <w:rsid w:val="003934EE"/>
    <w:rsid w:val="003938ED"/>
    <w:rsid w:val="003944C8"/>
    <w:rsid w:val="00394EE7"/>
    <w:rsid w:val="003951EB"/>
    <w:rsid w:val="00395DC0"/>
    <w:rsid w:val="00395E99"/>
    <w:rsid w:val="00396693"/>
    <w:rsid w:val="003967F0"/>
    <w:rsid w:val="00396AB9"/>
    <w:rsid w:val="00397381"/>
    <w:rsid w:val="0039740C"/>
    <w:rsid w:val="00397587"/>
    <w:rsid w:val="0039773B"/>
    <w:rsid w:val="00397B90"/>
    <w:rsid w:val="00397D31"/>
    <w:rsid w:val="00397EBB"/>
    <w:rsid w:val="003A0977"/>
    <w:rsid w:val="003A0B3C"/>
    <w:rsid w:val="003A0DC0"/>
    <w:rsid w:val="003A0F4E"/>
    <w:rsid w:val="003A0FD6"/>
    <w:rsid w:val="003A1429"/>
    <w:rsid w:val="003A177E"/>
    <w:rsid w:val="003A1C1E"/>
    <w:rsid w:val="003A2C2E"/>
    <w:rsid w:val="003A31AC"/>
    <w:rsid w:val="003A40A5"/>
    <w:rsid w:val="003A4BAE"/>
    <w:rsid w:val="003A552A"/>
    <w:rsid w:val="003A56AA"/>
    <w:rsid w:val="003A5792"/>
    <w:rsid w:val="003A5DAF"/>
    <w:rsid w:val="003A68BE"/>
    <w:rsid w:val="003A6F82"/>
    <w:rsid w:val="003B0A00"/>
    <w:rsid w:val="003B1163"/>
    <w:rsid w:val="003B21B3"/>
    <w:rsid w:val="003B243D"/>
    <w:rsid w:val="003B2D3F"/>
    <w:rsid w:val="003B3252"/>
    <w:rsid w:val="003B3602"/>
    <w:rsid w:val="003B3D68"/>
    <w:rsid w:val="003B3EA2"/>
    <w:rsid w:val="003B4193"/>
    <w:rsid w:val="003B4606"/>
    <w:rsid w:val="003B4C32"/>
    <w:rsid w:val="003B5369"/>
    <w:rsid w:val="003B583B"/>
    <w:rsid w:val="003B695B"/>
    <w:rsid w:val="003B7783"/>
    <w:rsid w:val="003B7F61"/>
    <w:rsid w:val="003C01BD"/>
    <w:rsid w:val="003C06CE"/>
    <w:rsid w:val="003C0C6B"/>
    <w:rsid w:val="003C1282"/>
    <w:rsid w:val="003C13E7"/>
    <w:rsid w:val="003C23CF"/>
    <w:rsid w:val="003C248B"/>
    <w:rsid w:val="003C27FA"/>
    <w:rsid w:val="003C2C78"/>
    <w:rsid w:val="003C2ED4"/>
    <w:rsid w:val="003C33D8"/>
    <w:rsid w:val="003C3E0A"/>
    <w:rsid w:val="003C41B4"/>
    <w:rsid w:val="003C45DA"/>
    <w:rsid w:val="003C494A"/>
    <w:rsid w:val="003C4CF4"/>
    <w:rsid w:val="003C5887"/>
    <w:rsid w:val="003C5935"/>
    <w:rsid w:val="003C60B0"/>
    <w:rsid w:val="003C66F2"/>
    <w:rsid w:val="003C690B"/>
    <w:rsid w:val="003C6D7B"/>
    <w:rsid w:val="003C770C"/>
    <w:rsid w:val="003D11D3"/>
    <w:rsid w:val="003D1719"/>
    <w:rsid w:val="003D1BA4"/>
    <w:rsid w:val="003D32E7"/>
    <w:rsid w:val="003D3664"/>
    <w:rsid w:val="003D4068"/>
    <w:rsid w:val="003D45CD"/>
    <w:rsid w:val="003D48B1"/>
    <w:rsid w:val="003D512B"/>
    <w:rsid w:val="003D513D"/>
    <w:rsid w:val="003D56F0"/>
    <w:rsid w:val="003D591E"/>
    <w:rsid w:val="003D59BA"/>
    <w:rsid w:val="003D5B18"/>
    <w:rsid w:val="003D6A9F"/>
    <w:rsid w:val="003D75C7"/>
    <w:rsid w:val="003E01D4"/>
    <w:rsid w:val="003E2301"/>
    <w:rsid w:val="003E2402"/>
    <w:rsid w:val="003E2465"/>
    <w:rsid w:val="003E302E"/>
    <w:rsid w:val="003E35CE"/>
    <w:rsid w:val="003E5CBB"/>
    <w:rsid w:val="003E6586"/>
    <w:rsid w:val="003E65AB"/>
    <w:rsid w:val="003F0676"/>
    <w:rsid w:val="003F08CD"/>
    <w:rsid w:val="003F36FF"/>
    <w:rsid w:val="003F378A"/>
    <w:rsid w:val="003F3CC3"/>
    <w:rsid w:val="003F48C1"/>
    <w:rsid w:val="003F4E33"/>
    <w:rsid w:val="003F52BE"/>
    <w:rsid w:val="003F5AAB"/>
    <w:rsid w:val="003F5B80"/>
    <w:rsid w:val="003F7703"/>
    <w:rsid w:val="003F78B8"/>
    <w:rsid w:val="003F7EC4"/>
    <w:rsid w:val="00400264"/>
    <w:rsid w:val="00400350"/>
    <w:rsid w:val="00401260"/>
    <w:rsid w:val="004015B1"/>
    <w:rsid w:val="0040216B"/>
    <w:rsid w:val="004024AF"/>
    <w:rsid w:val="00402D73"/>
    <w:rsid w:val="0040364C"/>
    <w:rsid w:val="004038D4"/>
    <w:rsid w:val="00403CDF"/>
    <w:rsid w:val="00404454"/>
    <w:rsid w:val="004046BC"/>
    <w:rsid w:val="0040550C"/>
    <w:rsid w:val="00405B55"/>
    <w:rsid w:val="00405C5E"/>
    <w:rsid w:val="00405ED6"/>
    <w:rsid w:val="00406545"/>
    <w:rsid w:val="00407910"/>
    <w:rsid w:val="00407FB5"/>
    <w:rsid w:val="0041019C"/>
    <w:rsid w:val="004110EF"/>
    <w:rsid w:val="0041126F"/>
    <w:rsid w:val="00411489"/>
    <w:rsid w:val="00411894"/>
    <w:rsid w:val="00411C7C"/>
    <w:rsid w:val="00412A90"/>
    <w:rsid w:val="004133B1"/>
    <w:rsid w:val="004139B1"/>
    <w:rsid w:val="0041419B"/>
    <w:rsid w:val="004141FF"/>
    <w:rsid w:val="00414901"/>
    <w:rsid w:val="004149BD"/>
    <w:rsid w:val="00414C42"/>
    <w:rsid w:val="00415536"/>
    <w:rsid w:val="0041609D"/>
    <w:rsid w:val="00416F19"/>
    <w:rsid w:val="00417963"/>
    <w:rsid w:val="00417AD0"/>
    <w:rsid w:val="00417B50"/>
    <w:rsid w:val="004205AD"/>
    <w:rsid w:val="00420603"/>
    <w:rsid w:val="00420BF0"/>
    <w:rsid w:val="00421ECF"/>
    <w:rsid w:val="00423454"/>
    <w:rsid w:val="004234B7"/>
    <w:rsid w:val="004240AE"/>
    <w:rsid w:val="00424D3E"/>
    <w:rsid w:val="0042531C"/>
    <w:rsid w:val="00425A30"/>
    <w:rsid w:val="00425A96"/>
    <w:rsid w:val="00425C4D"/>
    <w:rsid w:val="00425E1C"/>
    <w:rsid w:val="0042690E"/>
    <w:rsid w:val="00426D0B"/>
    <w:rsid w:val="00427045"/>
    <w:rsid w:val="0042719A"/>
    <w:rsid w:val="00427F01"/>
    <w:rsid w:val="004309AC"/>
    <w:rsid w:val="00430BDC"/>
    <w:rsid w:val="00430D2F"/>
    <w:rsid w:val="00431595"/>
    <w:rsid w:val="00431928"/>
    <w:rsid w:val="00431CDF"/>
    <w:rsid w:val="004320F0"/>
    <w:rsid w:val="0043340C"/>
    <w:rsid w:val="004335C3"/>
    <w:rsid w:val="00433713"/>
    <w:rsid w:val="00434364"/>
    <w:rsid w:val="00434993"/>
    <w:rsid w:val="00435C28"/>
    <w:rsid w:val="00436445"/>
    <w:rsid w:val="0043781A"/>
    <w:rsid w:val="00437D6A"/>
    <w:rsid w:val="00437F70"/>
    <w:rsid w:val="00437F8D"/>
    <w:rsid w:val="00440000"/>
    <w:rsid w:val="004403B1"/>
    <w:rsid w:val="00441207"/>
    <w:rsid w:val="00441A2A"/>
    <w:rsid w:val="00443712"/>
    <w:rsid w:val="00443DBB"/>
    <w:rsid w:val="00443DC6"/>
    <w:rsid w:val="0044439D"/>
    <w:rsid w:val="004446B8"/>
    <w:rsid w:val="00444844"/>
    <w:rsid w:val="00444F4E"/>
    <w:rsid w:val="00444F5F"/>
    <w:rsid w:val="004457CF"/>
    <w:rsid w:val="0044629D"/>
    <w:rsid w:val="00446CBE"/>
    <w:rsid w:val="00447552"/>
    <w:rsid w:val="0044755C"/>
    <w:rsid w:val="00447B7D"/>
    <w:rsid w:val="004500EA"/>
    <w:rsid w:val="00450184"/>
    <w:rsid w:val="00450265"/>
    <w:rsid w:val="00451463"/>
    <w:rsid w:val="00451747"/>
    <w:rsid w:val="00451B01"/>
    <w:rsid w:val="004523DE"/>
    <w:rsid w:val="00453819"/>
    <w:rsid w:val="00454B07"/>
    <w:rsid w:val="00455097"/>
    <w:rsid w:val="004555A7"/>
    <w:rsid w:val="004561CA"/>
    <w:rsid w:val="0045631F"/>
    <w:rsid w:val="00456587"/>
    <w:rsid w:val="00456876"/>
    <w:rsid w:val="00456C31"/>
    <w:rsid w:val="004577D1"/>
    <w:rsid w:val="00457A3C"/>
    <w:rsid w:val="00457C70"/>
    <w:rsid w:val="004601F1"/>
    <w:rsid w:val="004606AA"/>
    <w:rsid w:val="004608D2"/>
    <w:rsid w:val="00461C51"/>
    <w:rsid w:val="00462511"/>
    <w:rsid w:val="0046265E"/>
    <w:rsid w:val="00462E04"/>
    <w:rsid w:val="00462F12"/>
    <w:rsid w:val="00463F4C"/>
    <w:rsid w:val="004642B0"/>
    <w:rsid w:val="00464C72"/>
    <w:rsid w:val="004653B5"/>
    <w:rsid w:val="004654A7"/>
    <w:rsid w:val="00465A5B"/>
    <w:rsid w:val="00465C58"/>
    <w:rsid w:val="0046610D"/>
    <w:rsid w:val="00466836"/>
    <w:rsid w:val="004705B2"/>
    <w:rsid w:val="0047108E"/>
    <w:rsid w:val="004710DF"/>
    <w:rsid w:val="00471162"/>
    <w:rsid w:val="00471824"/>
    <w:rsid w:val="004725AF"/>
    <w:rsid w:val="00472FCA"/>
    <w:rsid w:val="0047393F"/>
    <w:rsid w:val="00473BEB"/>
    <w:rsid w:val="00473D9A"/>
    <w:rsid w:val="00474403"/>
    <w:rsid w:val="00474843"/>
    <w:rsid w:val="004748AF"/>
    <w:rsid w:val="00474B1E"/>
    <w:rsid w:val="004750D2"/>
    <w:rsid w:val="00475E8C"/>
    <w:rsid w:val="004762EA"/>
    <w:rsid w:val="004771FA"/>
    <w:rsid w:val="00477C51"/>
    <w:rsid w:val="004804BA"/>
    <w:rsid w:val="00480E70"/>
    <w:rsid w:val="004814A0"/>
    <w:rsid w:val="0048169E"/>
    <w:rsid w:val="00483048"/>
    <w:rsid w:val="0048351D"/>
    <w:rsid w:val="0048381B"/>
    <w:rsid w:val="00483B2D"/>
    <w:rsid w:val="004841A8"/>
    <w:rsid w:val="00484DD8"/>
    <w:rsid w:val="0048518B"/>
    <w:rsid w:val="00485887"/>
    <w:rsid w:val="00485B29"/>
    <w:rsid w:val="00485EBD"/>
    <w:rsid w:val="00486120"/>
    <w:rsid w:val="004865EB"/>
    <w:rsid w:val="00486C9E"/>
    <w:rsid w:val="00486EDB"/>
    <w:rsid w:val="0048750A"/>
    <w:rsid w:val="004903F1"/>
    <w:rsid w:val="004910FA"/>
    <w:rsid w:val="004911BF"/>
    <w:rsid w:val="0049180A"/>
    <w:rsid w:val="00491816"/>
    <w:rsid w:val="00492196"/>
    <w:rsid w:val="00492343"/>
    <w:rsid w:val="004927EB"/>
    <w:rsid w:val="004929CF"/>
    <w:rsid w:val="00492E68"/>
    <w:rsid w:val="00492F76"/>
    <w:rsid w:val="0049341F"/>
    <w:rsid w:val="0049358D"/>
    <w:rsid w:val="004939D6"/>
    <w:rsid w:val="00493B97"/>
    <w:rsid w:val="00493D2D"/>
    <w:rsid w:val="00494781"/>
    <w:rsid w:val="004949D1"/>
    <w:rsid w:val="004949F1"/>
    <w:rsid w:val="00495533"/>
    <w:rsid w:val="00495E1A"/>
    <w:rsid w:val="004960FF"/>
    <w:rsid w:val="004961F4"/>
    <w:rsid w:val="00496DE9"/>
    <w:rsid w:val="004972F0"/>
    <w:rsid w:val="0049774F"/>
    <w:rsid w:val="00497834"/>
    <w:rsid w:val="004978CE"/>
    <w:rsid w:val="004A0280"/>
    <w:rsid w:val="004A0D6B"/>
    <w:rsid w:val="004A14D2"/>
    <w:rsid w:val="004A1DE2"/>
    <w:rsid w:val="004A1F17"/>
    <w:rsid w:val="004A21DA"/>
    <w:rsid w:val="004A239A"/>
    <w:rsid w:val="004A260C"/>
    <w:rsid w:val="004A2DA1"/>
    <w:rsid w:val="004A2F79"/>
    <w:rsid w:val="004A31FA"/>
    <w:rsid w:val="004A39A2"/>
    <w:rsid w:val="004A4884"/>
    <w:rsid w:val="004A5481"/>
    <w:rsid w:val="004A54AA"/>
    <w:rsid w:val="004A5608"/>
    <w:rsid w:val="004A59EB"/>
    <w:rsid w:val="004A5D10"/>
    <w:rsid w:val="004A6110"/>
    <w:rsid w:val="004A673F"/>
    <w:rsid w:val="004A6B79"/>
    <w:rsid w:val="004A74B4"/>
    <w:rsid w:val="004B0AD0"/>
    <w:rsid w:val="004B0E48"/>
    <w:rsid w:val="004B14A2"/>
    <w:rsid w:val="004B1B9D"/>
    <w:rsid w:val="004B270F"/>
    <w:rsid w:val="004B2A3A"/>
    <w:rsid w:val="004B2BB3"/>
    <w:rsid w:val="004B2E5C"/>
    <w:rsid w:val="004B304D"/>
    <w:rsid w:val="004B3195"/>
    <w:rsid w:val="004B3997"/>
    <w:rsid w:val="004B39F2"/>
    <w:rsid w:val="004B3F4B"/>
    <w:rsid w:val="004B4F98"/>
    <w:rsid w:val="004B4FF2"/>
    <w:rsid w:val="004B552A"/>
    <w:rsid w:val="004B69BC"/>
    <w:rsid w:val="004B7712"/>
    <w:rsid w:val="004B79BD"/>
    <w:rsid w:val="004C08C5"/>
    <w:rsid w:val="004C2639"/>
    <w:rsid w:val="004C2FF4"/>
    <w:rsid w:val="004C45BE"/>
    <w:rsid w:val="004C49DE"/>
    <w:rsid w:val="004C4DC8"/>
    <w:rsid w:val="004C53B1"/>
    <w:rsid w:val="004C5A81"/>
    <w:rsid w:val="004C618B"/>
    <w:rsid w:val="004C7381"/>
    <w:rsid w:val="004C79A1"/>
    <w:rsid w:val="004C7BCC"/>
    <w:rsid w:val="004C7C57"/>
    <w:rsid w:val="004C7D8E"/>
    <w:rsid w:val="004D05E7"/>
    <w:rsid w:val="004D0CEB"/>
    <w:rsid w:val="004D101B"/>
    <w:rsid w:val="004D19C4"/>
    <w:rsid w:val="004D222A"/>
    <w:rsid w:val="004D26AE"/>
    <w:rsid w:val="004D26C4"/>
    <w:rsid w:val="004D2954"/>
    <w:rsid w:val="004D32E8"/>
    <w:rsid w:val="004D34B6"/>
    <w:rsid w:val="004D3AE0"/>
    <w:rsid w:val="004D42DF"/>
    <w:rsid w:val="004D692F"/>
    <w:rsid w:val="004D6D32"/>
    <w:rsid w:val="004D7A5A"/>
    <w:rsid w:val="004E0A02"/>
    <w:rsid w:val="004E0CF9"/>
    <w:rsid w:val="004E124C"/>
    <w:rsid w:val="004E135B"/>
    <w:rsid w:val="004E2218"/>
    <w:rsid w:val="004E2226"/>
    <w:rsid w:val="004E2694"/>
    <w:rsid w:val="004E2A51"/>
    <w:rsid w:val="004E36E9"/>
    <w:rsid w:val="004E413A"/>
    <w:rsid w:val="004E4CBE"/>
    <w:rsid w:val="004E4DEE"/>
    <w:rsid w:val="004E5242"/>
    <w:rsid w:val="004E54CD"/>
    <w:rsid w:val="004E56D4"/>
    <w:rsid w:val="004E575D"/>
    <w:rsid w:val="004E5AC8"/>
    <w:rsid w:val="004E5AE4"/>
    <w:rsid w:val="004E5E70"/>
    <w:rsid w:val="004E6847"/>
    <w:rsid w:val="004E6893"/>
    <w:rsid w:val="004E68CD"/>
    <w:rsid w:val="004E6B14"/>
    <w:rsid w:val="004E722E"/>
    <w:rsid w:val="004E7A31"/>
    <w:rsid w:val="004F0B1A"/>
    <w:rsid w:val="004F1007"/>
    <w:rsid w:val="004F179F"/>
    <w:rsid w:val="004F3163"/>
    <w:rsid w:val="004F401E"/>
    <w:rsid w:val="004F4EAF"/>
    <w:rsid w:val="004F4EB8"/>
    <w:rsid w:val="004F4EC6"/>
    <w:rsid w:val="004F574E"/>
    <w:rsid w:val="004F589D"/>
    <w:rsid w:val="004F6F24"/>
    <w:rsid w:val="004F6F3B"/>
    <w:rsid w:val="004F754B"/>
    <w:rsid w:val="004F7ECF"/>
    <w:rsid w:val="005001CD"/>
    <w:rsid w:val="00501064"/>
    <w:rsid w:val="00501C21"/>
    <w:rsid w:val="005022DC"/>
    <w:rsid w:val="00503299"/>
    <w:rsid w:val="00503CD2"/>
    <w:rsid w:val="00503FF8"/>
    <w:rsid w:val="00504F9C"/>
    <w:rsid w:val="00505583"/>
    <w:rsid w:val="00505788"/>
    <w:rsid w:val="00505BA7"/>
    <w:rsid w:val="00506141"/>
    <w:rsid w:val="0050637E"/>
    <w:rsid w:val="00506695"/>
    <w:rsid w:val="00506A94"/>
    <w:rsid w:val="00506FBA"/>
    <w:rsid w:val="00507098"/>
    <w:rsid w:val="00507156"/>
    <w:rsid w:val="005076B6"/>
    <w:rsid w:val="00507BEF"/>
    <w:rsid w:val="00510165"/>
    <w:rsid w:val="00510297"/>
    <w:rsid w:val="00510AC0"/>
    <w:rsid w:val="00510FCB"/>
    <w:rsid w:val="00511700"/>
    <w:rsid w:val="0051213A"/>
    <w:rsid w:val="005136AE"/>
    <w:rsid w:val="00513DCC"/>
    <w:rsid w:val="005141BA"/>
    <w:rsid w:val="005141F0"/>
    <w:rsid w:val="0051428A"/>
    <w:rsid w:val="00514754"/>
    <w:rsid w:val="005147A2"/>
    <w:rsid w:val="00514E7A"/>
    <w:rsid w:val="0051517F"/>
    <w:rsid w:val="00515A0F"/>
    <w:rsid w:val="00516998"/>
    <w:rsid w:val="005179A9"/>
    <w:rsid w:val="005179C2"/>
    <w:rsid w:val="005179D2"/>
    <w:rsid w:val="00517C81"/>
    <w:rsid w:val="0052008C"/>
    <w:rsid w:val="00520698"/>
    <w:rsid w:val="005209F6"/>
    <w:rsid w:val="00520C1D"/>
    <w:rsid w:val="00520CBA"/>
    <w:rsid w:val="00521898"/>
    <w:rsid w:val="00521DCE"/>
    <w:rsid w:val="00521E97"/>
    <w:rsid w:val="0052207C"/>
    <w:rsid w:val="00522BA3"/>
    <w:rsid w:val="0052366F"/>
    <w:rsid w:val="00523CF9"/>
    <w:rsid w:val="00524AD3"/>
    <w:rsid w:val="00525047"/>
    <w:rsid w:val="00525C99"/>
    <w:rsid w:val="005264A5"/>
    <w:rsid w:val="0052685C"/>
    <w:rsid w:val="00527390"/>
    <w:rsid w:val="00527392"/>
    <w:rsid w:val="0052744F"/>
    <w:rsid w:val="00527457"/>
    <w:rsid w:val="00527A55"/>
    <w:rsid w:val="00530D47"/>
    <w:rsid w:val="00530E39"/>
    <w:rsid w:val="00530F3F"/>
    <w:rsid w:val="00531562"/>
    <w:rsid w:val="005317B2"/>
    <w:rsid w:val="00532A12"/>
    <w:rsid w:val="00533EE2"/>
    <w:rsid w:val="00534133"/>
    <w:rsid w:val="00534765"/>
    <w:rsid w:val="00534E6E"/>
    <w:rsid w:val="005351F5"/>
    <w:rsid w:val="005359EE"/>
    <w:rsid w:val="00535B98"/>
    <w:rsid w:val="00535D58"/>
    <w:rsid w:val="00535E4E"/>
    <w:rsid w:val="00537064"/>
    <w:rsid w:val="0053758B"/>
    <w:rsid w:val="005378DE"/>
    <w:rsid w:val="00540905"/>
    <w:rsid w:val="00540ABA"/>
    <w:rsid w:val="00540F8D"/>
    <w:rsid w:val="005411DA"/>
    <w:rsid w:val="005414AC"/>
    <w:rsid w:val="005416AF"/>
    <w:rsid w:val="0054295A"/>
    <w:rsid w:val="005429F3"/>
    <w:rsid w:val="00542A5A"/>
    <w:rsid w:val="005436DA"/>
    <w:rsid w:val="00543E23"/>
    <w:rsid w:val="005447A3"/>
    <w:rsid w:val="00545041"/>
    <w:rsid w:val="005450CE"/>
    <w:rsid w:val="00545470"/>
    <w:rsid w:val="0054594D"/>
    <w:rsid w:val="005459FB"/>
    <w:rsid w:val="00547304"/>
    <w:rsid w:val="005502F2"/>
    <w:rsid w:val="00550501"/>
    <w:rsid w:val="00550F01"/>
    <w:rsid w:val="00551189"/>
    <w:rsid w:val="00551824"/>
    <w:rsid w:val="00552A13"/>
    <w:rsid w:val="005531AE"/>
    <w:rsid w:val="00553D33"/>
    <w:rsid w:val="00554387"/>
    <w:rsid w:val="0055454B"/>
    <w:rsid w:val="005547E8"/>
    <w:rsid w:val="00555A5A"/>
    <w:rsid w:val="00555B73"/>
    <w:rsid w:val="0055645C"/>
    <w:rsid w:val="00556B36"/>
    <w:rsid w:val="0055739A"/>
    <w:rsid w:val="00557A8E"/>
    <w:rsid w:val="00557AC1"/>
    <w:rsid w:val="00560B38"/>
    <w:rsid w:val="00561CAF"/>
    <w:rsid w:val="00562313"/>
    <w:rsid w:val="0056242B"/>
    <w:rsid w:val="005629D3"/>
    <w:rsid w:val="00562DD2"/>
    <w:rsid w:val="00563B87"/>
    <w:rsid w:val="00563F63"/>
    <w:rsid w:val="0056432C"/>
    <w:rsid w:val="00564564"/>
    <w:rsid w:val="00564BDF"/>
    <w:rsid w:val="005651BB"/>
    <w:rsid w:val="005658DC"/>
    <w:rsid w:val="00565BD9"/>
    <w:rsid w:val="00565F66"/>
    <w:rsid w:val="00566054"/>
    <w:rsid w:val="005663C3"/>
    <w:rsid w:val="005664AB"/>
    <w:rsid w:val="00566EA4"/>
    <w:rsid w:val="00566F87"/>
    <w:rsid w:val="005672F6"/>
    <w:rsid w:val="0056797A"/>
    <w:rsid w:val="00567A6F"/>
    <w:rsid w:val="005704AE"/>
    <w:rsid w:val="0057057F"/>
    <w:rsid w:val="00570D86"/>
    <w:rsid w:val="005710A3"/>
    <w:rsid w:val="005727B4"/>
    <w:rsid w:val="00572A36"/>
    <w:rsid w:val="00573F6B"/>
    <w:rsid w:val="005743FD"/>
    <w:rsid w:val="00575102"/>
    <w:rsid w:val="00575291"/>
    <w:rsid w:val="0057549F"/>
    <w:rsid w:val="00575CB0"/>
    <w:rsid w:val="0057618E"/>
    <w:rsid w:val="00580216"/>
    <w:rsid w:val="00580255"/>
    <w:rsid w:val="00580BDB"/>
    <w:rsid w:val="005813C6"/>
    <w:rsid w:val="00581F55"/>
    <w:rsid w:val="00582050"/>
    <w:rsid w:val="005821D8"/>
    <w:rsid w:val="005822D9"/>
    <w:rsid w:val="005822F0"/>
    <w:rsid w:val="0058338C"/>
    <w:rsid w:val="00583C6C"/>
    <w:rsid w:val="00584A18"/>
    <w:rsid w:val="00584B6F"/>
    <w:rsid w:val="00585263"/>
    <w:rsid w:val="00586107"/>
    <w:rsid w:val="0058648C"/>
    <w:rsid w:val="00586930"/>
    <w:rsid w:val="00586CC0"/>
    <w:rsid w:val="005874B9"/>
    <w:rsid w:val="00587AF9"/>
    <w:rsid w:val="00587D88"/>
    <w:rsid w:val="00590EBE"/>
    <w:rsid w:val="0059106B"/>
    <w:rsid w:val="005914C5"/>
    <w:rsid w:val="00592166"/>
    <w:rsid w:val="00592E94"/>
    <w:rsid w:val="0059301E"/>
    <w:rsid w:val="00593D0D"/>
    <w:rsid w:val="00593E39"/>
    <w:rsid w:val="005940B1"/>
    <w:rsid w:val="005951EC"/>
    <w:rsid w:val="00596B0C"/>
    <w:rsid w:val="00596B1B"/>
    <w:rsid w:val="00596B65"/>
    <w:rsid w:val="00596C69"/>
    <w:rsid w:val="0059713C"/>
    <w:rsid w:val="005978B2"/>
    <w:rsid w:val="00597F2B"/>
    <w:rsid w:val="005A079A"/>
    <w:rsid w:val="005A0B4E"/>
    <w:rsid w:val="005A0C73"/>
    <w:rsid w:val="005A0D53"/>
    <w:rsid w:val="005A14F1"/>
    <w:rsid w:val="005A1886"/>
    <w:rsid w:val="005A1AAD"/>
    <w:rsid w:val="005A30BB"/>
    <w:rsid w:val="005A45FB"/>
    <w:rsid w:val="005A46A4"/>
    <w:rsid w:val="005A4C4B"/>
    <w:rsid w:val="005A5512"/>
    <w:rsid w:val="005A6366"/>
    <w:rsid w:val="005A6964"/>
    <w:rsid w:val="005A6E3C"/>
    <w:rsid w:val="005A7066"/>
    <w:rsid w:val="005B05CD"/>
    <w:rsid w:val="005B0FB6"/>
    <w:rsid w:val="005B146B"/>
    <w:rsid w:val="005B2145"/>
    <w:rsid w:val="005B2148"/>
    <w:rsid w:val="005B22CD"/>
    <w:rsid w:val="005B2C8F"/>
    <w:rsid w:val="005B394D"/>
    <w:rsid w:val="005B3B87"/>
    <w:rsid w:val="005B41A9"/>
    <w:rsid w:val="005B42DF"/>
    <w:rsid w:val="005B42F5"/>
    <w:rsid w:val="005B46F3"/>
    <w:rsid w:val="005B483A"/>
    <w:rsid w:val="005B52C9"/>
    <w:rsid w:val="005B5E10"/>
    <w:rsid w:val="005B5F9F"/>
    <w:rsid w:val="005B60A8"/>
    <w:rsid w:val="005B692E"/>
    <w:rsid w:val="005B6DF0"/>
    <w:rsid w:val="005B6EFD"/>
    <w:rsid w:val="005B76E3"/>
    <w:rsid w:val="005C1217"/>
    <w:rsid w:val="005C130E"/>
    <w:rsid w:val="005C146B"/>
    <w:rsid w:val="005C243E"/>
    <w:rsid w:val="005C24B3"/>
    <w:rsid w:val="005C32A9"/>
    <w:rsid w:val="005C39C8"/>
    <w:rsid w:val="005C3B11"/>
    <w:rsid w:val="005C401A"/>
    <w:rsid w:val="005C4810"/>
    <w:rsid w:val="005C4C41"/>
    <w:rsid w:val="005C4FB9"/>
    <w:rsid w:val="005C61DF"/>
    <w:rsid w:val="005C63AB"/>
    <w:rsid w:val="005C6A17"/>
    <w:rsid w:val="005C710C"/>
    <w:rsid w:val="005C7296"/>
    <w:rsid w:val="005D060D"/>
    <w:rsid w:val="005D0930"/>
    <w:rsid w:val="005D0F9C"/>
    <w:rsid w:val="005D1846"/>
    <w:rsid w:val="005D18B7"/>
    <w:rsid w:val="005D19F5"/>
    <w:rsid w:val="005D2916"/>
    <w:rsid w:val="005D33E0"/>
    <w:rsid w:val="005D35C5"/>
    <w:rsid w:val="005D4611"/>
    <w:rsid w:val="005D4E2E"/>
    <w:rsid w:val="005D5614"/>
    <w:rsid w:val="005D57F6"/>
    <w:rsid w:val="005D591E"/>
    <w:rsid w:val="005D694E"/>
    <w:rsid w:val="005D714A"/>
    <w:rsid w:val="005D718F"/>
    <w:rsid w:val="005D729D"/>
    <w:rsid w:val="005D7A07"/>
    <w:rsid w:val="005D7D60"/>
    <w:rsid w:val="005E0BBB"/>
    <w:rsid w:val="005E1279"/>
    <w:rsid w:val="005E16FB"/>
    <w:rsid w:val="005E2107"/>
    <w:rsid w:val="005E2A40"/>
    <w:rsid w:val="005E2E26"/>
    <w:rsid w:val="005E3868"/>
    <w:rsid w:val="005E3E4D"/>
    <w:rsid w:val="005E4D47"/>
    <w:rsid w:val="005E4D66"/>
    <w:rsid w:val="005E5AC5"/>
    <w:rsid w:val="005E6870"/>
    <w:rsid w:val="005E6B13"/>
    <w:rsid w:val="005E6B7B"/>
    <w:rsid w:val="005E6D8F"/>
    <w:rsid w:val="005E727B"/>
    <w:rsid w:val="005F0B11"/>
    <w:rsid w:val="005F0C7B"/>
    <w:rsid w:val="005F1745"/>
    <w:rsid w:val="005F1A0B"/>
    <w:rsid w:val="005F24F0"/>
    <w:rsid w:val="005F2B06"/>
    <w:rsid w:val="005F2B8D"/>
    <w:rsid w:val="005F2C87"/>
    <w:rsid w:val="005F3604"/>
    <w:rsid w:val="005F3839"/>
    <w:rsid w:val="005F384E"/>
    <w:rsid w:val="005F3C02"/>
    <w:rsid w:val="005F4583"/>
    <w:rsid w:val="005F4AD9"/>
    <w:rsid w:val="005F4B64"/>
    <w:rsid w:val="005F4C74"/>
    <w:rsid w:val="005F58FB"/>
    <w:rsid w:val="005F66BA"/>
    <w:rsid w:val="005F68C7"/>
    <w:rsid w:val="00600266"/>
    <w:rsid w:val="00600D02"/>
    <w:rsid w:val="00601324"/>
    <w:rsid w:val="006016F7"/>
    <w:rsid w:val="00601EB4"/>
    <w:rsid w:val="00602DE0"/>
    <w:rsid w:val="0060319D"/>
    <w:rsid w:val="00603E2D"/>
    <w:rsid w:val="00604491"/>
    <w:rsid w:val="006045B3"/>
    <w:rsid w:val="00604DA5"/>
    <w:rsid w:val="00605000"/>
    <w:rsid w:val="00605793"/>
    <w:rsid w:val="00605979"/>
    <w:rsid w:val="00605ECD"/>
    <w:rsid w:val="00605F84"/>
    <w:rsid w:val="006060C9"/>
    <w:rsid w:val="006076B1"/>
    <w:rsid w:val="00607813"/>
    <w:rsid w:val="00607D9E"/>
    <w:rsid w:val="00610329"/>
    <w:rsid w:val="00610983"/>
    <w:rsid w:val="00610F60"/>
    <w:rsid w:val="00611126"/>
    <w:rsid w:val="00612149"/>
    <w:rsid w:val="00612559"/>
    <w:rsid w:val="0061310C"/>
    <w:rsid w:val="0061322A"/>
    <w:rsid w:val="0061349A"/>
    <w:rsid w:val="00613B20"/>
    <w:rsid w:val="00613EE3"/>
    <w:rsid w:val="00614BBB"/>
    <w:rsid w:val="0061646D"/>
    <w:rsid w:val="00616615"/>
    <w:rsid w:val="0061693C"/>
    <w:rsid w:val="00617941"/>
    <w:rsid w:val="0062045E"/>
    <w:rsid w:val="006206EA"/>
    <w:rsid w:val="006207F2"/>
    <w:rsid w:val="00620D34"/>
    <w:rsid w:val="00620D6E"/>
    <w:rsid w:val="0062197B"/>
    <w:rsid w:val="006228DF"/>
    <w:rsid w:val="00623E59"/>
    <w:rsid w:val="00624056"/>
    <w:rsid w:val="00624612"/>
    <w:rsid w:val="0062637F"/>
    <w:rsid w:val="006270D0"/>
    <w:rsid w:val="00627791"/>
    <w:rsid w:val="00627A53"/>
    <w:rsid w:val="0063057C"/>
    <w:rsid w:val="00630986"/>
    <w:rsid w:val="00631527"/>
    <w:rsid w:val="00631733"/>
    <w:rsid w:val="006320A9"/>
    <w:rsid w:val="006325B9"/>
    <w:rsid w:val="006329D1"/>
    <w:rsid w:val="006332BA"/>
    <w:rsid w:val="00633550"/>
    <w:rsid w:val="00634106"/>
    <w:rsid w:val="00634CE9"/>
    <w:rsid w:val="00634E99"/>
    <w:rsid w:val="00635114"/>
    <w:rsid w:val="006354CA"/>
    <w:rsid w:val="006357CC"/>
    <w:rsid w:val="00635BBD"/>
    <w:rsid w:val="00636759"/>
    <w:rsid w:val="00637364"/>
    <w:rsid w:val="006373E3"/>
    <w:rsid w:val="00637DF1"/>
    <w:rsid w:val="00637E0C"/>
    <w:rsid w:val="00640501"/>
    <w:rsid w:val="00640A12"/>
    <w:rsid w:val="0064137C"/>
    <w:rsid w:val="006422C4"/>
    <w:rsid w:val="006424FD"/>
    <w:rsid w:val="00642DE8"/>
    <w:rsid w:val="00642E8D"/>
    <w:rsid w:val="00642F4C"/>
    <w:rsid w:val="00643B4E"/>
    <w:rsid w:val="00643C43"/>
    <w:rsid w:val="00646F25"/>
    <w:rsid w:val="00647119"/>
    <w:rsid w:val="0064724A"/>
    <w:rsid w:val="006476DA"/>
    <w:rsid w:val="006509A0"/>
    <w:rsid w:val="00650A78"/>
    <w:rsid w:val="006510F3"/>
    <w:rsid w:val="00651AB2"/>
    <w:rsid w:val="00651BEB"/>
    <w:rsid w:val="00652D61"/>
    <w:rsid w:val="00652F54"/>
    <w:rsid w:val="00653A94"/>
    <w:rsid w:val="0065412D"/>
    <w:rsid w:val="00654219"/>
    <w:rsid w:val="0065474A"/>
    <w:rsid w:val="00654D1A"/>
    <w:rsid w:val="00654F76"/>
    <w:rsid w:val="006551BA"/>
    <w:rsid w:val="006558FA"/>
    <w:rsid w:val="0065645C"/>
    <w:rsid w:val="0065645F"/>
    <w:rsid w:val="0065710E"/>
    <w:rsid w:val="0065724C"/>
    <w:rsid w:val="00657826"/>
    <w:rsid w:val="006601D4"/>
    <w:rsid w:val="00660422"/>
    <w:rsid w:val="00661300"/>
    <w:rsid w:val="006621E9"/>
    <w:rsid w:val="0066261A"/>
    <w:rsid w:val="006626D6"/>
    <w:rsid w:val="00662865"/>
    <w:rsid w:val="00662B16"/>
    <w:rsid w:val="00662EBD"/>
    <w:rsid w:val="0066300C"/>
    <w:rsid w:val="00663DD4"/>
    <w:rsid w:val="0066411F"/>
    <w:rsid w:val="0066416F"/>
    <w:rsid w:val="006643B7"/>
    <w:rsid w:val="00664420"/>
    <w:rsid w:val="0066497E"/>
    <w:rsid w:val="00664D17"/>
    <w:rsid w:val="006651C6"/>
    <w:rsid w:val="00665420"/>
    <w:rsid w:val="00665519"/>
    <w:rsid w:val="0066551E"/>
    <w:rsid w:val="0066704F"/>
    <w:rsid w:val="00667487"/>
    <w:rsid w:val="00667524"/>
    <w:rsid w:val="00667C20"/>
    <w:rsid w:val="0067062E"/>
    <w:rsid w:val="00670DCC"/>
    <w:rsid w:val="00671B37"/>
    <w:rsid w:val="00672384"/>
    <w:rsid w:val="00672C0E"/>
    <w:rsid w:val="00672EF5"/>
    <w:rsid w:val="006738BB"/>
    <w:rsid w:val="006740E8"/>
    <w:rsid w:val="00674BB2"/>
    <w:rsid w:val="00674CFA"/>
    <w:rsid w:val="00675370"/>
    <w:rsid w:val="006759CD"/>
    <w:rsid w:val="00675FF1"/>
    <w:rsid w:val="00676383"/>
    <w:rsid w:val="006763EC"/>
    <w:rsid w:val="006763F5"/>
    <w:rsid w:val="006770D5"/>
    <w:rsid w:val="00677A07"/>
    <w:rsid w:val="00677E22"/>
    <w:rsid w:val="006805F6"/>
    <w:rsid w:val="00680A4F"/>
    <w:rsid w:val="0068170A"/>
    <w:rsid w:val="00681D75"/>
    <w:rsid w:val="006821B3"/>
    <w:rsid w:val="00682345"/>
    <w:rsid w:val="00683EF7"/>
    <w:rsid w:val="006844FE"/>
    <w:rsid w:val="0068467C"/>
    <w:rsid w:val="00684D09"/>
    <w:rsid w:val="0068557C"/>
    <w:rsid w:val="00686002"/>
    <w:rsid w:val="00686255"/>
    <w:rsid w:val="00686356"/>
    <w:rsid w:val="006868A1"/>
    <w:rsid w:val="006868D7"/>
    <w:rsid w:val="006876FC"/>
    <w:rsid w:val="0069030D"/>
    <w:rsid w:val="0069051F"/>
    <w:rsid w:val="0069185B"/>
    <w:rsid w:val="006924C1"/>
    <w:rsid w:val="006937A5"/>
    <w:rsid w:val="00693DF7"/>
    <w:rsid w:val="006965DB"/>
    <w:rsid w:val="00696881"/>
    <w:rsid w:val="0069688B"/>
    <w:rsid w:val="00697976"/>
    <w:rsid w:val="006A17AA"/>
    <w:rsid w:val="006A1AB5"/>
    <w:rsid w:val="006A20EE"/>
    <w:rsid w:val="006A21C6"/>
    <w:rsid w:val="006A27FD"/>
    <w:rsid w:val="006A3838"/>
    <w:rsid w:val="006A4261"/>
    <w:rsid w:val="006A45EC"/>
    <w:rsid w:val="006A4A35"/>
    <w:rsid w:val="006A4E9B"/>
    <w:rsid w:val="006A5154"/>
    <w:rsid w:val="006A5183"/>
    <w:rsid w:val="006A53CA"/>
    <w:rsid w:val="006A556F"/>
    <w:rsid w:val="006A5C27"/>
    <w:rsid w:val="006A5E3A"/>
    <w:rsid w:val="006A669A"/>
    <w:rsid w:val="006A6701"/>
    <w:rsid w:val="006A6C51"/>
    <w:rsid w:val="006B0293"/>
    <w:rsid w:val="006B0CC4"/>
    <w:rsid w:val="006B144B"/>
    <w:rsid w:val="006B179F"/>
    <w:rsid w:val="006B19A0"/>
    <w:rsid w:val="006B1E15"/>
    <w:rsid w:val="006B2261"/>
    <w:rsid w:val="006B3941"/>
    <w:rsid w:val="006B3AAB"/>
    <w:rsid w:val="006B4BB0"/>
    <w:rsid w:val="006B6015"/>
    <w:rsid w:val="006B67E9"/>
    <w:rsid w:val="006B68C7"/>
    <w:rsid w:val="006B6A3C"/>
    <w:rsid w:val="006B6C20"/>
    <w:rsid w:val="006B6F7F"/>
    <w:rsid w:val="006B708F"/>
    <w:rsid w:val="006B7197"/>
    <w:rsid w:val="006B7244"/>
    <w:rsid w:val="006C024A"/>
    <w:rsid w:val="006C0997"/>
    <w:rsid w:val="006C15C6"/>
    <w:rsid w:val="006C1666"/>
    <w:rsid w:val="006C1A6D"/>
    <w:rsid w:val="006C1EA6"/>
    <w:rsid w:val="006C279C"/>
    <w:rsid w:val="006C2C21"/>
    <w:rsid w:val="006C3EDD"/>
    <w:rsid w:val="006C52D1"/>
    <w:rsid w:val="006C5845"/>
    <w:rsid w:val="006C75CD"/>
    <w:rsid w:val="006C7760"/>
    <w:rsid w:val="006D0073"/>
    <w:rsid w:val="006D11ED"/>
    <w:rsid w:val="006D1379"/>
    <w:rsid w:val="006D1DC6"/>
    <w:rsid w:val="006D1E50"/>
    <w:rsid w:val="006D22DB"/>
    <w:rsid w:val="006D3371"/>
    <w:rsid w:val="006D343C"/>
    <w:rsid w:val="006D3714"/>
    <w:rsid w:val="006D391E"/>
    <w:rsid w:val="006D39E5"/>
    <w:rsid w:val="006D4427"/>
    <w:rsid w:val="006D4435"/>
    <w:rsid w:val="006D5B46"/>
    <w:rsid w:val="006D5BFC"/>
    <w:rsid w:val="006D61F2"/>
    <w:rsid w:val="006D6FD1"/>
    <w:rsid w:val="006D78D1"/>
    <w:rsid w:val="006D7D83"/>
    <w:rsid w:val="006E0FB3"/>
    <w:rsid w:val="006E1465"/>
    <w:rsid w:val="006E19A7"/>
    <w:rsid w:val="006E1A26"/>
    <w:rsid w:val="006E3063"/>
    <w:rsid w:val="006E3B8D"/>
    <w:rsid w:val="006E41B3"/>
    <w:rsid w:val="006E4870"/>
    <w:rsid w:val="006E4916"/>
    <w:rsid w:val="006E4E00"/>
    <w:rsid w:val="006E53A0"/>
    <w:rsid w:val="006E6782"/>
    <w:rsid w:val="006E6D3D"/>
    <w:rsid w:val="006E713F"/>
    <w:rsid w:val="006E73D8"/>
    <w:rsid w:val="006F0662"/>
    <w:rsid w:val="006F082D"/>
    <w:rsid w:val="006F0CE2"/>
    <w:rsid w:val="006F1019"/>
    <w:rsid w:val="006F147B"/>
    <w:rsid w:val="006F1494"/>
    <w:rsid w:val="006F167D"/>
    <w:rsid w:val="006F1D76"/>
    <w:rsid w:val="006F293F"/>
    <w:rsid w:val="006F3141"/>
    <w:rsid w:val="006F3B00"/>
    <w:rsid w:val="006F3B42"/>
    <w:rsid w:val="006F42C7"/>
    <w:rsid w:val="006F5D95"/>
    <w:rsid w:val="006F5DFD"/>
    <w:rsid w:val="006F62D1"/>
    <w:rsid w:val="006F69BD"/>
    <w:rsid w:val="006F6D0B"/>
    <w:rsid w:val="006F7B71"/>
    <w:rsid w:val="006F7BFF"/>
    <w:rsid w:val="007006DC"/>
    <w:rsid w:val="00700C63"/>
    <w:rsid w:val="00700DAA"/>
    <w:rsid w:val="00700E89"/>
    <w:rsid w:val="007030EC"/>
    <w:rsid w:val="00704209"/>
    <w:rsid w:val="007051E6"/>
    <w:rsid w:val="00705329"/>
    <w:rsid w:val="007053F6"/>
    <w:rsid w:val="0070579B"/>
    <w:rsid w:val="00705A41"/>
    <w:rsid w:val="00706127"/>
    <w:rsid w:val="00706900"/>
    <w:rsid w:val="00706D16"/>
    <w:rsid w:val="00707C27"/>
    <w:rsid w:val="0071047E"/>
    <w:rsid w:val="00710654"/>
    <w:rsid w:val="00711162"/>
    <w:rsid w:val="007114DF"/>
    <w:rsid w:val="00711A7F"/>
    <w:rsid w:val="00711C1B"/>
    <w:rsid w:val="00711F09"/>
    <w:rsid w:val="0071202D"/>
    <w:rsid w:val="00712377"/>
    <w:rsid w:val="007125AF"/>
    <w:rsid w:val="00715194"/>
    <w:rsid w:val="00715630"/>
    <w:rsid w:val="0071622D"/>
    <w:rsid w:val="00716467"/>
    <w:rsid w:val="00717924"/>
    <w:rsid w:val="0072032D"/>
    <w:rsid w:val="00720AA9"/>
    <w:rsid w:val="00720D07"/>
    <w:rsid w:val="007210F5"/>
    <w:rsid w:val="007211DE"/>
    <w:rsid w:val="00721352"/>
    <w:rsid w:val="007219CC"/>
    <w:rsid w:val="0072277D"/>
    <w:rsid w:val="0072439D"/>
    <w:rsid w:val="00724B6A"/>
    <w:rsid w:val="00724FF1"/>
    <w:rsid w:val="007251B7"/>
    <w:rsid w:val="0072533A"/>
    <w:rsid w:val="00725F17"/>
    <w:rsid w:val="0072641C"/>
    <w:rsid w:val="007264A8"/>
    <w:rsid w:val="00726C59"/>
    <w:rsid w:val="00727655"/>
    <w:rsid w:val="00727991"/>
    <w:rsid w:val="00727A71"/>
    <w:rsid w:val="00727B6C"/>
    <w:rsid w:val="00727C1C"/>
    <w:rsid w:val="007306AC"/>
    <w:rsid w:val="007308A6"/>
    <w:rsid w:val="00730AB9"/>
    <w:rsid w:val="0073102E"/>
    <w:rsid w:val="00731DB8"/>
    <w:rsid w:val="00732307"/>
    <w:rsid w:val="0073411E"/>
    <w:rsid w:val="00735C2A"/>
    <w:rsid w:val="007363E7"/>
    <w:rsid w:val="007366EC"/>
    <w:rsid w:val="00737BB8"/>
    <w:rsid w:val="00737F00"/>
    <w:rsid w:val="0074034E"/>
    <w:rsid w:val="00740382"/>
    <w:rsid w:val="007404CC"/>
    <w:rsid w:val="00740EB1"/>
    <w:rsid w:val="00741E3B"/>
    <w:rsid w:val="0074280B"/>
    <w:rsid w:val="00742A30"/>
    <w:rsid w:val="00742D40"/>
    <w:rsid w:val="00742EFE"/>
    <w:rsid w:val="00742F1F"/>
    <w:rsid w:val="00744115"/>
    <w:rsid w:val="00744263"/>
    <w:rsid w:val="00744304"/>
    <w:rsid w:val="00744945"/>
    <w:rsid w:val="007449F1"/>
    <w:rsid w:val="007453FE"/>
    <w:rsid w:val="007459E6"/>
    <w:rsid w:val="00745DBF"/>
    <w:rsid w:val="007463A3"/>
    <w:rsid w:val="007467AC"/>
    <w:rsid w:val="007469FB"/>
    <w:rsid w:val="00746A6A"/>
    <w:rsid w:val="00746D96"/>
    <w:rsid w:val="00746DA9"/>
    <w:rsid w:val="007474A4"/>
    <w:rsid w:val="00747E28"/>
    <w:rsid w:val="0075148E"/>
    <w:rsid w:val="00752530"/>
    <w:rsid w:val="00752845"/>
    <w:rsid w:val="00752C5C"/>
    <w:rsid w:val="00753146"/>
    <w:rsid w:val="00753809"/>
    <w:rsid w:val="00753915"/>
    <w:rsid w:val="007547E2"/>
    <w:rsid w:val="00754DAF"/>
    <w:rsid w:val="00754E1E"/>
    <w:rsid w:val="00755F90"/>
    <w:rsid w:val="007563F5"/>
    <w:rsid w:val="007566AB"/>
    <w:rsid w:val="00756DA3"/>
    <w:rsid w:val="00756DB9"/>
    <w:rsid w:val="00756F4B"/>
    <w:rsid w:val="00757F2E"/>
    <w:rsid w:val="0076108F"/>
    <w:rsid w:val="007618B7"/>
    <w:rsid w:val="00761D44"/>
    <w:rsid w:val="00762C37"/>
    <w:rsid w:val="0076358B"/>
    <w:rsid w:val="00763989"/>
    <w:rsid w:val="00764292"/>
    <w:rsid w:val="00765791"/>
    <w:rsid w:val="007659E8"/>
    <w:rsid w:val="00765EBA"/>
    <w:rsid w:val="00765FB0"/>
    <w:rsid w:val="00766313"/>
    <w:rsid w:val="007665FE"/>
    <w:rsid w:val="00766E5E"/>
    <w:rsid w:val="00766FFC"/>
    <w:rsid w:val="007670C0"/>
    <w:rsid w:val="007670C8"/>
    <w:rsid w:val="00767A6E"/>
    <w:rsid w:val="00767CBE"/>
    <w:rsid w:val="00767D8F"/>
    <w:rsid w:val="00770624"/>
    <w:rsid w:val="0077085A"/>
    <w:rsid w:val="00770B78"/>
    <w:rsid w:val="00771008"/>
    <w:rsid w:val="007710CA"/>
    <w:rsid w:val="0077155D"/>
    <w:rsid w:val="007716DE"/>
    <w:rsid w:val="00771755"/>
    <w:rsid w:val="007717DA"/>
    <w:rsid w:val="00771AC4"/>
    <w:rsid w:val="00771B81"/>
    <w:rsid w:val="00771C6C"/>
    <w:rsid w:val="00772205"/>
    <w:rsid w:val="0077221C"/>
    <w:rsid w:val="007728EC"/>
    <w:rsid w:val="007732D5"/>
    <w:rsid w:val="00773D9F"/>
    <w:rsid w:val="00773F24"/>
    <w:rsid w:val="00774949"/>
    <w:rsid w:val="00774C15"/>
    <w:rsid w:val="0077520A"/>
    <w:rsid w:val="00775849"/>
    <w:rsid w:val="00777359"/>
    <w:rsid w:val="00777460"/>
    <w:rsid w:val="00777A9E"/>
    <w:rsid w:val="0078009D"/>
    <w:rsid w:val="00780260"/>
    <w:rsid w:val="0078053B"/>
    <w:rsid w:val="007806F9"/>
    <w:rsid w:val="007811EE"/>
    <w:rsid w:val="00781CC4"/>
    <w:rsid w:val="00781E33"/>
    <w:rsid w:val="007820AE"/>
    <w:rsid w:val="00782495"/>
    <w:rsid w:val="00782A57"/>
    <w:rsid w:val="00782EDA"/>
    <w:rsid w:val="0078354E"/>
    <w:rsid w:val="0078371A"/>
    <w:rsid w:val="00783C2A"/>
    <w:rsid w:val="00784D20"/>
    <w:rsid w:val="0078553E"/>
    <w:rsid w:val="00786759"/>
    <w:rsid w:val="00786AA5"/>
    <w:rsid w:val="00786C91"/>
    <w:rsid w:val="00787286"/>
    <w:rsid w:val="00787396"/>
    <w:rsid w:val="00787AAC"/>
    <w:rsid w:val="00787D0F"/>
    <w:rsid w:val="007900A7"/>
    <w:rsid w:val="00790156"/>
    <w:rsid w:val="00790816"/>
    <w:rsid w:val="00790A1B"/>
    <w:rsid w:val="00790E6A"/>
    <w:rsid w:val="00790F16"/>
    <w:rsid w:val="007910BB"/>
    <w:rsid w:val="007913C7"/>
    <w:rsid w:val="0079195F"/>
    <w:rsid w:val="00792074"/>
    <w:rsid w:val="007922A4"/>
    <w:rsid w:val="007945CF"/>
    <w:rsid w:val="00794FB5"/>
    <w:rsid w:val="007952B7"/>
    <w:rsid w:val="007955D8"/>
    <w:rsid w:val="00795EAC"/>
    <w:rsid w:val="00796AA5"/>
    <w:rsid w:val="00796B5F"/>
    <w:rsid w:val="00796D1C"/>
    <w:rsid w:val="00797163"/>
    <w:rsid w:val="007973FA"/>
    <w:rsid w:val="00797402"/>
    <w:rsid w:val="0079767D"/>
    <w:rsid w:val="007977BF"/>
    <w:rsid w:val="007979AC"/>
    <w:rsid w:val="00797A5C"/>
    <w:rsid w:val="007A0659"/>
    <w:rsid w:val="007A0A28"/>
    <w:rsid w:val="007A0B7C"/>
    <w:rsid w:val="007A0D6F"/>
    <w:rsid w:val="007A15C6"/>
    <w:rsid w:val="007A17E1"/>
    <w:rsid w:val="007A1CB6"/>
    <w:rsid w:val="007A260D"/>
    <w:rsid w:val="007A27E7"/>
    <w:rsid w:val="007A2992"/>
    <w:rsid w:val="007A2CBA"/>
    <w:rsid w:val="007A3492"/>
    <w:rsid w:val="007A360A"/>
    <w:rsid w:val="007A378B"/>
    <w:rsid w:val="007A3905"/>
    <w:rsid w:val="007A3A26"/>
    <w:rsid w:val="007A3B7A"/>
    <w:rsid w:val="007A3DCD"/>
    <w:rsid w:val="007A4FFF"/>
    <w:rsid w:val="007A50A7"/>
    <w:rsid w:val="007A5187"/>
    <w:rsid w:val="007A5248"/>
    <w:rsid w:val="007A5FE3"/>
    <w:rsid w:val="007A6AF4"/>
    <w:rsid w:val="007A6EAC"/>
    <w:rsid w:val="007A7F4A"/>
    <w:rsid w:val="007B0421"/>
    <w:rsid w:val="007B0A3C"/>
    <w:rsid w:val="007B1B4A"/>
    <w:rsid w:val="007B1BE9"/>
    <w:rsid w:val="007B1F69"/>
    <w:rsid w:val="007B2079"/>
    <w:rsid w:val="007B226D"/>
    <w:rsid w:val="007B3636"/>
    <w:rsid w:val="007B36D2"/>
    <w:rsid w:val="007B3A73"/>
    <w:rsid w:val="007B43B5"/>
    <w:rsid w:val="007B44EE"/>
    <w:rsid w:val="007B4BB2"/>
    <w:rsid w:val="007B589B"/>
    <w:rsid w:val="007B5C8E"/>
    <w:rsid w:val="007B7893"/>
    <w:rsid w:val="007B7AB9"/>
    <w:rsid w:val="007B7D16"/>
    <w:rsid w:val="007C1423"/>
    <w:rsid w:val="007C21E8"/>
    <w:rsid w:val="007C2539"/>
    <w:rsid w:val="007C28C8"/>
    <w:rsid w:val="007C2A9A"/>
    <w:rsid w:val="007C36F4"/>
    <w:rsid w:val="007C3AE6"/>
    <w:rsid w:val="007C602A"/>
    <w:rsid w:val="007C6C59"/>
    <w:rsid w:val="007C6D30"/>
    <w:rsid w:val="007C6E31"/>
    <w:rsid w:val="007C71E5"/>
    <w:rsid w:val="007C7F7A"/>
    <w:rsid w:val="007D09B2"/>
    <w:rsid w:val="007D0E58"/>
    <w:rsid w:val="007D1909"/>
    <w:rsid w:val="007D2BC3"/>
    <w:rsid w:val="007D36E1"/>
    <w:rsid w:val="007D3782"/>
    <w:rsid w:val="007D3958"/>
    <w:rsid w:val="007D3BCB"/>
    <w:rsid w:val="007D3C35"/>
    <w:rsid w:val="007D4454"/>
    <w:rsid w:val="007D454A"/>
    <w:rsid w:val="007D4CC0"/>
    <w:rsid w:val="007D4F87"/>
    <w:rsid w:val="007D5653"/>
    <w:rsid w:val="007D5FD6"/>
    <w:rsid w:val="007D618D"/>
    <w:rsid w:val="007D656B"/>
    <w:rsid w:val="007D6BE6"/>
    <w:rsid w:val="007D6DA7"/>
    <w:rsid w:val="007D7584"/>
    <w:rsid w:val="007D75F3"/>
    <w:rsid w:val="007D7953"/>
    <w:rsid w:val="007D795A"/>
    <w:rsid w:val="007D7B3B"/>
    <w:rsid w:val="007D7C66"/>
    <w:rsid w:val="007D7F5A"/>
    <w:rsid w:val="007D7F5C"/>
    <w:rsid w:val="007D7F81"/>
    <w:rsid w:val="007E01C3"/>
    <w:rsid w:val="007E072D"/>
    <w:rsid w:val="007E0B2C"/>
    <w:rsid w:val="007E2126"/>
    <w:rsid w:val="007E279B"/>
    <w:rsid w:val="007E2A0D"/>
    <w:rsid w:val="007E425A"/>
    <w:rsid w:val="007E4717"/>
    <w:rsid w:val="007E510A"/>
    <w:rsid w:val="007E55FF"/>
    <w:rsid w:val="007E6AE9"/>
    <w:rsid w:val="007E707F"/>
    <w:rsid w:val="007E72FD"/>
    <w:rsid w:val="007E7876"/>
    <w:rsid w:val="007F02B5"/>
    <w:rsid w:val="007F0318"/>
    <w:rsid w:val="007F0C75"/>
    <w:rsid w:val="007F126E"/>
    <w:rsid w:val="007F19DA"/>
    <w:rsid w:val="007F1E0A"/>
    <w:rsid w:val="007F30CE"/>
    <w:rsid w:val="007F3520"/>
    <w:rsid w:val="007F3F71"/>
    <w:rsid w:val="007F4667"/>
    <w:rsid w:val="007F4F8E"/>
    <w:rsid w:val="007F51D0"/>
    <w:rsid w:val="007F54F7"/>
    <w:rsid w:val="007F58BF"/>
    <w:rsid w:val="007F5AF5"/>
    <w:rsid w:val="007F639B"/>
    <w:rsid w:val="007F7EA2"/>
    <w:rsid w:val="008023C9"/>
    <w:rsid w:val="00802A6C"/>
    <w:rsid w:val="0080332B"/>
    <w:rsid w:val="0080346E"/>
    <w:rsid w:val="0080459A"/>
    <w:rsid w:val="00804926"/>
    <w:rsid w:val="00804D30"/>
    <w:rsid w:val="0080675D"/>
    <w:rsid w:val="00806941"/>
    <w:rsid w:val="00806BDE"/>
    <w:rsid w:val="00806D02"/>
    <w:rsid w:val="00806DD1"/>
    <w:rsid w:val="00806F0A"/>
    <w:rsid w:val="00807502"/>
    <w:rsid w:val="00807743"/>
    <w:rsid w:val="00807C79"/>
    <w:rsid w:val="00810120"/>
    <w:rsid w:val="00810FB1"/>
    <w:rsid w:val="00811A45"/>
    <w:rsid w:val="00812111"/>
    <w:rsid w:val="0081347E"/>
    <w:rsid w:val="00813538"/>
    <w:rsid w:val="0081427A"/>
    <w:rsid w:val="008147F1"/>
    <w:rsid w:val="008148D0"/>
    <w:rsid w:val="00816159"/>
    <w:rsid w:val="00817BA3"/>
    <w:rsid w:val="00821108"/>
    <w:rsid w:val="00821605"/>
    <w:rsid w:val="0082277F"/>
    <w:rsid w:val="00822E43"/>
    <w:rsid w:val="00822F6E"/>
    <w:rsid w:val="008230E1"/>
    <w:rsid w:val="0082473D"/>
    <w:rsid w:val="00824C23"/>
    <w:rsid w:val="00824FD4"/>
    <w:rsid w:val="0082506D"/>
    <w:rsid w:val="00825738"/>
    <w:rsid w:val="008257D6"/>
    <w:rsid w:val="00825F42"/>
    <w:rsid w:val="008264D5"/>
    <w:rsid w:val="008269D7"/>
    <w:rsid w:val="0082733B"/>
    <w:rsid w:val="00827E57"/>
    <w:rsid w:val="0083035F"/>
    <w:rsid w:val="00831884"/>
    <w:rsid w:val="00831AE6"/>
    <w:rsid w:val="00831BD4"/>
    <w:rsid w:val="00831F16"/>
    <w:rsid w:val="00832073"/>
    <w:rsid w:val="008320FE"/>
    <w:rsid w:val="00832D68"/>
    <w:rsid w:val="008332D5"/>
    <w:rsid w:val="00833DCE"/>
    <w:rsid w:val="00833E5B"/>
    <w:rsid w:val="008346B3"/>
    <w:rsid w:val="00834EE7"/>
    <w:rsid w:val="00835593"/>
    <w:rsid w:val="008359F8"/>
    <w:rsid w:val="00835C32"/>
    <w:rsid w:val="00835C65"/>
    <w:rsid w:val="00836D0E"/>
    <w:rsid w:val="00837209"/>
    <w:rsid w:val="00837BA4"/>
    <w:rsid w:val="0084005E"/>
    <w:rsid w:val="008405E2"/>
    <w:rsid w:val="008409D4"/>
    <w:rsid w:val="00841433"/>
    <w:rsid w:val="008417E5"/>
    <w:rsid w:val="00841E15"/>
    <w:rsid w:val="0084314E"/>
    <w:rsid w:val="00843206"/>
    <w:rsid w:val="00844256"/>
    <w:rsid w:val="0084504C"/>
    <w:rsid w:val="008451A2"/>
    <w:rsid w:val="00845A53"/>
    <w:rsid w:val="00845CC1"/>
    <w:rsid w:val="00845F7D"/>
    <w:rsid w:val="00846053"/>
    <w:rsid w:val="008463F6"/>
    <w:rsid w:val="00846691"/>
    <w:rsid w:val="00846F62"/>
    <w:rsid w:val="008473F3"/>
    <w:rsid w:val="00847622"/>
    <w:rsid w:val="00847679"/>
    <w:rsid w:val="00847A43"/>
    <w:rsid w:val="00851772"/>
    <w:rsid w:val="008517FB"/>
    <w:rsid w:val="00851A17"/>
    <w:rsid w:val="008529D6"/>
    <w:rsid w:val="00852D26"/>
    <w:rsid w:val="0085303F"/>
    <w:rsid w:val="0085320F"/>
    <w:rsid w:val="00853B33"/>
    <w:rsid w:val="0085490A"/>
    <w:rsid w:val="00855459"/>
    <w:rsid w:val="0085568D"/>
    <w:rsid w:val="00855961"/>
    <w:rsid w:val="008559E5"/>
    <w:rsid w:val="00855AB1"/>
    <w:rsid w:val="00855D8A"/>
    <w:rsid w:val="00856330"/>
    <w:rsid w:val="008569CE"/>
    <w:rsid w:val="00857A23"/>
    <w:rsid w:val="00857AA7"/>
    <w:rsid w:val="00857AF6"/>
    <w:rsid w:val="00857FD0"/>
    <w:rsid w:val="008603F4"/>
    <w:rsid w:val="00860647"/>
    <w:rsid w:val="00860C33"/>
    <w:rsid w:val="00861500"/>
    <w:rsid w:val="00861887"/>
    <w:rsid w:val="00863482"/>
    <w:rsid w:val="00863626"/>
    <w:rsid w:val="00863869"/>
    <w:rsid w:val="00863C0F"/>
    <w:rsid w:val="00863CA5"/>
    <w:rsid w:val="00863FE2"/>
    <w:rsid w:val="00864042"/>
    <w:rsid w:val="008640CE"/>
    <w:rsid w:val="00864207"/>
    <w:rsid w:val="008643B3"/>
    <w:rsid w:val="0086469A"/>
    <w:rsid w:val="00864AF7"/>
    <w:rsid w:val="00865541"/>
    <w:rsid w:val="00870B35"/>
    <w:rsid w:val="00870C87"/>
    <w:rsid w:val="00871327"/>
    <w:rsid w:val="0087186A"/>
    <w:rsid w:val="00871A09"/>
    <w:rsid w:val="00871AB4"/>
    <w:rsid w:val="00871ACE"/>
    <w:rsid w:val="00871FEA"/>
    <w:rsid w:val="008720FE"/>
    <w:rsid w:val="008724D9"/>
    <w:rsid w:val="008728D5"/>
    <w:rsid w:val="00872A90"/>
    <w:rsid w:val="00873A0F"/>
    <w:rsid w:val="00873E5B"/>
    <w:rsid w:val="00874649"/>
    <w:rsid w:val="00874D3A"/>
    <w:rsid w:val="00874F59"/>
    <w:rsid w:val="008767F6"/>
    <w:rsid w:val="0087723A"/>
    <w:rsid w:val="008773CA"/>
    <w:rsid w:val="008805DD"/>
    <w:rsid w:val="00880607"/>
    <w:rsid w:val="00880F8F"/>
    <w:rsid w:val="008814A6"/>
    <w:rsid w:val="0088278D"/>
    <w:rsid w:val="00882BA3"/>
    <w:rsid w:val="00882BF0"/>
    <w:rsid w:val="00882C06"/>
    <w:rsid w:val="00884AEA"/>
    <w:rsid w:val="00884F89"/>
    <w:rsid w:val="0088541C"/>
    <w:rsid w:val="008858A5"/>
    <w:rsid w:val="00885C21"/>
    <w:rsid w:val="008864D8"/>
    <w:rsid w:val="008866A7"/>
    <w:rsid w:val="00887530"/>
    <w:rsid w:val="00887917"/>
    <w:rsid w:val="008903AC"/>
    <w:rsid w:val="00890A3E"/>
    <w:rsid w:val="00891D58"/>
    <w:rsid w:val="008923C6"/>
    <w:rsid w:val="008925E5"/>
    <w:rsid w:val="008929B0"/>
    <w:rsid w:val="008931AB"/>
    <w:rsid w:val="008937BE"/>
    <w:rsid w:val="0089386B"/>
    <w:rsid w:val="00894980"/>
    <w:rsid w:val="00894B8C"/>
    <w:rsid w:val="00895C6E"/>
    <w:rsid w:val="00895CAE"/>
    <w:rsid w:val="00895E6F"/>
    <w:rsid w:val="00896816"/>
    <w:rsid w:val="00897004"/>
    <w:rsid w:val="008974F4"/>
    <w:rsid w:val="0089794D"/>
    <w:rsid w:val="00897C42"/>
    <w:rsid w:val="00897D79"/>
    <w:rsid w:val="008A0E15"/>
    <w:rsid w:val="008A1499"/>
    <w:rsid w:val="008A155E"/>
    <w:rsid w:val="008A1BB1"/>
    <w:rsid w:val="008A24AA"/>
    <w:rsid w:val="008A2540"/>
    <w:rsid w:val="008A2671"/>
    <w:rsid w:val="008A2C6A"/>
    <w:rsid w:val="008A2CCC"/>
    <w:rsid w:val="008A307E"/>
    <w:rsid w:val="008A336D"/>
    <w:rsid w:val="008A3375"/>
    <w:rsid w:val="008A40AE"/>
    <w:rsid w:val="008A4496"/>
    <w:rsid w:val="008A44DC"/>
    <w:rsid w:val="008A5920"/>
    <w:rsid w:val="008A5A60"/>
    <w:rsid w:val="008A5EDA"/>
    <w:rsid w:val="008A658A"/>
    <w:rsid w:val="008A6E8F"/>
    <w:rsid w:val="008A7A39"/>
    <w:rsid w:val="008B06FD"/>
    <w:rsid w:val="008B0D89"/>
    <w:rsid w:val="008B2110"/>
    <w:rsid w:val="008B27CF"/>
    <w:rsid w:val="008B3993"/>
    <w:rsid w:val="008B479C"/>
    <w:rsid w:val="008B4B73"/>
    <w:rsid w:val="008B4CC3"/>
    <w:rsid w:val="008B5016"/>
    <w:rsid w:val="008B54E5"/>
    <w:rsid w:val="008B5A0D"/>
    <w:rsid w:val="008B5E9C"/>
    <w:rsid w:val="008B6BEF"/>
    <w:rsid w:val="008B793A"/>
    <w:rsid w:val="008B7AC1"/>
    <w:rsid w:val="008C0296"/>
    <w:rsid w:val="008C02C7"/>
    <w:rsid w:val="008C0E66"/>
    <w:rsid w:val="008C15CA"/>
    <w:rsid w:val="008C17E0"/>
    <w:rsid w:val="008C42C8"/>
    <w:rsid w:val="008C4C4F"/>
    <w:rsid w:val="008C60EA"/>
    <w:rsid w:val="008C64BC"/>
    <w:rsid w:val="008C73AF"/>
    <w:rsid w:val="008C7424"/>
    <w:rsid w:val="008C778C"/>
    <w:rsid w:val="008C7E64"/>
    <w:rsid w:val="008D0544"/>
    <w:rsid w:val="008D0A87"/>
    <w:rsid w:val="008D2950"/>
    <w:rsid w:val="008D295A"/>
    <w:rsid w:val="008D2E2F"/>
    <w:rsid w:val="008D345E"/>
    <w:rsid w:val="008D368D"/>
    <w:rsid w:val="008D4882"/>
    <w:rsid w:val="008D5866"/>
    <w:rsid w:val="008D6318"/>
    <w:rsid w:val="008D633C"/>
    <w:rsid w:val="008D6751"/>
    <w:rsid w:val="008D72CE"/>
    <w:rsid w:val="008D74E2"/>
    <w:rsid w:val="008D794C"/>
    <w:rsid w:val="008D7A8A"/>
    <w:rsid w:val="008D7D92"/>
    <w:rsid w:val="008E0444"/>
    <w:rsid w:val="008E07AA"/>
    <w:rsid w:val="008E1253"/>
    <w:rsid w:val="008E1670"/>
    <w:rsid w:val="008E19E9"/>
    <w:rsid w:val="008E1ED8"/>
    <w:rsid w:val="008E20A2"/>
    <w:rsid w:val="008E23EE"/>
    <w:rsid w:val="008E2E5E"/>
    <w:rsid w:val="008E3A8C"/>
    <w:rsid w:val="008E5470"/>
    <w:rsid w:val="008E5528"/>
    <w:rsid w:val="008E66BB"/>
    <w:rsid w:val="008E6AA2"/>
    <w:rsid w:val="008E6C0A"/>
    <w:rsid w:val="008E6D62"/>
    <w:rsid w:val="008E718B"/>
    <w:rsid w:val="008E7BCC"/>
    <w:rsid w:val="008F029C"/>
    <w:rsid w:val="008F04A5"/>
    <w:rsid w:val="008F1214"/>
    <w:rsid w:val="008F1B25"/>
    <w:rsid w:val="008F1C30"/>
    <w:rsid w:val="008F1E48"/>
    <w:rsid w:val="008F2045"/>
    <w:rsid w:val="008F208A"/>
    <w:rsid w:val="008F2692"/>
    <w:rsid w:val="008F58B9"/>
    <w:rsid w:val="008F5D2B"/>
    <w:rsid w:val="008F6BDB"/>
    <w:rsid w:val="008F7A5F"/>
    <w:rsid w:val="00900F0C"/>
    <w:rsid w:val="00901D07"/>
    <w:rsid w:val="00901D35"/>
    <w:rsid w:val="00902971"/>
    <w:rsid w:val="00902E92"/>
    <w:rsid w:val="0090384F"/>
    <w:rsid w:val="0090576C"/>
    <w:rsid w:val="0090632A"/>
    <w:rsid w:val="009064E9"/>
    <w:rsid w:val="0090758C"/>
    <w:rsid w:val="009109DD"/>
    <w:rsid w:val="00911453"/>
    <w:rsid w:val="0091154C"/>
    <w:rsid w:val="00911702"/>
    <w:rsid w:val="0091197C"/>
    <w:rsid w:val="0091205D"/>
    <w:rsid w:val="009123F7"/>
    <w:rsid w:val="00912D59"/>
    <w:rsid w:val="009130B6"/>
    <w:rsid w:val="00913A52"/>
    <w:rsid w:val="00913D39"/>
    <w:rsid w:val="009145E4"/>
    <w:rsid w:val="00914BE2"/>
    <w:rsid w:val="009150E3"/>
    <w:rsid w:val="0091538A"/>
    <w:rsid w:val="00917E15"/>
    <w:rsid w:val="00917F25"/>
    <w:rsid w:val="0092036B"/>
    <w:rsid w:val="009205E0"/>
    <w:rsid w:val="0092061B"/>
    <w:rsid w:val="00920989"/>
    <w:rsid w:val="00920AB5"/>
    <w:rsid w:val="00920D60"/>
    <w:rsid w:val="009213CB"/>
    <w:rsid w:val="0092150A"/>
    <w:rsid w:val="009215CB"/>
    <w:rsid w:val="009220CF"/>
    <w:rsid w:val="0092247C"/>
    <w:rsid w:val="0092268C"/>
    <w:rsid w:val="00922E6F"/>
    <w:rsid w:val="009230E3"/>
    <w:rsid w:val="0092346F"/>
    <w:rsid w:val="00923635"/>
    <w:rsid w:val="00924E1E"/>
    <w:rsid w:val="00925F0E"/>
    <w:rsid w:val="009260AE"/>
    <w:rsid w:val="00926E14"/>
    <w:rsid w:val="00927E54"/>
    <w:rsid w:val="00930B9D"/>
    <w:rsid w:val="00930DF0"/>
    <w:rsid w:val="00930ED1"/>
    <w:rsid w:val="009315B5"/>
    <w:rsid w:val="009315D9"/>
    <w:rsid w:val="00932397"/>
    <w:rsid w:val="0093248D"/>
    <w:rsid w:val="00932B7E"/>
    <w:rsid w:val="00934836"/>
    <w:rsid w:val="00935450"/>
    <w:rsid w:val="00935D01"/>
    <w:rsid w:val="009360FD"/>
    <w:rsid w:val="00936556"/>
    <w:rsid w:val="00936C3B"/>
    <w:rsid w:val="00937041"/>
    <w:rsid w:val="009376B1"/>
    <w:rsid w:val="00937932"/>
    <w:rsid w:val="00937A3F"/>
    <w:rsid w:val="00937C56"/>
    <w:rsid w:val="00937D80"/>
    <w:rsid w:val="00940283"/>
    <w:rsid w:val="00940F8D"/>
    <w:rsid w:val="0094146D"/>
    <w:rsid w:val="00941ED5"/>
    <w:rsid w:val="00942AF2"/>
    <w:rsid w:val="00942F8F"/>
    <w:rsid w:val="00943032"/>
    <w:rsid w:val="009433ED"/>
    <w:rsid w:val="00943458"/>
    <w:rsid w:val="00943604"/>
    <w:rsid w:val="00944188"/>
    <w:rsid w:val="00944482"/>
    <w:rsid w:val="00944526"/>
    <w:rsid w:val="0094467D"/>
    <w:rsid w:val="00944D44"/>
    <w:rsid w:val="00944EC6"/>
    <w:rsid w:val="0094529A"/>
    <w:rsid w:val="00945419"/>
    <w:rsid w:val="00945677"/>
    <w:rsid w:val="009456F6"/>
    <w:rsid w:val="009466F4"/>
    <w:rsid w:val="0094676F"/>
    <w:rsid w:val="00947AA0"/>
    <w:rsid w:val="00947B4F"/>
    <w:rsid w:val="00950212"/>
    <w:rsid w:val="009508AE"/>
    <w:rsid w:val="00950974"/>
    <w:rsid w:val="00951537"/>
    <w:rsid w:val="00951E5F"/>
    <w:rsid w:val="0095208B"/>
    <w:rsid w:val="009528DA"/>
    <w:rsid w:val="00952D96"/>
    <w:rsid w:val="00953189"/>
    <w:rsid w:val="009538F8"/>
    <w:rsid w:val="00955398"/>
    <w:rsid w:val="0095546C"/>
    <w:rsid w:val="009554F9"/>
    <w:rsid w:val="00955D41"/>
    <w:rsid w:val="00955E9F"/>
    <w:rsid w:val="00956445"/>
    <w:rsid w:val="00956BFD"/>
    <w:rsid w:val="00957092"/>
    <w:rsid w:val="0095770D"/>
    <w:rsid w:val="00957C61"/>
    <w:rsid w:val="00960175"/>
    <w:rsid w:val="00960383"/>
    <w:rsid w:val="00960E3A"/>
    <w:rsid w:val="009610C9"/>
    <w:rsid w:val="00963173"/>
    <w:rsid w:val="0096350D"/>
    <w:rsid w:val="00963F84"/>
    <w:rsid w:val="00964A99"/>
    <w:rsid w:val="00964C1A"/>
    <w:rsid w:val="00965166"/>
    <w:rsid w:val="0096547D"/>
    <w:rsid w:val="009655FF"/>
    <w:rsid w:val="0096651F"/>
    <w:rsid w:val="0096655D"/>
    <w:rsid w:val="009679E1"/>
    <w:rsid w:val="00967B89"/>
    <w:rsid w:val="00970DC3"/>
    <w:rsid w:val="00970FA5"/>
    <w:rsid w:val="0097167B"/>
    <w:rsid w:val="0097180C"/>
    <w:rsid w:val="00971E4F"/>
    <w:rsid w:val="00971FDF"/>
    <w:rsid w:val="0097293B"/>
    <w:rsid w:val="00972BB0"/>
    <w:rsid w:val="00972E36"/>
    <w:rsid w:val="0097314E"/>
    <w:rsid w:val="0097336B"/>
    <w:rsid w:val="00973D1A"/>
    <w:rsid w:val="009747C2"/>
    <w:rsid w:val="00974FC2"/>
    <w:rsid w:val="009769A5"/>
    <w:rsid w:val="00976EB7"/>
    <w:rsid w:val="00977A16"/>
    <w:rsid w:val="00977A19"/>
    <w:rsid w:val="00980065"/>
    <w:rsid w:val="00981052"/>
    <w:rsid w:val="00981313"/>
    <w:rsid w:val="00981DF7"/>
    <w:rsid w:val="00981ED8"/>
    <w:rsid w:val="00982252"/>
    <w:rsid w:val="009831FF"/>
    <w:rsid w:val="009837B9"/>
    <w:rsid w:val="0098386C"/>
    <w:rsid w:val="00983E82"/>
    <w:rsid w:val="00984513"/>
    <w:rsid w:val="009847E5"/>
    <w:rsid w:val="00984BCA"/>
    <w:rsid w:val="00985B4B"/>
    <w:rsid w:val="00985E0C"/>
    <w:rsid w:val="00986709"/>
    <w:rsid w:val="00986E47"/>
    <w:rsid w:val="009872A2"/>
    <w:rsid w:val="00987D81"/>
    <w:rsid w:val="0099071C"/>
    <w:rsid w:val="00991172"/>
    <w:rsid w:val="00991318"/>
    <w:rsid w:val="00991DC4"/>
    <w:rsid w:val="0099225F"/>
    <w:rsid w:val="009926FA"/>
    <w:rsid w:val="00992A3E"/>
    <w:rsid w:val="00992D8D"/>
    <w:rsid w:val="0099380D"/>
    <w:rsid w:val="00993854"/>
    <w:rsid w:val="0099428E"/>
    <w:rsid w:val="0099464C"/>
    <w:rsid w:val="00994DD6"/>
    <w:rsid w:val="00994E63"/>
    <w:rsid w:val="00995BBA"/>
    <w:rsid w:val="009965B6"/>
    <w:rsid w:val="009968C9"/>
    <w:rsid w:val="00997161"/>
    <w:rsid w:val="009978D0"/>
    <w:rsid w:val="00997F77"/>
    <w:rsid w:val="009A0246"/>
    <w:rsid w:val="009A0701"/>
    <w:rsid w:val="009A0C67"/>
    <w:rsid w:val="009A19FB"/>
    <w:rsid w:val="009A1C22"/>
    <w:rsid w:val="009A1CB1"/>
    <w:rsid w:val="009A25A2"/>
    <w:rsid w:val="009A26E8"/>
    <w:rsid w:val="009A2FB1"/>
    <w:rsid w:val="009A355A"/>
    <w:rsid w:val="009A3956"/>
    <w:rsid w:val="009A3BDC"/>
    <w:rsid w:val="009A40B6"/>
    <w:rsid w:val="009A44AD"/>
    <w:rsid w:val="009A597A"/>
    <w:rsid w:val="009A5EA9"/>
    <w:rsid w:val="009A5F49"/>
    <w:rsid w:val="009A606D"/>
    <w:rsid w:val="009A73D6"/>
    <w:rsid w:val="009A7656"/>
    <w:rsid w:val="009B0E27"/>
    <w:rsid w:val="009B1EFD"/>
    <w:rsid w:val="009B2727"/>
    <w:rsid w:val="009B2B95"/>
    <w:rsid w:val="009B2F68"/>
    <w:rsid w:val="009B301C"/>
    <w:rsid w:val="009B33A5"/>
    <w:rsid w:val="009B42C9"/>
    <w:rsid w:val="009B5602"/>
    <w:rsid w:val="009B5B4B"/>
    <w:rsid w:val="009B678A"/>
    <w:rsid w:val="009B6DDB"/>
    <w:rsid w:val="009B6FE6"/>
    <w:rsid w:val="009B7218"/>
    <w:rsid w:val="009B7AA6"/>
    <w:rsid w:val="009C0143"/>
    <w:rsid w:val="009C05FD"/>
    <w:rsid w:val="009C0773"/>
    <w:rsid w:val="009C1981"/>
    <w:rsid w:val="009C200A"/>
    <w:rsid w:val="009C283D"/>
    <w:rsid w:val="009C2A68"/>
    <w:rsid w:val="009C2ECF"/>
    <w:rsid w:val="009C3D51"/>
    <w:rsid w:val="009C5282"/>
    <w:rsid w:val="009C5509"/>
    <w:rsid w:val="009C650C"/>
    <w:rsid w:val="009C77B6"/>
    <w:rsid w:val="009D052B"/>
    <w:rsid w:val="009D055C"/>
    <w:rsid w:val="009D07D2"/>
    <w:rsid w:val="009D1DAD"/>
    <w:rsid w:val="009D271F"/>
    <w:rsid w:val="009D2A5C"/>
    <w:rsid w:val="009D4439"/>
    <w:rsid w:val="009D4545"/>
    <w:rsid w:val="009D55C3"/>
    <w:rsid w:val="009D5D3C"/>
    <w:rsid w:val="009D5FA8"/>
    <w:rsid w:val="009D74F6"/>
    <w:rsid w:val="009D7F6B"/>
    <w:rsid w:val="009E05B7"/>
    <w:rsid w:val="009E0E36"/>
    <w:rsid w:val="009E1121"/>
    <w:rsid w:val="009E27E0"/>
    <w:rsid w:val="009E310E"/>
    <w:rsid w:val="009E404F"/>
    <w:rsid w:val="009E5A9E"/>
    <w:rsid w:val="009E5D07"/>
    <w:rsid w:val="009E5F77"/>
    <w:rsid w:val="009E6AC2"/>
    <w:rsid w:val="009F09C5"/>
    <w:rsid w:val="009F0FB7"/>
    <w:rsid w:val="009F11F9"/>
    <w:rsid w:val="009F12B2"/>
    <w:rsid w:val="009F1630"/>
    <w:rsid w:val="009F2D21"/>
    <w:rsid w:val="009F2D3A"/>
    <w:rsid w:val="009F3547"/>
    <w:rsid w:val="009F3F32"/>
    <w:rsid w:val="009F4571"/>
    <w:rsid w:val="009F475C"/>
    <w:rsid w:val="009F49CF"/>
    <w:rsid w:val="009F4A16"/>
    <w:rsid w:val="009F4F62"/>
    <w:rsid w:val="009F5D03"/>
    <w:rsid w:val="009F5D6C"/>
    <w:rsid w:val="009F6752"/>
    <w:rsid w:val="009F69B5"/>
    <w:rsid w:val="009F767C"/>
    <w:rsid w:val="009F77FD"/>
    <w:rsid w:val="00A00966"/>
    <w:rsid w:val="00A009D5"/>
    <w:rsid w:val="00A01056"/>
    <w:rsid w:val="00A0122B"/>
    <w:rsid w:val="00A0158E"/>
    <w:rsid w:val="00A02B07"/>
    <w:rsid w:val="00A03734"/>
    <w:rsid w:val="00A03D4D"/>
    <w:rsid w:val="00A03DDA"/>
    <w:rsid w:val="00A04B40"/>
    <w:rsid w:val="00A04C15"/>
    <w:rsid w:val="00A05010"/>
    <w:rsid w:val="00A050CF"/>
    <w:rsid w:val="00A05771"/>
    <w:rsid w:val="00A05841"/>
    <w:rsid w:val="00A060AB"/>
    <w:rsid w:val="00A062B9"/>
    <w:rsid w:val="00A07622"/>
    <w:rsid w:val="00A10047"/>
    <w:rsid w:val="00A10D75"/>
    <w:rsid w:val="00A10DDB"/>
    <w:rsid w:val="00A11226"/>
    <w:rsid w:val="00A11E57"/>
    <w:rsid w:val="00A12695"/>
    <w:rsid w:val="00A131DB"/>
    <w:rsid w:val="00A13313"/>
    <w:rsid w:val="00A13AF0"/>
    <w:rsid w:val="00A13CFB"/>
    <w:rsid w:val="00A15077"/>
    <w:rsid w:val="00A152CE"/>
    <w:rsid w:val="00A16122"/>
    <w:rsid w:val="00A16202"/>
    <w:rsid w:val="00A1644D"/>
    <w:rsid w:val="00A167C6"/>
    <w:rsid w:val="00A16A78"/>
    <w:rsid w:val="00A1703E"/>
    <w:rsid w:val="00A1706F"/>
    <w:rsid w:val="00A170E4"/>
    <w:rsid w:val="00A174E2"/>
    <w:rsid w:val="00A17809"/>
    <w:rsid w:val="00A17C10"/>
    <w:rsid w:val="00A17F92"/>
    <w:rsid w:val="00A206F9"/>
    <w:rsid w:val="00A209A5"/>
    <w:rsid w:val="00A20EC5"/>
    <w:rsid w:val="00A212BA"/>
    <w:rsid w:val="00A217D1"/>
    <w:rsid w:val="00A2190E"/>
    <w:rsid w:val="00A21F79"/>
    <w:rsid w:val="00A228B0"/>
    <w:rsid w:val="00A23C94"/>
    <w:rsid w:val="00A24CAD"/>
    <w:rsid w:val="00A24FFC"/>
    <w:rsid w:val="00A252F4"/>
    <w:rsid w:val="00A26527"/>
    <w:rsid w:val="00A26606"/>
    <w:rsid w:val="00A2661F"/>
    <w:rsid w:val="00A26D5A"/>
    <w:rsid w:val="00A27E37"/>
    <w:rsid w:val="00A27E63"/>
    <w:rsid w:val="00A27EDE"/>
    <w:rsid w:val="00A302FB"/>
    <w:rsid w:val="00A30D93"/>
    <w:rsid w:val="00A30E19"/>
    <w:rsid w:val="00A30E64"/>
    <w:rsid w:val="00A313F8"/>
    <w:rsid w:val="00A31679"/>
    <w:rsid w:val="00A317D2"/>
    <w:rsid w:val="00A31B77"/>
    <w:rsid w:val="00A31E8B"/>
    <w:rsid w:val="00A32ABB"/>
    <w:rsid w:val="00A32B70"/>
    <w:rsid w:val="00A32C7B"/>
    <w:rsid w:val="00A3320A"/>
    <w:rsid w:val="00A33DF1"/>
    <w:rsid w:val="00A34A50"/>
    <w:rsid w:val="00A35280"/>
    <w:rsid w:val="00A35464"/>
    <w:rsid w:val="00A358E2"/>
    <w:rsid w:val="00A35A9D"/>
    <w:rsid w:val="00A35C17"/>
    <w:rsid w:val="00A36244"/>
    <w:rsid w:val="00A37118"/>
    <w:rsid w:val="00A37897"/>
    <w:rsid w:val="00A37993"/>
    <w:rsid w:val="00A37D22"/>
    <w:rsid w:val="00A37FA8"/>
    <w:rsid w:val="00A4023A"/>
    <w:rsid w:val="00A41662"/>
    <w:rsid w:val="00A4199E"/>
    <w:rsid w:val="00A41A65"/>
    <w:rsid w:val="00A41D7F"/>
    <w:rsid w:val="00A4223E"/>
    <w:rsid w:val="00A42CD2"/>
    <w:rsid w:val="00A4337F"/>
    <w:rsid w:val="00A43910"/>
    <w:rsid w:val="00A439C5"/>
    <w:rsid w:val="00A43E0D"/>
    <w:rsid w:val="00A43F95"/>
    <w:rsid w:val="00A44042"/>
    <w:rsid w:val="00A4471A"/>
    <w:rsid w:val="00A4478F"/>
    <w:rsid w:val="00A4509C"/>
    <w:rsid w:val="00A45593"/>
    <w:rsid w:val="00A45724"/>
    <w:rsid w:val="00A45B26"/>
    <w:rsid w:val="00A45D7D"/>
    <w:rsid w:val="00A45F65"/>
    <w:rsid w:val="00A46362"/>
    <w:rsid w:val="00A46605"/>
    <w:rsid w:val="00A46B31"/>
    <w:rsid w:val="00A46BCB"/>
    <w:rsid w:val="00A46E6D"/>
    <w:rsid w:val="00A46F4F"/>
    <w:rsid w:val="00A475DF"/>
    <w:rsid w:val="00A47EA2"/>
    <w:rsid w:val="00A50CE0"/>
    <w:rsid w:val="00A5185B"/>
    <w:rsid w:val="00A51EF0"/>
    <w:rsid w:val="00A5207D"/>
    <w:rsid w:val="00A521D1"/>
    <w:rsid w:val="00A5300B"/>
    <w:rsid w:val="00A53E9B"/>
    <w:rsid w:val="00A54322"/>
    <w:rsid w:val="00A54543"/>
    <w:rsid w:val="00A56146"/>
    <w:rsid w:val="00A565EC"/>
    <w:rsid w:val="00A5660A"/>
    <w:rsid w:val="00A56CD6"/>
    <w:rsid w:val="00A570FB"/>
    <w:rsid w:val="00A57899"/>
    <w:rsid w:val="00A6030A"/>
    <w:rsid w:val="00A61206"/>
    <w:rsid w:val="00A6123E"/>
    <w:rsid w:val="00A61795"/>
    <w:rsid w:val="00A61A24"/>
    <w:rsid w:val="00A61B0E"/>
    <w:rsid w:val="00A62041"/>
    <w:rsid w:val="00A620A3"/>
    <w:rsid w:val="00A62CF5"/>
    <w:rsid w:val="00A63745"/>
    <w:rsid w:val="00A6485A"/>
    <w:rsid w:val="00A64C44"/>
    <w:rsid w:val="00A64D02"/>
    <w:rsid w:val="00A651E9"/>
    <w:rsid w:val="00A65407"/>
    <w:rsid w:val="00A66AEE"/>
    <w:rsid w:val="00A67303"/>
    <w:rsid w:val="00A674E1"/>
    <w:rsid w:val="00A676A7"/>
    <w:rsid w:val="00A709FE"/>
    <w:rsid w:val="00A70A99"/>
    <w:rsid w:val="00A71012"/>
    <w:rsid w:val="00A712D3"/>
    <w:rsid w:val="00A71825"/>
    <w:rsid w:val="00A71D3E"/>
    <w:rsid w:val="00A71DA4"/>
    <w:rsid w:val="00A7214A"/>
    <w:rsid w:val="00A7215F"/>
    <w:rsid w:val="00A7234E"/>
    <w:rsid w:val="00A73161"/>
    <w:rsid w:val="00A7361B"/>
    <w:rsid w:val="00A746F7"/>
    <w:rsid w:val="00A74A5B"/>
    <w:rsid w:val="00A74E79"/>
    <w:rsid w:val="00A75119"/>
    <w:rsid w:val="00A75BC9"/>
    <w:rsid w:val="00A75DC9"/>
    <w:rsid w:val="00A75F49"/>
    <w:rsid w:val="00A76302"/>
    <w:rsid w:val="00A76D70"/>
    <w:rsid w:val="00A76DAE"/>
    <w:rsid w:val="00A77442"/>
    <w:rsid w:val="00A8061F"/>
    <w:rsid w:val="00A80BCE"/>
    <w:rsid w:val="00A815BB"/>
    <w:rsid w:val="00A81712"/>
    <w:rsid w:val="00A81816"/>
    <w:rsid w:val="00A81853"/>
    <w:rsid w:val="00A8195A"/>
    <w:rsid w:val="00A81A7E"/>
    <w:rsid w:val="00A81C56"/>
    <w:rsid w:val="00A81EE4"/>
    <w:rsid w:val="00A81F03"/>
    <w:rsid w:val="00A83086"/>
    <w:rsid w:val="00A83224"/>
    <w:rsid w:val="00A8324C"/>
    <w:rsid w:val="00A8337E"/>
    <w:rsid w:val="00A84469"/>
    <w:rsid w:val="00A844AA"/>
    <w:rsid w:val="00A84ECC"/>
    <w:rsid w:val="00A85355"/>
    <w:rsid w:val="00A85EE2"/>
    <w:rsid w:val="00A861B0"/>
    <w:rsid w:val="00A868FE"/>
    <w:rsid w:val="00A87EF9"/>
    <w:rsid w:val="00A90249"/>
    <w:rsid w:val="00A90E32"/>
    <w:rsid w:val="00A910DC"/>
    <w:rsid w:val="00A9190D"/>
    <w:rsid w:val="00A919A0"/>
    <w:rsid w:val="00A91A6B"/>
    <w:rsid w:val="00A934C9"/>
    <w:rsid w:val="00A9382B"/>
    <w:rsid w:val="00A944E7"/>
    <w:rsid w:val="00A94CC0"/>
    <w:rsid w:val="00A95B53"/>
    <w:rsid w:val="00A95CFE"/>
    <w:rsid w:val="00A95DE2"/>
    <w:rsid w:val="00A96CE0"/>
    <w:rsid w:val="00A97D7C"/>
    <w:rsid w:val="00A97DE5"/>
    <w:rsid w:val="00AA0071"/>
    <w:rsid w:val="00AA0F67"/>
    <w:rsid w:val="00AA245F"/>
    <w:rsid w:val="00AA3022"/>
    <w:rsid w:val="00AA382F"/>
    <w:rsid w:val="00AA4AFE"/>
    <w:rsid w:val="00AA4FE6"/>
    <w:rsid w:val="00AA52F9"/>
    <w:rsid w:val="00AA6819"/>
    <w:rsid w:val="00AA6BBD"/>
    <w:rsid w:val="00AA769E"/>
    <w:rsid w:val="00AA7ACD"/>
    <w:rsid w:val="00AA7C00"/>
    <w:rsid w:val="00AB2F6D"/>
    <w:rsid w:val="00AB324D"/>
    <w:rsid w:val="00AB3D7F"/>
    <w:rsid w:val="00AB3F09"/>
    <w:rsid w:val="00AB4120"/>
    <w:rsid w:val="00AB4BEB"/>
    <w:rsid w:val="00AB5EA2"/>
    <w:rsid w:val="00AB6E95"/>
    <w:rsid w:val="00AB6F0A"/>
    <w:rsid w:val="00AB6FBD"/>
    <w:rsid w:val="00AC0606"/>
    <w:rsid w:val="00AC19D2"/>
    <w:rsid w:val="00AC1B26"/>
    <w:rsid w:val="00AC293A"/>
    <w:rsid w:val="00AC39E9"/>
    <w:rsid w:val="00AC41BA"/>
    <w:rsid w:val="00AC49B6"/>
    <w:rsid w:val="00AC49CA"/>
    <w:rsid w:val="00AC4D5D"/>
    <w:rsid w:val="00AC5C2B"/>
    <w:rsid w:val="00AC5C7A"/>
    <w:rsid w:val="00AC5FA7"/>
    <w:rsid w:val="00AC61AB"/>
    <w:rsid w:val="00AC66B7"/>
    <w:rsid w:val="00AC6CCC"/>
    <w:rsid w:val="00AC7A2B"/>
    <w:rsid w:val="00AD0AE5"/>
    <w:rsid w:val="00AD108B"/>
    <w:rsid w:val="00AD21DE"/>
    <w:rsid w:val="00AD2650"/>
    <w:rsid w:val="00AD2AA1"/>
    <w:rsid w:val="00AD34FA"/>
    <w:rsid w:val="00AD35BD"/>
    <w:rsid w:val="00AD3A41"/>
    <w:rsid w:val="00AD3CBC"/>
    <w:rsid w:val="00AD40AB"/>
    <w:rsid w:val="00AD41F1"/>
    <w:rsid w:val="00AD4236"/>
    <w:rsid w:val="00AD46C8"/>
    <w:rsid w:val="00AD4D56"/>
    <w:rsid w:val="00AD56CC"/>
    <w:rsid w:val="00AD5781"/>
    <w:rsid w:val="00AD5878"/>
    <w:rsid w:val="00AD6700"/>
    <w:rsid w:val="00AD7408"/>
    <w:rsid w:val="00AD7D85"/>
    <w:rsid w:val="00AD7E39"/>
    <w:rsid w:val="00AD7FF7"/>
    <w:rsid w:val="00AE0ABE"/>
    <w:rsid w:val="00AE0EC9"/>
    <w:rsid w:val="00AE169B"/>
    <w:rsid w:val="00AE18D4"/>
    <w:rsid w:val="00AE1AF1"/>
    <w:rsid w:val="00AE25DA"/>
    <w:rsid w:val="00AE2E22"/>
    <w:rsid w:val="00AE352C"/>
    <w:rsid w:val="00AE4B51"/>
    <w:rsid w:val="00AE5059"/>
    <w:rsid w:val="00AE5CCF"/>
    <w:rsid w:val="00AE5E83"/>
    <w:rsid w:val="00AE5F5C"/>
    <w:rsid w:val="00AE6866"/>
    <w:rsid w:val="00AE6A4B"/>
    <w:rsid w:val="00AE6C1E"/>
    <w:rsid w:val="00AE6FA9"/>
    <w:rsid w:val="00AE7059"/>
    <w:rsid w:val="00AF0AFE"/>
    <w:rsid w:val="00AF0C23"/>
    <w:rsid w:val="00AF14FE"/>
    <w:rsid w:val="00AF16DA"/>
    <w:rsid w:val="00AF1DAC"/>
    <w:rsid w:val="00AF236B"/>
    <w:rsid w:val="00AF252A"/>
    <w:rsid w:val="00AF2D91"/>
    <w:rsid w:val="00AF2E21"/>
    <w:rsid w:val="00AF2EC8"/>
    <w:rsid w:val="00AF38D9"/>
    <w:rsid w:val="00AF3953"/>
    <w:rsid w:val="00AF4912"/>
    <w:rsid w:val="00AF4F65"/>
    <w:rsid w:val="00AF5017"/>
    <w:rsid w:val="00AF50C5"/>
    <w:rsid w:val="00AF5107"/>
    <w:rsid w:val="00AF51E2"/>
    <w:rsid w:val="00AF5238"/>
    <w:rsid w:val="00AF5478"/>
    <w:rsid w:val="00AF6385"/>
    <w:rsid w:val="00AF6875"/>
    <w:rsid w:val="00AF6C80"/>
    <w:rsid w:val="00AF6CB1"/>
    <w:rsid w:val="00AF73FA"/>
    <w:rsid w:val="00AF76D5"/>
    <w:rsid w:val="00AF7729"/>
    <w:rsid w:val="00AF7FF4"/>
    <w:rsid w:val="00B0012B"/>
    <w:rsid w:val="00B0023B"/>
    <w:rsid w:val="00B00B10"/>
    <w:rsid w:val="00B01580"/>
    <w:rsid w:val="00B017B8"/>
    <w:rsid w:val="00B01DE9"/>
    <w:rsid w:val="00B021AE"/>
    <w:rsid w:val="00B02C2E"/>
    <w:rsid w:val="00B030AA"/>
    <w:rsid w:val="00B031EE"/>
    <w:rsid w:val="00B0382D"/>
    <w:rsid w:val="00B038AF"/>
    <w:rsid w:val="00B0460F"/>
    <w:rsid w:val="00B048B5"/>
    <w:rsid w:val="00B04F33"/>
    <w:rsid w:val="00B04FF4"/>
    <w:rsid w:val="00B053CA"/>
    <w:rsid w:val="00B06728"/>
    <w:rsid w:val="00B06898"/>
    <w:rsid w:val="00B06DF5"/>
    <w:rsid w:val="00B07524"/>
    <w:rsid w:val="00B0772E"/>
    <w:rsid w:val="00B07E2E"/>
    <w:rsid w:val="00B100F1"/>
    <w:rsid w:val="00B103F8"/>
    <w:rsid w:val="00B1054C"/>
    <w:rsid w:val="00B10B92"/>
    <w:rsid w:val="00B10D64"/>
    <w:rsid w:val="00B10E02"/>
    <w:rsid w:val="00B11048"/>
    <w:rsid w:val="00B111BD"/>
    <w:rsid w:val="00B11325"/>
    <w:rsid w:val="00B11490"/>
    <w:rsid w:val="00B114D0"/>
    <w:rsid w:val="00B11681"/>
    <w:rsid w:val="00B11859"/>
    <w:rsid w:val="00B11AFB"/>
    <w:rsid w:val="00B11C01"/>
    <w:rsid w:val="00B12E3C"/>
    <w:rsid w:val="00B13131"/>
    <w:rsid w:val="00B13259"/>
    <w:rsid w:val="00B1340D"/>
    <w:rsid w:val="00B13A00"/>
    <w:rsid w:val="00B13A26"/>
    <w:rsid w:val="00B13DD0"/>
    <w:rsid w:val="00B15047"/>
    <w:rsid w:val="00B1543A"/>
    <w:rsid w:val="00B1657D"/>
    <w:rsid w:val="00B20229"/>
    <w:rsid w:val="00B20317"/>
    <w:rsid w:val="00B207C9"/>
    <w:rsid w:val="00B20AD0"/>
    <w:rsid w:val="00B20C2F"/>
    <w:rsid w:val="00B212B7"/>
    <w:rsid w:val="00B217A8"/>
    <w:rsid w:val="00B22073"/>
    <w:rsid w:val="00B2211E"/>
    <w:rsid w:val="00B22DF8"/>
    <w:rsid w:val="00B22E2B"/>
    <w:rsid w:val="00B23326"/>
    <w:rsid w:val="00B23CDF"/>
    <w:rsid w:val="00B2420B"/>
    <w:rsid w:val="00B24AFC"/>
    <w:rsid w:val="00B24CEA"/>
    <w:rsid w:val="00B24FC4"/>
    <w:rsid w:val="00B253F0"/>
    <w:rsid w:val="00B25F39"/>
    <w:rsid w:val="00B26FA3"/>
    <w:rsid w:val="00B27089"/>
    <w:rsid w:val="00B2710F"/>
    <w:rsid w:val="00B2795F"/>
    <w:rsid w:val="00B27C56"/>
    <w:rsid w:val="00B27FEB"/>
    <w:rsid w:val="00B3001A"/>
    <w:rsid w:val="00B3048C"/>
    <w:rsid w:val="00B30DBD"/>
    <w:rsid w:val="00B311C4"/>
    <w:rsid w:val="00B314EC"/>
    <w:rsid w:val="00B31566"/>
    <w:rsid w:val="00B323ED"/>
    <w:rsid w:val="00B32584"/>
    <w:rsid w:val="00B328F2"/>
    <w:rsid w:val="00B32F6E"/>
    <w:rsid w:val="00B331CA"/>
    <w:rsid w:val="00B332B5"/>
    <w:rsid w:val="00B332CF"/>
    <w:rsid w:val="00B34B5C"/>
    <w:rsid w:val="00B35B05"/>
    <w:rsid w:val="00B367D7"/>
    <w:rsid w:val="00B3737D"/>
    <w:rsid w:val="00B377AA"/>
    <w:rsid w:val="00B37A51"/>
    <w:rsid w:val="00B37C7D"/>
    <w:rsid w:val="00B37DCA"/>
    <w:rsid w:val="00B4008A"/>
    <w:rsid w:val="00B40153"/>
    <w:rsid w:val="00B40924"/>
    <w:rsid w:val="00B40BE2"/>
    <w:rsid w:val="00B42BA6"/>
    <w:rsid w:val="00B42C35"/>
    <w:rsid w:val="00B44577"/>
    <w:rsid w:val="00B45FF3"/>
    <w:rsid w:val="00B47DB1"/>
    <w:rsid w:val="00B503C0"/>
    <w:rsid w:val="00B50C73"/>
    <w:rsid w:val="00B50DB6"/>
    <w:rsid w:val="00B5119D"/>
    <w:rsid w:val="00B51258"/>
    <w:rsid w:val="00B519DA"/>
    <w:rsid w:val="00B51BBC"/>
    <w:rsid w:val="00B51C68"/>
    <w:rsid w:val="00B5228A"/>
    <w:rsid w:val="00B52811"/>
    <w:rsid w:val="00B52D51"/>
    <w:rsid w:val="00B5311E"/>
    <w:rsid w:val="00B533BF"/>
    <w:rsid w:val="00B53F6B"/>
    <w:rsid w:val="00B54259"/>
    <w:rsid w:val="00B54672"/>
    <w:rsid w:val="00B54A25"/>
    <w:rsid w:val="00B55919"/>
    <w:rsid w:val="00B55CF7"/>
    <w:rsid w:val="00B571E3"/>
    <w:rsid w:val="00B5734A"/>
    <w:rsid w:val="00B57A7E"/>
    <w:rsid w:val="00B601C8"/>
    <w:rsid w:val="00B6048E"/>
    <w:rsid w:val="00B609CA"/>
    <w:rsid w:val="00B61996"/>
    <w:rsid w:val="00B61A31"/>
    <w:rsid w:val="00B6288C"/>
    <w:rsid w:val="00B62CF5"/>
    <w:rsid w:val="00B62DA5"/>
    <w:rsid w:val="00B6329F"/>
    <w:rsid w:val="00B639BA"/>
    <w:rsid w:val="00B639F7"/>
    <w:rsid w:val="00B63E4F"/>
    <w:rsid w:val="00B648F0"/>
    <w:rsid w:val="00B65468"/>
    <w:rsid w:val="00B65F93"/>
    <w:rsid w:val="00B666B6"/>
    <w:rsid w:val="00B669D2"/>
    <w:rsid w:val="00B66B1A"/>
    <w:rsid w:val="00B701C6"/>
    <w:rsid w:val="00B70C9A"/>
    <w:rsid w:val="00B71089"/>
    <w:rsid w:val="00B71807"/>
    <w:rsid w:val="00B72A18"/>
    <w:rsid w:val="00B72C7B"/>
    <w:rsid w:val="00B72FEB"/>
    <w:rsid w:val="00B737E5"/>
    <w:rsid w:val="00B73F3B"/>
    <w:rsid w:val="00B741DF"/>
    <w:rsid w:val="00B74939"/>
    <w:rsid w:val="00B74AD7"/>
    <w:rsid w:val="00B74EA6"/>
    <w:rsid w:val="00B74EB1"/>
    <w:rsid w:val="00B75A8D"/>
    <w:rsid w:val="00B75B53"/>
    <w:rsid w:val="00B75C3B"/>
    <w:rsid w:val="00B75FEC"/>
    <w:rsid w:val="00B76A00"/>
    <w:rsid w:val="00B77416"/>
    <w:rsid w:val="00B77FB1"/>
    <w:rsid w:val="00B80409"/>
    <w:rsid w:val="00B81F9A"/>
    <w:rsid w:val="00B81FAC"/>
    <w:rsid w:val="00B820A3"/>
    <w:rsid w:val="00B820F2"/>
    <w:rsid w:val="00B8220B"/>
    <w:rsid w:val="00B82627"/>
    <w:rsid w:val="00B84A4C"/>
    <w:rsid w:val="00B84BBF"/>
    <w:rsid w:val="00B852BB"/>
    <w:rsid w:val="00B86D64"/>
    <w:rsid w:val="00B877E6"/>
    <w:rsid w:val="00B90AD8"/>
    <w:rsid w:val="00B9131C"/>
    <w:rsid w:val="00B91524"/>
    <w:rsid w:val="00B91838"/>
    <w:rsid w:val="00B918EF"/>
    <w:rsid w:val="00B91A3F"/>
    <w:rsid w:val="00B91A5D"/>
    <w:rsid w:val="00B92D4E"/>
    <w:rsid w:val="00B93145"/>
    <w:rsid w:val="00B9318C"/>
    <w:rsid w:val="00B943BA"/>
    <w:rsid w:val="00B94417"/>
    <w:rsid w:val="00B94D08"/>
    <w:rsid w:val="00B953F1"/>
    <w:rsid w:val="00B956CE"/>
    <w:rsid w:val="00B96431"/>
    <w:rsid w:val="00B96C77"/>
    <w:rsid w:val="00B96EDC"/>
    <w:rsid w:val="00B97139"/>
    <w:rsid w:val="00BA065E"/>
    <w:rsid w:val="00BA06BE"/>
    <w:rsid w:val="00BA15A2"/>
    <w:rsid w:val="00BA1A49"/>
    <w:rsid w:val="00BA2A66"/>
    <w:rsid w:val="00BA3051"/>
    <w:rsid w:val="00BA310A"/>
    <w:rsid w:val="00BA3206"/>
    <w:rsid w:val="00BA395F"/>
    <w:rsid w:val="00BA3A1E"/>
    <w:rsid w:val="00BA437F"/>
    <w:rsid w:val="00BA47B2"/>
    <w:rsid w:val="00BA4A39"/>
    <w:rsid w:val="00BA4DE5"/>
    <w:rsid w:val="00BA51CA"/>
    <w:rsid w:val="00BA6115"/>
    <w:rsid w:val="00BA655F"/>
    <w:rsid w:val="00BA6B77"/>
    <w:rsid w:val="00BA6DEE"/>
    <w:rsid w:val="00BA6E0D"/>
    <w:rsid w:val="00BA72FE"/>
    <w:rsid w:val="00BA7B4F"/>
    <w:rsid w:val="00BA7C68"/>
    <w:rsid w:val="00BB1758"/>
    <w:rsid w:val="00BB195E"/>
    <w:rsid w:val="00BB19CE"/>
    <w:rsid w:val="00BB2F9A"/>
    <w:rsid w:val="00BB347F"/>
    <w:rsid w:val="00BB379E"/>
    <w:rsid w:val="00BB383E"/>
    <w:rsid w:val="00BB4007"/>
    <w:rsid w:val="00BB4624"/>
    <w:rsid w:val="00BB4891"/>
    <w:rsid w:val="00BB48AA"/>
    <w:rsid w:val="00BB521B"/>
    <w:rsid w:val="00BB53B1"/>
    <w:rsid w:val="00BB5CE1"/>
    <w:rsid w:val="00BB5E37"/>
    <w:rsid w:val="00BB6074"/>
    <w:rsid w:val="00BB670D"/>
    <w:rsid w:val="00BB6B1F"/>
    <w:rsid w:val="00BB6BDD"/>
    <w:rsid w:val="00BB7277"/>
    <w:rsid w:val="00BC0DBC"/>
    <w:rsid w:val="00BC1F8F"/>
    <w:rsid w:val="00BC200F"/>
    <w:rsid w:val="00BC2D3C"/>
    <w:rsid w:val="00BC31F3"/>
    <w:rsid w:val="00BC3575"/>
    <w:rsid w:val="00BC3C6E"/>
    <w:rsid w:val="00BC3F2E"/>
    <w:rsid w:val="00BC4349"/>
    <w:rsid w:val="00BC4417"/>
    <w:rsid w:val="00BC535C"/>
    <w:rsid w:val="00BC5531"/>
    <w:rsid w:val="00BC5628"/>
    <w:rsid w:val="00BC6265"/>
    <w:rsid w:val="00BC644C"/>
    <w:rsid w:val="00BC66C5"/>
    <w:rsid w:val="00BC6BC4"/>
    <w:rsid w:val="00BC6F04"/>
    <w:rsid w:val="00BC71DF"/>
    <w:rsid w:val="00BC71E6"/>
    <w:rsid w:val="00BC7AF6"/>
    <w:rsid w:val="00BC7C68"/>
    <w:rsid w:val="00BC7D63"/>
    <w:rsid w:val="00BC7E8A"/>
    <w:rsid w:val="00BD02AA"/>
    <w:rsid w:val="00BD0553"/>
    <w:rsid w:val="00BD2C89"/>
    <w:rsid w:val="00BD3188"/>
    <w:rsid w:val="00BD3A43"/>
    <w:rsid w:val="00BD3E08"/>
    <w:rsid w:val="00BD425C"/>
    <w:rsid w:val="00BD4339"/>
    <w:rsid w:val="00BD4C6D"/>
    <w:rsid w:val="00BD4FFB"/>
    <w:rsid w:val="00BD52EE"/>
    <w:rsid w:val="00BD530A"/>
    <w:rsid w:val="00BD537C"/>
    <w:rsid w:val="00BD6990"/>
    <w:rsid w:val="00BD6E7F"/>
    <w:rsid w:val="00BD7BD2"/>
    <w:rsid w:val="00BD7E29"/>
    <w:rsid w:val="00BE0685"/>
    <w:rsid w:val="00BE091E"/>
    <w:rsid w:val="00BE0E76"/>
    <w:rsid w:val="00BE19BD"/>
    <w:rsid w:val="00BE22F9"/>
    <w:rsid w:val="00BE2AAF"/>
    <w:rsid w:val="00BE2D2E"/>
    <w:rsid w:val="00BE36FC"/>
    <w:rsid w:val="00BE38ED"/>
    <w:rsid w:val="00BE39C9"/>
    <w:rsid w:val="00BE3A7B"/>
    <w:rsid w:val="00BE40DC"/>
    <w:rsid w:val="00BE43E6"/>
    <w:rsid w:val="00BE4E68"/>
    <w:rsid w:val="00BE61B9"/>
    <w:rsid w:val="00BE736A"/>
    <w:rsid w:val="00BE76F7"/>
    <w:rsid w:val="00BE7947"/>
    <w:rsid w:val="00BF0266"/>
    <w:rsid w:val="00BF02D9"/>
    <w:rsid w:val="00BF036D"/>
    <w:rsid w:val="00BF06D8"/>
    <w:rsid w:val="00BF163F"/>
    <w:rsid w:val="00BF1B17"/>
    <w:rsid w:val="00BF286B"/>
    <w:rsid w:val="00BF2C2D"/>
    <w:rsid w:val="00BF2EB6"/>
    <w:rsid w:val="00BF320C"/>
    <w:rsid w:val="00BF3A15"/>
    <w:rsid w:val="00BF3E93"/>
    <w:rsid w:val="00BF503F"/>
    <w:rsid w:val="00BF5156"/>
    <w:rsid w:val="00BF5E72"/>
    <w:rsid w:val="00BF639B"/>
    <w:rsid w:val="00BF74D6"/>
    <w:rsid w:val="00BF7549"/>
    <w:rsid w:val="00BF7FE5"/>
    <w:rsid w:val="00C002E1"/>
    <w:rsid w:val="00C0076B"/>
    <w:rsid w:val="00C00E30"/>
    <w:rsid w:val="00C00ECE"/>
    <w:rsid w:val="00C01F81"/>
    <w:rsid w:val="00C02E15"/>
    <w:rsid w:val="00C037BC"/>
    <w:rsid w:val="00C03B82"/>
    <w:rsid w:val="00C03EB7"/>
    <w:rsid w:val="00C04802"/>
    <w:rsid w:val="00C04E7C"/>
    <w:rsid w:val="00C05623"/>
    <w:rsid w:val="00C05661"/>
    <w:rsid w:val="00C056A4"/>
    <w:rsid w:val="00C05AA7"/>
    <w:rsid w:val="00C06006"/>
    <w:rsid w:val="00C07024"/>
    <w:rsid w:val="00C07680"/>
    <w:rsid w:val="00C07E95"/>
    <w:rsid w:val="00C10092"/>
    <w:rsid w:val="00C10EC8"/>
    <w:rsid w:val="00C11525"/>
    <w:rsid w:val="00C116E5"/>
    <w:rsid w:val="00C12D17"/>
    <w:rsid w:val="00C1372C"/>
    <w:rsid w:val="00C1407F"/>
    <w:rsid w:val="00C141E9"/>
    <w:rsid w:val="00C14E77"/>
    <w:rsid w:val="00C15006"/>
    <w:rsid w:val="00C15EE7"/>
    <w:rsid w:val="00C1626D"/>
    <w:rsid w:val="00C16308"/>
    <w:rsid w:val="00C163DC"/>
    <w:rsid w:val="00C164AD"/>
    <w:rsid w:val="00C16805"/>
    <w:rsid w:val="00C1697B"/>
    <w:rsid w:val="00C1703B"/>
    <w:rsid w:val="00C17C5C"/>
    <w:rsid w:val="00C20155"/>
    <w:rsid w:val="00C2026E"/>
    <w:rsid w:val="00C20D18"/>
    <w:rsid w:val="00C22388"/>
    <w:rsid w:val="00C224A4"/>
    <w:rsid w:val="00C22641"/>
    <w:rsid w:val="00C227A9"/>
    <w:rsid w:val="00C228F2"/>
    <w:rsid w:val="00C23949"/>
    <w:rsid w:val="00C23BA7"/>
    <w:rsid w:val="00C23D74"/>
    <w:rsid w:val="00C2494B"/>
    <w:rsid w:val="00C24D52"/>
    <w:rsid w:val="00C25051"/>
    <w:rsid w:val="00C25071"/>
    <w:rsid w:val="00C254C6"/>
    <w:rsid w:val="00C25DFA"/>
    <w:rsid w:val="00C25E88"/>
    <w:rsid w:val="00C26A7C"/>
    <w:rsid w:val="00C26F25"/>
    <w:rsid w:val="00C27387"/>
    <w:rsid w:val="00C277E5"/>
    <w:rsid w:val="00C27D11"/>
    <w:rsid w:val="00C3001D"/>
    <w:rsid w:val="00C301F1"/>
    <w:rsid w:val="00C30DFD"/>
    <w:rsid w:val="00C311BA"/>
    <w:rsid w:val="00C31481"/>
    <w:rsid w:val="00C32490"/>
    <w:rsid w:val="00C3255D"/>
    <w:rsid w:val="00C32657"/>
    <w:rsid w:val="00C32A43"/>
    <w:rsid w:val="00C32AC5"/>
    <w:rsid w:val="00C32C0E"/>
    <w:rsid w:val="00C33066"/>
    <w:rsid w:val="00C33380"/>
    <w:rsid w:val="00C33A54"/>
    <w:rsid w:val="00C33DA1"/>
    <w:rsid w:val="00C3406B"/>
    <w:rsid w:val="00C349EC"/>
    <w:rsid w:val="00C34D28"/>
    <w:rsid w:val="00C34F47"/>
    <w:rsid w:val="00C35664"/>
    <w:rsid w:val="00C3590E"/>
    <w:rsid w:val="00C35A81"/>
    <w:rsid w:val="00C35D5F"/>
    <w:rsid w:val="00C366EC"/>
    <w:rsid w:val="00C367DF"/>
    <w:rsid w:val="00C369A5"/>
    <w:rsid w:val="00C37392"/>
    <w:rsid w:val="00C37670"/>
    <w:rsid w:val="00C37A70"/>
    <w:rsid w:val="00C37DFA"/>
    <w:rsid w:val="00C37EBD"/>
    <w:rsid w:val="00C404F2"/>
    <w:rsid w:val="00C411E5"/>
    <w:rsid w:val="00C4173B"/>
    <w:rsid w:val="00C41970"/>
    <w:rsid w:val="00C41A95"/>
    <w:rsid w:val="00C42BAA"/>
    <w:rsid w:val="00C42F6C"/>
    <w:rsid w:val="00C436AF"/>
    <w:rsid w:val="00C43FF1"/>
    <w:rsid w:val="00C441CC"/>
    <w:rsid w:val="00C44378"/>
    <w:rsid w:val="00C443DB"/>
    <w:rsid w:val="00C443EC"/>
    <w:rsid w:val="00C44F69"/>
    <w:rsid w:val="00C44FDF"/>
    <w:rsid w:val="00C45138"/>
    <w:rsid w:val="00C454BF"/>
    <w:rsid w:val="00C45956"/>
    <w:rsid w:val="00C45E3A"/>
    <w:rsid w:val="00C45FE8"/>
    <w:rsid w:val="00C4789A"/>
    <w:rsid w:val="00C50EA4"/>
    <w:rsid w:val="00C51167"/>
    <w:rsid w:val="00C51776"/>
    <w:rsid w:val="00C51B51"/>
    <w:rsid w:val="00C52658"/>
    <w:rsid w:val="00C53107"/>
    <w:rsid w:val="00C5396D"/>
    <w:rsid w:val="00C541EC"/>
    <w:rsid w:val="00C54428"/>
    <w:rsid w:val="00C545E9"/>
    <w:rsid w:val="00C547B1"/>
    <w:rsid w:val="00C54C67"/>
    <w:rsid w:val="00C5584E"/>
    <w:rsid w:val="00C55A1E"/>
    <w:rsid w:val="00C55EE9"/>
    <w:rsid w:val="00C56011"/>
    <w:rsid w:val="00C561A0"/>
    <w:rsid w:val="00C5660C"/>
    <w:rsid w:val="00C56661"/>
    <w:rsid w:val="00C5683A"/>
    <w:rsid w:val="00C5687E"/>
    <w:rsid w:val="00C57456"/>
    <w:rsid w:val="00C57459"/>
    <w:rsid w:val="00C5778E"/>
    <w:rsid w:val="00C609D4"/>
    <w:rsid w:val="00C60DC4"/>
    <w:rsid w:val="00C61052"/>
    <w:rsid w:val="00C611BE"/>
    <w:rsid w:val="00C6123B"/>
    <w:rsid w:val="00C615B6"/>
    <w:rsid w:val="00C618B6"/>
    <w:rsid w:val="00C61FF3"/>
    <w:rsid w:val="00C6215F"/>
    <w:rsid w:val="00C629F6"/>
    <w:rsid w:val="00C63853"/>
    <w:rsid w:val="00C63BCA"/>
    <w:rsid w:val="00C64C3A"/>
    <w:rsid w:val="00C654C6"/>
    <w:rsid w:val="00C654F1"/>
    <w:rsid w:val="00C6571C"/>
    <w:rsid w:val="00C65DBA"/>
    <w:rsid w:val="00C6603B"/>
    <w:rsid w:val="00C66893"/>
    <w:rsid w:val="00C671D3"/>
    <w:rsid w:val="00C672F5"/>
    <w:rsid w:val="00C704E0"/>
    <w:rsid w:val="00C70689"/>
    <w:rsid w:val="00C70912"/>
    <w:rsid w:val="00C70A2C"/>
    <w:rsid w:val="00C717B4"/>
    <w:rsid w:val="00C7192A"/>
    <w:rsid w:val="00C72282"/>
    <w:rsid w:val="00C7267A"/>
    <w:rsid w:val="00C72A49"/>
    <w:rsid w:val="00C73A7A"/>
    <w:rsid w:val="00C7405B"/>
    <w:rsid w:val="00C749C2"/>
    <w:rsid w:val="00C752BF"/>
    <w:rsid w:val="00C7601A"/>
    <w:rsid w:val="00C76649"/>
    <w:rsid w:val="00C77178"/>
    <w:rsid w:val="00C772B7"/>
    <w:rsid w:val="00C77CD0"/>
    <w:rsid w:val="00C77FDD"/>
    <w:rsid w:val="00C80367"/>
    <w:rsid w:val="00C80892"/>
    <w:rsid w:val="00C80953"/>
    <w:rsid w:val="00C81E00"/>
    <w:rsid w:val="00C81FB5"/>
    <w:rsid w:val="00C820BA"/>
    <w:rsid w:val="00C8213C"/>
    <w:rsid w:val="00C82504"/>
    <w:rsid w:val="00C82956"/>
    <w:rsid w:val="00C84948"/>
    <w:rsid w:val="00C8507F"/>
    <w:rsid w:val="00C85DAB"/>
    <w:rsid w:val="00C8612D"/>
    <w:rsid w:val="00C86450"/>
    <w:rsid w:val="00C86D6E"/>
    <w:rsid w:val="00C8770F"/>
    <w:rsid w:val="00C91114"/>
    <w:rsid w:val="00C91EA5"/>
    <w:rsid w:val="00C92066"/>
    <w:rsid w:val="00C9280A"/>
    <w:rsid w:val="00C92839"/>
    <w:rsid w:val="00C928B7"/>
    <w:rsid w:val="00C9377B"/>
    <w:rsid w:val="00C93F24"/>
    <w:rsid w:val="00C943A3"/>
    <w:rsid w:val="00C9442E"/>
    <w:rsid w:val="00C94EA7"/>
    <w:rsid w:val="00C954C6"/>
    <w:rsid w:val="00C96559"/>
    <w:rsid w:val="00C966A7"/>
    <w:rsid w:val="00C96783"/>
    <w:rsid w:val="00C96796"/>
    <w:rsid w:val="00C9742D"/>
    <w:rsid w:val="00CA0018"/>
    <w:rsid w:val="00CA10B0"/>
    <w:rsid w:val="00CA1202"/>
    <w:rsid w:val="00CA1A2E"/>
    <w:rsid w:val="00CA2148"/>
    <w:rsid w:val="00CA2535"/>
    <w:rsid w:val="00CA2FA6"/>
    <w:rsid w:val="00CA3DAC"/>
    <w:rsid w:val="00CA43ED"/>
    <w:rsid w:val="00CA4BEF"/>
    <w:rsid w:val="00CA5DDC"/>
    <w:rsid w:val="00CA6A9B"/>
    <w:rsid w:val="00CA6F99"/>
    <w:rsid w:val="00CA72A1"/>
    <w:rsid w:val="00CA75AB"/>
    <w:rsid w:val="00CA7B86"/>
    <w:rsid w:val="00CA7EFA"/>
    <w:rsid w:val="00CB02C5"/>
    <w:rsid w:val="00CB0553"/>
    <w:rsid w:val="00CB09FF"/>
    <w:rsid w:val="00CB1C3B"/>
    <w:rsid w:val="00CB1FD8"/>
    <w:rsid w:val="00CB220A"/>
    <w:rsid w:val="00CB33BD"/>
    <w:rsid w:val="00CB4881"/>
    <w:rsid w:val="00CB5FBE"/>
    <w:rsid w:val="00CB60EB"/>
    <w:rsid w:val="00CB625A"/>
    <w:rsid w:val="00CB66A7"/>
    <w:rsid w:val="00CB67C1"/>
    <w:rsid w:val="00CB6A31"/>
    <w:rsid w:val="00CB7392"/>
    <w:rsid w:val="00CB76A5"/>
    <w:rsid w:val="00CB7833"/>
    <w:rsid w:val="00CC0AC3"/>
    <w:rsid w:val="00CC1FFE"/>
    <w:rsid w:val="00CC20CA"/>
    <w:rsid w:val="00CC2545"/>
    <w:rsid w:val="00CC32AB"/>
    <w:rsid w:val="00CC3DE5"/>
    <w:rsid w:val="00CC40D6"/>
    <w:rsid w:val="00CC4E5A"/>
    <w:rsid w:val="00CC539E"/>
    <w:rsid w:val="00CC5AFE"/>
    <w:rsid w:val="00CC5B75"/>
    <w:rsid w:val="00CC61A5"/>
    <w:rsid w:val="00CC6681"/>
    <w:rsid w:val="00CC6CAB"/>
    <w:rsid w:val="00CC706F"/>
    <w:rsid w:val="00CC72CF"/>
    <w:rsid w:val="00CC7732"/>
    <w:rsid w:val="00CC786C"/>
    <w:rsid w:val="00CC789B"/>
    <w:rsid w:val="00CC78B5"/>
    <w:rsid w:val="00CC7BFE"/>
    <w:rsid w:val="00CD01CD"/>
    <w:rsid w:val="00CD041B"/>
    <w:rsid w:val="00CD0708"/>
    <w:rsid w:val="00CD1C5D"/>
    <w:rsid w:val="00CD265F"/>
    <w:rsid w:val="00CD3535"/>
    <w:rsid w:val="00CD4481"/>
    <w:rsid w:val="00CD5815"/>
    <w:rsid w:val="00CD5ABD"/>
    <w:rsid w:val="00CD63A8"/>
    <w:rsid w:val="00CD67F6"/>
    <w:rsid w:val="00CD6EFD"/>
    <w:rsid w:val="00CD71B4"/>
    <w:rsid w:val="00CD73C6"/>
    <w:rsid w:val="00CD75E9"/>
    <w:rsid w:val="00CE0817"/>
    <w:rsid w:val="00CE16BB"/>
    <w:rsid w:val="00CE1D0C"/>
    <w:rsid w:val="00CE1DA8"/>
    <w:rsid w:val="00CE21F3"/>
    <w:rsid w:val="00CE2893"/>
    <w:rsid w:val="00CE2CD7"/>
    <w:rsid w:val="00CE3AB1"/>
    <w:rsid w:val="00CE44CD"/>
    <w:rsid w:val="00CE5DDC"/>
    <w:rsid w:val="00CE5EC4"/>
    <w:rsid w:val="00CE603B"/>
    <w:rsid w:val="00CE6120"/>
    <w:rsid w:val="00CE6D17"/>
    <w:rsid w:val="00CE759A"/>
    <w:rsid w:val="00CF0077"/>
    <w:rsid w:val="00CF07C7"/>
    <w:rsid w:val="00CF0E80"/>
    <w:rsid w:val="00CF0F28"/>
    <w:rsid w:val="00CF125E"/>
    <w:rsid w:val="00CF1368"/>
    <w:rsid w:val="00CF1695"/>
    <w:rsid w:val="00CF1964"/>
    <w:rsid w:val="00CF1D45"/>
    <w:rsid w:val="00CF3012"/>
    <w:rsid w:val="00CF3145"/>
    <w:rsid w:val="00CF34C2"/>
    <w:rsid w:val="00CF3C49"/>
    <w:rsid w:val="00CF3FE5"/>
    <w:rsid w:val="00CF434B"/>
    <w:rsid w:val="00CF53DB"/>
    <w:rsid w:val="00CF5A12"/>
    <w:rsid w:val="00CF5C5E"/>
    <w:rsid w:val="00CF5F1B"/>
    <w:rsid w:val="00CF600F"/>
    <w:rsid w:val="00CF65FC"/>
    <w:rsid w:val="00CF7D41"/>
    <w:rsid w:val="00D0044E"/>
    <w:rsid w:val="00D004B9"/>
    <w:rsid w:val="00D009A3"/>
    <w:rsid w:val="00D00C9D"/>
    <w:rsid w:val="00D019FE"/>
    <w:rsid w:val="00D01F93"/>
    <w:rsid w:val="00D021A3"/>
    <w:rsid w:val="00D022C1"/>
    <w:rsid w:val="00D02965"/>
    <w:rsid w:val="00D029FF"/>
    <w:rsid w:val="00D02B48"/>
    <w:rsid w:val="00D02C61"/>
    <w:rsid w:val="00D038BA"/>
    <w:rsid w:val="00D03BC8"/>
    <w:rsid w:val="00D06CD5"/>
    <w:rsid w:val="00D07353"/>
    <w:rsid w:val="00D078E6"/>
    <w:rsid w:val="00D07B4B"/>
    <w:rsid w:val="00D10622"/>
    <w:rsid w:val="00D10940"/>
    <w:rsid w:val="00D11355"/>
    <w:rsid w:val="00D11E7E"/>
    <w:rsid w:val="00D12124"/>
    <w:rsid w:val="00D12952"/>
    <w:rsid w:val="00D135A0"/>
    <w:rsid w:val="00D13773"/>
    <w:rsid w:val="00D143E7"/>
    <w:rsid w:val="00D14EED"/>
    <w:rsid w:val="00D15254"/>
    <w:rsid w:val="00D1525B"/>
    <w:rsid w:val="00D162B1"/>
    <w:rsid w:val="00D164FB"/>
    <w:rsid w:val="00D16BFE"/>
    <w:rsid w:val="00D17087"/>
    <w:rsid w:val="00D17368"/>
    <w:rsid w:val="00D174B9"/>
    <w:rsid w:val="00D208AF"/>
    <w:rsid w:val="00D21A23"/>
    <w:rsid w:val="00D21D32"/>
    <w:rsid w:val="00D22369"/>
    <w:rsid w:val="00D22802"/>
    <w:rsid w:val="00D22BCA"/>
    <w:rsid w:val="00D2338D"/>
    <w:rsid w:val="00D2347A"/>
    <w:rsid w:val="00D23DE4"/>
    <w:rsid w:val="00D24297"/>
    <w:rsid w:val="00D249A6"/>
    <w:rsid w:val="00D24A36"/>
    <w:rsid w:val="00D25524"/>
    <w:rsid w:val="00D25B02"/>
    <w:rsid w:val="00D271B2"/>
    <w:rsid w:val="00D27A5A"/>
    <w:rsid w:val="00D30281"/>
    <w:rsid w:val="00D31631"/>
    <w:rsid w:val="00D31857"/>
    <w:rsid w:val="00D32026"/>
    <w:rsid w:val="00D3216A"/>
    <w:rsid w:val="00D326CE"/>
    <w:rsid w:val="00D33578"/>
    <w:rsid w:val="00D33757"/>
    <w:rsid w:val="00D34209"/>
    <w:rsid w:val="00D34D95"/>
    <w:rsid w:val="00D3596A"/>
    <w:rsid w:val="00D35DB2"/>
    <w:rsid w:val="00D36149"/>
    <w:rsid w:val="00D362E7"/>
    <w:rsid w:val="00D36E2D"/>
    <w:rsid w:val="00D40051"/>
    <w:rsid w:val="00D400BD"/>
    <w:rsid w:val="00D40205"/>
    <w:rsid w:val="00D4131A"/>
    <w:rsid w:val="00D41ABA"/>
    <w:rsid w:val="00D41E4B"/>
    <w:rsid w:val="00D42239"/>
    <w:rsid w:val="00D4243C"/>
    <w:rsid w:val="00D428E3"/>
    <w:rsid w:val="00D42B17"/>
    <w:rsid w:val="00D43F3D"/>
    <w:rsid w:val="00D44745"/>
    <w:rsid w:val="00D4482D"/>
    <w:rsid w:val="00D44A4D"/>
    <w:rsid w:val="00D44C25"/>
    <w:rsid w:val="00D44CE9"/>
    <w:rsid w:val="00D44D25"/>
    <w:rsid w:val="00D44DC3"/>
    <w:rsid w:val="00D44F30"/>
    <w:rsid w:val="00D4557D"/>
    <w:rsid w:val="00D462F5"/>
    <w:rsid w:val="00D46321"/>
    <w:rsid w:val="00D4662D"/>
    <w:rsid w:val="00D46C73"/>
    <w:rsid w:val="00D4748E"/>
    <w:rsid w:val="00D4778C"/>
    <w:rsid w:val="00D50154"/>
    <w:rsid w:val="00D5122D"/>
    <w:rsid w:val="00D5169C"/>
    <w:rsid w:val="00D52370"/>
    <w:rsid w:val="00D523E0"/>
    <w:rsid w:val="00D532ED"/>
    <w:rsid w:val="00D53CC1"/>
    <w:rsid w:val="00D53D80"/>
    <w:rsid w:val="00D5455F"/>
    <w:rsid w:val="00D547FE"/>
    <w:rsid w:val="00D55037"/>
    <w:rsid w:val="00D551BE"/>
    <w:rsid w:val="00D55AFA"/>
    <w:rsid w:val="00D55DA0"/>
    <w:rsid w:val="00D562AB"/>
    <w:rsid w:val="00D56B1E"/>
    <w:rsid w:val="00D56DE3"/>
    <w:rsid w:val="00D572D6"/>
    <w:rsid w:val="00D572E7"/>
    <w:rsid w:val="00D577C1"/>
    <w:rsid w:val="00D57C94"/>
    <w:rsid w:val="00D57FE5"/>
    <w:rsid w:val="00D60C1B"/>
    <w:rsid w:val="00D60C76"/>
    <w:rsid w:val="00D60DA3"/>
    <w:rsid w:val="00D620C1"/>
    <w:rsid w:val="00D62BED"/>
    <w:rsid w:val="00D62E09"/>
    <w:rsid w:val="00D62E17"/>
    <w:rsid w:val="00D62F33"/>
    <w:rsid w:val="00D642DB"/>
    <w:rsid w:val="00D64895"/>
    <w:rsid w:val="00D64A53"/>
    <w:rsid w:val="00D65FFE"/>
    <w:rsid w:val="00D6644C"/>
    <w:rsid w:val="00D6747C"/>
    <w:rsid w:val="00D6789D"/>
    <w:rsid w:val="00D67CFD"/>
    <w:rsid w:val="00D67D12"/>
    <w:rsid w:val="00D7042B"/>
    <w:rsid w:val="00D7055E"/>
    <w:rsid w:val="00D7057A"/>
    <w:rsid w:val="00D7124C"/>
    <w:rsid w:val="00D71482"/>
    <w:rsid w:val="00D718E1"/>
    <w:rsid w:val="00D71AD6"/>
    <w:rsid w:val="00D71E28"/>
    <w:rsid w:val="00D72751"/>
    <w:rsid w:val="00D72C82"/>
    <w:rsid w:val="00D72F36"/>
    <w:rsid w:val="00D73752"/>
    <w:rsid w:val="00D743F5"/>
    <w:rsid w:val="00D748D6"/>
    <w:rsid w:val="00D749AE"/>
    <w:rsid w:val="00D74E65"/>
    <w:rsid w:val="00D758E6"/>
    <w:rsid w:val="00D7607F"/>
    <w:rsid w:val="00D76769"/>
    <w:rsid w:val="00D77773"/>
    <w:rsid w:val="00D802FA"/>
    <w:rsid w:val="00D82043"/>
    <w:rsid w:val="00D821EA"/>
    <w:rsid w:val="00D82E79"/>
    <w:rsid w:val="00D82FA3"/>
    <w:rsid w:val="00D83083"/>
    <w:rsid w:val="00D83ABF"/>
    <w:rsid w:val="00D851FE"/>
    <w:rsid w:val="00D85A30"/>
    <w:rsid w:val="00D85B36"/>
    <w:rsid w:val="00D86327"/>
    <w:rsid w:val="00D86A0A"/>
    <w:rsid w:val="00D87D17"/>
    <w:rsid w:val="00D90584"/>
    <w:rsid w:val="00D920BD"/>
    <w:rsid w:val="00D927C6"/>
    <w:rsid w:val="00D9298F"/>
    <w:rsid w:val="00D92997"/>
    <w:rsid w:val="00D92C68"/>
    <w:rsid w:val="00D92F6B"/>
    <w:rsid w:val="00D92FC9"/>
    <w:rsid w:val="00D93250"/>
    <w:rsid w:val="00D9356F"/>
    <w:rsid w:val="00D94008"/>
    <w:rsid w:val="00D9405E"/>
    <w:rsid w:val="00D94790"/>
    <w:rsid w:val="00D94A6F"/>
    <w:rsid w:val="00D9590A"/>
    <w:rsid w:val="00D95A0D"/>
    <w:rsid w:val="00D964E8"/>
    <w:rsid w:val="00D96BEF"/>
    <w:rsid w:val="00D976AA"/>
    <w:rsid w:val="00D978FA"/>
    <w:rsid w:val="00D97C2B"/>
    <w:rsid w:val="00DA0118"/>
    <w:rsid w:val="00DA1364"/>
    <w:rsid w:val="00DA24D7"/>
    <w:rsid w:val="00DA24DE"/>
    <w:rsid w:val="00DA29A8"/>
    <w:rsid w:val="00DA328B"/>
    <w:rsid w:val="00DA3835"/>
    <w:rsid w:val="00DA3C1D"/>
    <w:rsid w:val="00DA4008"/>
    <w:rsid w:val="00DA408D"/>
    <w:rsid w:val="00DA4F00"/>
    <w:rsid w:val="00DA521E"/>
    <w:rsid w:val="00DA5EF0"/>
    <w:rsid w:val="00DA7279"/>
    <w:rsid w:val="00DA7F58"/>
    <w:rsid w:val="00DB0193"/>
    <w:rsid w:val="00DB02D2"/>
    <w:rsid w:val="00DB05F0"/>
    <w:rsid w:val="00DB0DCF"/>
    <w:rsid w:val="00DB1A95"/>
    <w:rsid w:val="00DB257D"/>
    <w:rsid w:val="00DB2734"/>
    <w:rsid w:val="00DB2F42"/>
    <w:rsid w:val="00DB31F0"/>
    <w:rsid w:val="00DB3FA0"/>
    <w:rsid w:val="00DB5161"/>
    <w:rsid w:val="00DB5492"/>
    <w:rsid w:val="00DB5A21"/>
    <w:rsid w:val="00DB5A67"/>
    <w:rsid w:val="00DB5BB4"/>
    <w:rsid w:val="00DB6C36"/>
    <w:rsid w:val="00DB7255"/>
    <w:rsid w:val="00DC00B2"/>
    <w:rsid w:val="00DC0500"/>
    <w:rsid w:val="00DC14DA"/>
    <w:rsid w:val="00DC1736"/>
    <w:rsid w:val="00DC1FF9"/>
    <w:rsid w:val="00DC21AC"/>
    <w:rsid w:val="00DC262C"/>
    <w:rsid w:val="00DC292B"/>
    <w:rsid w:val="00DC314D"/>
    <w:rsid w:val="00DC31B7"/>
    <w:rsid w:val="00DC3701"/>
    <w:rsid w:val="00DC3ABD"/>
    <w:rsid w:val="00DC3D20"/>
    <w:rsid w:val="00DC3F77"/>
    <w:rsid w:val="00DC4A56"/>
    <w:rsid w:val="00DC5ECB"/>
    <w:rsid w:val="00DC6071"/>
    <w:rsid w:val="00DC6384"/>
    <w:rsid w:val="00DC7B81"/>
    <w:rsid w:val="00DD0DCE"/>
    <w:rsid w:val="00DD2BB6"/>
    <w:rsid w:val="00DD2C0D"/>
    <w:rsid w:val="00DD2DFF"/>
    <w:rsid w:val="00DD2EB0"/>
    <w:rsid w:val="00DD2ED6"/>
    <w:rsid w:val="00DD3460"/>
    <w:rsid w:val="00DD34C2"/>
    <w:rsid w:val="00DD4518"/>
    <w:rsid w:val="00DD4712"/>
    <w:rsid w:val="00DD4A36"/>
    <w:rsid w:val="00DD4CFD"/>
    <w:rsid w:val="00DD4DF9"/>
    <w:rsid w:val="00DD5017"/>
    <w:rsid w:val="00DD5F25"/>
    <w:rsid w:val="00DD6DE6"/>
    <w:rsid w:val="00DD73CA"/>
    <w:rsid w:val="00DD7BC7"/>
    <w:rsid w:val="00DE0AFA"/>
    <w:rsid w:val="00DE10E0"/>
    <w:rsid w:val="00DE1535"/>
    <w:rsid w:val="00DE1AB5"/>
    <w:rsid w:val="00DE2CD4"/>
    <w:rsid w:val="00DE3786"/>
    <w:rsid w:val="00DE426A"/>
    <w:rsid w:val="00DE4367"/>
    <w:rsid w:val="00DE5136"/>
    <w:rsid w:val="00DE5231"/>
    <w:rsid w:val="00DE5A47"/>
    <w:rsid w:val="00DE60BA"/>
    <w:rsid w:val="00DE6270"/>
    <w:rsid w:val="00DE6AC5"/>
    <w:rsid w:val="00DE775B"/>
    <w:rsid w:val="00DE794E"/>
    <w:rsid w:val="00DF100F"/>
    <w:rsid w:val="00DF1AAB"/>
    <w:rsid w:val="00DF5046"/>
    <w:rsid w:val="00DF5357"/>
    <w:rsid w:val="00DF5562"/>
    <w:rsid w:val="00DF5D4B"/>
    <w:rsid w:val="00DF6270"/>
    <w:rsid w:val="00DF66F6"/>
    <w:rsid w:val="00DF747A"/>
    <w:rsid w:val="00DF772A"/>
    <w:rsid w:val="00DF7FF8"/>
    <w:rsid w:val="00E004ED"/>
    <w:rsid w:val="00E004FF"/>
    <w:rsid w:val="00E005CC"/>
    <w:rsid w:val="00E00AA9"/>
    <w:rsid w:val="00E0194A"/>
    <w:rsid w:val="00E02144"/>
    <w:rsid w:val="00E02569"/>
    <w:rsid w:val="00E0318D"/>
    <w:rsid w:val="00E035E9"/>
    <w:rsid w:val="00E03A62"/>
    <w:rsid w:val="00E03FB5"/>
    <w:rsid w:val="00E04050"/>
    <w:rsid w:val="00E043FA"/>
    <w:rsid w:val="00E04411"/>
    <w:rsid w:val="00E048D4"/>
    <w:rsid w:val="00E04A57"/>
    <w:rsid w:val="00E04F13"/>
    <w:rsid w:val="00E0527F"/>
    <w:rsid w:val="00E062B2"/>
    <w:rsid w:val="00E071D4"/>
    <w:rsid w:val="00E071EA"/>
    <w:rsid w:val="00E0731A"/>
    <w:rsid w:val="00E07842"/>
    <w:rsid w:val="00E07B97"/>
    <w:rsid w:val="00E10EC3"/>
    <w:rsid w:val="00E10F87"/>
    <w:rsid w:val="00E12436"/>
    <w:rsid w:val="00E125A5"/>
    <w:rsid w:val="00E12694"/>
    <w:rsid w:val="00E12C86"/>
    <w:rsid w:val="00E1320D"/>
    <w:rsid w:val="00E13558"/>
    <w:rsid w:val="00E140C5"/>
    <w:rsid w:val="00E14522"/>
    <w:rsid w:val="00E14A80"/>
    <w:rsid w:val="00E15C76"/>
    <w:rsid w:val="00E15ECD"/>
    <w:rsid w:val="00E15FFA"/>
    <w:rsid w:val="00E16038"/>
    <w:rsid w:val="00E17A6B"/>
    <w:rsid w:val="00E2024E"/>
    <w:rsid w:val="00E20593"/>
    <w:rsid w:val="00E20A6C"/>
    <w:rsid w:val="00E20D4A"/>
    <w:rsid w:val="00E20E41"/>
    <w:rsid w:val="00E21828"/>
    <w:rsid w:val="00E21B4C"/>
    <w:rsid w:val="00E21C38"/>
    <w:rsid w:val="00E21D00"/>
    <w:rsid w:val="00E22316"/>
    <w:rsid w:val="00E2320F"/>
    <w:rsid w:val="00E2403F"/>
    <w:rsid w:val="00E24636"/>
    <w:rsid w:val="00E246FB"/>
    <w:rsid w:val="00E24BD4"/>
    <w:rsid w:val="00E2556B"/>
    <w:rsid w:val="00E268E1"/>
    <w:rsid w:val="00E26933"/>
    <w:rsid w:val="00E27A29"/>
    <w:rsid w:val="00E27DB7"/>
    <w:rsid w:val="00E30D51"/>
    <w:rsid w:val="00E30DDD"/>
    <w:rsid w:val="00E30DF9"/>
    <w:rsid w:val="00E32667"/>
    <w:rsid w:val="00E333F3"/>
    <w:rsid w:val="00E33519"/>
    <w:rsid w:val="00E33815"/>
    <w:rsid w:val="00E34887"/>
    <w:rsid w:val="00E349CC"/>
    <w:rsid w:val="00E350A4"/>
    <w:rsid w:val="00E350DD"/>
    <w:rsid w:val="00E35152"/>
    <w:rsid w:val="00E351B3"/>
    <w:rsid w:val="00E352FB"/>
    <w:rsid w:val="00E3533F"/>
    <w:rsid w:val="00E36363"/>
    <w:rsid w:val="00E36414"/>
    <w:rsid w:val="00E3685F"/>
    <w:rsid w:val="00E36CF2"/>
    <w:rsid w:val="00E37932"/>
    <w:rsid w:val="00E404D3"/>
    <w:rsid w:val="00E4074C"/>
    <w:rsid w:val="00E40E9E"/>
    <w:rsid w:val="00E412CB"/>
    <w:rsid w:val="00E419E7"/>
    <w:rsid w:val="00E42094"/>
    <w:rsid w:val="00E433AD"/>
    <w:rsid w:val="00E433F2"/>
    <w:rsid w:val="00E43664"/>
    <w:rsid w:val="00E43F5D"/>
    <w:rsid w:val="00E447F4"/>
    <w:rsid w:val="00E451DC"/>
    <w:rsid w:val="00E45EE8"/>
    <w:rsid w:val="00E4677D"/>
    <w:rsid w:val="00E47E3A"/>
    <w:rsid w:val="00E506C9"/>
    <w:rsid w:val="00E50AAB"/>
    <w:rsid w:val="00E50F1B"/>
    <w:rsid w:val="00E52349"/>
    <w:rsid w:val="00E526FF"/>
    <w:rsid w:val="00E52B14"/>
    <w:rsid w:val="00E52B23"/>
    <w:rsid w:val="00E52E73"/>
    <w:rsid w:val="00E533B2"/>
    <w:rsid w:val="00E53AE7"/>
    <w:rsid w:val="00E540FC"/>
    <w:rsid w:val="00E556A5"/>
    <w:rsid w:val="00E56397"/>
    <w:rsid w:val="00E56BC8"/>
    <w:rsid w:val="00E57055"/>
    <w:rsid w:val="00E5729D"/>
    <w:rsid w:val="00E572AA"/>
    <w:rsid w:val="00E5774C"/>
    <w:rsid w:val="00E607D8"/>
    <w:rsid w:val="00E607F2"/>
    <w:rsid w:val="00E61779"/>
    <w:rsid w:val="00E61834"/>
    <w:rsid w:val="00E6188D"/>
    <w:rsid w:val="00E61C17"/>
    <w:rsid w:val="00E61DB0"/>
    <w:rsid w:val="00E6221E"/>
    <w:rsid w:val="00E628F4"/>
    <w:rsid w:val="00E63198"/>
    <w:rsid w:val="00E63F47"/>
    <w:rsid w:val="00E65693"/>
    <w:rsid w:val="00E65F7F"/>
    <w:rsid w:val="00E661EF"/>
    <w:rsid w:val="00E662CF"/>
    <w:rsid w:val="00E6671A"/>
    <w:rsid w:val="00E66B4A"/>
    <w:rsid w:val="00E66F24"/>
    <w:rsid w:val="00E677BA"/>
    <w:rsid w:val="00E70418"/>
    <w:rsid w:val="00E705A7"/>
    <w:rsid w:val="00E70724"/>
    <w:rsid w:val="00E707B5"/>
    <w:rsid w:val="00E713B3"/>
    <w:rsid w:val="00E71479"/>
    <w:rsid w:val="00E714EE"/>
    <w:rsid w:val="00E71650"/>
    <w:rsid w:val="00E71ED0"/>
    <w:rsid w:val="00E729EC"/>
    <w:rsid w:val="00E742EB"/>
    <w:rsid w:val="00E743BE"/>
    <w:rsid w:val="00E746E1"/>
    <w:rsid w:val="00E74BE5"/>
    <w:rsid w:val="00E75195"/>
    <w:rsid w:val="00E75468"/>
    <w:rsid w:val="00E761BB"/>
    <w:rsid w:val="00E770BE"/>
    <w:rsid w:val="00E770E5"/>
    <w:rsid w:val="00E77B0F"/>
    <w:rsid w:val="00E77F2B"/>
    <w:rsid w:val="00E77F5C"/>
    <w:rsid w:val="00E80A4A"/>
    <w:rsid w:val="00E811E4"/>
    <w:rsid w:val="00E8138B"/>
    <w:rsid w:val="00E82008"/>
    <w:rsid w:val="00E828D5"/>
    <w:rsid w:val="00E82B0B"/>
    <w:rsid w:val="00E82B7F"/>
    <w:rsid w:val="00E82B9D"/>
    <w:rsid w:val="00E83089"/>
    <w:rsid w:val="00E83BC9"/>
    <w:rsid w:val="00E841D7"/>
    <w:rsid w:val="00E85282"/>
    <w:rsid w:val="00E86308"/>
    <w:rsid w:val="00E8640D"/>
    <w:rsid w:val="00E874C7"/>
    <w:rsid w:val="00E8789F"/>
    <w:rsid w:val="00E904B6"/>
    <w:rsid w:val="00E9051E"/>
    <w:rsid w:val="00E910F3"/>
    <w:rsid w:val="00E9135E"/>
    <w:rsid w:val="00E91A94"/>
    <w:rsid w:val="00E91AFE"/>
    <w:rsid w:val="00E933C8"/>
    <w:rsid w:val="00E93577"/>
    <w:rsid w:val="00E93BAE"/>
    <w:rsid w:val="00E93F2D"/>
    <w:rsid w:val="00E955DE"/>
    <w:rsid w:val="00E95E9C"/>
    <w:rsid w:val="00E965A3"/>
    <w:rsid w:val="00EA1107"/>
    <w:rsid w:val="00EA2FDD"/>
    <w:rsid w:val="00EA3166"/>
    <w:rsid w:val="00EA3385"/>
    <w:rsid w:val="00EA3D19"/>
    <w:rsid w:val="00EA4189"/>
    <w:rsid w:val="00EA48CE"/>
    <w:rsid w:val="00EA5197"/>
    <w:rsid w:val="00EA63AF"/>
    <w:rsid w:val="00EA69EB"/>
    <w:rsid w:val="00EA6A83"/>
    <w:rsid w:val="00EA7232"/>
    <w:rsid w:val="00EA78F8"/>
    <w:rsid w:val="00EB053F"/>
    <w:rsid w:val="00EB0D91"/>
    <w:rsid w:val="00EB2074"/>
    <w:rsid w:val="00EB22F8"/>
    <w:rsid w:val="00EB3ACA"/>
    <w:rsid w:val="00EB3F90"/>
    <w:rsid w:val="00EB4156"/>
    <w:rsid w:val="00EB49C8"/>
    <w:rsid w:val="00EB572F"/>
    <w:rsid w:val="00EB5D4C"/>
    <w:rsid w:val="00EB6CF6"/>
    <w:rsid w:val="00EB6E9D"/>
    <w:rsid w:val="00EB7256"/>
    <w:rsid w:val="00EB7B29"/>
    <w:rsid w:val="00EB7D87"/>
    <w:rsid w:val="00EC000E"/>
    <w:rsid w:val="00EC0B71"/>
    <w:rsid w:val="00EC106F"/>
    <w:rsid w:val="00EC1C10"/>
    <w:rsid w:val="00EC21BD"/>
    <w:rsid w:val="00EC284C"/>
    <w:rsid w:val="00EC2DC5"/>
    <w:rsid w:val="00EC2F4A"/>
    <w:rsid w:val="00EC2FF7"/>
    <w:rsid w:val="00EC3021"/>
    <w:rsid w:val="00EC310A"/>
    <w:rsid w:val="00EC3F9A"/>
    <w:rsid w:val="00EC53FF"/>
    <w:rsid w:val="00EC57AD"/>
    <w:rsid w:val="00EC5920"/>
    <w:rsid w:val="00EC59FA"/>
    <w:rsid w:val="00EC5DA8"/>
    <w:rsid w:val="00EC721E"/>
    <w:rsid w:val="00EC7370"/>
    <w:rsid w:val="00EC77EE"/>
    <w:rsid w:val="00EC7B0D"/>
    <w:rsid w:val="00EC7C82"/>
    <w:rsid w:val="00ED0D72"/>
    <w:rsid w:val="00ED0DB4"/>
    <w:rsid w:val="00ED11CA"/>
    <w:rsid w:val="00ED17F1"/>
    <w:rsid w:val="00ED194B"/>
    <w:rsid w:val="00ED1F91"/>
    <w:rsid w:val="00ED2361"/>
    <w:rsid w:val="00ED38E9"/>
    <w:rsid w:val="00ED3BB8"/>
    <w:rsid w:val="00ED41FB"/>
    <w:rsid w:val="00ED4822"/>
    <w:rsid w:val="00ED48A7"/>
    <w:rsid w:val="00ED4FEF"/>
    <w:rsid w:val="00ED5DAE"/>
    <w:rsid w:val="00ED6CD8"/>
    <w:rsid w:val="00ED730F"/>
    <w:rsid w:val="00ED731F"/>
    <w:rsid w:val="00ED7464"/>
    <w:rsid w:val="00ED78C1"/>
    <w:rsid w:val="00ED7A0C"/>
    <w:rsid w:val="00ED7D8B"/>
    <w:rsid w:val="00EE09D7"/>
    <w:rsid w:val="00EE14A1"/>
    <w:rsid w:val="00EE1794"/>
    <w:rsid w:val="00EE2160"/>
    <w:rsid w:val="00EE2A97"/>
    <w:rsid w:val="00EE3B7E"/>
    <w:rsid w:val="00EE3F51"/>
    <w:rsid w:val="00EE49B9"/>
    <w:rsid w:val="00EE4BC2"/>
    <w:rsid w:val="00EE52C6"/>
    <w:rsid w:val="00EE53AE"/>
    <w:rsid w:val="00EE5637"/>
    <w:rsid w:val="00EE668B"/>
    <w:rsid w:val="00EE6D5B"/>
    <w:rsid w:val="00EE73B1"/>
    <w:rsid w:val="00EF0351"/>
    <w:rsid w:val="00EF0458"/>
    <w:rsid w:val="00EF1130"/>
    <w:rsid w:val="00EF153F"/>
    <w:rsid w:val="00EF1685"/>
    <w:rsid w:val="00EF23EB"/>
    <w:rsid w:val="00EF2C3C"/>
    <w:rsid w:val="00EF2F50"/>
    <w:rsid w:val="00EF3699"/>
    <w:rsid w:val="00EF396C"/>
    <w:rsid w:val="00EF3FBF"/>
    <w:rsid w:val="00EF420B"/>
    <w:rsid w:val="00EF5112"/>
    <w:rsid w:val="00EF54A1"/>
    <w:rsid w:val="00EF57BE"/>
    <w:rsid w:val="00EF63CE"/>
    <w:rsid w:val="00EF6616"/>
    <w:rsid w:val="00EF745C"/>
    <w:rsid w:val="00EF750D"/>
    <w:rsid w:val="00F001C6"/>
    <w:rsid w:val="00F003B1"/>
    <w:rsid w:val="00F00619"/>
    <w:rsid w:val="00F0066B"/>
    <w:rsid w:val="00F00D88"/>
    <w:rsid w:val="00F00F92"/>
    <w:rsid w:val="00F015D3"/>
    <w:rsid w:val="00F01838"/>
    <w:rsid w:val="00F02187"/>
    <w:rsid w:val="00F0268F"/>
    <w:rsid w:val="00F02857"/>
    <w:rsid w:val="00F02A84"/>
    <w:rsid w:val="00F03699"/>
    <w:rsid w:val="00F03F89"/>
    <w:rsid w:val="00F053AA"/>
    <w:rsid w:val="00F05852"/>
    <w:rsid w:val="00F059AD"/>
    <w:rsid w:val="00F063E0"/>
    <w:rsid w:val="00F06B93"/>
    <w:rsid w:val="00F06F2E"/>
    <w:rsid w:val="00F07B67"/>
    <w:rsid w:val="00F105B6"/>
    <w:rsid w:val="00F1152E"/>
    <w:rsid w:val="00F11555"/>
    <w:rsid w:val="00F11AD4"/>
    <w:rsid w:val="00F11C48"/>
    <w:rsid w:val="00F1204E"/>
    <w:rsid w:val="00F12E6A"/>
    <w:rsid w:val="00F1380D"/>
    <w:rsid w:val="00F13EE7"/>
    <w:rsid w:val="00F1427A"/>
    <w:rsid w:val="00F144FF"/>
    <w:rsid w:val="00F14615"/>
    <w:rsid w:val="00F1463E"/>
    <w:rsid w:val="00F149D0"/>
    <w:rsid w:val="00F14B16"/>
    <w:rsid w:val="00F14B8B"/>
    <w:rsid w:val="00F14F63"/>
    <w:rsid w:val="00F14FDF"/>
    <w:rsid w:val="00F15F6B"/>
    <w:rsid w:val="00F164A3"/>
    <w:rsid w:val="00F166A7"/>
    <w:rsid w:val="00F16B97"/>
    <w:rsid w:val="00F224F5"/>
    <w:rsid w:val="00F226F2"/>
    <w:rsid w:val="00F227D5"/>
    <w:rsid w:val="00F231FF"/>
    <w:rsid w:val="00F23855"/>
    <w:rsid w:val="00F23A41"/>
    <w:rsid w:val="00F23DD4"/>
    <w:rsid w:val="00F24CD5"/>
    <w:rsid w:val="00F251CC"/>
    <w:rsid w:val="00F252CE"/>
    <w:rsid w:val="00F2549B"/>
    <w:rsid w:val="00F257F7"/>
    <w:rsid w:val="00F25C74"/>
    <w:rsid w:val="00F25CA5"/>
    <w:rsid w:val="00F25EB5"/>
    <w:rsid w:val="00F26209"/>
    <w:rsid w:val="00F27C6C"/>
    <w:rsid w:val="00F30CEE"/>
    <w:rsid w:val="00F3123E"/>
    <w:rsid w:val="00F315C1"/>
    <w:rsid w:val="00F31B12"/>
    <w:rsid w:val="00F321CE"/>
    <w:rsid w:val="00F32739"/>
    <w:rsid w:val="00F33259"/>
    <w:rsid w:val="00F335B6"/>
    <w:rsid w:val="00F337D7"/>
    <w:rsid w:val="00F33D6D"/>
    <w:rsid w:val="00F34672"/>
    <w:rsid w:val="00F358A9"/>
    <w:rsid w:val="00F363A9"/>
    <w:rsid w:val="00F3685F"/>
    <w:rsid w:val="00F369C0"/>
    <w:rsid w:val="00F36EF3"/>
    <w:rsid w:val="00F37474"/>
    <w:rsid w:val="00F378F3"/>
    <w:rsid w:val="00F37D23"/>
    <w:rsid w:val="00F40BAD"/>
    <w:rsid w:val="00F40FF9"/>
    <w:rsid w:val="00F414B9"/>
    <w:rsid w:val="00F4159D"/>
    <w:rsid w:val="00F42FA5"/>
    <w:rsid w:val="00F43484"/>
    <w:rsid w:val="00F43E41"/>
    <w:rsid w:val="00F46C64"/>
    <w:rsid w:val="00F46D94"/>
    <w:rsid w:val="00F46E4E"/>
    <w:rsid w:val="00F475D7"/>
    <w:rsid w:val="00F479C0"/>
    <w:rsid w:val="00F47B53"/>
    <w:rsid w:val="00F5138F"/>
    <w:rsid w:val="00F51F02"/>
    <w:rsid w:val="00F5240B"/>
    <w:rsid w:val="00F52561"/>
    <w:rsid w:val="00F52E41"/>
    <w:rsid w:val="00F53185"/>
    <w:rsid w:val="00F53A27"/>
    <w:rsid w:val="00F549B1"/>
    <w:rsid w:val="00F54C03"/>
    <w:rsid w:val="00F54E98"/>
    <w:rsid w:val="00F55DBE"/>
    <w:rsid w:val="00F55EBC"/>
    <w:rsid w:val="00F56251"/>
    <w:rsid w:val="00F563A5"/>
    <w:rsid w:val="00F56508"/>
    <w:rsid w:val="00F5665C"/>
    <w:rsid w:val="00F56F09"/>
    <w:rsid w:val="00F57546"/>
    <w:rsid w:val="00F57A1E"/>
    <w:rsid w:val="00F602CE"/>
    <w:rsid w:val="00F60AB2"/>
    <w:rsid w:val="00F612B7"/>
    <w:rsid w:val="00F61597"/>
    <w:rsid w:val="00F6183E"/>
    <w:rsid w:val="00F62413"/>
    <w:rsid w:val="00F62478"/>
    <w:rsid w:val="00F6270C"/>
    <w:rsid w:val="00F62731"/>
    <w:rsid w:val="00F6280A"/>
    <w:rsid w:val="00F62B79"/>
    <w:rsid w:val="00F62D3B"/>
    <w:rsid w:val="00F63518"/>
    <w:rsid w:val="00F63530"/>
    <w:rsid w:val="00F635C3"/>
    <w:rsid w:val="00F641EB"/>
    <w:rsid w:val="00F6439F"/>
    <w:rsid w:val="00F643EC"/>
    <w:rsid w:val="00F648A4"/>
    <w:rsid w:val="00F652E3"/>
    <w:rsid w:val="00F65324"/>
    <w:rsid w:val="00F65894"/>
    <w:rsid w:val="00F6674A"/>
    <w:rsid w:val="00F66E82"/>
    <w:rsid w:val="00F671F9"/>
    <w:rsid w:val="00F711C9"/>
    <w:rsid w:val="00F7131A"/>
    <w:rsid w:val="00F71D5B"/>
    <w:rsid w:val="00F72D93"/>
    <w:rsid w:val="00F730BB"/>
    <w:rsid w:val="00F732CA"/>
    <w:rsid w:val="00F7440E"/>
    <w:rsid w:val="00F756DF"/>
    <w:rsid w:val="00F7584F"/>
    <w:rsid w:val="00F7665C"/>
    <w:rsid w:val="00F7676B"/>
    <w:rsid w:val="00F767A5"/>
    <w:rsid w:val="00F767AC"/>
    <w:rsid w:val="00F770EE"/>
    <w:rsid w:val="00F77A2C"/>
    <w:rsid w:val="00F77BAD"/>
    <w:rsid w:val="00F809BD"/>
    <w:rsid w:val="00F80F56"/>
    <w:rsid w:val="00F81345"/>
    <w:rsid w:val="00F82F57"/>
    <w:rsid w:val="00F83279"/>
    <w:rsid w:val="00F83338"/>
    <w:rsid w:val="00F842BC"/>
    <w:rsid w:val="00F85236"/>
    <w:rsid w:val="00F85AB9"/>
    <w:rsid w:val="00F8617F"/>
    <w:rsid w:val="00F863DD"/>
    <w:rsid w:val="00F8641F"/>
    <w:rsid w:val="00F86464"/>
    <w:rsid w:val="00F86AE6"/>
    <w:rsid w:val="00F86E3D"/>
    <w:rsid w:val="00F8786E"/>
    <w:rsid w:val="00F87A25"/>
    <w:rsid w:val="00F87C1A"/>
    <w:rsid w:val="00F87EA3"/>
    <w:rsid w:val="00F90245"/>
    <w:rsid w:val="00F907F9"/>
    <w:rsid w:val="00F90C3F"/>
    <w:rsid w:val="00F90C6D"/>
    <w:rsid w:val="00F914DE"/>
    <w:rsid w:val="00F915E8"/>
    <w:rsid w:val="00F91AF9"/>
    <w:rsid w:val="00F91BD2"/>
    <w:rsid w:val="00F92093"/>
    <w:rsid w:val="00F92405"/>
    <w:rsid w:val="00F92523"/>
    <w:rsid w:val="00F93DB6"/>
    <w:rsid w:val="00F93F88"/>
    <w:rsid w:val="00F94075"/>
    <w:rsid w:val="00F94711"/>
    <w:rsid w:val="00F94875"/>
    <w:rsid w:val="00F94CD0"/>
    <w:rsid w:val="00F94E0F"/>
    <w:rsid w:val="00F95D34"/>
    <w:rsid w:val="00F95DC7"/>
    <w:rsid w:val="00F95FD2"/>
    <w:rsid w:val="00F96860"/>
    <w:rsid w:val="00F96C5C"/>
    <w:rsid w:val="00F96DBA"/>
    <w:rsid w:val="00F97D35"/>
    <w:rsid w:val="00FA150C"/>
    <w:rsid w:val="00FA17F8"/>
    <w:rsid w:val="00FA1DDD"/>
    <w:rsid w:val="00FA22A3"/>
    <w:rsid w:val="00FA2B68"/>
    <w:rsid w:val="00FA2EAB"/>
    <w:rsid w:val="00FA2FCC"/>
    <w:rsid w:val="00FA3FFE"/>
    <w:rsid w:val="00FA4C38"/>
    <w:rsid w:val="00FA5057"/>
    <w:rsid w:val="00FA536C"/>
    <w:rsid w:val="00FA543E"/>
    <w:rsid w:val="00FA5865"/>
    <w:rsid w:val="00FA5B92"/>
    <w:rsid w:val="00FB04A8"/>
    <w:rsid w:val="00FB0A0E"/>
    <w:rsid w:val="00FB1057"/>
    <w:rsid w:val="00FB1262"/>
    <w:rsid w:val="00FB1492"/>
    <w:rsid w:val="00FB166A"/>
    <w:rsid w:val="00FB1913"/>
    <w:rsid w:val="00FB1AD8"/>
    <w:rsid w:val="00FB204F"/>
    <w:rsid w:val="00FB28C7"/>
    <w:rsid w:val="00FB2EDB"/>
    <w:rsid w:val="00FB306F"/>
    <w:rsid w:val="00FB36BF"/>
    <w:rsid w:val="00FB3CFD"/>
    <w:rsid w:val="00FB3DEC"/>
    <w:rsid w:val="00FB3F8C"/>
    <w:rsid w:val="00FB4C23"/>
    <w:rsid w:val="00FB5246"/>
    <w:rsid w:val="00FB5C55"/>
    <w:rsid w:val="00FB62F8"/>
    <w:rsid w:val="00FB64A1"/>
    <w:rsid w:val="00FB6562"/>
    <w:rsid w:val="00FB74C4"/>
    <w:rsid w:val="00FB7A8F"/>
    <w:rsid w:val="00FB7C8D"/>
    <w:rsid w:val="00FC0225"/>
    <w:rsid w:val="00FC05E1"/>
    <w:rsid w:val="00FC06BB"/>
    <w:rsid w:val="00FC09D1"/>
    <w:rsid w:val="00FC0A0C"/>
    <w:rsid w:val="00FC0E9E"/>
    <w:rsid w:val="00FC1154"/>
    <w:rsid w:val="00FC1BFD"/>
    <w:rsid w:val="00FC1DE8"/>
    <w:rsid w:val="00FC1F5E"/>
    <w:rsid w:val="00FC2210"/>
    <w:rsid w:val="00FC26A9"/>
    <w:rsid w:val="00FC2A44"/>
    <w:rsid w:val="00FC56A6"/>
    <w:rsid w:val="00FC695B"/>
    <w:rsid w:val="00FC6CDC"/>
    <w:rsid w:val="00FC7028"/>
    <w:rsid w:val="00FC71A3"/>
    <w:rsid w:val="00FC7278"/>
    <w:rsid w:val="00FC7DAB"/>
    <w:rsid w:val="00FD0D01"/>
    <w:rsid w:val="00FD120C"/>
    <w:rsid w:val="00FD1304"/>
    <w:rsid w:val="00FD131E"/>
    <w:rsid w:val="00FD1D2A"/>
    <w:rsid w:val="00FD29FD"/>
    <w:rsid w:val="00FD30AC"/>
    <w:rsid w:val="00FD344F"/>
    <w:rsid w:val="00FD3498"/>
    <w:rsid w:val="00FD42A6"/>
    <w:rsid w:val="00FD4780"/>
    <w:rsid w:val="00FD4855"/>
    <w:rsid w:val="00FD4FFD"/>
    <w:rsid w:val="00FD57AB"/>
    <w:rsid w:val="00FD5D56"/>
    <w:rsid w:val="00FD5E25"/>
    <w:rsid w:val="00FD7A3B"/>
    <w:rsid w:val="00FE0258"/>
    <w:rsid w:val="00FE1BB6"/>
    <w:rsid w:val="00FE1E50"/>
    <w:rsid w:val="00FE40DB"/>
    <w:rsid w:val="00FE4202"/>
    <w:rsid w:val="00FE4233"/>
    <w:rsid w:val="00FE45FB"/>
    <w:rsid w:val="00FE5087"/>
    <w:rsid w:val="00FE5EB5"/>
    <w:rsid w:val="00FE65B9"/>
    <w:rsid w:val="00FE67B9"/>
    <w:rsid w:val="00FE6DA1"/>
    <w:rsid w:val="00FF05C3"/>
    <w:rsid w:val="00FF05EF"/>
    <w:rsid w:val="00FF077C"/>
    <w:rsid w:val="00FF095F"/>
    <w:rsid w:val="00FF0AFB"/>
    <w:rsid w:val="00FF13EA"/>
    <w:rsid w:val="00FF2032"/>
    <w:rsid w:val="00FF27FD"/>
    <w:rsid w:val="00FF2B4B"/>
    <w:rsid w:val="00FF32F9"/>
    <w:rsid w:val="00FF3354"/>
    <w:rsid w:val="00FF37C3"/>
    <w:rsid w:val="00FF38C6"/>
    <w:rsid w:val="00FF44EE"/>
    <w:rsid w:val="00FF4CDE"/>
    <w:rsid w:val="00FF4EEA"/>
    <w:rsid w:val="00FF5B2B"/>
    <w:rsid w:val="00FF6D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2"/>
    </o:shapelayout>
  </w:shapeDefaults>
  <w:decimalSymbol w:val=","/>
  <w:listSeparator w:val=";"/>
  <w15:chartTrackingRefBased/>
  <w15:docId w15:val="{FE972D29-E4D3-4290-AD57-6A0AB3812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able of figures" w:uiPriority="99"/>
    <w:lsdException w:name="table of authorities" w:uiPriority="99"/>
    <w:lsdException w:name="List 2" w:uiPriority="99"/>
    <w:lsdException w:name="List Bullet 2" w:uiPriority="99"/>
    <w:lsdException w:name="Title" w:qFormat="1"/>
    <w:lsdException w:name="Body Text" w:uiPriority="99" w:qFormat="1"/>
    <w:lsdException w:name="Message Header" w:uiPriority="99"/>
    <w:lsdException w:name="Subtitle" w:uiPriority="11" w:qFormat="1"/>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qFormat="1"/>
    <w:lsdException w:name="Emphasis" w:qFormat="1"/>
    <w:lsdException w:name="Plain Text" w:uiPriority="99"/>
    <w:lsdException w:name="Normal (Web)" w:uiPriority="99"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3">
    <w:name w:val="Normal"/>
    <w:qFormat/>
    <w:rsid w:val="00964C1A"/>
    <w:pPr>
      <w:widowControl w:val="0"/>
      <w:autoSpaceDE w:val="0"/>
      <w:autoSpaceDN w:val="0"/>
      <w:adjustRightInd w:val="0"/>
    </w:pPr>
  </w:style>
  <w:style w:type="paragraph" w:styleId="11">
    <w:name w:val="heading 1"/>
    <w:aliases w:val="Titolo 1 Carattere,Modulo,Hoofdstuk,ALK_K1,Heading 1_ARGOSS,Заголовок 1 Знак1,Заголовок 1 Знак Знак,Заголовок 1 Знак1 Знак Знак,Заголовок 1 Знак Знак Знак Знак,Заголовок 1 Знак2 Знак Знак Знак Знак,Заголовок 1 Знак1 Знак Знак Знак Знак Знак"/>
    <w:basedOn w:val="a3"/>
    <w:next w:val="a3"/>
    <w:link w:val="12"/>
    <w:qFormat/>
    <w:rsid w:val="000B7F1C"/>
    <w:pPr>
      <w:keepNext/>
      <w:widowControl/>
      <w:autoSpaceDE/>
      <w:autoSpaceDN/>
      <w:adjustRightInd/>
      <w:spacing w:before="240" w:after="60"/>
      <w:outlineLvl w:val="0"/>
    </w:pPr>
    <w:rPr>
      <w:rFonts w:ascii="Arial" w:hAnsi="Arial"/>
      <w:b/>
      <w:bCs/>
      <w:kern w:val="32"/>
      <w:sz w:val="32"/>
      <w:szCs w:val="32"/>
      <w:lang w:val="x-none" w:eastAsia="x-none"/>
    </w:rPr>
  </w:style>
  <w:style w:type="paragraph" w:styleId="20">
    <w:name w:val="heading 2"/>
    <w:aliases w:val=" Знак, Знак Знак Знак Знак, Знак Знак Знак,Заголовок 21 Знак Знак Знак Знак,Знак Знак Знак,Знак Знак Знак Знак,Заголовок 21, Знак1,Заголовок 21 Знак Знак Знак Знак1,Знак Знак Знак Знак Знак Знак Знак,Знак Знак Знак Знак Знак Знак,Знак1,Title"/>
    <w:basedOn w:val="a3"/>
    <w:next w:val="a3"/>
    <w:qFormat/>
    <w:rsid w:val="002B4567"/>
    <w:pPr>
      <w:keepNext/>
      <w:widowControl/>
      <w:autoSpaceDE/>
      <w:autoSpaceDN/>
      <w:adjustRightInd/>
      <w:jc w:val="center"/>
      <w:outlineLvl w:val="1"/>
    </w:pPr>
    <w:rPr>
      <w:b/>
      <w:color w:val="FF0000"/>
      <w:sz w:val="24"/>
      <w:szCs w:val="24"/>
    </w:rPr>
  </w:style>
  <w:style w:type="paragraph" w:styleId="3">
    <w:name w:val="heading 3"/>
    <w:aliases w:val="Title 3,Заголовок 3 Знак Знак,Заголовок 3 Знак1 Знак1,Заголовок 3 Знак Знак Знак1,Заголовок 3 Знак1 Знак Знак,Заголовок 3 Знак Знак1 Знак,Заголовок 3 Знак Знак2"/>
    <w:basedOn w:val="a3"/>
    <w:next w:val="a3"/>
    <w:link w:val="31"/>
    <w:uiPriority w:val="9"/>
    <w:qFormat/>
    <w:rsid w:val="002B4567"/>
    <w:pPr>
      <w:keepNext/>
      <w:widowControl/>
      <w:autoSpaceDE/>
      <w:autoSpaceDN/>
      <w:adjustRightInd/>
      <w:spacing w:before="240" w:after="60"/>
      <w:outlineLvl w:val="2"/>
    </w:pPr>
    <w:rPr>
      <w:rFonts w:ascii="Arial" w:hAnsi="Arial"/>
      <w:b/>
      <w:bCs/>
      <w:sz w:val="26"/>
      <w:szCs w:val="26"/>
      <w:lang w:val="x-none" w:eastAsia="x-none"/>
    </w:rPr>
  </w:style>
  <w:style w:type="paragraph" w:styleId="4">
    <w:name w:val="heading 4"/>
    <w:aliases w:val="Title 4,Заголовок 4 Знак Знак,Название заголовка"/>
    <w:basedOn w:val="a3"/>
    <w:next w:val="a3"/>
    <w:link w:val="40"/>
    <w:uiPriority w:val="9"/>
    <w:qFormat/>
    <w:rsid w:val="002B4567"/>
    <w:pPr>
      <w:keepNext/>
      <w:widowControl/>
      <w:autoSpaceDE/>
      <w:autoSpaceDN/>
      <w:adjustRightInd/>
      <w:spacing w:before="240" w:after="60"/>
      <w:outlineLvl w:val="3"/>
    </w:pPr>
    <w:rPr>
      <w:b/>
      <w:bCs/>
      <w:sz w:val="28"/>
      <w:szCs w:val="28"/>
      <w:lang w:val="x-none" w:eastAsia="x-none"/>
    </w:rPr>
  </w:style>
  <w:style w:type="paragraph" w:styleId="5">
    <w:name w:val="heading 5"/>
    <w:aliases w:val="Title 5,основной заголовок"/>
    <w:basedOn w:val="a3"/>
    <w:next w:val="a3"/>
    <w:link w:val="50"/>
    <w:qFormat/>
    <w:rsid w:val="002B4567"/>
    <w:pPr>
      <w:keepNext/>
      <w:widowControl/>
      <w:autoSpaceDE/>
      <w:autoSpaceDN/>
      <w:adjustRightInd/>
      <w:jc w:val="center"/>
      <w:outlineLvl w:val="4"/>
    </w:pPr>
    <w:rPr>
      <w:rFonts w:ascii="Palatino Linotype" w:hAnsi="Palatino Linotype"/>
      <w:b/>
      <w:i/>
      <w:sz w:val="22"/>
      <w:szCs w:val="24"/>
      <w:lang w:val="x-none" w:eastAsia="x-none"/>
    </w:rPr>
  </w:style>
  <w:style w:type="paragraph" w:styleId="6">
    <w:name w:val="heading 6"/>
    <w:basedOn w:val="a3"/>
    <w:next w:val="a3"/>
    <w:link w:val="60"/>
    <w:qFormat/>
    <w:rsid w:val="002B4567"/>
    <w:pPr>
      <w:widowControl/>
      <w:autoSpaceDE/>
      <w:autoSpaceDN/>
      <w:adjustRightInd/>
      <w:spacing w:before="240" w:after="60"/>
      <w:outlineLvl w:val="5"/>
    </w:pPr>
    <w:rPr>
      <w:b/>
      <w:bCs/>
      <w:sz w:val="22"/>
      <w:szCs w:val="22"/>
      <w:lang w:val="x-none" w:eastAsia="x-none"/>
    </w:rPr>
  </w:style>
  <w:style w:type="paragraph" w:styleId="7">
    <w:name w:val="heading 7"/>
    <w:basedOn w:val="a3"/>
    <w:next w:val="a3"/>
    <w:link w:val="70"/>
    <w:uiPriority w:val="9"/>
    <w:qFormat/>
    <w:rsid w:val="002B4567"/>
    <w:pPr>
      <w:widowControl/>
      <w:autoSpaceDE/>
      <w:autoSpaceDN/>
      <w:adjustRightInd/>
      <w:spacing w:before="240" w:after="60"/>
      <w:outlineLvl w:val="6"/>
    </w:pPr>
    <w:rPr>
      <w:sz w:val="24"/>
      <w:szCs w:val="24"/>
      <w:lang w:val="x-none" w:eastAsia="x-none"/>
    </w:rPr>
  </w:style>
  <w:style w:type="paragraph" w:styleId="8">
    <w:name w:val="heading 8"/>
    <w:basedOn w:val="a3"/>
    <w:next w:val="a3"/>
    <w:link w:val="80"/>
    <w:uiPriority w:val="9"/>
    <w:qFormat/>
    <w:rsid w:val="002B4567"/>
    <w:pPr>
      <w:keepNext/>
      <w:widowControl/>
      <w:autoSpaceDE/>
      <w:autoSpaceDN/>
      <w:adjustRightInd/>
      <w:ind w:firstLine="720"/>
      <w:jc w:val="center"/>
      <w:outlineLvl w:val="7"/>
    </w:pPr>
    <w:rPr>
      <w:rFonts w:ascii="Tahoma" w:hAnsi="Tahoma"/>
      <w:b/>
      <w:szCs w:val="24"/>
      <w:lang w:val="x-none" w:eastAsia="x-none"/>
    </w:rPr>
  </w:style>
  <w:style w:type="paragraph" w:styleId="9">
    <w:name w:val="heading 9"/>
    <w:basedOn w:val="a3"/>
    <w:next w:val="a3"/>
    <w:link w:val="90"/>
    <w:uiPriority w:val="9"/>
    <w:qFormat/>
    <w:rsid w:val="002B4567"/>
    <w:pPr>
      <w:widowControl/>
      <w:autoSpaceDE/>
      <w:autoSpaceDN/>
      <w:adjustRightInd/>
      <w:spacing w:before="240" w:after="60"/>
      <w:outlineLvl w:val="8"/>
    </w:pPr>
    <w:rPr>
      <w:rFonts w:ascii="Arial" w:hAnsi="Arial"/>
      <w:sz w:val="22"/>
      <w:szCs w:val="22"/>
      <w:lang w:val="x-none" w:eastAsia="x-none"/>
    </w:rPr>
  </w:style>
  <w:style w:type="character" w:default="1" w:styleId="a4">
    <w:name w:val="Default Paragraph Font"/>
    <w:semiHidden/>
  </w:style>
  <w:style w:type="table" w:default="1" w:styleId="a5">
    <w:name w:val="Normal Table"/>
    <w:semiHidden/>
    <w:tblPr>
      <w:tblInd w:w="0" w:type="dxa"/>
      <w:tblCellMar>
        <w:top w:w="0" w:type="dxa"/>
        <w:left w:w="108" w:type="dxa"/>
        <w:bottom w:w="0" w:type="dxa"/>
        <w:right w:w="108" w:type="dxa"/>
      </w:tblCellMar>
    </w:tblPr>
  </w:style>
  <w:style w:type="numbering" w:default="1" w:styleId="a6">
    <w:name w:val="No List"/>
    <w:uiPriority w:val="99"/>
    <w:semiHidden/>
  </w:style>
  <w:style w:type="character" w:customStyle="1" w:styleId="12">
    <w:name w:val="Заголовок 1 Знак"/>
    <w:aliases w:val="Titolo 1 Carattere Знак1,Modulo Знак,Hoofdstuk Знак1,ALK_K1 Знак,Heading 1_ARGOSS Знак1,Заголовок 1 Знак1 Знак,Заголовок 1 Знак Знак Знак,Заголовок 1 Знак1 Знак Знак Знак,Заголовок 1 Знак Знак Знак Знак Знак,РАЗДЕЛ Знак,ГЛАВА Знак,11 Зн"/>
    <w:link w:val="11"/>
    <w:rsid w:val="00845CC1"/>
    <w:rPr>
      <w:rFonts w:ascii="Arial" w:hAnsi="Arial" w:cs="Arial"/>
      <w:b/>
      <w:bCs/>
      <w:kern w:val="32"/>
      <w:sz w:val="32"/>
      <w:szCs w:val="32"/>
    </w:rPr>
  </w:style>
  <w:style w:type="character" w:customStyle="1" w:styleId="40">
    <w:name w:val="Заголовок 4 Знак"/>
    <w:aliases w:val="Title 4 Знак,Заголовок 4 Знак Знак Знак,Название заголовка Знак"/>
    <w:link w:val="4"/>
    <w:uiPriority w:val="9"/>
    <w:rsid w:val="00845CC1"/>
    <w:rPr>
      <w:b/>
      <w:bCs/>
      <w:sz w:val="28"/>
      <w:szCs w:val="28"/>
    </w:rPr>
  </w:style>
  <w:style w:type="character" w:customStyle="1" w:styleId="50">
    <w:name w:val="Заголовок 5 Знак"/>
    <w:aliases w:val="Title 5 Знак,основной заголовок Знак"/>
    <w:link w:val="5"/>
    <w:rsid w:val="00845CC1"/>
    <w:rPr>
      <w:rFonts w:ascii="Palatino Linotype" w:hAnsi="Palatino Linotype"/>
      <w:b/>
      <w:i/>
      <w:sz w:val="22"/>
      <w:szCs w:val="24"/>
    </w:rPr>
  </w:style>
  <w:style w:type="character" w:customStyle="1" w:styleId="60">
    <w:name w:val="Заголовок 6 Знак"/>
    <w:link w:val="6"/>
    <w:rsid w:val="00845CC1"/>
    <w:rPr>
      <w:b/>
      <w:bCs/>
      <w:sz w:val="22"/>
      <w:szCs w:val="22"/>
    </w:rPr>
  </w:style>
  <w:style w:type="character" w:customStyle="1" w:styleId="70">
    <w:name w:val="Заголовок 7 Знак"/>
    <w:link w:val="7"/>
    <w:uiPriority w:val="9"/>
    <w:rsid w:val="00845CC1"/>
    <w:rPr>
      <w:sz w:val="24"/>
      <w:szCs w:val="24"/>
    </w:rPr>
  </w:style>
  <w:style w:type="character" w:customStyle="1" w:styleId="80">
    <w:name w:val="Заголовок 8 Знак"/>
    <w:link w:val="8"/>
    <w:uiPriority w:val="9"/>
    <w:rsid w:val="00845CC1"/>
    <w:rPr>
      <w:rFonts w:ascii="Tahoma" w:hAnsi="Tahoma"/>
      <w:b/>
      <w:szCs w:val="24"/>
    </w:rPr>
  </w:style>
  <w:style w:type="character" w:customStyle="1" w:styleId="90">
    <w:name w:val="Заголовок 9 Знак"/>
    <w:link w:val="9"/>
    <w:uiPriority w:val="9"/>
    <w:rsid w:val="00845CC1"/>
    <w:rPr>
      <w:rFonts w:ascii="Arial" w:hAnsi="Arial" w:cs="Arial"/>
      <w:sz w:val="22"/>
      <w:szCs w:val="22"/>
    </w:rPr>
  </w:style>
  <w:style w:type="paragraph" w:customStyle="1" w:styleId="CharCharCharCharCharCharCharCharCharCharCharChar">
    <w:name w:val=" Char Char Char Char Char Char Char Char Char Char Char Char"/>
    <w:basedOn w:val="a3"/>
    <w:link w:val="CharCharCharCharCharCharCharCharCharCharCharChar0"/>
    <w:rsid w:val="000B7F1C"/>
    <w:pPr>
      <w:widowControl/>
      <w:autoSpaceDE/>
      <w:autoSpaceDN/>
      <w:adjustRightInd/>
    </w:pPr>
    <w:rPr>
      <w:rFonts w:ascii="SimSun" w:hAnsi="SimSun" w:cs="SimSun"/>
      <w:sz w:val="24"/>
      <w:szCs w:val="24"/>
      <w:lang w:val="en-US" w:eastAsia="zh-CN"/>
    </w:rPr>
  </w:style>
  <w:style w:type="character" w:customStyle="1" w:styleId="CharCharCharCharCharCharCharCharCharCharCharChar0">
    <w:name w:val=" Char Char Char Char Char Char Char Char Char Char Char Char Знак"/>
    <w:link w:val="CharCharCharCharCharCharCharCharCharCharCharChar"/>
    <w:rsid w:val="00AE5059"/>
    <w:rPr>
      <w:rFonts w:ascii="SimSun" w:eastAsia="SimSun" w:hAnsi="SimSun" w:cs="SimSun"/>
      <w:sz w:val="24"/>
      <w:szCs w:val="24"/>
      <w:lang w:val="en-US" w:eastAsia="zh-CN" w:bidi="ar-SA"/>
    </w:rPr>
  </w:style>
  <w:style w:type="paragraph" w:customStyle="1" w:styleId="13">
    <w:name w:val="Мой заголовок1"/>
    <w:next w:val="a3"/>
    <w:rsid w:val="009831FF"/>
    <w:pPr>
      <w:keepNext/>
      <w:shd w:val="clear" w:color="auto" w:fill="FFFFFF"/>
      <w:tabs>
        <w:tab w:val="left" w:pos="902"/>
      </w:tabs>
      <w:spacing w:before="120"/>
      <w:jc w:val="both"/>
      <w:outlineLvl w:val="0"/>
    </w:pPr>
    <w:rPr>
      <w:rFonts w:ascii="Arial" w:hAnsi="Arial"/>
      <w:b/>
      <w:bCs/>
      <w:caps/>
      <w:color w:val="000000"/>
      <w:sz w:val="24"/>
      <w:szCs w:val="24"/>
    </w:rPr>
  </w:style>
  <w:style w:type="paragraph" w:customStyle="1" w:styleId="a7">
    <w:name w:val="Мой список"/>
    <w:rsid w:val="009831FF"/>
    <w:pPr>
      <w:tabs>
        <w:tab w:val="num" w:pos="463"/>
      </w:tabs>
      <w:spacing w:before="120"/>
      <w:ind w:left="463" w:hanging="283"/>
      <w:jc w:val="both"/>
    </w:pPr>
    <w:rPr>
      <w:sz w:val="24"/>
      <w:szCs w:val="24"/>
    </w:rPr>
  </w:style>
  <w:style w:type="paragraph" w:customStyle="1" w:styleId="a8">
    <w:name w:val="Мой текст"/>
    <w:link w:val="Char"/>
    <w:uiPriority w:val="99"/>
    <w:qFormat/>
    <w:rsid w:val="009831FF"/>
    <w:pPr>
      <w:spacing w:before="120"/>
      <w:jc w:val="both"/>
    </w:pPr>
    <w:rPr>
      <w:color w:val="000000"/>
      <w:sz w:val="24"/>
      <w:szCs w:val="24"/>
    </w:rPr>
  </w:style>
  <w:style w:type="character" w:customStyle="1" w:styleId="Char">
    <w:name w:val="Мой текст Char"/>
    <w:link w:val="a8"/>
    <w:uiPriority w:val="99"/>
    <w:rsid w:val="002B4567"/>
    <w:rPr>
      <w:color w:val="000000"/>
      <w:sz w:val="24"/>
      <w:szCs w:val="24"/>
      <w:lang w:val="ru-RU" w:eastAsia="ru-RU" w:bidi="ar-SA"/>
    </w:rPr>
  </w:style>
  <w:style w:type="paragraph" w:styleId="a9">
    <w:name w:val="header"/>
    <w:aliases w:val="h,Header_ARGOSS,Title Up"/>
    <w:basedOn w:val="a3"/>
    <w:link w:val="aa"/>
    <w:qFormat/>
    <w:rsid w:val="009831FF"/>
    <w:pPr>
      <w:tabs>
        <w:tab w:val="center" w:pos="4677"/>
        <w:tab w:val="right" w:pos="9355"/>
      </w:tabs>
    </w:pPr>
  </w:style>
  <w:style w:type="character" w:customStyle="1" w:styleId="aa">
    <w:name w:val="Верхний колонтитул Знак"/>
    <w:aliases w:val="h Знак,Header_ARGOSS Знак,Title Up Знак,Header_ARGOSS Знак Знак,Header_ARGOSS Знак1"/>
    <w:link w:val="a9"/>
    <w:rsid w:val="009831FF"/>
    <w:rPr>
      <w:lang w:val="ru-RU" w:eastAsia="ru-RU" w:bidi="ar-SA"/>
    </w:rPr>
  </w:style>
  <w:style w:type="paragraph" w:styleId="ab">
    <w:name w:val="footer"/>
    <w:aliases w:val="Знак9, Знак9,Footer_ARGOSS,Title Down"/>
    <w:basedOn w:val="a3"/>
    <w:link w:val="ac"/>
    <w:qFormat/>
    <w:rsid w:val="009831FF"/>
    <w:pPr>
      <w:tabs>
        <w:tab w:val="center" w:pos="4677"/>
        <w:tab w:val="right" w:pos="9355"/>
      </w:tabs>
    </w:pPr>
  </w:style>
  <w:style w:type="character" w:customStyle="1" w:styleId="ac">
    <w:name w:val="Нижний колонтитул Знак"/>
    <w:aliases w:val="Знак9 Знак, Знак9 Знак,Footer_ARGOSS Знак,Title Down Знак"/>
    <w:link w:val="ab"/>
    <w:rsid w:val="009831FF"/>
    <w:rPr>
      <w:lang w:val="ru-RU" w:eastAsia="ru-RU" w:bidi="ar-SA"/>
    </w:rPr>
  </w:style>
  <w:style w:type="character" w:styleId="ad">
    <w:name w:val="page number"/>
    <w:basedOn w:val="a4"/>
    <w:rsid w:val="009831FF"/>
  </w:style>
  <w:style w:type="paragraph" w:styleId="30">
    <w:name w:val="Body Text Indent 3"/>
    <w:basedOn w:val="a3"/>
    <w:link w:val="32"/>
    <w:uiPriority w:val="99"/>
    <w:rsid w:val="000B7F1C"/>
    <w:pPr>
      <w:widowControl/>
      <w:autoSpaceDE/>
      <w:autoSpaceDN/>
      <w:adjustRightInd/>
      <w:ind w:firstLine="720"/>
      <w:jc w:val="both"/>
    </w:pPr>
    <w:rPr>
      <w:sz w:val="28"/>
      <w:lang w:val="x-none" w:eastAsia="x-none"/>
    </w:rPr>
  </w:style>
  <w:style w:type="character" w:customStyle="1" w:styleId="32">
    <w:name w:val="Основной текст с отступом 3 Знак"/>
    <w:link w:val="30"/>
    <w:uiPriority w:val="99"/>
    <w:rsid w:val="0030581C"/>
    <w:rPr>
      <w:sz w:val="28"/>
    </w:rPr>
  </w:style>
  <w:style w:type="paragraph" w:styleId="ae">
    <w:name w:val="footnote text"/>
    <w:basedOn w:val="a3"/>
    <w:link w:val="af"/>
    <w:rsid w:val="00B10E02"/>
    <w:pPr>
      <w:widowControl/>
      <w:autoSpaceDE/>
      <w:autoSpaceDN/>
      <w:adjustRightInd/>
    </w:pPr>
    <w:rPr>
      <w:rFonts w:ascii="Arial" w:hAnsi="Arial"/>
      <w:lang w:val="x-none" w:eastAsia="x-none"/>
    </w:rPr>
  </w:style>
  <w:style w:type="character" w:customStyle="1" w:styleId="af">
    <w:name w:val="Текст сноски Знак"/>
    <w:link w:val="ae"/>
    <w:rsid w:val="00DA7F58"/>
    <w:rPr>
      <w:rFonts w:ascii="Arial" w:hAnsi="Arial"/>
    </w:rPr>
  </w:style>
  <w:style w:type="table" w:styleId="af0">
    <w:name w:val="Table Elegant"/>
    <w:basedOn w:val="a5"/>
    <w:rsid w:val="00B10E02"/>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ltable">
    <w:name w:val="l_table"/>
    <w:basedOn w:val="a3"/>
    <w:qFormat/>
    <w:rsid w:val="00A47EA2"/>
    <w:pPr>
      <w:widowControl/>
      <w:autoSpaceDE/>
      <w:autoSpaceDN/>
      <w:adjustRightInd/>
      <w:spacing w:line="240" w:lineRule="atLeast"/>
      <w:jc w:val="center"/>
    </w:pPr>
  </w:style>
  <w:style w:type="paragraph" w:customStyle="1" w:styleId="IauiueIoao">
    <w:name w:val="Iau?iue.Io?ao@ Знак Знак Знак Знак Знак Знак"/>
    <w:link w:val="IauiueIoao0"/>
    <w:qFormat/>
    <w:rsid w:val="00107BBA"/>
    <w:pPr>
      <w:overflowPunct w:val="0"/>
      <w:autoSpaceDE w:val="0"/>
      <w:autoSpaceDN w:val="0"/>
      <w:adjustRightInd w:val="0"/>
      <w:textAlignment w:val="baseline"/>
    </w:pPr>
    <w:rPr>
      <w:rFonts w:ascii="Journal" w:hAnsi="Journal"/>
      <w:sz w:val="24"/>
    </w:rPr>
  </w:style>
  <w:style w:type="character" w:customStyle="1" w:styleId="IauiueIoao0">
    <w:name w:val="Iau?iue.Io?ao@ Знак Знак Знак Знак Знак Знак Знак"/>
    <w:link w:val="IauiueIoao"/>
    <w:rsid w:val="00107BBA"/>
    <w:rPr>
      <w:rFonts w:ascii="Journal" w:hAnsi="Journal"/>
      <w:sz w:val="24"/>
      <w:lang w:val="ru-RU" w:eastAsia="ru-RU" w:bidi="ar-SA"/>
    </w:rPr>
  </w:style>
  <w:style w:type="paragraph" w:customStyle="1" w:styleId="2H6100005">
    <w:name w:val="2H6100005"/>
    <w:basedOn w:val="a3"/>
    <w:uiPriority w:val="99"/>
    <w:qFormat/>
    <w:rsid w:val="00107BBA"/>
    <w:pPr>
      <w:keepNext/>
      <w:keepLines/>
      <w:widowControl/>
      <w:suppressAutoHyphens/>
      <w:autoSpaceDE/>
      <w:autoSpaceDN/>
      <w:adjustRightInd/>
      <w:spacing w:before="360" w:after="240" w:line="240" w:lineRule="atLeast"/>
      <w:jc w:val="center"/>
    </w:pPr>
  </w:style>
  <w:style w:type="paragraph" w:customStyle="1" w:styleId="ltable0">
    <w:name w:val="l_table0"/>
    <w:basedOn w:val="a3"/>
    <w:uiPriority w:val="99"/>
    <w:qFormat/>
    <w:rsid w:val="00107BBA"/>
    <w:pPr>
      <w:widowControl/>
      <w:autoSpaceDE/>
      <w:autoSpaceDN/>
      <w:adjustRightInd/>
      <w:spacing w:line="240" w:lineRule="atLeast"/>
      <w:ind w:left="120"/>
    </w:pPr>
  </w:style>
  <w:style w:type="paragraph" w:styleId="af1">
    <w:name w:val="Body Text Indent"/>
    <w:basedOn w:val="a3"/>
    <w:link w:val="af2"/>
    <w:rsid w:val="00107BBA"/>
    <w:pPr>
      <w:widowControl/>
      <w:autoSpaceDE/>
      <w:autoSpaceDN/>
      <w:adjustRightInd/>
      <w:spacing w:after="120"/>
      <w:ind w:left="283"/>
    </w:pPr>
    <w:rPr>
      <w:sz w:val="24"/>
      <w:szCs w:val="24"/>
      <w:lang w:val="x-none" w:eastAsia="x-none"/>
    </w:rPr>
  </w:style>
  <w:style w:type="character" w:customStyle="1" w:styleId="af2">
    <w:name w:val="Основной текст с отступом Знак"/>
    <w:link w:val="af1"/>
    <w:rsid w:val="002B75A5"/>
    <w:rPr>
      <w:sz w:val="24"/>
      <w:szCs w:val="24"/>
    </w:rPr>
  </w:style>
  <w:style w:type="paragraph" w:customStyle="1" w:styleId="2h1062211">
    <w:name w:val="2h1062211"/>
    <w:basedOn w:val="a3"/>
    <w:uiPriority w:val="99"/>
    <w:qFormat/>
    <w:rsid w:val="00107BBA"/>
    <w:pPr>
      <w:keepNext/>
      <w:keepLines/>
      <w:widowControl/>
      <w:suppressAutoHyphens/>
      <w:autoSpaceDE/>
      <w:autoSpaceDN/>
      <w:adjustRightInd/>
      <w:spacing w:before="360" w:after="240" w:line="240" w:lineRule="atLeast"/>
      <w:jc w:val="center"/>
    </w:pPr>
    <w:rPr>
      <w:sz w:val="32"/>
    </w:rPr>
  </w:style>
  <w:style w:type="paragraph" w:customStyle="1" w:styleId="2H6100805">
    <w:name w:val="2H6100805"/>
    <w:basedOn w:val="a3"/>
    <w:uiPriority w:val="99"/>
    <w:qFormat/>
    <w:rsid w:val="00107BBA"/>
    <w:pPr>
      <w:keepNext/>
      <w:keepLines/>
      <w:widowControl/>
      <w:suppressAutoHyphens/>
      <w:autoSpaceDE/>
      <w:autoSpaceDN/>
      <w:adjustRightInd/>
      <w:spacing w:before="360" w:after="240" w:line="240" w:lineRule="atLeast"/>
      <w:jc w:val="center"/>
    </w:pPr>
  </w:style>
  <w:style w:type="paragraph" w:styleId="af3">
    <w:name w:val="Plain Text"/>
    <w:basedOn w:val="a3"/>
    <w:link w:val="af4"/>
    <w:uiPriority w:val="99"/>
    <w:rsid w:val="00107BBA"/>
    <w:pPr>
      <w:widowControl/>
      <w:autoSpaceDE/>
      <w:autoSpaceDN/>
      <w:adjustRightInd/>
    </w:pPr>
    <w:rPr>
      <w:rFonts w:ascii="Courier New" w:hAnsi="Courier New"/>
      <w:lang w:val="x-none" w:eastAsia="x-none"/>
    </w:rPr>
  </w:style>
  <w:style w:type="character" w:customStyle="1" w:styleId="af4">
    <w:name w:val="Текст Знак"/>
    <w:link w:val="af3"/>
    <w:uiPriority w:val="99"/>
    <w:rsid w:val="00DA7F58"/>
    <w:rPr>
      <w:rFonts w:ascii="Courier New" w:hAnsi="Courier New"/>
    </w:rPr>
  </w:style>
  <w:style w:type="table" w:styleId="af5">
    <w:name w:val="Table Theme"/>
    <w:basedOn w:val="a5"/>
    <w:rsid w:val="002B45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line number"/>
    <w:basedOn w:val="a4"/>
    <w:rsid w:val="002B4567"/>
  </w:style>
  <w:style w:type="paragraph" w:styleId="33">
    <w:name w:val="Body Text 3"/>
    <w:basedOn w:val="a3"/>
    <w:link w:val="34"/>
    <w:uiPriority w:val="99"/>
    <w:rsid w:val="002B4567"/>
    <w:pPr>
      <w:widowControl/>
      <w:autoSpaceDE/>
      <w:autoSpaceDN/>
      <w:adjustRightInd/>
      <w:spacing w:after="120"/>
    </w:pPr>
    <w:rPr>
      <w:sz w:val="16"/>
      <w:szCs w:val="16"/>
      <w:lang w:val="x-none" w:eastAsia="x-none"/>
    </w:rPr>
  </w:style>
  <w:style w:type="character" w:customStyle="1" w:styleId="34">
    <w:name w:val="Основной текст 3 Знак"/>
    <w:link w:val="33"/>
    <w:uiPriority w:val="99"/>
    <w:rsid w:val="00845CC1"/>
    <w:rPr>
      <w:sz w:val="16"/>
      <w:szCs w:val="16"/>
    </w:rPr>
  </w:style>
  <w:style w:type="paragraph" w:customStyle="1" w:styleId="14">
    <w:name w:val="Стиль1"/>
    <w:uiPriority w:val="99"/>
    <w:qFormat/>
    <w:rsid w:val="002B4567"/>
  </w:style>
  <w:style w:type="paragraph" w:styleId="af7">
    <w:name w:val="Title"/>
    <w:basedOn w:val="a3"/>
    <w:link w:val="af8"/>
    <w:qFormat/>
    <w:rsid w:val="002B4567"/>
    <w:pPr>
      <w:widowControl/>
      <w:autoSpaceDE/>
      <w:autoSpaceDN/>
      <w:adjustRightInd/>
      <w:jc w:val="center"/>
    </w:pPr>
    <w:rPr>
      <w:sz w:val="28"/>
      <w:szCs w:val="24"/>
      <w:lang w:val="x-none" w:eastAsia="x-none"/>
    </w:rPr>
  </w:style>
  <w:style w:type="character" w:customStyle="1" w:styleId="af8">
    <w:name w:val="Заголовок Знак"/>
    <w:link w:val="af7"/>
    <w:rsid w:val="00845CC1"/>
    <w:rPr>
      <w:sz w:val="28"/>
      <w:szCs w:val="24"/>
    </w:rPr>
  </w:style>
  <w:style w:type="paragraph" w:styleId="af9">
    <w:name w:val="Body Text"/>
    <w:aliases w:val="Основной текст Знак Знак Знак Знак Знак Знак Знак Знак Знак Знак Знак Знак,Основной текст Знак Знак Знак Знак,Основной текст Знак Знак Знак Знак Знак Знак Знак,Основной текст Знак1 Знак,Основной текст Знак Знак1 Знак1,gl Знак,gl"/>
    <w:basedOn w:val="a3"/>
    <w:link w:val="afa"/>
    <w:uiPriority w:val="99"/>
    <w:qFormat/>
    <w:rsid w:val="002B4567"/>
    <w:pPr>
      <w:widowControl/>
      <w:autoSpaceDE/>
      <w:autoSpaceDN/>
      <w:adjustRightInd/>
      <w:spacing w:after="120"/>
    </w:pPr>
    <w:rPr>
      <w:sz w:val="24"/>
      <w:szCs w:val="24"/>
      <w:lang w:val="x-none" w:eastAsia="x-none"/>
    </w:rPr>
  </w:style>
  <w:style w:type="character" w:customStyle="1" w:styleId="afa">
    <w:name w:val="Основной текст Знак"/>
    <w:aliases w:val="Основной текст Знак Знак Знак Знак Знак Знак Знак Знак Знак Знак Знак Знак Знак1,Основной текст Знак Знак Знак Знак Знак1,Основной текст Знак Знак Знак Знак Знак Знак Знак Знак,Основной текст Знак1 Знак Знак,gl Знак Знак1,gl Знак2"/>
    <w:link w:val="af9"/>
    <w:uiPriority w:val="99"/>
    <w:rsid w:val="00DA7F58"/>
    <w:rPr>
      <w:sz w:val="24"/>
      <w:szCs w:val="24"/>
    </w:rPr>
  </w:style>
  <w:style w:type="paragraph" w:styleId="21">
    <w:name w:val="Body Text 2"/>
    <w:basedOn w:val="a3"/>
    <w:link w:val="22"/>
    <w:uiPriority w:val="99"/>
    <w:rsid w:val="002B4567"/>
    <w:pPr>
      <w:widowControl/>
      <w:autoSpaceDE/>
      <w:autoSpaceDN/>
      <w:adjustRightInd/>
      <w:spacing w:after="120" w:line="480" w:lineRule="auto"/>
    </w:pPr>
    <w:rPr>
      <w:sz w:val="24"/>
      <w:szCs w:val="24"/>
      <w:lang w:val="x-none" w:eastAsia="x-none"/>
    </w:rPr>
  </w:style>
  <w:style w:type="character" w:customStyle="1" w:styleId="22">
    <w:name w:val="Основной текст 2 Знак"/>
    <w:link w:val="21"/>
    <w:uiPriority w:val="99"/>
    <w:rsid w:val="00DA7F58"/>
    <w:rPr>
      <w:sz w:val="24"/>
      <w:szCs w:val="24"/>
    </w:rPr>
  </w:style>
  <w:style w:type="paragraph" w:customStyle="1" w:styleId="BodyText21">
    <w:name w:val="Body Text 21"/>
    <w:basedOn w:val="a3"/>
    <w:uiPriority w:val="99"/>
    <w:qFormat/>
    <w:rsid w:val="002B4567"/>
    <w:pPr>
      <w:widowControl/>
      <w:autoSpaceDE/>
      <w:autoSpaceDN/>
      <w:adjustRightInd/>
      <w:spacing w:line="360" w:lineRule="auto"/>
      <w:ind w:firstLine="720"/>
      <w:jc w:val="both"/>
    </w:pPr>
    <w:rPr>
      <w:sz w:val="24"/>
    </w:rPr>
  </w:style>
  <w:style w:type="paragraph" w:customStyle="1" w:styleId="afb">
    <w:name w:val="Стиль"/>
    <w:uiPriority w:val="99"/>
    <w:qFormat/>
    <w:rsid w:val="002B4567"/>
    <w:rPr>
      <w:rFonts w:ascii="Journal" w:hAnsi="Journal"/>
      <w:sz w:val="24"/>
    </w:rPr>
  </w:style>
  <w:style w:type="paragraph" w:customStyle="1" w:styleId="lmono">
    <w:name w:val="l_mono"/>
    <w:basedOn w:val="a3"/>
    <w:uiPriority w:val="99"/>
    <w:qFormat/>
    <w:rsid w:val="002B4567"/>
    <w:pPr>
      <w:widowControl/>
      <w:autoSpaceDE/>
      <w:autoSpaceDN/>
      <w:adjustRightInd/>
    </w:pPr>
  </w:style>
  <w:style w:type="character" w:customStyle="1" w:styleId="35">
    <w:name w:val="Заголовок 3 Знак"/>
    <w:aliases w:val="Заголовок 3 Знак Знак Знак2,Заголовок 3 Знак1 Знак1 Знак1,Заголовок 3 Знак Знак Знак1 Знак1,Заголовок 3 Знак1 Знак Знак Знак1,Заголовок 3 Знак Знак1 Знак Знак1,Заголовок 3 Знак Знак2 Знак1"/>
    <w:uiPriority w:val="9"/>
    <w:rsid w:val="002B4567"/>
    <w:rPr>
      <w:rFonts w:ascii="Tahoma" w:hAnsi="Tahoma" w:cs="Tahoma"/>
      <w:b/>
      <w:sz w:val="22"/>
      <w:lang w:val="ru-RU" w:eastAsia="ru-RU" w:bidi="ar-SA"/>
    </w:rPr>
  </w:style>
  <w:style w:type="paragraph" w:styleId="afc">
    <w:name w:val="Block Text"/>
    <w:basedOn w:val="a3"/>
    <w:uiPriority w:val="99"/>
    <w:rsid w:val="002B4567"/>
    <w:pPr>
      <w:widowControl/>
      <w:autoSpaceDE/>
      <w:autoSpaceDN/>
      <w:adjustRightInd/>
      <w:ind w:left="113" w:right="113"/>
      <w:jc w:val="both"/>
    </w:pPr>
    <w:rPr>
      <w:rFonts w:ascii="Tahoma" w:hAnsi="Tahoma"/>
      <w:szCs w:val="24"/>
    </w:rPr>
  </w:style>
  <w:style w:type="paragraph" w:styleId="23">
    <w:name w:val="Body Text Indent 2"/>
    <w:basedOn w:val="a3"/>
    <w:link w:val="24"/>
    <w:uiPriority w:val="99"/>
    <w:rsid w:val="002B4567"/>
    <w:pPr>
      <w:widowControl/>
      <w:autoSpaceDE/>
      <w:autoSpaceDN/>
      <w:adjustRightInd/>
      <w:ind w:firstLine="720"/>
      <w:jc w:val="center"/>
    </w:pPr>
    <w:rPr>
      <w:rFonts w:ascii="Tahoma" w:hAnsi="Tahoma"/>
      <w:sz w:val="22"/>
      <w:szCs w:val="24"/>
      <w:lang w:val="x-none" w:eastAsia="x-none"/>
    </w:rPr>
  </w:style>
  <w:style w:type="character" w:customStyle="1" w:styleId="24">
    <w:name w:val="Основной текст с отступом 2 Знак"/>
    <w:link w:val="23"/>
    <w:uiPriority w:val="99"/>
    <w:rsid w:val="00845CC1"/>
    <w:rPr>
      <w:rFonts w:ascii="Tahoma" w:hAnsi="Tahoma"/>
      <w:sz w:val="22"/>
      <w:szCs w:val="24"/>
    </w:rPr>
  </w:style>
  <w:style w:type="character" w:styleId="afd">
    <w:name w:val="FollowedHyperlink"/>
    <w:uiPriority w:val="99"/>
    <w:rsid w:val="002B4567"/>
    <w:rPr>
      <w:color w:val="800080"/>
      <w:u w:val="single"/>
    </w:rPr>
  </w:style>
  <w:style w:type="character" w:styleId="afe">
    <w:name w:val="Hyperlink"/>
    <w:uiPriority w:val="99"/>
    <w:rsid w:val="002B4567"/>
    <w:rPr>
      <w:color w:val="0000FF"/>
      <w:u w:val="single"/>
    </w:rPr>
  </w:style>
  <w:style w:type="paragraph" w:customStyle="1" w:styleId="1N3000000">
    <w:name w:val="1N3000000"/>
    <w:basedOn w:val="a3"/>
    <w:uiPriority w:val="99"/>
    <w:qFormat/>
    <w:rsid w:val="002B4567"/>
    <w:pPr>
      <w:widowControl/>
      <w:autoSpaceDE/>
      <w:autoSpaceDN/>
      <w:adjustRightInd/>
      <w:spacing w:line="240" w:lineRule="atLeast"/>
      <w:jc w:val="both"/>
    </w:pPr>
  </w:style>
  <w:style w:type="paragraph" w:customStyle="1" w:styleId="aff">
    <w:name w:val="Îáû÷íûé.Îò÷åò@"/>
    <w:uiPriority w:val="99"/>
    <w:qFormat/>
    <w:rsid w:val="002B4567"/>
    <w:rPr>
      <w:rFonts w:ascii="Journal" w:hAnsi="Journal"/>
      <w:sz w:val="24"/>
    </w:rPr>
  </w:style>
  <w:style w:type="paragraph" w:customStyle="1" w:styleId="15">
    <w:name w:val="Îò÷åò1"/>
    <w:basedOn w:val="aff"/>
    <w:uiPriority w:val="99"/>
    <w:qFormat/>
    <w:rsid w:val="002B4567"/>
  </w:style>
  <w:style w:type="paragraph" w:customStyle="1" w:styleId="BodyTextIndent21">
    <w:name w:val="Body Text Indent 21"/>
    <w:basedOn w:val="a3"/>
    <w:uiPriority w:val="99"/>
    <w:qFormat/>
    <w:rsid w:val="002B4567"/>
    <w:pPr>
      <w:widowControl/>
      <w:autoSpaceDE/>
      <w:autoSpaceDN/>
      <w:adjustRightInd/>
      <w:spacing w:before="240" w:after="120"/>
      <w:ind w:firstLine="709"/>
      <w:jc w:val="both"/>
    </w:pPr>
    <w:rPr>
      <w:sz w:val="24"/>
      <w:u w:val="single"/>
    </w:rPr>
  </w:style>
  <w:style w:type="paragraph" w:customStyle="1" w:styleId="1N3000168">
    <w:name w:val="1N3000168"/>
    <w:basedOn w:val="a3"/>
    <w:uiPriority w:val="99"/>
    <w:qFormat/>
    <w:rsid w:val="002B4567"/>
    <w:pPr>
      <w:widowControl/>
      <w:autoSpaceDE/>
      <w:autoSpaceDN/>
      <w:adjustRightInd/>
      <w:spacing w:line="0" w:lineRule="atLeast"/>
      <w:ind w:left="3360"/>
      <w:jc w:val="both"/>
    </w:pPr>
  </w:style>
  <w:style w:type="paragraph" w:customStyle="1" w:styleId="aff0">
    <w:name w:val="Нормальный"/>
    <w:uiPriority w:val="99"/>
    <w:qFormat/>
    <w:rsid w:val="002B4567"/>
    <w:pPr>
      <w:spacing w:line="240" w:lineRule="atLeast"/>
      <w:jc w:val="both"/>
    </w:pPr>
  </w:style>
  <w:style w:type="paragraph" w:customStyle="1" w:styleId="Mark2">
    <w:name w:val="Mark2"/>
    <w:basedOn w:val="a3"/>
    <w:autoRedefine/>
    <w:uiPriority w:val="99"/>
    <w:qFormat/>
    <w:rsid w:val="002B4567"/>
    <w:pPr>
      <w:widowControl/>
      <w:tabs>
        <w:tab w:val="num" w:pos="360"/>
      </w:tabs>
      <w:autoSpaceDE/>
      <w:autoSpaceDN/>
      <w:adjustRightInd/>
      <w:ind w:left="1276" w:hanging="567"/>
      <w:jc w:val="both"/>
    </w:pPr>
    <w:rPr>
      <w:sz w:val="24"/>
    </w:rPr>
  </w:style>
  <w:style w:type="paragraph" w:customStyle="1" w:styleId="aff1">
    <w:name w:val="таблица"/>
    <w:basedOn w:val="a3"/>
    <w:next w:val="a3"/>
    <w:uiPriority w:val="99"/>
    <w:qFormat/>
    <w:rsid w:val="002B4567"/>
    <w:pPr>
      <w:widowControl/>
      <w:autoSpaceDE/>
      <w:autoSpaceDN/>
      <w:adjustRightInd/>
      <w:jc w:val="center"/>
    </w:pPr>
  </w:style>
  <w:style w:type="paragraph" w:customStyle="1" w:styleId="aff2">
    <w:name w:val="№ таблицы"/>
    <w:basedOn w:val="a3"/>
    <w:uiPriority w:val="99"/>
    <w:qFormat/>
    <w:rsid w:val="002B4567"/>
    <w:pPr>
      <w:widowControl/>
      <w:autoSpaceDE/>
      <w:autoSpaceDN/>
      <w:adjustRightInd/>
      <w:spacing w:after="240"/>
      <w:jc w:val="both"/>
    </w:pPr>
    <w:rPr>
      <w:b/>
    </w:rPr>
  </w:style>
  <w:style w:type="paragraph" w:customStyle="1" w:styleId="aff3">
    <w:name w:val="Подпункт"/>
    <w:basedOn w:val="a3"/>
    <w:next w:val="a3"/>
    <w:uiPriority w:val="99"/>
    <w:qFormat/>
    <w:rsid w:val="002B4567"/>
    <w:pPr>
      <w:widowControl/>
      <w:autoSpaceDE/>
      <w:autoSpaceDN/>
      <w:adjustRightInd/>
      <w:spacing w:after="240"/>
      <w:ind w:firstLine="737"/>
      <w:jc w:val="both"/>
    </w:pPr>
    <w:rPr>
      <w:b/>
      <w:bCs/>
      <w:i/>
      <w:iCs/>
      <w:sz w:val="24"/>
    </w:rPr>
  </w:style>
  <w:style w:type="paragraph" w:customStyle="1" w:styleId="aff4">
    <w:name w:val="Пункт"/>
    <w:basedOn w:val="a3"/>
    <w:next w:val="a3"/>
    <w:uiPriority w:val="99"/>
    <w:qFormat/>
    <w:rsid w:val="002B4567"/>
    <w:pPr>
      <w:widowControl/>
      <w:autoSpaceDE/>
      <w:autoSpaceDN/>
      <w:adjustRightInd/>
      <w:spacing w:after="240"/>
      <w:ind w:firstLine="737"/>
      <w:jc w:val="both"/>
    </w:pPr>
    <w:rPr>
      <w:b/>
      <w:sz w:val="24"/>
    </w:rPr>
  </w:style>
  <w:style w:type="paragraph" w:customStyle="1" w:styleId="aff5">
    <w:name w:val="РАЗДЕЛ"/>
    <w:basedOn w:val="a3"/>
    <w:next w:val="aff4"/>
    <w:rsid w:val="002B4567"/>
    <w:pPr>
      <w:widowControl/>
      <w:autoSpaceDE/>
      <w:autoSpaceDN/>
      <w:adjustRightInd/>
      <w:spacing w:after="360"/>
      <w:ind w:firstLine="737"/>
      <w:jc w:val="both"/>
    </w:pPr>
    <w:rPr>
      <w:b/>
      <w:caps/>
      <w:sz w:val="24"/>
    </w:rPr>
  </w:style>
  <w:style w:type="paragraph" w:customStyle="1" w:styleId="aff6">
    <w:name w:val="основной текст"/>
    <w:basedOn w:val="a3"/>
    <w:uiPriority w:val="99"/>
    <w:qFormat/>
    <w:rsid w:val="002B4567"/>
    <w:pPr>
      <w:widowControl/>
      <w:autoSpaceDE/>
      <w:autoSpaceDN/>
      <w:adjustRightInd/>
      <w:spacing w:line="360" w:lineRule="auto"/>
      <w:ind w:firstLine="737"/>
      <w:jc w:val="both"/>
    </w:pPr>
    <w:rPr>
      <w:sz w:val="24"/>
    </w:rPr>
  </w:style>
  <w:style w:type="paragraph" w:customStyle="1" w:styleId="BodyText25">
    <w:name w:val="Body Text 25"/>
    <w:basedOn w:val="a3"/>
    <w:rsid w:val="002B4567"/>
    <w:pPr>
      <w:widowControl/>
      <w:autoSpaceDE/>
      <w:autoSpaceDN/>
      <w:adjustRightInd/>
      <w:spacing w:line="360" w:lineRule="auto"/>
      <w:ind w:firstLine="720"/>
      <w:jc w:val="both"/>
    </w:pPr>
    <w:rPr>
      <w:sz w:val="24"/>
    </w:rPr>
  </w:style>
  <w:style w:type="paragraph" w:customStyle="1" w:styleId="BodyTextIndent24">
    <w:name w:val="Body Text Indent 24"/>
    <w:basedOn w:val="a3"/>
    <w:rsid w:val="002B4567"/>
    <w:pPr>
      <w:widowControl/>
      <w:autoSpaceDE/>
      <w:autoSpaceDN/>
      <w:adjustRightInd/>
      <w:spacing w:before="240" w:after="120"/>
      <w:ind w:firstLine="709"/>
      <w:jc w:val="both"/>
    </w:pPr>
    <w:rPr>
      <w:sz w:val="24"/>
      <w:u w:val="single"/>
    </w:rPr>
  </w:style>
  <w:style w:type="table" w:styleId="aff7">
    <w:name w:val="Table Grid"/>
    <w:basedOn w:val="a5"/>
    <w:rsid w:val="002B45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auiueIoao1">
    <w:name w:val="Iau?iue.Io?ao@ Знак Знак Знак Знак"/>
    <w:link w:val="IauiueIoao2"/>
    <w:qFormat/>
    <w:rsid w:val="002B4567"/>
    <w:pPr>
      <w:overflowPunct w:val="0"/>
      <w:autoSpaceDE w:val="0"/>
      <w:autoSpaceDN w:val="0"/>
      <w:adjustRightInd w:val="0"/>
      <w:textAlignment w:val="baseline"/>
    </w:pPr>
    <w:rPr>
      <w:rFonts w:ascii="Journal" w:hAnsi="Journal"/>
      <w:sz w:val="24"/>
    </w:rPr>
  </w:style>
  <w:style w:type="character" w:customStyle="1" w:styleId="IauiueIoao2">
    <w:name w:val="Iau?iue.Io?ao@ Знак Знак Знак Знак Знак"/>
    <w:link w:val="IauiueIoao1"/>
    <w:rsid w:val="002B4567"/>
    <w:rPr>
      <w:rFonts w:ascii="Journal" w:hAnsi="Journal"/>
      <w:sz w:val="24"/>
      <w:lang w:val="ru-RU" w:eastAsia="ru-RU" w:bidi="ar-SA"/>
    </w:rPr>
  </w:style>
  <w:style w:type="character" w:customStyle="1" w:styleId="25">
    <w:name w:val="Заголовок 2 Знак"/>
    <w:aliases w:val="Знак Знак1, Знак Знак, Знак Знак Знак Знак Знак, Знак Знак Знак Знак1, Знак1 Знак,Обычный+подчеркивание Знак,Знак Знак Знак Знак Знак1,Заголовок 21 Знак Знак Знак Знак Знак1,Знак Знак Знак Знак Знак Знак Знак2,Заголовок 21 Знак1"/>
    <w:rsid w:val="002B4567"/>
    <w:rPr>
      <w:b/>
      <w:color w:val="FF0000"/>
      <w:sz w:val="24"/>
      <w:szCs w:val="24"/>
      <w:lang w:val="ru-RU" w:eastAsia="ru-RU" w:bidi="ar-SA"/>
    </w:rPr>
  </w:style>
  <w:style w:type="character" w:customStyle="1" w:styleId="IauiueIoao10">
    <w:name w:val="Iau?iue.Io?ao@ Знак Знак Знак Знак1"/>
    <w:rsid w:val="002B4567"/>
    <w:rPr>
      <w:rFonts w:ascii="Journal" w:hAnsi="Journal"/>
      <w:sz w:val="24"/>
      <w:lang w:val="ru-RU" w:eastAsia="ru-RU" w:bidi="ar-SA"/>
    </w:rPr>
  </w:style>
  <w:style w:type="character" w:customStyle="1" w:styleId="IauiueIoao11">
    <w:name w:val="Iau?iue.Io?ao@ Знак Знак Знак1"/>
    <w:link w:val="IauiueIoao20"/>
    <w:rsid w:val="002B4567"/>
    <w:rPr>
      <w:rFonts w:ascii="Journal" w:hAnsi="Journal"/>
      <w:sz w:val="24"/>
      <w:lang w:val="ru-RU" w:eastAsia="ru-RU" w:bidi="ar-SA"/>
    </w:rPr>
  </w:style>
  <w:style w:type="paragraph" w:customStyle="1" w:styleId="IauiueIoao20">
    <w:name w:val="Iau?iue.Io?ao@ Знак Знак2"/>
    <w:link w:val="IauiueIoao11"/>
    <w:rsid w:val="00D82E79"/>
    <w:pPr>
      <w:overflowPunct w:val="0"/>
      <w:autoSpaceDE w:val="0"/>
      <w:autoSpaceDN w:val="0"/>
      <w:adjustRightInd w:val="0"/>
      <w:textAlignment w:val="baseline"/>
    </w:pPr>
    <w:rPr>
      <w:rFonts w:ascii="Journal" w:hAnsi="Journal"/>
      <w:sz w:val="24"/>
    </w:rPr>
  </w:style>
  <w:style w:type="paragraph" w:customStyle="1" w:styleId="Normal1">
    <w:name w:val="Normal1"/>
    <w:basedOn w:val="aff8"/>
    <w:uiPriority w:val="99"/>
    <w:qFormat/>
    <w:rsid w:val="002B4567"/>
    <w:pPr>
      <w:ind w:left="1080" w:hanging="1080"/>
    </w:pPr>
  </w:style>
  <w:style w:type="paragraph" w:styleId="aff8">
    <w:name w:val="Normal Indent"/>
    <w:basedOn w:val="a3"/>
    <w:rsid w:val="002B4567"/>
    <w:pPr>
      <w:widowControl/>
      <w:autoSpaceDE/>
      <w:autoSpaceDN/>
      <w:adjustRightInd/>
      <w:jc w:val="both"/>
    </w:pPr>
    <w:rPr>
      <w:rFonts w:ascii="Times" w:hAnsi="Times"/>
      <w:color w:val="000000"/>
      <w:sz w:val="24"/>
      <w:lang w:val="en-US"/>
    </w:rPr>
  </w:style>
  <w:style w:type="paragraph" w:customStyle="1" w:styleId="Index">
    <w:name w:val="Index"/>
    <w:basedOn w:val="a3"/>
    <w:uiPriority w:val="99"/>
    <w:qFormat/>
    <w:rsid w:val="002B4567"/>
    <w:pPr>
      <w:widowControl/>
      <w:tabs>
        <w:tab w:val="left" w:pos="360"/>
      </w:tabs>
      <w:autoSpaceDE/>
      <w:autoSpaceDN/>
      <w:adjustRightInd/>
      <w:spacing w:before="240" w:after="60"/>
      <w:outlineLvl w:val="0"/>
    </w:pPr>
    <w:rPr>
      <w:rFonts w:ascii="Arial" w:hAnsi="Arial"/>
      <w:b/>
      <w:sz w:val="16"/>
      <w:lang w:val="en-GB"/>
    </w:rPr>
  </w:style>
  <w:style w:type="paragraph" w:customStyle="1" w:styleId="Index2">
    <w:name w:val="Index2"/>
    <w:basedOn w:val="a3"/>
    <w:uiPriority w:val="99"/>
    <w:qFormat/>
    <w:rsid w:val="002B4567"/>
    <w:pPr>
      <w:widowControl/>
      <w:tabs>
        <w:tab w:val="left" w:pos="540"/>
      </w:tabs>
      <w:autoSpaceDE/>
      <w:autoSpaceDN/>
      <w:adjustRightInd/>
      <w:spacing w:before="240" w:after="120"/>
      <w:outlineLvl w:val="0"/>
    </w:pPr>
    <w:rPr>
      <w:rFonts w:ascii="Arial" w:hAnsi="Arial"/>
      <w:b/>
      <w:sz w:val="16"/>
      <w:lang w:val="en-GB"/>
    </w:rPr>
  </w:style>
  <w:style w:type="paragraph" w:customStyle="1" w:styleId="Index3">
    <w:name w:val="Index3"/>
    <w:basedOn w:val="Index2"/>
    <w:uiPriority w:val="99"/>
    <w:qFormat/>
    <w:rsid w:val="002B4567"/>
  </w:style>
  <w:style w:type="paragraph" w:customStyle="1" w:styleId="Alla1">
    <w:name w:val="Alla 1"/>
    <w:basedOn w:val="7"/>
    <w:uiPriority w:val="99"/>
    <w:qFormat/>
    <w:rsid w:val="002B4567"/>
    <w:pPr>
      <w:keepNext/>
      <w:spacing w:before="0" w:after="120"/>
      <w:ind w:left="720" w:hanging="720"/>
    </w:pPr>
    <w:rPr>
      <w:rFonts w:ascii="Arial" w:hAnsi="Arial"/>
      <w:b/>
      <w:color w:val="000000"/>
      <w:sz w:val="20"/>
      <w:szCs w:val="20"/>
      <w:u w:val="single"/>
      <w:lang w:val="en-GB"/>
    </w:rPr>
  </w:style>
  <w:style w:type="paragraph" w:customStyle="1" w:styleId="Index11">
    <w:name w:val="Index 11"/>
    <w:basedOn w:val="Index2"/>
    <w:uiPriority w:val="99"/>
    <w:qFormat/>
    <w:rsid w:val="002B4567"/>
    <w:pPr>
      <w:tabs>
        <w:tab w:val="clear" w:pos="540"/>
      </w:tabs>
      <w:ind w:left="1134" w:hanging="567"/>
    </w:pPr>
  </w:style>
  <w:style w:type="character" w:customStyle="1" w:styleId="Index20">
    <w:name w:val="Index2 Знак"/>
    <w:rsid w:val="002B4567"/>
    <w:rPr>
      <w:rFonts w:ascii="Arial" w:hAnsi="Arial"/>
      <w:b/>
      <w:sz w:val="16"/>
      <w:lang w:val="en-GB" w:eastAsia="ru-RU" w:bidi="ar-SA"/>
    </w:rPr>
  </w:style>
  <w:style w:type="character" w:customStyle="1" w:styleId="Index1">
    <w:name w:val="Index 1 Знак"/>
    <w:basedOn w:val="Index20"/>
    <w:rsid w:val="002B4567"/>
    <w:rPr>
      <w:rFonts w:ascii="Arial" w:hAnsi="Arial"/>
      <w:b/>
      <w:sz w:val="16"/>
      <w:lang w:val="en-GB" w:eastAsia="ru-RU" w:bidi="ar-SA"/>
    </w:rPr>
  </w:style>
  <w:style w:type="paragraph" w:customStyle="1" w:styleId="Index21">
    <w:name w:val="Index_2"/>
    <w:basedOn w:val="Index3"/>
    <w:uiPriority w:val="99"/>
    <w:qFormat/>
    <w:rsid w:val="002B4567"/>
    <w:pPr>
      <w:tabs>
        <w:tab w:val="clear" w:pos="540"/>
      </w:tabs>
      <w:ind w:left="1701" w:hanging="567"/>
    </w:pPr>
  </w:style>
  <w:style w:type="paragraph" w:customStyle="1" w:styleId="Index210">
    <w:name w:val="Index 21"/>
    <w:basedOn w:val="Index3"/>
    <w:uiPriority w:val="99"/>
    <w:qFormat/>
    <w:rsid w:val="002B4567"/>
    <w:pPr>
      <w:tabs>
        <w:tab w:val="clear" w:pos="540"/>
        <w:tab w:val="left" w:pos="851"/>
      </w:tabs>
      <w:ind w:left="851"/>
    </w:pPr>
    <w:rPr>
      <w:lang w:val="ru-RU"/>
    </w:rPr>
  </w:style>
  <w:style w:type="paragraph" w:customStyle="1" w:styleId="IauiueIoao3">
    <w:name w:val="Iau?iue.Io?ao@ Знак Знак Знак Знак Знак Знак Знак Знак"/>
    <w:link w:val="IauiueIoao4"/>
    <w:qFormat/>
    <w:rsid w:val="002B4567"/>
    <w:pPr>
      <w:overflowPunct w:val="0"/>
      <w:autoSpaceDE w:val="0"/>
      <w:autoSpaceDN w:val="0"/>
      <w:adjustRightInd w:val="0"/>
      <w:textAlignment w:val="baseline"/>
    </w:pPr>
    <w:rPr>
      <w:rFonts w:ascii="Journal" w:hAnsi="Journal"/>
      <w:sz w:val="24"/>
      <w:szCs w:val="24"/>
    </w:rPr>
  </w:style>
  <w:style w:type="character" w:customStyle="1" w:styleId="IauiueIoao4">
    <w:name w:val="Iau?iue.Io?ao@ Знак Знак Знак Знак Знак Знак Знак Знак Знак"/>
    <w:link w:val="IauiueIoao3"/>
    <w:rsid w:val="002B4567"/>
    <w:rPr>
      <w:rFonts w:ascii="Journal" w:hAnsi="Journal"/>
      <w:sz w:val="24"/>
      <w:szCs w:val="24"/>
      <w:lang w:val="ru-RU" w:eastAsia="ru-RU" w:bidi="ar-SA"/>
    </w:rPr>
  </w:style>
  <w:style w:type="paragraph" w:customStyle="1" w:styleId="IauiueIoao21">
    <w:name w:val="Iau?iue.Io?ao@ Знак Знак2 Знак"/>
    <w:link w:val="IauiueIoao22"/>
    <w:qFormat/>
    <w:rsid w:val="002B4567"/>
    <w:pPr>
      <w:overflowPunct w:val="0"/>
      <w:autoSpaceDE w:val="0"/>
      <w:autoSpaceDN w:val="0"/>
      <w:adjustRightInd w:val="0"/>
      <w:textAlignment w:val="baseline"/>
    </w:pPr>
    <w:rPr>
      <w:rFonts w:ascii="Journal" w:hAnsi="Journal"/>
      <w:sz w:val="24"/>
      <w:szCs w:val="24"/>
    </w:rPr>
  </w:style>
  <w:style w:type="character" w:customStyle="1" w:styleId="IauiueIoao22">
    <w:name w:val="Iau?iue.Io?ao@ Знак Знак2 Знак Знак"/>
    <w:link w:val="IauiueIoao21"/>
    <w:rsid w:val="002B4567"/>
    <w:rPr>
      <w:rFonts w:ascii="Journal" w:hAnsi="Journal"/>
      <w:sz w:val="24"/>
      <w:szCs w:val="24"/>
      <w:lang w:val="ru-RU" w:eastAsia="ru-RU" w:bidi="ar-SA"/>
    </w:rPr>
  </w:style>
  <w:style w:type="paragraph" w:customStyle="1" w:styleId="IauiueIoao12">
    <w:name w:val="Iau?iue.Io?ao@ Знак Знак Знак Знак Знак Знак Знак1"/>
    <w:link w:val="IauiueIoao13"/>
    <w:qFormat/>
    <w:rsid w:val="002B4567"/>
    <w:pPr>
      <w:overflowPunct w:val="0"/>
      <w:autoSpaceDE w:val="0"/>
      <w:autoSpaceDN w:val="0"/>
      <w:adjustRightInd w:val="0"/>
      <w:textAlignment w:val="baseline"/>
    </w:pPr>
    <w:rPr>
      <w:rFonts w:ascii="Journal" w:hAnsi="Journal"/>
      <w:sz w:val="24"/>
      <w:szCs w:val="24"/>
    </w:rPr>
  </w:style>
  <w:style w:type="character" w:customStyle="1" w:styleId="IauiueIoao13">
    <w:name w:val="Iau?iue.Io?ao@ Знак Знак Знак Знак Знак Знак Знак1 Знак"/>
    <w:link w:val="IauiueIoao12"/>
    <w:rsid w:val="002B4567"/>
    <w:rPr>
      <w:rFonts w:ascii="Journal" w:hAnsi="Journal"/>
      <w:sz w:val="24"/>
      <w:szCs w:val="24"/>
      <w:lang w:val="ru-RU" w:eastAsia="ru-RU" w:bidi="ar-SA"/>
    </w:rPr>
  </w:style>
  <w:style w:type="paragraph" w:customStyle="1" w:styleId="IauiueIoao14">
    <w:name w:val="Iau?iue.Io?ao@ Знак Знак Знак Знак Знак1"/>
    <w:uiPriority w:val="99"/>
    <w:qFormat/>
    <w:rsid w:val="002B4567"/>
    <w:pPr>
      <w:overflowPunct w:val="0"/>
      <w:autoSpaceDE w:val="0"/>
      <w:autoSpaceDN w:val="0"/>
      <w:adjustRightInd w:val="0"/>
      <w:textAlignment w:val="baseline"/>
    </w:pPr>
    <w:rPr>
      <w:rFonts w:ascii="Journal" w:hAnsi="Journal"/>
      <w:sz w:val="24"/>
      <w:szCs w:val="24"/>
    </w:rPr>
  </w:style>
  <w:style w:type="paragraph" w:customStyle="1" w:styleId="IauiueIoao23">
    <w:name w:val="Iau?iue.Io?ao@ Знак Знак Знак2"/>
    <w:uiPriority w:val="99"/>
    <w:qFormat/>
    <w:rsid w:val="002B4567"/>
    <w:pPr>
      <w:overflowPunct w:val="0"/>
      <w:autoSpaceDE w:val="0"/>
      <w:autoSpaceDN w:val="0"/>
      <w:adjustRightInd w:val="0"/>
      <w:textAlignment w:val="baseline"/>
    </w:pPr>
    <w:rPr>
      <w:rFonts w:ascii="Journal" w:hAnsi="Journal"/>
      <w:sz w:val="24"/>
      <w:szCs w:val="24"/>
    </w:rPr>
  </w:style>
  <w:style w:type="paragraph" w:customStyle="1" w:styleId="IauiueIoao15">
    <w:name w:val="Iau?iue.Io?ao@ Знак Знак1"/>
    <w:uiPriority w:val="99"/>
    <w:qFormat/>
    <w:rsid w:val="002B4567"/>
    <w:pPr>
      <w:overflowPunct w:val="0"/>
      <w:autoSpaceDE w:val="0"/>
      <w:autoSpaceDN w:val="0"/>
      <w:adjustRightInd w:val="0"/>
      <w:textAlignment w:val="baseline"/>
    </w:pPr>
    <w:rPr>
      <w:rFonts w:ascii="Journal" w:hAnsi="Journal"/>
      <w:sz w:val="24"/>
    </w:rPr>
  </w:style>
  <w:style w:type="paragraph" w:customStyle="1" w:styleId="BodyText22">
    <w:name w:val="Body Text 22"/>
    <w:basedOn w:val="a3"/>
    <w:uiPriority w:val="99"/>
    <w:qFormat/>
    <w:rsid w:val="002B4567"/>
    <w:pPr>
      <w:widowControl/>
      <w:autoSpaceDE/>
      <w:autoSpaceDN/>
      <w:adjustRightInd/>
      <w:spacing w:line="360" w:lineRule="auto"/>
      <w:ind w:firstLine="720"/>
      <w:jc w:val="both"/>
    </w:pPr>
    <w:rPr>
      <w:sz w:val="24"/>
    </w:rPr>
  </w:style>
  <w:style w:type="character" w:customStyle="1" w:styleId="IauiueIoao16">
    <w:name w:val="Iau?iue.Io?ao@ Знак Знак Знак Знак Знак Знак Знак Знак Знак1"/>
    <w:rsid w:val="002B4567"/>
    <w:rPr>
      <w:rFonts w:ascii="Journal" w:hAnsi="Journal"/>
      <w:sz w:val="24"/>
      <w:szCs w:val="24"/>
      <w:lang w:val="ru-RU" w:eastAsia="ru-RU" w:bidi="ar-SA"/>
    </w:rPr>
  </w:style>
  <w:style w:type="character" w:customStyle="1" w:styleId="IauiueIoao110">
    <w:name w:val="Iau?iue.Io?ao@ Знак Знак Знак Знак Знак Знак Знак1 Знак1"/>
    <w:rsid w:val="002B4567"/>
    <w:rPr>
      <w:rFonts w:ascii="Journal" w:hAnsi="Journal"/>
      <w:sz w:val="24"/>
      <w:szCs w:val="24"/>
      <w:lang w:val="ru-RU" w:eastAsia="ru-RU" w:bidi="ar-SA"/>
    </w:rPr>
  </w:style>
  <w:style w:type="paragraph" w:customStyle="1" w:styleId="BodyText23">
    <w:name w:val="Body Text 23"/>
    <w:basedOn w:val="a3"/>
    <w:uiPriority w:val="99"/>
    <w:qFormat/>
    <w:rsid w:val="002B4567"/>
    <w:pPr>
      <w:widowControl/>
      <w:autoSpaceDE/>
      <w:autoSpaceDN/>
      <w:adjustRightInd/>
      <w:spacing w:line="360" w:lineRule="auto"/>
      <w:ind w:firstLine="720"/>
      <w:jc w:val="both"/>
    </w:pPr>
    <w:rPr>
      <w:sz w:val="24"/>
    </w:rPr>
  </w:style>
  <w:style w:type="paragraph" w:customStyle="1" w:styleId="BodyTextIndent22">
    <w:name w:val="Body Text Indent 22"/>
    <w:basedOn w:val="a3"/>
    <w:uiPriority w:val="99"/>
    <w:qFormat/>
    <w:rsid w:val="002B4567"/>
    <w:pPr>
      <w:widowControl/>
      <w:autoSpaceDE/>
      <w:autoSpaceDN/>
      <w:adjustRightInd/>
      <w:spacing w:before="240" w:after="120"/>
      <w:ind w:firstLine="709"/>
      <w:jc w:val="both"/>
    </w:pPr>
    <w:rPr>
      <w:sz w:val="24"/>
      <w:u w:val="single"/>
    </w:rPr>
  </w:style>
  <w:style w:type="character" w:customStyle="1" w:styleId="IauiueIoao24">
    <w:name w:val="Iau?iue.Io?ao@ Знак Знак Знак Знак2"/>
    <w:rsid w:val="002B4567"/>
    <w:rPr>
      <w:rFonts w:ascii="Journal" w:hAnsi="Journal"/>
      <w:sz w:val="24"/>
      <w:szCs w:val="24"/>
      <w:lang w:val="ru-RU" w:eastAsia="ru-RU" w:bidi="ar-SA"/>
    </w:rPr>
  </w:style>
  <w:style w:type="character" w:customStyle="1" w:styleId="16">
    <w:name w:val=" Знак1 Знак Знак"/>
    <w:rsid w:val="002B4567"/>
    <w:rPr>
      <w:b/>
      <w:color w:val="FF0000"/>
      <w:sz w:val="24"/>
      <w:szCs w:val="24"/>
      <w:lang w:val="ru-RU" w:eastAsia="ru-RU" w:bidi="ar-SA"/>
    </w:rPr>
  </w:style>
  <w:style w:type="paragraph" w:styleId="HTML">
    <w:name w:val="HTML Preformatted"/>
    <w:basedOn w:val="a3"/>
    <w:link w:val="HTML0"/>
    <w:rsid w:val="002B456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lang w:val="x-none" w:eastAsia="x-none"/>
    </w:rPr>
  </w:style>
  <w:style w:type="character" w:customStyle="1" w:styleId="HTML0">
    <w:name w:val="Стандартный HTML Знак"/>
    <w:link w:val="HTML"/>
    <w:rsid w:val="00845CC1"/>
    <w:rPr>
      <w:rFonts w:ascii="Courier New" w:hAnsi="Courier New" w:cs="Courier New"/>
    </w:rPr>
  </w:style>
  <w:style w:type="paragraph" w:customStyle="1" w:styleId="212pt">
    <w:name w:val="Стиль Заголовок 2 + 12 pt Знак Знак"/>
    <w:basedOn w:val="a3"/>
    <w:next w:val="a3"/>
    <w:link w:val="212pt0"/>
    <w:qFormat/>
    <w:rsid w:val="002B4567"/>
    <w:pPr>
      <w:widowControl/>
      <w:overflowPunct w:val="0"/>
      <w:ind w:firstLine="720"/>
      <w:jc w:val="both"/>
      <w:textAlignment w:val="baseline"/>
    </w:pPr>
    <w:rPr>
      <w:b/>
    </w:rPr>
  </w:style>
  <w:style w:type="character" w:customStyle="1" w:styleId="212pt0">
    <w:name w:val="Стиль Заголовок 2 + 12 pt Знак Знак Знак"/>
    <w:basedOn w:val="16"/>
    <w:link w:val="212pt"/>
    <w:rsid w:val="002B4567"/>
    <w:rPr>
      <w:b/>
      <w:color w:val="FF0000"/>
      <w:sz w:val="24"/>
      <w:szCs w:val="24"/>
      <w:lang w:val="ru-RU" w:eastAsia="ru-RU" w:bidi="ar-SA"/>
    </w:rPr>
  </w:style>
  <w:style w:type="paragraph" w:customStyle="1" w:styleId="36">
    <w:name w:val="Стиль Заголовок 3 + не полужирный"/>
    <w:basedOn w:val="3"/>
    <w:uiPriority w:val="99"/>
    <w:qFormat/>
    <w:rsid w:val="002B4567"/>
    <w:pPr>
      <w:spacing w:before="0" w:after="0"/>
      <w:jc w:val="center"/>
    </w:pPr>
    <w:rPr>
      <w:rFonts w:ascii="Times New Roman" w:hAnsi="Times New Roman"/>
      <w:bCs w:val="0"/>
      <w:sz w:val="24"/>
      <w:szCs w:val="20"/>
    </w:rPr>
  </w:style>
  <w:style w:type="paragraph" w:customStyle="1" w:styleId="26">
    <w:name w:val="Стиль Заголовок 2 + полужирный"/>
    <w:basedOn w:val="20"/>
    <w:uiPriority w:val="99"/>
    <w:qFormat/>
    <w:rsid w:val="002B4567"/>
    <w:pPr>
      <w:jc w:val="left"/>
    </w:pPr>
    <w:rPr>
      <w:bCs/>
      <w:caps/>
      <w:color w:val="auto"/>
      <w:sz w:val="20"/>
      <w:szCs w:val="20"/>
    </w:rPr>
  </w:style>
  <w:style w:type="paragraph" w:customStyle="1" w:styleId="210">
    <w:name w:val="Стиль Заголовок 2 + полужирный1"/>
    <w:basedOn w:val="20"/>
    <w:uiPriority w:val="99"/>
    <w:qFormat/>
    <w:rsid w:val="002B4567"/>
    <w:rPr>
      <w:bCs/>
      <w:caps/>
      <w:color w:val="auto"/>
      <w:sz w:val="20"/>
      <w:szCs w:val="20"/>
    </w:rPr>
  </w:style>
  <w:style w:type="paragraph" w:customStyle="1" w:styleId="220">
    <w:name w:val="Заголовок 2 + полужирный2"/>
    <w:basedOn w:val="20"/>
    <w:uiPriority w:val="99"/>
    <w:qFormat/>
    <w:rsid w:val="002B4567"/>
    <w:rPr>
      <w:bCs/>
      <w:caps/>
      <w:color w:val="auto"/>
      <w:sz w:val="20"/>
      <w:szCs w:val="20"/>
    </w:rPr>
  </w:style>
  <w:style w:type="paragraph" w:customStyle="1" w:styleId="IauiueIoao5">
    <w:name w:val="Iau?iue.Io?ao@"/>
    <w:link w:val="IauiueIoao17"/>
    <w:qFormat/>
    <w:rsid w:val="002B4567"/>
    <w:pPr>
      <w:overflowPunct w:val="0"/>
      <w:autoSpaceDE w:val="0"/>
      <w:autoSpaceDN w:val="0"/>
      <w:adjustRightInd w:val="0"/>
      <w:textAlignment w:val="baseline"/>
    </w:pPr>
    <w:rPr>
      <w:rFonts w:ascii="Journal" w:hAnsi="Journal"/>
      <w:sz w:val="24"/>
    </w:rPr>
  </w:style>
  <w:style w:type="character" w:customStyle="1" w:styleId="IauiueIoao17">
    <w:name w:val="Iau?iue.Io?ao@ Знак1"/>
    <w:link w:val="IauiueIoao5"/>
    <w:rsid w:val="00AE5059"/>
    <w:rPr>
      <w:rFonts w:ascii="Journal" w:hAnsi="Journal"/>
      <w:sz w:val="24"/>
      <w:lang w:val="ru-RU" w:eastAsia="ru-RU" w:bidi="ar-SA"/>
    </w:rPr>
  </w:style>
  <w:style w:type="character" w:customStyle="1" w:styleId="IauiueIoao18">
    <w:name w:val="Iau?iue.Io?ao@ Знак Знак Знак Знак Знак Знак Знак Знак1"/>
    <w:rsid w:val="002B4567"/>
    <w:rPr>
      <w:rFonts w:ascii="Journal" w:hAnsi="Journal"/>
      <w:sz w:val="24"/>
      <w:szCs w:val="24"/>
      <w:lang w:val="ru-RU" w:eastAsia="ru-RU" w:bidi="ar-SA"/>
    </w:rPr>
  </w:style>
  <w:style w:type="paragraph" w:customStyle="1" w:styleId="xl54">
    <w:name w:val="xl54"/>
    <w:basedOn w:val="a3"/>
    <w:uiPriority w:val="99"/>
    <w:qFormat/>
    <w:rsid w:val="002B4567"/>
    <w:pPr>
      <w:widowControl/>
      <w:autoSpaceDE/>
      <w:autoSpaceDN/>
      <w:adjustRightInd/>
      <w:spacing w:before="100" w:beforeAutospacing="1" w:after="100" w:afterAutospacing="1"/>
    </w:pPr>
    <w:rPr>
      <w:rFonts w:ascii="Arial" w:eastAsia="Arial Unicode MS" w:hAnsi="Arial" w:cs="Arial"/>
      <w:sz w:val="22"/>
      <w:szCs w:val="22"/>
      <w:lang w:val="en-US" w:eastAsia="en-US"/>
    </w:rPr>
  </w:style>
  <w:style w:type="paragraph" w:styleId="aff9">
    <w:name w:val="Обычный (Интернет)"/>
    <w:aliases w:val="Normal (Web),Обычный (Web),Обычный (веб)1,Обычный (веб)1 Знак Знак Зн"/>
    <w:basedOn w:val="a3"/>
    <w:link w:val="affa"/>
    <w:uiPriority w:val="99"/>
    <w:qFormat/>
    <w:rsid w:val="002B4567"/>
    <w:pPr>
      <w:widowControl/>
      <w:autoSpaceDE/>
      <w:autoSpaceDN/>
      <w:adjustRightInd/>
      <w:spacing w:before="100" w:beforeAutospacing="1" w:after="100" w:afterAutospacing="1"/>
    </w:pPr>
    <w:rPr>
      <w:sz w:val="24"/>
      <w:szCs w:val="24"/>
      <w:lang w:val="x-none" w:eastAsia="x-none"/>
    </w:rPr>
  </w:style>
  <w:style w:type="character" w:customStyle="1" w:styleId="IauiueIoao6">
    <w:name w:val="Iau?iue.Io?ao@ Знак"/>
    <w:rsid w:val="002B4567"/>
    <w:rPr>
      <w:rFonts w:ascii="Journal" w:hAnsi="Journal"/>
      <w:sz w:val="24"/>
      <w:szCs w:val="24"/>
      <w:lang w:val="ru-RU" w:eastAsia="ru-RU" w:bidi="ar-SA"/>
    </w:rPr>
  </w:style>
  <w:style w:type="paragraph" w:customStyle="1" w:styleId="37">
    <w:name w:val="Мой заголовок3"/>
    <w:rsid w:val="002B4567"/>
    <w:pPr>
      <w:shd w:val="clear" w:color="auto" w:fill="FFFFFF"/>
      <w:spacing w:before="240"/>
      <w:jc w:val="both"/>
      <w:outlineLvl w:val="2"/>
    </w:pPr>
    <w:rPr>
      <w:rFonts w:ascii="Arial" w:hAnsi="Arial"/>
      <w:b/>
      <w:i/>
      <w:color w:val="000000"/>
      <w:sz w:val="24"/>
      <w:szCs w:val="24"/>
    </w:rPr>
  </w:style>
  <w:style w:type="paragraph" w:customStyle="1" w:styleId="27">
    <w:name w:val="Мой список2"/>
    <w:basedOn w:val="a3"/>
    <w:link w:val="2Char"/>
    <w:uiPriority w:val="1"/>
    <w:qFormat/>
    <w:rsid w:val="002B4567"/>
    <w:pPr>
      <w:widowControl/>
      <w:tabs>
        <w:tab w:val="num" w:pos="681"/>
      </w:tabs>
      <w:autoSpaceDE/>
      <w:autoSpaceDN/>
      <w:adjustRightInd/>
      <w:spacing w:before="60"/>
      <w:ind w:left="681" w:hanging="397"/>
      <w:jc w:val="both"/>
    </w:pPr>
    <w:rPr>
      <w:sz w:val="24"/>
      <w:szCs w:val="24"/>
      <w:lang w:val="x-none" w:eastAsia="x-none"/>
    </w:rPr>
  </w:style>
  <w:style w:type="character" w:customStyle="1" w:styleId="2Char">
    <w:name w:val="Мой список2 Char"/>
    <w:link w:val="27"/>
    <w:uiPriority w:val="1"/>
    <w:rsid w:val="002B4567"/>
    <w:rPr>
      <w:sz w:val="24"/>
      <w:szCs w:val="24"/>
    </w:rPr>
  </w:style>
  <w:style w:type="character" w:styleId="affb">
    <w:name w:val="Strong"/>
    <w:qFormat/>
    <w:rsid w:val="002B4567"/>
    <w:rPr>
      <w:b/>
      <w:bCs/>
    </w:rPr>
  </w:style>
  <w:style w:type="paragraph" w:styleId="28">
    <w:name w:val="toc 2"/>
    <w:basedOn w:val="a3"/>
    <w:next w:val="a3"/>
    <w:autoRedefine/>
    <w:uiPriority w:val="39"/>
    <w:qFormat/>
    <w:rsid w:val="000F5727"/>
    <w:pPr>
      <w:widowControl/>
      <w:tabs>
        <w:tab w:val="left" w:pos="780"/>
        <w:tab w:val="left" w:pos="960"/>
        <w:tab w:val="right" w:leader="dot" w:pos="8352"/>
      </w:tabs>
      <w:autoSpaceDE/>
      <w:autoSpaceDN/>
      <w:adjustRightInd/>
    </w:pPr>
    <w:rPr>
      <w:noProof/>
      <w:sz w:val="24"/>
      <w:szCs w:val="24"/>
      <w:u w:val="single"/>
      <w:lang w:eastAsia="en-US"/>
    </w:rPr>
  </w:style>
  <w:style w:type="paragraph" w:customStyle="1" w:styleId="IauiueIoao7">
    <w:name w:val="Iau?iue.Io?ao@ Знак Знак"/>
    <w:link w:val="IauiueIoao8"/>
    <w:uiPriority w:val="99"/>
    <w:qFormat/>
    <w:rsid w:val="00587D88"/>
    <w:pPr>
      <w:overflowPunct w:val="0"/>
      <w:autoSpaceDE w:val="0"/>
      <w:autoSpaceDN w:val="0"/>
      <w:adjustRightInd w:val="0"/>
      <w:textAlignment w:val="baseline"/>
    </w:pPr>
    <w:rPr>
      <w:rFonts w:ascii="Journal" w:hAnsi="Journal"/>
      <w:sz w:val="24"/>
    </w:rPr>
  </w:style>
  <w:style w:type="character" w:customStyle="1" w:styleId="IauiueIoao8">
    <w:name w:val="Iau?iue.Io?ao@ Знак Знак Знак"/>
    <w:link w:val="IauiueIoao7"/>
    <w:rsid w:val="00587D88"/>
    <w:rPr>
      <w:rFonts w:ascii="Journal" w:hAnsi="Journal"/>
      <w:sz w:val="24"/>
      <w:lang w:val="ru-RU" w:eastAsia="ru-RU" w:bidi="ar-SA"/>
    </w:rPr>
  </w:style>
  <w:style w:type="character" w:customStyle="1" w:styleId="s1">
    <w:name w:val="s1"/>
    <w:rsid w:val="00864AF7"/>
    <w:rPr>
      <w:rFonts w:ascii="Times New Roman" w:hAnsi="Times New Roman" w:cs="Times New Roman" w:hint="default"/>
      <w:b/>
      <w:bCs/>
      <w:i w:val="0"/>
      <w:iCs w:val="0"/>
      <w:strike w:val="0"/>
      <w:dstrike w:val="0"/>
      <w:color w:val="000000"/>
      <w:sz w:val="24"/>
      <w:szCs w:val="24"/>
      <w:u w:val="none"/>
      <w:effect w:val="none"/>
    </w:rPr>
  </w:style>
  <w:style w:type="paragraph" w:customStyle="1" w:styleId="29">
    <w:name w:val="Мой заголовок2"/>
    <w:link w:val="2Char0"/>
    <w:rsid w:val="00EF23EB"/>
    <w:pPr>
      <w:keepNext/>
      <w:shd w:val="clear" w:color="auto" w:fill="FFFFFF"/>
      <w:spacing w:before="240"/>
      <w:jc w:val="both"/>
      <w:outlineLvl w:val="1"/>
    </w:pPr>
    <w:rPr>
      <w:rFonts w:ascii="Arial" w:hAnsi="Arial"/>
      <w:b/>
      <w:i/>
      <w:caps/>
      <w:color w:val="000000"/>
      <w:sz w:val="24"/>
      <w:szCs w:val="24"/>
    </w:rPr>
  </w:style>
  <w:style w:type="character" w:customStyle="1" w:styleId="2Char0">
    <w:name w:val="Мой заголовок2 Char"/>
    <w:link w:val="29"/>
    <w:rsid w:val="00EF23EB"/>
    <w:rPr>
      <w:rFonts w:ascii="Arial" w:hAnsi="Arial"/>
      <w:b/>
      <w:i/>
      <w:caps/>
      <w:color w:val="000000"/>
      <w:sz w:val="24"/>
      <w:szCs w:val="24"/>
      <w:shd w:val="clear" w:color="auto" w:fill="FFFFFF"/>
      <w:lang w:val="ru-RU" w:eastAsia="ru-RU" w:bidi="ar-SA"/>
    </w:rPr>
  </w:style>
  <w:style w:type="paragraph" w:customStyle="1" w:styleId="affc">
    <w:name w:val="Моя таб название"/>
    <w:basedOn w:val="a3"/>
    <w:link w:val="affd"/>
    <w:rsid w:val="00AD34FA"/>
    <w:pPr>
      <w:keepNext/>
      <w:widowControl/>
      <w:autoSpaceDE/>
      <w:autoSpaceDN/>
      <w:adjustRightInd/>
      <w:spacing w:before="120" w:after="120"/>
      <w:jc w:val="center"/>
    </w:pPr>
    <w:rPr>
      <w:b/>
      <w:bCs/>
      <w:color w:val="000000"/>
      <w:kern w:val="28"/>
      <w:sz w:val="24"/>
      <w:szCs w:val="24"/>
    </w:rPr>
  </w:style>
  <w:style w:type="character" w:customStyle="1" w:styleId="affd">
    <w:name w:val="Моя таб название Знак"/>
    <w:link w:val="affc"/>
    <w:rsid w:val="0080332B"/>
    <w:rPr>
      <w:b/>
      <w:bCs/>
      <w:color w:val="000000"/>
      <w:kern w:val="28"/>
      <w:sz w:val="24"/>
      <w:szCs w:val="24"/>
      <w:lang w:val="ru-RU" w:eastAsia="ru-RU" w:bidi="ar-SA"/>
    </w:rPr>
  </w:style>
  <w:style w:type="paragraph" w:customStyle="1" w:styleId="affe">
    <w:name w:val="Моя таблица"/>
    <w:link w:val="Char0"/>
    <w:qFormat/>
    <w:rsid w:val="00AD34FA"/>
    <w:pPr>
      <w:keepNext/>
      <w:spacing w:before="240" w:after="120"/>
      <w:jc w:val="right"/>
    </w:pPr>
    <w:rPr>
      <w:b/>
      <w:color w:val="000000"/>
      <w:sz w:val="24"/>
      <w:szCs w:val="24"/>
    </w:rPr>
  </w:style>
  <w:style w:type="character" w:customStyle="1" w:styleId="Char0">
    <w:name w:val="Моя таблица Char"/>
    <w:link w:val="affe"/>
    <w:rsid w:val="00AD34FA"/>
    <w:rPr>
      <w:b/>
      <w:color w:val="000000"/>
      <w:sz w:val="24"/>
      <w:szCs w:val="24"/>
      <w:lang w:val="ru-RU" w:eastAsia="ru-RU" w:bidi="ar-SA"/>
    </w:rPr>
  </w:style>
  <w:style w:type="paragraph" w:customStyle="1" w:styleId="2a">
    <w:name w:val="Мой список 2"/>
    <w:uiPriority w:val="99"/>
    <w:qFormat/>
    <w:rsid w:val="005F58FB"/>
    <w:pPr>
      <w:tabs>
        <w:tab w:val="num" w:pos="567"/>
      </w:tabs>
      <w:spacing w:before="120"/>
      <w:ind w:left="567" w:hanging="283"/>
      <w:jc w:val="both"/>
    </w:pPr>
    <w:rPr>
      <w:sz w:val="24"/>
      <w:szCs w:val="24"/>
    </w:rPr>
  </w:style>
  <w:style w:type="paragraph" w:customStyle="1" w:styleId="17">
    <w:name w:val="Знак Знак1 Знак Знак Знак Знак"/>
    <w:basedOn w:val="a3"/>
    <w:rsid w:val="00AF6385"/>
    <w:pPr>
      <w:widowControl/>
      <w:autoSpaceDE/>
      <w:autoSpaceDN/>
      <w:adjustRightInd/>
      <w:spacing w:after="160"/>
    </w:pPr>
    <w:rPr>
      <w:rFonts w:ascii="Arial" w:hAnsi="Arial"/>
      <w:b/>
      <w:color w:val="FFFFFF"/>
      <w:sz w:val="32"/>
      <w:lang w:val="en-US" w:eastAsia="en-US"/>
    </w:rPr>
  </w:style>
  <w:style w:type="paragraph" w:customStyle="1" w:styleId="CharCharCharCharCharCharCharCharCharCharCharChar1">
    <w:name w:val="Char Char Char Char Char Char Char Char Char Char Char Char"/>
    <w:basedOn w:val="a3"/>
    <w:uiPriority w:val="99"/>
    <w:qFormat/>
    <w:rsid w:val="008D74E2"/>
    <w:pPr>
      <w:widowControl/>
      <w:autoSpaceDE/>
      <w:autoSpaceDN/>
      <w:adjustRightInd/>
    </w:pPr>
    <w:rPr>
      <w:rFonts w:ascii="SimSun" w:hAnsi="SimSun" w:cs="SimSun"/>
      <w:sz w:val="24"/>
      <w:szCs w:val="24"/>
      <w:lang w:val="en-US" w:eastAsia="zh-CN"/>
    </w:rPr>
  </w:style>
  <w:style w:type="paragraph" w:styleId="71">
    <w:name w:val="toc 7"/>
    <w:basedOn w:val="a3"/>
    <w:next w:val="a3"/>
    <w:autoRedefine/>
    <w:uiPriority w:val="39"/>
    <w:semiHidden/>
    <w:rsid w:val="00806941"/>
    <w:pPr>
      <w:widowControl/>
      <w:autoSpaceDE/>
      <w:autoSpaceDN/>
      <w:adjustRightInd/>
      <w:ind w:left="1440"/>
    </w:pPr>
    <w:rPr>
      <w:sz w:val="18"/>
      <w:szCs w:val="18"/>
    </w:rPr>
  </w:style>
  <w:style w:type="paragraph" w:customStyle="1" w:styleId="afff">
    <w:name w:val="Знак"/>
    <w:basedOn w:val="a3"/>
    <w:autoRedefine/>
    <w:semiHidden/>
    <w:rsid w:val="00631527"/>
    <w:pPr>
      <w:widowControl/>
      <w:autoSpaceDE/>
      <w:autoSpaceDN/>
      <w:adjustRightInd/>
      <w:spacing w:after="160" w:line="240" w:lineRule="exact"/>
    </w:pPr>
    <w:rPr>
      <w:b/>
      <w:sz w:val="28"/>
      <w:szCs w:val="24"/>
      <w:lang w:val="en-US" w:eastAsia="en-US"/>
    </w:rPr>
  </w:style>
  <w:style w:type="paragraph" w:styleId="38">
    <w:name w:val="toc 3"/>
    <w:basedOn w:val="a3"/>
    <w:next w:val="a3"/>
    <w:autoRedefine/>
    <w:uiPriority w:val="39"/>
    <w:qFormat/>
    <w:rsid w:val="00855459"/>
    <w:pPr>
      <w:widowControl/>
      <w:autoSpaceDE/>
      <w:autoSpaceDN/>
      <w:adjustRightInd/>
      <w:ind w:left="480"/>
    </w:pPr>
    <w:rPr>
      <w:sz w:val="24"/>
      <w:szCs w:val="24"/>
    </w:rPr>
  </w:style>
  <w:style w:type="character" w:customStyle="1" w:styleId="grame">
    <w:name w:val="grame"/>
    <w:basedOn w:val="a4"/>
    <w:rsid w:val="00CE21F3"/>
  </w:style>
  <w:style w:type="paragraph" w:customStyle="1" w:styleId="nb">
    <w:name w:val="nb"/>
    <w:basedOn w:val="a3"/>
    <w:rsid w:val="00CE21F3"/>
    <w:pPr>
      <w:widowControl/>
      <w:autoSpaceDE/>
      <w:autoSpaceDN/>
      <w:adjustRightInd/>
      <w:spacing w:before="100" w:beforeAutospacing="1" w:after="100" w:afterAutospacing="1"/>
    </w:pPr>
    <w:rPr>
      <w:color w:val="F25100"/>
      <w:sz w:val="24"/>
      <w:szCs w:val="24"/>
    </w:rPr>
  </w:style>
  <w:style w:type="paragraph" w:customStyle="1" w:styleId="BidSheetList">
    <w:name w:val="Bid Sheet List"/>
    <w:basedOn w:val="a3"/>
    <w:autoRedefine/>
    <w:uiPriority w:val="99"/>
    <w:qFormat/>
    <w:rsid w:val="00C717B4"/>
    <w:pPr>
      <w:widowControl/>
      <w:autoSpaceDE/>
      <w:autoSpaceDN/>
      <w:adjustRightInd/>
    </w:pPr>
    <w:rPr>
      <w:sz w:val="32"/>
      <w:szCs w:val="32"/>
      <w:vertAlign w:val="superscript"/>
      <w:lang w:val="en-US" w:eastAsia="en-US"/>
    </w:rPr>
  </w:style>
  <w:style w:type="character" w:customStyle="1" w:styleId="s0">
    <w:name w:val="s0"/>
    <w:rsid w:val="00F06B93"/>
    <w:rPr>
      <w:rFonts w:ascii="Times New Roman" w:hAnsi="Times New Roman" w:cs="Times New Roman" w:hint="default"/>
      <w:b w:val="0"/>
      <w:bCs w:val="0"/>
      <w:i w:val="0"/>
      <w:iCs w:val="0"/>
      <w:strike w:val="0"/>
      <w:dstrike w:val="0"/>
      <w:color w:val="000000"/>
      <w:sz w:val="24"/>
      <w:szCs w:val="24"/>
      <w:u w:val="none"/>
      <w:effect w:val="none"/>
    </w:rPr>
  </w:style>
  <w:style w:type="paragraph" w:styleId="afff0">
    <w:name w:val="Balloon Text"/>
    <w:basedOn w:val="a3"/>
    <w:link w:val="afff1"/>
    <w:uiPriority w:val="99"/>
    <w:rsid w:val="0002264A"/>
    <w:rPr>
      <w:rFonts w:ascii="Tahoma" w:hAnsi="Tahoma"/>
      <w:sz w:val="16"/>
      <w:szCs w:val="16"/>
      <w:lang w:val="x-none" w:eastAsia="x-none"/>
    </w:rPr>
  </w:style>
  <w:style w:type="character" w:customStyle="1" w:styleId="afff1">
    <w:name w:val="Текст выноски Знак"/>
    <w:link w:val="afff0"/>
    <w:uiPriority w:val="99"/>
    <w:rsid w:val="0002264A"/>
    <w:rPr>
      <w:rFonts w:ascii="Tahoma" w:hAnsi="Tahoma" w:cs="Tahoma"/>
      <w:sz w:val="16"/>
      <w:szCs w:val="16"/>
    </w:rPr>
  </w:style>
  <w:style w:type="paragraph" w:customStyle="1" w:styleId="xl26">
    <w:name w:val="xl26"/>
    <w:basedOn w:val="a3"/>
    <w:uiPriority w:val="99"/>
    <w:qFormat/>
    <w:rsid w:val="00DA7F5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4"/>
      <w:szCs w:val="24"/>
    </w:rPr>
  </w:style>
  <w:style w:type="paragraph" w:customStyle="1" w:styleId="bodytext">
    <w:name w:val="body text"/>
    <w:basedOn w:val="a3"/>
    <w:uiPriority w:val="99"/>
    <w:rsid w:val="00DA7F58"/>
    <w:pPr>
      <w:keepLines/>
      <w:widowControl/>
      <w:tabs>
        <w:tab w:val="left" w:pos="720"/>
      </w:tabs>
      <w:suppressAutoHyphens/>
      <w:autoSpaceDE/>
      <w:autoSpaceDN/>
      <w:adjustRightInd/>
      <w:jc w:val="both"/>
    </w:pPr>
    <w:rPr>
      <w:rFonts w:ascii="Arial" w:hAnsi="Arial"/>
      <w:sz w:val="22"/>
      <w:szCs w:val="24"/>
      <w:lang w:val="en-GB" w:eastAsia="en-US"/>
    </w:rPr>
  </w:style>
  <w:style w:type="character" w:customStyle="1" w:styleId="afff2">
    <w:name w:val="Мой текст Знак"/>
    <w:rsid w:val="00DA7F58"/>
    <w:rPr>
      <w:color w:val="000000"/>
      <w:sz w:val="24"/>
      <w:szCs w:val="24"/>
      <w:lang w:val="ru-RU" w:eastAsia="ru-RU" w:bidi="ar-SA"/>
    </w:rPr>
  </w:style>
  <w:style w:type="character" w:customStyle="1" w:styleId="81">
    <w:name w:val=" Знак Знак8"/>
    <w:rsid w:val="00DA7F58"/>
    <w:rPr>
      <w:sz w:val="24"/>
      <w:szCs w:val="24"/>
      <w:lang w:val="ru-RU" w:eastAsia="ru-RU" w:bidi="ar-SA"/>
    </w:rPr>
  </w:style>
  <w:style w:type="paragraph" w:customStyle="1" w:styleId="Normal4">
    <w:name w:val="Normal4"/>
    <w:rsid w:val="00DA7F58"/>
    <w:rPr>
      <w:snapToGrid w:val="0"/>
      <w:sz w:val="24"/>
      <w:lang w:val="en-GB"/>
    </w:rPr>
  </w:style>
  <w:style w:type="paragraph" w:customStyle="1" w:styleId="afff3">
    <w:name w:val="Знак Знак Знак Знак Знак Знак Знак Знак Знак Знак Знак Знак Знак Знак"/>
    <w:basedOn w:val="a3"/>
    <w:autoRedefine/>
    <w:rsid w:val="00DA7F58"/>
    <w:pPr>
      <w:widowControl/>
      <w:autoSpaceDE/>
      <w:autoSpaceDN/>
      <w:adjustRightInd/>
      <w:spacing w:after="160" w:line="240" w:lineRule="exact"/>
    </w:pPr>
    <w:rPr>
      <w:sz w:val="28"/>
      <w:szCs w:val="28"/>
      <w:lang w:val="en-US" w:eastAsia="en-US"/>
    </w:rPr>
  </w:style>
  <w:style w:type="character" w:customStyle="1" w:styleId="72">
    <w:name w:val=" Знак Знак7"/>
    <w:rsid w:val="00DA7F58"/>
    <w:rPr>
      <w:rFonts w:ascii="Courier New" w:hAnsi="Courier New"/>
      <w:lang w:val="ru-RU" w:eastAsia="ru-RU" w:bidi="ar-SA"/>
    </w:rPr>
  </w:style>
  <w:style w:type="character" w:customStyle="1" w:styleId="130">
    <w:name w:val=" Знак Знак13"/>
    <w:semiHidden/>
    <w:rsid w:val="00DA7F58"/>
    <w:rPr>
      <w:sz w:val="24"/>
      <w:szCs w:val="24"/>
      <w:lang w:val="ru-RU" w:eastAsia="ru-RU" w:bidi="ar-SA"/>
    </w:rPr>
  </w:style>
  <w:style w:type="paragraph" w:customStyle="1" w:styleId="Style25">
    <w:name w:val="Style25"/>
    <w:basedOn w:val="a3"/>
    <w:rsid w:val="00DA7F58"/>
    <w:pPr>
      <w:spacing w:line="256" w:lineRule="exact"/>
    </w:pPr>
    <w:rPr>
      <w:sz w:val="24"/>
      <w:szCs w:val="24"/>
    </w:rPr>
  </w:style>
  <w:style w:type="character" w:customStyle="1" w:styleId="FontStyle34">
    <w:name w:val="Font Style34"/>
    <w:rsid w:val="00DA7F58"/>
    <w:rPr>
      <w:rFonts w:ascii="Times New Roman" w:hAnsi="Times New Roman" w:cs="Times New Roman"/>
      <w:color w:val="000000"/>
      <w:sz w:val="22"/>
      <w:szCs w:val="22"/>
    </w:rPr>
  </w:style>
  <w:style w:type="paragraph" w:customStyle="1" w:styleId="Style10">
    <w:name w:val="Style10"/>
    <w:basedOn w:val="a3"/>
    <w:uiPriority w:val="99"/>
    <w:qFormat/>
    <w:rsid w:val="00DA7F58"/>
    <w:pPr>
      <w:spacing w:line="279" w:lineRule="exact"/>
      <w:ind w:hanging="344"/>
      <w:jc w:val="both"/>
    </w:pPr>
    <w:rPr>
      <w:sz w:val="24"/>
      <w:szCs w:val="24"/>
    </w:rPr>
  </w:style>
  <w:style w:type="paragraph" w:customStyle="1" w:styleId="Style19">
    <w:name w:val="Style19"/>
    <w:basedOn w:val="a3"/>
    <w:uiPriority w:val="99"/>
    <w:qFormat/>
    <w:rsid w:val="00DA7F58"/>
    <w:pPr>
      <w:spacing w:line="279" w:lineRule="exact"/>
    </w:pPr>
    <w:rPr>
      <w:sz w:val="24"/>
      <w:szCs w:val="24"/>
    </w:rPr>
  </w:style>
  <w:style w:type="paragraph" w:customStyle="1" w:styleId="Style23">
    <w:name w:val="Style23"/>
    <w:basedOn w:val="a3"/>
    <w:rsid w:val="00DA7F58"/>
    <w:pPr>
      <w:spacing w:line="251" w:lineRule="exact"/>
      <w:jc w:val="center"/>
    </w:pPr>
    <w:rPr>
      <w:sz w:val="24"/>
      <w:szCs w:val="24"/>
    </w:rPr>
  </w:style>
  <w:style w:type="character" w:customStyle="1" w:styleId="CharCharCharCharCharCharCharCharCharCharCharChar2">
    <w:name w:val="Char Char Char Char Char Char Char Char Char Char Char Char Знак"/>
    <w:locked/>
    <w:rsid w:val="00845CC1"/>
    <w:rPr>
      <w:rFonts w:ascii="SimSun" w:eastAsia="SimSun" w:hAnsi="SimSun" w:cs="SimSun"/>
      <w:sz w:val="24"/>
      <w:szCs w:val="24"/>
      <w:lang w:val="en-US" w:eastAsia="zh-CN"/>
    </w:rPr>
  </w:style>
  <w:style w:type="character" w:customStyle="1" w:styleId="18">
    <w:name w:val="Знак1 Знак Знак"/>
    <w:rsid w:val="00845CC1"/>
    <w:rPr>
      <w:b/>
      <w:bCs w:val="0"/>
      <w:color w:val="FF0000"/>
      <w:sz w:val="24"/>
      <w:szCs w:val="24"/>
      <w:lang w:val="ru-RU" w:eastAsia="ru-RU" w:bidi="ar-SA"/>
    </w:rPr>
  </w:style>
  <w:style w:type="character" w:customStyle="1" w:styleId="82">
    <w:name w:val="Знак Знак8"/>
    <w:rsid w:val="00845CC1"/>
    <w:rPr>
      <w:sz w:val="24"/>
      <w:szCs w:val="24"/>
      <w:lang w:val="ru-RU" w:eastAsia="ru-RU" w:bidi="ar-SA"/>
    </w:rPr>
  </w:style>
  <w:style w:type="character" w:customStyle="1" w:styleId="73">
    <w:name w:val="Знак Знак7"/>
    <w:rsid w:val="00845CC1"/>
    <w:rPr>
      <w:rFonts w:ascii="Courier New" w:hAnsi="Courier New" w:cs="Courier New" w:hint="default"/>
      <w:lang w:val="ru-RU" w:eastAsia="ru-RU" w:bidi="ar-SA"/>
    </w:rPr>
  </w:style>
  <w:style w:type="character" w:customStyle="1" w:styleId="211">
    <w:name w:val="Заголовок 2 Знак1"/>
    <w:aliases w:val="Знак Знак,Знак Знак Знак Знак Знак,Знак Знак Знак Знак1,Заголовок 21 Знак Знак Знак Знак Знак,Заголовок 21 Знак,Знак1 Знак,Заголовок 21 Знак Знак Знак Знак1 Знак,Знак Знак Знак Знак Знак Знак Знак Знак,Знак Знак2,Знак Знак Знак Знак2"/>
    <w:rsid w:val="00FB204F"/>
    <w:rPr>
      <w:rFonts w:ascii="Cambria" w:eastAsia="Times New Roman" w:hAnsi="Cambria" w:cs="Times New Roman"/>
      <w:b/>
      <w:bCs/>
      <w:color w:val="4F81BD"/>
      <w:sz w:val="26"/>
      <w:szCs w:val="26"/>
    </w:rPr>
  </w:style>
  <w:style w:type="paragraph" w:styleId="afff4">
    <w:name w:val="List Paragraph"/>
    <w:aliases w:val="_список"/>
    <w:basedOn w:val="a3"/>
    <w:link w:val="afff5"/>
    <w:uiPriority w:val="34"/>
    <w:qFormat/>
    <w:rsid w:val="001E117F"/>
    <w:pPr>
      <w:widowControl/>
      <w:autoSpaceDE/>
      <w:autoSpaceDN/>
      <w:adjustRightInd/>
      <w:ind w:left="720"/>
      <w:contextualSpacing/>
    </w:pPr>
    <w:rPr>
      <w:sz w:val="24"/>
      <w:szCs w:val="24"/>
    </w:rPr>
  </w:style>
  <w:style w:type="character" w:customStyle="1" w:styleId="131">
    <w:name w:val="Знак Знак13"/>
    <w:semiHidden/>
    <w:locked/>
    <w:rsid w:val="001E117F"/>
    <w:rPr>
      <w:sz w:val="24"/>
      <w:szCs w:val="24"/>
      <w:lang w:val="ru-RU" w:eastAsia="ru-RU" w:bidi="ar-SA"/>
    </w:rPr>
  </w:style>
  <w:style w:type="character" w:styleId="afff6">
    <w:name w:val="Emphasis"/>
    <w:qFormat/>
    <w:rsid w:val="001E117F"/>
    <w:rPr>
      <w:i/>
      <w:iCs/>
    </w:rPr>
  </w:style>
  <w:style w:type="paragraph" w:customStyle="1" w:styleId="212">
    <w:name w:val="Основной текст 21"/>
    <w:basedOn w:val="a3"/>
    <w:uiPriority w:val="99"/>
    <w:qFormat/>
    <w:rsid w:val="001E117F"/>
    <w:pPr>
      <w:widowControl/>
      <w:autoSpaceDE/>
      <w:autoSpaceDN/>
      <w:adjustRightInd/>
      <w:spacing w:line="360" w:lineRule="auto"/>
      <w:ind w:firstLine="720"/>
      <w:jc w:val="both"/>
    </w:pPr>
    <w:rPr>
      <w:sz w:val="24"/>
    </w:rPr>
  </w:style>
  <w:style w:type="paragraph" w:customStyle="1" w:styleId="213">
    <w:name w:val="Основной текст с отступом 21"/>
    <w:basedOn w:val="a3"/>
    <w:uiPriority w:val="99"/>
    <w:qFormat/>
    <w:rsid w:val="001E117F"/>
    <w:pPr>
      <w:widowControl/>
      <w:autoSpaceDE/>
      <w:autoSpaceDN/>
      <w:adjustRightInd/>
      <w:spacing w:before="240" w:after="120"/>
      <w:ind w:firstLine="709"/>
      <w:jc w:val="both"/>
    </w:pPr>
    <w:rPr>
      <w:sz w:val="24"/>
      <w:u w:val="single"/>
    </w:rPr>
  </w:style>
  <w:style w:type="paragraph" w:customStyle="1" w:styleId="51">
    <w:name w:val="Мой заголовок5"/>
    <w:rsid w:val="001E117F"/>
    <w:pPr>
      <w:keepNext/>
      <w:spacing w:before="240"/>
      <w:jc w:val="both"/>
      <w:outlineLvl w:val="4"/>
    </w:pPr>
    <w:rPr>
      <w:rFonts w:eastAsia="Batang"/>
      <w:b/>
      <w:bCs/>
      <w:i/>
      <w:iCs/>
      <w:sz w:val="24"/>
      <w:szCs w:val="24"/>
    </w:rPr>
  </w:style>
  <w:style w:type="character" w:styleId="afff7">
    <w:name w:val="annotation reference"/>
    <w:rsid w:val="001E117F"/>
    <w:rPr>
      <w:sz w:val="16"/>
      <w:szCs w:val="16"/>
    </w:rPr>
  </w:style>
  <w:style w:type="paragraph" w:styleId="afff8">
    <w:name w:val="annotation text"/>
    <w:basedOn w:val="a3"/>
    <w:link w:val="afff9"/>
    <w:rsid w:val="001E117F"/>
  </w:style>
  <w:style w:type="character" w:customStyle="1" w:styleId="afff9">
    <w:name w:val="Текст примечания Знак"/>
    <w:basedOn w:val="a4"/>
    <w:link w:val="afff8"/>
    <w:rsid w:val="001E117F"/>
  </w:style>
  <w:style w:type="paragraph" w:styleId="afffa">
    <w:name w:val="annotation subject"/>
    <w:basedOn w:val="afff8"/>
    <w:next w:val="afff8"/>
    <w:link w:val="afffb"/>
    <w:rsid w:val="001E117F"/>
    <w:rPr>
      <w:b/>
      <w:bCs/>
      <w:lang w:val="x-none" w:eastAsia="x-none"/>
    </w:rPr>
  </w:style>
  <w:style w:type="character" w:customStyle="1" w:styleId="afffb">
    <w:name w:val="Тема примечания Знак"/>
    <w:link w:val="afffa"/>
    <w:rsid w:val="001E117F"/>
    <w:rPr>
      <w:b/>
      <w:bCs/>
    </w:rPr>
  </w:style>
  <w:style w:type="paragraph" w:styleId="afffc">
    <w:name w:val="Revision"/>
    <w:hidden/>
    <w:uiPriority w:val="99"/>
    <w:semiHidden/>
    <w:rsid w:val="001E117F"/>
  </w:style>
  <w:style w:type="paragraph" w:customStyle="1" w:styleId="CharCharCharCharCharCharCharCharCharCharCharChar10">
    <w:name w:val="Char Char Char Char Char Char Char Char Char Char Char Char1"/>
    <w:basedOn w:val="a3"/>
    <w:uiPriority w:val="99"/>
    <w:rsid w:val="001E117F"/>
    <w:pPr>
      <w:widowControl/>
      <w:autoSpaceDE/>
      <w:autoSpaceDN/>
      <w:adjustRightInd/>
    </w:pPr>
    <w:rPr>
      <w:rFonts w:ascii="SimSun" w:hAnsi="SimSun" w:cs="SimSun"/>
      <w:sz w:val="24"/>
      <w:szCs w:val="24"/>
      <w:lang w:val="en-US" w:eastAsia="zh-CN"/>
    </w:rPr>
  </w:style>
  <w:style w:type="paragraph" w:customStyle="1" w:styleId="221">
    <w:name w:val="Основной текст 22"/>
    <w:basedOn w:val="a3"/>
    <w:uiPriority w:val="99"/>
    <w:qFormat/>
    <w:rsid w:val="001E117F"/>
    <w:pPr>
      <w:widowControl/>
      <w:autoSpaceDE/>
      <w:autoSpaceDN/>
      <w:adjustRightInd/>
      <w:spacing w:line="360" w:lineRule="auto"/>
      <w:ind w:firstLine="720"/>
      <w:jc w:val="both"/>
    </w:pPr>
    <w:rPr>
      <w:sz w:val="24"/>
      <w:lang w:eastAsia="en-US"/>
    </w:rPr>
  </w:style>
  <w:style w:type="paragraph" w:customStyle="1" w:styleId="222">
    <w:name w:val="Основной текст с отступом 22"/>
    <w:basedOn w:val="a3"/>
    <w:uiPriority w:val="99"/>
    <w:qFormat/>
    <w:rsid w:val="001E117F"/>
    <w:pPr>
      <w:widowControl/>
      <w:autoSpaceDE/>
      <w:autoSpaceDN/>
      <w:adjustRightInd/>
      <w:spacing w:before="240" w:after="120"/>
      <w:ind w:firstLine="709"/>
      <w:jc w:val="both"/>
    </w:pPr>
    <w:rPr>
      <w:sz w:val="24"/>
      <w:u w:val="single"/>
      <w:lang w:eastAsia="en-US"/>
    </w:rPr>
  </w:style>
  <w:style w:type="paragraph" w:customStyle="1" w:styleId="230">
    <w:name w:val="Основной текст 23"/>
    <w:basedOn w:val="a3"/>
    <w:rsid w:val="001E117F"/>
    <w:pPr>
      <w:widowControl/>
      <w:autoSpaceDE/>
      <w:autoSpaceDN/>
      <w:adjustRightInd/>
      <w:spacing w:line="360" w:lineRule="auto"/>
      <w:ind w:firstLine="720"/>
      <w:jc w:val="both"/>
    </w:pPr>
    <w:rPr>
      <w:sz w:val="24"/>
      <w:lang w:eastAsia="en-US"/>
    </w:rPr>
  </w:style>
  <w:style w:type="paragraph" w:customStyle="1" w:styleId="231">
    <w:name w:val="Основной текст с отступом 23"/>
    <w:basedOn w:val="a3"/>
    <w:rsid w:val="001E117F"/>
    <w:pPr>
      <w:widowControl/>
      <w:autoSpaceDE/>
      <w:autoSpaceDN/>
      <w:adjustRightInd/>
      <w:spacing w:before="240" w:after="120"/>
      <w:ind w:firstLine="709"/>
      <w:jc w:val="both"/>
    </w:pPr>
    <w:rPr>
      <w:sz w:val="24"/>
      <w:u w:val="single"/>
      <w:lang w:eastAsia="en-US"/>
    </w:rPr>
  </w:style>
  <w:style w:type="paragraph" w:customStyle="1" w:styleId="240">
    <w:name w:val="Основной текст 24"/>
    <w:basedOn w:val="a3"/>
    <w:rsid w:val="001E117F"/>
    <w:pPr>
      <w:widowControl/>
      <w:autoSpaceDE/>
      <w:autoSpaceDN/>
      <w:adjustRightInd/>
      <w:spacing w:line="360" w:lineRule="auto"/>
      <w:ind w:firstLine="720"/>
      <w:jc w:val="both"/>
    </w:pPr>
    <w:rPr>
      <w:sz w:val="24"/>
      <w:lang w:eastAsia="en-US"/>
    </w:rPr>
  </w:style>
  <w:style w:type="paragraph" w:customStyle="1" w:styleId="241">
    <w:name w:val="Основной текст с отступом 24"/>
    <w:basedOn w:val="a3"/>
    <w:rsid w:val="001E117F"/>
    <w:pPr>
      <w:widowControl/>
      <w:autoSpaceDE/>
      <w:autoSpaceDN/>
      <w:adjustRightInd/>
      <w:spacing w:before="240" w:after="120"/>
      <w:ind w:firstLine="709"/>
      <w:jc w:val="both"/>
    </w:pPr>
    <w:rPr>
      <w:sz w:val="24"/>
      <w:u w:val="single"/>
      <w:lang w:eastAsia="en-US"/>
    </w:rPr>
  </w:style>
  <w:style w:type="paragraph" w:customStyle="1" w:styleId="250">
    <w:name w:val="Основной текст 25"/>
    <w:basedOn w:val="a3"/>
    <w:rsid w:val="001E117F"/>
    <w:pPr>
      <w:widowControl/>
      <w:autoSpaceDE/>
      <w:autoSpaceDN/>
      <w:adjustRightInd/>
      <w:spacing w:line="360" w:lineRule="auto"/>
      <w:ind w:firstLine="720"/>
      <w:jc w:val="both"/>
    </w:pPr>
    <w:rPr>
      <w:sz w:val="24"/>
      <w:lang w:eastAsia="en-US"/>
    </w:rPr>
  </w:style>
  <w:style w:type="paragraph" w:customStyle="1" w:styleId="251">
    <w:name w:val="Основной текст с отступом 25"/>
    <w:basedOn w:val="a3"/>
    <w:rsid w:val="001E117F"/>
    <w:pPr>
      <w:widowControl/>
      <w:autoSpaceDE/>
      <w:autoSpaceDN/>
      <w:adjustRightInd/>
      <w:spacing w:before="240" w:after="120"/>
      <w:ind w:firstLine="709"/>
      <w:jc w:val="both"/>
    </w:pPr>
    <w:rPr>
      <w:sz w:val="24"/>
      <w:u w:val="single"/>
      <w:lang w:eastAsia="en-US"/>
    </w:rPr>
  </w:style>
  <w:style w:type="paragraph" w:customStyle="1" w:styleId="19">
    <w:name w:val="Основной текст1"/>
    <w:basedOn w:val="a3"/>
    <w:uiPriority w:val="99"/>
    <w:qFormat/>
    <w:rsid w:val="001E117F"/>
    <w:pPr>
      <w:keepLines/>
      <w:widowControl/>
      <w:tabs>
        <w:tab w:val="left" w:pos="720"/>
      </w:tabs>
      <w:suppressAutoHyphens/>
      <w:autoSpaceDE/>
      <w:autoSpaceDN/>
      <w:adjustRightInd/>
      <w:jc w:val="both"/>
    </w:pPr>
    <w:rPr>
      <w:rFonts w:ascii="Arial" w:hAnsi="Arial"/>
      <w:sz w:val="22"/>
      <w:szCs w:val="24"/>
      <w:lang w:val="en-GB" w:eastAsia="en-US"/>
    </w:rPr>
  </w:style>
  <w:style w:type="paragraph" w:customStyle="1" w:styleId="1a">
    <w:name w:val="Обычный1"/>
    <w:uiPriority w:val="99"/>
    <w:qFormat/>
    <w:rsid w:val="001E117F"/>
    <w:rPr>
      <w:snapToGrid w:val="0"/>
      <w:sz w:val="24"/>
      <w:lang w:val="en-GB"/>
    </w:rPr>
  </w:style>
  <w:style w:type="numbering" w:customStyle="1" w:styleId="1b">
    <w:name w:val="Нет списка1"/>
    <w:next w:val="a6"/>
    <w:uiPriority w:val="99"/>
    <w:semiHidden/>
    <w:unhideWhenUsed/>
    <w:rsid w:val="001E117F"/>
  </w:style>
  <w:style w:type="paragraph" w:styleId="afffd">
    <w:name w:val="caption"/>
    <w:aliases w:val="Название объекта Знак1,Название объекта Знак Знак,Название объекта Знак,Название объекта Знак2 Знак Знак,Название объекта Знак1 Знак1 Знак Знак,Название объекта Знак Знак Знак1 Знак1 Знак,Название объекта Знак1 Знак Знак Знак Знак Знак"/>
    <w:basedOn w:val="a3"/>
    <w:next w:val="a3"/>
    <w:link w:val="2b"/>
    <w:qFormat/>
    <w:rsid w:val="001E117F"/>
    <w:pPr>
      <w:spacing w:line="360" w:lineRule="auto"/>
      <w:ind w:firstLine="709"/>
    </w:pPr>
    <w:rPr>
      <w:rFonts w:ascii="Arial" w:hAnsi="Arial"/>
      <w:sz w:val="24"/>
      <w:lang w:val="x-none" w:eastAsia="x-none"/>
    </w:rPr>
  </w:style>
  <w:style w:type="paragraph" w:styleId="afffe">
    <w:name w:val="No Spacing"/>
    <w:aliases w:val="для таблиц"/>
    <w:link w:val="affff"/>
    <w:uiPriority w:val="1"/>
    <w:qFormat/>
    <w:rsid w:val="001E117F"/>
    <w:pPr>
      <w:overflowPunct w:val="0"/>
      <w:autoSpaceDE w:val="0"/>
      <w:autoSpaceDN w:val="0"/>
      <w:adjustRightInd w:val="0"/>
      <w:ind w:firstLine="720"/>
      <w:jc w:val="both"/>
      <w:textAlignment w:val="baseline"/>
    </w:pPr>
    <w:rPr>
      <w:sz w:val="28"/>
    </w:rPr>
  </w:style>
  <w:style w:type="table" w:customStyle="1" w:styleId="1c">
    <w:name w:val="Изысканная таблица1"/>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12pt1">
    <w:name w:val="Стиль Заголовок 2 + 12 pt Знак"/>
    <w:basedOn w:val="a3"/>
    <w:next w:val="a3"/>
    <w:uiPriority w:val="99"/>
    <w:rsid w:val="001E117F"/>
    <w:pPr>
      <w:widowControl/>
      <w:overflowPunct w:val="0"/>
      <w:ind w:firstLine="720"/>
      <w:jc w:val="center"/>
      <w:textAlignment w:val="baseline"/>
    </w:pPr>
    <w:rPr>
      <w:b/>
    </w:rPr>
  </w:style>
  <w:style w:type="paragraph" w:styleId="1d">
    <w:name w:val="toc 1"/>
    <w:basedOn w:val="a3"/>
    <w:next w:val="a3"/>
    <w:autoRedefine/>
    <w:uiPriority w:val="39"/>
    <w:qFormat/>
    <w:rsid w:val="001E117F"/>
    <w:pPr>
      <w:widowControl/>
      <w:overflowPunct w:val="0"/>
      <w:spacing w:before="120"/>
      <w:jc w:val="center"/>
      <w:textAlignment w:val="baseline"/>
    </w:pPr>
    <w:rPr>
      <w:b/>
      <w:bCs/>
      <w:iCs/>
      <w:sz w:val="24"/>
      <w:szCs w:val="24"/>
    </w:rPr>
  </w:style>
  <w:style w:type="paragraph" w:styleId="41">
    <w:name w:val="toc 4"/>
    <w:basedOn w:val="a3"/>
    <w:next w:val="a3"/>
    <w:autoRedefine/>
    <w:uiPriority w:val="39"/>
    <w:rsid w:val="001E117F"/>
    <w:pPr>
      <w:widowControl/>
      <w:overflowPunct w:val="0"/>
      <w:ind w:left="840" w:firstLine="720"/>
      <w:textAlignment w:val="baseline"/>
    </w:pPr>
    <w:rPr>
      <w:b/>
      <w:bCs/>
      <w:szCs w:val="24"/>
    </w:rPr>
  </w:style>
  <w:style w:type="paragraph" w:styleId="52">
    <w:name w:val="toc 5"/>
    <w:basedOn w:val="a3"/>
    <w:next w:val="a3"/>
    <w:autoRedefine/>
    <w:uiPriority w:val="39"/>
    <w:rsid w:val="001E117F"/>
    <w:pPr>
      <w:widowControl/>
      <w:overflowPunct w:val="0"/>
      <w:ind w:left="1120" w:firstLine="720"/>
      <w:textAlignment w:val="baseline"/>
    </w:pPr>
    <w:rPr>
      <w:b/>
      <w:bCs/>
      <w:szCs w:val="24"/>
    </w:rPr>
  </w:style>
  <w:style w:type="paragraph" w:styleId="61">
    <w:name w:val="toc 6"/>
    <w:basedOn w:val="a3"/>
    <w:next w:val="a3"/>
    <w:autoRedefine/>
    <w:uiPriority w:val="39"/>
    <w:rsid w:val="001E117F"/>
    <w:pPr>
      <w:widowControl/>
      <w:overflowPunct w:val="0"/>
      <w:ind w:left="1400" w:firstLine="720"/>
      <w:textAlignment w:val="baseline"/>
    </w:pPr>
    <w:rPr>
      <w:b/>
      <w:bCs/>
      <w:szCs w:val="24"/>
    </w:rPr>
  </w:style>
  <w:style w:type="paragraph" w:styleId="83">
    <w:name w:val="toc 8"/>
    <w:basedOn w:val="a3"/>
    <w:next w:val="a3"/>
    <w:autoRedefine/>
    <w:uiPriority w:val="39"/>
    <w:rsid w:val="001E117F"/>
    <w:pPr>
      <w:widowControl/>
      <w:overflowPunct w:val="0"/>
      <w:ind w:left="1960" w:firstLine="720"/>
      <w:textAlignment w:val="baseline"/>
    </w:pPr>
    <w:rPr>
      <w:b/>
      <w:bCs/>
      <w:szCs w:val="24"/>
    </w:rPr>
  </w:style>
  <w:style w:type="paragraph" w:styleId="91">
    <w:name w:val="toc 9"/>
    <w:basedOn w:val="a3"/>
    <w:next w:val="a3"/>
    <w:autoRedefine/>
    <w:uiPriority w:val="39"/>
    <w:rsid w:val="001E117F"/>
    <w:pPr>
      <w:widowControl/>
      <w:overflowPunct w:val="0"/>
      <w:ind w:left="2240" w:firstLine="720"/>
      <w:textAlignment w:val="baseline"/>
    </w:pPr>
    <w:rPr>
      <w:b/>
      <w:bCs/>
      <w:szCs w:val="24"/>
    </w:rPr>
  </w:style>
  <w:style w:type="paragraph" w:customStyle="1" w:styleId="FR1">
    <w:name w:val="FR1"/>
    <w:uiPriority w:val="99"/>
    <w:qFormat/>
    <w:rsid w:val="001E117F"/>
    <w:pPr>
      <w:widowControl w:val="0"/>
      <w:autoSpaceDE w:val="0"/>
      <w:autoSpaceDN w:val="0"/>
      <w:adjustRightInd w:val="0"/>
      <w:spacing w:before="280"/>
      <w:jc w:val="center"/>
    </w:pPr>
    <w:rPr>
      <w:b/>
      <w:sz w:val="22"/>
    </w:rPr>
  </w:style>
  <w:style w:type="paragraph" w:styleId="42">
    <w:name w:val="List Number 4"/>
    <w:basedOn w:val="a3"/>
    <w:rsid w:val="001E117F"/>
    <w:pPr>
      <w:widowControl/>
      <w:tabs>
        <w:tab w:val="num" w:pos="1209"/>
      </w:tabs>
      <w:autoSpaceDE/>
      <w:autoSpaceDN/>
      <w:adjustRightInd/>
      <w:ind w:left="1209" w:hanging="360"/>
    </w:pPr>
    <w:rPr>
      <w:b/>
      <w:bCs/>
      <w:sz w:val="24"/>
      <w:szCs w:val="24"/>
    </w:rPr>
  </w:style>
  <w:style w:type="paragraph" w:styleId="2c">
    <w:name w:val="List 2"/>
    <w:basedOn w:val="a3"/>
    <w:uiPriority w:val="99"/>
    <w:rsid w:val="001E117F"/>
    <w:pPr>
      <w:widowControl/>
      <w:autoSpaceDE/>
      <w:autoSpaceDN/>
      <w:adjustRightInd/>
      <w:ind w:left="566" w:hanging="283"/>
    </w:pPr>
    <w:rPr>
      <w:b/>
      <w:bCs/>
      <w:szCs w:val="24"/>
    </w:rPr>
  </w:style>
  <w:style w:type="paragraph" w:customStyle="1" w:styleId="xl42">
    <w:name w:val="xl42"/>
    <w:basedOn w:val="a3"/>
    <w:uiPriority w:val="99"/>
    <w:rsid w:val="001E117F"/>
    <w:pPr>
      <w:widowControl/>
      <w:pBdr>
        <w:left w:val="single" w:sz="4" w:space="0" w:color="auto"/>
        <w:bottom w:val="single" w:sz="8" w:space="0" w:color="auto"/>
        <w:right w:val="single" w:sz="8" w:space="0" w:color="auto"/>
      </w:pBdr>
      <w:autoSpaceDE/>
      <w:autoSpaceDN/>
      <w:adjustRightInd/>
      <w:spacing w:before="100" w:after="100"/>
      <w:jc w:val="center"/>
    </w:pPr>
    <w:rPr>
      <w:b/>
      <w:bCs/>
      <w:sz w:val="24"/>
      <w:szCs w:val="24"/>
    </w:rPr>
  </w:style>
  <w:style w:type="paragraph" w:styleId="affff0">
    <w:name w:val="List Bullet"/>
    <w:basedOn w:val="a3"/>
    <w:autoRedefine/>
    <w:rsid w:val="001E117F"/>
    <w:pPr>
      <w:widowControl/>
      <w:tabs>
        <w:tab w:val="num" w:pos="360"/>
      </w:tabs>
      <w:autoSpaceDE/>
      <w:autoSpaceDN/>
      <w:adjustRightInd/>
      <w:ind w:left="360" w:hanging="360"/>
    </w:pPr>
    <w:rPr>
      <w:b/>
      <w:bCs/>
      <w:szCs w:val="24"/>
    </w:rPr>
  </w:style>
  <w:style w:type="character" w:customStyle="1" w:styleId="121">
    <w:name w:val="Заголовок 1 Знак2 Знак1"/>
    <w:aliases w:val="Заголовок 1 Знак1 Знак Знак1,Заголовок 1 Знак Знак Знак Знак1,Заголовок 1 Знак Знак1 Знак Знак Знак,Заголовок 1 Знак Знак1 Знак Знак Знак Знак1,Заголовок 1 Знак Знак1,Заголовок 1 Знак2 Знак1 Знак,Заголовок 1 Знак1 Знак Знак1 Знак"/>
    <w:rsid w:val="001E117F"/>
    <w:rPr>
      <w:rFonts w:ascii="Arial" w:hAnsi="Arial" w:cs="Arial"/>
      <w:b/>
      <w:bCs/>
      <w:kern w:val="32"/>
      <w:sz w:val="32"/>
      <w:szCs w:val="32"/>
      <w:lang w:val="ru-RU" w:eastAsia="ru-RU" w:bidi="ar-SA"/>
    </w:rPr>
  </w:style>
  <w:style w:type="paragraph" w:customStyle="1" w:styleId="212pt2">
    <w:name w:val="Стиль Заголовок 2 + 12 pt"/>
    <w:basedOn w:val="a3"/>
    <w:next w:val="a3"/>
    <w:uiPriority w:val="99"/>
    <w:rsid w:val="001E117F"/>
    <w:pPr>
      <w:widowControl/>
      <w:overflowPunct w:val="0"/>
      <w:ind w:firstLine="720"/>
      <w:jc w:val="center"/>
      <w:textAlignment w:val="baseline"/>
    </w:pPr>
    <w:rPr>
      <w:b/>
      <w:bCs/>
      <w:szCs w:val="24"/>
    </w:rPr>
  </w:style>
  <w:style w:type="character" w:customStyle="1" w:styleId="120">
    <w:name w:val="Заголовок 1 Знак2 Знак"/>
    <w:aliases w:val="Заголовок 1 Знак Знак1 Знак Знак Знак Знак"/>
    <w:rsid w:val="001E117F"/>
    <w:rPr>
      <w:rFonts w:ascii="Arial" w:hAnsi="Arial" w:cs="Arial"/>
      <w:b/>
      <w:bCs/>
      <w:kern w:val="32"/>
      <w:sz w:val="32"/>
      <w:szCs w:val="32"/>
      <w:lang w:val="ru-RU" w:eastAsia="ru-RU" w:bidi="ar-SA"/>
    </w:rPr>
  </w:style>
  <w:style w:type="paragraph" w:customStyle="1" w:styleId="affff1">
    <w:name w:val="Стиль док"/>
    <w:basedOn w:val="a3"/>
    <w:uiPriority w:val="99"/>
    <w:rsid w:val="001E117F"/>
    <w:pPr>
      <w:widowControl/>
      <w:autoSpaceDE/>
      <w:autoSpaceDN/>
      <w:adjustRightInd/>
      <w:spacing w:line="360" w:lineRule="auto"/>
      <w:ind w:firstLine="720"/>
    </w:pPr>
    <w:rPr>
      <w:rFonts w:ascii="Arial" w:eastAsia="Batang" w:hAnsi="Arial"/>
      <w:b/>
      <w:bCs/>
      <w:sz w:val="24"/>
      <w:szCs w:val="24"/>
    </w:rPr>
  </w:style>
  <w:style w:type="paragraph" w:customStyle="1" w:styleId="NormalBullet">
    <w:name w:val="Normal Bullet"/>
    <w:basedOn w:val="aff8"/>
    <w:next w:val="a3"/>
    <w:uiPriority w:val="99"/>
    <w:rsid w:val="001E117F"/>
    <w:pPr>
      <w:tabs>
        <w:tab w:val="num" w:pos="851"/>
      </w:tabs>
      <w:spacing w:line="300" w:lineRule="auto"/>
      <w:ind w:left="851" w:hanging="851"/>
    </w:pPr>
    <w:rPr>
      <w:rFonts w:ascii="Times New Roman" w:hAnsi="Times New Roman"/>
      <w:b/>
      <w:bCs/>
      <w:color w:val="auto"/>
      <w:szCs w:val="24"/>
      <w:lang w:val="en-GB" w:eastAsia="en-US"/>
    </w:rPr>
  </w:style>
  <w:style w:type="paragraph" w:customStyle="1" w:styleId="2d">
    <w:name w:val="Îñíîâíîé òåêñò 2"/>
    <w:basedOn w:val="a3"/>
    <w:uiPriority w:val="99"/>
    <w:rsid w:val="001E117F"/>
    <w:pPr>
      <w:autoSpaceDE/>
      <w:autoSpaceDN/>
      <w:adjustRightInd/>
      <w:jc w:val="center"/>
    </w:pPr>
    <w:rPr>
      <w:b/>
      <w:bCs/>
      <w:sz w:val="24"/>
      <w:szCs w:val="24"/>
    </w:rPr>
  </w:style>
  <w:style w:type="paragraph" w:customStyle="1" w:styleId="1e">
    <w:name w:val="Абзац списка1"/>
    <w:basedOn w:val="a3"/>
    <w:uiPriority w:val="99"/>
    <w:qFormat/>
    <w:rsid w:val="001E117F"/>
    <w:pPr>
      <w:widowControl/>
      <w:autoSpaceDE/>
      <w:autoSpaceDN/>
      <w:adjustRightInd/>
      <w:ind w:left="720"/>
      <w:contextualSpacing/>
    </w:pPr>
    <w:rPr>
      <w:rFonts w:eastAsia="Calibri"/>
      <w:b/>
      <w:bCs/>
      <w:szCs w:val="24"/>
    </w:rPr>
  </w:style>
  <w:style w:type="paragraph" w:customStyle="1" w:styleId="affff2">
    <w:name w:val="Рисунок"/>
    <w:basedOn w:val="a3"/>
    <w:link w:val="affff3"/>
    <w:uiPriority w:val="99"/>
    <w:qFormat/>
    <w:rsid w:val="001E117F"/>
    <w:pPr>
      <w:widowControl/>
      <w:spacing w:line="360" w:lineRule="auto"/>
      <w:ind w:firstLine="720"/>
      <w:jc w:val="center"/>
    </w:pPr>
    <w:rPr>
      <w:b/>
      <w:bCs/>
      <w:szCs w:val="24"/>
      <w:lang w:val="x-none" w:eastAsia="x-none"/>
    </w:rPr>
  </w:style>
  <w:style w:type="character" w:customStyle="1" w:styleId="affff3">
    <w:name w:val="Рисунок Знак"/>
    <w:link w:val="affff2"/>
    <w:rsid w:val="001E117F"/>
    <w:rPr>
      <w:b/>
      <w:bCs/>
      <w:szCs w:val="24"/>
    </w:rPr>
  </w:style>
  <w:style w:type="character" w:customStyle="1" w:styleId="FontStyle44">
    <w:name w:val="Font Style44"/>
    <w:rsid w:val="001E117F"/>
    <w:rPr>
      <w:rFonts w:ascii="Times New Roman" w:hAnsi="Times New Roman" w:cs="Times New Roman"/>
      <w:sz w:val="22"/>
      <w:szCs w:val="22"/>
    </w:rPr>
  </w:style>
  <w:style w:type="character" w:customStyle="1" w:styleId="affa">
    <w:name w:val="Обычный (веб) Знак"/>
    <w:aliases w:val="Обычный (Web) Знак,Обычный (веб)1 Знак,Обычный (веб)1 Знак Знак Зн Знак,Обычный (Интернет) Знак"/>
    <w:link w:val="aff9"/>
    <w:uiPriority w:val="99"/>
    <w:locked/>
    <w:rsid w:val="001E117F"/>
    <w:rPr>
      <w:sz w:val="24"/>
      <w:szCs w:val="24"/>
    </w:rPr>
  </w:style>
  <w:style w:type="character" w:customStyle="1" w:styleId="1f">
    <w:name w:val="Текст примечания Знак1"/>
    <w:semiHidden/>
    <w:rsid w:val="001E117F"/>
    <w:rPr>
      <w:sz w:val="20"/>
      <w:szCs w:val="20"/>
    </w:rPr>
  </w:style>
  <w:style w:type="character" w:customStyle="1" w:styleId="918">
    <w:name w:val="Основной текст + 918"/>
    <w:aliases w:val="5 pt30,Курсив25"/>
    <w:rsid w:val="001E117F"/>
    <w:rPr>
      <w:rFonts w:ascii="Times New Roman" w:hAnsi="Times New Roman" w:cs="Times New Roman"/>
      <w:i/>
      <w:iCs/>
      <w:spacing w:val="0"/>
      <w:sz w:val="19"/>
      <w:szCs w:val="19"/>
    </w:rPr>
  </w:style>
  <w:style w:type="character" w:customStyle="1" w:styleId="2e">
    <w:name w:val="Подпись к картинке (2)_"/>
    <w:link w:val="2f"/>
    <w:rsid w:val="001E117F"/>
    <w:rPr>
      <w:sz w:val="23"/>
      <w:szCs w:val="23"/>
      <w:shd w:val="clear" w:color="auto" w:fill="FFFFFF"/>
    </w:rPr>
  </w:style>
  <w:style w:type="paragraph" w:customStyle="1" w:styleId="2f">
    <w:name w:val="Подпись к картинке (2)"/>
    <w:basedOn w:val="a3"/>
    <w:link w:val="2e"/>
    <w:rsid w:val="001E117F"/>
    <w:pPr>
      <w:widowControl/>
      <w:shd w:val="clear" w:color="auto" w:fill="FFFFFF"/>
      <w:autoSpaceDE/>
      <w:autoSpaceDN/>
      <w:adjustRightInd/>
      <w:spacing w:line="154" w:lineRule="exact"/>
      <w:jc w:val="center"/>
    </w:pPr>
    <w:rPr>
      <w:sz w:val="23"/>
      <w:szCs w:val="23"/>
      <w:lang w:val="x-none" w:eastAsia="x-none"/>
    </w:rPr>
  </w:style>
  <w:style w:type="paragraph" w:customStyle="1" w:styleId="2f0">
    <w:name w:val="Обычный2"/>
    <w:uiPriority w:val="99"/>
    <w:qFormat/>
    <w:rsid w:val="001E117F"/>
    <w:rPr>
      <w:snapToGrid w:val="0"/>
      <w:sz w:val="24"/>
      <w:lang w:val="en-GB"/>
    </w:rPr>
  </w:style>
  <w:style w:type="paragraph" w:customStyle="1" w:styleId="CharCharCharCharCharCharCharCharCharCharCharChar20">
    <w:name w:val="Char Char Char Char Char Char Char Char Char Char Char Char2"/>
    <w:basedOn w:val="a3"/>
    <w:uiPriority w:val="99"/>
    <w:rsid w:val="001E117F"/>
    <w:pPr>
      <w:widowControl/>
      <w:autoSpaceDE/>
      <w:autoSpaceDN/>
      <w:adjustRightInd/>
    </w:pPr>
    <w:rPr>
      <w:rFonts w:ascii="SimSun" w:hAnsi="SimSun" w:cs="SimSun"/>
      <w:b/>
      <w:bCs/>
      <w:sz w:val="24"/>
      <w:szCs w:val="24"/>
      <w:lang w:val="en-US" w:eastAsia="zh-CN"/>
    </w:rPr>
  </w:style>
  <w:style w:type="character" w:customStyle="1" w:styleId="122">
    <w:name w:val="Знак1 Знак Знак2"/>
    <w:rsid w:val="001E117F"/>
    <w:rPr>
      <w:b/>
      <w:color w:val="FF0000"/>
      <w:sz w:val="24"/>
      <w:szCs w:val="24"/>
      <w:lang w:val="ru-RU" w:eastAsia="ru-RU" w:bidi="ar-SA"/>
    </w:rPr>
  </w:style>
  <w:style w:type="character" w:customStyle="1" w:styleId="affff4">
    <w:name w:val="Схема документа Знак"/>
    <w:link w:val="affff5"/>
    <w:rsid w:val="001E117F"/>
    <w:rPr>
      <w:rFonts w:ascii="Tahoma" w:hAnsi="Tahoma"/>
      <w:shd w:val="clear" w:color="auto" w:fill="000080"/>
    </w:rPr>
  </w:style>
  <w:style w:type="paragraph" w:styleId="affff5">
    <w:name w:val="Document Map"/>
    <w:basedOn w:val="a3"/>
    <w:link w:val="affff4"/>
    <w:rsid w:val="001E117F"/>
    <w:pPr>
      <w:widowControl/>
      <w:shd w:val="clear" w:color="auto" w:fill="000080"/>
      <w:autoSpaceDE/>
      <w:autoSpaceDN/>
      <w:adjustRightInd/>
    </w:pPr>
    <w:rPr>
      <w:rFonts w:ascii="Tahoma" w:hAnsi="Tahoma"/>
      <w:lang w:val="x-none" w:eastAsia="x-none"/>
    </w:rPr>
  </w:style>
  <w:style w:type="character" w:customStyle="1" w:styleId="1f0">
    <w:name w:val="Схема документа Знак1"/>
    <w:rsid w:val="001E117F"/>
    <w:rPr>
      <w:rFonts w:ascii="Segoe UI" w:hAnsi="Segoe UI" w:cs="Segoe UI"/>
      <w:sz w:val="16"/>
      <w:szCs w:val="16"/>
    </w:rPr>
  </w:style>
  <w:style w:type="paragraph" w:customStyle="1" w:styleId="FR2">
    <w:name w:val="FR2"/>
    <w:uiPriority w:val="99"/>
    <w:qFormat/>
    <w:rsid w:val="001E117F"/>
    <w:pPr>
      <w:widowControl w:val="0"/>
      <w:spacing w:before="280"/>
      <w:jc w:val="right"/>
    </w:pPr>
    <w:rPr>
      <w:snapToGrid w:val="0"/>
      <w:sz w:val="24"/>
    </w:rPr>
  </w:style>
  <w:style w:type="paragraph" w:customStyle="1" w:styleId="FR3">
    <w:name w:val="FR3"/>
    <w:uiPriority w:val="99"/>
    <w:rsid w:val="001E117F"/>
    <w:pPr>
      <w:widowControl w:val="0"/>
      <w:ind w:left="120"/>
      <w:jc w:val="center"/>
    </w:pPr>
    <w:rPr>
      <w:rFonts w:ascii="Arial" w:hAnsi="Arial"/>
      <w:b/>
      <w:snapToGrid w:val="0"/>
      <w:sz w:val="22"/>
    </w:rPr>
  </w:style>
  <w:style w:type="paragraph" w:customStyle="1" w:styleId="2f1">
    <w:name w:val="Основной текст2"/>
    <w:basedOn w:val="a3"/>
    <w:rsid w:val="001E117F"/>
    <w:pPr>
      <w:keepLines/>
      <w:widowControl/>
      <w:tabs>
        <w:tab w:val="left" w:pos="720"/>
      </w:tabs>
      <w:suppressAutoHyphens/>
      <w:autoSpaceDE/>
      <w:autoSpaceDN/>
      <w:adjustRightInd/>
      <w:jc w:val="center"/>
    </w:pPr>
    <w:rPr>
      <w:rFonts w:ascii="Arial" w:hAnsi="Arial"/>
      <w:b/>
      <w:bCs/>
      <w:sz w:val="22"/>
      <w:szCs w:val="24"/>
      <w:lang w:val="en-GB" w:eastAsia="en-US"/>
    </w:rPr>
  </w:style>
  <w:style w:type="character" w:customStyle="1" w:styleId="110">
    <w:name w:val="Знак1 Знак Знак1"/>
    <w:uiPriority w:val="99"/>
    <w:rsid w:val="001E117F"/>
    <w:rPr>
      <w:b/>
      <w:color w:val="FF0000"/>
      <w:sz w:val="24"/>
      <w:szCs w:val="24"/>
      <w:lang w:val="ru-RU" w:eastAsia="ru-RU" w:bidi="ar-SA"/>
    </w:rPr>
  </w:style>
  <w:style w:type="paragraph" w:customStyle="1" w:styleId="39">
    <w:name w:val="Основной текст3"/>
    <w:basedOn w:val="a3"/>
    <w:uiPriority w:val="99"/>
    <w:rsid w:val="001E117F"/>
    <w:pPr>
      <w:keepLines/>
      <w:widowControl/>
      <w:tabs>
        <w:tab w:val="left" w:pos="720"/>
      </w:tabs>
      <w:suppressAutoHyphens/>
      <w:autoSpaceDE/>
      <w:autoSpaceDN/>
      <w:adjustRightInd/>
      <w:jc w:val="center"/>
    </w:pPr>
    <w:rPr>
      <w:rFonts w:ascii="Arial" w:hAnsi="Arial"/>
      <w:b/>
      <w:bCs/>
      <w:sz w:val="22"/>
      <w:szCs w:val="24"/>
      <w:lang w:val="en-GB" w:eastAsia="en-US"/>
    </w:rPr>
  </w:style>
  <w:style w:type="character" w:customStyle="1" w:styleId="2b">
    <w:name w:val="Название объекта Знак2"/>
    <w:aliases w:val="Название объекта Знак1 Знак,Название объекта Знак Знак Знак,Название объекта Знак Знак1,Название объекта Знак2 Знак Знак Знак,Название объекта Знак1 Знак1 Знак Знак Знак,Название объекта Знак Знак Знак1 Знак1 Знак Знак"/>
    <w:link w:val="afffd"/>
    <w:rsid w:val="001E117F"/>
    <w:rPr>
      <w:rFonts w:ascii="Arial" w:hAnsi="Arial"/>
      <w:sz w:val="24"/>
    </w:rPr>
  </w:style>
  <w:style w:type="character" w:customStyle="1" w:styleId="affff">
    <w:name w:val="Без интервала Знак"/>
    <w:aliases w:val="для таблиц Знак"/>
    <w:link w:val="afffe"/>
    <w:uiPriority w:val="1"/>
    <w:rsid w:val="001E117F"/>
    <w:rPr>
      <w:sz w:val="28"/>
      <w:lang w:bidi="ar-SA"/>
    </w:rPr>
  </w:style>
  <w:style w:type="character" w:styleId="affff6">
    <w:name w:val="footnote reference"/>
    <w:unhideWhenUsed/>
    <w:rsid w:val="001E117F"/>
    <w:rPr>
      <w:vertAlign w:val="superscript"/>
    </w:rPr>
  </w:style>
  <w:style w:type="paragraph" w:customStyle="1" w:styleId="CharCharCharCharCharCharCharCharCharCharCharChar3">
    <w:name w:val="Char Char Char Char Char Char Char Char Char Char Char Char3"/>
    <w:basedOn w:val="a3"/>
    <w:link w:val="CharCharCharCharCharCharCharCharCharCharCharChar2"/>
    <w:rsid w:val="001E117F"/>
    <w:pPr>
      <w:widowControl/>
      <w:autoSpaceDE/>
      <w:autoSpaceDN/>
      <w:adjustRightInd/>
    </w:pPr>
    <w:rPr>
      <w:rFonts w:ascii="SimSun" w:hAnsi="SimSun"/>
      <w:sz w:val="24"/>
      <w:szCs w:val="24"/>
      <w:lang w:val="en-US" w:eastAsia="zh-CN"/>
    </w:rPr>
  </w:style>
  <w:style w:type="character" w:customStyle="1" w:styleId="132">
    <w:name w:val="Знак1 Знак Знак3"/>
    <w:rsid w:val="001E117F"/>
    <w:rPr>
      <w:b/>
      <w:color w:val="FF0000"/>
      <w:sz w:val="24"/>
      <w:szCs w:val="24"/>
      <w:lang w:val="ru-RU" w:eastAsia="ru-RU" w:bidi="ar-SA"/>
    </w:rPr>
  </w:style>
  <w:style w:type="paragraph" w:customStyle="1" w:styleId="3a">
    <w:name w:val="Обычный3"/>
    <w:uiPriority w:val="99"/>
    <w:qFormat/>
    <w:rsid w:val="001E117F"/>
    <w:rPr>
      <w:snapToGrid w:val="0"/>
      <w:sz w:val="24"/>
      <w:lang w:val="en-GB"/>
    </w:rPr>
  </w:style>
  <w:style w:type="character" w:customStyle="1" w:styleId="CharCharCharCharCharCharCharCharCharCharCharChar11">
    <w:name w:val="Char Char Char Char Char Char Char Char Char Char Char Char Знак1"/>
    <w:locked/>
    <w:rsid w:val="001E117F"/>
    <w:rPr>
      <w:rFonts w:ascii="SimSun" w:eastAsia="SimSun" w:hAnsi="SimSun" w:cs="SimSun"/>
      <w:sz w:val="24"/>
      <w:szCs w:val="24"/>
      <w:lang w:val="en-US" w:eastAsia="zh-CN"/>
    </w:rPr>
  </w:style>
  <w:style w:type="character" w:customStyle="1" w:styleId="810">
    <w:name w:val="Знак Знак81"/>
    <w:uiPriority w:val="99"/>
    <w:rsid w:val="001E117F"/>
    <w:rPr>
      <w:sz w:val="24"/>
      <w:szCs w:val="24"/>
      <w:lang w:val="ru-RU" w:eastAsia="ru-RU" w:bidi="ar-SA"/>
    </w:rPr>
  </w:style>
  <w:style w:type="character" w:customStyle="1" w:styleId="710">
    <w:name w:val="Знак Знак71"/>
    <w:rsid w:val="001E117F"/>
    <w:rPr>
      <w:rFonts w:ascii="Courier New" w:hAnsi="Courier New" w:cs="Courier New" w:hint="default"/>
      <w:lang w:val="ru-RU" w:eastAsia="ru-RU" w:bidi="ar-SA"/>
    </w:rPr>
  </w:style>
  <w:style w:type="paragraph" w:customStyle="1" w:styleId="CharCharCharCharCharCharCharCharCharCharCharChar4">
    <w:name w:val="Char Char Char Char Char Char Char Char Char Char Char Char4"/>
    <w:basedOn w:val="a3"/>
    <w:link w:val="CharCharCharCharCharCharCharCharCharCharCharChar21"/>
    <w:rsid w:val="001E117F"/>
    <w:pPr>
      <w:widowControl/>
      <w:autoSpaceDE/>
      <w:autoSpaceDN/>
      <w:adjustRightInd/>
    </w:pPr>
    <w:rPr>
      <w:rFonts w:ascii="SimSun" w:hAnsi="SimSun"/>
      <w:sz w:val="24"/>
      <w:szCs w:val="24"/>
      <w:lang w:val="en-US" w:eastAsia="zh-CN"/>
    </w:rPr>
  </w:style>
  <w:style w:type="character" w:customStyle="1" w:styleId="CharCharCharCharCharCharCharCharCharCharCharChar21">
    <w:name w:val="Char Char Char Char Char Char Char Char Char Char Char Char Знак2"/>
    <w:link w:val="CharCharCharCharCharCharCharCharCharCharCharChar4"/>
    <w:rsid w:val="001E117F"/>
    <w:rPr>
      <w:rFonts w:ascii="SimSun" w:eastAsia="SimSun" w:hAnsi="SimSun" w:cs="SimSun"/>
      <w:sz w:val="24"/>
      <w:szCs w:val="24"/>
      <w:lang w:val="en-US" w:eastAsia="zh-CN"/>
    </w:rPr>
  </w:style>
  <w:style w:type="character" w:customStyle="1" w:styleId="140">
    <w:name w:val="Знак1 Знак Знак4"/>
    <w:rsid w:val="001E117F"/>
    <w:rPr>
      <w:b/>
      <w:color w:val="FF0000"/>
      <w:sz w:val="24"/>
      <w:szCs w:val="24"/>
      <w:lang w:val="ru-RU" w:eastAsia="ru-RU" w:bidi="ar-SA"/>
    </w:rPr>
  </w:style>
  <w:style w:type="paragraph" w:customStyle="1" w:styleId="2510">
    <w:name w:val="Основной текст 251"/>
    <w:basedOn w:val="a3"/>
    <w:uiPriority w:val="99"/>
    <w:rsid w:val="001E117F"/>
    <w:pPr>
      <w:widowControl/>
      <w:autoSpaceDE/>
      <w:autoSpaceDN/>
      <w:adjustRightInd/>
      <w:spacing w:line="360" w:lineRule="auto"/>
      <w:ind w:firstLine="720"/>
      <w:jc w:val="both"/>
    </w:pPr>
    <w:rPr>
      <w:sz w:val="24"/>
      <w:lang w:eastAsia="en-US"/>
    </w:rPr>
  </w:style>
  <w:style w:type="paragraph" w:customStyle="1" w:styleId="2511">
    <w:name w:val="Основной текст с отступом 251"/>
    <w:basedOn w:val="a3"/>
    <w:uiPriority w:val="99"/>
    <w:rsid w:val="001E117F"/>
    <w:pPr>
      <w:widowControl/>
      <w:autoSpaceDE/>
      <w:autoSpaceDN/>
      <w:adjustRightInd/>
      <w:spacing w:before="240" w:after="120"/>
      <w:ind w:firstLine="709"/>
      <w:jc w:val="both"/>
    </w:pPr>
    <w:rPr>
      <w:sz w:val="24"/>
      <w:u w:val="single"/>
      <w:lang w:eastAsia="en-US"/>
    </w:rPr>
  </w:style>
  <w:style w:type="paragraph" w:customStyle="1" w:styleId="43">
    <w:name w:val="Основной текст4"/>
    <w:basedOn w:val="a3"/>
    <w:qFormat/>
    <w:rsid w:val="001E117F"/>
    <w:pPr>
      <w:keepLines/>
      <w:widowControl/>
      <w:tabs>
        <w:tab w:val="left" w:pos="720"/>
      </w:tabs>
      <w:suppressAutoHyphens/>
      <w:autoSpaceDE/>
      <w:autoSpaceDN/>
      <w:adjustRightInd/>
      <w:jc w:val="both"/>
    </w:pPr>
    <w:rPr>
      <w:rFonts w:ascii="Arial" w:hAnsi="Arial"/>
      <w:sz w:val="22"/>
      <w:szCs w:val="24"/>
      <w:lang w:val="en-GB" w:eastAsia="en-US"/>
    </w:rPr>
  </w:style>
  <w:style w:type="character" w:customStyle="1" w:styleId="820">
    <w:name w:val="Знак Знак82"/>
    <w:rsid w:val="001E117F"/>
    <w:rPr>
      <w:sz w:val="24"/>
      <w:szCs w:val="24"/>
      <w:lang w:val="ru-RU" w:eastAsia="ru-RU" w:bidi="ar-SA"/>
    </w:rPr>
  </w:style>
  <w:style w:type="paragraph" w:customStyle="1" w:styleId="44">
    <w:name w:val="Обычный4"/>
    <w:uiPriority w:val="99"/>
    <w:rsid w:val="001E117F"/>
    <w:rPr>
      <w:snapToGrid w:val="0"/>
      <w:sz w:val="24"/>
      <w:lang w:val="en-GB"/>
    </w:rPr>
  </w:style>
  <w:style w:type="numbering" w:customStyle="1" w:styleId="111">
    <w:name w:val="Нет списка11"/>
    <w:next w:val="a6"/>
    <w:uiPriority w:val="99"/>
    <w:semiHidden/>
    <w:rsid w:val="001E117F"/>
  </w:style>
  <w:style w:type="paragraph" w:customStyle="1" w:styleId="CharCharCharCharCharCharCharCharCharCharCharChar5">
    <w:name w:val="Char Char Char Char Char Char Char Char Char Char Char Char5"/>
    <w:basedOn w:val="a3"/>
    <w:link w:val="CharCharCharCharCharCharCharCharCharCharCharChar30"/>
    <w:rsid w:val="001E117F"/>
    <w:pPr>
      <w:widowControl/>
      <w:autoSpaceDE/>
      <w:autoSpaceDN/>
      <w:adjustRightInd/>
    </w:pPr>
    <w:rPr>
      <w:rFonts w:ascii="SimSun" w:hAnsi="SimSun"/>
      <w:sz w:val="24"/>
      <w:szCs w:val="24"/>
      <w:lang w:val="en-US" w:eastAsia="zh-CN"/>
    </w:rPr>
  </w:style>
  <w:style w:type="character" w:customStyle="1" w:styleId="CharCharCharCharCharCharCharCharCharCharCharChar30">
    <w:name w:val="Char Char Char Char Char Char Char Char Char Char Char Char Знак3"/>
    <w:link w:val="CharCharCharCharCharCharCharCharCharCharCharChar5"/>
    <w:rsid w:val="001E117F"/>
    <w:rPr>
      <w:rFonts w:ascii="SimSun" w:eastAsia="SimSun" w:hAnsi="SimSun" w:cs="SimSun"/>
      <w:sz w:val="24"/>
      <w:szCs w:val="24"/>
      <w:lang w:val="en-US" w:eastAsia="zh-CN"/>
    </w:rPr>
  </w:style>
  <w:style w:type="table" w:customStyle="1" w:styleId="2f2">
    <w:name w:val="Изысканная таблица2"/>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60">
    <w:name w:val="Основной текст 26"/>
    <w:basedOn w:val="a3"/>
    <w:uiPriority w:val="99"/>
    <w:rsid w:val="001E117F"/>
    <w:pPr>
      <w:widowControl/>
      <w:autoSpaceDE/>
      <w:autoSpaceDN/>
      <w:adjustRightInd/>
      <w:spacing w:line="360" w:lineRule="auto"/>
      <w:ind w:firstLine="720"/>
      <w:jc w:val="both"/>
    </w:pPr>
    <w:rPr>
      <w:sz w:val="24"/>
      <w:lang w:eastAsia="en-US"/>
    </w:rPr>
  </w:style>
  <w:style w:type="paragraph" w:customStyle="1" w:styleId="261">
    <w:name w:val="Основной текст с отступом 26"/>
    <w:basedOn w:val="a3"/>
    <w:uiPriority w:val="99"/>
    <w:rsid w:val="001E117F"/>
    <w:pPr>
      <w:widowControl/>
      <w:autoSpaceDE/>
      <w:autoSpaceDN/>
      <w:adjustRightInd/>
      <w:spacing w:before="240" w:after="120"/>
      <w:ind w:firstLine="709"/>
      <w:jc w:val="both"/>
    </w:pPr>
    <w:rPr>
      <w:sz w:val="24"/>
      <w:u w:val="single"/>
      <w:lang w:eastAsia="en-US"/>
    </w:rPr>
  </w:style>
  <w:style w:type="table" w:customStyle="1" w:styleId="1f1">
    <w:name w:val="Сетка таблицы1"/>
    <w:basedOn w:val="a5"/>
    <w:next w:val="aff7"/>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Знак1 Знак Знак5"/>
    <w:rsid w:val="001E117F"/>
    <w:rPr>
      <w:b/>
      <w:color w:val="FF0000"/>
      <w:sz w:val="24"/>
      <w:szCs w:val="24"/>
      <w:lang w:val="ru-RU" w:eastAsia="ru-RU" w:bidi="ar-SA"/>
    </w:rPr>
  </w:style>
  <w:style w:type="paragraph" w:customStyle="1" w:styleId="53">
    <w:name w:val="Основной текст5"/>
    <w:basedOn w:val="a3"/>
    <w:uiPriority w:val="99"/>
    <w:rsid w:val="001E117F"/>
    <w:pPr>
      <w:keepLines/>
      <w:widowControl/>
      <w:tabs>
        <w:tab w:val="left" w:pos="720"/>
      </w:tabs>
      <w:suppressAutoHyphens/>
      <w:autoSpaceDE/>
      <w:autoSpaceDN/>
      <w:adjustRightInd/>
      <w:jc w:val="both"/>
    </w:pPr>
    <w:rPr>
      <w:rFonts w:ascii="Arial" w:hAnsi="Arial"/>
      <w:sz w:val="22"/>
      <w:szCs w:val="24"/>
      <w:lang w:val="en-GB" w:eastAsia="en-US"/>
    </w:rPr>
  </w:style>
  <w:style w:type="character" w:customStyle="1" w:styleId="830">
    <w:name w:val="Знак Знак83"/>
    <w:rsid w:val="001E117F"/>
    <w:rPr>
      <w:sz w:val="24"/>
      <w:szCs w:val="24"/>
      <w:lang w:val="ru-RU" w:eastAsia="ru-RU" w:bidi="ar-SA"/>
    </w:rPr>
  </w:style>
  <w:style w:type="paragraph" w:customStyle="1" w:styleId="54">
    <w:name w:val="Обычный5"/>
    <w:uiPriority w:val="99"/>
    <w:rsid w:val="001E117F"/>
    <w:rPr>
      <w:snapToGrid w:val="0"/>
      <w:sz w:val="24"/>
      <w:lang w:val="en-GB"/>
    </w:rPr>
  </w:style>
  <w:style w:type="numbering" w:customStyle="1" w:styleId="2f3">
    <w:name w:val="Нет списка2"/>
    <w:next w:val="a6"/>
    <w:uiPriority w:val="99"/>
    <w:semiHidden/>
    <w:unhideWhenUsed/>
    <w:rsid w:val="001E117F"/>
  </w:style>
  <w:style w:type="paragraph" w:customStyle="1" w:styleId="2110">
    <w:name w:val="Основной текст 211"/>
    <w:basedOn w:val="a3"/>
    <w:uiPriority w:val="99"/>
    <w:rsid w:val="001E117F"/>
    <w:pPr>
      <w:widowControl/>
      <w:autoSpaceDE/>
      <w:autoSpaceDN/>
      <w:adjustRightInd/>
      <w:spacing w:line="360" w:lineRule="auto"/>
      <w:ind w:firstLine="720"/>
      <w:jc w:val="both"/>
    </w:pPr>
    <w:rPr>
      <w:sz w:val="24"/>
    </w:rPr>
  </w:style>
  <w:style w:type="paragraph" w:customStyle="1" w:styleId="2111">
    <w:name w:val="Основной текст с отступом 211"/>
    <w:basedOn w:val="a3"/>
    <w:uiPriority w:val="99"/>
    <w:rsid w:val="001E117F"/>
    <w:pPr>
      <w:widowControl/>
      <w:autoSpaceDE/>
      <w:autoSpaceDN/>
      <w:adjustRightInd/>
      <w:spacing w:before="240" w:after="120"/>
      <w:ind w:firstLine="709"/>
      <w:jc w:val="both"/>
    </w:pPr>
    <w:rPr>
      <w:sz w:val="24"/>
      <w:u w:val="single"/>
    </w:rPr>
  </w:style>
  <w:style w:type="paragraph" w:customStyle="1" w:styleId="112">
    <w:name w:val="Основной текст11"/>
    <w:basedOn w:val="a3"/>
    <w:uiPriority w:val="99"/>
    <w:rsid w:val="001E117F"/>
    <w:pPr>
      <w:keepLines/>
      <w:widowControl/>
      <w:tabs>
        <w:tab w:val="left" w:pos="720"/>
      </w:tabs>
      <w:suppressAutoHyphens/>
      <w:autoSpaceDE/>
      <w:autoSpaceDN/>
      <w:adjustRightInd/>
      <w:jc w:val="both"/>
    </w:pPr>
    <w:rPr>
      <w:rFonts w:ascii="Arial" w:hAnsi="Arial"/>
      <w:sz w:val="22"/>
      <w:szCs w:val="24"/>
      <w:lang w:val="en-GB" w:eastAsia="en-US"/>
    </w:rPr>
  </w:style>
  <w:style w:type="paragraph" w:customStyle="1" w:styleId="113">
    <w:name w:val="Обычный11"/>
    <w:uiPriority w:val="99"/>
    <w:rsid w:val="001E117F"/>
    <w:pPr>
      <w:snapToGrid w:val="0"/>
      <w:jc w:val="right"/>
    </w:pPr>
    <w:rPr>
      <w:sz w:val="24"/>
      <w:lang w:val="en-GB"/>
    </w:rPr>
  </w:style>
  <w:style w:type="table" w:customStyle="1" w:styleId="3b">
    <w:name w:val="Изысканная таблица3"/>
    <w:basedOn w:val="a5"/>
    <w:next w:val="af0"/>
    <w:semiHidden/>
    <w:unhideWhenUsed/>
    <w:rsid w:val="001E117F"/>
    <w:pPr>
      <w:jc w:val="right"/>
    </w:pPr>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
    <w:name w:val="Table Web 2"/>
    <w:basedOn w:val="a5"/>
    <w:unhideWhenUsed/>
    <w:rsid w:val="001E117F"/>
    <w:pPr>
      <w:widowControl w:val="0"/>
      <w:autoSpaceDE w:val="0"/>
      <w:autoSpaceDN w:val="0"/>
      <w:adjustRightInd w:val="0"/>
    </w:pPr>
    <w:rPr>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4">
    <w:name w:val="Сетка таблицы2"/>
    <w:basedOn w:val="a5"/>
    <w:next w:val="aff7"/>
    <w:rsid w:val="001E117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2">
    <w:name w:val="Тема таблицы1"/>
    <w:basedOn w:val="a5"/>
    <w:next w:val="af5"/>
    <w:unhideWhenUsed/>
    <w:rsid w:val="001E117F"/>
    <w:pPr>
      <w:jc w:val="right"/>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Изысканная таблица11"/>
    <w:basedOn w:val="a5"/>
    <w:rsid w:val="001E117F"/>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
    <w:name w:val="Тема таблицы11"/>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11"/>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Изысканная таблица21"/>
    <w:basedOn w:val="a5"/>
    <w:rsid w:val="001E117F"/>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5">
    <w:name w:val="Тема таблицы2"/>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Изысканная таблица31"/>
    <w:basedOn w:val="a5"/>
    <w:rsid w:val="001E117F"/>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c">
    <w:name w:val="Тема таблицы3"/>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Изысканная таблица4"/>
    <w:basedOn w:val="a5"/>
    <w:rsid w:val="001E117F"/>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46">
    <w:name w:val="Тема таблицы4"/>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Изысканная таблица5"/>
    <w:basedOn w:val="a5"/>
    <w:rsid w:val="001E117F"/>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6">
    <w:name w:val="Тема таблицы5"/>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Изысканная таблица6"/>
    <w:basedOn w:val="a5"/>
    <w:rsid w:val="001E117F"/>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3">
    <w:name w:val="Тема таблицы6"/>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Изысканная таблица7"/>
    <w:basedOn w:val="a5"/>
    <w:uiPriority w:val="99"/>
    <w:rsid w:val="001E117F"/>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75">
    <w:name w:val="Тема таблицы7"/>
    <w:basedOn w:val="a5"/>
    <w:uiPriority w:val="99"/>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Сетка таблицы7"/>
    <w:basedOn w:val="a5"/>
    <w:uiPriority w:val="59"/>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Изысканная таблица8"/>
    <w:basedOn w:val="a5"/>
    <w:rsid w:val="001E117F"/>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5">
    <w:name w:val="Тема таблицы8"/>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8"/>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Изысканная таблица9"/>
    <w:basedOn w:val="a5"/>
    <w:rsid w:val="001E117F"/>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93">
    <w:name w:val="Тема таблицы9"/>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5"/>
    <w:rsid w:val="001E117F"/>
    <w:pPr>
      <w:widowControl w:val="0"/>
      <w:autoSpaceDE w:val="0"/>
      <w:autoSpaceDN w:val="0"/>
      <w:adjustRightInd w:val="0"/>
    </w:pPr>
    <w:rPr>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0">
    <w:name w:val="Изысканная таблица10"/>
    <w:basedOn w:val="a5"/>
    <w:rsid w:val="001E117F"/>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01">
    <w:name w:val="Тема таблицы10"/>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5"/>
    <w:rsid w:val="001E117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e">
    <w:name w:val="Нет списка3"/>
    <w:next w:val="a6"/>
    <w:uiPriority w:val="99"/>
    <w:semiHidden/>
    <w:unhideWhenUsed/>
    <w:rsid w:val="001E117F"/>
  </w:style>
  <w:style w:type="numbering" w:customStyle="1" w:styleId="123">
    <w:name w:val="Нет списка12"/>
    <w:next w:val="a6"/>
    <w:uiPriority w:val="99"/>
    <w:semiHidden/>
    <w:unhideWhenUsed/>
    <w:rsid w:val="001E117F"/>
  </w:style>
  <w:style w:type="numbering" w:customStyle="1" w:styleId="1110">
    <w:name w:val="Нет списка111"/>
    <w:next w:val="a6"/>
    <w:uiPriority w:val="99"/>
    <w:semiHidden/>
    <w:rsid w:val="001E117F"/>
  </w:style>
  <w:style w:type="numbering" w:customStyle="1" w:styleId="216">
    <w:name w:val="Нет списка21"/>
    <w:next w:val="a6"/>
    <w:uiPriority w:val="99"/>
    <w:semiHidden/>
    <w:unhideWhenUsed/>
    <w:rsid w:val="001E117F"/>
  </w:style>
  <w:style w:type="numbering" w:customStyle="1" w:styleId="1210">
    <w:name w:val="Нет списка121"/>
    <w:next w:val="a6"/>
    <w:uiPriority w:val="99"/>
    <w:semiHidden/>
    <w:unhideWhenUsed/>
    <w:rsid w:val="001E117F"/>
  </w:style>
  <w:style w:type="numbering" w:customStyle="1" w:styleId="1111">
    <w:name w:val="Нет списка1111"/>
    <w:next w:val="a6"/>
    <w:uiPriority w:val="99"/>
    <w:semiHidden/>
    <w:rsid w:val="001E117F"/>
  </w:style>
  <w:style w:type="numbering" w:customStyle="1" w:styleId="2112">
    <w:name w:val="Нет списка211"/>
    <w:next w:val="a6"/>
    <w:uiPriority w:val="99"/>
    <w:semiHidden/>
    <w:unhideWhenUsed/>
    <w:rsid w:val="001E117F"/>
  </w:style>
  <w:style w:type="numbering" w:customStyle="1" w:styleId="311">
    <w:name w:val="Нет списка31"/>
    <w:next w:val="a6"/>
    <w:uiPriority w:val="99"/>
    <w:semiHidden/>
    <w:rsid w:val="001E117F"/>
  </w:style>
  <w:style w:type="table" w:customStyle="1" w:styleId="124">
    <w:name w:val="Изысканная таблица12"/>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5">
    <w:name w:val="Тема таблицы12"/>
    <w:basedOn w:val="a5"/>
    <w:next w:val="af5"/>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0">
    <w:name w:val="Основной текст 27"/>
    <w:basedOn w:val="a3"/>
    <w:uiPriority w:val="99"/>
    <w:rsid w:val="001E117F"/>
    <w:pPr>
      <w:widowControl/>
      <w:autoSpaceDE/>
      <w:autoSpaceDN/>
      <w:adjustRightInd/>
      <w:spacing w:line="360" w:lineRule="auto"/>
      <w:ind w:firstLine="720"/>
      <w:jc w:val="both"/>
    </w:pPr>
    <w:rPr>
      <w:sz w:val="24"/>
    </w:rPr>
  </w:style>
  <w:style w:type="paragraph" w:customStyle="1" w:styleId="271">
    <w:name w:val="Основной текст с отступом 27"/>
    <w:basedOn w:val="a3"/>
    <w:uiPriority w:val="99"/>
    <w:rsid w:val="001E117F"/>
    <w:pPr>
      <w:widowControl/>
      <w:autoSpaceDE/>
      <w:autoSpaceDN/>
      <w:adjustRightInd/>
      <w:spacing w:before="240" w:after="120"/>
      <w:ind w:firstLine="709"/>
      <w:jc w:val="both"/>
    </w:pPr>
    <w:rPr>
      <w:sz w:val="24"/>
      <w:u w:val="single"/>
    </w:rPr>
  </w:style>
  <w:style w:type="table" w:customStyle="1" w:styleId="126">
    <w:name w:val="Сетка таблицы12"/>
    <w:basedOn w:val="a5"/>
    <w:next w:val="aff7"/>
    <w:uiPriority w:val="59"/>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6"/>
    <w:uiPriority w:val="99"/>
    <w:semiHidden/>
    <w:unhideWhenUsed/>
    <w:rsid w:val="001E117F"/>
  </w:style>
  <w:style w:type="numbering" w:customStyle="1" w:styleId="133">
    <w:name w:val="Нет списка13"/>
    <w:next w:val="a6"/>
    <w:uiPriority w:val="99"/>
    <w:semiHidden/>
    <w:unhideWhenUsed/>
    <w:rsid w:val="001E117F"/>
  </w:style>
  <w:style w:type="numbering" w:customStyle="1" w:styleId="1120">
    <w:name w:val="Нет списка112"/>
    <w:next w:val="a6"/>
    <w:uiPriority w:val="99"/>
    <w:semiHidden/>
    <w:rsid w:val="001E117F"/>
  </w:style>
  <w:style w:type="numbering" w:customStyle="1" w:styleId="223">
    <w:name w:val="Нет списка22"/>
    <w:next w:val="a6"/>
    <w:uiPriority w:val="99"/>
    <w:semiHidden/>
    <w:unhideWhenUsed/>
    <w:rsid w:val="001E117F"/>
  </w:style>
  <w:style w:type="numbering" w:customStyle="1" w:styleId="1220">
    <w:name w:val="Нет списка122"/>
    <w:next w:val="a6"/>
    <w:uiPriority w:val="99"/>
    <w:semiHidden/>
    <w:unhideWhenUsed/>
    <w:rsid w:val="001E117F"/>
  </w:style>
  <w:style w:type="numbering" w:customStyle="1" w:styleId="1112">
    <w:name w:val="Нет списка1112"/>
    <w:next w:val="a6"/>
    <w:uiPriority w:val="99"/>
    <w:semiHidden/>
    <w:rsid w:val="001E117F"/>
  </w:style>
  <w:style w:type="numbering" w:customStyle="1" w:styleId="2120">
    <w:name w:val="Нет списка212"/>
    <w:next w:val="a6"/>
    <w:uiPriority w:val="99"/>
    <w:semiHidden/>
    <w:unhideWhenUsed/>
    <w:rsid w:val="001E117F"/>
  </w:style>
  <w:style w:type="numbering" w:customStyle="1" w:styleId="320">
    <w:name w:val="Нет списка32"/>
    <w:next w:val="a6"/>
    <w:uiPriority w:val="99"/>
    <w:semiHidden/>
    <w:rsid w:val="001E117F"/>
  </w:style>
  <w:style w:type="numbering" w:customStyle="1" w:styleId="58">
    <w:name w:val="Нет списка5"/>
    <w:next w:val="a6"/>
    <w:uiPriority w:val="99"/>
    <w:semiHidden/>
    <w:rsid w:val="001E117F"/>
  </w:style>
  <w:style w:type="table" w:customStyle="1" w:styleId="134">
    <w:name w:val="Изысканная таблица13"/>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80">
    <w:name w:val="Основной текст 28"/>
    <w:basedOn w:val="a3"/>
    <w:uiPriority w:val="99"/>
    <w:rsid w:val="001E117F"/>
    <w:pPr>
      <w:widowControl/>
      <w:autoSpaceDE/>
      <w:autoSpaceDN/>
      <w:adjustRightInd/>
      <w:spacing w:line="360" w:lineRule="auto"/>
      <w:ind w:firstLine="720"/>
      <w:jc w:val="both"/>
    </w:pPr>
    <w:rPr>
      <w:sz w:val="24"/>
    </w:rPr>
  </w:style>
  <w:style w:type="paragraph" w:customStyle="1" w:styleId="281">
    <w:name w:val="Основной текст с отступом 28"/>
    <w:basedOn w:val="a3"/>
    <w:uiPriority w:val="99"/>
    <w:rsid w:val="001E117F"/>
    <w:pPr>
      <w:widowControl/>
      <w:autoSpaceDE/>
      <w:autoSpaceDN/>
      <w:adjustRightInd/>
      <w:spacing w:before="240" w:after="120"/>
      <w:ind w:firstLine="709"/>
      <w:jc w:val="both"/>
    </w:pPr>
    <w:rPr>
      <w:sz w:val="24"/>
      <w:u w:val="single"/>
    </w:rPr>
  </w:style>
  <w:style w:type="table" w:customStyle="1" w:styleId="135">
    <w:name w:val="Сетка таблицы13"/>
    <w:basedOn w:val="a5"/>
    <w:next w:val="aff7"/>
    <w:uiPriority w:val="59"/>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5">
    <w:name w:val="Основной текст6"/>
    <w:basedOn w:val="a3"/>
    <w:uiPriority w:val="99"/>
    <w:rsid w:val="001E117F"/>
    <w:pPr>
      <w:keepLines/>
      <w:widowControl/>
      <w:tabs>
        <w:tab w:val="left" w:pos="720"/>
      </w:tabs>
      <w:suppressAutoHyphens/>
      <w:autoSpaceDE/>
      <w:autoSpaceDN/>
      <w:adjustRightInd/>
      <w:jc w:val="both"/>
    </w:pPr>
    <w:rPr>
      <w:rFonts w:ascii="Arial" w:hAnsi="Arial"/>
      <w:sz w:val="22"/>
      <w:szCs w:val="24"/>
      <w:lang w:val="en-GB" w:eastAsia="en-US"/>
    </w:rPr>
  </w:style>
  <w:style w:type="paragraph" w:customStyle="1" w:styleId="66">
    <w:name w:val="Обычный6"/>
    <w:uiPriority w:val="99"/>
    <w:rsid w:val="001E117F"/>
    <w:rPr>
      <w:snapToGrid w:val="0"/>
      <w:sz w:val="24"/>
      <w:lang w:val="en-GB"/>
    </w:rPr>
  </w:style>
  <w:style w:type="numbering" w:customStyle="1" w:styleId="141">
    <w:name w:val="Нет списка14"/>
    <w:next w:val="a6"/>
    <w:uiPriority w:val="99"/>
    <w:semiHidden/>
    <w:unhideWhenUsed/>
    <w:rsid w:val="001E117F"/>
  </w:style>
  <w:style w:type="numbering" w:customStyle="1" w:styleId="1130">
    <w:name w:val="Нет списка113"/>
    <w:next w:val="a6"/>
    <w:uiPriority w:val="99"/>
    <w:semiHidden/>
    <w:unhideWhenUsed/>
    <w:rsid w:val="001E117F"/>
  </w:style>
  <w:style w:type="table" w:customStyle="1" w:styleId="142">
    <w:name w:val="Изысканная таблица14"/>
    <w:basedOn w:val="a5"/>
    <w:next w:val="af0"/>
    <w:rsid w:val="001E117F"/>
    <w:pPr>
      <w:jc w:val="righ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3">
    <w:name w:val="Сетка таблицы14"/>
    <w:basedOn w:val="a5"/>
    <w:next w:val="aff7"/>
    <w:rsid w:val="001E117F"/>
    <w:pPr>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3"/>
    <w:next w:val="a6"/>
    <w:uiPriority w:val="99"/>
    <w:semiHidden/>
    <w:unhideWhenUsed/>
    <w:rsid w:val="001E117F"/>
  </w:style>
  <w:style w:type="table" w:customStyle="1" w:styleId="1114">
    <w:name w:val="Изысканная таблица111"/>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232">
    <w:name w:val="Нет списка23"/>
    <w:next w:val="a6"/>
    <w:uiPriority w:val="99"/>
    <w:semiHidden/>
    <w:unhideWhenUsed/>
    <w:rsid w:val="001E117F"/>
  </w:style>
  <w:style w:type="numbering" w:customStyle="1" w:styleId="330">
    <w:name w:val="Нет списка33"/>
    <w:next w:val="a6"/>
    <w:semiHidden/>
    <w:rsid w:val="001E117F"/>
  </w:style>
  <w:style w:type="table" w:customStyle="1" w:styleId="224">
    <w:name w:val="Сетка таблицы22"/>
    <w:basedOn w:val="a5"/>
    <w:next w:val="aff7"/>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Веб-таблица 22"/>
    <w:basedOn w:val="a5"/>
    <w:next w:val="-2"/>
    <w:rsid w:val="001E117F"/>
    <w:pPr>
      <w:widowControl w:val="0"/>
      <w:autoSpaceDE w:val="0"/>
      <w:autoSpaceDN w:val="0"/>
      <w:adjustRightInd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410">
    <w:name w:val="Нет списка41"/>
    <w:next w:val="a6"/>
    <w:uiPriority w:val="99"/>
    <w:semiHidden/>
    <w:unhideWhenUsed/>
    <w:rsid w:val="001E117F"/>
  </w:style>
  <w:style w:type="table" w:customStyle="1" w:styleId="321">
    <w:name w:val="Изысканная таблица32"/>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510">
    <w:name w:val="Нет списка51"/>
    <w:next w:val="a6"/>
    <w:uiPriority w:val="99"/>
    <w:semiHidden/>
    <w:unhideWhenUsed/>
    <w:rsid w:val="001E117F"/>
  </w:style>
  <w:style w:type="table" w:customStyle="1" w:styleId="411">
    <w:name w:val="Изысканная таблица41"/>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numbering" w:customStyle="1" w:styleId="67">
    <w:name w:val="Нет списка6"/>
    <w:next w:val="a6"/>
    <w:uiPriority w:val="99"/>
    <w:semiHidden/>
    <w:unhideWhenUsed/>
    <w:rsid w:val="001E117F"/>
  </w:style>
  <w:style w:type="table" w:customStyle="1" w:styleId="511">
    <w:name w:val="Изысканная таблица51"/>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77">
    <w:name w:val="Нет списка7"/>
    <w:next w:val="a6"/>
    <w:semiHidden/>
    <w:rsid w:val="001E117F"/>
  </w:style>
  <w:style w:type="table" w:customStyle="1" w:styleId="610">
    <w:name w:val="Изысканная таблица61"/>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87">
    <w:name w:val="Нет списка8"/>
    <w:next w:val="a6"/>
    <w:uiPriority w:val="99"/>
    <w:semiHidden/>
    <w:unhideWhenUsed/>
    <w:rsid w:val="001E117F"/>
  </w:style>
  <w:style w:type="table" w:customStyle="1" w:styleId="711">
    <w:name w:val="Изысканная таблица71"/>
    <w:basedOn w:val="a5"/>
    <w:next w:val="af0"/>
    <w:uiPriority w:val="99"/>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numbering" w:customStyle="1" w:styleId="95">
    <w:name w:val="Нет списка9"/>
    <w:next w:val="a6"/>
    <w:uiPriority w:val="99"/>
    <w:semiHidden/>
    <w:unhideWhenUsed/>
    <w:rsid w:val="001E117F"/>
  </w:style>
  <w:style w:type="table" w:customStyle="1" w:styleId="811">
    <w:name w:val="Изысканная таблица81"/>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03">
    <w:name w:val="Нет списка10"/>
    <w:next w:val="a6"/>
    <w:semiHidden/>
    <w:rsid w:val="001E117F"/>
  </w:style>
  <w:style w:type="table" w:customStyle="1" w:styleId="910">
    <w:name w:val="Изысканная таблица91"/>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211">
    <w:name w:val="Веб-таблица 211"/>
    <w:basedOn w:val="a5"/>
    <w:next w:val="-2"/>
    <w:rsid w:val="001E117F"/>
    <w:pPr>
      <w:widowControl w:val="0"/>
      <w:autoSpaceDE w:val="0"/>
      <w:autoSpaceDN w:val="0"/>
      <w:adjustRightInd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1">
    <w:name w:val="Нет списка11111"/>
    <w:next w:val="a6"/>
    <w:uiPriority w:val="99"/>
    <w:semiHidden/>
    <w:unhideWhenUsed/>
    <w:rsid w:val="001E117F"/>
  </w:style>
  <w:style w:type="table" w:customStyle="1" w:styleId="1010">
    <w:name w:val="Изысканная таблица101"/>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0">
    <w:name w:val="Нет списка123"/>
    <w:next w:val="a6"/>
    <w:uiPriority w:val="99"/>
    <w:semiHidden/>
    <w:unhideWhenUsed/>
    <w:rsid w:val="001E117F"/>
  </w:style>
  <w:style w:type="table" w:customStyle="1" w:styleId="11110">
    <w:name w:val="Изысканная таблица1111"/>
    <w:basedOn w:val="a5"/>
    <w:next w:val="af0"/>
    <w:semiHidden/>
    <w:unhideWhenUsed/>
    <w:rsid w:val="001E117F"/>
    <w:rPr>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character" w:customStyle="1" w:styleId="127">
    <w:name w:val="Заголовок 1 Знак2"/>
    <w:aliases w:val="Titolo 1 Carattere Знак,Modulo Знак1,Hoofdstuk Знак,ALK_K1 Знак1,Heading 1_ARGOSS Знак,Заголовок 1 Знак1 Знак1,Заголовок 1 Знак Знак Знак1,Заголовок 1 Знак1 Знак Знак Знак1,Заголовок 1 Знак Знак Знак Знак Знак1,РАЗДЕЛ Знак1,ГЛАВА Знак1"/>
    <w:rsid w:val="001E117F"/>
    <w:rPr>
      <w:rFonts w:ascii="Cambria" w:eastAsia="Times New Roman" w:hAnsi="Cambria" w:cs="Times New Roman"/>
      <w:b/>
      <w:bCs/>
      <w:color w:val="365F91"/>
      <w:sz w:val="28"/>
      <w:szCs w:val="28"/>
      <w:lang w:eastAsia="en-US"/>
    </w:rPr>
  </w:style>
  <w:style w:type="character" w:customStyle="1" w:styleId="712">
    <w:name w:val="Заголовок 7 Знак1"/>
    <w:uiPriority w:val="9"/>
    <w:semiHidden/>
    <w:rsid w:val="001E117F"/>
    <w:rPr>
      <w:rFonts w:ascii="Cambria" w:eastAsia="Times New Roman" w:hAnsi="Cambria" w:cs="Times New Roman"/>
      <w:i/>
      <w:iCs/>
      <w:color w:val="404040"/>
      <w:lang w:eastAsia="en-US"/>
    </w:rPr>
  </w:style>
  <w:style w:type="character" w:customStyle="1" w:styleId="812">
    <w:name w:val="Заголовок 8 Знак1"/>
    <w:uiPriority w:val="9"/>
    <w:semiHidden/>
    <w:rsid w:val="001E117F"/>
    <w:rPr>
      <w:rFonts w:ascii="Cambria" w:eastAsia="Times New Roman" w:hAnsi="Cambria" w:cs="Times New Roman"/>
      <w:color w:val="404040"/>
      <w:lang w:eastAsia="en-US"/>
    </w:rPr>
  </w:style>
  <w:style w:type="character" w:customStyle="1" w:styleId="911">
    <w:name w:val="Заголовок 9 Знак1"/>
    <w:uiPriority w:val="9"/>
    <w:semiHidden/>
    <w:rsid w:val="001E117F"/>
    <w:rPr>
      <w:rFonts w:ascii="Cambria" w:eastAsia="Times New Roman" w:hAnsi="Cambria" w:cs="Times New Roman"/>
      <w:i/>
      <w:iCs/>
      <w:color w:val="404040"/>
      <w:lang w:eastAsia="en-US"/>
    </w:rPr>
  </w:style>
  <w:style w:type="character" w:customStyle="1" w:styleId="1f3">
    <w:name w:val="Верхний колонтитул Знак1"/>
    <w:aliases w:val="Title Up Знак1,Header_ARGOSS Знак2,h Знак1"/>
    <w:semiHidden/>
    <w:rsid w:val="001E117F"/>
    <w:rPr>
      <w:lang w:eastAsia="en-US"/>
    </w:rPr>
  </w:style>
  <w:style w:type="character" w:customStyle="1" w:styleId="1f4">
    <w:name w:val="Нижний колонтитул Знак1"/>
    <w:aliases w:val="Title Down Знак1,Footer_ARGOSS Знак1"/>
    <w:semiHidden/>
    <w:rsid w:val="001E117F"/>
    <w:rPr>
      <w:lang w:eastAsia="en-US"/>
    </w:rPr>
  </w:style>
  <w:style w:type="character" w:customStyle="1" w:styleId="312">
    <w:name w:val="Основной текст с отступом 3 Знак1"/>
    <w:uiPriority w:val="99"/>
    <w:semiHidden/>
    <w:rsid w:val="001E117F"/>
    <w:rPr>
      <w:sz w:val="16"/>
      <w:szCs w:val="16"/>
      <w:lang w:eastAsia="en-US"/>
    </w:rPr>
  </w:style>
  <w:style w:type="character" w:customStyle="1" w:styleId="1f5">
    <w:name w:val="Текст сноски Знак1"/>
    <w:semiHidden/>
    <w:rsid w:val="001E117F"/>
    <w:rPr>
      <w:lang w:eastAsia="en-US"/>
    </w:rPr>
  </w:style>
  <w:style w:type="character" w:customStyle="1" w:styleId="1f6">
    <w:name w:val="Основной текст с отступом Знак1"/>
    <w:uiPriority w:val="99"/>
    <w:semiHidden/>
    <w:rsid w:val="001E117F"/>
    <w:rPr>
      <w:lang w:eastAsia="en-US"/>
    </w:rPr>
  </w:style>
  <w:style w:type="character" w:customStyle="1" w:styleId="1f7">
    <w:name w:val="Текст Знак1"/>
    <w:uiPriority w:val="99"/>
    <w:semiHidden/>
    <w:rsid w:val="001E117F"/>
    <w:rPr>
      <w:rFonts w:ascii="Consolas" w:hAnsi="Consolas" w:cs="Consolas"/>
      <w:sz w:val="21"/>
      <w:szCs w:val="21"/>
      <w:lang w:eastAsia="en-US"/>
    </w:rPr>
  </w:style>
  <w:style w:type="character" w:customStyle="1" w:styleId="313">
    <w:name w:val="Основной текст 3 Знак1"/>
    <w:uiPriority w:val="99"/>
    <w:semiHidden/>
    <w:rsid w:val="001E117F"/>
    <w:rPr>
      <w:sz w:val="16"/>
      <w:szCs w:val="16"/>
      <w:lang w:eastAsia="en-US"/>
    </w:rPr>
  </w:style>
  <w:style w:type="character" w:customStyle="1" w:styleId="1f8">
    <w:name w:val="Название Знак1"/>
    <w:rsid w:val="001E117F"/>
    <w:rPr>
      <w:rFonts w:ascii="Cambria" w:eastAsia="Times New Roman" w:hAnsi="Cambria" w:cs="Times New Roman"/>
      <w:color w:val="17365D"/>
      <w:spacing w:val="5"/>
      <w:kern w:val="28"/>
      <w:sz w:val="52"/>
      <w:szCs w:val="52"/>
      <w:lang w:eastAsia="en-US"/>
    </w:rPr>
  </w:style>
  <w:style w:type="character" w:customStyle="1" w:styleId="1f9">
    <w:name w:val="Основной текст Знак1"/>
    <w:aliases w:val="Основной текст Знак Знак,Основной текст Знак Знак Знак Знак Знак Знак Знак Знак Знак Знак Знак Знак Знак,Основной текст Знак Знак Знак Знак Знак,Основной текст Знак Знак Знак Знак Знак Знак Знак Знак1,Основной текст Знак1 Знак Знак1"/>
    <w:uiPriority w:val="99"/>
    <w:rsid w:val="001E117F"/>
    <w:rPr>
      <w:lang w:eastAsia="en-US"/>
    </w:rPr>
  </w:style>
  <w:style w:type="character" w:customStyle="1" w:styleId="217">
    <w:name w:val="Основной текст 2 Знак1"/>
    <w:uiPriority w:val="99"/>
    <w:semiHidden/>
    <w:rsid w:val="001E117F"/>
    <w:rPr>
      <w:lang w:eastAsia="en-US"/>
    </w:rPr>
  </w:style>
  <w:style w:type="character" w:customStyle="1" w:styleId="218">
    <w:name w:val="Основной текст с отступом 2 Знак1"/>
    <w:uiPriority w:val="99"/>
    <w:semiHidden/>
    <w:rsid w:val="001E117F"/>
    <w:rPr>
      <w:lang w:eastAsia="en-US"/>
    </w:rPr>
  </w:style>
  <w:style w:type="character" w:customStyle="1" w:styleId="1fa">
    <w:name w:val="Текст выноски Знак1"/>
    <w:uiPriority w:val="99"/>
    <w:semiHidden/>
    <w:rsid w:val="001E117F"/>
    <w:rPr>
      <w:rFonts w:ascii="Tahoma" w:hAnsi="Tahoma" w:cs="Tahoma"/>
      <w:sz w:val="16"/>
      <w:szCs w:val="16"/>
      <w:lang w:eastAsia="en-US"/>
    </w:rPr>
  </w:style>
  <w:style w:type="character" w:customStyle="1" w:styleId="1fb">
    <w:name w:val="Тема примечания Знак1"/>
    <w:semiHidden/>
    <w:rsid w:val="001E117F"/>
    <w:rPr>
      <w:b/>
      <w:bCs/>
      <w:sz w:val="20"/>
      <w:szCs w:val="20"/>
      <w:lang w:eastAsia="en-US"/>
    </w:rPr>
  </w:style>
  <w:style w:type="table" w:customStyle="1" w:styleId="151">
    <w:name w:val="Изысканная таблица15"/>
    <w:basedOn w:val="a5"/>
    <w:next w:val="af0"/>
    <w:semiHidden/>
    <w:unhideWhenUsed/>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3">
    <w:name w:val="Веб-таблица 23"/>
    <w:basedOn w:val="a5"/>
    <w:next w:val="-2"/>
    <w:semiHidden/>
    <w:unhideWhenUsed/>
    <w:rsid w:val="001E117F"/>
    <w:pPr>
      <w:widowControl w:val="0"/>
      <w:autoSpaceDE w:val="0"/>
      <w:autoSpaceDN w:val="0"/>
      <w:adjustRightInd w:val="0"/>
    </w:pPr>
    <w:rPr>
      <w:lang w:eastAsia="en-US"/>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0">
    <w:name w:val="Изысканная таблица16"/>
    <w:basedOn w:val="a5"/>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5">
    <w:name w:val="Изысканная таблица22"/>
    <w:basedOn w:val="a5"/>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1">
    <w:name w:val="Изысканная таблица33"/>
    <w:basedOn w:val="a5"/>
    <w:semiHidden/>
    <w:rsid w:val="001E117F"/>
    <w:pPr>
      <w:jc w:val="right"/>
    </w:pPr>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
    <w:name w:val="Изысканная таблица112"/>
    <w:basedOn w:val="a5"/>
    <w:rsid w:val="001E117F"/>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3">
    <w:name w:val="Изысканная таблица211"/>
    <w:basedOn w:val="a5"/>
    <w:rsid w:val="001E117F"/>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10">
    <w:name w:val="Изысканная таблица311"/>
    <w:basedOn w:val="a5"/>
    <w:rsid w:val="001E117F"/>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0">
    <w:name w:val="Изысканная таблица42"/>
    <w:basedOn w:val="a5"/>
    <w:rsid w:val="001E117F"/>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520">
    <w:name w:val="Изысканная таблица52"/>
    <w:basedOn w:val="a5"/>
    <w:rsid w:val="001E117F"/>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20">
    <w:name w:val="Изысканная таблица62"/>
    <w:basedOn w:val="a5"/>
    <w:rsid w:val="001E117F"/>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20">
    <w:name w:val="Изысканная таблица72"/>
    <w:basedOn w:val="a5"/>
    <w:uiPriority w:val="99"/>
    <w:rsid w:val="001E117F"/>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821">
    <w:name w:val="Изысканная таблица82"/>
    <w:basedOn w:val="a5"/>
    <w:rsid w:val="001E117F"/>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920">
    <w:name w:val="Изысканная таблица92"/>
    <w:basedOn w:val="a5"/>
    <w:rsid w:val="001E117F"/>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
    <w:name w:val="Веб-таблица 212"/>
    <w:basedOn w:val="a5"/>
    <w:rsid w:val="001E117F"/>
    <w:pPr>
      <w:widowControl w:val="0"/>
      <w:autoSpaceDE w:val="0"/>
      <w:autoSpaceDN w:val="0"/>
      <w:adjustRightInd w:val="0"/>
    </w:pPr>
    <w:rPr>
      <w:lang w:eastAsia="en-US"/>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20">
    <w:name w:val="Изысканная таблица102"/>
    <w:basedOn w:val="a5"/>
    <w:rsid w:val="001E117F"/>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
    <w:name w:val="Изысканная таблица121"/>
    <w:basedOn w:val="a5"/>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0">
    <w:name w:val="Изысканная таблица131"/>
    <w:basedOn w:val="a5"/>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0">
    <w:name w:val="Изысканная таблица141"/>
    <w:basedOn w:val="a5"/>
    <w:rsid w:val="001E117F"/>
    <w:pPr>
      <w:jc w:val="right"/>
    </w:p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0">
    <w:name w:val="Изысканная таблица1112"/>
    <w:basedOn w:val="a5"/>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
    <w:name w:val="Веб-таблица 221"/>
    <w:basedOn w:val="a5"/>
    <w:rsid w:val="001E117F"/>
    <w:pPr>
      <w:widowControl w:val="0"/>
      <w:autoSpaceDE w:val="0"/>
      <w:autoSpaceDN w:val="0"/>
      <w:adjustRightInd w:val="0"/>
    </w:p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0">
    <w:name w:val="Изысканная таблица321"/>
    <w:basedOn w:val="a5"/>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10">
    <w:name w:val="Изысканная таблица411"/>
    <w:basedOn w:val="a5"/>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5110">
    <w:name w:val="Изысканная таблица511"/>
    <w:basedOn w:val="a5"/>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1">
    <w:name w:val="Изысканная таблица611"/>
    <w:basedOn w:val="a5"/>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110">
    <w:name w:val="Изысканная таблица711"/>
    <w:basedOn w:val="a5"/>
    <w:uiPriority w:val="99"/>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8110">
    <w:name w:val="Изысканная таблица811"/>
    <w:basedOn w:val="a5"/>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9110">
    <w:name w:val="Изысканная таблица911"/>
    <w:basedOn w:val="a5"/>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
    <w:name w:val="Веб-таблица 2111"/>
    <w:basedOn w:val="a5"/>
    <w:rsid w:val="001E117F"/>
    <w:pPr>
      <w:widowControl w:val="0"/>
      <w:autoSpaceDE w:val="0"/>
      <w:autoSpaceDN w:val="0"/>
      <w:adjustRightInd w:val="0"/>
    </w:p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11">
    <w:name w:val="Изысканная таблица1011"/>
    <w:basedOn w:val="a5"/>
    <w:rsid w:val="001E117F"/>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0">
    <w:name w:val="Изысканная таблица11111"/>
    <w:basedOn w:val="a5"/>
    <w:semiHidden/>
    <w:rsid w:val="001E117F"/>
    <w:rPr>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152">
    <w:name w:val="Нет списка15"/>
    <w:next w:val="a6"/>
    <w:uiPriority w:val="99"/>
    <w:semiHidden/>
    <w:unhideWhenUsed/>
    <w:rsid w:val="001E117F"/>
  </w:style>
  <w:style w:type="numbering" w:customStyle="1" w:styleId="161">
    <w:name w:val="Нет списка16"/>
    <w:next w:val="a6"/>
    <w:uiPriority w:val="99"/>
    <w:semiHidden/>
    <w:unhideWhenUsed/>
    <w:rsid w:val="001E117F"/>
  </w:style>
  <w:style w:type="table" w:customStyle="1" w:styleId="170">
    <w:name w:val="Изысканная таблица17"/>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6">
    <w:name w:val="Тема таблицы13"/>
    <w:basedOn w:val="a5"/>
    <w:next w:val="af5"/>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
    <w:basedOn w:val="a5"/>
    <w:next w:val="aff7"/>
    <w:uiPriority w:val="59"/>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
    <w:next w:val="a6"/>
    <w:uiPriority w:val="99"/>
    <w:semiHidden/>
    <w:unhideWhenUsed/>
    <w:rsid w:val="001E117F"/>
  </w:style>
  <w:style w:type="table" w:customStyle="1" w:styleId="180">
    <w:name w:val="Изысканная таблица18"/>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4">
    <w:name w:val="Тема таблицы14"/>
    <w:basedOn w:val="a5"/>
    <w:next w:val="af5"/>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
    <w:basedOn w:val="a5"/>
    <w:next w:val="aff7"/>
    <w:uiPriority w:val="59"/>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
    <w:name w:val="Нет списка18"/>
    <w:next w:val="a6"/>
    <w:uiPriority w:val="99"/>
    <w:semiHidden/>
    <w:unhideWhenUsed/>
    <w:rsid w:val="001E117F"/>
  </w:style>
  <w:style w:type="table" w:customStyle="1" w:styleId="190">
    <w:name w:val="Изысканная таблица19"/>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4">
    <w:name w:val="Тема таблицы15"/>
    <w:basedOn w:val="a5"/>
    <w:next w:val="af5"/>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
    <w:basedOn w:val="a5"/>
    <w:next w:val="aff7"/>
    <w:uiPriority w:val="59"/>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Нет списка19"/>
    <w:next w:val="a6"/>
    <w:uiPriority w:val="99"/>
    <w:semiHidden/>
    <w:unhideWhenUsed/>
    <w:rsid w:val="001E117F"/>
  </w:style>
  <w:style w:type="numbering" w:customStyle="1" w:styleId="1100">
    <w:name w:val="Нет списка110"/>
    <w:next w:val="a6"/>
    <w:uiPriority w:val="99"/>
    <w:semiHidden/>
    <w:unhideWhenUsed/>
    <w:rsid w:val="001E117F"/>
  </w:style>
  <w:style w:type="table" w:customStyle="1" w:styleId="200">
    <w:name w:val="Изысканная таблица20"/>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Тема таблицы16"/>
    <w:basedOn w:val="a5"/>
    <w:next w:val="af5"/>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
    <w:basedOn w:val="a5"/>
    <w:next w:val="aff7"/>
    <w:uiPriority w:val="59"/>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
    <w:next w:val="a6"/>
    <w:uiPriority w:val="99"/>
    <w:semiHidden/>
    <w:unhideWhenUsed/>
    <w:rsid w:val="001E117F"/>
  </w:style>
  <w:style w:type="table" w:customStyle="1" w:styleId="233">
    <w:name w:val="Изысканная таблица23"/>
    <w:basedOn w:val="a5"/>
    <w:next w:val="af0"/>
    <w:rsid w:val="001E117F"/>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Тема таблицы17"/>
    <w:basedOn w:val="a5"/>
    <w:next w:val="af5"/>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
    <w:basedOn w:val="a5"/>
    <w:next w:val="aff7"/>
    <w:uiPriority w:val="59"/>
    <w:rsid w:val="001E1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Заголовок 3 Знак1"/>
    <w:aliases w:val="Title 3 Знак,Заголовок 3 Знак Знак Знак,Заголовок 3 Знак1 Знак1 Знак,Заголовок 3 Знак Знак Знак1 Знак,Заголовок 3 Знак1 Знак Знак Знак,Заголовок 3 Знак Знак1 Знак Знак,Заголовок 3 Знак Знак2 Знак"/>
    <w:link w:val="3"/>
    <w:uiPriority w:val="9"/>
    <w:locked/>
    <w:rsid w:val="000A7224"/>
    <w:rPr>
      <w:rFonts w:ascii="Arial" w:hAnsi="Arial" w:cs="Arial"/>
      <w:b/>
      <w:bCs/>
      <w:sz w:val="26"/>
      <w:szCs w:val="26"/>
    </w:rPr>
  </w:style>
  <w:style w:type="paragraph" w:styleId="affff7">
    <w:name w:val="Subtitle"/>
    <w:basedOn w:val="a3"/>
    <w:next w:val="a3"/>
    <w:link w:val="affff8"/>
    <w:uiPriority w:val="11"/>
    <w:qFormat/>
    <w:rsid w:val="001B1554"/>
    <w:pPr>
      <w:widowControl/>
      <w:autoSpaceDE/>
      <w:autoSpaceDN/>
      <w:adjustRightInd/>
      <w:spacing w:after="720"/>
      <w:jc w:val="right"/>
    </w:pPr>
    <w:rPr>
      <w:rFonts w:ascii="Cambria" w:hAnsi="Cambria"/>
      <w:szCs w:val="22"/>
      <w:lang w:val="en-GB" w:eastAsia="en-US"/>
    </w:rPr>
  </w:style>
  <w:style w:type="character" w:customStyle="1" w:styleId="affff8">
    <w:name w:val="Подзаголовок Знак"/>
    <w:link w:val="affff7"/>
    <w:uiPriority w:val="11"/>
    <w:rsid w:val="001B1554"/>
    <w:rPr>
      <w:rFonts w:ascii="Cambria" w:hAnsi="Cambria"/>
      <w:szCs w:val="22"/>
      <w:lang w:val="en-GB" w:eastAsia="en-US"/>
    </w:rPr>
  </w:style>
  <w:style w:type="paragraph" w:styleId="2f6">
    <w:name w:val="Quote"/>
    <w:basedOn w:val="a3"/>
    <w:next w:val="a3"/>
    <w:link w:val="2f7"/>
    <w:uiPriority w:val="29"/>
    <w:qFormat/>
    <w:rsid w:val="001B1554"/>
    <w:pPr>
      <w:widowControl/>
      <w:autoSpaceDE/>
      <w:autoSpaceDN/>
      <w:adjustRightInd/>
      <w:spacing w:after="200" w:line="276" w:lineRule="auto"/>
      <w:jc w:val="both"/>
    </w:pPr>
    <w:rPr>
      <w:rFonts w:ascii="Univers 45 Light" w:eastAsia="Calibri" w:hAnsi="Univers 45 Light"/>
      <w:i/>
      <w:lang w:val="en-GB" w:eastAsia="en-US"/>
    </w:rPr>
  </w:style>
  <w:style w:type="character" w:customStyle="1" w:styleId="2f7">
    <w:name w:val="Цитата 2 Знак"/>
    <w:link w:val="2f6"/>
    <w:uiPriority w:val="29"/>
    <w:rsid w:val="001B1554"/>
    <w:rPr>
      <w:rFonts w:ascii="Univers 45 Light" w:eastAsia="Calibri" w:hAnsi="Univers 45 Light"/>
      <w:i/>
      <w:lang w:val="en-GB" w:eastAsia="en-US"/>
    </w:rPr>
  </w:style>
  <w:style w:type="paragraph" w:styleId="affff9">
    <w:name w:val="Intense Quote"/>
    <w:basedOn w:val="a3"/>
    <w:next w:val="a3"/>
    <w:link w:val="affffa"/>
    <w:uiPriority w:val="30"/>
    <w:qFormat/>
    <w:rsid w:val="001B1554"/>
    <w:pPr>
      <w:widowControl/>
      <w:pBdr>
        <w:top w:val="single" w:sz="8" w:space="10" w:color="943634"/>
        <w:left w:val="single" w:sz="8" w:space="10" w:color="943634"/>
        <w:bottom w:val="single" w:sz="8" w:space="10" w:color="943634"/>
        <w:right w:val="single" w:sz="8" w:space="10" w:color="943634"/>
      </w:pBdr>
      <w:shd w:val="clear" w:color="auto" w:fill="C0504D"/>
      <w:autoSpaceDE/>
      <w:autoSpaceDN/>
      <w:adjustRightInd/>
      <w:spacing w:before="140" w:after="140" w:line="276" w:lineRule="auto"/>
      <w:ind w:left="1440" w:right="1440"/>
      <w:jc w:val="both"/>
    </w:pPr>
    <w:rPr>
      <w:rFonts w:ascii="Univers 45 Light" w:eastAsia="Calibri" w:hAnsi="Univers 45 Light"/>
      <w:b/>
      <w:i/>
      <w:color w:val="FFFFFF"/>
      <w:lang w:val="en-GB" w:eastAsia="en-US"/>
    </w:rPr>
  </w:style>
  <w:style w:type="character" w:customStyle="1" w:styleId="affffa">
    <w:name w:val="Выделенная цитата Знак"/>
    <w:link w:val="affff9"/>
    <w:uiPriority w:val="30"/>
    <w:rsid w:val="001B1554"/>
    <w:rPr>
      <w:rFonts w:ascii="Univers 45 Light" w:eastAsia="Calibri" w:hAnsi="Univers 45 Light"/>
      <w:b/>
      <w:i/>
      <w:color w:val="FFFFFF"/>
      <w:shd w:val="clear" w:color="auto" w:fill="C0504D"/>
      <w:lang w:val="en-GB" w:eastAsia="en-US"/>
    </w:rPr>
  </w:style>
  <w:style w:type="character" w:styleId="affffb">
    <w:name w:val="Subtle Emphasis"/>
    <w:uiPriority w:val="19"/>
    <w:qFormat/>
    <w:rsid w:val="001B1554"/>
    <w:rPr>
      <w:i/>
    </w:rPr>
  </w:style>
  <w:style w:type="character" w:styleId="affffc">
    <w:name w:val="Intense Emphasis"/>
    <w:uiPriority w:val="21"/>
    <w:qFormat/>
    <w:rsid w:val="001B1554"/>
    <w:rPr>
      <w:b/>
      <w:i/>
      <w:color w:val="C0504D"/>
      <w:spacing w:val="10"/>
    </w:rPr>
  </w:style>
  <w:style w:type="character" w:styleId="affffd">
    <w:name w:val="Subtle Reference"/>
    <w:uiPriority w:val="31"/>
    <w:qFormat/>
    <w:rsid w:val="001B1554"/>
    <w:rPr>
      <w:b/>
    </w:rPr>
  </w:style>
  <w:style w:type="character" w:styleId="affffe">
    <w:name w:val="Intense Reference"/>
    <w:uiPriority w:val="32"/>
    <w:qFormat/>
    <w:rsid w:val="001B1554"/>
    <w:rPr>
      <w:b/>
      <w:bCs/>
      <w:smallCaps/>
      <w:spacing w:val="5"/>
      <w:sz w:val="22"/>
      <w:szCs w:val="22"/>
      <w:u w:val="single"/>
    </w:rPr>
  </w:style>
  <w:style w:type="character" w:styleId="afffff">
    <w:name w:val="Book Title"/>
    <w:uiPriority w:val="33"/>
    <w:qFormat/>
    <w:rsid w:val="001B1554"/>
    <w:rPr>
      <w:rFonts w:ascii="Cambria" w:eastAsia="Times New Roman" w:hAnsi="Cambria" w:cs="Times New Roman"/>
      <w:i/>
      <w:iCs/>
      <w:sz w:val="20"/>
      <w:szCs w:val="20"/>
    </w:rPr>
  </w:style>
  <w:style w:type="paragraph" w:styleId="afffff0">
    <w:name w:val="TOC Heading"/>
    <w:basedOn w:val="11"/>
    <w:next w:val="a3"/>
    <w:uiPriority w:val="39"/>
    <w:semiHidden/>
    <w:unhideWhenUsed/>
    <w:qFormat/>
    <w:rsid w:val="001B1554"/>
    <w:pPr>
      <w:keepNext w:val="0"/>
      <w:spacing w:before="300" w:after="40" w:line="276" w:lineRule="auto"/>
      <w:outlineLvl w:val="9"/>
    </w:pPr>
    <w:rPr>
      <w:rFonts w:ascii="Univers 45 Light" w:eastAsia="Calibri" w:hAnsi="Univers 45 Light"/>
      <w:b w:val="0"/>
      <w:bCs w:val="0"/>
      <w:smallCaps/>
      <w:spacing w:val="5"/>
      <w:kern w:val="0"/>
      <w:lang w:val="en-GB" w:eastAsia="en-US" w:bidi="en-US"/>
    </w:rPr>
  </w:style>
  <w:style w:type="numbering" w:customStyle="1" w:styleId="NoList1">
    <w:name w:val="No List1"/>
    <w:next w:val="a6"/>
    <w:semiHidden/>
    <w:rsid w:val="001B1554"/>
  </w:style>
  <w:style w:type="paragraph" w:customStyle="1" w:styleId="BodyText24">
    <w:name w:val="Body Text 24"/>
    <w:basedOn w:val="a3"/>
    <w:rsid w:val="001B1554"/>
    <w:pPr>
      <w:widowControl/>
      <w:autoSpaceDE/>
      <w:autoSpaceDN/>
      <w:adjustRightInd/>
      <w:spacing w:line="360" w:lineRule="auto"/>
      <w:ind w:firstLine="720"/>
      <w:jc w:val="both"/>
    </w:pPr>
    <w:rPr>
      <w:sz w:val="24"/>
    </w:rPr>
  </w:style>
  <w:style w:type="paragraph" w:customStyle="1" w:styleId="BodyTextIndent23">
    <w:name w:val="Body Text Indent 23"/>
    <w:basedOn w:val="a3"/>
    <w:rsid w:val="001B1554"/>
    <w:pPr>
      <w:widowControl/>
      <w:autoSpaceDE/>
      <w:autoSpaceDN/>
      <w:adjustRightInd/>
      <w:spacing w:before="240" w:after="120"/>
      <w:ind w:firstLine="709"/>
      <w:jc w:val="both"/>
    </w:pPr>
    <w:rPr>
      <w:sz w:val="24"/>
      <w:u w:val="single"/>
    </w:rPr>
  </w:style>
  <w:style w:type="paragraph" w:customStyle="1" w:styleId="BodyText1">
    <w:name w:val="Body Text1"/>
    <w:basedOn w:val="a3"/>
    <w:uiPriority w:val="99"/>
    <w:qFormat/>
    <w:rsid w:val="001B1554"/>
    <w:pPr>
      <w:keepLines/>
      <w:widowControl/>
      <w:tabs>
        <w:tab w:val="left" w:pos="720"/>
      </w:tabs>
      <w:suppressAutoHyphens/>
      <w:autoSpaceDE/>
      <w:autoSpaceDN/>
      <w:adjustRightInd/>
      <w:jc w:val="both"/>
    </w:pPr>
    <w:rPr>
      <w:rFonts w:ascii="Arial" w:hAnsi="Arial"/>
      <w:sz w:val="22"/>
      <w:szCs w:val="24"/>
      <w:lang w:val="en-GB" w:eastAsia="en-US"/>
    </w:rPr>
  </w:style>
  <w:style w:type="paragraph" w:customStyle="1" w:styleId="Normal2">
    <w:name w:val="Normal2"/>
    <w:link w:val="Normal"/>
    <w:rsid w:val="00457C70"/>
    <w:rPr>
      <w:snapToGrid w:val="0"/>
      <w:sz w:val="24"/>
      <w:lang w:val="en-GB"/>
    </w:rPr>
  </w:style>
  <w:style w:type="character" w:customStyle="1" w:styleId="Normal">
    <w:name w:val="Normal Знак"/>
    <w:link w:val="Normal2"/>
    <w:rsid w:val="00457C70"/>
    <w:rPr>
      <w:snapToGrid w:val="0"/>
      <w:sz w:val="24"/>
      <w:lang w:val="en-GB" w:bidi="ar-SA"/>
    </w:rPr>
  </w:style>
  <w:style w:type="paragraph" w:customStyle="1" w:styleId="afffff1">
    <w:name w:val="СтильО"/>
    <w:basedOn w:val="af9"/>
    <w:rsid w:val="00457C70"/>
    <w:pPr>
      <w:jc w:val="both"/>
    </w:pPr>
    <w:rPr>
      <w:rFonts w:eastAsia="Batang"/>
      <w:szCs w:val="20"/>
    </w:rPr>
  </w:style>
  <w:style w:type="paragraph" w:customStyle="1" w:styleId="128">
    <w:name w:val="Обычный12"/>
    <w:rsid w:val="00457C70"/>
    <w:rPr>
      <w:snapToGrid w:val="0"/>
      <w:sz w:val="24"/>
      <w:lang w:val="en-GB"/>
    </w:rPr>
  </w:style>
  <w:style w:type="paragraph" w:customStyle="1" w:styleId="1fc">
    <w:name w:val="??? ?????????1"/>
    <w:rsid w:val="00457C70"/>
    <w:rPr>
      <w:rFonts w:ascii="Calibri" w:hAnsi="Calibri"/>
      <w:sz w:val="22"/>
      <w:szCs w:val="22"/>
      <w:lang w:eastAsia="en-US"/>
    </w:rPr>
  </w:style>
  <w:style w:type="paragraph" w:customStyle="1" w:styleId="afffff2">
    <w:name w:val="Обычный новый"/>
    <w:basedOn w:val="a3"/>
    <w:rsid w:val="00457C70"/>
    <w:pPr>
      <w:widowControl/>
      <w:autoSpaceDE/>
      <w:autoSpaceDN/>
      <w:adjustRightInd/>
      <w:spacing w:before="120"/>
      <w:ind w:firstLine="510"/>
      <w:jc w:val="both"/>
    </w:pPr>
    <w:rPr>
      <w:sz w:val="24"/>
      <w:lang w:eastAsia="zh-CN"/>
    </w:rPr>
  </w:style>
  <w:style w:type="paragraph" w:customStyle="1" w:styleId="SECTIONHEADER">
    <w:name w:val="SECTION HEADER"/>
    <w:basedOn w:val="4"/>
    <w:rsid w:val="00457C70"/>
    <w:pPr>
      <w:spacing w:before="120" w:after="120" w:line="336" w:lineRule="auto"/>
      <w:jc w:val="center"/>
    </w:pPr>
    <w:rPr>
      <w:rFonts w:ascii="Univers 57 Condensed" w:hAnsi="Univers 57 Condensed"/>
      <w:sz w:val="24"/>
      <w:szCs w:val="20"/>
      <w:lang w:val="en-US" w:eastAsia="en-US"/>
    </w:rPr>
  </w:style>
  <w:style w:type="paragraph" w:customStyle="1" w:styleId="104">
    <w:name w:val="Обычный10"/>
    <w:rsid w:val="00457C70"/>
    <w:rPr>
      <w:snapToGrid w:val="0"/>
      <w:sz w:val="24"/>
      <w:lang w:val="en-GB"/>
    </w:rPr>
  </w:style>
  <w:style w:type="paragraph" w:styleId="2f8">
    <w:name w:val="List Bullet 2"/>
    <w:basedOn w:val="a3"/>
    <w:autoRedefine/>
    <w:uiPriority w:val="99"/>
    <w:rsid w:val="00457C70"/>
    <w:pPr>
      <w:widowControl/>
      <w:autoSpaceDE/>
      <w:autoSpaceDN/>
      <w:adjustRightInd/>
      <w:ind w:left="283"/>
    </w:pPr>
  </w:style>
  <w:style w:type="paragraph" w:styleId="2f9">
    <w:name w:val="List Continue 2"/>
    <w:basedOn w:val="a3"/>
    <w:rsid w:val="00457C70"/>
    <w:pPr>
      <w:widowControl/>
      <w:autoSpaceDE/>
      <w:autoSpaceDN/>
      <w:adjustRightInd/>
      <w:spacing w:after="120"/>
      <w:ind w:left="566"/>
    </w:pPr>
  </w:style>
  <w:style w:type="paragraph" w:customStyle="1" w:styleId="ListBullet6">
    <w:name w:val="List Bullet 6"/>
    <w:basedOn w:val="59"/>
    <w:rsid w:val="00457C70"/>
    <w:pPr>
      <w:spacing w:after="120"/>
      <w:ind w:left="1418" w:hanging="284"/>
      <w:jc w:val="both"/>
    </w:pPr>
    <w:rPr>
      <w:rFonts w:ascii="Arial" w:hAnsi="Arial"/>
      <w:sz w:val="20"/>
      <w:szCs w:val="20"/>
      <w:lang w:val="en-GB"/>
    </w:rPr>
  </w:style>
  <w:style w:type="paragraph" w:styleId="59">
    <w:name w:val="List Bullet 5"/>
    <w:basedOn w:val="a3"/>
    <w:autoRedefine/>
    <w:rsid w:val="00457C70"/>
    <w:pPr>
      <w:widowControl/>
      <w:tabs>
        <w:tab w:val="num" w:pos="1492"/>
      </w:tabs>
      <w:autoSpaceDE/>
      <w:autoSpaceDN/>
      <w:adjustRightInd/>
      <w:ind w:left="1492" w:hanging="360"/>
    </w:pPr>
    <w:rPr>
      <w:sz w:val="24"/>
      <w:szCs w:val="24"/>
    </w:rPr>
  </w:style>
  <w:style w:type="paragraph" w:customStyle="1" w:styleId="Style1">
    <w:name w:val="Style1"/>
    <w:basedOn w:val="af1"/>
    <w:rsid w:val="00457C70"/>
    <w:pPr>
      <w:ind w:left="1134"/>
      <w:jc w:val="both"/>
    </w:pPr>
    <w:rPr>
      <w:rFonts w:ascii="Arial" w:hAnsi="Arial"/>
      <w:sz w:val="20"/>
      <w:szCs w:val="20"/>
      <w:lang w:val="en-GB"/>
    </w:rPr>
  </w:style>
  <w:style w:type="paragraph" w:customStyle="1" w:styleId="TOC-1">
    <w:name w:val="TOC-1"/>
    <w:rsid w:val="00457C70"/>
    <w:rPr>
      <w:rFonts w:ascii="Copperplate Gothic Bold" w:hAnsi="Copperplate Gothic Bold"/>
      <w:color w:val="0000FF"/>
      <w:sz w:val="32"/>
      <w:lang w:val="en-US" w:eastAsia="en-US"/>
    </w:rPr>
  </w:style>
  <w:style w:type="paragraph" w:customStyle="1" w:styleId="TOC-3">
    <w:name w:val="TOC-3"/>
    <w:basedOn w:val="TOC-1"/>
    <w:rsid w:val="00457C70"/>
    <w:pPr>
      <w:tabs>
        <w:tab w:val="num" w:pos="1494"/>
      </w:tabs>
      <w:ind w:left="1418" w:hanging="284"/>
    </w:pPr>
    <w:rPr>
      <w:rFonts w:ascii="Copperplate Gothic Light" w:hAnsi="Copperplate Gothic Light"/>
      <w:i/>
      <w:sz w:val="16"/>
    </w:rPr>
  </w:style>
  <w:style w:type="paragraph" w:customStyle="1" w:styleId="NormalNormal1">
    <w:name w:val="Normal.Normal1"/>
    <w:rsid w:val="00457C70"/>
    <w:rPr>
      <w:lang w:val="en-US" w:eastAsia="en-US"/>
    </w:rPr>
  </w:style>
  <w:style w:type="paragraph" w:customStyle="1" w:styleId="Text12">
    <w:name w:val="Text 12"/>
    <w:rsid w:val="00457C70"/>
    <w:rPr>
      <w:sz w:val="24"/>
      <w:lang w:val="en-US" w:eastAsia="en-US"/>
    </w:rPr>
  </w:style>
  <w:style w:type="paragraph" w:customStyle="1" w:styleId="etap1">
    <w:name w:val="etap1"/>
    <w:basedOn w:val="NormalNormal1"/>
    <w:rsid w:val="00457C70"/>
    <w:pPr>
      <w:spacing w:line="300" w:lineRule="atLeast"/>
      <w:jc w:val="both"/>
    </w:pPr>
    <w:rPr>
      <w:noProof/>
    </w:rPr>
  </w:style>
  <w:style w:type="paragraph" w:customStyle="1" w:styleId="Bullets">
    <w:name w:val="Bullets"/>
    <w:basedOn w:val="a3"/>
    <w:rsid w:val="00457C70"/>
    <w:pPr>
      <w:widowControl/>
      <w:tabs>
        <w:tab w:val="num" w:pos="360"/>
      </w:tabs>
      <w:autoSpaceDE/>
      <w:autoSpaceDN/>
      <w:adjustRightInd/>
      <w:spacing w:before="120" w:line="336" w:lineRule="auto"/>
      <w:ind w:left="360" w:hanging="360"/>
      <w:jc w:val="both"/>
    </w:pPr>
    <w:rPr>
      <w:rFonts w:ascii="Univers 57 Condensed" w:hAnsi="Univers 57 Condensed"/>
      <w:b/>
      <w:snapToGrid w:val="0"/>
      <w:lang w:val="en-US" w:eastAsia="en-US"/>
    </w:rPr>
  </w:style>
  <w:style w:type="paragraph" w:customStyle="1" w:styleId="Note">
    <w:name w:val="Note"/>
    <w:basedOn w:val="a3"/>
    <w:rsid w:val="00457C70"/>
    <w:pPr>
      <w:widowControl/>
      <w:autoSpaceDE/>
      <w:autoSpaceDN/>
      <w:adjustRightInd/>
      <w:spacing w:before="120" w:after="120" w:line="336" w:lineRule="auto"/>
      <w:jc w:val="both"/>
    </w:pPr>
    <w:rPr>
      <w:rFonts w:ascii="Univers 57 Condensed" w:hAnsi="Univers 57 Condensed"/>
      <w:sz w:val="18"/>
      <w:lang w:val="en-US" w:eastAsia="en-US"/>
    </w:rPr>
  </w:style>
  <w:style w:type="paragraph" w:customStyle="1" w:styleId="BOMs">
    <w:name w:val="BOM's"/>
    <w:basedOn w:val="a3"/>
    <w:rsid w:val="00457C70"/>
    <w:pPr>
      <w:widowControl/>
      <w:autoSpaceDE/>
      <w:autoSpaceDN/>
      <w:adjustRightInd/>
      <w:jc w:val="both"/>
    </w:pPr>
    <w:rPr>
      <w:rFonts w:ascii="Univers 57 Condensed" w:hAnsi="Univers 57 Condensed"/>
      <w:lang w:val="en-US" w:eastAsia="en-US"/>
    </w:rPr>
  </w:style>
  <w:style w:type="paragraph" w:customStyle="1" w:styleId="NumberedList">
    <w:name w:val="Numbered List"/>
    <w:basedOn w:val="ab"/>
    <w:next w:val="a3"/>
    <w:rsid w:val="00457C70"/>
    <w:pPr>
      <w:widowControl/>
      <w:numPr>
        <w:numId w:val="21"/>
      </w:numPr>
      <w:tabs>
        <w:tab w:val="clear" w:pos="4677"/>
        <w:tab w:val="clear" w:pos="9355"/>
        <w:tab w:val="center" w:pos="4320"/>
        <w:tab w:val="right" w:pos="8640"/>
      </w:tabs>
      <w:autoSpaceDE/>
      <w:autoSpaceDN/>
      <w:adjustRightInd/>
      <w:spacing w:before="120" w:after="120" w:line="336" w:lineRule="auto"/>
      <w:jc w:val="both"/>
    </w:pPr>
    <w:rPr>
      <w:rFonts w:ascii="Univers 57 Condensed" w:hAnsi="Univers 57 Condensed"/>
      <w:lang w:val="en-US" w:eastAsia="en-US"/>
    </w:rPr>
  </w:style>
  <w:style w:type="paragraph" w:customStyle="1" w:styleId="Table">
    <w:name w:val="Table"/>
    <w:basedOn w:val="a3"/>
    <w:rsid w:val="00457C70"/>
    <w:pPr>
      <w:widowControl/>
      <w:autoSpaceDE/>
      <w:autoSpaceDN/>
      <w:adjustRightInd/>
      <w:spacing w:before="120"/>
      <w:jc w:val="center"/>
    </w:pPr>
    <w:rPr>
      <w:rFonts w:ascii="Univers 57 Condensed" w:hAnsi="Univers 57 Condensed"/>
      <w:lang w:val="en-US" w:eastAsia="en-US"/>
    </w:rPr>
  </w:style>
  <w:style w:type="paragraph" w:customStyle="1" w:styleId="Document">
    <w:name w:val="Document"/>
    <w:basedOn w:val="a3"/>
    <w:rsid w:val="00457C70"/>
    <w:pPr>
      <w:widowControl/>
      <w:autoSpaceDE/>
      <w:autoSpaceDN/>
      <w:adjustRightInd/>
      <w:jc w:val="center"/>
    </w:pPr>
    <w:rPr>
      <w:rFonts w:ascii="Courier" w:hAnsi="Courier"/>
      <w:sz w:val="24"/>
      <w:lang w:val="en-US" w:eastAsia="en-US"/>
    </w:rPr>
  </w:style>
  <w:style w:type="paragraph" w:styleId="afffff3">
    <w:name w:val="List"/>
    <w:basedOn w:val="a3"/>
    <w:rsid w:val="00457C70"/>
    <w:pPr>
      <w:widowControl/>
      <w:autoSpaceDE/>
      <w:autoSpaceDN/>
      <w:adjustRightInd/>
      <w:spacing w:before="120" w:after="120" w:line="336" w:lineRule="auto"/>
      <w:ind w:left="283" w:hanging="283"/>
      <w:jc w:val="both"/>
    </w:pPr>
    <w:rPr>
      <w:rFonts w:ascii="Univers 57 Condensed" w:hAnsi="Univers 57 Condensed"/>
      <w:lang w:val="en-US" w:eastAsia="en-US"/>
    </w:rPr>
  </w:style>
  <w:style w:type="paragraph" w:customStyle="1" w:styleId="TOCBase">
    <w:name w:val="TOC Base"/>
    <w:basedOn w:val="a3"/>
    <w:rsid w:val="00457C70"/>
    <w:pPr>
      <w:framePr w:hSpace="187" w:vSpace="187" w:wrap="notBeside" w:vAnchor="text" w:hAnchor="text" w:y="1"/>
      <w:widowControl/>
      <w:tabs>
        <w:tab w:val="right" w:leader="dot" w:pos="6480"/>
      </w:tabs>
      <w:autoSpaceDE/>
      <w:autoSpaceDN/>
      <w:adjustRightInd/>
      <w:spacing w:after="240" w:line="240" w:lineRule="atLeast"/>
    </w:pPr>
    <w:rPr>
      <w:rFonts w:ascii="Arial" w:hAnsi="Arial"/>
      <w:spacing w:val="-5"/>
      <w:lang w:val="en-US" w:eastAsia="en-US"/>
    </w:rPr>
  </w:style>
  <w:style w:type="paragraph" w:customStyle="1" w:styleId="Achievement">
    <w:name w:val="Achievement"/>
    <w:basedOn w:val="a3"/>
    <w:rsid w:val="00457C70"/>
    <w:pPr>
      <w:widowControl/>
      <w:pBdr>
        <w:left w:val="single" w:sz="6" w:space="5" w:color="auto"/>
      </w:pBdr>
      <w:autoSpaceDE/>
      <w:autoSpaceDN/>
      <w:adjustRightInd/>
      <w:spacing w:after="80"/>
    </w:pPr>
    <w:rPr>
      <w:lang w:val="en-US" w:eastAsia="en-US"/>
    </w:rPr>
  </w:style>
  <w:style w:type="paragraph" w:customStyle="1" w:styleId="SectionSubtitle">
    <w:name w:val="Section Subtitle"/>
    <w:basedOn w:val="a3"/>
    <w:next w:val="a3"/>
    <w:rsid w:val="00457C70"/>
    <w:pPr>
      <w:widowControl/>
      <w:autoSpaceDE/>
      <w:autoSpaceDN/>
      <w:adjustRightInd/>
      <w:spacing w:before="220" w:line="220" w:lineRule="atLeast"/>
    </w:pPr>
    <w:rPr>
      <w:rFonts w:ascii="Arial Black" w:hAnsi="Arial Black"/>
      <w:b/>
      <w:lang w:val="en-GB" w:eastAsia="en-US"/>
    </w:rPr>
  </w:style>
  <w:style w:type="paragraph" w:customStyle="1" w:styleId="HeaderBase">
    <w:name w:val="Header Base"/>
    <w:basedOn w:val="a3"/>
    <w:rsid w:val="00457C70"/>
    <w:pPr>
      <w:keepLines/>
      <w:widowControl/>
      <w:tabs>
        <w:tab w:val="center" w:pos="4320"/>
        <w:tab w:val="right" w:pos="8640"/>
      </w:tabs>
      <w:autoSpaceDE/>
      <w:autoSpaceDN/>
      <w:adjustRightInd/>
      <w:spacing w:line="190" w:lineRule="atLeast"/>
      <w:ind w:left="1080"/>
    </w:pPr>
    <w:rPr>
      <w:rFonts w:ascii="Arial" w:hAnsi="Arial"/>
      <w:caps/>
      <w:spacing w:val="-5"/>
      <w:sz w:val="15"/>
      <w:lang w:val="en-US" w:eastAsia="en-US"/>
    </w:rPr>
  </w:style>
  <w:style w:type="paragraph" w:customStyle="1" w:styleId="xl65">
    <w:name w:val="xl65"/>
    <w:basedOn w:val="a3"/>
    <w:rsid w:val="00457C70"/>
    <w:pPr>
      <w:widowControl/>
      <w:autoSpaceDE/>
      <w:autoSpaceDN/>
      <w:adjustRightInd/>
      <w:spacing w:before="100" w:beforeAutospacing="1" w:after="100" w:afterAutospacing="1"/>
      <w:jc w:val="center"/>
    </w:pPr>
    <w:rPr>
      <w:b/>
      <w:bCs/>
      <w:sz w:val="24"/>
      <w:szCs w:val="24"/>
      <w:lang w:val="en-GB" w:eastAsia="en-US"/>
    </w:rPr>
  </w:style>
  <w:style w:type="paragraph" w:styleId="afffff4">
    <w:name w:val="Date"/>
    <w:basedOn w:val="a3"/>
    <w:next w:val="a3"/>
    <w:link w:val="afffff5"/>
    <w:rsid w:val="00457C70"/>
    <w:pPr>
      <w:autoSpaceDE/>
      <w:autoSpaceDN/>
      <w:spacing w:line="360" w:lineRule="atLeast"/>
      <w:jc w:val="both"/>
      <w:textAlignment w:val="baseline"/>
    </w:pPr>
    <w:rPr>
      <w:rFonts w:ascii="Century" w:eastAsia="リュウミンライト－ＫＬ－等幅" w:hAnsi="Century"/>
      <w:sz w:val="24"/>
      <w:lang w:val="en-US" w:eastAsia="ja-JP"/>
    </w:rPr>
  </w:style>
  <w:style w:type="character" w:customStyle="1" w:styleId="afffff5">
    <w:name w:val="Дата Знак"/>
    <w:link w:val="afffff4"/>
    <w:rsid w:val="00457C70"/>
    <w:rPr>
      <w:rFonts w:ascii="Century" w:eastAsia="リュウミンライト－ＫＬ－等幅" w:hAnsi="Century"/>
      <w:sz w:val="24"/>
      <w:lang w:val="en-US" w:eastAsia="ja-JP"/>
    </w:rPr>
  </w:style>
  <w:style w:type="paragraph" w:customStyle="1" w:styleId="Pleading">
    <w:name w:val="Pleading"/>
    <w:rsid w:val="00457C70"/>
    <w:pPr>
      <w:tabs>
        <w:tab w:val="left" w:pos="-720"/>
      </w:tabs>
      <w:suppressAutoHyphens/>
      <w:spacing w:line="-240" w:lineRule="auto"/>
    </w:pPr>
    <w:rPr>
      <w:rFonts w:ascii="Courier New" w:hAnsi="Courier New"/>
      <w:sz w:val="24"/>
      <w:lang w:val="en-US" w:eastAsia="en-US"/>
    </w:rPr>
  </w:style>
  <w:style w:type="paragraph" w:customStyle="1" w:styleId="Bottom1">
    <w:name w:val="Bottom 1"/>
    <w:basedOn w:val="a3"/>
    <w:rsid w:val="00457C70"/>
    <w:pPr>
      <w:overflowPunct w:val="0"/>
      <w:spacing w:before="40" w:after="40"/>
      <w:jc w:val="center"/>
      <w:textAlignment w:val="baseline"/>
    </w:pPr>
    <w:rPr>
      <w:rFonts w:ascii="Palatino" w:hAnsi="Palatino"/>
      <w:b/>
      <w:sz w:val="24"/>
      <w:lang w:val="en-GB" w:eastAsia="en-US"/>
    </w:rPr>
  </w:style>
  <w:style w:type="paragraph" w:customStyle="1" w:styleId="HTMLBody">
    <w:name w:val="HTML Body"/>
    <w:rsid w:val="00457C70"/>
    <w:rPr>
      <w:rFonts w:ascii="Arial" w:hAnsi="Arial"/>
      <w:snapToGrid w:val="0"/>
      <w:lang w:val="en-GB" w:eastAsia="en-US"/>
    </w:rPr>
  </w:style>
  <w:style w:type="paragraph" w:customStyle="1" w:styleId="xl22">
    <w:name w:val="xl22"/>
    <w:basedOn w:val="a3"/>
    <w:uiPriority w:val="99"/>
    <w:qFormat/>
    <w:rsid w:val="00457C7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Arial Unicode MS" w:eastAsia="Arial Unicode MS" w:hAnsi="Arial Unicode MS"/>
      <w:sz w:val="24"/>
      <w:szCs w:val="24"/>
      <w:lang w:val="en-GB" w:eastAsia="en-US"/>
    </w:rPr>
  </w:style>
  <w:style w:type="paragraph" w:customStyle="1" w:styleId="xl23">
    <w:name w:val="xl23"/>
    <w:basedOn w:val="a3"/>
    <w:uiPriority w:val="99"/>
    <w:qFormat/>
    <w:rsid w:val="00457C70"/>
    <w:pPr>
      <w:widowControl/>
      <w:pBdr>
        <w:top w:val="single" w:sz="4" w:space="0" w:color="auto"/>
        <w:left w:val="single" w:sz="4" w:space="0" w:color="auto"/>
        <w:bottom w:val="single" w:sz="4" w:space="0" w:color="auto"/>
        <w:right w:val="single" w:sz="4" w:space="0" w:color="auto"/>
      </w:pBdr>
      <w:shd w:val="clear" w:color="auto" w:fill="FFFF00"/>
      <w:autoSpaceDE/>
      <w:autoSpaceDN/>
      <w:adjustRightInd/>
      <w:spacing w:before="100" w:beforeAutospacing="1" w:after="100" w:afterAutospacing="1"/>
      <w:jc w:val="center"/>
    </w:pPr>
    <w:rPr>
      <w:rFonts w:ascii="Arial Unicode MS" w:eastAsia="Arial Unicode MS" w:hAnsi="Arial Unicode MS"/>
      <w:sz w:val="24"/>
      <w:szCs w:val="24"/>
      <w:lang w:val="en-GB" w:eastAsia="en-US"/>
    </w:rPr>
  </w:style>
  <w:style w:type="paragraph" w:customStyle="1" w:styleId="xl24">
    <w:name w:val="xl24"/>
    <w:basedOn w:val="a3"/>
    <w:uiPriority w:val="99"/>
    <w:qFormat/>
    <w:rsid w:val="00457C70"/>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pPr>
    <w:rPr>
      <w:rFonts w:ascii="Arial Unicode MS" w:eastAsia="Arial Unicode MS" w:hAnsi="Arial Unicode MS"/>
      <w:sz w:val="24"/>
      <w:szCs w:val="24"/>
      <w:lang w:val="en-GB" w:eastAsia="en-US"/>
    </w:rPr>
  </w:style>
  <w:style w:type="paragraph" w:customStyle="1" w:styleId="xl25">
    <w:name w:val="xl25"/>
    <w:basedOn w:val="a3"/>
    <w:uiPriority w:val="99"/>
    <w:qFormat/>
    <w:rsid w:val="00457C70"/>
    <w:pPr>
      <w:widowControl/>
      <w:pBdr>
        <w:top w:val="single" w:sz="4" w:space="0" w:color="auto"/>
        <w:left w:val="single" w:sz="4" w:space="0" w:color="auto"/>
        <w:bottom w:val="single" w:sz="4" w:space="0" w:color="auto"/>
        <w:right w:val="single" w:sz="4" w:space="0" w:color="auto"/>
      </w:pBdr>
      <w:shd w:val="clear" w:color="auto" w:fill="FFFF00"/>
      <w:autoSpaceDE/>
      <w:autoSpaceDN/>
      <w:adjustRightInd/>
      <w:spacing w:before="100" w:beforeAutospacing="1" w:after="100" w:afterAutospacing="1"/>
    </w:pPr>
    <w:rPr>
      <w:rFonts w:ascii="Arial Unicode MS" w:eastAsia="Arial Unicode MS" w:hAnsi="Arial Unicode MS"/>
      <w:sz w:val="24"/>
      <w:szCs w:val="24"/>
      <w:lang w:val="en-GB" w:eastAsia="en-US"/>
    </w:rPr>
  </w:style>
  <w:style w:type="paragraph" w:customStyle="1" w:styleId="font5">
    <w:name w:val="font5"/>
    <w:basedOn w:val="a3"/>
    <w:uiPriority w:val="99"/>
    <w:qFormat/>
    <w:rsid w:val="00457C70"/>
    <w:pPr>
      <w:widowControl/>
      <w:autoSpaceDE/>
      <w:autoSpaceDN/>
      <w:adjustRightInd/>
      <w:spacing w:before="100" w:beforeAutospacing="1" w:after="100" w:afterAutospacing="1"/>
    </w:pPr>
    <w:rPr>
      <w:rFonts w:ascii="Arial" w:eastAsia="Arial Unicode MS" w:hAnsi="Arial" w:cs="Arial"/>
      <w:b/>
      <w:bCs/>
      <w:sz w:val="24"/>
      <w:szCs w:val="24"/>
      <w:lang w:val="en-GB" w:eastAsia="en-US"/>
    </w:rPr>
  </w:style>
  <w:style w:type="paragraph" w:customStyle="1" w:styleId="xl28">
    <w:name w:val="xl28"/>
    <w:basedOn w:val="a3"/>
    <w:uiPriority w:val="99"/>
    <w:qFormat/>
    <w:rsid w:val="00457C70"/>
    <w:pPr>
      <w:widowControl/>
      <w:autoSpaceDE/>
      <w:autoSpaceDN/>
      <w:adjustRightInd/>
      <w:spacing w:before="100" w:beforeAutospacing="1" w:after="100" w:afterAutospacing="1"/>
    </w:pPr>
    <w:rPr>
      <w:rFonts w:ascii="Arial" w:eastAsia="Arial Unicode MS" w:hAnsi="Arial" w:cs="Arial"/>
      <w:b/>
      <w:bCs/>
      <w:sz w:val="24"/>
      <w:szCs w:val="24"/>
      <w:u w:val="single"/>
      <w:lang w:val="en-GB" w:eastAsia="en-US"/>
    </w:rPr>
  </w:style>
  <w:style w:type="paragraph" w:customStyle="1" w:styleId="88">
    <w:name w:val="Обычный8"/>
    <w:rsid w:val="00457C70"/>
    <w:rPr>
      <w:snapToGrid w:val="0"/>
      <w:sz w:val="24"/>
      <w:lang w:val="en-GB"/>
    </w:rPr>
  </w:style>
  <w:style w:type="paragraph" w:customStyle="1" w:styleId="96">
    <w:name w:val="Обычный9"/>
    <w:rsid w:val="00457C70"/>
    <w:rPr>
      <w:snapToGrid w:val="0"/>
      <w:sz w:val="24"/>
      <w:lang w:val="en-GB"/>
    </w:rPr>
  </w:style>
  <w:style w:type="paragraph" w:customStyle="1" w:styleId="78">
    <w:name w:val="Обычный7"/>
    <w:rsid w:val="00457C70"/>
    <w:rPr>
      <w:snapToGrid w:val="0"/>
      <w:sz w:val="24"/>
      <w:lang w:val="en-GB"/>
    </w:rPr>
  </w:style>
  <w:style w:type="paragraph" w:customStyle="1" w:styleId="137">
    <w:name w:val="Обычный13"/>
    <w:rsid w:val="00457C70"/>
    <w:rPr>
      <w:snapToGrid w:val="0"/>
      <w:sz w:val="24"/>
      <w:lang w:val="en-GB"/>
    </w:rPr>
  </w:style>
  <w:style w:type="character" w:styleId="afffff6">
    <w:name w:val="Placeholder Text"/>
    <w:uiPriority w:val="99"/>
    <w:semiHidden/>
    <w:rsid w:val="00457C70"/>
    <w:rPr>
      <w:color w:val="808080"/>
    </w:rPr>
  </w:style>
  <w:style w:type="paragraph" w:customStyle="1" w:styleId="Normal3">
    <w:name w:val="Normal3"/>
    <w:rsid w:val="00457C70"/>
    <w:pPr>
      <w:snapToGrid w:val="0"/>
    </w:pPr>
    <w:rPr>
      <w:sz w:val="24"/>
      <w:lang w:val="en-GB"/>
    </w:rPr>
  </w:style>
  <w:style w:type="paragraph" w:customStyle="1" w:styleId="NoSpacing1">
    <w:name w:val="No Spacing1"/>
    <w:link w:val="NoSpacingChar"/>
    <w:rsid w:val="00457C70"/>
    <w:rPr>
      <w:rFonts w:ascii="Calibri" w:hAnsi="Calibri"/>
      <w:sz w:val="22"/>
      <w:szCs w:val="22"/>
      <w:lang w:eastAsia="en-US"/>
    </w:rPr>
  </w:style>
  <w:style w:type="character" w:customStyle="1" w:styleId="NoSpacingChar">
    <w:name w:val="No Spacing Char"/>
    <w:link w:val="NoSpacing1"/>
    <w:locked/>
    <w:rsid w:val="00457C70"/>
    <w:rPr>
      <w:rFonts w:ascii="Calibri" w:hAnsi="Calibri"/>
      <w:sz w:val="22"/>
      <w:szCs w:val="22"/>
      <w:lang w:eastAsia="en-US" w:bidi="ar-SA"/>
    </w:rPr>
  </w:style>
  <w:style w:type="character" w:customStyle="1" w:styleId="3f">
    <w:name w:val="Основной текст (3)_"/>
    <w:link w:val="3f0"/>
    <w:rsid w:val="00457C70"/>
    <w:rPr>
      <w:b/>
      <w:bCs/>
      <w:sz w:val="39"/>
      <w:szCs w:val="39"/>
      <w:shd w:val="clear" w:color="auto" w:fill="FFFFFF"/>
    </w:rPr>
  </w:style>
  <w:style w:type="character" w:customStyle="1" w:styleId="68">
    <w:name w:val="Основной текст (6)_"/>
    <w:link w:val="69"/>
    <w:rsid w:val="00457C70"/>
    <w:rPr>
      <w:b/>
      <w:bCs/>
      <w:sz w:val="27"/>
      <w:szCs w:val="27"/>
      <w:shd w:val="clear" w:color="auto" w:fill="FFFFFF"/>
    </w:rPr>
  </w:style>
  <w:style w:type="character" w:customStyle="1" w:styleId="79">
    <w:name w:val="Основной текст (7)_"/>
    <w:link w:val="7a"/>
    <w:rsid w:val="00457C70"/>
    <w:rPr>
      <w:rFonts w:ascii="Arial" w:eastAsia="Arial" w:hAnsi="Arial" w:cs="Arial"/>
      <w:b/>
      <w:bCs/>
      <w:sz w:val="31"/>
      <w:szCs w:val="31"/>
      <w:shd w:val="clear" w:color="auto" w:fill="FFFFFF"/>
    </w:rPr>
  </w:style>
  <w:style w:type="paragraph" w:customStyle="1" w:styleId="3f0">
    <w:name w:val="Основной текст (3)"/>
    <w:basedOn w:val="a3"/>
    <w:link w:val="3f"/>
    <w:rsid w:val="00457C70"/>
    <w:pPr>
      <w:shd w:val="clear" w:color="auto" w:fill="FFFFFF"/>
      <w:autoSpaceDE/>
      <w:autoSpaceDN/>
      <w:adjustRightInd/>
      <w:spacing w:before="1020" w:line="456" w:lineRule="exact"/>
      <w:jc w:val="center"/>
    </w:pPr>
    <w:rPr>
      <w:b/>
      <w:bCs/>
      <w:sz w:val="39"/>
      <w:szCs w:val="39"/>
      <w:lang w:val="x-none" w:eastAsia="x-none"/>
    </w:rPr>
  </w:style>
  <w:style w:type="paragraph" w:customStyle="1" w:styleId="69">
    <w:name w:val="Основной текст (6)"/>
    <w:basedOn w:val="a3"/>
    <w:link w:val="68"/>
    <w:rsid w:val="00457C70"/>
    <w:pPr>
      <w:shd w:val="clear" w:color="auto" w:fill="FFFFFF"/>
      <w:autoSpaceDE/>
      <w:autoSpaceDN/>
      <w:adjustRightInd/>
      <w:spacing w:before="180" w:line="0" w:lineRule="atLeast"/>
      <w:jc w:val="center"/>
    </w:pPr>
    <w:rPr>
      <w:b/>
      <w:bCs/>
      <w:sz w:val="27"/>
      <w:szCs w:val="27"/>
      <w:lang w:val="x-none" w:eastAsia="x-none"/>
    </w:rPr>
  </w:style>
  <w:style w:type="paragraph" w:customStyle="1" w:styleId="7a">
    <w:name w:val="Основной текст (7)"/>
    <w:basedOn w:val="a3"/>
    <w:link w:val="79"/>
    <w:rsid w:val="00457C70"/>
    <w:pPr>
      <w:shd w:val="clear" w:color="auto" w:fill="FFFFFF"/>
      <w:autoSpaceDE/>
      <w:autoSpaceDN/>
      <w:adjustRightInd/>
      <w:spacing w:before="2340" w:after="480" w:line="0" w:lineRule="atLeast"/>
      <w:jc w:val="both"/>
    </w:pPr>
    <w:rPr>
      <w:rFonts w:ascii="Arial" w:eastAsia="Arial" w:hAnsi="Arial"/>
      <w:b/>
      <w:bCs/>
      <w:sz w:val="31"/>
      <w:szCs w:val="31"/>
      <w:lang w:val="x-none" w:eastAsia="x-none"/>
    </w:rPr>
  </w:style>
  <w:style w:type="character" w:customStyle="1" w:styleId="afffff7">
    <w:name w:val="Основной текст_"/>
    <w:link w:val="105"/>
    <w:rsid w:val="00457C70"/>
    <w:rPr>
      <w:rFonts w:ascii="Arial" w:eastAsia="Arial" w:hAnsi="Arial" w:cs="Arial"/>
      <w:shd w:val="clear" w:color="auto" w:fill="FFFFFF"/>
    </w:rPr>
  </w:style>
  <w:style w:type="character" w:customStyle="1" w:styleId="Candara">
    <w:name w:val="Основной текст + Candara"/>
    <w:aliases w:val="11.5 pt,Полужирный,Интервал 1 pt,Основной текст + 11.5 pt"/>
    <w:rsid w:val="00457C70"/>
    <w:rPr>
      <w:rFonts w:ascii="Candara" w:eastAsia="Candara" w:hAnsi="Candara" w:cs="Candara"/>
      <w:b/>
      <w:bCs/>
      <w:color w:val="000000"/>
      <w:spacing w:val="20"/>
      <w:w w:val="100"/>
      <w:position w:val="0"/>
      <w:sz w:val="23"/>
      <w:szCs w:val="23"/>
      <w:shd w:val="clear" w:color="auto" w:fill="FFFFFF"/>
      <w:lang w:val="ru-RU"/>
    </w:rPr>
  </w:style>
  <w:style w:type="paragraph" w:customStyle="1" w:styleId="105">
    <w:name w:val="Основной текст10"/>
    <w:basedOn w:val="a3"/>
    <w:link w:val="afffff7"/>
    <w:rsid w:val="00457C70"/>
    <w:pPr>
      <w:shd w:val="clear" w:color="auto" w:fill="FFFFFF"/>
      <w:autoSpaceDE/>
      <w:autoSpaceDN/>
      <w:adjustRightInd/>
      <w:spacing w:after="240" w:line="0" w:lineRule="atLeast"/>
      <w:ind w:hanging="2100"/>
      <w:jc w:val="both"/>
    </w:pPr>
    <w:rPr>
      <w:rFonts w:ascii="Arial" w:eastAsia="Arial" w:hAnsi="Arial"/>
      <w:lang w:val="x-none" w:eastAsia="x-none"/>
    </w:rPr>
  </w:style>
  <w:style w:type="character" w:customStyle="1" w:styleId="106">
    <w:name w:val="Основной текст (10)_"/>
    <w:link w:val="107"/>
    <w:rsid w:val="00457C70"/>
    <w:rPr>
      <w:rFonts w:ascii="Arial" w:eastAsia="Arial" w:hAnsi="Arial" w:cs="Arial"/>
      <w:b/>
      <w:bCs/>
      <w:sz w:val="27"/>
      <w:szCs w:val="27"/>
      <w:shd w:val="clear" w:color="auto" w:fill="FFFFFF"/>
    </w:rPr>
  </w:style>
  <w:style w:type="paragraph" w:customStyle="1" w:styleId="107">
    <w:name w:val="Основной текст (10)"/>
    <w:basedOn w:val="a3"/>
    <w:link w:val="106"/>
    <w:qFormat/>
    <w:rsid w:val="00457C70"/>
    <w:pPr>
      <w:shd w:val="clear" w:color="auto" w:fill="FFFFFF"/>
      <w:autoSpaceDE/>
      <w:autoSpaceDN/>
      <w:adjustRightInd/>
      <w:spacing w:line="0" w:lineRule="atLeast"/>
    </w:pPr>
    <w:rPr>
      <w:rFonts w:ascii="Arial" w:eastAsia="Arial" w:hAnsi="Arial"/>
      <w:b/>
      <w:bCs/>
      <w:sz w:val="27"/>
      <w:szCs w:val="27"/>
      <w:lang w:val="x-none" w:eastAsia="x-none"/>
    </w:rPr>
  </w:style>
  <w:style w:type="character" w:customStyle="1" w:styleId="afffff8">
    <w:name w:val="Подпись к таблице_"/>
    <w:link w:val="afffff9"/>
    <w:rsid w:val="00457C70"/>
    <w:rPr>
      <w:rFonts w:ascii="Arial" w:eastAsia="Arial" w:hAnsi="Arial" w:cs="Arial"/>
      <w:shd w:val="clear" w:color="auto" w:fill="FFFFFF"/>
    </w:rPr>
  </w:style>
  <w:style w:type="character" w:customStyle="1" w:styleId="2fa">
    <w:name w:val="Подпись к таблице (2)_"/>
    <w:link w:val="2fb"/>
    <w:rsid w:val="00457C70"/>
    <w:rPr>
      <w:rFonts w:ascii="Arial" w:eastAsia="Arial" w:hAnsi="Arial" w:cs="Arial"/>
      <w:b/>
      <w:bCs/>
      <w:shd w:val="clear" w:color="auto" w:fill="FFFFFF"/>
    </w:rPr>
  </w:style>
  <w:style w:type="paragraph" w:customStyle="1" w:styleId="afffff9">
    <w:name w:val="Подпись к таблице"/>
    <w:basedOn w:val="a3"/>
    <w:link w:val="afffff8"/>
    <w:rsid w:val="00457C70"/>
    <w:pPr>
      <w:shd w:val="clear" w:color="auto" w:fill="FFFFFF"/>
      <w:autoSpaceDE/>
      <w:autoSpaceDN/>
      <w:adjustRightInd/>
      <w:spacing w:line="0" w:lineRule="atLeast"/>
    </w:pPr>
    <w:rPr>
      <w:rFonts w:ascii="Arial" w:eastAsia="Arial" w:hAnsi="Arial"/>
      <w:lang w:val="x-none" w:eastAsia="x-none"/>
    </w:rPr>
  </w:style>
  <w:style w:type="paragraph" w:customStyle="1" w:styleId="2fb">
    <w:name w:val="Подпись к таблице (2)"/>
    <w:basedOn w:val="a3"/>
    <w:link w:val="2fa"/>
    <w:rsid w:val="00457C70"/>
    <w:pPr>
      <w:shd w:val="clear" w:color="auto" w:fill="FFFFFF"/>
      <w:autoSpaceDE/>
      <w:autoSpaceDN/>
      <w:adjustRightInd/>
      <w:spacing w:line="230" w:lineRule="exact"/>
      <w:jc w:val="center"/>
    </w:pPr>
    <w:rPr>
      <w:rFonts w:ascii="Arial" w:eastAsia="Arial" w:hAnsi="Arial"/>
      <w:b/>
      <w:bCs/>
      <w:lang w:val="x-none" w:eastAsia="x-none"/>
    </w:rPr>
  </w:style>
  <w:style w:type="character" w:customStyle="1" w:styleId="Exact">
    <w:name w:val="Основной текст Exact"/>
    <w:rsid w:val="00457C70"/>
    <w:rPr>
      <w:rFonts w:ascii="Arial" w:eastAsia="Arial" w:hAnsi="Arial" w:cs="Arial"/>
      <w:b w:val="0"/>
      <w:bCs w:val="0"/>
      <w:i w:val="0"/>
      <w:iCs w:val="0"/>
      <w:smallCaps w:val="0"/>
      <w:strike w:val="0"/>
      <w:spacing w:val="1"/>
      <w:sz w:val="20"/>
      <w:szCs w:val="20"/>
      <w:u w:val="none"/>
    </w:rPr>
  </w:style>
  <w:style w:type="character" w:customStyle="1" w:styleId="89">
    <w:name w:val="Основной текст (8)_"/>
    <w:link w:val="8a"/>
    <w:rsid w:val="00457C70"/>
    <w:rPr>
      <w:rFonts w:ascii="Arial" w:eastAsia="Arial" w:hAnsi="Arial" w:cs="Arial"/>
      <w:b/>
      <w:bCs/>
      <w:sz w:val="23"/>
      <w:szCs w:val="23"/>
      <w:shd w:val="clear" w:color="auto" w:fill="FFFFFF"/>
    </w:rPr>
  </w:style>
  <w:style w:type="character" w:customStyle="1" w:styleId="8Exact">
    <w:name w:val="Основной текст (8) Exact"/>
    <w:rsid w:val="00457C70"/>
    <w:rPr>
      <w:rFonts w:ascii="Arial" w:eastAsia="Arial" w:hAnsi="Arial" w:cs="Arial"/>
      <w:b/>
      <w:bCs/>
      <w:i w:val="0"/>
      <w:iCs w:val="0"/>
      <w:smallCaps w:val="0"/>
      <w:strike w:val="0"/>
      <w:sz w:val="22"/>
      <w:szCs w:val="22"/>
      <w:u w:val="none"/>
    </w:rPr>
  </w:style>
  <w:style w:type="paragraph" w:customStyle="1" w:styleId="8a">
    <w:name w:val="Основной текст (8)"/>
    <w:basedOn w:val="a3"/>
    <w:link w:val="89"/>
    <w:rsid w:val="00457C70"/>
    <w:pPr>
      <w:shd w:val="clear" w:color="auto" w:fill="FFFFFF"/>
      <w:autoSpaceDE/>
      <w:autoSpaceDN/>
      <w:adjustRightInd/>
      <w:spacing w:line="0" w:lineRule="atLeast"/>
    </w:pPr>
    <w:rPr>
      <w:rFonts w:ascii="Arial" w:eastAsia="Arial" w:hAnsi="Arial"/>
      <w:b/>
      <w:bCs/>
      <w:sz w:val="23"/>
      <w:szCs w:val="23"/>
      <w:lang w:val="x-none" w:eastAsia="x-none"/>
    </w:rPr>
  </w:style>
  <w:style w:type="character" w:customStyle="1" w:styleId="105pt">
    <w:name w:val="Основной текст + 10.5 pt"/>
    <w:rsid w:val="00457C70"/>
    <w:rPr>
      <w:rFonts w:ascii="Arial" w:eastAsia="Arial" w:hAnsi="Arial" w:cs="Arial"/>
      <w:color w:val="000000"/>
      <w:spacing w:val="0"/>
      <w:w w:val="100"/>
      <w:position w:val="0"/>
      <w:sz w:val="21"/>
      <w:szCs w:val="21"/>
      <w:shd w:val="clear" w:color="auto" w:fill="FFFFFF"/>
      <w:lang w:val="ru-RU"/>
    </w:rPr>
  </w:style>
  <w:style w:type="character" w:customStyle="1" w:styleId="Constantia">
    <w:name w:val="Основной текст + Constantia"/>
    <w:aliases w:val="4 pt"/>
    <w:rsid w:val="00457C70"/>
    <w:rPr>
      <w:rFonts w:ascii="Constantia" w:eastAsia="Constantia" w:hAnsi="Constantia" w:cs="Constantia"/>
      <w:color w:val="000000"/>
      <w:spacing w:val="0"/>
      <w:w w:val="100"/>
      <w:position w:val="0"/>
      <w:sz w:val="8"/>
      <w:szCs w:val="8"/>
      <w:shd w:val="clear" w:color="auto" w:fill="FFFFFF"/>
      <w:lang w:val="en-US"/>
    </w:rPr>
  </w:style>
  <w:style w:type="character" w:customStyle="1" w:styleId="apple-converted-space">
    <w:name w:val="apple-converted-space"/>
    <w:rsid w:val="00983E82"/>
  </w:style>
  <w:style w:type="numbering" w:customStyle="1" w:styleId="242">
    <w:name w:val="Нет списка24"/>
    <w:next w:val="a6"/>
    <w:uiPriority w:val="99"/>
    <w:semiHidden/>
    <w:rsid w:val="00F643EC"/>
  </w:style>
  <w:style w:type="table" w:customStyle="1" w:styleId="243">
    <w:name w:val="Изысканная таблица24"/>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83">
    <w:name w:val="Тема таблицы18"/>
    <w:basedOn w:val="a5"/>
    <w:next w:val="af5"/>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6">
    <w:name w:val="Body Text 26"/>
    <w:basedOn w:val="a3"/>
    <w:uiPriority w:val="99"/>
    <w:rsid w:val="00F643EC"/>
    <w:pPr>
      <w:widowControl/>
      <w:autoSpaceDE/>
      <w:autoSpaceDN/>
      <w:adjustRightInd/>
      <w:spacing w:line="360" w:lineRule="auto"/>
      <w:ind w:firstLine="720"/>
      <w:jc w:val="both"/>
    </w:pPr>
    <w:rPr>
      <w:rFonts w:eastAsia="Times New Roman"/>
      <w:sz w:val="24"/>
    </w:rPr>
  </w:style>
  <w:style w:type="paragraph" w:customStyle="1" w:styleId="BodyTextIndent25">
    <w:name w:val="Body Text Indent 25"/>
    <w:basedOn w:val="a3"/>
    <w:uiPriority w:val="99"/>
    <w:rsid w:val="00F643EC"/>
    <w:pPr>
      <w:widowControl/>
      <w:autoSpaceDE/>
      <w:autoSpaceDN/>
      <w:adjustRightInd/>
      <w:spacing w:before="240" w:after="120"/>
      <w:ind w:firstLine="709"/>
      <w:jc w:val="both"/>
    </w:pPr>
    <w:rPr>
      <w:rFonts w:eastAsia="Times New Roman"/>
      <w:sz w:val="24"/>
      <w:u w:val="single"/>
    </w:rPr>
  </w:style>
  <w:style w:type="table" w:customStyle="1" w:styleId="202">
    <w:name w:val="Сетка таблицы20"/>
    <w:basedOn w:val="a5"/>
    <w:next w:val="aff7"/>
    <w:uiPriority w:val="59"/>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5">
    <w:name w:val="Normal5"/>
    <w:uiPriority w:val="99"/>
    <w:rsid w:val="00F643EC"/>
    <w:rPr>
      <w:rFonts w:eastAsia="Times New Roman"/>
      <w:snapToGrid w:val="0"/>
      <w:sz w:val="24"/>
      <w:lang w:val="en-GB"/>
    </w:rPr>
  </w:style>
  <w:style w:type="numbering" w:customStyle="1" w:styleId="1140">
    <w:name w:val="Нет списка114"/>
    <w:next w:val="a6"/>
    <w:uiPriority w:val="99"/>
    <w:semiHidden/>
    <w:unhideWhenUsed/>
    <w:rsid w:val="00F643EC"/>
  </w:style>
  <w:style w:type="table" w:customStyle="1" w:styleId="1101">
    <w:name w:val="Изысканная таблица110"/>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0">
    <w:name w:val="Нет списка115"/>
    <w:next w:val="a6"/>
    <w:uiPriority w:val="99"/>
    <w:semiHidden/>
    <w:rsid w:val="00F643EC"/>
  </w:style>
  <w:style w:type="table" w:customStyle="1" w:styleId="252">
    <w:name w:val="Изысканная таблица25"/>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02">
    <w:name w:val="Сетка таблицы110"/>
    <w:basedOn w:val="a5"/>
    <w:next w:val="aff7"/>
    <w:uiPriority w:val="59"/>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3">
    <w:name w:val="Нет списка25"/>
    <w:next w:val="a6"/>
    <w:uiPriority w:val="99"/>
    <w:semiHidden/>
    <w:unhideWhenUsed/>
    <w:rsid w:val="00F643EC"/>
  </w:style>
  <w:style w:type="table" w:customStyle="1" w:styleId="340">
    <w:name w:val="Изысканная таблица34"/>
    <w:basedOn w:val="a5"/>
    <w:next w:val="af0"/>
    <w:semiHidden/>
    <w:unhideWhenUsed/>
    <w:rsid w:val="00F643EC"/>
    <w:pPr>
      <w:jc w:val="right"/>
    </w:pPr>
    <w:rPr>
      <w:rFonts w:eastAsia="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4">
    <w:name w:val="Веб-таблица 24"/>
    <w:basedOn w:val="a5"/>
    <w:next w:val="-2"/>
    <w:unhideWhenUsed/>
    <w:rsid w:val="00F643EC"/>
    <w:pPr>
      <w:widowControl w:val="0"/>
      <w:autoSpaceDE w:val="0"/>
      <w:autoSpaceDN w:val="0"/>
      <w:adjustRightInd w:val="0"/>
    </w:pPr>
    <w:rPr>
      <w:rFonts w:eastAsia="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93">
    <w:name w:val="Тема таблицы19"/>
    <w:basedOn w:val="a5"/>
    <w:next w:val="af5"/>
    <w:unhideWhenUsed/>
    <w:rsid w:val="00F643EC"/>
    <w:pPr>
      <w:jc w:val="right"/>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Изысканная таблица113"/>
    <w:basedOn w:val="a5"/>
    <w:rsid w:val="00F643EC"/>
    <w:rPr>
      <w:rFonts w:eastAsia="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5">
    <w:name w:val="Тема таблицы11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11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Изысканная таблица212"/>
    <w:basedOn w:val="a5"/>
    <w:rsid w:val="00F643EC"/>
    <w:rPr>
      <w:rFonts w:eastAsia="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9">
    <w:name w:val="Тема таблицы2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Изысканная таблица312"/>
    <w:basedOn w:val="a5"/>
    <w:rsid w:val="00F643EC"/>
    <w:rPr>
      <w:rFonts w:eastAsia="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4">
    <w:name w:val="Тема таблицы3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Сетка таблицы3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Изысканная таблица43"/>
    <w:basedOn w:val="a5"/>
    <w:rsid w:val="00F643EC"/>
    <w:rPr>
      <w:rFonts w:eastAsia="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412">
    <w:name w:val="Тема таблицы4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Изысканная таблица53"/>
    <w:basedOn w:val="a5"/>
    <w:rsid w:val="00F643EC"/>
    <w:rPr>
      <w:rFonts w:eastAsia="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12">
    <w:name w:val="Тема таблицы5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Изысканная таблица63"/>
    <w:basedOn w:val="a5"/>
    <w:rsid w:val="00F643EC"/>
    <w:rPr>
      <w:rFonts w:eastAsia="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2">
    <w:name w:val="Тема таблицы6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Изысканная таблица73"/>
    <w:basedOn w:val="a5"/>
    <w:uiPriority w:val="99"/>
    <w:rsid w:val="00F643EC"/>
    <w:rPr>
      <w:rFonts w:eastAsia="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713">
    <w:name w:val="Тема таблицы71"/>
    <w:basedOn w:val="a5"/>
    <w:uiPriority w:val="99"/>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Сетка таблицы71"/>
    <w:basedOn w:val="a5"/>
    <w:uiPriority w:val="59"/>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Изысканная таблица83"/>
    <w:basedOn w:val="a5"/>
    <w:rsid w:val="00F643EC"/>
    <w:rPr>
      <w:rFonts w:eastAsia="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13">
    <w:name w:val="Тема таблицы8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Изысканная таблица93"/>
    <w:basedOn w:val="a5"/>
    <w:rsid w:val="00F643EC"/>
    <w:rPr>
      <w:rFonts w:eastAsia="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912">
    <w:name w:val="Тема таблицы9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Веб-таблица 213"/>
    <w:basedOn w:val="a5"/>
    <w:rsid w:val="00F643EC"/>
    <w:pPr>
      <w:widowControl w:val="0"/>
      <w:autoSpaceDE w:val="0"/>
      <w:autoSpaceDN w:val="0"/>
      <w:adjustRightInd w:val="0"/>
    </w:pPr>
    <w:rPr>
      <w:rFonts w:eastAsia="Times New Roman"/>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30">
    <w:name w:val="Изысканная таблица103"/>
    <w:basedOn w:val="a5"/>
    <w:rsid w:val="00F643EC"/>
    <w:rPr>
      <w:rFonts w:eastAsia="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012">
    <w:name w:val="Тема таблицы10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
    <w:basedOn w:val="a5"/>
    <w:rsid w:val="00F643EC"/>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6"/>
    <w:uiPriority w:val="99"/>
    <w:semiHidden/>
    <w:unhideWhenUsed/>
    <w:rsid w:val="00F643EC"/>
  </w:style>
  <w:style w:type="numbering" w:customStyle="1" w:styleId="1240">
    <w:name w:val="Нет списка124"/>
    <w:next w:val="a6"/>
    <w:uiPriority w:val="99"/>
    <w:semiHidden/>
    <w:unhideWhenUsed/>
    <w:rsid w:val="00F643EC"/>
  </w:style>
  <w:style w:type="numbering" w:customStyle="1" w:styleId="11140">
    <w:name w:val="Нет списка1114"/>
    <w:next w:val="a6"/>
    <w:uiPriority w:val="99"/>
    <w:semiHidden/>
    <w:rsid w:val="00F643EC"/>
  </w:style>
  <w:style w:type="numbering" w:customStyle="1" w:styleId="2130">
    <w:name w:val="Нет списка213"/>
    <w:next w:val="a6"/>
    <w:uiPriority w:val="99"/>
    <w:semiHidden/>
    <w:unhideWhenUsed/>
    <w:rsid w:val="00F643EC"/>
  </w:style>
  <w:style w:type="numbering" w:customStyle="1" w:styleId="12110">
    <w:name w:val="Нет списка1211"/>
    <w:next w:val="a6"/>
    <w:uiPriority w:val="99"/>
    <w:semiHidden/>
    <w:unhideWhenUsed/>
    <w:rsid w:val="00F643EC"/>
  </w:style>
  <w:style w:type="numbering" w:customStyle="1" w:styleId="11112">
    <w:name w:val="Нет списка11112"/>
    <w:next w:val="a6"/>
    <w:uiPriority w:val="99"/>
    <w:semiHidden/>
    <w:rsid w:val="00F643EC"/>
  </w:style>
  <w:style w:type="numbering" w:customStyle="1" w:styleId="21110">
    <w:name w:val="Нет списка2111"/>
    <w:next w:val="a6"/>
    <w:uiPriority w:val="99"/>
    <w:semiHidden/>
    <w:unhideWhenUsed/>
    <w:rsid w:val="00F643EC"/>
  </w:style>
  <w:style w:type="numbering" w:customStyle="1" w:styleId="3111">
    <w:name w:val="Нет списка311"/>
    <w:next w:val="a6"/>
    <w:uiPriority w:val="99"/>
    <w:semiHidden/>
    <w:rsid w:val="00F643EC"/>
  </w:style>
  <w:style w:type="table" w:customStyle="1" w:styleId="1221">
    <w:name w:val="Изысканная таблица122"/>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12">
    <w:name w:val="Тема таблицы121"/>
    <w:basedOn w:val="a5"/>
    <w:next w:val="af5"/>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5"/>
    <w:next w:val="aff7"/>
    <w:uiPriority w:val="59"/>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Нет списка42"/>
    <w:next w:val="a6"/>
    <w:uiPriority w:val="99"/>
    <w:semiHidden/>
    <w:unhideWhenUsed/>
    <w:rsid w:val="00F643EC"/>
  </w:style>
  <w:style w:type="numbering" w:customStyle="1" w:styleId="1311">
    <w:name w:val="Нет списка131"/>
    <w:next w:val="a6"/>
    <w:uiPriority w:val="99"/>
    <w:semiHidden/>
    <w:unhideWhenUsed/>
    <w:rsid w:val="00F643EC"/>
  </w:style>
  <w:style w:type="numbering" w:customStyle="1" w:styleId="11210">
    <w:name w:val="Нет списка1121"/>
    <w:next w:val="a6"/>
    <w:uiPriority w:val="99"/>
    <w:semiHidden/>
    <w:rsid w:val="00F643EC"/>
  </w:style>
  <w:style w:type="numbering" w:customStyle="1" w:styleId="2210">
    <w:name w:val="Нет списка221"/>
    <w:next w:val="a6"/>
    <w:uiPriority w:val="99"/>
    <w:semiHidden/>
    <w:unhideWhenUsed/>
    <w:rsid w:val="00F643EC"/>
  </w:style>
  <w:style w:type="numbering" w:customStyle="1" w:styleId="12210">
    <w:name w:val="Нет списка1221"/>
    <w:next w:val="a6"/>
    <w:uiPriority w:val="99"/>
    <w:semiHidden/>
    <w:unhideWhenUsed/>
    <w:rsid w:val="00F643EC"/>
  </w:style>
  <w:style w:type="numbering" w:customStyle="1" w:styleId="11121">
    <w:name w:val="Нет списка11121"/>
    <w:next w:val="a6"/>
    <w:uiPriority w:val="99"/>
    <w:semiHidden/>
    <w:rsid w:val="00F643EC"/>
  </w:style>
  <w:style w:type="numbering" w:customStyle="1" w:styleId="21210">
    <w:name w:val="Нет списка2121"/>
    <w:next w:val="a6"/>
    <w:uiPriority w:val="99"/>
    <w:semiHidden/>
    <w:unhideWhenUsed/>
    <w:rsid w:val="00F643EC"/>
  </w:style>
  <w:style w:type="numbering" w:customStyle="1" w:styleId="3211">
    <w:name w:val="Нет списка321"/>
    <w:next w:val="a6"/>
    <w:uiPriority w:val="99"/>
    <w:semiHidden/>
    <w:rsid w:val="00F643EC"/>
  </w:style>
  <w:style w:type="numbering" w:customStyle="1" w:styleId="521">
    <w:name w:val="Нет списка52"/>
    <w:next w:val="a6"/>
    <w:uiPriority w:val="99"/>
    <w:semiHidden/>
    <w:rsid w:val="00F643EC"/>
  </w:style>
  <w:style w:type="table" w:customStyle="1" w:styleId="1320">
    <w:name w:val="Изысканная таблица132"/>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2">
    <w:name w:val="Сетка таблицы131"/>
    <w:basedOn w:val="a5"/>
    <w:next w:val="aff7"/>
    <w:uiPriority w:val="59"/>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
    <w:name w:val="Нет списка141"/>
    <w:next w:val="a6"/>
    <w:uiPriority w:val="99"/>
    <w:semiHidden/>
    <w:unhideWhenUsed/>
    <w:rsid w:val="00F643EC"/>
  </w:style>
  <w:style w:type="numbering" w:customStyle="1" w:styleId="11310">
    <w:name w:val="Нет списка1131"/>
    <w:next w:val="a6"/>
    <w:uiPriority w:val="99"/>
    <w:semiHidden/>
    <w:unhideWhenUsed/>
    <w:rsid w:val="00F643EC"/>
  </w:style>
  <w:style w:type="table" w:customStyle="1" w:styleId="1420">
    <w:name w:val="Изысканная таблица142"/>
    <w:basedOn w:val="a5"/>
    <w:next w:val="af0"/>
    <w:rsid w:val="00F643EC"/>
    <w:pPr>
      <w:jc w:val="right"/>
    </w:pPr>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12">
    <w:name w:val="Сетка таблицы141"/>
    <w:basedOn w:val="a5"/>
    <w:next w:val="aff7"/>
    <w:rsid w:val="00F643EC"/>
    <w:pPr>
      <w:jc w:val="right"/>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Нет списка11131"/>
    <w:next w:val="a6"/>
    <w:uiPriority w:val="99"/>
    <w:semiHidden/>
    <w:unhideWhenUsed/>
    <w:rsid w:val="00F643EC"/>
  </w:style>
  <w:style w:type="table" w:customStyle="1" w:styleId="11130">
    <w:name w:val="Изысканная таблица1113"/>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2310">
    <w:name w:val="Нет списка231"/>
    <w:next w:val="a6"/>
    <w:uiPriority w:val="99"/>
    <w:semiHidden/>
    <w:unhideWhenUsed/>
    <w:rsid w:val="00F643EC"/>
  </w:style>
  <w:style w:type="numbering" w:customStyle="1" w:styleId="3310">
    <w:name w:val="Нет списка331"/>
    <w:next w:val="a6"/>
    <w:semiHidden/>
    <w:rsid w:val="00F643EC"/>
  </w:style>
  <w:style w:type="table" w:customStyle="1" w:styleId="2211">
    <w:name w:val="Сетка таблицы221"/>
    <w:basedOn w:val="a5"/>
    <w:next w:val="aff7"/>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Веб-таблица 222"/>
    <w:basedOn w:val="a5"/>
    <w:next w:val="-2"/>
    <w:rsid w:val="00F643EC"/>
    <w:pPr>
      <w:widowControl w:val="0"/>
      <w:autoSpaceDE w:val="0"/>
      <w:autoSpaceDN w:val="0"/>
      <w:adjustRightInd w:val="0"/>
    </w:pPr>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4111">
    <w:name w:val="Нет списка411"/>
    <w:next w:val="a6"/>
    <w:uiPriority w:val="99"/>
    <w:semiHidden/>
    <w:unhideWhenUsed/>
    <w:rsid w:val="00F643EC"/>
  </w:style>
  <w:style w:type="table" w:customStyle="1" w:styleId="322">
    <w:name w:val="Изысканная таблица322"/>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5111">
    <w:name w:val="Нет списка511"/>
    <w:next w:val="a6"/>
    <w:uiPriority w:val="99"/>
    <w:semiHidden/>
    <w:unhideWhenUsed/>
    <w:rsid w:val="00F643EC"/>
  </w:style>
  <w:style w:type="table" w:customStyle="1" w:styleId="4120">
    <w:name w:val="Изысканная таблица412"/>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numbering" w:customStyle="1" w:styleId="614">
    <w:name w:val="Нет списка61"/>
    <w:next w:val="a6"/>
    <w:uiPriority w:val="99"/>
    <w:semiHidden/>
    <w:unhideWhenUsed/>
    <w:rsid w:val="00F643EC"/>
  </w:style>
  <w:style w:type="table" w:customStyle="1" w:styleId="5120">
    <w:name w:val="Изысканная таблица512"/>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715">
    <w:name w:val="Нет списка71"/>
    <w:next w:val="a6"/>
    <w:semiHidden/>
    <w:rsid w:val="00F643EC"/>
  </w:style>
  <w:style w:type="table" w:customStyle="1" w:styleId="6120">
    <w:name w:val="Изысканная таблица612"/>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815">
    <w:name w:val="Нет списка81"/>
    <w:next w:val="a6"/>
    <w:uiPriority w:val="99"/>
    <w:semiHidden/>
    <w:unhideWhenUsed/>
    <w:rsid w:val="00F643EC"/>
  </w:style>
  <w:style w:type="table" w:customStyle="1" w:styleId="7120">
    <w:name w:val="Изысканная таблица712"/>
    <w:basedOn w:val="a5"/>
    <w:next w:val="af0"/>
    <w:uiPriority w:val="99"/>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numbering" w:customStyle="1" w:styleId="914">
    <w:name w:val="Нет списка91"/>
    <w:next w:val="a6"/>
    <w:uiPriority w:val="99"/>
    <w:semiHidden/>
    <w:unhideWhenUsed/>
    <w:rsid w:val="00F643EC"/>
  </w:style>
  <w:style w:type="table" w:customStyle="1" w:styleId="8120">
    <w:name w:val="Изысканная таблица812"/>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014">
    <w:name w:val="Нет списка101"/>
    <w:next w:val="a6"/>
    <w:semiHidden/>
    <w:rsid w:val="00F643EC"/>
  </w:style>
  <w:style w:type="table" w:customStyle="1" w:styleId="9120">
    <w:name w:val="Изысканная таблица912"/>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2112">
    <w:name w:val="Веб-таблица 2112"/>
    <w:basedOn w:val="a5"/>
    <w:next w:val="-2"/>
    <w:rsid w:val="00F643EC"/>
    <w:pPr>
      <w:widowControl w:val="0"/>
      <w:autoSpaceDE w:val="0"/>
      <w:autoSpaceDN w:val="0"/>
      <w:adjustRightInd w:val="0"/>
    </w:pPr>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11">
    <w:name w:val="Нет списка111111"/>
    <w:next w:val="a6"/>
    <w:uiPriority w:val="99"/>
    <w:semiHidden/>
    <w:unhideWhenUsed/>
    <w:rsid w:val="00F643EC"/>
  </w:style>
  <w:style w:type="table" w:customStyle="1" w:styleId="10120">
    <w:name w:val="Изысканная таблица1012"/>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1">
    <w:name w:val="Нет списка1231"/>
    <w:next w:val="a6"/>
    <w:uiPriority w:val="99"/>
    <w:semiHidden/>
    <w:unhideWhenUsed/>
    <w:rsid w:val="00F643EC"/>
  </w:style>
  <w:style w:type="table" w:customStyle="1" w:styleId="111120">
    <w:name w:val="Изысканная таблица11112"/>
    <w:basedOn w:val="a5"/>
    <w:next w:val="af0"/>
    <w:semiHidden/>
    <w:unhideWhenUsed/>
    <w:rsid w:val="00F643EC"/>
    <w:rPr>
      <w:rFonts w:eastAsia="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0">
    <w:name w:val="Изысканная таблица151"/>
    <w:basedOn w:val="a5"/>
    <w:next w:val="af0"/>
    <w:semiHidden/>
    <w:unhideWhenUsed/>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31">
    <w:name w:val="Веб-таблица 231"/>
    <w:basedOn w:val="a5"/>
    <w:next w:val="-2"/>
    <w:semiHidden/>
    <w:unhideWhenUsed/>
    <w:rsid w:val="00F643EC"/>
    <w:pPr>
      <w:widowControl w:val="0"/>
      <w:autoSpaceDE w:val="0"/>
      <w:autoSpaceDN w:val="0"/>
      <w:adjustRightInd w:val="0"/>
    </w:pPr>
    <w:rPr>
      <w:rFonts w:eastAsia="Times New Roman"/>
      <w:lang w:eastAsia="en-US"/>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10">
    <w:name w:val="Изысканная таблица161"/>
    <w:basedOn w:val="a5"/>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2">
    <w:name w:val="Изысканная таблица221"/>
    <w:basedOn w:val="a5"/>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11">
    <w:name w:val="Изысканная таблица331"/>
    <w:basedOn w:val="a5"/>
    <w:semiHidden/>
    <w:rsid w:val="00F643EC"/>
    <w:pPr>
      <w:jc w:val="right"/>
    </w:pPr>
    <w:rPr>
      <w:rFonts w:eastAsia="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1">
    <w:name w:val="Изысканная таблица1121"/>
    <w:basedOn w:val="a5"/>
    <w:rsid w:val="00F643EC"/>
    <w:rPr>
      <w:rFonts w:eastAsia="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
    <w:name w:val="Изысканная таблица2111"/>
    <w:basedOn w:val="a5"/>
    <w:rsid w:val="00F643EC"/>
    <w:rPr>
      <w:rFonts w:eastAsia="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110">
    <w:name w:val="Изысканная таблица3111"/>
    <w:basedOn w:val="a5"/>
    <w:rsid w:val="00F643EC"/>
    <w:rPr>
      <w:rFonts w:eastAsia="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10">
    <w:name w:val="Изысканная таблица421"/>
    <w:basedOn w:val="a5"/>
    <w:rsid w:val="00F643EC"/>
    <w:rPr>
      <w:rFonts w:eastAsia="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5210">
    <w:name w:val="Изысканная таблица521"/>
    <w:basedOn w:val="a5"/>
    <w:rsid w:val="00F643EC"/>
    <w:rPr>
      <w:rFonts w:eastAsia="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21">
    <w:name w:val="Изысканная таблица621"/>
    <w:basedOn w:val="a5"/>
    <w:rsid w:val="00F643EC"/>
    <w:rPr>
      <w:rFonts w:eastAsia="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21">
    <w:name w:val="Изысканная таблица721"/>
    <w:basedOn w:val="a5"/>
    <w:uiPriority w:val="99"/>
    <w:rsid w:val="00F643EC"/>
    <w:rPr>
      <w:rFonts w:eastAsia="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8210">
    <w:name w:val="Изысканная таблица821"/>
    <w:basedOn w:val="a5"/>
    <w:rsid w:val="00F643EC"/>
    <w:rPr>
      <w:rFonts w:eastAsia="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921">
    <w:name w:val="Изысканная таблица921"/>
    <w:basedOn w:val="a5"/>
    <w:rsid w:val="00F643EC"/>
    <w:rPr>
      <w:rFonts w:eastAsia="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
    <w:name w:val="Веб-таблица 2121"/>
    <w:basedOn w:val="a5"/>
    <w:rsid w:val="00F643EC"/>
    <w:pPr>
      <w:widowControl w:val="0"/>
      <w:autoSpaceDE w:val="0"/>
      <w:autoSpaceDN w:val="0"/>
      <w:adjustRightInd w:val="0"/>
    </w:pPr>
    <w:rPr>
      <w:rFonts w:eastAsia="Times New Roman"/>
      <w:lang w:eastAsia="en-US"/>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21">
    <w:name w:val="Изысканная таблица1021"/>
    <w:basedOn w:val="a5"/>
    <w:rsid w:val="00F643EC"/>
    <w:rPr>
      <w:rFonts w:eastAsia="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1">
    <w:name w:val="Изысканная таблица1211"/>
    <w:basedOn w:val="a5"/>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10">
    <w:name w:val="Изысканная таблица1311"/>
    <w:basedOn w:val="a5"/>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10">
    <w:name w:val="Изысканная таблица1411"/>
    <w:basedOn w:val="a5"/>
    <w:rsid w:val="00F643EC"/>
    <w:pPr>
      <w:jc w:val="right"/>
    </w:pPr>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10">
    <w:name w:val="Изысканная таблица11121"/>
    <w:basedOn w:val="a5"/>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
    <w:name w:val="Веб-таблица 2211"/>
    <w:basedOn w:val="a5"/>
    <w:rsid w:val="00F643EC"/>
    <w:pPr>
      <w:widowControl w:val="0"/>
      <w:autoSpaceDE w:val="0"/>
      <w:autoSpaceDN w:val="0"/>
      <w:adjustRightInd w:val="0"/>
    </w:pPr>
    <w:rPr>
      <w:rFonts w:eastAsia="Times New Roman"/>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0">
    <w:name w:val="Изысканная таблица3211"/>
    <w:basedOn w:val="a5"/>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110">
    <w:name w:val="Изысканная таблица4111"/>
    <w:basedOn w:val="a5"/>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51110">
    <w:name w:val="Изысканная таблица5111"/>
    <w:basedOn w:val="a5"/>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111">
    <w:name w:val="Изысканная таблица6111"/>
    <w:basedOn w:val="a5"/>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111">
    <w:name w:val="Изысканная таблица7111"/>
    <w:basedOn w:val="a5"/>
    <w:uiPriority w:val="99"/>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8111">
    <w:name w:val="Изысканная таблица8111"/>
    <w:basedOn w:val="a5"/>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9111">
    <w:name w:val="Изысканная таблица9111"/>
    <w:basedOn w:val="a5"/>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
    <w:name w:val="Веб-таблица 21111"/>
    <w:basedOn w:val="a5"/>
    <w:rsid w:val="00F643EC"/>
    <w:pPr>
      <w:widowControl w:val="0"/>
      <w:autoSpaceDE w:val="0"/>
      <w:autoSpaceDN w:val="0"/>
      <w:adjustRightInd w:val="0"/>
    </w:pPr>
    <w:rPr>
      <w:rFonts w:eastAsia="Times New Roman"/>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0111">
    <w:name w:val="Изысканная таблица10111"/>
    <w:basedOn w:val="a5"/>
    <w:rsid w:val="00F643EC"/>
    <w:rPr>
      <w:rFonts w:eastAsia="Times New Roman"/>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10">
    <w:name w:val="Изысканная таблица111111"/>
    <w:basedOn w:val="a5"/>
    <w:semiHidden/>
    <w:rsid w:val="00F643EC"/>
    <w:rPr>
      <w:rFonts w:eastAsia="Times New Roman"/>
      <w:lang w:eastAsia="en-US"/>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numbering" w:customStyle="1" w:styleId="1511">
    <w:name w:val="Нет списка151"/>
    <w:next w:val="a6"/>
    <w:uiPriority w:val="99"/>
    <w:semiHidden/>
    <w:unhideWhenUsed/>
    <w:rsid w:val="00F643EC"/>
  </w:style>
  <w:style w:type="numbering" w:customStyle="1" w:styleId="1611">
    <w:name w:val="Нет списка161"/>
    <w:next w:val="a6"/>
    <w:uiPriority w:val="99"/>
    <w:semiHidden/>
    <w:unhideWhenUsed/>
    <w:rsid w:val="00F643EC"/>
  </w:style>
  <w:style w:type="table" w:customStyle="1" w:styleId="1710">
    <w:name w:val="Изысканная таблица171"/>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13">
    <w:name w:val="Тема таблицы131"/>
    <w:basedOn w:val="a5"/>
    <w:next w:val="af5"/>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5"/>
    <w:next w:val="aff7"/>
    <w:uiPriority w:val="59"/>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
    <w:name w:val="Нет списка171"/>
    <w:next w:val="a6"/>
    <w:uiPriority w:val="99"/>
    <w:semiHidden/>
    <w:unhideWhenUsed/>
    <w:rsid w:val="00F643EC"/>
  </w:style>
  <w:style w:type="table" w:customStyle="1" w:styleId="1810">
    <w:name w:val="Изысканная таблица181"/>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13">
    <w:name w:val="Тема таблицы141"/>
    <w:basedOn w:val="a5"/>
    <w:next w:val="af5"/>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
    <w:basedOn w:val="a5"/>
    <w:next w:val="aff7"/>
    <w:uiPriority w:val="59"/>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
    <w:name w:val="Нет списка181"/>
    <w:next w:val="a6"/>
    <w:uiPriority w:val="99"/>
    <w:semiHidden/>
    <w:unhideWhenUsed/>
    <w:rsid w:val="00F643EC"/>
  </w:style>
  <w:style w:type="table" w:customStyle="1" w:styleId="1910">
    <w:name w:val="Изысканная таблица191"/>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3">
    <w:name w:val="Тема таблицы151"/>
    <w:basedOn w:val="a5"/>
    <w:next w:val="af5"/>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
    <w:basedOn w:val="a5"/>
    <w:next w:val="aff7"/>
    <w:uiPriority w:val="59"/>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Нет списка191"/>
    <w:next w:val="a6"/>
    <w:uiPriority w:val="99"/>
    <w:semiHidden/>
    <w:unhideWhenUsed/>
    <w:rsid w:val="00F643EC"/>
  </w:style>
  <w:style w:type="numbering" w:customStyle="1" w:styleId="11010">
    <w:name w:val="Нет списка1101"/>
    <w:next w:val="a6"/>
    <w:uiPriority w:val="99"/>
    <w:semiHidden/>
    <w:unhideWhenUsed/>
    <w:rsid w:val="00F643EC"/>
  </w:style>
  <w:style w:type="table" w:customStyle="1" w:styleId="2010">
    <w:name w:val="Изысканная таблица201"/>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13">
    <w:name w:val="Тема таблицы161"/>
    <w:basedOn w:val="a5"/>
    <w:next w:val="af5"/>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
    <w:basedOn w:val="a5"/>
    <w:next w:val="aff7"/>
    <w:uiPriority w:val="59"/>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1">
    <w:name w:val="Нет списка201"/>
    <w:next w:val="a6"/>
    <w:uiPriority w:val="99"/>
    <w:semiHidden/>
    <w:unhideWhenUsed/>
    <w:rsid w:val="00F643EC"/>
  </w:style>
  <w:style w:type="table" w:customStyle="1" w:styleId="2311">
    <w:name w:val="Изысканная таблица231"/>
    <w:basedOn w:val="a5"/>
    <w:next w:val="af0"/>
    <w:rsid w:val="00F643E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13">
    <w:name w:val="Тема таблицы171"/>
    <w:basedOn w:val="a5"/>
    <w:next w:val="af5"/>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
    <w:basedOn w:val="a5"/>
    <w:next w:val="aff7"/>
    <w:uiPriority w:val="59"/>
    <w:rsid w:val="00F643E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564BDF"/>
    <w:pPr>
      <w:autoSpaceDE w:val="0"/>
      <w:autoSpaceDN w:val="0"/>
      <w:adjustRightInd w:val="0"/>
    </w:pPr>
    <w:rPr>
      <w:rFonts w:ascii="Arial" w:eastAsia="Calibri" w:hAnsi="Arial" w:cs="Arial"/>
      <w:color w:val="000000"/>
      <w:sz w:val="24"/>
      <w:szCs w:val="24"/>
      <w:lang w:val="en-US" w:eastAsia="en-US"/>
    </w:rPr>
  </w:style>
  <w:style w:type="paragraph" w:customStyle="1" w:styleId="afffffa">
    <w:name w:val="Кристалл_Таблица"/>
    <w:qFormat/>
    <w:rsid w:val="00564BDF"/>
    <w:pPr>
      <w:keepNext/>
      <w:spacing w:before="240" w:after="120"/>
      <w:jc w:val="both"/>
    </w:pPr>
    <w:rPr>
      <w:rFonts w:eastAsia="Times New Roman"/>
      <w:b/>
      <w:color w:val="000000"/>
      <w:sz w:val="24"/>
      <w:szCs w:val="24"/>
    </w:rPr>
  </w:style>
  <w:style w:type="character" w:customStyle="1" w:styleId="hlight">
    <w:name w:val="hlight"/>
    <w:basedOn w:val="a4"/>
    <w:rsid w:val="00740382"/>
  </w:style>
  <w:style w:type="character" w:styleId="afffffb">
    <w:name w:val="Unresolved Mention"/>
    <w:uiPriority w:val="99"/>
    <w:semiHidden/>
    <w:unhideWhenUsed/>
    <w:rsid w:val="00740382"/>
    <w:rPr>
      <w:color w:val="605E5C"/>
      <w:shd w:val="clear" w:color="auto" w:fill="E1DFDD"/>
    </w:rPr>
  </w:style>
  <w:style w:type="paragraph" w:customStyle="1" w:styleId="Appendix">
    <w:name w:val="Appendix"/>
    <w:basedOn w:val="afffd"/>
    <w:link w:val="AppendixChar"/>
    <w:qFormat/>
    <w:rsid w:val="00A32ABB"/>
    <w:pPr>
      <w:widowControl/>
      <w:suppressAutoHyphens/>
      <w:autoSpaceDE/>
      <w:autoSpaceDN/>
      <w:adjustRightInd/>
      <w:spacing w:line="240" w:lineRule="auto"/>
      <w:ind w:firstLine="0"/>
      <w:jc w:val="right"/>
    </w:pPr>
    <w:rPr>
      <w:rFonts w:ascii="Times New Roman" w:eastAsia="Times New Roman" w:hAnsi="Times New Roman"/>
      <w:b/>
      <w:szCs w:val="24"/>
      <w:lang w:val="ru-RU" w:eastAsia="zh-CN"/>
    </w:rPr>
  </w:style>
  <w:style w:type="character" w:customStyle="1" w:styleId="AppendixChar">
    <w:name w:val="Appendix Char"/>
    <w:link w:val="Appendix"/>
    <w:rsid w:val="00A32ABB"/>
    <w:rPr>
      <w:rFonts w:eastAsia="Times New Roman"/>
      <w:b/>
      <w:sz w:val="24"/>
      <w:szCs w:val="24"/>
      <w:lang w:eastAsia="zh-CN"/>
    </w:rPr>
  </w:style>
  <w:style w:type="character" w:customStyle="1" w:styleId="414">
    <w:name w:val="Заголовок 4 Знак1"/>
    <w:aliases w:val="Название заголовка Знак1"/>
    <w:uiPriority w:val="9"/>
    <w:semiHidden/>
    <w:rsid w:val="007B2079"/>
    <w:rPr>
      <w:rFonts w:ascii="Calibri Light" w:eastAsia="Times New Roman" w:hAnsi="Calibri Light" w:cs="Times New Roman"/>
      <w:i/>
      <w:iCs/>
      <w:color w:val="2F5496"/>
      <w:lang w:val="ru-RU" w:eastAsia="ru-RU"/>
    </w:rPr>
  </w:style>
  <w:style w:type="character" w:customStyle="1" w:styleId="514">
    <w:name w:val="Заголовок 5 Знак1"/>
    <w:aliases w:val="основной заголовок Знак1"/>
    <w:semiHidden/>
    <w:rsid w:val="007B2079"/>
    <w:rPr>
      <w:rFonts w:ascii="Calibri Light" w:eastAsia="Times New Roman" w:hAnsi="Calibri Light" w:cs="Times New Roman"/>
      <w:color w:val="2F5496"/>
      <w:lang w:val="ru-RU" w:eastAsia="ru-RU"/>
    </w:rPr>
  </w:style>
  <w:style w:type="character" w:customStyle="1" w:styleId="afffffc">
    <w:name w:val="Текст концевой сноски Знак"/>
    <w:link w:val="afffffd"/>
    <w:locked/>
    <w:rsid w:val="007B2079"/>
    <w:rPr>
      <w:rFonts w:ascii="Arial" w:hAnsi="Arial" w:cs="Arial"/>
      <w:sz w:val="24"/>
      <w:lang w:val="en-US" w:eastAsia="en-US"/>
    </w:rPr>
  </w:style>
  <w:style w:type="character" w:customStyle="1" w:styleId="1fd">
    <w:name w:val="Заголовок Знак1"/>
    <w:uiPriority w:val="10"/>
    <w:locked/>
    <w:rsid w:val="007B2079"/>
    <w:rPr>
      <w:rFonts w:ascii="Calibri Light" w:eastAsia="Times New Roman" w:hAnsi="Calibri Light" w:cs="Times New Roman"/>
      <w:spacing w:val="-10"/>
      <w:kern w:val="28"/>
      <w:sz w:val="56"/>
      <w:szCs w:val="56"/>
      <w:lang w:val="ru-RU" w:eastAsia="ru-RU"/>
    </w:rPr>
  </w:style>
  <w:style w:type="character" w:customStyle="1" w:styleId="afffffe">
    <w:name w:val="Шапка Знак"/>
    <w:link w:val="affffff"/>
    <w:uiPriority w:val="99"/>
    <w:locked/>
    <w:rsid w:val="007B2079"/>
    <w:rPr>
      <w:b/>
      <w:sz w:val="24"/>
      <w:lang w:val="ru-RU" w:eastAsia="ru-RU"/>
    </w:rPr>
  </w:style>
  <w:style w:type="character" w:customStyle="1" w:styleId="affffff0">
    <w:name w:val="Красная строка Знак"/>
    <w:link w:val="affffff1"/>
    <w:locked/>
    <w:rsid w:val="007B2079"/>
    <w:rPr>
      <w:rFonts w:ascii="Times New Roman KK EK" w:hAnsi="Times New Roman KK EK"/>
      <w:sz w:val="28"/>
      <w:lang w:val="ru-RU" w:eastAsia="ru-RU"/>
    </w:rPr>
  </w:style>
  <w:style w:type="character" w:customStyle="1" w:styleId="2fc">
    <w:name w:val="Красная строка 2 Знак"/>
    <w:link w:val="2fd"/>
    <w:locked/>
    <w:rsid w:val="007B2079"/>
    <w:rPr>
      <w:rFonts w:ascii="Times New Roman KK EK" w:hAnsi="Times New Roman KK EK"/>
      <w:sz w:val="28"/>
      <w:szCs w:val="24"/>
      <w:lang w:val="ru-RU" w:eastAsia="ru-RU"/>
    </w:rPr>
  </w:style>
  <w:style w:type="character" w:customStyle="1" w:styleId="afff5">
    <w:name w:val="Абзац списка Знак"/>
    <w:aliases w:val="_список Знак"/>
    <w:link w:val="afff4"/>
    <w:uiPriority w:val="34"/>
    <w:locked/>
    <w:rsid w:val="007B2079"/>
    <w:rPr>
      <w:sz w:val="24"/>
      <w:szCs w:val="24"/>
      <w:lang w:val="ru-RU" w:eastAsia="ru-RU"/>
    </w:rPr>
  </w:style>
  <w:style w:type="paragraph" w:customStyle="1" w:styleId="xl30">
    <w:name w:val="xl30"/>
    <w:basedOn w:val="a3"/>
    <w:uiPriority w:val="99"/>
    <w:qFormat/>
    <w:rsid w:val="007B2079"/>
    <w:pPr>
      <w:widowControl/>
      <w:pBdr>
        <w:bottom w:val="single" w:sz="4" w:space="0" w:color="auto"/>
        <w:right w:val="single" w:sz="4" w:space="0" w:color="auto"/>
      </w:pBdr>
      <w:autoSpaceDE/>
      <w:autoSpaceDN/>
      <w:adjustRightInd/>
      <w:spacing w:before="100" w:after="100"/>
      <w:jc w:val="center"/>
    </w:pPr>
    <w:rPr>
      <w:rFonts w:eastAsia="Times New Roman"/>
      <w:sz w:val="24"/>
    </w:rPr>
  </w:style>
  <w:style w:type="paragraph" w:customStyle="1" w:styleId="2fe">
    <w:name w:val="заголовок 2"/>
    <w:basedOn w:val="a3"/>
    <w:next w:val="a3"/>
    <w:uiPriority w:val="99"/>
    <w:qFormat/>
    <w:rsid w:val="007B2079"/>
    <w:pPr>
      <w:keepNext/>
      <w:widowControl/>
      <w:autoSpaceDE/>
      <w:autoSpaceDN/>
      <w:adjustRightInd/>
      <w:spacing w:line="360" w:lineRule="auto"/>
    </w:pPr>
    <w:rPr>
      <w:rFonts w:ascii="Arial" w:eastAsia="Times New Roman" w:hAnsi="Arial"/>
      <w:sz w:val="24"/>
    </w:rPr>
  </w:style>
  <w:style w:type="paragraph" w:customStyle="1" w:styleId="BodyText0">
    <w:name w:val="Body Text"/>
    <w:basedOn w:val="a3"/>
    <w:uiPriority w:val="99"/>
    <w:qFormat/>
    <w:rsid w:val="007B2079"/>
    <w:pPr>
      <w:autoSpaceDE/>
      <w:autoSpaceDN/>
      <w:adjustRightInd/>
      <w:snapToGrid w:val="0"/>
      <w:jc w:val="both"/>
    </w:pPr>
    <w:rPr>
      <w:rFonts w:eastAsia="Times New Roman"/>
      <w:sz w:val="24"/>
    </w:rPr>
  </w:style>
  <w:style w:type="paragraph" w:customStyle="1" w:styleId="Iauiue1">
    <w:name w:val="Iau?iue1"/>
    <w:uiPriority w:val="99"/>
    <w:qFormat/>
    <w:rsid w:val="007B2079"/>
    <w:rPr>
      <w:rFonts w:eastAsia="Times New Roman"/>
    </w:rPr>
  </w:style>
  <w:style w:type="paragraph" w:customStyle="1" w:styleId="Agip">
    <w:name w:val="Agip"/>
    <w:uiPriority w:val="99"/>
    <w:qFormat/>
    <w:rsid w:val="007B2079"/>
    <w:pPr>
      <w:autoSpaceDE w:val="0"/>
      <w:autoSpaceDN w:val="0"/>
      <w:spacing w:after="120"/>
      <w:jc w:val="both"/>
    </w:pPr>
    <w:rPr>
      <w:rFonts w:ascii="Arial" w:eastAsia="Times New Roman" w:hAnsi="Arial"/>
    </w:rPr>
  </w:style>
  <w:style w:type="paragraph" w:customStyle="1" w:styleId="Markerkaae">
    <w:name w:val="Marker_kaae"/>
    <w:basedOn w:val="a3"/>
    <w:uiPriority w:val="99"/>
    <w:qFormat/>
    <w:rsid w:val="007B2079"/>
    <w:pPr>
      <w:widowControl/>
      <w:numPr>
        <w:numId w:val="2"/>
      </w:numPr>
      <w:adjustRightInd/>
      <w:spacing w:after="120"/>
      <w:jc w:val="both"/>
    </w:pPr>
    <w:rPr>
      <w:rFonts w:ascii="Arial" w:eastAsia="Times New Roman" w:hAnsi="Arial"/>
    </w:rPr>
  </w:style>
  <w:style w:type="paragraph" w:customStyle="1" w:styleId="-">
    <w:name w:val="Таблица-Название"/>
    <w:basedOn w:val="a3"/>
    <w:uiPriority w:val="99"/>
    <w:qFormat/>
    <w:rsid w:val="007B2079"/>
    <w:pPr>
      <w:keepNext/>
      <w:keepLines/>
      <w:widowControl/>
      <w:adjustRightInd/>
      <w:spacing w:before="120" w:after="120"/>
      <w:ind w:left="2268" w:hanging="2268"/>
      <w:jc w:val="both"/>
    </w:pPr>
    <w:rPr>
      <w:rFonts w:ascii="Arial" w:eastAsia="Times New Roman" w:hAnsi="Arial"/>
      <w:b/>
      <w:kern w:val="16"/>
    </w:rPr>
  </w:style>
  <w:style w:type="paragraph" w:customStyle="1" w:styleId="affffff2">
    <w:name w:val="текст таблицы"/>
    <w:basedOn w:val="a3"/>
    <w:uiPriority w:val="99"/>
    <w:qFormat/>
    <w:rsid w:val="007B2079"/>
    <w:pPr>
      <w:widowControl/>
      <w:autoSpaceDE/>
      <w:autoSpaceDN/>
      <w:adjustRightInd/>
      <w:jc w:val="center"/>
    </w:pPr>
    <w:rPr>
      <w:rFonts w:ascii="Arial" w:eastAsia="Times New Roman" w:hAnsi="Arial"/>
      <w:sz w:val="16"/>
    </w:rPr>
  </w:style>
  <w:style w:type="paragraph" w:customStyle="1" w:styleId="Agiptext">
    <w:name w:val="Agip text"/>
    <w:basedOn w:val="a3"/>
    <w:uiPriority w:val="99"/>
    <w:qFormat/>
    <w:rsid w:val="007B2079"/>
    <w:pPr>
      <w:widowControl/>
      <w:autoSpaceDE/>
      <w:autoSpaceDN/>
      <w:adjustRightInd/>
      <w:snapToGrid w:val="0"/>
      <w:jc w:val="both"/>
    </w:pPr>
    <w:rPr>
      <w:rFonts w:ascii="Arial" w:eastAsia="Times New Roman" w:hAnsi="Arial"/>
    </w:rPr>
  </w:style>
  <w:style w:type="paragraph" w:customStyle="1" w:styleId="a0">
    <w:name w:val="обычный"/>
    <w:basedOn w:val="Agip"/>
    <w:uiPriority w:val="99"/>
    <w:qFormat/>
    <w:rsid w:val="007B2079"/>
    <w:pPr>
      <w:numPr>
        <w:numId w:val="3"/>
      </w:numPr>
      <w:autoSpaceDE/>
      <w:autoSpaceDN/>
    </w:pPr>
  </w:style>
  <w:style w:type="paragraph" w:customStyle="1" w:styleId="affffff3">
    <w:name w:val="Стиль Д"/>
    <w:basedOn w:val="a3"/>
    <w:uiPriority w:val="99"/>
    <w:qFormat/>
    <w:rsid w:val="007B2079"/>
    <w:pPr>
      <w:widowControl/>
      <w:autoSpaceDE/>
      <w:autoSpaceDN/>
      <w:adjustRightInd/>
      <w:spacing w:line="360" w:lineRule="auto"/>
      <w:ind w:firstLine="709"/>
      <w:jc w:val="both"/>
    </w:pPr>
    <w:rPr>
      <w:rFonts w:ascii="Courier New" w:eastAsia="Times New Roman" w:hAnsi="Courier New"/>
      <w:sz w:val="24"/>
    </w:rPr>
  </w:style>
  <w:style w:type="paragraph" w:customStyle="1" w:styleId="xl40">
    <w:name w:val="xl40"/>
    <w:basedOn w:val="a3"/>
    <w:uiPriority w:val="99"/>
    <w:qFormat/>
    <w:rsid w:val="007B2079"/>
    <w:pPr>
      <w:widowControl/>
      <w:pBdr>
        <w:left w:val="single" w:sz="4" w:space="0" w:color="auto"/>
        <w:right w:val="single" w:sz="4" w:space="0" w:color="auto"/>
      </w:pBdr>
      <w:autoSpaceDE/>
      <w:autoSpaceDN/>
      <w:adjustRightInd/>
      <w:spacing w:before="100" w:beforeAutospacing="1" w:after="100" w:afterAutospacing="1"/>
      <w:jc w:val="center"/>
    </w:pPr>
    <w:rPr>
      <w:rFonts w:eastAsia="Arial Unicode MS" w:cs="Arial Unicode MS"/>
    </w:rPr>
  </w:style>
  <w:style w:type="paragraph" w:customStyle="1" w:styleId="affffff4">
    <w:name w:val="ВидБурения"/>
    <w:basedOn w:val="a3"/>
    <w:autoRedefine/>
    <w:uiPriority w:val="99"/>
    <w:qFormat/>
    <w:rsid w:val="007B2079"/>
    <w:pPr>
      <w:widowControl/>
      <w:autoSpaceDE/>
      <w:autoSpaceDN/>
      <w:adjustRightInd/>
      <w:jc w:val="center"/>
    </w:pPr>
    <w:rPr>
      <w:rFonts w:ascii="Arial Narrow" w:eastAsia="Times New Roman" w:hAnsi="Arial Narrow"/>
      <w:bCs/>
      <w:color w:val="C0C0C0"/>
    </w:rPr>
  </w:style>
  <w:style w:type="paragraph" w:customStyle="1" w:styleId="xl43">
    <w:name w:val="xl43"/>
    <w:basedOn w:val="a3"/>
    <w:uiPriority w:val="99"/>
    <w:qFormat/>
    <w:rsid w:val="007B2079"/>
    <w:pPr>
      <w:widowControl/>
      <w:pBdr>
        <w:bottom w:val="single" w:sz="4" w:space="0" w:color="auto"/>
        <w:right w:val="single" w:sz="4" w:space="0" w:color="auto"/>
      </w:pBdr>
      <w:autoSpaceDE/>
      <w:autoSpaceDN/>
      <w:adjustRightInd/>
      <w:spacing w:before="100" w:beforeAutospacing="1" w:after="100" w:afterAutospacing="1"/>
    </w:pPr>
    <w:rPr>
      <w:rFonts w:ascii="Arial Unicode MS" w:eastAsia="Arial Unicode MS" w:hAnsi="Arial Unicode MS" w:cs="Arial Unicode MS"/>
    </w:rPr>
  </w:style>
  <w:style w:type="character" w:customStyle="1" w:styleId="117">
    <w:name w:val="заголовок 1 Знак1"/>
    <w:link w:val="1fe"/>
    <w:locked/>
    <w:rsid w:val="007B2079"/>
    <w:rPr>
      <w:rFonts w:ascii="Courier New" w:hAnsi="Courier New" w:cs="Courier New"/>
      <w:b/>
      <w:lang w:val="ru-RU" w:eastAsia="ru-RU"/>
    </w:rPr>
  </w:style>
  <w:style w:type="paragraph" w:customStyle="1" w:styleId="1fe">
    <w:name w:val="заголовок 1"/>
    <w:basedOn w:val="a3"/>
    <w:next w:val="a3"/>
    <w:link w:val="117"/>
    <w:qFormat/>
    <w:rsid w:val="007B2079"/>
    <w:pPr>
      <w:keepNext/>
      <w:widowControl/>
      <w:autoSpaceDE/>
      <w:autoSpaceDN/>
      <w:adjustRightInd/>
      <w:jc w:val="center"/>
    </w:pPr>
    <w:rPr>
      <w:rFonts w:ascii="Courier New" w:hAnsi="Courier New" w:cs="Courier New"/>
      <w:b/>
    </w:rPr>
  </w:style>
  <w:style w:type="paragraph" w:customStyle="1" w:styleId="xl33">
    <w:name w:val="xl33"/>
    <w:basedOn w:val="a3"/>
    <w:uiPriority w:val="99"/>
    <w:qFormat/>
    <w:rsid w:val="007B2079"/>
    <w:pPr>
      <w:widowControl/>
      <w:autoSpaceDE/>
      <w:autoSpaceDN/>
      <w:adjustRightInd/>
      <w:spacing w:before="100" w:beforeAutospacing="1" w:after="100" w:afterAutospacing="1"/>
      <w:jc w:val="right"/>
    </w:pPr>
    <w:rPr>
      <w:rFonts w:ascii="Arial Narrow" w:eastAsia="Arial Unicode MS" w:hAnsi="Arial Narrow" w:cs="Arial Unicode MS"/>
    </w:rPr>
  </w:style>
  <w:style w:type="paragraph" w:customStyle="1" w:styleId="xl46">
    <w:name w:val="xl46"/>
    <w:basedOn w:val="a3"/>
    <w:uiPriority w:val="99"/>
    <w:qFormat/>
    <w:rsid w:val="007B2079"/>
    <w:pPr>
      <w:widowControl/>
      <w:pBdr>
        <w:left w:val="single" w:sz="4" w:space="0" w:color="auto"/>
      </w:pBdr>
      <w:autoSpaceDE/>
      <w:autoSpaceDN/>
      <w:adjustRightInd/>
      <w:spacing w:before="100" w:beforeAutospacing="1" w:after="100" w:afterAutospacing="1"/>
      <w:jc w:val="center"/>
    </w:pPr>
    <w:rPr>
      <w:rFonts w:ascii="Arial Narrow" w:eastAsia="Arial Unicode MS" w:hAnsi="Arial Narrow" w:cs="Arial Unicode MS"/>
      <w:sz w:val="22"/>
      <w:szCs w:val="22"/>
    </w:rPr>
  </w:style>
  <w:style w:type="paragraph" w:customStyle="1" w:styleId="323">
    <w:name w:val="заголовок 32"/>
    <w:basedOn w:val="a3"/>
    <w:next w:val="a3"/>
    <w:uiPriority w:val="99"/>
    <w:qFormat/>
    <w:rsid w:val="007B2079"/>
    <w:pPr>
      <w:keepNext/>
      <w:overflowPunct w:val="0"/>
      <w:jc w:val="center"/>
    </w:pPr>
    <w:rPr>
      <w:rFonts w:ascii="Courier New" w:eastAsia="Times New Roman" w:hAnsi="Courier New"/>
      <w:b/>
      <w:i/>
    </w:rPr>
  </w:style>
  <w:style w:type="paragraph" w:customStyle="1" w:styleId="Pa5">
    <w:name w:val="Pa5"/>
    <w:basedOn w:val="Default"/>
    <w:next w:val="Default"/>
    <w:uiPriority w:val="99"/>
    <w:qFormat/>
    <w:rsid w:val="007B2079"/>
    <w:pPr>
      <w:widowControl w:val="0"/>
      <w:spacing w:line="171" w:lineRule="atLeast"/>
    </w:pPr>
    <w:rPr>
      <w:rFonts w:ascii="Ps Times" w:eastAsia="Times New Roman" w:hAnsi="Ps Times" w:cs="Ps Times"/>
      <w:color w:val="auto"/>
      <w:lang w:val="ru-RU" w:eastAsia="ru-RU"/>
    </w:rPr>
  </w:style>
  <w:style w:type="paragraph" w:customStyle="1" w:styleId="Pa1">
    <w:name w:val="Pa1"/>
    <w:basedOn w:val="Default"/>
    <w:next w:val="Default"/>
    <w:uiPriority w:val="99"/>
    <w:qFormat/>
    <w:rsid w:val="007B2079"/>
    <w:pPr>
      <w:widowControl w:val="0"/>
      <w:spacing w:line="171" w:lineRule="atLeast"/>
    </w:pPr>
    <w:rPr>
      <w:rFonts w:ascii="Ps Times" w:eastAsia="Times New Roman" w:hAnsi="Ps Times" w:cs="Ps Times"/>
      <w:color w:val="auto"/>
      <w:lang w:val="ru-RU" w:eastAsia="ru-RU"/>
    </w:rPr>
  </w:style>
  <w:style w:type="paragraph" w:customStyle="1" w:styleId="BodyTextIndent2">
    <w:name w:val="Body Text Indent 2"/>
    <w:basedOn w:val="a3"/>
    <w:uiPriority w:val="99"/>
    <w:qFormat/>
    <w:rsid w:val="007B2079"/>
    <w:pPr>
      <w:overflowPunct w:val="0"/>
      <w:ind w:left="720"/>
      <w:jc w:val="both"/>
    </w:pPr>
    <w:rPr>
      <w:rFonts w:ascii="Arial" w:eastAsia="Times New Roman" w:hAnsi="Arial"/>
      <w:b/>
    </w:rPr>
  </w:style>
  <w:style w:type="paragraph" w:customStyle="1" w:styleId="ListParagraph">
    <w:name w:val="List Paragraph"/>
    <w:basedOn w:val="a3"/>
    <w:uiPriority w:val="34"/>
    <w:qFormat/>
    <w:rsid w:val="007B2079"/>
    <w:pPr>
      <w:widowControl/>
      <w:autoSpaceDE/>
      <w:autoSpaceDN/>
      <w:adjustRightInd/>
      <w:ind w:left="720"/>
      <w:contextualSpacing/>
    </w:pPr>
    <w:rPr>
      <w:rFonts w:eastAsia="Times New Roman"/>
    </w:rPr>
  </w:style>
  <w:style w:type="paragraph" w:customStyle="1" w:styleId="CharCharCharChar">
    <w:name w:val="Знак Знак Char Char Знак Знак Знак Знак Знак Знак Char Char"/>
    <w:basedOn w:val="a3"/>
    <w:uiPriority w:val="99"/>
    <w:qFormat/>
    <w:rsid w:val="007B2079"/>
    <w:pPr>
      <w:autoSpaceDE/>
      <w:autoSpaceDN/>
      <w:adjustRightInd/>
      <w:ind w:left="-48"/>
      <w:jc w:val="both"/>
    </w:pPr>
    <w:rPr>
      <w:kern w:val="2"/>
      <w:sz w:val="21"/>
      <w:szCs w:val="24"/>
      <w:lang w:val="en-US" w:eastAsia="zh-CN"/>
    </w:rPr>
  </w:style>
  <w:style w:type="paragraph" w:customStyle="1" w:styleId="affffff5">
    <w:name w:val="Кристалл_Основной текст"/>
    <w:basedOn w:val="a3"/>
    <w:uiPriority w:val="99"/>
    <w:qFormat/>
    <w:rsid w:val="007B2079"/>
    <w:pPr>
      <w:widowControl/>
      <w:autoSpaceDE/>
      <w:autoSpaceDN/>
      <w:adjustRightInd/>
      <w:spacing w:line="360" w:lineRule="auto"/>
      <w:ind w:firstLine="737"/>
      <w:jc w:val="both"/>
    </w:pPr>
    <w:rPr>
      <w:rFonts w:ascii="Times New Roman KK EK" w:eastAsia="Times New Roman" w:hAnsi="Times New Roman KK EK"/>
      <w:sz w:val="24"/>
      <w:szCs w:val="24"/>
    </w:rPr>
  </w:style>
  <w:style w:type="paragraph" w:customStyle="1" w:styleId="10">
    <w:name w:val="Кристалл_Список1"/>
    <w:uiPriority w:val="99"/>
    <w:qFormat/>
    <w:rsid w:val="007B2079"/>
    <w:pPr>
      <w:numPr>
        <w:numId w:val="4"/>
      </w:numPr>
      <w:tabs>
        <w:tab w:val="left" w:pos="1134"/>
      </w:tabs>
      <w:spacing w:line="360" w:lineRule="auto"/>
      <w:ind w:left="0" w:firstLine="709"/>
      <w:jc w:val="both"/>
    </w:pPr>
    <w:rPr>
      <w:rFonts w:eastAsia="Times New Roman"/>
      <w:sz w:val="24"/>
      <w:szCs w:val="24"/>
    </w:rPr>
  </w:style>
  <w:style w:type="paragraph" w:customStyle="1" w:styleId="tabl">
    <w:name w:val="tabl"/>
    <w:basedOn w:val="afc"/>
    <w:next w:val="a3"/>
    <w:uiPriority w:val="99"/>
    <w:qFormat/>
    <w:rsid w:val="007B2079"/>
    <w:pPr>
      <w:ind w:left="0" w:right="0"/>
      <w:jc w:val="center"/>
    </w:pPr>
    <w:rPr>
      <w:rFonts w:ascii="Times New Roman" w:eastAsia="Times New Roman" w:hAnsi="Times New Roman"/>
      <w:szCs w:val="20"/>
    </w:rPr>
  </w:style>
  <w:style w:type="paragraph" w:customStyle="1" w:styleId="font7">
    <w:name w:val="font7"/>
    <w:basedOn w:val="a3"/>
    <w:uiPriority w:val="99"/>
    <w:qFormat/>
    <w:rsid w:val="007B2079"/>
    <w:pPr>
      <w:widowControl/>
      <w:autoSpaceDE/>
      <w:autoSpaceDN/>
      <w:adjustRightInd/>
      <w:spacing w:before="100" w:beforeAutospacing="1" w:after="100" w:afterAutospacing="1"/>
    </w:pPr>
    <w:rPr>
      <w:rFonts w:ascii="FangSong_GB2312" w:eastAsia="FangSong_GB2312" w:hAnsi="SimSun"/>
      <w:lang w:val="en-US" w:eastAsia="zh-CN"/>
    </w:rPr>
  </w:style>
  <w:style w:type="paragraph" w:customStyle="1" w:styleId="3f1">
    <w:name w:val="заголовок 3"/>
    <w:basedOn w:val="a3"/>
    <w:next w:val="a3"/>
    <w:uiPriority w:val="99"/>
    <w:qFormat/>
    <w:rsid w:val="007B2079"/>
    <w:pPr>
      <w:keepNext/>
      <w:widowControl/>
      <w:tabs>
        <w:tab w:val="left" w:pos="720"/>
      </w:tabs>
      <w:overflowPunct w:val="0"/>
      <w:ind w:left="720" w:hanging="720"/>
      <w:jc w:val="center"/>
    </w:pPr>
    <w:rPr>
      <w:rFonts w:eastAsia="Times New Roman"/>
      <w:sz w:val="24"/>
    </w:rPr>
  </w:style>
  <w:style w:type="paragraph" w:customStyle="1" w:styleId="5a">
    <w:name w:val="заголовок 5"/>
    <w:basedOn w:val="a3"/>
    <w:next w:val="a3"/>
    <w:uiPriority w:val="99"/>
    <w:qFormat/>
    <w:rsid w:val="007B2079"/>
    <w:pPr>
      <w:widowControl/>
      <w:tabs>
        <w:tab w:val="left" w:pos="1008"/>
      </w:tabs>
      <w:overflowPunct w:val="0"/>
      <w:spacing w:before="240" w:after="60"/>
      <w:ind w:left="1008" w:hanging="1008"/>
    </w:pPr>
    <w:rPr>
      <w:rFonts w:eastAsia="Times New Roman"/>
      <w:sz w:val="22"/>
    </w:rPr>
  </w:style>
  <w:style w:type="paragraph" w:customStyle="1" w:styleId="49">
    <w:name w:val="заголовок 4"/>
    <w:basedOn w:val="a3"/>
    <w:next w:val="a3"/>
    <w:uiPriority w:val="99"/>
    <w:qFormat/>
    <w:rsid w:val="007B2079"/>
    <w:pPr>
      <w:keepNext/>
      <w:widowControl/>
      <w:tabs>
        <w:tab w:val="left" w:pos="864"/>
      </w:tabs>
      <w:overflowPunct w:val="0"/>
      <w:spacing w:before="240" w:after="60"/>
      <w:ind w:left="864" w:hanging="864"/>
    </w:pPr>
    <w:rPr>
      <w:rFonts w:ascii="Arial" w:eastAsia="Times New Roman" w:hAnsi="Arial"/>
      <w:b/>
      <w:sz w:val="24"/>
    </w:rPr>
  </w:style>
  <w:style w:type="paragraph" w:customStyle="1" w:styleId="xl58">
    <w:name w:val="xl58"/>
    <w:basedOn w:val="a3"/>
    <w:uiPriority w:val="99"/>
    <w:qFormat/>
    <w:rsid w:val="007B2079"/>
    <w:pPr>
      <w:widowControl/>
      <w:pBdr>
        <w:left w:val="single" w:sz="4" w:space="0" w:color="auto"/>
        <w:right w:val="single" w:sz="4" w:space="0" w:color="auto"/>
      </w:pBdr>
      <w:autoSpaceDE/>
      <w:autoSpaceDN/>
      <w:adjustRightInd/>
      <w:spacing w:before="100" w:beforeAutospacing="1" w:after="100" w:afterAutospacing="1"/>
      <w:jc w:val="center"/>
    </w:pPr>
    <w:rPr>
      <w:rFonts w:eastAsia="Arial Unicode MS" w:cs="Arial Unicode MS"/>
      <w:sz w:val="24"/>
      <w:szCs w:val="24"/>
    </w:rPr>
  </w:style>
  <w:style w:type="paragraph" w:customStyle="1" w:styleId="DefaultText">
    <w:name w:val="Default Text"/>
    <w:basedOn w:val="a3"/>
    <w:uiPriority w:val="99"/>
    <w:qFormat/>
    <w:rsid w:val="007B2079"/>
    <w:pPr>
      <w:widowControl/>
      <w:autoSpaceDE/>
      <w:autoSpaceDN/>
      <w:adjustRightInd/>
      <w:snapToGrid w:val="0"/>
    </w:pPr>
    <w:rPr>
      <w:sz w:val="24"/>
      <w:lang w:val="en-US" w:eastAsia="en-US"/>
    </w:rPr>
  </w:style>
  <w:style w:type="paragraph" w:customStyle="1" w:styleId="font6">
    <w:name w:val="font6"/>
    <w:basedOn w:val="a3"/>
    <w:uiPriority w:val="99"/>
    <w:qFormat/>
    <w:rsid w:val="007B2079"/>
    <w:pPr>
      <w:widowControl/>
      <w:autoSpaceDE/>
      <w:autoSpaceDN/>
      <w:adjustRightInd/>
      <w:spacing w:before="100" w:beforeAutospacing="1" w:after="100" w:afterAutospacing="1"/>
    </w:pPr>
    <w:rPr>
      <w:rFonts w:ascii="SimSun" w:hAnsi="SimSun"/>
      <w:color w:val="000000"/>
      <w:lang w:val="en-US" w:eastAsia="zh-CN"/>
    </w:rPr>
  </w:style>
  <w:style w:type="paragraph" w:customStyle="1" w:styleId="font8">
    <w:name w:val="font8"/>
    <w:basedOn w:val="a3"/>
    <w:uiPriority w:val="99"/>
    <w:qFormat/>
    <w:rsid w:val="007B2079"/>
    <w:pPr>
      <w:widowControl/>
      <w:autoSpaceDE/>
      <w:autoSpaceDN/>
      <w:adjustRightInd/>
      <w:spacing w:before="100" w:beforeAutospacing="1" w:after="100" w:afterAutospacing="1"/>
    </w:pPr>
    <w:rPr>
      <w:rFonts w:ascii="Arial" w:hAnsi="Arial" w:cs="Arial"/>
      <w:lang w:val="en-US" w:eastAsia="zh-CN"/>
    </w:rPr>
  </w:style>
  <w:style w:type="paragraph" w:customStyle="1" w:styleId="xl27">
    <w:name w:val="xl27"/>
    <w:basedOn w:val="a3"/>
    <w:uiPriority w:val="99"/>
    <w:qFormat/>
    <w:rsid w:val="007B2079"/>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Arial" w:hAnsi="Arial" w:cs="Arial"/>
      <w:b/>
      <w:bCs/>
      <w:lang w:val="en-US" w:eastAsia="zh-CN"/>
    </w:rPr>
  </w:style>
  <w:style w:type="paragraph" w:customStyle="1" w:styleId="xl29">
    <w:name w:val="xl29"/>
    <w:basedOn w:val="a3"/>
    <w:uiPriority w:val="99"/>
    <w:qFormat/>
    <w:rsid w:val="007B2079"/>
    <w:pPr>
      <w:widowControl/>
      <w:pBdr>
        <w:top w:val="single" w:sz="4" w:space="0" w:color="auto"/>
        <w:left w:val="single" w:sz="4" w:space="0" w:color="auto"/>
        <w:bottom w:val="single" w:sz="4" w:space="0" w:color="auto"/>
        <w:right w:val="single" w:sz="4" w:space="0" w:color="auto"/>
      </w:pBdr>
      <w:shd w:val="clear" w:color="auto" w:fill="FFFFFF"/>
      <w:autoSpaceDE/>
      <w:autoSpaceDN/>
      <w:adjustRightInd/>
      <w:spacing w:before="100" w:beforeAutospacing="1" w:after="100" w:afterAutospacing="1"/>
      <w:jc w:val="center"/>
    </w:pPr>
    <w:rPr>
      <w:rFonts w:ascii="Arial" w:hAnsi="Arial" w:cs="Arial"/>
      <w:color w:val="000000"/>
      <w:lang w:val="en-US" w:eastAsia="zh-CN"/>
    </w:rPr>
  </w:style>
  <w:style w:type="paragraph" w:customStyle="1" w:styleId="xl31">
    <w:name w:val="xl31"/>
    <w:basedOn w:val="a3"/>
    <w:uiPriority w:val="99"/>
    <w:qFormat/>
    <w:rsid w:val="007B2079"/>
    <w:pPr>
      <w:widowControl/>
      <w:pBdr>
        <w:top w:val="single" w:sz="4" w:space="0" w:color="auto"/>
        <w:left w:val="single" w:sz="4" w:space="0" w:color="auto"/>
        <w:bottom w:val="single" w:sz="4" w:space="0" w:color="auto"/>
        <w:right w:val="single" w:sz="4" w:space="0" w:color="auto"/>
      </w:pBdr>
      <w:shd w:val="clear" w:color="auto" w:fill="FFFFFF"/>
      <w:autoSpaceDE/>
      <w:autoSpaceDN/>
      <w:adjustRightInd/>
      <w:spacing w:before="100" w:beforeAutospacing="1" w:after="100" w:afterAutospacing="1"/>
      <w:jc w:val="both"/>
    </w:pPr>
    <w:rPr>
      <w:rFonts w:ascii="Arial" w:hAnsi="Arial" w:cs="Arial"/>
      <w:color w:val="000000"/>
      <w:lang w:val="en-US" w:eastAsia="zh-CN"/>
    </w:rPr>
  </w:style>
  <w:style w:type="paragraph" w:customStyle="1" w:styleId="xl32">
    <w:name w:val="xl32"/>
    <w:basedOn w:val="a3"/>
    <w:uiPriority w:val="99"/>
    <w:qFormat/>
    <w:rsid w:val="007B2079"/>
    <w:pPr>
      <w:widowControl/>
      <w:pBdr>
        <w:top w:val="single" w:sz="4" w:space="0" w:color="auto"/>
        <w:left w:val="single" w:sz="4" w:space="0" w:color="auto"/>
        <w:bottom w:val="single" w:sz="4" w:space="0" w:color="auto"/>
        <w:right w:val="single" w:sz="4" w:space="0" w:color="auto"/>
      </w:pBdr>
      <w:shd w:val="clear" w:color="auto" w:fill="FFFFFF"/>
      <w:autoSpaceDE/>
      <w:autoSpaceDN/>
      <w:adjustRightInd/>
      <w:spacing w:before="100" w:beforeAutospacing="1" w:after="100" w:afterAutospacing="1"/>
      <w:jc w:val="both"/>
    </w:pPr>
    <w:rPr>
      <w:rFonts w:ascii="Arial" w:hAnsi="Arial" w:cs="Arial"/>
      <w:color w:val="000000"/>
      <w:lang w:val="en-US" w:eastAsia="zh-CN"/>
    </w:rPr>
  </w:style>
  <w:style w:type="paragraph" w:customStyle="1" w:styleId="Legal5L2">
    <w:name w:val="Legal5_L2"/>
    <w:basedOn w:val="a3"/>
    <w:uiPriority w:val="99"/>
    <w:qFormat/>
    <w:rsid w:val="007B2079"/>
    <w:pPr>
      <w:widowControl/>
      <w:tabs>
        <w:tab w:val="num" w:pos="360"/>
      </w:tabs>
      <w:autoSpaceDE/>
      <w:autoSpaceDN/>
      <w:adjustRightInd/>
      <w:spacing w:after="240"/>
      <w:ind w:left="360" w:hanging="360"/>
      <w:jc w:val="both"/>
      <w:outlineLvl w:val="1"/>
    </w:pPr>
    <w:rPr>
      <w:sz w:val="24"/>
      <w:lang w:val="en-US" w:eastAsia="en-US"/>
    </w:rPr>
  </w:style>
  <w:style w:type="paragraph" w:customStyle="1" w:styleId="affffff6">
    <w:name w:val="Заголовок таблицы"/>
    <w:basedOn w:val="af9"/>
    <w:uiPriority w:val="99"/>
    <w:qFormat/>
    <w:rsid w:val="007B2079"/>
    <w:pPr>
      <w:spacing w:after="0"/>
    </w:pPr>
    <w:rPr>
      <w:b/>
      <w:sz w:val="20"/>
      <w:szCs w:val="20"/>
      <w:lang w:val="ru-RU" w:eastAsia="ru-RU"/>
    </w:rPr>
  </w:style>
  <w:style w:type="paragraph" w:customStyle="1" w:styleId="xl60">
    <w:name w:val="xl60"/>
    <w:basedOn w:val="a3"/>
    <w:uiPriority w:val="99"/>
    <w:qFormat/>
    <w:rsid w:val="007B2079"/>
    <w:pPr>
      <w:widowControl/>
      <w:autoSpaceDE/>
      <w:autoSpaceDN/>
      <w:adjustRightInd/>
      <w:spacing w:before="100" w:beforeAutospacing="1" w:after="100" w:afterAutospacing="1"/>
    </w:pPr>
    <w:rPr>
      <w:rFonts w:ascii="Arial Unicode MS" w:eastAsia="Arial Unicode MS" w:hAnsi="Arial Unicode MS" w:cs="Arial Unicode MS"/>
      <w:b/>
      <w:bCs/>
      <w:sz w:val="24"/>
      <w:szCs w:val="24"/>
    </w:rPr>
  </w:style>
  <w:style w:type="paragraph" w:customStyle="1" w:styleId="CharCharCharCharCharCharCharCharCharCharCharCharCharCharCharCharCharCharChar">
    <w:name w:val="Char Char Char Char Char Char Char Char Char Char Char Char Char Char Char Char Char Char Char"/>
    <w:basedOn w:val="a3"/>
    <w:uiPriority w:val="99"/>
    <w:qFormat/>
    <w:rsid w:val="007B2079"/>
    <w:pPr>
      <w:widowControl/>
      <w:autoSpaceDE/>
      <w:autoSpaceDN/>
      <w:adjustRightInd/>
      <w:spacing w:after="160" w:line="240" w:lineRule="exact"/>
    </w:pPr>
    <w:rPr>
      <w:rFonts w:ascii="Arial" w:eastAsia="Arial" w:hAnsi="Arial" w:cs="Arial"/>
      <w:sz w:val="22"/>
      <w:szCs w:val="24"/>
      <w:lang w:val="en-US" w:eastAsia="de-DE"/>
    </w:rPr>
  </w:style>
  <w:style w:type="paragraph" w:customStyle="1" w:styleId="affffff7">
    <w:name w:val="основной текст Знак"/>
    <w:basedOn w:val="a3"/>
    <w:uiPriority w:val="99"/>
    <w:qFormat/>
    <w:rsid w:val="007B2079"/>
    <w:pPr>
      <w:widowControl/>
      <w:autoSpaceDE/>
      <w:autoSpaceDN/>
      <w:adjustRightInd/>
      <w:spacing w:line="360" w:lineRule="auto"/>
      <w:ind w:firstLine="709"/>
      <w:jc w:val="both"/>
    </w:pPr>
    <w:rPr>
      <w:rFonts w:eastAsia="Times New Roman"/>
      <w:sz w:val="24"/>
    </w:rPr>
  </w:style>
  <w:style w:type="paragraph" w:customStyle="1" w:styleId="1">
    <w:name w:val="список маркер 1"/>
    <w:basedOn w:val="a3"/>
    <w:uiPriority w:val="99"/>
    <w:qFormat/>
    <w:rsid w:val="007B2079"/>
    <w:pPr>
      <w:numPr>
        <w:numId w:val="5"/>
      </w:numPr>
      <w:tabs>
        <w:tab w:val="left" w:pos="1080"/>
      </w:tabs>
      <w:autoSpaceDE/>
      <w:autoSpaceDN/>
      <w:adjustRightInd/>
      <w:spacing w:line="360" w:lineRule="auto"/>
      <w:ind w:left="0" w:firstLine="720"/>
      <w:jc w:val="both"/>
    </w:pPr>
    <w:rPr>
      <w:rFonts w:eastAsia="Times New Roman"/>
      <w:sz w:val="24"/>
      <w:szCs w:val="24"/>
    </w:rPr>
  </w:style>
  <w:style w:type="paragraph" w:customStyle="1" w:styleId="Style72">
    <w:name w:val="Style72"/>
    <w:basedOn w:val="a3"/>
    <w:uiPriority w:val="99"/>
    <w:qFormat/>
    <w:rsid w:val="007B2079"/>
    <w:rPr>
      <w:rFonts w:eastAsia="Times New Roman"/>
      <w:sz w:val="24"/>
      <w:szCs w:val="24"/>
    </w:rPr>
  </w:style>
  <w:style w:type="paragraph" w:customStyle="1" w:styleId="Style76">
    <w:name w:val="Style76"/>
    <w:basedOn w:val="a3"/>
    <w:uiPriority w:val="99"/>
    <w:qFormat/>
    <w:rsid w:val="007B2079"/>
    <w:pPr>
      <w:jc w:val="center"/>
    </w:pPr>
    <w:rPr>
      <w:rFonts w:eastAsia="Times New Roman"/>
      <w:sz w:val="24"/>
      <w:szCs w:val="24"/>
    </w:rPr>
  </w:style>
  <w:style w:type="paragraph" w:customStyle="1" w:styleId="Style163">
    <w:name w:val="Style163"/>
    <w:basedOn w:val="a3"/>
    <w:uiPriority w:val="99"/>
    <w:qFormat/>
    <w:rsid w:val="007B2079"/>
    <w:pPr>
      <w:spacing w:line="256" w:lineRule="exact"/>
      <w:ind w:firstLine="144"/>
    </w:pPr>
    <w:rPr>
      <w:rFonts w:eastAsia="Times New Roman"/>
      <w:sz w:val="24"/>
      <w:szCs w:val="24"/>
    </w:rPr>
  </w:style>
  <w:style w:type="paragraph" w:customStyle="1" w:styleId="Style4">
    <w:name w:val="Style4"/>
    <w:basedOn w:val="a3"/>
    <w:uiPriority w:val="99"/>
    <w:qFormat/>
    <w:rsid w:val="007B2079"/>
    <w:pPr>
      <w:spacing w:line="246" w:lineRule="exact"/>
      <w:jc w:val="center"/>
    </w:pPr>
    <w:rPr>
      <w:rFonts w:eastAsia="Times New Roman"/>
      <w:sz w:val="24"/>
      <w:szCs w:val="24"/>
    </w:rPr>
  </w:style>
  <w:style w:type="paragraph" w:customStyle="1" w:styleId="Style26">
    <w:name w:val="Style26"/>
    <w:basedOn w:val="a3"/>
    <w:uiPriority w:val="99"/>
    <w:qFormat/>
    <w:rsid w:val="007B2079"/>
    <w:pPr>
      <w:spacing w:line="341" w:lineRule="exact"/>
      <w:jc w:val="both"/>
    </w:pPr>
    <w:rPr>
      <w:rFonts w:eastAsia="Times New Roman"/>
      <w:sz w:val="24"/>
      <w:szCs w:val="24"/>
    </w:rPr>
  </w:style>
  <w:style w:type="paragraph" w:customStyle="1" w:styleId="Style66">
    <w:name w:val="Style66"/>
    <w:basedOn w:val="a3"/>
    <w:uiPriority w:val="99"/>
    <w:qFormat/>
    <w:rsid w:val="007B2079"/>
    <w:pPr>
      <w:spacing w:line="314" w:lineRule="exact"/>
    </w:pPr>
    <w:rPr>
      <w:rFonts w:eastAsia="Times New Roman"/>
      <w:sz w:val="24"/>
      <w:szCs w:val="24"/>
    </w:rPr>
  </w:style>
  <w:style w:type="paragraph" w:customStyle="1" w:styleId="Style74">
    <w:name w:val="Style74"/>
    <w:basedOn w:val="a3"/>
    <w:uiPriority w:val="99"/>
    <w:qFormat/>
    <w:rsid w:val="007B2079"/>
    <w:rPr>
      <w:rFonts w:eastAsia="Times New Roman"/>
      <w:sz w:val="24"/>
      <w:szCs w:val="24"/>
    </w:rPr>
  </w:style>
  <w:style w:type="paragraph" w:customStyle="1" w:styleId="Style113">
    <w:name w:val="Style113"/>
    <w:basedOn w:val="a3"/>
    <w:uiPriority w:val="99"/>
    <w:qFormat/>
    <w:rsid w:val="007B2079"/>
    <w:rPr>
      <w:rFonts w:eastAsia="Times New Roman"/>
      <w:sz w:val="24"/>
      <w:szCs w:val="24"/>
    </w:rPr>
  </w:style>
  <w:style w:type="paragraph" w:customStyle="1" w:styleId="Style214">
    <w:name w:val="Style214"/>
    <w:basedOn w:val="a3"/>
    <w:uiPriority w:val="99"/>
    <w:qFormat/>
    <w:rsid w:val="007B2079"/>
    <w:pPr>
      <w:spacing w:line="254" w:lineRule="exact"/>
      <w:ind w:firstLine="874"/>
    </w:pPr>
    <w:rPr>
      <w:rFonts w:eastAsia="Times New Roman"/>
      <w:sz w:val="24"/>
      <w:szCs w:val="24"/>
    </w:rPr>
  </w:style>
  <w:style w:type="paragraph" w:customStyle="1" w:styleId="Style240">
    <w:name w:val="Style240"/>
    <w:basedOn w:val="a3"/>
    <w:uiPriority w:val="99"/>
    <w:qFormat/>
    <w:rsid w:val="007B2079"/>
    <w:rPr>
      <w:rFonts w:eastAsia="Times New Roman"/>
      <w:sz w:val="24"/>
      <w:szCs w:val="24"/>
    </w:rPr>
  </w:style>
  <w:style w:type="paragraph" w:customStyle="1" w:styleId="Style85">
    <w:name w:val="Style85"/>
    <w:basedOn w:val="a3"/>
    <w:uiPriority w:val="99"/>
    <w:qFormat/>
    <w:rsid w:val="007B2079"/>
    <w:pPr>
      <w:spacing w:line="256" w:lineRule="exact"/>
    </w:pPr>
    <w:rPr>
      <w:rFonts w:eastAsia="Times New Roman"/>
      <w:sz w:val="24"/>
      <w:szCs w:val="24"/>
    </w:rPr>
  </w:style>
  <w:style w:type="paragraph" w:customStyle="1" w:styleId="Style152">
    <w:name w:val="Style152"/>
    <w:basedOn w:val="a3"/>
    <w:uiPriority w:val="99"/>
    <w:qFormat/>
    <w:rsid w:val="007B2079"/>
    <w:pPr>
      <w:spacing w:line="245" w:lineRule="exact"/>
      <w:jc w:val="both"/>
    </w:pPr>
    <w:rPr>
      <w:rFonts w:eastAsia="Times New Roman"/>
      <w:sz w:val="24"/>
      <w:szCs w:val="24"/>
    </w:rPr>
  </w:style>
  <w:style w:type="paragraph" w:customStyle="1" w:styleId="Style31">
    <w:name w:val="Style31"/>
    <w:basedOn w:val="a3"/>
    <w:uiPriority w:val="99"/>
    <w:qFormat/>
    <w:rsid w:val="007B2079"/>
    <w:rPr>
      <w:rFonts w:eastAsia="Times New Roman"/>
      <w:sz w:val="24"/>
      <w:szCs w:val="24"/>
    </w:rPr>
  </w:style>
  <w:style w:type="paragraph" w:customStyle="1" w:styleId="Style80">
    <w:name w:val="Style80"/>
    <w:basedOn w:val="a3"/>
    <w:uiPriority w:val="99"/>
    <w:qFormat/>
    <w:rsid w:val="007B2079"/>
    <w:rPr>
      <w:rFonts w:eastAsia="Times New Roman"/>
      <w:sz w:val="24"/>
      <w:szCs w:val="24"/>
    </w:rPr>
  </w:style>
  <w:style w:type="paragraph" w:customStyle="1" w:styleId="Style32">
    <w:name w:val="Style32"/>
    <w:basedOn w:val="a3"/>
    <w:uiPriority w:val="99"/>
    <w:qFormat/>
    <w:rsid w:val="007B2079"/>
    <w:rPr>
      <w:rFonts w:eastAsia="Times New Roman"/>
      <w:sz w:val="24"/>
      <w:szCs w:val="24"/>
    </w:rPr>
  </w:style>
  <w:style w:type="paragraph" w:customStyle="1" w:styleId="Style55">
    <w:name w:val="Style55"/>
    <w:basedOn w:val="a3"/>
    <w:uiPriority w:val="99"/>
    <w:qFormat/>
    <w:rsid w:val="007B2079"/>
    <w:rPr>
      <w:rFonts w:eastAsia="Times New Roman"/>
      <w:sz w:val="24"/>
      <w:szCs w:val="24"/>
    </w:rPr>
  </w:style>
  <w:style w:type="paragraph" w:customStyle="1" w:styleId="Style73">
    <w:name w:val="Style73"/>
    <w:basedOn w:val="a3"/>
    <w:uiPriority w:val="99"/>
    <w:qFormat/>
    <w:rsid w:val="007B2079"/>
    <w:pPr>
      <w:jc w:val="center"/>
    </w:pPr>
    <w:rPr>
      <w:rFonts w:eastAsia="Times New Roman"/>
      <w:sz w:val="24"/>
      <w:szCs w:val="24"/>
    </w:rPr>
  </w:style>
  <w:style w:type="paragraph" w:customStyle="1" w:styleId="Style134">
    <w:name w:val="Style134"/>
    <w:basedOn w:val="a3"/>
    <w:uiPriority w:val="99"/>
    <w:qFormat/>
    <w:rsid w:val="007B2079"/>
    <w:rPr>
      <w:rFonts w:eastAsia="Times New Roman"/>
      <w:sz w:val="24"/>
      <w:szCs w:val="24"/>
    </w:rPr>
  </w:style>
  <w:style w:type="paragraph" w:customStyle="1" w:styleId="Style231">
    <w:name w:val="Style231"/>
    <w:basedOn w:val="a3"/>
    <w:uiPriority w:val="99"/>
    <w:qFormat/>
    <w:rsid w:val="007B2079"/>
    <w:pPr>
      <w:spacing w:line="235" w:lineRule="exact"/>
    </w:pPr>
    <w:rPr>
      <w:rFonts w:eastAsia="Times New Roman"/>
      <w:sz w:val="24"/>
      <w:szCs w:val="24"/>
    </w:rPr>
  </w:style>
  <w:style w:type="paragraph" w:customStyle="1" w:styleId="Style20">
    <w:name w:val="Style20"/>
    <w:basedOn w:val="a3"/>
    <w:uiPriority w:val="99"/>
    <w:qFormat/>
    <w:rsid w:val="007B2079"/>
    <w:rPr>
      <w:rFonts w:eastAsia="Times New Roman"/>
      <w:sz w:val="24"/>
      <w:szCs w:val="24"/>
    </w:rPr>
  </w:style>
  <w:style w:type="paragraph" w:customStyle="1" w:styleId="21a">
    <w:name w:val="Знак Знак2 Знак Знак Знак Знак Знак Знак Знак Знак Знак Знак1"/>
    <w:basedOn w:val="a3"/>
    <w:uiPriority w:val="99"/>
    <w:qFormat/>
    <w:rsid w:val="007B2079"/>
    <w:pPr>
      <w:widowControl/>
      <w:autoSpaceDE/>
      <w:autoSpaceDN/>
      <w:adjustRightInd/>
      <w:spacing w:after="200" w:line="276" w:lineRule="auto"/>
    </w:pPr>
    <w:rPr>
      <w:rFonts w:ascii="SimSun" w:hAnsi="SimSun" w:cs="SimSun"/>
      <w:sz w:val="22"/>
      <w:szCs w:val="22"/>
      <w:lang w:val="en-US" w:eastAsia="zh-CN" w:bidi="en-US"/>
    </w:rPr>
  </w:style>
  <w:style w:type="character" w:customStyle="1" w:styleId="IauiueIoao30">
    <w:name w:val="Iau?iue.Io?ao@ Знак Знак Знак Знак Знак3"/>
    <w:link w:val="IauiueIoao40"/>
    <w:locked/>
    <w:rsid w:val="007B2079"/>
    <w:rPr>
      <w:rFonts w:ascii="Journal" w:hAnsi="Journal"/>
      <w:sz w:val="24"/>
      <w:szCs w:val="24"/>
      <w:lang w:val="ru-RU" w:eastAsia="ru-RU"/>
    </w:rPr>
  </w:style>
  <w:style w:type="paragraph" w:customStyle="1" w:styleId="IauiueIoao40">
    <w:name w:val="Iau?iue.Io?ao@ Знак Знак Знак Знак4"/>
    <w:link w:val="IauiueIoao30"/>
    <w:qFormat/>
    <w:rsid w:val="007B2079"/>
    <w:pPr>
      <w:overflowPunct w:val="0"/>
      <w:autoSpaceDE w:val="0"/>
      <w:autoSpaceDN w:val="0"/>
      <w:adjustRightInd w:val="0"/>
      <w:spacing w:after="200" w:line="276" w:lineRule="auto"/>
    </w:pPr>
    <w:rPr>
      <w:rFonts w:ascii="Journal" w:hAnsi="Journal"/>
      <w:sz w:val="24"/>
      <w:szCs w:val="24"/>
    </w:rPr>
  </w:style>
  <w:style w:type="character" w:customStyle="1" w:styleId="IauiueIoao31">
    <w:name w:val="Iau?iue.Io?ao@ Знак Знак Знак Знак3"/>
    <w:locked/>
    <w:rsid w:val="007B2079"/>
    <w:rPr>
      <w:rFonts w:ascii="Journal" w:hAnsi="Journal"/>
      <w:sz w:val="24"/>
      <w:szCs w:val="24"/>
      <w:lang w:val="ru-RU" w:eastAsia="ru-RU"/>
    </w:rPr>
  </w:style>
  <w:style w:type="paragraph" w:customStyle="1" w:styleId="affffff8">
    <w:name w:val="Примечание"/>
    <w:basedOn w:val="a3"/>
    <w:uiPriority w:val="99"/>
    <w:qFormat/>
    <w:rsid w:val="007B2079"/>
    <w:pPr>
      <w:widowControl/>
      <w:autoSpaceDE/>
      <w:autoSpaceDN/>
      <w:adjustRightInd/>
      <w:spacing w:after="200" w:line="276" w:lineRule="auto"/>
      <w:jc w:val="both"/>
    </w:pPr>
    <w:rPr>
      <w:rFonts w:ascii="Calibri" w:eastAsia="Times New Roman" w:hAnsi="Calibri"/>
      <w:lang w:val="en-US" w:eastAsia="en-US" w:bidi="en-US"/>
    </w:rPr>
  </w:style>
  <w:style w:type="paragraph" w:customStyle="1" w:styleId="O">
    <w:name w:val="O"/>
    <w:basedOn w:val="a3"/>
    <w:uiPriority w:val="99"/>
    <w:qFormat/>
    <w:rsid w:val="007B2079"/>
    <w:pPr>
      <w:widowControl/>
      <w:autoSpaceDE/>
      <w:autoSpaceDN/>
      <w:adjustRightInd/>
      <w:spacing w:after="200" w:line="276" w:lineRule="auto"/>
      <w:jc w:val="center"/>
    </w:pPr>
    <w:rPr>
      <w:rFonts w:ascii="NTHelvetica/Cyrillic" w:eastAsia="Times New Roman" w:hAnsi="NTHelvetica/Cyrillic"/>
      <w:sz w:val="22"/>
      <w:lang w:val="en-US" w:eastAsia="en-US" w:bidi="en-US"/>
    </w:rPr>
  </w:style>
  <w:style w:type="paragraph" w:customStyle="1" w:styleId="129">
    <w:name w:val="Обычный + 12 пт"/>
    <w:aliases w:val="По ширине,Слева:  -0,21 см,Первая строка:  1,48 см,Междус..."/>
    <w:basedOn w:val="af9"/>
    <w:uiPriority w:val="99"/>
    <w:qFormat/>
    <w:rsid w:val="007B2079"/>
    <w:pPr>
      <w:spacing w:after="200" w:line="360" w:lineRule="auto"/>
      <w:jc w:val="both"/>
    </w:pPr>
    <w:rPr>
      <w:rFonts w:ascii="Calibri" w:hAnsi="Calibri"/>
      <w:bCs/>
      <w:szCs w:val="20"/>
      <w:lang w:val="ru-RU" w:eastAsia="ru-RU"/>
    </w:rPr>
  </w:style>
  <w:style w:type="paragraph" w:customStyle="1" w:styleId="2ff">
    <w:name w:val="Знак Знак2 Знак Знак Знак Знак Знак Знак Знак Знак Знак Знак"/>
    <w:basedOn w:val="a3"/>
    <w:uiPriority w:val="99"/>
    <w:qFormat/>
    <w:rsid w:val="007B2079"/>
    <w:pPr>
      <w:widowControl/>
      <w:autoSpaceDE/>
      <w:autoSpaceDN/>
      <w:adjustRightInd/>
      <w:spacing w:after="200" w:line="276" w:lineRule="auto"/>
    </w:pPr>
    <w:rPr>
      <w:rFonts w:ascii="SimSun" w:hAnsi="SimSun" w:cs="SimSun"/>
      <w:sz w:val="22"/>
      <w:szCs w:val="22"/>
      <w:lang w:val="en-US" w:eastAsia="zh-CN" w:bidi="en-US"/>
    </w:rPr>
  </w:style>
  <w:style w:type="paragraph" w:customStyle="1" w:styleId="21b">
    <w:name w:val="Знак Знак2 Знак Знак Знак Знак Знак Знак Знак Знак Знак Знак1 Знак Знак Знак"/>
    <w:basedOn w:val="a3"/>
    <w:uiPriority w:val="99"/>
    <w:qFormat/>
    <w:rsid w:val="007B2079"/>
    <w:pPr>
      <w:widowControl/>
      <w:autoSpaceDE/>
      <w:autoSpaceDN/>
      <w:adjustRightInd/>
      <w:spacing w:after="200" w:line="276" w:lineRule="auto"/>
    </w:pPr>
    <w:rPr>
      <w:rFonts w:ascii="SimSun" w:hAnsi="SimSun" w:cs="SimSun"/>
      <w:sz w:val="22"/>
      <w:szCs w:val="22"/>
      <w:lang w:val="en-US" w:eastAsia="zh-CN" w:bidi="en-US"/>
    </w:rPr>
  </w:style>
  <w:style w:type="paragraph" w:styleId="affffff9">
    <w:name w:val="table of figures"/>
    <w:basedOn w:val="a3"/>
    <w:next w:val="a3"/>
    <w:uiPriority w:val="99"/>
    <w:unhideWhenUsed/>
    <w:rsid w:val="007B2079"/>
    <w:pPr>
      <w:widowControl/>
      <w:autoSpaceDE/>
      <w:autoSpaceDN/>
      <w:adjustRightInd/>
      <w:ind w:left="400" w:hanging="400"/>
    </w:pPr>
    <w:rPr>
      <w:rFonts w:eastAsia="Times New Roman"/>
      <w:bCs/>
    </w:rPr>
  </w:style>
  <w:style w:type="paragraph" w:customStyle="1" w:styleId="2ff0">
    <w:name w:val="Абзац списка2"/>
    <w:basedOn w:val="a3"/>
    <w:uiPriority w:val="99"/>
    <w:qFormat/>
    <w:rsid w:val="007B2079"/>
    <w:pPr>
      <w:widowControl/>
      <w:autoSpaceDE/>
      <w:autoSpaceDN/>
      <w:adjustRightInd/>
      <w:ind w:left="720"/>
    </w:pPr>
    <w:rPr>
      <w:rFonts w:ascii="Times New Roman KK EK" w:eastAsia="Times New Roman" w:hAnsi="Times New Roman KK EK"/>
      <w:sz w:val="28"/>
    </w:rPr>
  </w:style>
  <w:style w:type="paragraph" w:customStyle="1" w:styleId="1ff">
    <w:name w:val="Заголовок оглавления1"/>
    <w:basedOn w:val="11"/>
    <w:next w:val="a3"/>
    <w:uiPriority w:val="99"/>
    <w:qFormat/>
    <w:rsid w:val="007B2079"/>
    <w:pPr>
      <w:keepLines/>
      <w:pageBreakBefore/>
      <w:spacing w:before="480" w:after="240" w:line="276" w:lineRule="auto"/>
      <w:ind w:left="581" w:hanging="360"/>
      <w:outlineLvl w:val="9"/>
    </w:pPr>
    <w:rPr>
      <w:rFonts w:ascii="Cambria" w:eastAsia="Times New Roman" w:hAnsi="Cambria"/>
      <w:color w:val="365F91"/>
      <w:kern w:val="0"/>
      <w:sz w:val="28"/>
      <w:szCs w:val="20"/>
      <w:lang w:val="ru-RU" w:eastAsia="en-US"/>
    </w:rPr>
  </w:style>
  <w:style w:type="paragraph" w:customStyle="1" w:styleId="affffffa">
    <w:name w:val="Заголовок Таблицы"/>
    <w:basedOn w:val="a3"/>
    <w:uiPriority w:val="99"/>
    <w:qFormat/>
    <w:rsid w:val="007B2079"/>
    <w:pPr>
      <w:widowControl/>
      <w:autoSpaceDE/>
      <w:autoSpaceDN/>
      <w:adjustRightInd/>
      <w:ind w:firstLine="737"/>
      <w:jc w:val="both"/>
    </w:pPr>
    <w:rPr>
      <w:rFonts w:eastAsia="Times New Roman"/>
      <w:b/>
    </w:rPr>
  </w:style>
  <w:style w:type="paragraph" w:customStyle="1" w:styleId="affffffb">
    <w:name w:val="Стиль Обычный  + полужирный Черный"/>
    <w:basedOn w:val="a3"/>
    <w:uiPriority w:val="99"/>
    <w:qFormat/>
    <w:rsid w:val="007B2079"/>
    <w:pPr>
      <w:widowControl/>
      <w:autoSpaceDE/>
      <w:autoSpaceDN/>
      <w:adjustRightInd/>
      <w:spacing w:line="360" w:lineRule="auto"/>
      <w:jc w:val="both"/>
    </w:pPr>
    <w:rPr>
      <w:rFonts w:eastAsia="Times New Roman"/>
      <w:b/>
      <w:bCs/>
      <w:color w:val="000000"/>
      <w:sz w:val="24"/>
      <w:szCs w:val="24"/>
    </w:rPr>
  </w:style>
  <w:style w:type="paragraph" w:customStyle="1" w:styleId="1136">
    <w:name w:val="Стиль Основной текст 1 + Первая строка:  13 см Перед:  6 пт Межд..."/>
    <w:basedOn w:val="a3"/>
    <w:uiPriority w:val="99"/>
    <w:qFormat/>
    <w:rsid w:val="007B2079"/>
    <w:pPr>
      <w:widowControl/>
      <w:autoSpaceDE/>
      <w:autoSpaceDN/>
      <w:adjustRightInd/>
      <w:spacing w:before="120"/>
      <w:jc w:val="both"/>
    </w:pPr>
    <w:rPr>
      <w:rFonts w:ascii="Arial" w:eastAsia="Times New Roman" w:hAnsi="Arial"/>
    </w:rPr>
  </w:style>
  <w:style w:type="paragraph" w:customStyle="1" w:styleId="-0">
    <w:name w:val="Таблица-Текст"/>
    <w:basedOn w:val="a3"/>
    <w:uiPriority w:val="99"/>
    <w:qFormat/>
    <w:rsid w:val="007B2079"/>
    <w:pPr>
      <w:keepNext/>
      <w:adjustRightInd/>
      <w:snapToGrid w:val="0"/>
    </w:pPr>
    <w:rPr>
      <w:rFonts w:ascii="Arial" w:eastAsia="Times New Roman" w:hAnsi="Arial"/>
      <w:sz w:val="16"/>
    </w:rPr>
  </w:style>
  <w:style w:type="paragraph" w:customStyle="1" w:styleId="Style50">
    <w:name w:val="Style50"/>
    <w:basedOn w:val="a3"/>
    <w:uiPriority w:val="99"/>
    <w:qFormat/>
    <w:rsid w:val="007B2079"/>
    <w:pPr>
      <w:spacing w:line="230" w:lineRule="exact"/>
      <w:jc w:val="center"/>
    </w:pPr>
    <w:rPr>
      <w:rFonts w:eastAsia="Times New Roman"/>
      <w:sz w:val="24"/>
      <w:szCs w:val="24"/>
    </w:rPr>
  </w:style>
  <w:style w:type="paragraph" w:customStyle="1" w:styleId="Style81">
    <w:name w:val="Style81"/>
    <w:basedOn w:val="a3"/>
    <w:uiPriority w:val="99"/>
    <w:qFormat/>
    <w:rsid w:val="007B2079"/>
    <w:pPr>
      <w:spacing w:line="413" w:lineRule="exact"/>
      <w:ind w:firstLine="749"/>
      <w:jc w:val="both"/>
    </w:pPr>
    <w:rPr>
      <w:rFonts w:eastAsia="Times New Roman"/>
      <w:sz w:val="24"/>
      <w:szCs w:val="24"/>
    </w:rPr>
  </w:style>
  <w:style w:type="paragraph" w:customStyle="1" w:styleId="Style17">
    <w:name w:val="Style17"/>
    <w:basedOn w:val="a3"/>
    <w:uiPriority w:val="99"/>
    <w:qFormat/>
    <w:rsid w:val="007B2079"/>
    <w:pPr>
      <w:jc w:val="both"/>
    </w:pPr>
    <w:rPr>
      <w:rFonts w:eastAsia="Times New Roman"/>
      <w:sz w:val="24"/>
      <w:szCs w:val="24"/>
    </w:rPr>
  </w:style>
  <w:style w:type="paragraph" w:customStyle="1" w:styleId="Style3">
    <w:name w:val="Style3"/>
    <w:basedOn w:val="a3"/>
    <w:uiPriority w:val="99"/>
    <w:qFormat/>
    <w:rsid w:val="007B2079"/>
    <w:pPr>
      <w:spacing w:line="413" w:lineRule="exact"/>
      <w:ind w:firstLine="710"/>
      <w:jc w:val="both"/>
    </w:pPr>
    <w:rPr>
      <w:rFonts w:eastAsia="Times New Roman"/>
      <w:sz w:val="24"/>
      <w:szCs w:val="24"/>
    </w:rPr>
  </w:style>
  <w:style w:type="paragraph" w:customStyle="1" w:styleId="Style12">
    <w:name w:val="Style12"/>
    <w:basedOn w:val="a3"/>
    <w:uiPriority w:val="99"/>
    <w:qFormat/>
    <w:rsid w:val="007B2079"/>
    <w:pPr>
      <w:spacing w:line="427" w:lineRule="exact"/>
      <w:jc w:val="both"/>
    </w:pPr>
    <w:rPr>
      <w:rFonts w:eastAsia="Times New Roman"/>
      <w:sz w:val="24"/>
      <w:szCs w:val="24"/>
    </w:rPr>
  </w:style>
  <w:style w:type="paragraph" w:customStyle="1" w:styleId="Style14">
    <w:name w:val="Style14"/>
    <w:basedOn w:val="a3"/>
    <w:uiPriority w:val="99"/>
    <w:qFormat/>
    <w:rsid w:val="007B2079"/>
    <w:pPr>
      <w:spacing w:line="413" w:lineRule="exact"/>
      <w:ind w:firstLine="739"/>
      <w:jc w:val="both"/>
    </w:pPr>
    <w:rPr>
      <w:rFonts w:eastAsia="Times New Roman"/>
      <w:sz w:val="24"/>
      <w:szCs w:val="24"/>
    </w:rPr>
  </w:style>
  <w:style w:type="paragraph" w:customStyle="1" w:styleId="Style18">
    <w:name w:val="Style18"/>
    <w:basedOn w:val="a3"/>
    <w:uiPriority w:val="99"/>
    <w:qFormat/>
    <w:rsid w:val="007B2079"/>
    <w:rPr>
      <w:rFonts w:eastAsia="Times New Roman"/>
      <w:sz w:val="24"/>
      <w:szCs w:val="24"/>
    </w:rPr>
  </w:style>
  <w:style w:type="paragraph" w:customStyle="1" w:styleId="Style68">
    <w:name w:val="Style68"/>
    <w:basedOn w:val="a3"/>
    <w:uiPriority w:val="99"/>
    <w:qFormat/>
    <w:rsid w:val="007B2079"/>
    <w:pPr>
      <w:spacing w:line="413" w:lineRule="exact"/>
      <w:ind w:hanging="523"/>
    </w:pPr>
    <w:rPr>
      <w:rFonts w:eastAsia="Times New Roman"/>
      <w:sz w:val="24"/>
      <w:szCs w:val="24"/>
    </w:rPr>
  </w:style>
  <w:style w:type="paragraph" w:customStyle="1" w:styleId="Style39">
    <w:name w:val="Style39"/>
    <w:basedOn w:val="a3"/>
    <w:uiPriority w:val="99"/>
    <w:qFormat/>
    <w:rsid w:val="007B2079"/>
    <w:pPr>
      <w:jc w:val="both"/>
    </w:pPr>
    <w:rPr>
      <w:rFonts w:eastAsia="Times New Roman"/>
      <w:sz w:val="24"/>
      <w:szCs w:val="24"/>
    </w:rPr>
  </w:style>
  <w:style w:type="paragraph" w:customStyle="1" w:styleId="Style42">
    <w:name w:val="Style42"/>
    <w:basedOn w:val="a3"/>
    <w:uiPriority w:val="99"/>
    <w:qFormat/>
    <w:rsid w:val="007B2079"/>
    <w:rPr>
      <w:rFonts w:eastAsia="Times New Roman"/>
      <w:sz w:val="24"/>
      <w:szCs w:val="24"/>
    </w:rPr>
  </w:style>
  <w:style w:type="paragraph" w:customStyle="1" w:styleId="Style6">
    <w:name w:val="Style6"/>
    <w:basedOn w:val="a3"/>
    <w:uiPriority w:val="99"/>
    <w:qFormat/>
    <w:rsid w:val="007B2079"/>
    <w:pPr>
      <w:spacing w:line="235" w:lineRule="exact"/>
      <w:jc w:val="both"/>
    </w:pPr>
    <w:rPr>
      <w:rFonts w:eastAsia="Times New Roman"/>
      <w:sz w:val="24"/>
      <w:szCs w:val="24"/>
    </w:rPr>
  </w:style>
  <w:style w:type="paragraph" w:customStyle="1" w:styleId="Style29">
    <w:name w:val="Style29"/>
    <w:basedOn w:val="a3"/>
    <w:uiPriority w:val="99"/>
    <w:qFormat/>
    <w:rsid w:val="007B2079"/>
    <w:pPr>
      <w:jc w:val="right"/>
    </w:pPr>
    <w:rPr>
      <w:rFonts w:eastAsia="Times New Roman"/>
      <w:sz w:val="24"/>
      <w:szCs w:val="24"/>
    </w:rPr>
  </w:style>
  <w:style w:type="paragraph" w:customStyle="1" w:styleId="1ff0">
    <w:name w:val="Основной текст 1"/>
    <w:basedOn w:val="a3"/>
    <w:autoRedefine/>
    <w:uiPriority w:val="99"/>
    <w:qFormat/>
    <w:rsid w:val="007B2079"/>
    <w:pPr>
      <w:widowControl/>
      <w:autoSpaceDE/>
      <w:autoSpaceDN/>
      <w:adjustRightInd/>
      <w:spacing w:line="360" w:lineRule="auto"/>
      <w:ind w:firstLine="720"/>
      <w:jc w:val="both"/>
    </w:pPr>
    <w:rPr>
      <w:rFonts w:eastAsia="Times New Roman"/>
      <w:b/>
      <w:bCs/>
      <w:i/>
      <w:iCs/>
      <w:sz w:val="24"/>
      <w:szCs w:val="24"/>
    </w:rPr>
  </w:style>
  <w:style w:type="paragraph" w:customStyle="1" w:styleId="CharCharCharCharChar">
    <w:name w:val="Char Char Char Char Char"/>
    <w:basedOn w:val="a3"/>
    <w:autoRedefine/>
    <w:uiPriority w:val="99"/>
    <w:qFormat/>
    <w:rsid w:val="007B2079"/>
    <w:pPr>
      <w:widowControl/>
      <w:autoSpaceDE/>
      <w:autoSpaceDN/>
      <w:adjustRightInd/>
      <w:spacing w:after="160" w:line="240" w:lineRule="exact"/>
    </w:pPr>
    <w:rPr>
      <w:b/>
      <w:sz w:val="28"/>
      <w:szCs w:val="24"/>
      <w:lang w:val="en-US" w:eastAsia="en-US"/>
    </w:rPr>
  </w:style>
  <w:style w:type="paragraph" w:customStyle="1" w:styleId="CharCharCharCharChar1">
    <w:name w:val="Char Char Char Char Char1"/>
    <w:basedOn w:val="a3"/>
    <w:autoRedefine/>
    <w:uiPriority w:val="99"/>
    <w:qFormat/>
    <w:rsid w:val="007B2079"/>
    <w:pPr>
      <w:widowControl/>
      <w:autoSpaceDE/>
      <w:autoSpaceDN/>
      <w:adjustRightInd/>
      <w:spacing w:after="160" w:line="240" w:lineRule="exact"/>
    </w:pPr>
    <w:rPr>
      <w:b/>
      <w:sz w:val="28"/>
      <w:szCs w:val="24"/>
      <w:lang w:val="en-US" w:eastAsia="en-US"/>
    </w:rPr>
  </w:style>
  <w:style w:type="paragraph" w:customStyle="1" w:styleId="3f2">
    <w:name w:val="Абзац списка3"/>
    <w:basedOn w:val="a3"/>
    <w:uiPriority w:val="99"/>
    <w:qFormat/>
    <w:rsid w:val="007B2079"/>
    <w:pPr>
      <w:widowControl/>
      <w:autoSpaceDE/>
      <w:autoSpaceDN/>
      <w:adjustRightInd/>
      <w:ind w:left="720"/>
    </w:pPr>
    <w:rPr>
      <w:rFonts w:ascii="Times New Roman KK EK" w:eastAsia="Times New Roman" w:hAnsi="Times New Roman KK EK"/>
      <w:sz w:val="28"/>
    </w:rPr>
  </w:style>
  <w:style w:type="paragraph" w:customStyle="1" w:styleId="2ff1">
    <w:name w:val="Заголовок оглавления2"/>
    <w:basedOn w:val="11"/>
    <w:next w:val="a3"/>
    <w:uiPriority w:val="99"/>
    <w:qFormat/>
    <w:rsid w:val="007B2079"/>
    <w:pPr>
      <w:keepLines/>
      <w:pageBreakBefore/>
      <w:spacing w:before="480" w:after="240" w:line="276" w:lineRule="auto"/>
      <w:ind w:left="581" w:hanging="360"/>
      <w:outlineLvl w:val="9"/>
    </w:pPr>
    <w:rPr>
      <w:rFonts w:ascii="Cambria" w:eastAsia="Times New Roman" w:hAnsi="Cambria"/>
      <w:color w:val="365F91"/>
      <w:kern w:val="0"/>
      <w:sz w:val="28"/>
      <w:szCs w:val="20"/>
      <w:lang w:val="ru-RU" w:eastAsia="en-US"/>
    </w:rPr>
  </w:style>
  <w:style w:type="paragraph" w:customStyle="1" w:styleId="118">
    <w:name w:val="Знак Знак Знак Знак Знак Знак Знак Знак Знак1 Знак Знак Знак Знак Знак Знак Знак Знак Знак Знак Знак Знак1 Знак Знак Знак Знак"/>
    <w:basedOn w:val="a3"/>
    <w:uiPriority w:val="99"/>
    <w:qFormat/>
    <w:rsid w:val="007B2079"/>
    <w:pPr>
      <w:widowControl/>
      <w:autoSpaceDE/>
      <w:autoSpaceDN/>
      <w:adjustRightInd/>
    </w:pPr>
    <w:rPr>
      <w:rFonts w:ascii="SimSun" w:hAnsi="SimSun" w:cs="SimSun"/>
      <w:sz w:val="24"/>
      <w:szCs w:val="24"/>
      <w:lang w:val="en-US" w:eastAsia="zh-CN"/>
    </w:rPr>
  </w:style>
  <w:style w:type="paragraph" w:customStyle="1" w:styleId="Style96">
    <w:name w:val="Style96"/>
    <w:basedOn w:val="a3"/>
    <w:uiPriority w:val="99"/>
    <w:qFormat/>
    <w:rsid w:val="007B2079"/>
    <w:rPr>
      <w:rFonts w:eastAsia="Times New Roman"/>
      <w:sz w:val="24"/>
      <w:szCs w:val="24"/>
    </w:rPr>
  </w:style>
  <w:style w:type="paragraph" w:customStyle="1" w:styleId="Style2">
    <w:name w:val="Style2"/>
    <w:basedOn w:val="a3"/>
    <w:uiPriority w:val="99"/>
    <w:qFormat/>
    <w:rsid w:val="007B2079"/>
    <w:pPr>
      <w:spacing w:line="269" w:lineRule="exact"/>
    </w:pPr>
    <w:rPr>
      <w:rFonts w:eastAsia="Times New Roman"/>
      <w:sz w:val="24"/>
      <w:szCs w:val="24"/>
    </w:rPr>
  </w:style>
  <w:style w:type="paragraph" w:customStyle="1" w:styleId="Style129">
    <w:name w:val="Style129"/>
    <w:basedOn w:val="a3"/>
    <w:uiPriority w:val="99"/>
    <w:qFormat/>
    <w:rsid w:val="007B2079"/>
    <w:rPr>
      <w:rFonts w:eastAsia="Times New Roman"/>
      <w:sz w:val="24"/>
      <w:szCs w:val="24"/>
    </w:rPr>
  </w:style>
  <w:style w:type="paragraph" w:customStyle="1" w:styleId="Style126">
    <w:name w:val="Style126"/>
    <w:basedOn w:val="a3"/>
    <w:uiPriority w:val="99"/>
    <w:qFormat/>
    <w:rsid w:val="007B2079"/>
    <w:rPr>
      <w:rFonts w:eastAsia="Times New Roman"/>
      <w:sz w:val="24"/>
      <w:szCs w:val="24"/>
    </w:rPr>
  </w:style>
  <w:style w:type="paragraph" w:customStyle="1" w:styleId="Style130">
    <w:name w:val="Style130"/>
    <w:basedOn w:val="a3"/>
    <w:uiPriority w:val="99"/>
    <w:qFormat/>
    <w:rsid w:val="007B2079"/>
    <w:rPr>
      <w:rFonts w:eastAsia="Times New Roman"/>
      <w:sz w:val="24"/>
      <w:szCs w:val="24"/>
    </w:rPr>
  </w:style>
  <w:style w:type="paragraph" w:customStyle="1" w:styleId="Style148">
    <w:name w:val="Style148"/>
    <w:basedOn w:val="a3"/>
    <w:uiPriority w:val="99"/>
    <w:qFormat/>
    <w:rsid w:val="007B2079"/>
    <w:pPr>
      <w:jc w:val="center"/>
    </w:pPr>
    <w:rPr>
      <w:rFonts w:eastAsia="Times New Roman"/>
      <w:sz w:val="24"/>
      <w:szCs w:val="24"/>
    </w:rPr>
  </w:style>
  <w:style w:type="paragraph" w:customStyle="1" w:styleId="Style122">
    <w:name w:val="Style122"/>
    <w:basedOn w:val="a3"/>
    <w:uiPriority w:val="99"/>
    <w:qFormat/>
    <w:rsid w:val="007B2079"/>
    <w:pPr>
      <w:spacing w:line="254" w:lineRule="exact"/>
      <w:ind w:firstLine="158"/>
    </w:pPr>
    <w:rPr>
      <w:rFonts w:eastAsia="Times New Roman"/>
      <w:sz w:val="24"/>
      <w:szCs w:val="24"/>
    </w:rPr>
  </w:style>
  <w:style w:type="paragraph" w:customStyle="1" w:styleId="Style101">
    <w:name w:val="Style101"/>
    <w:basedOn w:val="a3"/>
    <w:uiPriority w:val="99"/>
    <w:qFormat/>
    <w:rsid w:val="007B2079"/>
    <w:pPr>
      <w:spacing w:line="254" w:lineRule="exact"/>
    </w:pPr>
    <w:rPr>
      <w:rFonts w:eastAsia="Times New Roman"/>
      <w:sz w:val="24"/>
      <w:szCs w:val="24"/>
    </w:rPr>
  </w:style>
  <w:style w:type="paragraph" w:customStyle="1" w:styleId="Style110">
    <w:name w:val="Style110"/>
    <w:basedOn w:val="a3"/>
    <w:uiPriority w:val="99"/>
    <w:qFormat/>
    <w:rsid w:val="007B2079"/>
    <w:pPr>
      <w:jc w:val="center"/>
    </w:pPr>
    <w:rPr>
      <w:rFonts w:eastAsia="Times New Roman"/>
      <w:sz w:val="24"/>
      <w:szCs w:val="24"/>
    </w:rPr>
  </w:style>
  <w:style w:type="paragraph" w:customStyle="1" w:styleId="Style154">
    <w:name w:val="Style154"/>
    <w:basedOn w:val="a3"/>
    <w:uiPriority w:val="99"/>
    <w:qFormat/>
    <w:rsid w:val="007B2079"/>
    <w:pPr>
      <w:spacing w:line="259" w:lineRule="exact"/>
      <w:jc w:val="both"/>
    </w:pPr>
    <w:rPr>
      <w:rFonts w:eastAsia="Times New Roman"/>
      <w:sz w:val="24"/>
      <w:szCs w:val="24"/>
    </w:rPr>
  </w:style>
  <w:style w:type="paragraph" w:customStyle="1" w:styleId="Style127">
    <w:name w:val="Style127"/>
    <w:basedOn w:val="a3"/>
    <w:uiPriority w:val="99"/>
    <w:qFormat/>
    <w:rsid w:val="007B2079"/>
    <w:rPr>
      <w:rFonts w:eastAsia="Times New Roman"/>
      <w:sz w:val="24"/>
      <w:szCs w:val="24"/>
    </w:rPr>
  </w:style>
  <w:style w:type="paragraph" w:customStyle="1" w:styleId="Style142">
    <w:name w:val="Style142"/>
    <w:basedOn w:val="a3"/>
    <w:uiPriority w:val="99"/>
    <w:qFormat/>
    <w:rsid w:val="007B2079"/>
    <w:rPr>
      <w:rFonts w:eastAsia="Times New Roman"/>
      <w:sz w:val="24"/>
      <w:szCs w:val="24"/>
    </w:rPr>
  </w:style>
  <w:style w:type="paragraph" w:customStyle="1" w:styleId="Style88">
    <w:name w:val="Style88"/>
    <w:basedOn w:val="a3"/>
    <w:uiPriority w:val="99"/>
    <w:qFormat/>
    <w:rsid w:val="007B2079"/>
    <w:pPr>
      <w:spacing w:line="246" w:lineRule="exact"/>
      <w:jc w:val="center"/>
    </w:pPr>
    <w:rPr>
      <w:rFonts w:eastAsia="Times New Roman"/>
      <w:sz w:val="24"/>
      <w:szCs w:val="24"/>
    </w:rPr>
  </w:style>
  <w:style w:type="paragraph" w:customStyle="1" w:styleId="Style111">
    <w:name w:val="Style111"/>
    <w:basedOn w:val="a3"/>
    <w:uiPriority w:val="99"/>
    <w:qFormat/>
    <w:rsid w:val="007B2079"/>
    <w:pPr>
      <w:spacing w:line="254" w:lineRule="exact"/>
      <w:ind w:firstLine="869"/>
    </w:pPr>
    <w:rPr>
      <w:rFonts w:eastAsia="Times New Roman"/>
      <w:sz w:val="24"/>
      <w:szCs w:val="24"/>
    </w:rPr>
  </w:style>
  <w:style w:type="paragraph" w:customStyle="1" w:styleId="Style79">
    <w:name w:val="Style79"/>
    <w:basedOn w:val="a3"/>
    <w:uiPriority w:val="99"/>
    <w:qFormat/>
    <w:rsid w:val="007B2079"/>
    <w:pPr>
      <w:jc w:val="both"/>
    </w:pPr>
    <w:rPr>
      <w:rFonts w:eastAsia="Times New Roman"/>
      <w:sz w:val="24"/>
      <w:szCs w:val="24"/>
    </w:rPr>
  </w:style>
  <w:style w:type="paragraph" w:customStyle="1" w:styleId="Style52">
    <w:name w:val="Style52"/>
    <w:basedOn w:val="a3"/>
    <w:uiPriority w:val="99"/>
    <w:qFormat/>
    <w:rsid w:val="007B2079"/>
    <w:rPr>
      <w:rFonts w:eastAsia="Times New Roman"/>
      <w:sz w:val="24"/>
      <w:szCs w:val="24"/>
    </w:rPr>
  </w:style>
  <w:style w:type="paragraph" w:customStyle="1" w:styleId="Style108">
    <w:name w:val="Style108"/>
    <w:basedOn w:val="a3"/>
    <w:uiPriority w:val="99"/>
    <w:qFormat/>
    <w:rsid w:val="007B2079"/>
    <w:rPr>
      <w:rFonts w:eastAsia="Times New Roman"/>
      <w:sz w:val="24"/>
      <w:szCs w:val="24"/>
    </w:rPr>
  </w:style>
  <w:style w:type="paragraph" w:customStyle="1" w:styleId="Style125">
    <w:name w:val="Style125"/>
    <w:basedOn w:val="a3"/>
    <w:uiPriority w:val="99"/>
    <w:qFormat/>
    <w:rsid w:val="007B2079"/>
    <w:pPr>
      <w:spacing w:line="256" w:lineRule="exact"/>
      <w:ind w:firstLine="120"/>
    </w:pPr>
    <w:rPr>
      <w:rFonts w:eastAsia="Times New Roman"/>
      <w:sz w:val="24"/>
      <w:szCs w:val="24"/>
    </w:rPr>
  </w:style>
  <w:style w:type="paragraph" w:customStyle="1" w:styleId="Style132">
    <w:name w:val="Style132"/>
    <w:basedOn w:val="a3"/>
    <w:uiPriority w:val="99"/>
    <w:qFormat/>
    <w:rsid w:val="007B2079"/>
    <w:rPr>
      <w:rFonts w:eastAsia="Times New Roman"/>
      <w:sz w:val="24"/>
      <w:szCs w:val="24"/>
    </w:rPr>
  </w:style>
  <w:style w:type="paragraph" w:customStyle="1" w:styleId="text">
    <w:name w:val="text"/>
    <w:basedOn w:val="a3"/>
    <w:uiPriority w:val="99"/>
    <w:qFormat/>
    <w:rsid w:val="007B2079"/>
    <w:pPr>
      <w:widowControl/>
      <w:shd w:val="clear" w:color="auto" w:fill="FFFFFF"/>
      <w:autoSpaceDE/>
      <w:autoSpaceDN/>
      <w:adjustRightInd/>
      <w:spacing w:before="115"/>
      <w:jc w:val="both"/>
    </w:pPr>
    <w:rPr>
      <w:rFonts w:eastAsia="Times New Roman"/>
      <w:sz w:val="27"/>
      <w:szCs w:val="27"/>
    </w:rPr>
  </w:style>
  <w:style w:type="character" w:customStyle="1" w:styleId="SS">
    <w:name w:val="SS Знак"/>
    <w:link w:val="SS0"/>
    <w:locked/>
    <w:rsid w:val="007B2079"/>
    <w:rPr>
      <w:sz w:val="24"/>
      <w:szCs w:val="24"/>
      <w:lang w:val="ru-RU" w:eastAsia="ru-RU"/>
    </w:rPr>
  </w:style>
  <w:style w:type="paragraph" w:customStyle="1" w:styleId="SS0">
    <w:name w:val="SS"/>
    <w:basedOn w:val="a3"/>
    <w:link w:val="SS"/>
    <w:qFormat/>
    <w:rsid w:val="007B2079"/>
    <w:pPr>
      <w:widowControl/>
      <w:autoSpaceDE/>
      <w:autoSpaceDN/>
      <w:adjustRightInd/>
      <w:spacing w:line="360" w:lineRule="auto"/>
      <w:ind w:firstLine="709"/>
      <w:jc w:val="both"/>
    </w:pPr>
    <w:rPr>
      <w:sz w:val="24"/>
      <w:szCs w:val="24"/>
    </w:rPr>
  </w:style>
  <w:style w:type="paragraph" w:customStyle="1" w:styleId="affffffc">
    <w:name w:val="Таб"/>
    <w:basedOn w:val="a3"/>
    <w:uiPriority w:val="99"/>
    <w:qFormat/>
    <w:rsid w:val="007B2079"/>
    <w:pPr>
      <w:widowControl/>
      <w:autoSpaceDE/>
      <w:autoSpaceDN/>
      <w:adjustRightInd/>
    </w:pPr>
    <w:rPr>
      <w:rFonts w:eastAsia="Times New Roman"/>
      <w:b/>
    </w:rPr>
  </w:style>
  <w:style w:type="paragraph" w:customStyle="1" w:styleId="3f3">
    <w:name w:val="основной текст Знак3"/>
    <w:basedOn w:val="a3"/>
    <w:uiPriority w:val="99"/>
    <w:qFormat/>
    <w:rsid w:val="007B2079"/>
    <w:pPr>
      <w:widowControl/>
      <w:autoSpaceDE/>
      <w:autoSpaceDN/>
      <w:adjustRightInd/>
      <w:spacing w:line="360" w:lineRule="auto"/>
      <w:ind w:firstLine="709"/>
      <w:jc w:val="both"/>
    </w:pPr>
    <w:rPr>
      <w:rFonts w:eastAsia="Times New Roman"/>
      <w:sz w:val="24"/>
    </w:rPr>
  </w:style>
  <w:style w:type="paragraph" w:customStyle="1" w:styleId="Style263">
    <w:name w:val="Style263"/>
    <w:basedOn w:val="a3"/>
    <w:uiPriority w:val="99"/>
    <w:qFormat/>
    <w:rsid w:val="007B2079"/>
    <w:pPr>
      <w:spacing w:line="254" w:lineRule="exact"/>
    </w:pPr>
    <w:rPr>
      <w:rFonts w:eastAsia="Times New Roman"/>
      <w:sz w:val="24"/>
      <w:szCs w:val="24"/>
    </w:rPr>
  </w:style>
  <w:style w:type="paragraph" w:customStyle="1" w:styleId="Style71">
    <w:name w:val="Style71"/>
    <w:basedOn w:val="a3"/>
    <w:uiPriority w:val="99"/>
    <w:qFormat/>
    <w:rsid w:val="007B2079"/>
    <w:pPr>
      <w:jc w:val="right"/>
    </w:pPr>
    <w:rPr>
      <w:rFonts w:eastAsia="Times New Roman"/>
      <w:sz w:val="24"/>
      <w:szCs w:val="24"/>
    </w:rPr>
  </w:style>
  <w:style w:type="paragraph" w:customStyle="1" w:styleId="Style56">
    <w:name w:val="Style56"/>
    <w:basedOn w:val="a3"/>
    <w:uiPriority w:val="99"/>
    <w:qFormat/>
    <w:rsid w:val="007B2079"/>
    <w:pPr>
      <w:spacing w:line="218" w:lineRule="exact"/>
      <w:jc w:val="center"/>
    </w:pPr>
    <w:rPr>
      <w:rFonts w:eastAsia="Times New Roman"/>
      <w:sz w:val="24"/>
      <w:szCs w:val="24"/>
    </w:rPr>
  </w:style>
  <w:style w:type="paragraph" w:customStyle="1" w:styleId="Style62">
    <w:name w:val="Style62"/>
    <w:basedOn w:val="a3"/>
    <w:uiPriority w:val="99"/>
    <w:qFormat/>
    <w:rsid w:val="007B2079"/>
    <w:rPr>
      <w:rFonts w:eastAsia="Times New Roman"/>
      <w:sz w:val="24"/>
      <w:szCs w:val="24"/>
    </w:rPr>
  </w:style>
  <w:style w:type="paragraph" w:customStyle="1" w:styleId="affffffd">
    <w:name w:val="Текст(мкб)"/>
    <w:basedOn w:val="a3"/>
    <w:uiPriority w:val="99"/>
    <w:qFormat/>
    <w:rsid w:val="007B2079"/>
    <w:pPr>
      <w:widowControl/>
      <w:autoSpaceDE/>
      <w:autoSpaceDN/>
      <w:adjustRightInd/>
      <w:spacing w:line="360" w:lineRule="auto"/>
      <w:ind w:firstLine="709"/>
      <w:contextualSpacing/>
      <w:jc w:val="both"/>
    </w:pPr>
    <w:rPr>
      <w:rFonts w:eastAsia="Calibri"/>
      <w:sz w:val="26"/>
      <w:szCs w:val="22"/>
    </w:rPr>
  </w:style>
  <w:style w:type="character" w:customStyle="1" w:styleId="2ff2">
    <w:name w:val="Основной текст (2)_"/>
    <w:link w:val="2ff3"/>
    <w:locked/>
    <w:rsid w:val="007B2079"/>
    <w:rPr>
      <w:shd w:val="clear" w:color="auto" w:fill="FFFFFF"/>
    </w:rPr>
  </w:style>
  <w:style w:type="paragraph" w:customStyle="1" w:styleId="2ff3">
    <w:name w:val="Основной текст (2)"/>
    <w:basedOn w:val="a3"/>
    <w:link w:val="2ff2"/>
    <w:qFormat/>
    <w:rsid w:val="007B2079"/>
    <w:pPr>
      <w:shd w:val="clear" w:color="auto" w:fill="FFFFFF"/>
      <w:autoSpaceDE/>
      <w:autoSpaceDN/>
      <w:adjustRightInd/>
      <w:spacing w:before="720" w:after="240" w:line="0" w:lineRule="atLeast"/>
      <w:ind w:hanging="520"/>
      <w:jc w:val="center"/>
    </w:pPr>
    <w:rPr>
      <w:lang/>
    </w:rPr>
  </w:style>
  <w:style w:type="paragraph" w:customStyle="1" w:styleId="affffffe">
    <w:name w:val="Геология_Основной текст"/>
    <w:uiPriority w:val="99"/>
    <w:qFormat/>
    <w:rsid w:val="007B2079"/>
    <w:pPr>
      <w:ind w:firstLine="567"/>
      <w:jc w:val="both"/>
    </w:pPr>
    <w:rPr>
      <w:rFonts w:eastAsia="Calibri"/>
      <w:sz w:val="28"/>
      <w:szCs w:val="22"/>
      <w:lang w:eastAsia="en-US"/>
    </w:rPr>
  </w:style>
  <w:style w:type="character" w:customStyle="1" w:styleId="afffffff">
    <w:name w:val="Кристалл_Примечание Знак"/>
    <w:link w:val="afffffff0"/>
    <w:locked/>
    <w:rsid w:val="007B2079"/>
    <w:rPr>
      <w:color w:val="000000"/>
      <w:szCs w:val="24"/>
      <w:lang w:val="ru-RU" w:eastAsia="ru-RU"/>
    </w:rPr>
  </w:style>
  <w:style w:type="paragraph" w:customStyle="1" w:styleId="afffffff0">
    <w:name w:val="Кристалл_Примечание"/>
    <w:link w:val="afffffff"/>
    <w:qFormat/>
    <w:rsid w:val="007B2079"/>
    <w:pPr>
      <w:jc w:val="both"/>
    </w:pPr>
    <w:rPr>
      <w:color w:val="000000"/>
      <w:szCs w:val="24"/>
    </w:rPr>
  </w:style>
  <w:style w:type="paragraph" w:customStyle="1" w:styleId="afffffff1">
    <w:name w:val="Моя таблица название"/>
    <w:next w:val="afffffff0"/>
    <w:uiPriority w:val="99"/>
    <w:qFormat/>
    <w:rsid w:val="007B2079"/>
    <w:pPr>
      <w:keepNext/>
      <w:spacing w:after="120"/>
      <w:jc w:val="center"/>
    </w:pPr>
    <w:rPr>
      <w:rFonts w:eastAsia="Times New Roman"/>
      <w:b/>
      <w:bCs/>
      <w:kern w:val="28"/>
      <w:sz w:val="24"/>
      <w:szCs w:val="24"/>
    </w:rPr>
  </w:style>
  <w:style w:type="paragraph" w:customStyle="1" w:styleId="1ff1">
    <w:name w:val="Геология_Заголовок1"/>
    <w:next w:val="a3"/>
    <w:uiPriority w:val="99"/>
    <w:qFormat/>
    <w:rsid w:val="007B2079"/>
    <w:pPr>
      <w:keepNext/>
      <w:spacing w:before="240" w:after="240"/>
      <w:jc w:val="center"/>
      <w:outlineLvl w:val="0"/>
    </w:pPr>
    <w:rPr>
      <w:rFonts w:eastAsia="Times New Roman"/>
      <w:b/>
      <w:caps/>
      <w:sz w:val="24"/>
      <w:szCs w:val="22"/>
      <w:lang w:eastAsia="en-US"/>
    </w:rPr>
  </w:style>
  <w:style w:type="paragraph" w:customStyle="1" w:styleId="2ff4">
    <w:name w:val="Геология_Заголовок2"/>
    <w:next w:val="a3"/>
    <w:uiPriority w:val="99"/>
    <w:qFormat/>
    <w:rsid w:val="007B2079"/>
    <w:pPr>
      <w:keepNext/>
      <w:spacing w:before="360" w:after="240"/>
      <w:ind w:firstLine="567"/>
      <w:jc w:val="both"/>
      <w:outlineLvl w:val="1"/>
    </w:pPr>
    <w:rPr>
      <w:rFonts w:eastAsia="Times New Roman" w:cs="Arial"/>
      <w:b/>
      <w:bCs/>
      <w:sz w:val="28"/>
      <w:szCs w:val="28"/>
      <w:lang w:eastAsia="en-US"/>
    </w:rPr>
  </w:style>
  <w:style w:type="paragraph" w:customStyle="1" w:styleId="3f4">
    <w:name w:val="Геология_Заголовок3"/>
    <w:next w:val="a3"/>
    <w:uiPriority w:val="99"/>
    <w:qFormat/>
    <w:rsid w:val="007B2079"/>
    <w:pPr>
      <w:keepNext/>
      <w:spacing w:before="360" w:after="240"/>
      <w:ind w:firstLine="567"/>
      <w:jc w:val="both"/>
      <w:outlineLvl w:val="2"/>
    </w:pPr>
    <w:rPr>
      <w:rFonts w:eastAsia="Times New Roman" w:cs="Arial"/>
      <w:b/>
      <w:bCs/>
      <w:i/>
      <w:sz w:val="28"/>
      <w:szCs w:val="28"/>
      <w:lang w:eastAsia="en-US"/>
    </w:rPr>
  </w:style>
  <w:style w:type="paragraph" w:customStyle="1" w:styleId="4a">
    <w:name w:val="Геология_Заголовок4"/>
    <w:next w:val="a3"/>
    <w:uiPriority w:val="99"/>
    <w:qFormat/>
    <w:rsid w:val="007B2079"/>
    <w:pPr>
      <w:keepNext/>
      <w:spacing w:before="360" w:after="260"/>
      <w:ind w:firstLine="567"/>
      <w:jc w:val="both"/>
      <w:outlineLvl w:val="3"/>
    </w:pPr>
    <w:rPr>
      <w:rFonts w:eastAsia="Times New Roman" w:cs="Arial"/>
      <w:bCs/>
      <w:i/>
      <w:sz w:val="28"/>
      <w:szCs w:val="28"/>
      <w:lang w:eastAsia="en-US"/>
    </w:rPr>
  </w:style>
  <w:style w:type="paragraph" w:customStyle="1" w:styleId="afffffff2">
    <w:name w:val="Геология_Подзаголовок"/>
    <w:basedOn w:val="a3"/>
    <w:next w:val="a3"/>
    <w:uiPriority w:val="99"/>
    <w:qFormat/>
    <w:rsid w:val="007B2079"/>
    <w:pPr>
      <w:keepNext/>
      <w:widowControl/>
      <w:spacing w:before="240" w:after="120"/>
      <w:ind w:firstLine="567"/>
      <w:jc w:val="both"/>
    </w:pPr>
    <w:rPr>
      <w:rFonts w:eastAsia="Times New Roman" w:cs="Arial"/>
      <w:b/>
      <w:bCs/>
      <w:kern w:val="22"/>
      <w:sz w:val="28"/>
      <w:szCs w:val="28"/>
    </w:rPr>
  </w:style>
  <w:style w:type="paragraph" w:customStyle="1" w:styleId="afffffff3">
    <w:name w:val="Геология_рисунок"/>
    <w:next w:val="a3"/>
    <w:uiPriority w:val="99"/>
    <w:qFormat/>
    <w:rsid w:val="007B2079"/>
    <w:pPr>
      <w:spacing w:before="120"/>
      <w:jc w:val="center"/>
    </w:pPr>
    <w:rPr>
      <w:rFonts w:eastAsia="Times New Roman"/>
      <w:sz w:val="26"/>
      <w:szCs w:val="22"/>
      <w:lang w:eastAsia="en-US"/>
    </w:rPr>
  </w:style>
  <w:style w:type="paragraph" w:customStyle="1" w:styleId="afffffff4">
    <w:name w:val="Геология_Рисунок"/>
    <w:next w:val="a3"/>
    <w:uiPriority w:val="99"/>
    <w:qFormat/>
    <w:rsid w:val="007B2079"/>
    <w:pPr>
      <w:spacing w:before="120" w:after="120"/>
      <w:jc w:val="center"/>
    </w:pPr>
    <w:rPr>
      <w:rFonts w:eastAsia="Times New Roman"/>
      <w:b/>
      <w:sz w:val="28"/>
      <w:szCs w:val="22"/>
      <w:lang w:eastAsia="en-US"/>
    </w:rPr>
  </w:style>
  <w:style w:type="paragraph" w:customStyle="1" w:styleId="afffffff5">
    <w:name w:val="Геология_Рисунок номер"/>
    <w:next w:val="a3"/>
    <w:uiPriority w:val="99"/>
    <w:qFormat/>
    <w:rsid w:val="007B2079"/>
    <w:pPr>
      <w:spacing w:before="120"/>
      <w:jc w:val="center"/>
    </w:pPr>
    <w:rPr>
      <w:rFonts w:eastAsia="Times New Roman"/>
      <w:color w:val="000000"/>
      <w:sz w:val="26"/>
      <w:szCs w:val="24"/>
      <w:lang w:eastAsia="en-US"/>
    </w:rPr>
  </w:style>
  <w:style w:type="paragraph" w:customStyle="1" w:styleId="a1">
    <w:name w:val="Геология_Список"/>
    <w:next w:val="affffffe"/>
    <w:uiPriority w:val="99"/>
    <w:qFormat/>
    <w:rsid w:val="007B2079"/>
    <w:pPr>
      <w:numPr>
        <w:numId w:val="7"/>
      </w:numPr>
      <w:tabs>
        <w:tab w:val="left" w:pos="993"/>
      </w:tabs>
      <w:jc w:val="both"/>
    </w:pPr>
    <w:rPr>
      <w:rFonts w:eastAsia="Times New Roman"/>
      <w:sz w:val="28"/>
      <w:szCs w:val="24"/>
      <w:lang w:val="en-US" w:eastAsia="en-US"/>
    </w:rPr>
  </w:style>
  <w:style w:type="paragraph" w:customStyle="1" w:styleId="afffffff6">
    <w:name w:val="Геология_Таблица"/>
    <w:uiPriority w:val="99"/>
    <w:qFormat/>
    <w:rsid w:val="007B2079"/>
    <w:pPr>
      <w:keepNext/>
      <w:spacing w:before="120" w:after="120"/>
      <w:jc w:val="both"/>
    </w:pPr>
    <w:rPr>
      <w:rFonts w:eastAsia="Times New Roman"/>
      <w:b/>
      <w:sz w:val="28"/>
      <w:szCs w:val="24"/>
      <w:lang w:eastAsia="en-US"/>
    </w:rPr>
  </w:style>
  <w:style w:type="paragraph" w:customStyle="1" w:styleId="a">
    <w:name w:val="Геология_Таблица название"/>
    <w:uiPriority w:val="99"/>
    <w:qFormat/>
    <w:rsid w:val="007B2079"/>
    <w:pPr>
      <w:numPr>
        <w:numId w:val="41"/>
      </w:numPr>
      <w:spacing w:after="120"/>
      <w:ind w:left="0" w:firstLine="0"/>
      <w:jc w:val="center"/>
    </w:pPr>
    <w:rPr>
      <w:rFonts w:eastAsia="Times New Roman"/>
      <w:sz w:val="26"/>
      <w:szCs w:val="24"/>
      <w:lang w:eastAsia="en-US"/>
    </w:rPr>
  </w:style>
  <w:style w:type="paragraph" w:customStyle="1" w:styleId="afffffff7">
    <w:name w:val="Геология_Таблица номер"/>
    <w:basedOn w:val="afffffff6"/>
    <w:uiPriority w:val="99"/>
    <w:qFormat/>
    <w:rsid w:val="007B2079"/>
    <w:pPr>
      <w:jc w:val="left"/>
    </w:pPr>
  </w:style>
  <w:style w:type="paragraph" w:customStyle="1" w:styleId="afffffff8">
    <w:name w:val="Кристалл_Название раздела"/>
    <w:uiPriority w:val="99"/>
    <w:qFormat/>
    <w:rsid w:val="007B2079"/>
    <w:pPr>
      <w:jc w:val="center"/>
      <w:outlineLvl w:val="0"/>
    </w:pPr>
    <w:rPr>
      <w:rFonts w:eastAsia="Times New Roman"/>
      <w:b/>
      <w:sz w:val="28"/>
    </w:rPr>
  </w:style>
  <w:style w:type="paragraph" w:customStyle="1" w:styleId="afffffff9">
    <w:name w:val="Кристалл_Заголовок"/>
    <w:uiPriority w:val="99"/>
    <w:qFormat/>
    <w:rsid w:val="007B2079"/>
    <w:pPr>
      <w:spacing w:before="240" w:after="120"/>
      <w:jc w:val="center"/>
    </w:pPr>
    <w:rPr>
      <w:rFonts w:eastAsia="Times New Roman"/>
      <w:b/>
      <w:sz w:val="24"/>
      <w:szCs w:val="24"/>
    </w:rPr>
  </w:style>
  <w:style w:type="paragraph" w:customStyle="1" w:styleId="afffffffa">
    <w:name w:val="Кристалл_Титульный лист"/>
    <w:uiPriority w:val="99"/>
    <w:qFormat/>
    <w:rsid w:val="007B2079"/>
    <w:pPr>
      <w:spacing w:line="360" w:lineRule="auto"/>
      <w:jc w:val="center"/>
    </w:pPr>
    <w:rPr>
      <w:rFonts w:eastAsia="Calibri"/>
      <w:b/>
      <w:sz w:val="28"/>
      <w:szCs w:val="28"/>
      <w:lang w:eastAsia="en-US"/>
    </w:rPr>
  </w:style>
  <w:style w:type="paragraph" w:customStyle="1" w:styleId="afffffffb">
    <w:name w:val="Кристалл_Рисунок"/>
    <w:uiPriority w:val="99"/>
    <w:qFormat/>
    <w:rsid w:val="007B2079"/>
    <w:pPr>
      <w:jc w:val="center"/>
    </w:pPr>
    <w:rPr>
      <w:rFonts w:ascii="Times New Roman KK EK" w:eastAsia="Times New Roman" w:hAnsi="Times New Roman KK EK"/>
      <w:b/>
      <w:sz w:val="24"/>
      <w:szCs w:val="24"/>
    </w:rPr>
  </w:style>
  <w:style w:type="paragraph" w:customStyle="1" w:styleId="2">
    <w:name w:val="Кристалл_Список2"/>
    <w:uiPriority w:val="99"/>
    <w:qFormat/>
    <w:rsid w:val="007B2079"/>
    <w:pPr>
      <w:numPr>
        <w:numId w:val="8"/>
      </w:numPr>
      <w:tabs>
        <w:tab w:val="left" w:pos="1134"/>
      </w:tabs>
      <w:spacing w:line="360" w:lineRule="auto"/>
      <w:ind w:left="0" w:firstLine="709"/>
      <w:jc w:val="both"/>
    </w:pPr>
    <w:rPr>
      <w:rFonts w:eastAsia="Times New Roman"/>
      <w:sz w:val="24"/>
      <w:szCs w:val="24"/>
    </w:rPr>
  </w:style>
  <w:style w:type="character" w:styleId="afffffffc">
    <w:name w:val="endnote reference"/>
    <w:unhideWhenUsed/>
    <w:rsid w:val="007B2079"/>
    <w:rPr>
      <w:rFonts w:ascii="Times New Roman" w:hAnsi="Times New Roman" w:cs="Times New Roman" w:hint="default"/>
      <w:vertAlign w:val="superscript"/>
    </w:rPr>
  </w:style>
  <w:style w:type="character" w:customStyle="1" w:styleId="afffffffd">
    <w:name w:val="Название Знак"/>
    <w:uiPriority w:val="10"/>
    <w:locked/>
    <w:rsid w:val="007B2079"/>
    <w:rPr>
      <w:rFonts w:ascii="Arial Narrow" w:hAnsi="Arial Narrow" w:hint="default"/>
      <w:b/>
      <w:bCs w:val="0"/>
      <w:sz w:val="24"/>
      <w:u w:val="single"/>
    </w:rPr>
  </w:style>
  <w:style w:type="paragraph" w:styleId="affffff">
    <w:name w:val="Message Header"/>
    <w:basedOn w:val="a3"/>
    <w:link w:val="afffffe"/>
    <w:uiPriority w:val="99"/>
    <w:unhideWhenUsed/>
    <w:rsid w:val="007B2079"/>
    <w:pPr>
      <w:widowControl/>
      <w:autoSpaceDE/>
      <w:autoSpaceDN/>
      <w:adjustRightInd/>
      <w:jc w:val="center"/>
    </w:pPr>
    <w:rPr>
      <w:b/>
      <w:sz w:val="24"/>
    </w:rPr>
  </w:style>
  <w:style w:type="character" w:customStyle="1" w:styleId="1ff2">
    <w:name w:val="Шапка Знак1"/>
    <w:uiPriority w:val="99"/>
    <w:rsid w:val="007B2079"/>
    <w:rPr>
      <w:rFonts w:ascii="Calibri Light" w:eastAsia="Times New Roman" w:hAnsi="Calibri Light" w:cs="Times New Roman"/>
      <w:sz w:val="24"/>
      <w:szCs w:val="24"/>
      <w:shd w:val="pct20" w:color="auto" w:fill="auto"/>
      <w:lang w:val="ru-RU" w:eastAsia="ru-RU"/>
    </w:rPr>
  </w:style>
  <w:style w:type="character" w:customStyle="1" w:styleId="1ff3">
    <w:name w:val="Подзаголовок Знак1"/>
    <w:uiPriority w:val="11"/>
    <w:rsid w:val="007B2079"/>
    <w:rPr>
      <w:rFonts w:ascii="Calibri" w:eastAsia="Times New Roman" w:hAnsi="Calibri" w:cs="Times New Roman"/>
      <w:color w:val="5A5A5A"/>
      <w:spacing w:val="15"/>
      <w:sz w:val="22"/>
      <w:szCs w:val="22"/>
      <w:lang w:val="ru-RU" w:eastAsia="ru-RU"/>
    </w:rPr>
  </w:style>
  <w:style w:type="character" w:customStyle="1" w:styleId="A00">
    <w:name w:val="A0"/>
    <w:rsid w:val="007B2079"/>
    <w:rPr>
      <w:rFonts w:ascii="Готика2." w:hAnsi="Готика2." w:cs="Готика2." w:hint="default"/>
      <w:color w:val="211D1E"/>
      <w:sz w:val="12"/>
      <w:szCs w:val="12"/>
    </w:rPr>
  </w:style>
  <w:style w:type="character" w:customStyle="1" w:styleId="Iniiaiieoeoo21">
    <w:name w:val="Iniiaiie o?eoo21"/>
    <w:rsid w:val="007B2079"/>
  </w:style>
  <w:style w:type="character" w:customStyle="1" w:styleId="1ff4">
    <w:name w:val="заголовок 1 Знак"/>
    <w:rsid w:val="007B2079"/>
    <w:rPr>
      <w:sz w:val="24"/>
      <w:lang w:val="ru-RU" w:eastAsia="ru-RU" w:bidi="ar-SA"/>
    </w:rPr>
  </w:style>
  <w:style w:type="paragraph" w:styleId="afffffd">
    <w:name w:val="endnote text"/>
    <w:basedOn w:val="a3"/>
    <w:link w:val="afffffc"/>
    <w:unhideWhenUsed/>
    <w:rsid w:val="007B2079"/>
    <w:pPr>
      <w:autoSpaceDE/>
      <w:autoSpaceDN/>
      <w:adjustRightInd/>
      <w:snapToGrid w:val="0"/>
    </w:pPr>
    <w:rPr>
      <w:rFonts w:ascii="Arial" w:hAnsi="Arial" w:cs="Arial"/>
      <w:sz w:val="24"/>
      <w:lang w:val="en-US" w:eastAsia="en-US"/>
    </w:rPr>
  </w:style>
  <w:style w:type="character" w:customStyle="1" w:styleId="1ff5">
    <w:name w:val="Текст концевой сноски Знак1"/>
    <w:rsid w:val="007B2079"/>
    <w:rPr>
      <w:lang w:val="ru-RU" w:eastAsia="ru-RU"/>
    </w:rPr>
  </w:style>
  <w:style w:type="character" w:customStyle="1" w:styleId="CharChar3">
    <w:name w:val="Char Char3"/>
    <w:uiPriority w:val="99"/>
    <w:rsid w:val="007B2079"/>
    <w:rPr>
      <w:rFonts w:ascii="Times New Roman" w:hAnsi="Times New Roman" w:cs="Times New Roman" w:hint="default"/>
      <w:b/>
      <w:bCs w:val="0"/>
    </w:rPr>
  </w:style>
  <w:style w:type="character" w:customStyle="1" w:styleId="5b">
    <w:name w:val="Знак Знак5"/>
    <w:rsid w:val="007B2079"/>
    <w:rPr>
      <w:rFonts w:ascii="Times New Roman KK EK" w:hAnsi="Times New Roman KK EK" w:hint="default"/>
      <w:sz w:val="28"/>
      <w:lang w:val="ru-RU" w:eastAsia="ru-RU" w:bidi="ar-SA"/>
    </w:rPr>
  </w:style>
  <w:style w:type="character" w:customStyle="1" w:styleId="145">
    <w:name w:val="Знак Знак14"/>
    <w:rsid w:val="007B2079"/>
    <w:rPr>
      <w:rFonts w:ascii="Arial" w:hAnsi="Arial" w:cs="Arial" w:hint="default"/>
      <w:b/>
      <w:bCs/>
      <w:i/>
      <w:iCs/>
      <w:sz w:val="28"/>
      <w:szCs w:val="28"/>
    </w:rPr>
  </w:style>
  <w:style w:type="character" w:customStyle="1" w:styleId="21c">
    <w:name w:val="Цитата 2 Знак1"/>
    <w:uiPriority w:val="29"/>
    <w:rsid w:val="007B2079"/>
    <w:rPr>
      <w:rFonts w:eastAsia="Times New Roman"/>
      <w:i/>
      <w:iCs/>
      <w:color w:val="404040"/>
      <w:lang w:val="ru-RU" w:eastAsia="ru-RU"/>
    </w:rPr>
  </w:style>
  <w:style w:type="character" w:customStyle="1" w:styleId="1ff6">
    <w:name w:val="Выделенная цитата Знак1"/>
    <w:uiPriority w:val="30"/>
    <w:rsid w:val="007B2079"/>
    <w:rPr>
      <w:rFonts w:eastAsia="Times New Roman"/>
      <w:i/>
      <w:iCs/>
      <w:color w:val="4472C4"/>
      <w:lang w:val="ru-RU" w:eastAsia="ru-RU"/>
    </w:rPr>
  </w:style>
  <w:style w:type="character" w:customStyle="1" w:styleId="6a">
    <w:name w:val="Знак Знак6"/>
    <w:rsid w:val="007B2079"/>
    <w:rPr>
      <w:sz w:val="24"/>
    </w:rPr>
  </w:style>
  <w:style w:type="character" w:customStyle="1" w:styleId="FontStyle267">
    <w:name w:val="Font Style267"/>
    <w:uiPriority w:val="99"/>
    <w:rsid w:val="007B2079"/>
    <w:rPr>
      <w:rFonts w:ascii="Times New Roman" w:hAnsi="Times New Roman" w:cs="Times New Roman" w:hint="default"/>
      <w:b/>
      <w:bCs/>
      <w:color w:val="000000"/>
      <w:sz w:val="18"/>
      <w:szCs w:val="18"/>
    </w:rPr>
  </w:style>
  <w:style w:type="character" w:customStyle="1" w:styleId="FontStyle270">
    <w:name w:val="Font Style270"/>
    <w:uiPriority w:val="99"/>
    <w:rsid w:val="007B2079"/>
    <w:rPr>
      <w:rFonts w:ascii="Times New Roman" w:hAnsi="Times New Roman" w:cs="Times New Roman" w:hint="default"/>
      <w:color w:val="000000"/>
      <w:sz w:val="12"/>
      <w:szCs w:val="12"/>
    </w:rPr>
  </w:style>
  <w:style w:type="character" w:customStyle="1" w:styleId="FontStyle281">
    <w:name w:val="Font Style281"/>
    <w:uiPriority w:val="99"/>
    <w:rsid w:val="007B2079"/>
    <w:rPr>
      <w:rFonts w:ascii="Times New Roman" w:hAnsi="Times New Roman" w:cs="Times New Roman" w:hint="default"/>
      <w:color w:val="000000"/>
      <w:sz w:val="18"/>
      <w:szCs w:val="18"/>
    </w:rPr>
  </w:style>
  <w:style w:type="character" w:customStyle="1" w:styleId="FontStyle258">
    <w:name w:val="Font Style258"/>
    <w:uiPriority w:val="99"/>
    <w:rsid w:val="007B2079"/>
    <w:rPr>
      <w:rFonts w:ascii="Times New Roman" w:hAnsi="Times New Roman" w:cs="Times New Roman" w:hint="default"/>
      <w:b/>
      <w:bCs/>
      <w:color w:val="000000"/>
      <w:sz w:val="22"/>
      <w:szCs w:val="22"/>
    </w:rPr>
  </w:style>
  <w:style w:type="character" w:customStyle="1" w:styleId="FontStyle288">
    <w:name w:val="Font Style288"/>
    <w:uiPriority w:val="99"/>
    <w:rsid w:val="007B2079"/>
    <w:rPr>
      <w:rFonts w:ascii="Times New Roman" w:hAnsi="Times New Roman" w:cs="Times New Roman" w:hint="default"/>
      <w:color w:val="000000"/>
      <w:spacing w:val="10"/>
      <w:sz w:val="8"/>
      <w:szCs w:val="8"/>
    </w:rPr>
  </w:style>
  <w:style w:type="character" w:customStyle="1" w:styleId="FontStyle286">
    <w:name w:val="Font Style286"/>
    <w:uiPriority w:val="99"/>
    <w:rsid w:val="007B2079"/>
    <w:rPr>
      <w:rFonts w:ascii="Candara" w:hAnsi="Candara" w:cs="Candara" w:hint="default"/>
      <w:color w:val="000000"/>
      <w:sz w:val="12"/>
      <w:szCs w:val="12"/>
    </w:rPr>
  </w:style>
  <w:style w:type="character" w:customStyle="1" w:styleId="FontStyle275">
    <w:name w:val="Font Style275"/>
    <w:uiPriority w:val="99"/>
    <w:rsid w:val="007B2079"/>
    <w:rPr>
      <w:rFonts w:ascii="Times New Roman" w:hAnsi="Times New Roman" w:cs="Times New Roman" w:hint="default"/>
      <w:color w:val="000000"/>
      <w:sz w:val="14"/>
      <w:szCs w:val="14"/>
    </w:rPr>
  </w:style>
  <w:style w:type="character" w:customStyle="1" w:styleId="FontStyle269">
    <w:name w:val="Font Style269"/>
    <w:uiPriority w:val="99"/>
    <w:rsid w:val="007B2079"/>
    <w:rPr>
      <w:rFonts w:ascii="Times New Roman" w:hAnsi="Times New Roman" w:cs="Times New Roman" w:hint="default"/>
      <w:i/>
      <w:iCs/>
      <w:color w:val="000000"/>
      <w:spacing w:val="-20"/>
      <w:sz w:val="22"/>
      <w:szCs w:val="22"/>
    </w:rPr>
  </w:style>
  <w:style w:type="character" w:customStyle="1" w:styleId="FontStyle272">
    <w:name w:val="Font Style272"/>
    <w:uiPriority w:val="99"/>
    <w:rsid w:val="007B2079"/>
    <w:rPr>
      <w:rFonts w:ascii="Times New Roman" w:hAnsi="Times New Roman" w:cs="Times New Roman" w:hint="default"/>
      <w:color w:val="000000"/>
      <w:sz w:val="18"/>
      <w:szCs w:val="18"/>
    </w:rPr>
  </w:style>
  <w:style w:type="character" w:customStyle="1" w:styleId="FontStyle298">
    <w:name w:val="Font Style298"/>
    <w:uiPriority w:val="99"/>
    <w:rsid w:val="007B2079"/>
    <w:rPr>
      <w:rFonts w:ascii="Candara" w:hAnsi="Candara" w:cs="Candara" w:hint="default"/>
      <w:color w:val="000000"/>
      <w:sz w:val="44"/>
      <w:szCs w:val="44"/>
    </w:rPr>
  </w:style>
  <w:style w:type="character" w:customStyle="1" w:styleId="FontStyle271">
    <w:name w:val="Font Style271"/>
    <w:uiPriority w:val="99"/>
    <w:rsid w:val="007B2079"/>
    <w:rPr>
      <w:rFonts w:ascii="Times New Roman" w:hAnsi="Times New Roman" w:cs="Times New Roman" w:hint="default"/>
      <w:b/>
      <w:bCs/>
      <w:color w:val="000000"/>
      <w:sz w:val="18"/>
      <w:szCs w:val="18"/>
    </w:rPr>
  </w:style>
  <w:style w:type="character" w:customStyle="1" w:styleId="254">
    <w:name w:val="Знак Знак25"/>
    <w:locked/>
    <w:rsid w:val="007B2079"/>
    <w:rPr>
      <w:rFonts w:ascii="Arial" w:hAnsi="Arial" w:cs="Arial" w:hint="default"/>
      <w:b/>
      <w:bCs/>
      <w:kern w:val="32"/>
      <w:sz w:val="32"/>
      <w:szCs w:val="32"/>
    </w:rPr>
  </w:style>
  <w:style w:type="character" w:customStyle="1" w:styleId="244">
    <w:name w:val="Знак Знак24"/>
    <w:locked/>
    <w:rsid w:val="007B2079"/>
    <w:rPr>
      <w:rFonts w:ascii="Arial" w:hAnsi="Arial" w:cs="Arial" w:hint="default"/>
      <w:b/>
      <w:bCs/>
      <w:i/>
      <w:iCs/>
      <w:sz w:val="28"/>
      <w:szCs w:val="28"/>
    </w:rPr>
  </w:style>
  <w:style w:type="character" w:customStyle="1" w:styleId="234">
    <w:name w:val="Знак Знак23"/>
    <w:locked/>
    <w:rsid w:val="007B2079"/>
    <w:rPr>
      <w:rFonts w:ascii="Arial" w:hAnsi="Arial" w:cs="Arial" w:hint="default"/>
      <w:b/>
      <w:bCs/>
      <w:sz w:val="26"/>
      <w:szCs w:val="26"/>
    </w:rPr>
  </w:style>
  <w:style w:type="character" w:customStyle="1" w:styleId="226">
    <w:name w:val="Знак Знак22"/>
    <w:locked/>
    <w:rsid w:val="007B2079"/>
    <w:rPr>
      <w:rFonts w:ascii="Times New Roman" w:hAnsi="Times New Roman" w:cs="Times New Roman" w:hint="default"/>
      <w:b/>
      <w:bCs w:val="0"/>
      <w:sz w:val="24"/>
      <w:szCs w:val="24"/>
      <w:lang w:eastAsia="en-US"/>
    </w:rPr>
  </w:style>
  <w:style w:type="character" w:customStyle="1" w:styleId="CharChar2">
    <w:name w:val="Char Char2"/>
    <w:rsid w:val="007B2079"/>
    <w:rPr>
      <w:rFonts w:ascii="Times New Roman" w:hAnsi="Times New Roman" w:cs="Times New Roman" w:hint="default"/>
      <w:b/>
      <w:bCs w:val="0"/>
      <w:sz w:val="22"/>
    </w:rPr>
  </w:style>
  <w:style w:type="character" w:customStyle="1" w:styleId="CharChar6">
    <w:name w:val="Char Char6"/>
    <w:rsid w:val="007B2079"/>
    <w:rPr>
      <w:rFonts w:ascii="Times New Roman KK EK" w:hAnsi="Times New Roman KK EK" w:cs="Times New Roman" w:hint="default"/>
      <w:sz w:val="28"/>
    </w:rPr>
  </w:style>
  <w:style w:type="paragraph" w:styleId="affffff1">
    <w:name w:val="Body Text First Indent"/>
    <w:basedOn w:val="af9"/>
    <w:link w:val="affffff0"/>
    <w:unhideWhenUsed/>
    <w:rsid w:val="007B2079"/>
    <w:pPr>
      <w:spacing w:line="276" w:lineRule="auto"/>
      <w:ind w:firstLine="210"/>
    </w:pPr>
    <w:rPr>
      <w:rFonts w:ascii="Times New Roman KK EK" w:hAnsi="Times New Roman KK EK"/>
      <w:sz w:val="28"/>
      <w:szCs w:val="20"/>
      <w:lang w:val="ru-RU" w:eastAsia="ru-RU"/>
    </w:rPr>
  </w:style>
  <w:style w:type="character" w:customStyle="1" w:styleId="1ff7">
    <w:name w:val="Красная строка Знак1"/>
    <w:rsid w:val="007B2079"/>
    <w:rPr>
      <w:sz w:val="24"/>
      <w:szCs w:val="24"/>
      <w:lang w:val="ru-RU" w:eastAsia="ru-RU"/>
    </w:rPr>
  </w:style>
  <w:style w:type="paragraph" w:styleId="2fd">
    <w:name w:val="Body Text First Indent 2"/>
    <w:basedOn w:val="af1"/>
    <w:link w:val="2fc"/>
    <w:unhideWhenUsed/>
    <w:rsid w:val="007B2079"/>
    <w:pPr>
      <w:spacing w:line="276" w:lineRule="auto"/>
      <w:ind w:firstLine="210"/>
    </w:pPr>
    <w:rPr>
      <w:rFonts w:ascii="Times New Roman KK EK" w:hAnsi="Times New Roman KK EK"/>
      <w:sz w:val="28"/>
      <w:lang w:val="ru-RU" w:eastAsia="ru-RU"/>
    </w:rPr>
  </w:style>
  <w:style w:type="character" w:customStyle="1" w:styleId="21d">
    <w:name w:val="Красная строка 2 Знак1"/>
    <w:rsid w:val="007B2079"/>
    <w:rPr>
      <w:sz w:val="24"/>
      <w:szCs w:val="24"/>
      <w:lang w:val="ru-RU" w:eastAsia="ru-RU"/>
    </w:rPr>
  </w:style>
  <w:style w:type="character" w:customStyle="1" w:styleId="IauiueIoao25">
    <w:name w:val="Iau?iue.Io?ao@ Знак Знак Знак Знак Знак2"/>
    <w:rsid w:val="007B2079"/>
    <w:rPr>
      <w:rFonts w:ascii="Journal" w:hAnsi="Journal" w:hint="default"/>
      <w:sz w:val="24"/>
      <w:lang w:val="ru-RU" w:eastAsia="ru-RU" w:bidi="ar-SA"/>
    </w:rPr>
  </w:style>
  <w:style w:type="character" w:customStyle="1" w:styleId="Heading1Char">
    <w:name w:val="Heading 1 Char"/>
    <w:locked/>
    <w:rsid w:val="007B2079"/>
    <w:rPr>
      <w:rFonts w:ascii="Times New Roman" w:hAnsi="Times New Roman" w:cs="Times New Roman" w:hint="default"/>
      <w:b/>
      <w:bCs/>
      <w:caps/>
      <w:kern w:val="32"/>
    </w:rPr>
  </w:style>
  <w:style w:type="character" w:customStyle="1" w:styleId="Heading2Char">
    <w:name w:val="Heading 2 Char"/>
    <w:locked/>
    <w:rsid w:val="007B2079"/>
    <w:rPr>
      <w:rFonts w:ascii="Arial" w:hAnsi="Arial" w:cs="Arial" w:hint="default"/>
      <w:b/>
      <w:bCs/>
      <w:i/>
      <w:iCs/>
      <w:sz w:val="24"/>
      <w:szCs w:val="24"/>
    </w:rPr>
  </w:style>
  <w:style w:type="character" w:customStyle="1" w:styleId="Heading3Char">
    <w:name w:val="Heading 3 Char"/>
    <w:locked/>
    <w:rsid w:val="007B2079"/>
    <w:rPr>
      <w:rFonts w:ascii="Arial" w:hAnsi="Arial" w:cs="Arial" w:hint="default"/>
      <w:b/>
      <w:bCs/>
      <w:sz w:val="26"/>
      <w:szCs w:val="26"/>
    </w:rPr>
  </w:style>
  <w:style w:type="character" w:customStyle="1" w:styleId="Heading4Char">
    <w:name w:val="Heading 4 Char"/>
    <w:locked/>
    <w:rsid w:val="007B2079"/>
    <w:rPr>
      <w:rFonts w:ascii="Times New Roman" w:hAnsi="Times New Roman" w:cs="Times New Roman" w:hint="default"/>
      <w:b/>
      <w:bCs w:val="0"/>
      <w:sz w:val="24"/>
      <w:szCs w:val="24"/>
      <w:lang w:eastAsia="en-US"/>
    </w:rPr>
  </w:style>
  <w:style w:type="character" w:customStyle="1" w:styleId="Heading5Char">
    <w:name w:val="Heading 5 Char"/>
    <w:locked/>
    <w:rsid w:val="007B2079"/>
    <w:rPr>
      <w:rFonts w:ascii="Times New Roman KK EK" w:hAnsi="Times New Roman KK EK" w:cs="Times New Roman" w:hint="default"/>
      <w:b/>
      <w:bCs/>
      <w:i/>
      <w:iCs/>
      <w:sz w:val="26"/>
      <w:szCs w:val="26"/>
    </w:rPr>
  </w:style>
  <w:style w:type="character" w:customStyle="1" w:styleId="Heading6Char">
    <w:name w:val="Heading 6 Char"/>
    <w:locked/>
    <w:rsid w:val="007B2079"/>
    <w:rPr>
      <w:rFonts w:ascii="Times New Roman" w:hAnsi="Times New Roman" w:cs="Times New Roman" w:hint="default"/>
      <w:b/>
      <w:bCs/>
      <w:sz w:val="22"/>
      <w:szCs w:val="22"/>
    </w:rPr>
  </w:style>
  <w:style w:type="character" w:customStyle="1" w:styleId="Heading7Char">
    <w:name w:val="Heading 7 Char"/>
    <w:locked/>
    <w:rsid w:val="007B2079"/>
    <w:rPr>
      <w:rFonts w:ascii="Times New Roman" w:hAnsi="Times New Roman" w:cs="Times New Roman" w:hint="default"/>
      <w:sz w:val="24"/>
      <w:szCs w:val="24"/>
    </w:rPr>
  </w:style>
  <w:style w:type="character" w:customStyle="1" w:styleId="Heading8Char">
    <w:name w:val="Heading 8 Char"/>
    <w:locked/>
    <w:rsid w:val="007B2079"/>
    <w:rPr>
      <w:rFonts w:ascii="Times New Roman" w:hAnsi="Times New Roman" w:cs="Times New Roman" w:hint="default"/>
      <w:i/>
      <w:iCs/>
      <w:sz w:val="24"/>
      <w:szCs w:val="24"/>
      <w:lang w:val="en-US" w:eastAsia="en-US"/>
    </w:rPr>
  </w:style>
  <w:style w:type="character" w:customStyle="1" w:styleId="Heading9Char">
    <w:name w:val="Heading 9 Char"/>
    <w:locked/>
    <w:rsid w:val="007B2079"/>
    <w:rPr>
      <w:rFonts w:ascii="Arial" w:hAnsi="Arial" w:cs="Times New Roman" w:hint="default"/>
      <w:b/>
      <w:bCs w:val="0"/>
      <w:snapToGrid w:val="0"/>
      <w:color w:val="000000"/>
    </w:rPr>
  </w:style>
  <w:style w:type="character" w:customStyle="1" w:styleId="BodyText2Char">
    <w:name w:val="Body Text 2 Char"/>
    <w:locked/>
    <w:rsid w:val="007B2079"/>
    <w:rPr>
      <w:rFonts w:ascii="Times New Roman" w:hAnsi="Times New Roman" w:cs="Times New Roman" w:hint="default"/>
      <w:b/>
      <w:bCs w:val="0"/>
      <w:sz w:val="24"/>
      <w:szCs w:val="24"/>
    </w:rPr>
  </w:style>
  <w:style w:type="character" w:customStyle="1" w:styleId="BodyTextIndentChar">
    <w:name w:val="Body Text Indent Char"/>
    <w:locked/>
    <w:rsid w:val="007B2079"/>
    <w:rPr>
      <w:rFonts w:ascii="Times New Roman" w:hAnsi="Times New Roman" w:cs="Times New Roman" w:hint="default"/>
      <w:sz w:val="24"/>
    </w:rPr>
  </w:style>
  <w:style w:type="character" w:customStyle="1" w:styleId="BodyText3Char">
    <w:name w:val="Body Text 3 Char"/>
    <w:locked/>
    <w:rsid w:val="007B2079"/>
    <w:rPr>
      <w:rFonts w:ascii="Times New Roman KK EK" w:hAnsi="Times New Roman KK EK" w:cs="Times New Roman" w:hint="default"/>
      <w:sz w:val="16"/>
      <w:szCs w:val="16"/>
    </w:rPr>
  </w:style>
  <w:style w:type="character" w:customStyle="1" w:styleId="FooterChar">
    <w:name w:val="Footer Char"/>
    <w:locked/>
    <w:rsid w:val="007B2079"/>
    <w:rPr>
      <w:rFonts w:ascii="Times New Roman KK EK" w:hAnsi="Times New Roman KK EK" w:cs="Times New Roman" w:hint="default"/>
      <w:sz w:val="28"/>
    </w:rPr>
  </w:style>
  <w:style w:type="character" w:customStyle="1" w:styleId="HeaderChar">
    <w:name w:val="Header Char"/>
    <w:locked/>
    <w:rsid w:val="007B2079"/>
    <w:rPr>
      <w:rFonts w:ascii="Times New Roman KK EK" w:hAnsi="Times New Roman KK EK" w:cs="Times New Roman" w:hint="default"/>
      <w:sz w:val="28"/>
    </w:rPr>
  </w:style>
  <w:style w:type="character" w:customStyle="1" w:styleId="BodyTextChar">
    <w:name w:val="Body Text Char"/>
    <w:locked/>
    <w:rsid w:val="007B2079"/>
    <w:rPr>
      <w:rFonts w:ascii="Times New Roman KK EK" w:hAnsi="Times New Roman KK EK" w:cs="Times New Roman" w:hint="default"/>
      <w:sz w:val="28"/>
    </w:rPr>
  </w:style>
  <w:style w:type="character" w:customStyle="1" w:styleId="BodyTextIndent2Char">
    <w:name w:val="Body Text Indent 2 Char"/>
    <w:locked/>
    <w:rsid w:val="007B2079"/>
    <w:rPr>
      <w:rFonts w:ascii="Times New Roman" w:hAnsi="Times New Roman" w:cs="Times New Roman" w:hint="default"/>
      <w:sz w:val="24"/>
      <w:szCs w:val="24"/>
      <w:lang w:eastAsia="en-US"/>
    </w:rPr>
  </w:style>
  <w:style w:type="character" w:customStyle="1" w:styleId="BodyTextIndent3Char">
    <w:name w:val="Body Text Indent 3 Char"/>
    <w:locked/>
    <w:rsid w:val="007B2079"/>
    <w:rPr>
      <w:rFonts w:ascii="Times New Roman" w:hAnsi="Times New Roman" w:cs="Times New Roman" w:hint="default"/>
      <w:sz w:val="24"/>
      <w:szCs w:val="24"/>
      <w:lang w:eastAsia="en-US"/>
    </w:rPr>
  </w:style>
  <w:style w:type="character" w:customStyle="1" w:styleId="TitleChar">
    <w:name w:val="Title Char"/>
    <w:locked/>
    <w:rsid w:val="007B2079"/>
    <w:rPr>
      <w:rFonts w:ascii="Times New Roman" w:hAnsi="Times New Roman" w:cs="Times New Roman" w:hint="default"/>
      <w:b/>
      <w:bCs w:val="0"/>
      <w:sz w:val="22"/>
    </w:rPr>
  </w:style>
  <w:style w:type="character" w:customStyle="1" w:styleId="SubtitleChar">
    <w:name w:val="Subtitle Char"/>
    <w:locked/>
    <w:rsid w:val="007B2079"/>
    <w:rPr>
      <w:rFonts w:ascii="Times New Roman" w:hAnsi="Times New Roman" w:cs="Times New Roman" w:hint="default"/>
      <w:b/>
      <w:bCs w:val="0"/>
      <w:sz w:val="24"/>
      <w:szCs w:val="24"/>
      <w:u w:val="single"/>
      <w:lang w:eastAsia="en-US"/>
    </w:rPr>
  </w:style>
  <w:style w:type="character" w:customStyle="1" w:styleId="BalloonTextChar">
    <w:name w:val="Balloon Text Char"/>
    <w:locked/>
    <w:rsid w:val="007B2079"/>
    <w:rPr>
      <w:rFonts w:ascii="Tahoma" w:hAnsi="Tahoma" w:cs="Tahoma" w:hint="default"/>
      <w:sz w:val="16"/>
      <w:szCs w:val="16"/>
    </w:rPr>
  </w:style>
  <w:style w:type="character" w:customStyle="1" w:styleId="21e">
    <w:name w:val="Знак Знак21"/>
    <w:rsid w:val="007B2079"/>
    <w:rPr>
      <w:rFonts w:ascii="Arial" w:hAnsi="Arial" w:cs="Arial" w:hint="default"/>
      <w:b/>
      <w:bCs/>
      <w:i/>
      <w:iCs/>
      <w:sz w:val="28"/>
      <w:szCs w:val="28"/>
    </w:rPr>
  </w:style>
  <w:style w:type="character" w:customStyle="1" w:styleId="203">
    <w:name w:val="Знак Знак20"/>
    <w:rsid w:val="007B2079"/>
    <w:rPr>
      <w:rFonts w:ascii="Arial" w:hAnsi="Arial" w:cs="Arial" w:hint="default"/>
      <w:b/>
      <w:bCs/>
      <w:sz w:val="26"/>
      <w:szCs w:val="26"/>
    </w:rPr>
  </w:style>
  <w:style w:type="character" w:customStyle="1" w:styleId="194">
    <w:name w:val="Знак Знак19"/>
    <w:rsid w:val="007B2079"/>
    <w:rPr>
      <w:b/>
      <w:bCs/>
      <w:sz w:val="28"/>
      <w:szCs w:val="28"/>
    </w:rPr>
  </w:style>
  <w:style w:type="character" w:customStyle="1" w:styleId="3f5">
    <w:name w:val="Знак Знак3"/>
    <w:rsid w:val="007B2079"/>
    <w:rPr>
      <w:rFonts w:ascii="Times New Roman KK EK" w:hAnsi="Times New Roman KK EK" w:hint="default"/>
      <w:sz w:val="28"/>
      <w:lang w:val="ru-RU" w:eastAsia="ru-RU" w:bidi="ar-SA"/>
    </w:rPr>
  </w:style>
  <w:style w:type="character" w:customStyle="1" w:styleId="FontStyle100">
    <w:name w:val="Font Style100"/>
    <w:rsid w:val="007B2079"/>
    <w:rPr>
      <w:rFonts w:ascii="Times New Roman" w:hAnsi="Times New Roman" w:cs="Times New Roman" w:hint="default"/>
      <w:sz w:val="20"/>
      <w:szCs w:val="20"/>
    </w:rPr>
  </w:style>
  <w:style w:type="character" w:customStyle="1" w:styleId="FontStyle157">
    <w:name w:val="Font Style157"/>
    <w:rsid w:val="007B2079"/>
    <w:rPr>
      <w:rFonts w:ascii="Times New Roman" w:hAnsi="Times New Roman" w:cs="Times New Roman" w:hint="default"/>
      <w:sz w:val="24"/>
      <w:szCs w:val="24"/>
    </w:rPr>
  </w:style>
  <w:style w:type="character" w:customStyle="1" w:styleId="maintext1">
    <w:name w:val="maintext1"/>
    <w:rsid w:val="007B2079"/>
    <w:rPr>
      <w:rFonts w:ascii="Tahoma" w:hAnsi="Tahoma" w:cs="Tahoma" w:hint="default"/>
      <w:color w:val="000000"/>
      <w:sz w:val="17"/>
      <w:szCs w:val="17"/>
    </w:rPr>
  </w:style>
  <w:style w:type="character" w:customStyle="1" w:styleId="FontStyle81">
    <w:name w:val="Font Style81"/>
    <w:rsid w:val="007B2079"/>
    <w:rPr>
      <w:rFonts w:ascii="Times New Roman" w:hAnsi="Times New Roman" w:cs="Times New Roman" w:hint="default"/>
      <w:sz w:val="22"/>
      <w:szCs w:val="22"/>
    </w:rPr>
  </w:style>
  <w:style w:type="character" w:customStyle="1" w:styleId="FontStyle225">
    <w:name w:val="Font Style225"/>
    <w:rsid w:val="007B2079"/>
    <w:rPr>
      <w:rFonts w:ascii="Times New Roman" w:hAnsi="Times New Roman" w:cs="Times New Roman" w:hint="default"/>
      <w:sz w:val="22"/>
      <w:szCs w:val="22"/>
    </w:rPr>
  </w:style>
  <w:style w:type="character" w:customStyle="1" w:styleId="FontStyle23">
    <w:name w:val="Font Style23"/>
    <w:rsid w:val="007B2079"/>
    <w:rPr>
      <w:rFonts w:ascii="Times New Roman" w:hAnsi="Times New Roman" w:cs="Times New Roman" w:hint="default"/>
      <w:sz w:val="20"/>
      <w:szCs w:val="20"/>
    </w:rPr>
  </w:style>
  <w:style w:type="character" w:customStyle="1" w:styleId="FontStyle29">
    <w:name w:val="Font Style29"/>
    <w:rsid w:val="007B2079"/>
    <w:rPr>
      <w:rFonts w:ascii="Times New Roman" w:hAnsi="Times New Roman" w:cs="Times New Roman" w:hint="default"/>
      <w:b/>
      <w:bCs/>
      <w:sz w:val="20"/>
      <w:szCs w:val="20"/>
    </w:rPr>
  </w:style>
  <w:style w:type="character" w:customStyle="1" w:styleId="FontStyle192">
    <w:name w:val="Font Style192"/>
    <w:rsid w:val="007B2079"/>
    <w:rPr>
      <w:rFonts w:ascii="Times New Roman" w:hAnsi="Times New Roman" w:cs="Times New Roman" w:hint="default"/>
      <w:sz w:val="16"/>
      <w:szCs w:val="16"/>
    </w:rPr>
  </w:style>
  <w:style w:type="character" w:customStyle="1" w:styleId="FontStyle205">
    <w:name w:val="Font Style205"/>
    <w:rsid w:val="007B2079"/>
    <w:rPr>
      <w:rFonts w:ascii="Times New Roman" w:hAnsi="Times New Roman" w:cs="Times New Roman" w:hint="default"/>
      <w:b/>
      <w:bCs/>
      <w:sz w:val="16"/>
      <w:szCs w:val="16"/>
    </w:rPr>
  </w:style>
  <w:style w:type="character" w:customStyle="1" w:styleId="97">
    <w:name w:val="Знак Знак9"/>
    <w:locked/>
    <w:rsid w:val="007B2079"/>
    <w:rPr>
      <w:rFonts w:ascii="Times New Roman KK EK" w:hAnsi="Times New Roman KK EK" w:hint="default"/>
      <w:sz w:val="28"/>
      <w:lang w:val="ru-RU" w:eastAsia="ru-RU" w:bidi="ar-SA"/>
    </w:rPr>
  </w:style>
  <w:style w:type="character" w:customStyle="1" w:styleId="6b">
    <w:name w:val="название таблицы Знак6"/>
    <w:aliases w:val="Название объекта Знак1 Знак7,Название объекта Знак1 Знак2 Знак Знак6,Название объекта Знак2 Знак Знак1 Знак Знак6,Название объекта Знак1 Знак1 Знак Знак1 Знак Знак6,Название объекта Знак2 Знак Знак Знак Знак Знак Знак6"/>
    <w:rsid w:val="007B2079"/>
    <w:rPr>
      <w:b/>
      <w:bCs/>
      <w:lang w:val="ru-RU" w:eastAsia="ru-RU" w:bidi="ar-SA"/>
    </w:rPr>
  </w:style>
  <w:style w:type="character" w:customStyle="1" w:styleId="FontStyle350">
    <w:name w:val="Font Style350"/>
    <w:uiPriority w:val="99"/>
    <w:rsid w:val="007B2079"/>
    <w:rPr>
      <w:rFonts w:ascii="Times New Roman" w:hAnsi="Times New Roman" w:cs="Times New Roman" w:hint="default"/>
      <w:b/>
      <w:bCs/>
      <w:color w:val="000000"/>
      <w:sz w:val="20"/>
      <w:szCs w:val="20"/>
    </w:rPr>
  </w:style>
  <w:style w:type="character" w:customStyle="1" w:styleId="FontStyle349">
    <w:name w:val="Font Style349"/>
    <w:uiPriority w:val="99"/>
    <w:rsid w:val="007B2079"/>
    <w:rPr>
      <w:rFonts w:ascii="Times New Roman" w:hAnsi="Times New Roman" w:cs="Times New Roman" w:hint="default"/>
      <w:color w:val="000000"/>
      <w:sz w:val="18"/>
      <w:szCs w:val="18"/>
    </w:rPr>
  </w:style>
  <w:style w:type="character" w:customStyle="1" w:styleId="FontStyle380">
    <w:name w:val="Font Style380"/>
    <w:uiPriority w:val="99"/>
    <w:rsid w:val="007B2079"/>
    <w:rPr>
      <w:rFonts w:ascii="Verdana" w:hAnsi="Verdana" w:cs="Verdana" w:hint="default"/>
      <w:b/>
      <w:bCs/>
      <w:color w:val="000000"/>
      <w:sz w:val="8"/>
      <w:szCs w:val="8"/>
    </w:rPr>
  </w:style>
  <w:style w:type="character" w:customStyle="1" w:styleId="FontStyle381">
    <w:name w:val="Font Style381"/>
    <w:uiPriority w:val="99"/>
    <w:rsid w:val="007B2079"/>
    <w:rPr>
      <w:rFonts w:ascii="Franklin Gothic Heavy" w:hAnsi="Franklin Gothic Heavy" w:cs="Franklin Gothic Heavy" w:hint="default"/>
      <w:color w:val="000000"/>
      <w:sz w:val="8"/>
      <w:szCs w:val="8"/>
    </w:rPr>
  </w:style>
  <w:style w:type="character" w:customStyle="1" w:styleId="FontStyle382">
    <w:name w:val="Font Style382"/>
    <w:uiPriority w:val="99"/>
    <w:rsid w:val="007B2079"/>
    <w:rPr>
      <w:rFonts w:ascii="Verdana" w:hAnsi="Verdana" w:cs="Verdana" w:hint="default"/>
      <w:b/>
      <w:bCs/>
      <w:color w:val="000000"/>
      <w:sz w:val="8"/>
      <w:szCs w:val="8"/>
    </w:rPr>
  </w:style>
  <w:style w:type="character" w:customStyle="1" w:styleId="FontStyle383">
    <w:name w:val="Font Style383"/>
    <w:uiPriority w:val="99"/>
    <w:rsid w:val="007B2079"/>
    <w:rPr>
      <w:rFonts w:ascii="Verdana" w:hAnsi="Verdana" w:cs="Verdana" w:hint="default"/>
      <w:b/>
      <w:bCs/>
      <w:color w:val="000000"/>
      <w:sz w:val="8"/>
      <w:szCs w:val="8"/>
    </w:rPr>
  </w:style>
  <w:style w:type="character" w:customStyle="1" w:styleId="FontStyle351">
    <w:name w:val="Font Style351"/>
    <w:uiPriority w:val="99"/>
    <w:rsid w:val="007B2079"/>
    <w:rPr>
      <w:rFonts w:ascii="Times New Roman" w:hAnsi="Times New Roman" w:cs="Times New Roman" w:hint="default"/>
      <w:color w:val="000000"/>
      <w:sz w:val="20"/>
      <w:szCs w:val="20"/>
    </w:rPr>
  </w:style>
  <w:style w:type="character" w:customStyle="1" w:styleId="FontStyle379">
    <w:name w:val="Font Style379"/>
    <w:uiPriority w:val="99"/>
    <w:rsid w:val="007B2079"/>
    <w:rPr>
      <w:rFonts w:ascii="Times New Roman" w:hAnsi="Times New Roman" w:cs="Times New Roman" w:hint="default"/>
      <w:color w:val="000000"/>
      <w:spacing w:val="10"/>
      <w:sz w:val="8"/>
      <w:szCs w:val="8"/>
    </w:rPr>
  </w:style>
  <w:style w:type="character" w:customStyle="1" w:styleId="FontStyle355">
    <w:name w:val="Font Style355"/>
    <w:uiPriority w:val="99"/>
    <w:rsid w:val="007B2079"/>
    <w:rPr>
      <w:rFonts w:ascii="Times New Roman" w:hAnsi="Times New Roman" w:cs="Times New Roman" w:hint="default"/>
      <w:b/>
      <w:bCs/>
      <w:i/>
      <w:iCs/>
      <w:color w:val="000000"/>
      <w:w w:val="40"/>
      <w:sz w:val="20"/>
      <w:szCs w:val="20"/>
    </w:rPr>
  </w:style>
  <w:style w:type="character" w:customStyle="1" w:styleId="FontStyle361">
    <w:name w:val="Font Style361"/>
    <w:uiPriority w:val="99"/>
    <w:rsid w:val="007B2079"/>
    <w:rPr>
      <w:rFonts w:ascii="Times New Roman" w:hAnsi="Times New Roman" w:cs="Times New Roman" w:hint="default"/>
      <w:color w:val="000000"/>
      <w:sz w:val="14"/>
      <w:szCs w:val="14"/>
    </w:rPr>
  </w:style>
  <w:style w:type="character" w:customStyle="1" w:styleId="FontStyle346">
    <w:name w:val="Font Style346"/>
    <w:uiPriority w:val="99"/>
    <w:rsid w:val="007B2079"/>
    <w:rPr>
      <w:rFonts w:ascii="Times New Roman" w:hAnsi="Times New Roman" w:cs="Times New Roman" w:hint="default"/>
      <w:b/>
      <w:bCs/>
      <w:color w:val="000000"/>
      <w:sz w:val="22"/>
      <w:szCs w:val="22"/>
    </w:rPr>
  </w:style>
  <w:style w:type="character" w:customStyle="1" w:styleId="FontStyle376">
    <w:name w:val="Font Style376"/>
    <w:uiPriority w:val="99"/>
    <w:rsid w:val="007B2079"/>
    <w:rPr>
      <w:rFonts w:ascii="Times New Roman" w:hAnsi="Times New Roman" w:cs="Times New Roman" w:hint="default"/>
      <w:color w:val="000000"/>
      <w:sz w:val="22"/>
      <w:szCs w:val="22"/>
    </w:rPr>
  </w:style>
  <w:style w:type="character" w:customStyle="1" w:styleId="FontStyle128">
    <w:name w:val="Font Style128"/>
    <w:rsid w:val="007B2079"/>
    <w:rPr>
      <w:rFonts w:ascii="Times New Roman" w:hAnsi="Times New Roman" w:cs="Times New Roman" w:hint="default"/>
      <w:spacing w:val="-10"/>
      <w:sz w:val="26"/>
      <w:szCs w:val="26"/>
    </w:rPr>
  </w:style>
  <w:style w:type="character" w:customStyle="1" w:styleId="apple-style-span">
    <w:name w:val="apple-style-span"/>
    <w:rsid w:val="007B2079"/>
  </w:style>
  <w:style w:type="character" w:customStyle="1" w:styleId="FontStyle290">
    <w:name w:val="Font Style290"/>
    <w:uiPriority w:val="99"/>
    <w:rsid w:val="007B2079"/>
    <w:rPr>
      <w:rFonts w:ascii="Times New Roman" w:hAnsi="Times New Roman" w:cs="Times New Roman" w:hint="default"/>
      <w:color w:val="000000"/>
      <w:sz w:val="10"/>
      <w:szCs w:val="10"/>
    </w:rPr>
  </w:style>
  <w:style w:type="character" w:customStyle="1" w:styleId="285pt">
    <w:name w:val="Основной текст (2) + 8.5 pt"/>
    <w:rsid w:val="007B2079"/>
    <w:rPr>
      <w:color w:val="000000"/>
      <w:spacing w:val="0"/>
      <w:w w:val="100"/>
      <w:position w:val="0"/>
      <w:sz w:val="17"/>
      <w:szCs w:val="17"/>
      <w:shd w:val="clear" w:color="auto" w:fill="FFFFFF"/>
      <w:lang w:val="ru-RU" w:eastAsia="ru-RU" w:bidi="ru-RU"/>
    </w:rPr>
  </w:style>
  <w:style w:type="character" w:customStyle="1" w:styleId="922">
    <w:name w:val="Знак Знак92"/>
    <w:locked/>
    <w:rsid w:val="007B2079"/>
    <w:rPr>
      <w:rFonts w:ascii="Calibri" w:eastAsia="Calibri" w:hAnsi="Calibri" w:hint="default"/>
      <w:sz w:val="16"/>
      <w:szCs w:val="16"/>
      <w:lang w:val="ru-RU" w:eastAsia="ru-RU" w:bidi="ar-SA"/>
    </w:rPr>
  </w:style>
  <w:style w:type="character" w:customStyle="1" w:styleId="afffffffe">
    <w:name w:val="a"/>
    <w:rsid w:val="007B2079"/>
    <w:rPr>
      <w:color w:val="333399"/>
      <w:u w:val="single"/>
    </w:rPr>
  </w:style>
  <w:style w:type="character" w:customStyle="1" w:styleId="s3">
    <w:name w:val="s3"/>
    <w:rsid w:val="007B2079"/>
  </w:style>
  <w:style w:type="character" w:customStyle="1" w:styleId="s9">
    <w:name w:val="s9"/>
    <w:rsid w:val="007B2079"/>
  </w:style>
  <w:style w:type="character" w:customStyle="1" w:styleId="2ff5">
    <w:name w:val="Заголовок Знак2"/>
    <w:uiPriority w:val="10"/>
    <w:rsid w:val="007B2079"/>
    <w:rPr>
      <w:rFonts w:ascii="Calibri Light" w:eastAsia="Times New Roman" w:hAnsi="Calibri Light" w:cs="Times New Roman"/>
      <w:spacing w:val="-10"/>
      <w:kern w:val="28"/>
      <w:sz w:val="56"/>
      <w:szCs w:val="56"/>
      <w:lang w:val="ru-RU" w:eastAsia="ru-RU"/>
    </w:rPr>
  </w:style>
  <w:style w:type="paragraph" w:styleId="affffffff">
    <w:name w:val="table of authorities"/>
    <w:basedOn w:val="a3"/>
    <w:next w:val="a3"/>
    <w:uiPriority w:val="99"/>
    <w:unhideWhenUsed/>
    <w:rsid w:val="007B2079"/>
    <w:pPr>
      <w:widowControl/>
      <w:autoSpaceDE/>
      <w:autoSpaceDN/>
      <w:adjustRightInd/>
      <w:ind w:left="280" w:hanging="280"/>
    </w:pPr>
    <w:rPr>
      <w:rFonts w:ascii="Times New Roman KK EK" w:eastAsia="Times New Roman" w:hAnsi="Times New Roman KK EK"/>
      <w:sz w:val="28"/>
    </w:rPr>
  </w:style>
  <w:style w:type="paragraph" w:customStyle="1" w:styleId="a2">
    <w:name w:val="номер"/>
    <w:basedOn w:val="a0"/>
    <w:rsid w:val="007B2079"/>
    <w:pPr>
      <w:numPr>
        <w:numId w:val="1"/>
      </w:numPr>
      <w:tabs>
        <w:tab w:val="num" w:pos="567"/>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9120">
      <w:bodyDiv w:val="1"/>
      <w:marLeft w:val="0"/>
      <w:marRight w:val="0"/>
      <w:marTop w:val="0"/>
      <w:marBottom w:val="0"/>
      <w:divBdr>
        <w:top w:val="none" w:sz="0" w:space="0" w:color="auto"/>
        <w:left w:val="none" w:sz="0" w:space="0" w:color="auto"/>
        <w:bottom w:val="none" w:sz="0" w:space="0" w:color="auto"/>
        <w:right w:val="none" w:sz="0" w:space="0" w:color="auto"/>
      </w:divBdr>
    </w:div>
    <w:div w:id="9719851">
      <w:bodyDiv w:val="1"/>
      <w:marLeft w:val="0"/>
      <w:marRight w:val="0"/>
      <w:marTop w:val="0"/>
      <w:marBottom w:val="0"/>
      <w:divBdr>
        <w:top w:val="none" w:sz="0" w:space="0" w:color="auto"/>
        <w:left w:val="none" w:sz="0" w:space="0" w:color="auto"/>
        <w:bottom w:val="none" w:sz="0" w:space="0" w:color="auto"/>
        <w:right w:val="none" w:sz="0" w:space="0" w:color="auto"/>
      </w:divBdr>
    </w:div>
    <w:div w:id="54204915">
      <w:bodyDiv w:val="1"/>
      <w:marLeft w:val="0"/>
      <w:marRight w:val="0"/>
      <w:marTop w:val="0"/>
      <w:marBottom w:val="0"/>
      <w:divBdr>
        <w:top w:val="none" w:sz="0" w:space="0" w:color="auto"/>
        <w:left w:val="none" w:sz="0" w:space="0" w:color="auto"/>
        <w:bottom w:val="none" w:sz="0" w:space="0" w:color="auto"/>
        <w:right w:val="none" w:sz="0" w:space="0" w:color="auto"/>
      </w:divBdr>
    </w:div>
    <w:div w:id="65155076">
      <w:bodyDiv w:val="1"/>
      <w:marLeft w:val="0"/>
      <w:marRight w:val="0"/>
      <w:marTop w:val="0"/>
      <w:marBottom w:val="0"/>
      <w:divBdr>
        <w:top w:val="none" w:sz="0" w:space="0" w:color="auto"/>
        <w:left w:val="none" w:sz="0" w:space="0" w:color="auto"/>
        <w:bottom w:val="none" w:sz="0" w:space="0" w:color="auto"/>
        <w:right w:val="none" w:sz="0" w:space="0" w:color="auto"/>
      </w:divBdr>
    </w:div>
    <w:div w:id="66995582">
      <w:bodyDiv w:val="1"/>
      <w:marLeft w:val="0"/>
      <w:marRight w:val="0"/>
      <w:marTop w:val="0"/>
      <w:marBottom w:val="0"/>
      <w:divBdr>
        <w:top w:val="none" w:sz="0" w:space="0" w:color="auto"/>
        <w:left w:val="none" w:sz="0" w:space="0" w:color="auto"/>
        <w:bottom w:val="none" w:sz="0" w:space="0" w:color="auto"/>
        <w:right w:val="none" w:sz="0" w:space="0" w:color="auto"/>
      </w:divBdr>
    </w:div>
    <w:div w:id="97415801">
      <w:bodyDiv w:val="1"/>
      <w:marLeft w:val="0"/>
      <w:marRight w:val="0"/>
      <w:marTop w:val="0"/>
      <w:marBottom w:val="0"/>
      <w:divBdr>
        <w:top w:val="none" w:sz="0" w:space="0" w:color="auto"/>
        <w:left w:val="none" w:sz="0" w:space="0" w:color="auto"/>
        <w:bottom w:val="none" w:sz="0" w:space="0" w:color="auto"/>
        <w:right w:val="none" w:sz="0" w:space="0" w:color="auto"/>
      </w:divBdr>
    </w:div>
    <w:div w:id="101802909">
      <w:bodyDiv w:val="1"/>
      <w:marLeft w:val="0"/>
      <w:marRight w:val="0"/>
      <w:marTop w:val="0"/>
      <w:marBottom w:val="0"/>
      <w:divBdr>
        <w:top w:val="none" w:sz="0" w:space="0" w:color="auto"/>
        <w:left w:val="none" w:sz="0" w:space="0" w:color="auto"/>
        <w:bottom w:val="none" w:sz="0" w:space="0" w:color="auto"/>
        <w:right w:val="none" w:sz="0" w:space="0" w:color="auto"/>
      </w:divBdr>
    </w:div>
    <w:div w:id="110906363">
      <w:bodyDiv w:val="1"/>
      <w:marLeft w:val="0"/>
      <w:marRight w:val="0"/>
      <w:marTop w:val="0"/>
      <w:marBottom w:val="0"/>
      <w:divBdr>
        <w:top w:val="none" w:sz="0" w:space="0" w:color="auto"/>
        <w:left w:val="none" w:sz="0" w:space="0" w:color="auto"/>
        <w:bottom w:val="none" w:sz="0" w:space="0" w:color="auto"/>
        <w:right w:val="none" w:sz="0" w:space="0" w:color="auto"/>
      </w:divBdr>
    </w:div>
    <w:div w:id="132916311">
      <w:bodyDiv w:val="1"/>
      <w:marLeft w:val="0"/>
      <w:marRight w:val="0"/>
      <w:marTop w:val="0"/>
      <w:marBottom w:val="0"/>
      <w:divBdr>
        <w:top w:val="none" w:sz="0" w:space="0" w:color="auto"/>
        <w:left w:val="none" w:sz="0" w:space="0" w:color="auto"/>
        <w:bottom w:val="none" w:sz="0" w:space="0" w:color="auto"/>
        <w:right w:val="none" w:sz="0" w:space="0" w:color="auto"/>
      </w:divBdr>
    </w:div>
    <w:div w:id="161552656">
      <w:bodyDiv w:val="1"/>
      <w:marLeft w:val="0"/>
      <w:marRight w:val="0"/>
      <w:marTop w:val="0"/>
      <w:marBottom w:val="0"/>
      <w:divBdr>
        <w:top w:val="none" w:sz="0" w:space="0" w:color="auto"/>
        <w:left w:val="none" w:sz="0" w:space="0" w:color="auto"/>
        <w:bottom w:val="none" w:sz="0" w:space="0" w:color="auto"/>
        <w:right w:val="none" w:sz="0" w:space="0" w:color="auto"/>
      </w:divBdr>
    </w:div>
    <w:div w:id="165829388">
      <w:bodyDiv w:val="1"/>
      <w:marLeft w:val="0"/>
      <w:marRight w:val="0"/>
      <w:marTop w:val="0"/>
      <w:marBottom w:val="0"/>
      <w:divBdr>
        <w:top w:val="none" w:sz="0" w:space="0" w:color="auto"/>
        <w:left w:val="none" w:sz="0" w:space="0" w:color="auto"/>
        <w:bottom w:val="none" w:sz="0" w:space="0" w:color="auto"/>
        <w:right w:val="none" w:sz="0" w:space="0" w:color="auto"/>
      </w:divBdr>
    </w:div>
    <w:div w:id="265772342">
      <w:bodyDiv w:val="1"/>
      <w:marLeft w:val="0"/>
      <w:marRight w:val="0"/>
      <w:marTop w:val="0"/>
      <w:marBottom w:val="0"/>
      <w:divBdr>
        <w:top w:val="none" w:sz="0" w:space="0" w:color="auto"/>
        <w:left w:val="none" w:sz="0" w:space="0" w:color="auto"/>
        <w:bottom w:val="none" w:sz="0" w:space="0" w:color="auto"/>
        <w:right w:val="none" w:sz="0" w:space="0" w:color="auto"/>
      </w:divBdr>
    </w:div>
    <w:div w:id="288899080">
      <w:bodyDiv w:val="1"/>
      <w:marLeft w:val="0"/>
      <w:marRight w:val="0"/>
      <w:marTop w:val="0"/>
      <w:marBottom w:val="0"/>
      <w:divBdr>
        <w:top w:val="none" w:sz="0" w:space="0" w:color="auto"/>
        <w:left w:val="none" w:sz="0" w:space="0" w:color="auto"/>
        <w:bottom w:val="none" w:sz="0" w:space="0" w:color="auto"/>
        <w:right w:val="none" w:sz="0" w:space="0" w:color="auto"/>
      </w:divBdr>
    </w:div>
    <w:div w:id="354884563">
      <w:bodyDiv w:val="1"/>
      <w:marLeft w:val="0"/>
      <w:marRight w:val="0"/>
      <w:marTop w:val="0"/>
      <w:marBottom w:val="0"/>
      <w:divBdr>
        <w:top w:val="none" w:sz="0" w:space="0" w:color="auto"/>
        <w:left w:val="none" w:sz="0" w:space="0" w:color="auto"/>
        <w:bottom w:val="none" w:sz="0" w:space="0" w:color="auto"/>
        <w:right w:val="none" w:sz="0" w:space="0" w:color="auto"/>
      </w:divBdr>
    </w:div>
    <w:div w:id="393042523">
      <w:bodyDiv w:val="1"/>
      <w:marLeft w:val="0"/>
      <w:marRight w:val="0"/>
      <w:marTop w:val="0"/>
      <w:marBottom w:val="0"/>
      <w:divBdr>
        <w:top w:val="none" w:sz="0" w:space="0" w:color="auto"/>
        <w:left w:val="none" w:sz="0" w:space="0" w:color="auto"/>
        <w:bottom w:val="none" w:sz="0" w:space="0" w:color="auto"/>
        <w:right w:val="none" w:sz="0" w:space="0" w:color="auto"/>
      </w:divBdr>
    </w:div>
    <w:div w:id="394551406">
      <w:bodyDiv w:val="1"/>
      <w:marLeft w:val="0"/>
      <w:marRight w:val="0"/>
      <w:marTop w:val="0"/>
      <w:marBottom w:val="0"/>
      <w:divBdr>
        <w:top w:val="none" w:sz="0" w:space="0" w:color="auto"/>
        <w:left w:val="none" w:sz="0" w:space="0" w:color="auto"/>
        <w:bottom w:val="none" w:sz="0" w:space="0" w:color="auto"/>
        <w:right w:val="none" w:sz="0" w:space="0" w:color="auto"/>
      </w:divBdr>
    </w:div>
    <w:div w:id="398527432">
      <w:bodyDiv w:val="1"/>
      <w:marLeft w:val="0"/>
      <w:marRight w:val="0"/>
      <w:marTop w:val="0"/>
      <w:marBottom w:val="0"/>
      <w:divBdr>
        <w:top w:val="none" w:sz="0" w:space="0" w:color="auto"/>
        <w:left w:val="none" w:sz="0" w:space="0" w:color="auto"/>
        <w:bottom w:val="none" w:sz="0" w:space="0" w:color="auto"/>
        <w:right w:val="none" w:sz="0" w:space="0" w:color="auto"/>
      </w:divBdr>
    </w:div>
    <w:div w:id="404304832">
      <w:bodyDiv w:val="1"/>
      <w:marLeft w:val="0"/>
      <w:marRight w:val="0"/>
      <w:marTop w:val="0"/>
      <w:marBottom w:val="0"/>
      <w:divBdr>
        <w:top w:val="none" w:sz="0" w:space="0" w:color="auto"/>
        <w:left w:val="none" w:sz="0" w:space="0" w:color="auto"/>
        <w:bottom w:val="none" w:sz="0" w:space="0" w:color="auto"/>
        <w:right w:val="none" w:sz="0" w:space="0" w:color="auto"/>
      </w:divBdr>
    </w:div>
    <w:div w:id="441995250">
      <w:bodyDiv w:val="1"/>
      <w:marLeft w:val="0"/>
      <w:marRight w:val="0"/>
      <w:marTop w:val="0"/>
      <w:marBottom w:val="0"/>
      <w:divBdr>
        <w:top w:val="none" w:sz="0" w:space="0" w:color="auto"/>
        <w:left w:val="none" w:sz="0" w:space="0" w:color="auto"/>
        <w:bottom w:val="none" w:sz="0" w:space="0" w:color="auto"/>
        <w:right w:val="none" w:sz="0" w:space="0" w:color="auto"/>
      </w:divBdr>
    </w:div>
    <w:div w:id="452746567">
      <w:bodyDiv w:val="1"/>
      <w:marLeft w:val="0"/>
      <w:marRight w:val="0"/>
      <w:marTop w:val="0"/>
      <w:marBottom w:val="0"/>
      <w:divBdr>
        <w:top w:val="none" w:sz="0" w:space="0" w:color="auto"/>
        <w:left w:val="none" w:sz="0" w:space="0" w:color="auto"/>
        <w:bottom w:val="none" w:sz="0" w:space="0" w:color="auto"/>
        <w:right w:val="none" w:sz="0" w:space="0" w:color="auto"/>
      </w:divBdr>
    </w:div>
    <w:div w:id="464740010">
      <w:bodyDiv w:val="1"/>
      <w:marLeft w:val="0"/>
      <w:marRight w:val="0"/>
      <w:marTop w:val="0"/>
      <w:marBottom w:val="0"/>
      <w:divBdr>
        <w:top w:val="none" w:sz="0" w:space="0" w:color="auto"/>
        <w:left w:val="none" w:sz="0" w:space="0" w:color="auto"/>
        <w:bottom w:val="none" w:sz="0" w:space="0" w:color="auto"/>
        <w:right w:val="none" w:sz="0" w:space="0" w:color="auto"/>
      </w:divBdr>
    </w:div>
    <w:div w:id="476411879">
      <w:bodyDiv w:val="1"/>
      <w:marLeft w:val="0"/>
      <w:marRight w:val="0"/>
      <w:marTop w:val="0"/>
      <w:marBottom w:val="0"/>
      <w:divBdr>
        <w:top w:val="none" w:sz="0" w:space="0" w:color="auto"/>
        <w:left w:val="none" w:sz="0" w:space="0" w:color="auto"/>
        <w:bottom w:val="none" w:sz="0" w:space="0" w:color="auto"/>
        <w:right w:val="none" w:sz="0" w:space="0" w:color="auto"/>
      </w:divBdr>
    </w:div>
    <w:div w:id="501773037">
      <w:bodyDiv w:val="1"/>
      <w:marLeft w:val="0"/>
      <w:marRight w:val="0"/>
      <w:marTop w:val="0"/>
      <w:marBottom w:val="0"/>
      <w:divBdr>
        <w:top w:val="none" w:sz="0" w:space="0" w:color="auto"/>
        <w:left w:val="none" w:sz="0" w:space="0" w:color="auto"/>
        <w:bottom w:val="none" w:sz="0" w:space="0" w:color="auto"/>
        <w:right w:val="none" w:sz="0" w:space="0" w:color="auto"/>
      </w:divBdr>
    </w:div>
    <w:div w:id="544483574">
      <w:bodyDiv w:val="1"/>
      <w:marLeft w:val="0"/>
      <w:marRight w:val="0"/>
      <w:marTop w:val="0"/>
      <w:marBottom w:val="0"/>
      <w:divBdr>
        <w:top w:val="none" w:sz="0" w:space="0" w:color="auto"/>
        <w:left w:val="none" w:sz="0" w:space="0" w:color="auto"/>
        <w:bottom w:val="none" w:sz="0" w:space="0" w:color="auto"/>
        <w:right w:val="none" w:sz="0" w:space="0" w:color="auto"/>
      </w:divBdr>
    </w:div>
    <w:div w:id="595865751">
      <w:bodyDiv w:val="1"/>
      <w:marLeft w:val="0"/>
      <w:marRight w:val="0"/>
      <w:marTop w:val="0"/>
      <w:marBottom w:val="0"/>
      <w:divBdr>
        <w:top w:val="none" w:sz="0" w:space="0" w:color="auto"/>
        <w:left w:val="none" w:sz="0" w:space="0" w:color="auto"/>
        <w:bottom w:val="none" w:sz="0" w:space="0" w:color="auto"/>
        <w:right w:val="none" w:sz="0" w:space="0" w:color="auto"/>
      </w:divBdr>
    </w:div>
    <w:div w:id="610630783">
      <w:bodyDiv w:val="1"/>
      <w:marLeft w:val="0"/>
      <w:marRight w:val="0"/>
      <w:marTop w:val="0"/>
      <w:marBottom w:val="0"/>
      <w:divBdr>
        <w:top w:val="none" w:sz="0" w:space="0" w:color="auto"/>
        <w:left w:val="none" w:sz="0" w:space="0" w:color="auto"/>
        <w:bottom w:val="none" w:sz="0" w:space="0" w:color="auto"/>
        <w:right w:val="none" w:sz="0" w:space="0" w:color="auto"/>
      </w:divBdr>
    </w:div>
    <w:div w:id="613246715">
      <w:bodyDiv w:val="1"/>
      <w:marLeft w:val="0"/>
      <w:marRight w:val="0"/>
      <w:marTop w:val="0"/>
      <w:marBottom w:val="0"/>
      <w:divBdr>
        <w:top w:val="none" w:sz="0" w:space="0" w:color="auto"/>
        <w:left w:val="none" w:sz="0" w:space="0" w:color="auto"/>
        <w:bottom w:val="none" w:sz="0" w:space="0" w:color="auto"/>
        <w:right w:val="none" w:sz="0" w:space="0" w:color="auto"/>
      </w:divBdr>
    </w:div>
    <w:div w:id="630133668">
      <w:bodyDiv w:val="1"/>
      <w:marLeft w:val="0"/>
      <w:marRight w:val="0"/>
      <w:marTop w:val="0"/>
      <w:marBottom w:val="0"/>
      <w:divBdr>
        <w:top w:val="none" w:sz="0" w:space="0" w:color="auto"/>
        <w:left w:val="none" w:sz="0" w:space="0" w:color="auto"/>
        <w:bottom w:val="none" w:sz="0" w:space="0" w:color="auto"/>
        <w:right w:val="none" w:sz="0" w:space="0" w:color="auto"/>
      </w:divBdr>
    </w:div>
    <w:div w:id="663969262">
      <w:bodyDiv w:val="1"/>
      <w:marLeft w:val="0"/>
      <w:marRight w:val="0"/>
      <w:marTop w:val="0"/>
      <w:marBottom w:val="0"/>
      <w:divBdr>
        <w:top w:val="none" w:sz="0" w:space="0" w:color="auto"/>
        <w:left w:val="none" w:sz="0" w:space="0" w:color="auto"/>
        <w:bottom w:val="none" w:sz="0" w:space="0" w:color="auto"/>
        <w:right w:val="none" w:sz="0" w:space="0" w:color="auto"/>
      </w:divBdr>
    </w:div>
    <w:div w:id="665784407">
      <w:bodyDiv w:val="1"/>
      <w:marLeft w:val="0"/>
      <w:marRight w:val="0"/>
      <w:marTop w:val="0"/>
      <w:marBottom w:val="0"/>
      <w:divBdr>
        <w:top w:val="none" w:sz="0" w:space="0" w:color="auto"/>
        <w:left w:val="none" w:sz="0" w:space="0" w:color="auto"/>
        <w:bottom w:val="none" w:sz="0" w:space="0" w:color="auto"/>
        <w:right w:val="none" w:sz="0" w:space="0" w:color="auto"/>
      </w:divBdr>
    </w:div>
    <w:div w:id="677460129">
      <w:bodyDiv w:val="1"/>
      <w:marLeft w:val="0"/>
      <w:marRight w:val="0"/>
      <w:marTop w:val="0"/>
      <w:marBottom w:val="0"/>
      <w:divBdr>
        <w:top w:val="none" w:sz="0" w:space="0" w:color="auto"/>
        <w:left w:val="none" w:sz="0" w:space="0" w:color="auto"/>
        <w:bottom w:val="none" w:sz="0" w:space="0" w:color="auto"/>
        <w:right w:val="none" w:sz="0" w:space="0" w:color="auto"/>
      </w:divBdr>
    </w:div>
    <w:div w:id="729500877">
      <w:bodyDiv w:val="1"/>
      <w:marLeft w:val="0"/>
      <w:marRight w:val="0"/>
      <w:marTop w:val="0"/>
      <w:marBottom w:val="0"/>
      <w:divBdr>
        <w:top w:val="none" w:sz="0" w:space="0" w:color="auto"/>
        <w:left w:val="none" w:sz="0" w:space="0" w:color="auto"/>
        <w:bottom w:val="none" w:sz="0" w:space="0" w:color="auto"/>
        <w:right w:val="none" w:sz="0" w:space="0" w:color="auto"/>
      </w:divBdr>
    </w:div>
    <w:div w:id="730495849">
      <w:bodyDiv w:val="1"/>
      <w:marLeft w:val="0"/>
      <w:marRight w:val="0"/>
      <w:marTop w:val="0"/>
      <w:marBottom w:val="0"/>
      <w:divBdr>
        <w:top w:val="none" w:sz="0" w:space="0" w:color="auto"/>
        <w:left w:val="none" w:sz="0" w:space="0" w:color="auto"/>
        <w:bottom w:val="none" w:sz="0" w:space="0" w:color="auto"/>
        <w:right w:val="none" w:sz="0" w:space="0" w:color="auto"/>
      </w:divBdr>
    </w:div>
    <w:div w:id="759525990">
      <w:bodyDiv w:val="1"/>
      <w:marLeft w:val="0"/>
      <w:marRight w:val="0"/>
      <w:marTop w:val="0"/>
      <w:marBottom w:val="0"/>
      <w:divBdr>
        <w:top w:val="none" w:sz="0" w:space="0" w:color="auto"/>
        <w:left w:val="none" w:sz="0" w:space="0" w:color="auto"/>
        <w:bottom w:val="none" w:sz="0" w:space="0" w:color="auto"/>
        <w:right w:val="none" w:sz="0" w:space="0" w:color="auto"/>
      </w:divBdr>
    </w:div>
    <w:div w:id="781846882">
      <w:bodyDiv w:val="1"/>
      <w:marLeft w:val="0"/>
      <w:marRight w:val="0"/>
      <w:marTop w:val="0"/>
      <w:marBottom w:val="0"/>
      <w:divBdr>
        <w:top w:val="none" w:sz="0" w:space="0" w:color="auto"/>
        <w:left w:val="none" w:sz="0" w:space="0" w:color="auto"/>
        <w:bottom w:val="none" w:sz="0" w:space="0" w:color="auto"/>
        <w:right w:val="none" w:sz="0" w:space="0" w:color="auto"/>
      </w:divBdr>
    </w:div>
    <w:div w:id="789319520">
      <w:bodyDiv w:val="1"/>
      <w:marLeft w:val="0"/>
      <w:marRight w:val="0"/>
      <w:marTop w:val="0"/>
      <w:marBottom w:val="0"/>
      <w:divBdr>
        <w:top w:val="none" w:sz="0" w:space="0" w:color="auto"/>
        <w:left w:val="none" w:sz="0" w:space="0" w:color="auto"/>
        <w:bottom w:val="none" w:sz="0" w:space="0" w:color="auto"/>
        <w:right w:val="none" w:sz="0" w:space="0" w:color="auto"/>
      </w:divBdr>
    </w:div>
    <w:div w:id="801928006">
      <w:bodyDiv w:val="1"/>
      <w:marLeft w:val="0"/>
      <w:marRight w:val="0"/>
      <w:marTop w:val="0"/>
      <w:marBottom w:val="0"/>
      <w:divBdr>
        <w:top w:val="none" w:sz="0" w:space="0" w:color="auto"/>
        <w:left w:val="none" w:sz="0" w:space="0" w:color="auto"/>
        <w:bottom w:val="none" w:sz="0" w:space="0" w:color="auto"/>
        <w:right w:val="none" w:sz="0" w:space="0" w:color="auto"/>
      </w:divBdr>
    </w:div>
    <w:div w:id="812217742">
      <w:bodyDiv w:val="1"/>
      <w:marLeft w:val="0"/>
      <w:marRight w:val="0"/>
      <w:marTop w:val="0"/>
      <w:marBottom w:val="0"/>
      <w:divBdr>
        <w:top w:val="none" w:sz="0" w:space="0" w:color="auto"/>
        <w:left w:val="none" w:sz="0" w:space="0" w:color="auto"/>
        <w:bottom w:val="none" w:sz="0" w:space="0" w:color="auto"/>
        <w:right w:val="none" w:sz="0" w:space="0" w:color="auto"/>
      </w:divBdr>
    </w:div>
    <w:div w:id="821120376">
      <w:bodyDiv w:val="1"/>
      <w:marLeft w:val="0"/>
      <w:marRight w:val="0"/>
      <w:marTop w:val="0"/>
      <w:marBottom w:val="0"/>
      <w:divBdr>
        <w:top w:val="none" w:sz="0" w:space="0" w:color="auto"/>
        <w:left w:val="none" w:sz="0" w:space="0" w:color="auto"/>
        <w:bottom w:val="none" w:sz="0" w:space="0" w:color="auto"/>
        <w:right w:val="none" w:sz="0" w:space="0" w:color="auto"/>
      </w:divBdr>
    </w:div>
    <w:div w:id="839737779">
      <w:bodyDiv w:val="1"/>
      <w:marLeft w:val="0"/>
      <w:marRight w:val="0"/>
      <w:marTop w:val="0"/>
      <w:marBottom w:val="0"/>
      <w:divBdr>
        <w:top w:val="none" w:sz="0" w:space="0" w:color="auto"/>
        <w:left w:val="none" w:sz="0" w:space="0" w:color="auto"/>
        <w:bottom w:val="none" w:sz="0" w:space="0" w:color="auto"/>
        <w:right w:val="none" w:sz="0" w:space="0" w:color="auto"/>
      </w:divBdr>
    </w:div>
    <w:div w:id="885946708">
      <w:bodyDiv w:val="1"/>
      <w:marLeft w:val="0"/>
      <w:marRight w:val="0"/>
      <w:marTop w:val="0"/>
      <w:marBottom w:val="0"/>
      <w:divBdr>
        <w:top w:val="none" w:sz="0" w:space="0" w:color="auto"/>
        <w:left w:val="none" w:sz="0" w:space="0" w:color="auto"/>
        <w:bottom w:val="none" w:sz="0" w:space="0" w:color="auto"/>
        <w:right w:val="none" w:sz="0" w:space="0" w:color="auto"/>
      </w:divBdr>
    </w:div>
    <w:div w:id="908199007">
      <w:bodyDiv w:val="1"/>
      <w:marLeft w:val="0"/>
      <w:marRight w:val="0"/>
      <w:marTop w:val="0"/>
      <w:marBottom w:val="0"/>
      <w:divBdr>
        <w:top w:val="none" w:sz="0" w:space="0" w:color="auto"/>
        <w:left w:val="none" w:sz="0" w:space="0" w:color="auto"/>
        <w:bottom w:val="none" w:sz="0" w:space="0" w:color="auto"/>
        <w:right w:val="none" w:sz="0" w:space="0" w:color="auto"/>
      </w:divBdr>
    </w:div>
    <w:div w:id="1026910553">
      <w:bodyDiv w:val="1"/>
      <w:marLeft w:val="0"/>
      <w:marRight w:val="0"/>
      <w:marTop w:val="0"/>
      <w:marBottom w:val="0"/>
      <w:divBdr>
        <w:top w:val="none" w:sz="0" w:space="0" w:color="auto"/>
        <w:left w:val="none" w:sz="0" w:space="0" w:color="auto"/>
        <w:bottom w:val="none" w:sz="0" w:space="0" w:color="auto"/>
        <w:right w:val="none" w:sz="0" w:space="0" w:color="auto"/>
      </w:divBdr>
    </w:div>
    <w:div w:id="1040393959">
      <w:bodyDiv w:val="1"/>
      <w:marLeft w:val="0"/>
      <w:marRight w:val="0"/>
      <w:marTop w:val="0"/>
      <w:marBottom w:val="0"/>
      <w:divBdr>
        <w:top w:val="none" w:sz="0" w:space="0" w:color="auto"/>
        <w:left w:val="none" w:sz="0" w:space="0" w:color="auto"/>
        <w:bottom w:val="none" w:sz="0" w:space="0" w:color="auto"/>
        <w:right w:val="none" w:sz="0" w:space="0" w:color="auto"/>
      </w:divBdr>
    </w:div>
    <w:div w:id="1042362454">
      <w:bodyDiv w:val="1"/>
      <w:marLeft w:val="0"/>
      <w:marRight w:val="0"/>
      <w:marTop w:val="0"/>
      <w:marBottom w:val="0"/>
      <w:divBdr>
        <w:top w:val="none" w:sz="0" w:space="0" w:color="auto"/>
        <w:left w:val="none" w:sz="0" w:space="0" w:color="auto"/>
        <w:bottom w:val="none" w:sz="0" w:space="0" w:color="auto"/>
        <w:right w:val="none" w:sz="0" w:space="0" w:color="auto"/>
      </w:divBdr>
    </w:div>
    <w:div w:id="1043019792">
      <w:bodyDiv w:val="1"/>
      <w:marLeft w:val="0"/>
      <w:marRight w:val="0"/>
      <w:marTop w:val="0"/>
      <w:marBottom w:val="0"/>
      <w:divBdr>
        <w:top w:val="none" w:sz="0" w:space="0" w:color="auto"/>
        <w:left w:val="none" w:sz="0" w:space="0" w:color="auto"/>
        <w:bottom w:val="none" w:sz="0" w:space="0" w:color="auto"/>
        <w:right w:val="none" w:sz="0" w:space="0" w:color="auto"/>
      </w:divBdr>
    </w:div>
    <w:div w:id="1071930604">
      <w:bodyDiv w:val="1"/>
      <w:marLeft w:val="0"/>
      <w:marRight w:val="0"/>
      <w:marTop w:val="0"/>
      <w:marBottom w:val="0"/>
      <w:divBdr>
        <w:top w:val="none" w:sz="0" w:space="0" w:color="auto"/>
        <w:left w:val="none" w:sz="0" w:space="0" w:color="auto"/>
        <w:bottom w:val="none" w:sz="0" w:space="0" w:color="auto"/>
        <w:right w:val="none" w:sz="0" w:space="0" w:color="auto"/>
      </w:divBdr>
    </w:div>
    <w:div w:id="1100879871">
      <w:bodyDiv w:val="1"/>
      <w:marLeft w:val="0"/>
      <w:marRight w:val="0"/>
      <w:marTop w:val="0"/>
      <w:marBottom w:val="0"/>
      <w:divBdr>
        <w:top w:val="none" w:sz="0" w:space="0" w:color="auto"/>
        <w:left w:val="none" w:sz="0" w:space="0" w:color="auto"/>
        <w:bottom w:val="none" w:sz="0" w:space="0" w:color="auto"/>
        <w:right w:val="none" w:sz="0" w:space="0" w:color="auto"/>
      </w:divBdr>
    </w:div>
    <w:div w:id="1168670084">
      <w:bodyDiv w:val="1"/>
      <w:marLeft w:val="0"/>
      <w:marRight w:val="0"/>
      <w:marTop w:val="0"/>
      <w:marBottom w:val="0"/>
      <w:divBdr>
        <w:top w:val="none" w:sz="0" w:space="0" w:color="auto"/>
        <w:left w:val="none" w:sz="0" w:space="0" w:color="auto"/>
        <w:bottom w:val="none" w:sz="0" w:space="0" w:color="auto"/>
        <w:right w:val="none" w:sz="0" w:space="0" w:color="auto"/>
      </w:divBdr>
    </w:div>
    <w:div w:id="1175849029">
      <w:bodyDiv w:val="1"/>
      <w:marLeft w:val="0"/>
      <w:marRight w:val="0"/>
      <w:marTop w:val="0"/>
      <w:marBottom w:val="0"/>
      <w:divBdr>
        <w:top w:val="none" w:sz="0" w:space="0" w:color="auto"/>
        <w:left w:val="none" w:sz="0" w:space="0" w:color="auto"/>
        <w:bottom w:val="none" w:sz="0" w:space="0" w:color="auto"/>
        <w:right w:val="none" w:sz="0" w:space="0" w:color="auto"/>
      </w:divBdr>
    </w:div>
    <w:div w:id="1185630592">
      <w:bodyDiv w:val="1"/>
      <w:marLeft w:val="0"/>
      <w:marRight w:val="0"/>
      <w:marTop w:val="0"/>
      <w:marBottom w:val="0"/>
      <w:divBdr>
        <w:top w:val="none" w:sz="0" w:space="0" w:color="auto"/>
        <w:left w:val="none" w:sz="0" w:space="0" w:color="auto"/>
        <w:bottom w:val="none" w:sz="0" w:space="0" w:color="auto"/>
        <w:right w:val="none" w:sz="0" w:space="0" w:color="auto"/>
      </w:divBdr>
    </w:div>
    <w:div w:id="1247108960">
      <w:bodyDiv w:val="1"/>
      <w:marLeft w:val="0"/>
      <w:marRight w:val="0"/>
      <w:marTop w:val="0"/>
      <w:marBottom w:val="0"/>
      <w:divBdr>
        <w:top w:val="none" w:sz="0" w:space="0" w:color="auto"/>
        <w:left w:val="none" w:sz="0" w:space="0" w:color="auto"/>
        <w:bottom w:val="none" w:sz="0" w:space="0" w:color="auto"/>
        <w:right w:val="none" w:sz="0" w:space="0" w:color="auto"/>
      </w:divBdr>
    </w:div>
    <w:div w:id="1249116688">
      <w:bodyDiv w:val="1"/>
      <w:marLeft w:val="0"/>
      <w:marRight w:val="0"/>
      <w:marTop w:val="0"/>
      <w:marBottom w:val="0"/>
      <w:divBdr>
        <w:top w:val="none" w:sz="0" w:space="0" w:color="auto"/>
        <w:left w:val="none" w:sz="0" w:space="0" w:color="auto"/>
        <w:bottom w:val="none" w:sz="0" w:space="0" w:color="auto"/>
        <w:right w:val="none" w:sz="0" w:space="0" w:color="auto"/>
      </w:divBdr>
    </w:div>
    <w:div w:id="1289165263">
      <w:bodyDiv w:val="1"/>
      <w:marLeft w:val="0"/>
      <w:marRight w:val="0"/>
      <w:marTop w:val="0"/>
      <w:marBottom w:val="0"/>
      <w:divBdr>
        <w:top w:val="none" w:sz="0" w:space="0" w:color="auto"/>
        <w:left w:val="none" w:sz="0" w:space="0" w:color="auto"/>
        <w:bottom w:val="none" w:sz="0" w:space="0" w:color="auto"/>
        <w:right w:val="none" w:sz="0" w:space="0" w:color="auto"/>
      </w:divBdr>
    </w:div>
    <w:div w:id="1291209695">
      <w:bodyDiv w:val="1"/>
      <w:marLeft w:val="0"/>
      <w:marRight w:val="0"/>
      <w:marTop w:val="0"/>
      <w:marBottom w:val="0"/>
      <w:divBdr>
        <w:top w:val="none" w:sz="0" w:space="0" w:color="auto"/>
        <w:left w:val="none" w:sz="0" w:space="0" w:color="auto"/>
        <w:bottom w:val="none" w:sz="0" w:space="0" w:color="auto"/>
        <w:right w:val="none" w:sz="0" w:space="0" w:color="auto"/>
      </w:divBdr>
    </w:div>
    <w:div w:id="1298100519">
      <w:bodyDiv w:val="1"/>
      <w:marLeft w:val="0"/>
      <w:marRight w:val="0"/>
      <w:marTop w:val="0"/>
      <w:marBottom w:val="0"/>
      <w:divBdr>
        <w:top w:val="none" w:sz="0" w:space="0" w:color="auto"/>
        <w:left w:val="none" w:sz="0" w:space="0" w:color="auto"/>
        <w:bottom w:val="none" w:sz="0" w:space="0" w:color="auto"/>
        <w:right w:val="none" w:sz="0" w:space="0" w:color="auto"/>
      </w:divBdr>
    </w:div>
    <w:div w:id="1308436925">
      <w:bodyDiv w:val="1"/>
      <w:marLeft w:val="0"/>
      <w:marRight w:val="0"/>
      <w:marTop w:val="0"/>
      <w:marBottom w:val="0"/>
      <w:divBdr>
        <w:top w:val="none" w:sz="0" w:space="0" w:color="auto"/>
        <w:left w:val="none" w:sz="0" w:space="0" w:color="auto"/>
        <w:bottom w:val="none" w:sz="0" w:space="0" w:color="auto"/>
        <w:right w:val="none" w:sz="0" w:space="0" w:color="auto"/>
      </w:divBdr>
    </w:div>
    <w:div w:id="1313287950">
      <w:bodyDiv w:val="1"/>
      <w:marLeft w:val="0"/>
      <w:marRight w:val="0"/>
      <w:marTop w:val="0"/>
      <w:marBottom w:val="0"/>
      <w:divBdr>
        <w:top w:val="none" w:sz="0" w:space="0" w:color="auto"/>
        <w:left w:val="none" w:sz="0" w:space="0" w:color="auto"/>
        <w:bottom w:val="none" w:sz="0" w:space="0" w:color="auto"/>
        <w:right w:val="none" w:sz="0" w:space="0" w:color="auto"/>
      </w:divBdr>
    </w:div>
    <w:div w:id="1325281882">
      <w:bodyDiv w:val="1"/>
      <w:marLeft w:val="0"/>
      <w:marRight w:val="0"/>
      <w:marTop w:val="0"/>
      <w:marBottom w:val="0"/>
      <w:divBdr>
        <w:top w:val="none" w:sz="0" w:space="0" w:color="auto"/>
        <w:left w:val="none" w:sz="0" w:space="0" w:color="auto"/>
        <w:bottom w:val="none" w:sz="0" w:space="0" w:color="auto"/>
        <w:right w:val="none" w:sz="0" w:space="0" w:color="auto"/>
      </w:divBdr>
    </w:div>
    <w:div w:id="1334839677">
      <w:bodyDiv w:val="1"/>
      <w:marLeft w:val="0"/>
      <w:marRight w:val="0"/>
      <w:marTop w:val="0"/>
      <w:marBottom w:val="0"/>
      <w:divBdr>
        <w:top w:val="none" w:sz="0" w:space="0" w:color="auto"/>
        <w:left w:val="none" w:sz="0" w:space="0" w:color="auto"/>
        <w:bottom w:val="none" w:sz="0" w:space="0" w:color="auto"/>
        <w:right w:val="none" w:sz="0" w:space="0" w:color="auto"/>
      </w:divBdr>
    </w:div>
    <w:div w:id="1335719100">
      <w:bodyDiv w:val="1"/>
      <w:marLeft w:val="0"/>
      <w:marRight w:val="0"/>
      <w:marTop w:val="0"/>
      <w:marBottom w:val="0"/>
      <w:divBdr>
        <w:top w:val="none" w:sz="0" w:space="0" w:color="auto"/>
        <w:left w:val="none" w:sz="0" w:space="0" w:color="auto"/>
        <w:bottom w:val="none" w:sz="0" w:space="0" w:color="auto"/>
        <w:right w:val="none" w:sz="0" w:space="0" w:color="auto"/>
      </w:divBdr>
    </w:div>
    <w:div w:id="1360468143">
      <w:bodyDiv w:val="1"/>
      <w:marLeft w:val="0"/>
      <w:marRight w:val="0"/>
      <w:marTop w:val="0"/>
      <w:marBottom w:val="0"/>
      <w:divBdr>
        <w:top w:val="none" w:sz="0" w:space="0" w:color="auto"/>
        <w:left w:val="none" w:sz="0" w:space="0" w:color="auto"/>
        <w:bottom w:val="none" w:sz="0" w:space="0" w:color="auto"/>
        <w:right w:val="none" w:sz="0" w:space="0" w:color="auto"/>
      </w:divBdr>
    </w:div>
    <w:div w:id="1393115525">
      <w:bodyDiv w:val="1"/>
      <w:marLeft w:val="0"/>
      <w:marRight w:val="0"/>
      <w:marTop w:val="0"/>
      <w:marBottom w:val="0"/>
      <w:divBdr>
        <w:top w:val="none" w:sz="0" w:space="0" w:color="auto"/>
        <w:left w:val="none" w:sz="0" w:space="0" w:color="auto"/>
        <w:bottom w:val="none" w:sz="0" w:space="0" w:color="auto"/>
        <w:right w:val="none" w:sz="0" w:space="0" w:color="auto"/>
      </w:divBdr>
    </w:div>
    <w:div w:id="1416977635">
      <w:bodyDiv w:val="1"/>
      <w:marLeft w:val="0"/>
      <w:marRight w:val="0"/>
      <w:marTop w:val="0"/>
      <w:marBottom w:val="0"/>
      <w:divBdr>
        <w:top w:val="none" w:sz="0" w:space="0" w:color="auto"/>
        <w:left w:val="none" w:sz="0" w:space="0" w:color="auto"/>
        <w:bottom w:val="none" w:sz="0" w:space="0" w:color="auto"/>
        <w:right w:val="none" w:sz="0" w:space="0" w:color="auto"/>
      </w:divBdr>
    </w:div>
    <w:div w:id="1427266768">
      <w:bodyDiv w:val="1"/>
      <w:marLeft w:val="0"/>
      <w:marRight w:val="0"/>
      <w:marTop w:val="0"/>
      <w:marBottom w:val="0"/>
      <w:divBdr>
        <w:top w:val="none" w:sz="0" w:space="0" w:color="auto"/>
        <w:left w:val="none" w:sz="0" w:space="0" w:color="auto"/>
        <w:bottom w:val="none" w:sz="0" w:space="0" w:color="auto"/>
        <w:right w:val="none" w:sz="0" w:space="0" w:color="auto"/>
      </w:divBdr>
    </w:div>
    <w:div w:id="1483814047">
      <w:bodyDiv w:val="1"/>
      <w:marLeft w:val="0"/>
      <w:marRight w:val="0"/>
      <w:marTop w:val="0"/>
      <w:marBottom w:val="0"/>
      <w:divBdr>
        <w:top w:val="none" w:sz="0" w:space="0" w:color="auto"/>
        <w:left w:val="none" w:sz="0" w:space="0" w:color="auto"/>
        <w:bottom w:val="none" w:sz="0" w:space="0" w:color="auto"/>
        <w:right w:val="none" w:sz="0" w:space="0" w:color="auto"/>
      </w:divBdr>
    </w:div>
    <w:div w:id="1491099993">
      <w:bodyDiv w:val="1"/>
      <w:marLeft w:val="0"/>
      <w:marRight w:val="0"/>
      <w:marTop w:val="0"/>
      <w:marBottom w:val="0"/>
      <w:divBdr>
        <w:top w:val="none" w:sz="0" w:space="0" w:color="auto"/>
        <w:left w:val="none" w:sz="0" w:space="0" w:color="auto"/>
        <w:bottom w:val="none" w:sz="0" w:space="0" w:color="auto"/>
        <w:right w:val="none" w:sz="0" w:space="0" w:color="auto"/>
      </w:divBdr>
    </w:div>
    <w:div w:id="1498032387">
      <w:bodyDiv w:val="1"/>
      <w:marLeft w:val="0"/>
      <w:marRight w:val="0"/>
      <w:marTop w:val="0"/>
      <w:marBottom w:val="0"/>
      <w:divBdr>
        <w:top w:val="none" w:sz="0" w:space="0" w:color="auto"/>
        <w:left w:val="none" w:sz="0" w:space="0" w:color="auto"/>
        <w:bottom w:val="none" w:sz="0" w:space="0" w:color="auto"/>
        <w:right w:val="none" w:sz="0" w:space="0" w:color="auto"/>
      </w:divBdr>
    </w:div>
    <w:div w:id="1508715234">
      <w:bodyDiv w:val="1"/>
      <w:marLeft w:val="0"/>
      <w:marRight w:val="0"/>
      <w:marTop w:val="0"/>
      <w:marBottom w:val="0"/>
      <w:divBdr>
        <w:top w:val="none" w:sz="0" w:space="0" w:color="auto"/>
        <w:left w:val="none" w:sz="0" w:space="0" w:color="auto"/>
        <w:bottom w:val="none" w:sz="0" w:space="0" w:color="auto"/>
        <w:right w:val="none" w:sz="0" w:space="0" w:color="auto"/>
      </w:divBdr>
    </w:div>
    <w:div w:id="1531718221">
      <w:bodyDiv w:val="1"/>
      <w:marLeft w:val="0"/>
      <w:marRight w:val="0"/>
      <w:marTop w:val="0"/>
      <w:marBottom w:val="0"/>
      <w:divBdr>
        <w:top w:val="none" w:sz="0" w:space="0" w:color="auto"/>
        <w:left w:val="none" w:sz="0" w:space="0" w:color="auto"/>
        <w:bottom w:val="none" w:sz="0" w:space="0" w:color="auto"/>
        <w:right w:val="none" w:sz="0" w:space="0" w:color="auto"/>
      </w:divBdr>
    </w:div>
    <w:div w:id="1550458712">
      <w:bodyDiv w:val="1"/>
      <w:marLeft w:val="0"/>
      <w:marRight w:val="0"/>
      <w:marTop w:val="0"/>
      <w:marBottom w:val="0"/>
      <w:divBdr>
        <w:top w:val="none" w:sz="0" w:space="0" w:color="auto"/>
        <w:left w:val="none" w:sz="0" w:space="0" w:color="auto"/>
        <w:bottom w:val="none" w:sz="0" w:space="0" w:color="auto"/>
        <w:right w:val="none" w:sz="0" w:space="0" w:color="auto"/>
      </w:divBdr>
    </w:div>
    <w:div w:id="1569923542">
      <w:bodyDiv w:val="1"/>
      <w:marLeft w:val="0"/>
      <w:marRight w:val="0"/>
      <w:marTop w:val="0"/>
      <w:marBottom w:val="0"/>
      <w:divBdr>
        <w:top w:val="none" w:sz="0" w:space="0" w:color="auto"/>
        <w:left w:val="none" w:sz="0" w:space="0" w:color="auto"/>
        <w:bottom w:val="none" w:sz="0" w:space="0" w:color="auto"/>
        <w:right w:val="none" w:sz="0" w:space="0" w:color="auto"/>
      </w:divBdr>
    </w:div>
    <w:div w:id="1583679575">
      <w:bodyDiv w:val="1"/>
      <w:marLeft w:val="0"/>
      <w:marRight w:val="0"/>
      <w:marTop w:val="0"/>
      <w:marBottom w:val="0"/>
      <w:divBdr>
        <w:top w:val="none" w:sz="0" w:space="0" w:color="auto"/>
        <w:left w:val="none" w:sz="0" w:space="0" w:color="auto"/>
        <w:bottom w:val="none" w:sz="0" w:space="0" w:color="auto"/>
        <w:right w:val="none" w:sz="0" w:space="0" w:color="auto"/>
      </w:divBdr>
    </w:div>
    <w:div w:id="1590114520">
      <w:bodyDiv w:val="1"/>
      <w:marLeft w:val="0"/>
      <w:marRight w:val="0"/>
      <w:marTop w:val="0"/>
      <w:marBottom w:val="0"/>
      <w:divBdr>
        <w:top w:val="none" w:sz="0" w:space="0" w:color="auto"/>
        <w:left w:val="none" w:sz="0" w:space="0" w:color="auto"/>
        <w:bottom w:val="none" w:sz="0" w:space="0" w:color="auto"/>
        <w:right w:val="none" w:sz="0" w:space="0" w:color="auto"/>
      </w:divBdr>
    </w:div>
    <w:div w:id="1604219735">
      <w:bodyDiv w:val="1"/>
      <w:marLeft w:val="0"/>
      <w:marRight w:val="0"/>
      <w:marTop w:val="0"/>
      <w:marBottom w:val="0"/>
      <w:divBdr>
        <w:top w:val="none" w:sz="0" w:space="0" w:color="auto"/>
        <w:left w:val="none" w:sz="0" w:space="0" w:color="auto"/>
        <w:bottom w:val="none" w:sz="0" w:space="0" w:color="auto"/>
        <w:right w:val="none" w:sz="0" w:space="0" w:color="auto"/>
      </w:divBdr>
    </w:div>
    <w:div w:id="1611742742">
      <w:bodyDiv w:val="1"/>
      <w:marLeft w:val="0"/>
      <w:marRight w:val="0"/>
      <w:marTop w:val="0"/>
      <w:marBottom w:val="0"/>
      <w:divBdr>
        <w:top w:val="none" w:sz="0" w:space="0" w:color="auto"/>
        <w:left w:val="none" w:sz="0" w:space="0" w:color="auto"/>
        <w:bottom w:val="none" w:sz="0" w:space="0" w:color="auto"/>
        <w:right w:val="none" w:sz="0" w:space="0" w:color="auto"/>
      </w:divBdr>
    </w:div>
    <w:div w:id="1619264618">
      <w:bodyDiv w:val="1"/>
      <w:marLeft w:val="0"/>
      <w:marRight w:val="0"/>
      <w:marTop w:val="0"/>
      <w:marBottom w:val="0"/>
      <w:divBdr>
        <w:top w:val="none" w:sz="0" w:space="0" w:color="auto"/>
        <w:left w:val="none" w:sz="0" w:space="0" w:color="auto"/>
        <w:bottom w:val="none" w:sz="0" w:space="0" w:color="auto"/>
        <w:right w:val="none" w:sz="0" w:space="0" w:color="auto"/>
      </w:divBdr>
    </w:div>
    <w:div w:id="1627395743">
      <w:bodyDiv w:val="1"/>
      <w:marLeft w:val="0"/>
      <w:marRight w:val="0"/>
      <w:marTop w:val="0"/>
      <w:marBottom w:val="0"/>
      <w:divBdr>
        <w:top w:val="none" w:sz="0" w:space="0" w:color="auto"/>
        <w:left w:val="none" w:sz="0" w:space="0" w:color="auto"/>
        <w:bottom w:val="none" w:sz="0" w:space="0" w:color="auto"/>
        <w:right w:val="none" w:sz="0" w:space="0" w:color="auto"/>
      </w:divBdr>
    </w:div>
    <w:div w:id="1660113476">
      <w:bodyDiv w:val="1"/>
      <w:marLeft w:val="0"/>
      <w:marRight w:val="0"/>
      <w:marTop w:val="0"/>
      <w:marBottom w:val="0"/>
      <w:divBdr>
        <w:top w:val="none" w:sz="0" w:space="0" w:color="auto"/>
        <w:left w:val="none" w:sz="0" w:space="0" w:color="auto"/>
        <w:bottom w:val="none" w:sz="0" w:space="0" w:color="auto"/>
        <w:right w:val="none" w:sz="0" w:space="0" w:color="auto"/>
      </w:divBdr>
    </w:div>
    <w:div w:id="1664699423">
      <w:bodyDiv w:val="1"/>
      <w:marLeft w:val="0"/>
      <w:marRight w:val="0"/>
      <w:marTop w:val="0"/>
      <w:marBottom w:val="0"/>
      <w:divBdr>
        <w:top w:val="none" w:sz="0" w:space="0" w:color="auto"/>
        <w:left w:val="none" w:sz="0" w:space="0" w:color="auto"/>
        <w:bottom w:val="none" w:sz="0" w:space="0" w:color="auto"/>
        <w:right w:val="none" w:sz="0" w:space="0" w:color="auto"/>
      </w:divBdr>
    </w:div>
    <w:div w:id="1704330602">
      <w:bodyDiv w:val="1"/>
      <w:marLeft w:val="0"/>
      <w:marRight w:val="0"/>
      <w:marTop w:val="0"/>
      <w:marBottom w:val="0"/>
      <w:divBdr>
        <w:top w:val="none" w:sz="0" w:space="0" w:color="auto"/>
        <w:left w:val="none" w:sz="0" w:space="0" w:color="auto"/>
        <w:bottom w:val="none" w:sz="0" w:space="0" w:color="auto"/>
        <w:right w:val="none" w:sz="0" w:space="0" w:color="auto"/>
      </w:divBdr>
    </w:div>
    <w:div w:id="1706370565">
      <w:bodyDiv w:val="1"/>
      <w:marLeft w:val="0"/>
      <w:marRight w:val="0"/>
      <w:marTop w:val="0"/>
      <w:marBottom w:val="0"/>
      <w:divBdr>
        <w:top w:val="none" w:sz="0" w:space="0" w:color="auto"/>
        <w:left w:val="none" w:sz="0" w:space="0" w:color="auto"/>
        <w:bottom w:val="none" w:sz="0" w:space="0" w:color="auto"/>
        <w:right w:val="none" w:sz="0" w:space="0" w:color="auto"/>
      </w:divBdr>
    </w:div>
    <w:div w:id="1716856784">
      <w:bodyDiv w:val="1"/>
      <w:marLeft w:val="0"/>
      <w:marRight w:val="0"/>
      <w:marTop w:val="0"/>
      <w:marBottom w:val="0"/>
      <w:divBdr>
        <w:top w:val="none" w:sz="0" w:space="0" w:color="auto"/>
        <w:left w:val="none" w:sz="0" w:space="0" w:color="auto"/>
        <w:bottom w:val="none" w:sz="0" w:space="0" w:color="auto"/>
        <w:right w:val="none" w:sz="0" w:space="0" w:color="auto"/>
      </w:divBdr>
    </w:div>
    <w:div w:id="1732534665">
      <w:bodyDiv w:val="1"/>
      <w:marLeft w:val="0"/>
      <w:marRight w:val="0"/>
      <w:marTop w:val="0"/>
      <w:marBottom w:val="0"/>
      <w:divBdr>
        <w:top w:val="none" w:sz="0" w:space="0" w:color="auto"/>
        <w:left w:val="none" w:sz="0" w:space="0" w:color="auto"/>
        <w:bottom w:val="none" w:sz="0" w:space="0" w:color="auto"/>
        <w:right w:val="none" w:sz="0" w:space="0" w:color="auto"/>
      </w:divBdr>
    </w:div>
    <w:div w:id="1733314668">
      <w:bodyDiv w:val="1"/>
      <w:marLeft w:val="0"/>
      <w:marRight w:val="0"/>
      <w:marTop w:val="0"/>
      <w:marBottom w:val="0"/>
      <w:divBdr>
        <w:top w:val="none" w:sz="0" w:space="0" w:color="auto"/>
        <w:left w:val="none" w:sz="0" w:space="0" w:color="auto"/>
        <w:bottom w:val="none" w:sz="0" w:space="0" w:color="auto"/>
        <w:right w:val="none" w:sz="0" w:space="0" w:color="auto"/>
      </w:divBdr>
    </w:div>
    <w:div w:id="1734501574">
      <w:bodyDiv w:val="1"/>
      <w:marLeft w:val="0"/>
      <w:marRight w:val="0"/>
      <w:marTop w:val="0"/>
      <w:marBottom w:val="0"/>
      <w:divBdr>
        <w:top w:val="none" w:sz="0" w:space="0" w:color="auto"/>
        <w:left w:val="none" w:sz="0" w:space="0" w:color="auto"/>
        <w:bottom w:val="none" w:sz="0" w:space="0" w:color="auto"/>
        <w:right w:val="none" w:sz="0" w:space="0" w:color="auto"/>
      </w:divBdr>
    </w:div>
    <w:div w:id="1735547432">
      <w:bodyDiv w:val="1"/>
      <w:marLeft w:val="0"/>
      <w:marRight w:val="0"/>
      <w:marTop w:val="0"/>
      <w:marBottom w:val="0"/>
      <w:divBdr>
        <w:top w:val="none" w:sz="0" w:space="0" w:color="auto"/>
        <w:left w:val="none" w:sz="0" w:space="0" w:color="auto"/>
        <w:bottom w:val="none" w:sz="0" w:space="0" w:color="auto"/>
        <w:right w:val="none" w:sz="0" w:space="0" w:color="auto"/>
      </w:divBdr>
    </w:div>
    <w:div w:id="1748458115">
      <w:bodyDiv w:val="1"/>
      <w:marLeft w:val="0"/>
      <w:marRight w:val="0"/>
      <w:marTop w:val="0"/>
      <w:marBottom w:val="0"/>
      <w:divBdr>
        <w:top w:val="none" w:sz="0" w:space="0" w:color="auto"/>
        <w:left w:val="none" w:sz="0" w:space="0" w:color="auto"/>
        <w:bottom w:val="none" w:sz="0" w:space="0" w:color="auto"/>
        <w:right w:val="none" w:sz="0" w:space="0" w:color="auto"/>
      </w:divBdr>
    </w:div>
    <w:div w:id="1792479428">
      <w:bodyDiv w:val="1"/>
      <w:marLeft w:val="0"/>
      <w:marRight w:val="0"/>
      <w:marTop w:val="0"/>
      <w:marBottom w:val="0"/>
      <w:divBdr>
        <w:top w:val="none" w:sz="0" w:space="0" w:color="auto"/>
        <w:left w:val="none" w:sz="0" w:space="0" w:color="auto"/>
        <w:bottom w:val="none" w:sz="0" w:space="0" w:color="auto"/>
        <w:right w:val="none" w:sz="0" w:space="0" w:color="auto"/>
      </w:divBdr>
    </w:div>
    <w:div w:id="1792936381">
      <w:bodyDiv w:val="1"/>
      <w:marLeft w:val="0"/>
      <w:marRight w:val="0"/>
      <w:marTop w:val="0"/>
      <w:marBottom w:val="0"/>
      <w:divBdr>
        <w:top w:val="none" w:sz="0" w:space="0" w:color="auto"/>
        <w:left w:val="none" w:sz="0" w:space="0" w:color="auto"/>
        <w:bottom w:val="none" w:sz="0" w:space="0" w:color="auto"/>
        <w:right w:val="none" w:sz="0" w:space="0" w:color="auto"/>
      </w:divBdr>
    </w:div>
    <w:div w:id="1799571797">
      <w:bodyDiv w:val="1"/>
      <w:marLeft w:val="0"/>
      <w:marRight w:val="0"/>
      <w:marTop w:val="0"/>
      <w:marBottom w:val="0"/>
      <w:divBdr>
        <w:top w:val="none" w:sz="0" w:space="0" w:color="auto"/>
        <w:left w:val="none" w:sz="0" w:space="0" w:color="auto"/>
        <w:bottom w:val="none" w:sz="0" w:space="0" w:color="auto"/>
        <w:right w:val="none" w:sz="0" w:space="0" w:color="auto"/>
      </w:divBdr>
    </w:div>
    <w:div w:id="1853715443">
      <w:bodyDiv w:val="1"/>
      <w:marLeft w:val="0"/>
      <w:marRight w:val="0"/>
      <w:marTop w:val="0"/>
      <w:marBottom w:val="0"/>
      <w:divBdr>
        <w:top w:val="none" w:sz="0" w:space="0" w:color="auto"/>
        <w:left w:val="none" w:sz="0" w:space="0" w:color="auto"/>
        <w:bottom w:val="none" w:sz="0" w:space="0" w:color="auto"/>
        <w:right w:val="none" w:sz="0" w:space="0" w:color="auto"/>
      </w:divBdr>
    </w:div>
    <w:div w:id="1856263683">
      <w:bodyDiv w:val="1"/>
      <w:marLeft w:val="0"/>
      <w:marRight w:val="0"/>
      <w:marTop w:val="0"/>
      <w:marBottom w:val="0"/>
      <w:divBdr>
        <w:top w:val="none" w:sz="0" w:space="0" w:color="auto"/>
        <w:left w:val="none" w:sz="0" w:space="0" w:color="auto"/>
        <w:bottom w:val="none" w:sz="0" w:space="0" w:color="auto"/>
        <w:right w:val="none" w:sz="0" w:space="0" w:color="auto"/>
      </w:divBdr>
    </w:div>
    <w:div w:id="1890339580">
      <w:bodyDiv w:val="1"/>
      <w:marLeft w:val="0"/>
      <w:marRight w:val="0"/>
      <w:marTop w:val="0"/>
      <w:marBottom w:val="0"/>
      <w:divBdr>
        <w:top w:val="none" w:sz="0" w:space="0" w:color="auto"/>
        <w:left w:val="none" w:sz="0" w:space="0" w:color="auto"/>
        <w:bottom w:val="none" w:sz="0" w:space="0" w:color="auto"/>
        <w:right w:val="none" w:sz="0" w:space="0" w:color="auto"/>
      </w:divBdr>
    </w:div>
    <w:div w:id="1903638246">
      <w:bodyDiv w:val="1"/>
      <w:marLeft w:val="0"/>
      <w:marRight w:val="0"/>
      <w:marTop w:val="0"/>
      <w:marBottom w:val="0"/>
      <w:divBdr>
        <w:top w:val="none" w:sz="0" w:space="0" w:color="auto"/>
        <w:left w:val="none" w:sz="0" w:space="0" w:color="auto"/>
        <w:bottom w:val="none" w:sz="0" w:space="0" w:color="auto"/>
        <w:right w:val="none" w:sz="0" w:space="0" w:color="auto"/>
      </w:divBdr>
    </w:div>
    <w:div w:id="1919166698">
      <w:bodyDiv w:val="1"/>
      <w:marLeft w:val="0"/>
      <w:marRight w:val="0"/>
      <w:marTop w:val="0"/>
      <w:marBottom w:val="0"/>
      <w:divBdr>
        <w:top w:val="none" w:sz="0" w:space="0" w:color="auto"/>
        <w:left w:val="none" w:sz="0" w:space="0" w:color="auto"/>
        <w:bottom w:val="none" w:sz="0" w:space="0" w:color="auto"/>
        <w:right w:val="none" w:sz="0" w:space="0" w:color="auto"/>
      </w:divBdr>
    </w:div>
    <w:div w:id="1930313665">
      <w:bodyDiv w:val="1"/>
      <w:marLeft w:val="0"/>
      <w:marRight w:val="0"/>
      <w:marTop w:val="0"/>
      <w:marBottom w:val="0"/>
      <w:divBdr>
        <w:top w:val="none" w:sz="0" w:space="0" w:color="auto"/>
        <w:left w:val="none" w:sz="0" w:space="0" w:color="auto"/>
        <w:bottom w:val="none" w:sz="0" w:space="0" w:color="auto"/>
        <w:right w:val="none" w:sz="0" w:space="0" w:color="auto"/>
      </w:divBdr>
    </w:div>
    <w:div w:id="1935622525">
      <w:bodyDiv w:val="1"/>
      <w:marLeft w:val="0"/>
      <w:marRight w:val="0"/>
      <w:marTop w:val="0"/>
      <w:marBottom w:val="0"/>
      <w:divBdr>
        <w:top w:val="none" w:sz="0" w:space="0" w:color="auto"/>
        <w:left w:val="none" w:sz="0" w:space="0" w:color="auto"/>
        <w:bottom w:val="none" w:sz="0" w:space="0" w:color="auto"/>
        <w:right w:val="none" w:sz="0" w:space="0" w:color="auto"/>
      </w:divBdr>
    </w:div>
    <w:div w:id="1941446158">
      <w:bodyDiv w:val="1"/>
      <w:marLeft w:val="0"/>
      <w:marRight w:val="0"/>
      <w:marTop w:val="0"/>
      <w:marBottom w:val="0"/>
      <w:divBdr>
        <w:top w:val="none" w:sz="0" w:space="0" w:color="auto"/>
        <w:left w:val="none" w:sz="0" w:space="0" w:color="auto"/>
        <w:bottom w:val="none" w:sz="0" w:space="0" w:color="auto"/>
        <w:right w:val="none" w:sz="0" w:space="0" w:color="auto"/>
      </w:divBdr>
    </w:div>
    <w:div w:id="1953778142">
      <w:bodyDiv w:val="1"/>
      <w:marLeft w:val="0"/>
      <w:marRight w:val="0"/>
      <w:marTop w:val="0"/>
      <w:marBottom w:val="0"/>
      <w:divBdr>
        <w:top w:val="none" w:sz="0" w:space="0" w:color="auto"/>
        <w:left w:val="none" w:sz="0" w:space="0" w:color="auto"/>
        <w:bottom w:val="none" w:sz="0" w:space="0" w:color="auto"/>
        <w:right w:val="none" w:sz="0" w:space="0" w:color="auto"/>
      </w:divBdr>
    </w:div>
    <w:div w:id="1985312808">
      <w:bodyDiv w:val="1"/>
      <w:marLeft w:val="0"/>
      <w:marRight w:val="0"/>
      <w:marTop w:val="0"/>
      <w:marBottom w:val="0"/>
      <w:divBdr>
        <w:top w:val="none" w:sz="0" w:space="0" w:color="auto"/>
        <w:left w:val="none" w:sz="0" w:space="0" w:color="auto"/>
        <w:bottom w:val="none" w:sz="0" w:space="0" w:color="auto"/>
        <w:right w:val="none" w:sz="0" w:space="0" w:color="auto"/>
      </w:divBdr>
    </w:div>
    <w:div w:id="2007709765">
      <w:bodyDiv w:val="1"/>
      <w:marLeft w:val="0"/>
      <w:marRight w:val="0"/>
      <w:marTop w:val="0"/>
      <w:marBottom w:val="0"/>
      <w:divBdr>
        <w:top w:val="none" w:sz="0" w:space="0" w:color="auto"/>
        <w:left w:val="none" w:sz="0" w:space="0" w:color="auto"/>
        <w:bottom w:val="none" w:sz="0" w:space="0" w:color="auto"/>
        <w:right w:val="none" w:sz="0" w:space="0" w:color="auto"/>
      </w:divBdr>
    </w:div>
    <w:div w:id="2048068176">
      <w:bodyDiv w:val="1"/>
      <w:marLeft w:val="0"/>
      <w:marRight w:val="0"/>
      <w:marTop w:val="0"/>
      <w:marBottom w:val="0"/>
      <w:divBdr>
        <w:top w:val="none" w:sz="0" w:space="0" w:color="auto"/>
        <w:left w:val="none" w:sz="0" w:space="0" w:color="auto"/>
        <w:bottom w:val="none" w:sz="0" w:space="0" w:color="auto"/>
        <w:right w:val="none" w:sz="0" w:space="0" w:color="auto"/>
      </w:divBdr>
    </w:div>
    <w:div w:id="2080858299">
      <w:bodyDiv w:val="1"/>
      <w:marLeft w:val="0"/>
      <w:marRight w:val="0"/>
      <w:marTop w:val="0"/>
      <w:marBottom w:val="0"/>
      <w:divBdr>
        <w:top w:val="none" w:sz="0" w:space="0" w:color="auto"/>
        <w:left w:val="none" w:sz="0" w:space="0" w:color="auto"/>
        <w:bottom w:val="none" w:sz="0" w:space="0" w:color="auto"/>
        <w:right w:val="none" w:sz="0" w:space="0" w:color="auto"/>
      </w:divBdr>
    </w:div>
    <w:div w:id="2084522629">
      <w:bodyDiv w:val="1"/>
      <w:marLeft w:val="0"/>
      <w:marRight w:val="0"/>
      <w:marTop w:val="0"/>
      <w:marBottom w:val="0"/>
      <w:divBdr>
        <w:top w:val="none" w:sz="0" w:space="0" w:color="auto"/>
        <w:left w:val="none" w:sz="0" w:space="0" w:color="auto"/>
        <w:bottom w:val="none" w:sz="0" w:space="0" w:color="auto"/>
        <w:right w:val="none" w:sz="0" w:space="0" w:color="auto"/>
      </w:divBdr>
    </w:div>
    <w:div w:id="2099013350">
      <w:bodyDiv w:val="1"/>
      <w:marLeft w:val="0"/>
      <w:marRight w:val="0"/>
      <w:marTop w:val="0"/>
      <w:marBottom w:val="0"/>
      <w:divBdr>
        <w:top w:val="none" w:sz="0" w:space="0" w:color="auto"/>
        <w:left w:val="none" w:sz="0" w:space="0" w:color="auto"/>
        <w:bottom w:val="none" w:sz="0" w:space="0" w:color="auto"/>
        <w:right w:val="none" w:sz="0" w:space="0" w:color="auto"/>
      </w:divBdr>
    </w:div>
    <w:div w:id="2141878960">
      <w:bodyDiv w:val="1"/>
      <w:marLeft w:val="0"/>
      <w:marRight w:val="0"/>
      <w:marTop w:val="0"/>
      <w:marBottom w:val="0"/>
      <w:divBdr>
        <w:top w:val="none" w:sz="0" w:space="0" w:color="auto"/>
        <w:left w:val="none" w:sz="0" w:space="0" w:color="auto"/>
        <w:bottom w:val="none" w:sz="0" w:space="0" w:color="auto"/>
        <w:right w:val="none" w:sz="0" w:space="0" w:color="auto"/>
      </w:divBdr>
    </w:div>
    <w:div w:id="2143837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footer" Target="footer5.xml"/><Relationship Id="rId42" Type="http://schemas.openxmlformats.org/officeDocument/2006/relationships/footer" Target="footer11.xml"/><Relationship Id="rId47" Type="http://schemas.openxmlformats.org/officeDocument/2006/relationships/header" Target="header13.xml"/><Relationship Id="rId63" Type="http://schemas.openxmlformats.org/officeDocument/2006/relationships/image" Target="media/image22.jpeg"/><Relationship Id="rId68" Type="http://schemas.openxmlformats.org/officeDocument/2006/relationships/header" Target="header16.xml"/><Relationship Id="rId16" Type="http://schemas.openxmlformats.org/officeDocument/2006/relationships/image" Target="media/image3.png"/><Relationship Id="rId11" Type="http://schemas.openxmlformats.org/officeDocument/2006/relationships/footer" Target="footer1.xml"/><Relationship Id="rId32" Type="http://schemas.openxmlformats.org/officeDocument/2006/relationships/header" Target="header8.xml"/><Relationship Id="rId37" Type="http://schemas.openxmlformats.org/officeDocument/2006/relationships/footer" Target="footer9.xml"/><Relationship Id="rId53" Type="http://schemas.openxmlformats.org/officeDocument/2006/relationships/image" Target="media/image12.emf"/><Relationship Id="rId58" Type="http://schemas.openxmlformats.org/officeDocument/2006/relationships/image" Target="media/image17.png"/><Relationship Id="rId74" Type="http://schemas.openxmlformats.org/officeDocument/2006/relationships/image" Target="media/image30.jpeg"/><Relationship Id="rId79" Type="http://schemas.openxmlformats.org/officeDocument/2006/relationships/image" Target="media/image33.png"/><Relationship Id="rId5" Type="http://schemas.openxmlformats.org/officeDocument/2006/relationships/webSettings" Target="webSettings.xml"/><Relationship Id="rId61" Type="http://schemas.openxmlformats.org/officeDocument/2006/relationships/image" Target="media/image20.png"/><Relationship Id="rId82" Type="http://schemas.openxmlformats.org/officeDocument/2006/relationships/fontTable" Target="fontTable.xml"/><Relationship Id="rId19" Type="http://schemas.openxmlformats.org/officeDocument/2006/relationships/hyperlink" Target="http://www.stroyplan.ru/docs.php?showitem=41703" TargetMode="External"/><Relationship Id="rId14" Type="http://schemas.openxmlformats.org/officeDocument/2006/relationships/header" Target="header3.xml"/><Relationship Id="rId22" Type="http://schemas.openxmlformats.org/officeDocument/2006/relationships/image" Target="media/image4.emf"/><Relationship Id="rId27" Type="http://schemas.openxmlformats.org/officeDocument/2006/relationships/header" Target="header7.xml"/><Relationship Id="rId30" Type="http://schemas.openxmlformats.org/officeDocument/2006/relationships/image" Target="media/image8.png"/><Relationship Id="rId35" Type="http://schemas.openxmlformats.org/officeDocument/2006/relationships/oleObject" Target="embeddings/oleObject1.bin"/><Relationship Id="rId43" Type="http://schemas.openxmlformats.org/officeDocument/2006/relationships/header" Target="header12.xml"/><Relationship Id="rId48" Type="http://schemas.openxmlformats.org/officeDocument/2006/relationships/footer" Target="footer13.xml"/><Relationship Id="rId56" Type="http://schemas.openxmlformats.org/officeDocument/2006/relationships/image" Target="media/image15.png"/><Relationship Id="rId64" Type="http://schemas.openxmlformats.org/officeDocument/2006/relationships/image" Target="media/image23.jpeg"/><Relationship Id="rId69" Type="http://schemas.openxmlformats.org/officeDocument/2006/relationships/footer" Target="footer16.xml"/><Relationship Id="rId77" Type="http://schemas.openxmlformats.org/officeDocument/2006/relationships/image" Target="file:///C:\Users\mmambetov\AppData\Roaming\Microsoft\4508%20&#1090;&#1077;&#1088;&#1088;&#1080;&#1090;&#1086;&#1088;&#1080;&#1103;\media\image9.jpeg" TargetMode="External"/><Relationship Id="rId8" Type="http://schemas.openxmlformats.org/officeDocument/2006/relationships/image" Target="media/image1.png"/><Relationship Id="rId51" Type="http://schemas.openxmlformats.org/officeDocument/2006/relationships/header" Target="header15.xml"/><Relationship Id="rId72" Type="http://schemas.openxmlformats.org/officeDocument/2006/relationships/image" Target="media/image29.jpeg"/><Relationship Id="rId80"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5.png"/><Relationship Id="rId33" Type="http://schemas.openxmlformats.org/officeDocument/2006/relationships/footer" Target="footer8.xml"/><Relationship Id="rId38" Type="http://schemas.openxmlformats.org/officeDocument/2006/relationships/header" Target="header10.xml"/><Relationship Id="rId46" Type="http://schemas.openxmlformats.org/officeDocument/2006/relationships/oleObject" Target="embeddings/oleObject2.bin"/><Relationship Id="rId59" Type="http://schemas.openxmlformats.org/officeDocument/2006/relationships/image" Target="media/image18.png"/><Relationship Id="rId67" Type="http://schemas.openxmlformats.org/officeDocument/2006/relationships/image" Target="media/image26.jpeg"/><Relationship Id="rId20" Type="http://schemas.openxmlformats.org/officeDocument/2006/relationships/header" Target="header5.xml"/><Relationship Id="rId41" Type="http://schemas.openxmlformats.org/officeDocument/2006/relationships/header" Target="header11.xml"/><Relationship Id="rId54" Type="http://schemas.openxmlformats.org/officeDocument/2006/relationships/image" Target="media/image13.png"/><Relationship Id="rId62" Type="http://schemas.openxmlformats.org/officeDocument/2006/relationships/image" Target="media/image21.png"/><Relationship Id="rId70" Type="http://schemas.openxmlformats.org/officeDocument/2006/relationships/image" Target="media/image27.jpeg"/><Relationship Id="rId75" Type="http://schemas.openxmlformats.org/officeDocument/2006/relationships/image" Target="file:///C:\Users\mmambetov\AppData\Roaming\Microsoft\4508%20&#1090;&#1077;&#1088;&#1088;&#1080;&#1090;&#1086;&#1088;&#1080;&#1103;\media\image8.jpeg"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header" Target="header6.xml"/><Relationship Id="rId28" Type="http://schemas.openxmlformats.org/officeDocument/2006/relationships/footer" Target="footer7.xml"/><Relationship Id="rId36" Type="http://schemas.openxmlformats.org/officeDocument/2006/relationships/header" Target="header9.xml"/><Relationship Id="rId49" Type="http://schemas.openxmlformats.org/officeDocument/2006/relationships/header" Target="header14.xml"/><Relationship Id="rId57" Type="http://schemas.openxmlformats.org/officeDocument/2006/relationships/image" Target="media/image16.png"/><Relationship Id="rId10" Type="http://schemas.openxmlformats.org/officeDocument/2006/relationships/header" Target="header1.xml"/><Relationship Id="rId31" Type="http://schemas.openxmlformats.org/officeDocument/2006/relationships/image" Target="media/image9.png"/><Relationship Id="rId44" Type="http://schemas.openxmlformats.org/officeDocument/2006/relationships/footer" Target="footer12.xml"/><Relationship Id="rId52" Type="http://schemas.openxmlformats.org/officeDocument/2006/relationships/footer" Target="footer15.xml"/><Relationship Id="rId60" Type="http://schemas.openxmlformats.org/officeDocument/2006/relationships/image" Target="media/image19.png"/><Relationship Id="rId65" Type="http://schemas.openxmlformats.org/officeDocument/2006/relationships/image" Target="media/image24.png"/><Relationship Id="rId73" Type="http://schemas.openxmlformats.org/officeDocument/2006/relationships/image" Target="file:///C:\Users\mmambetov\AppData\Roaming\Microsoft\4508%20&#1090;&#1077;&#1088;&#1088;&#1080;&#1090;&#1086;&#1088;&#1080;&#1103;\media\image7.jpeg" TargetMode="External"/><Relationship Id="rId78" Type="http://schemas.openxmlformats.org/officeDocument/2006/relationships/image" Target="media/image32.png"/><Relationship Id="rId81"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footer" Target="footer4.xml"/><Relationship Id="rId39" Type="http://schemas.openxmlformats.org/officeDocument/2006/relationships/footer" Target="footer10.xml"/><Relationship Id="rId34" Type="http://schemas.openxmlformats.org/officeDocument/2006/relationships/image" Target="media/image10.wmf"/><Relationship Id="rId50" Type="http://schemas.openxmlformats.org/officeDocument/2006/relationships/footer" Target="footer14.xml"/><Relationship Id="rId55" Type="http://schemas.openxmlformats.org/officeDocument/2006/relationships/image" Target="media/image14.png"/><Relationship Id="rId76" Type="http://schemas.openxmlformats.org/officeDocument/2006/relationships/image" Target="media/image31.jpeg"/><Relationship Id="rId7" Type="http://schemas.openxmlformats.org/officeDocument/2006/relationships/endnotes" Target="endnotes.xml"/><Relationship Id="rId71" Type="http://schemas.openxmlformats.org/officeDocument/2006/relationships/image" Target="media/image28.jpeg"/><Relationship Id="rId2" Type="http://schemas.openxmlformats.org/officeDocument/2006/relationships/numbering" Target="numbering.xml"/><Relationship Id="rId29" Type="http://schemas.openxmlformats.org/officeDocument/2006/relationships/image" Target="media/image7.png"/><Relationship Id="rId24" Type="http://schemas.openxmlformats.org/officeDocument/2006/relationships/footer" Target="footer6.xml"/><Relationship Id="rId40" Type="http://schemas.openxmlformats.org/officeDocument/2006/relationships/chart" Target="charts/chart1.xml"/><Relationship Id="rId45" Type="http://schemas.openxmlformats.org/officeDocument/2006/relationships/image" Target="media/image11.wmf"/><Relationship Id="rId66" Type="http://schemas.openxmlformats.org/officeDocument/2006/relationships/image" Target="media/image25.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80"/>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0.1223021582733813"/>
          <c:y val="9.3406593406593408E-2"/>
          <c:w val="0.64388489208633093"/>
          <c:h val="0.71978021978021978"/>
        </c:manualLayout>
      </c:layout>
      <c:bar3DChart>
        <c:barDir val="col"/>
        <c:grouping val="clustered"/>
        <c:varyColors val="0"/>
        <c:ser>
          <c:idx val="0"/>
          <c:order val="0"/>
          <c:tx>
            <c:strRef>
              <c:f>Sheet1!$A$2</c:f>
              <c:strCache>
                <c:ptCount val="1"/>
                <c:pt idx="0">
                  <c:v>Восток</c:v>
                </c:pt>
              </c:strCache>
            </c:strRef>
          </c:tx>
          <c:spPr>
            <a:solidFill>
              <a:srgbClr val="9999FF"/>
            </a:solidFill>
            <a:ln w="12656">
              <a:solidFill>
                <a:srgbClr val="000000"/>
              </a:solidFill>
              <a:prstDash val="solid"/>
            </a:ln>
          </c:spPr>
          <c:invertIfNegative val="0"/>
          <c:cat>
            <c:strRef>
              <c:f>Sheet1!$B$1:$E$1</c:f>
              <c:strCache>
                <c:ptCount val="4"/>
                <c:pt idx="0">
                  <c:v>1 кв</c:v>
                </c:pt>
                <c:pt idx="1">
                  <c:v>2 кв</c:v>
                </c:pt>
                <c:pt idx="2">
                  <c:v>3 кв</c:v>
                </c:pt>
                <c:pt idx="3">
                  <c:v>4 кв</c:v>
                </c:pt>
              </c:strCache>
            </c:strRef>
          </c:cat>
          <c:val>
            <c:numRef>
              <c:f>Sheet1!$B$2:$E$2</c:f>
              <c:numCache>
                <c:formatCode>General</c:formatCode>
                <c:ptCount val="4"/>
                <c:pt idx="0">
                  <c:v>20.399999999999999</c:v>
                </c:pt>
                <c:pt idx="1">
                  <c:v>27.4</c:v>
                </c:pt>
                <c:pt idx="2">
                  <c:v>90</c:v>
                </c:pt>
                <c:pt idx="3">
                  <c:v>20.399999999999999</c:v>
                </c:pt>
              </c:numCache>
            </c:numRef>
          </c:val>
          <c:extLst>
            <c:ext xmlns:c16="http://schemas.microsoft.com/office/drawing/2014/chart" uri="{C3380CC4-5D6E-409C-BE32-E72D297353CC}">
              <c16:uniqueId val="{00000000-065A-46FF-868F-20381765440A}"/>
            </c:ext>
          </c:extLst>
        </c:ser>
        <c:ser>
          <c:idx val="1"/>
          <c:order val="1"/>
          <c:tx>
            <c:strRef>
              <c:f>Sheet1!$A$3</c:f>
              <c:strCache>
                <c:ptCount val="1"/>
                <c:pt idx="0">
                  <c:v>Запад</c:v>
                </c:pt>
              </c:strCache>
            </c:strRef>
          </c:tx>
          <c:spPr>
            <a:solidFill>
              <a:srgbClr val="993366"/>
            </a:solidFill>
            <a:ln w="12656">
              <a:solidFill>
                <a:srgbClr val="000000"/>
              </a:solidFill>
              <a:prstDash val="solid"/>
            </a:ln>
          </c:spPr>
          <c:invertIfNegative val="0"/>
          <c:cat>
            <c:strRef>
              <c:f>Sheet1!$B$1:$E$1</c:f>
              <c:strCache>
                <c:ptCount val="4"/>
                <c:pt idx="0">
                  <c:v>1 кв</c:v>
                </c:pt>
                <c:pt idx="1">
                  <c:v>2 кв</c:v>
                </c:pt>
                <c:pt idx="2">
                  <c:v>3 кв</c:v>
                </c:pt>
                <c:pt idx="3">
                  <c:v>4 кв</c:v>
                </c:pt>
              </c:strCache>
            </c:strRef>
          </c:cat>
          <c:val>
            <c:numRef>
              <c:f>Sheet1!$B$3:$E$3</c:f>
              <c:numCache>
                <c:formatCode>General</c:formatCode>
                <c:ptCount val="4"/>
                <c:pt idx="0">
                  <c:v>30.6</c:v>
                </c:pt>
                <c:pt idx="1">
                  <c:v>38.6</c:v>
                </c:pt>
                <c:pt idx="2">
                  <c:v>34.6</c:v>
                </c:pt>
                <c:pt idx="3">
                  <c:v>31.6</c:v>
                </c:pt>
              </c:numCache>
            </c:numRef>
          </c:val>
          <c:extLst>
            <c:ext xmlns:c16="http://schemas.microsoft.com/office/drawing/2014/chart" uri="{C3380CC4-5D6E-409C-BE32-E72D297353CC}">
              <c16:uniqueId val="{00000001-065A-46FF-868F-20381765440A}"/>
            </c:ext>
          </c:extLst>
        </c:ser>
        <c:ser>
          <c:idx val="2"/>
          <c:order val="2"/>
          <c:tx>
            <c:strRef>
              <c:f>Sheet1!$A$4</c:f>
              <c:strCache>
                <c:ptCount val="1"/>
                <c:pt idx="0">
                  <c:v>Север</c:v>
                </c:pt>
              </c:strCache>
            </c:strRef>
          </c:tx>
          <c:spPr>
            <a:solidFill>
              <a:srgbClr val="FFFFCC"/>
            </a:solidFill>
            <a:ln w="12656">
              <a:solidFill>
                <a:srgbClr val="000000"/>
              </a:solidFill>
              <a:prstDash val="solid"/>
            </a:ln>
          </c:spPr>
          <c:invertIfNegative val="0"/>
          <c:cat>
            <c:strRef>
              <c:f>Sheet1!$B$1:$E$1</c:f>
              <c:strCache>
                <c:ptCount val="4"/>
                <c:pt idx="0">
                  <c:v>1 кв</c:v>
                </c:pt>
                <c:pt idx="1">
                  <c:v>2 кв</c:v>
                </c:pt>
                <c:pt idx="2">
                  <c:v>3 кв</c:v>
                </c:pt>
                <c:pt idx="3">
                  <c:v>4 кв</c:v>
                </c:pt>
              </c:strCache>
            </c:strRef>
          </c:cat>
          <c:val>
            <c:numRef>
              <c:f>Sheet1!$B$4:$E$4</c:f>
              <c:numCache>
                <c:formatCode>General</c:formatCode>
                <c:ptCount val="4"/>
                <c:pt idx="0">
                  <c:v>45.9</c:v>
                </c:pt>
                <c:pt idx="1">
                  <c:v>46.9</c:v>
                </c:pt>
                <c:pt idx="2">
                  <c:v>45</c:v>
                </c:pt>
                <c:pt idx="3">
                  <c:v>43.9</c:v>
                </c:pt>
              </c:numCache>
            </c:numRef>
          </c:val>
          <c:extLst>
            <c:ext xmlns:c16="http://schemas.microsoft.com/office/drawing/2014/chart" uri="{C3380CC4-5D6E-409C-BE32-E72D297353CC}">
              <c16:uniqueId val="{00000002-065A-46FF-868F-20381765440A}"/>
            </c:ext>
          </c:extLst>
        </c:ser>
        <c:dLbls>
          <c:showLegendKey val="0"/>
          <c:showVal val="0"/>
          <c:showCatName val="0"/>
          <c:showSerName val="0"/>
          <c:showPercent val="0"/>
          <c:showBubbleSize val="0"/>
        </c:dLbls>
        <c:gapWidth val="150"/>
        <c:gapDepth val="0"/>
        <c:shape val="box"/>
        <c:axId val="675762719"/>
        <c:axId val="1"/>
        <c:axId val="0"/>
      </c:bar3DChart>
      <c:catAx>
        <c:axId val="675762719"/>
        <c:scaling>
          <c:orientation val="minMax"/>
        </c:scaling>
        <c:delete val="0"/>
        <c:axPos val="b"/>
        <c:numFmt formatCode="General" sourceLinked="1"/>
        <c:majorTickMark val="out"/>
        <c:minorTickMark val="none"/>
        <c:tickLblPos val="low"/>
        <c:spPr>
          <a:ln w="3164">
            <a:solidFill>
              <a:srgbClr val="000000"/>
            </a:solidFill>
            <a:prstDash val="solid"/>
          </a:ln>
        </c:spPr>
        <c:txPr>
          <a:bodyPr rot="0" vert="horz"/>
          <a:lstStyle/>
          <a:p>
            <a:pPr>
              <a:defRPr sz="797"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64">
              <a:solidFill>
                <a:srgbClr val="000000"/>
              </a:solidFill>
              <a:prstDash val="solid"/>
            </a:ln>
          </c:spPr>
        </c:majorGridlines>
        <c:numFmt formatCode="General" sourceLinked="1"/>
        <c:majorTickMark val="out"/>
        <c:minorTickMark val="none"/>
        <c:tickLblPos val="nextTo"/>
        <c:spPr>
          <a:ln w="3164">
            <a:solidFill>
              <a:srgbClr val="000000"/>
            </a:solidFill>
            <a:prstDash val="solid"/>
          </a:ln>
        </c:spPr>
        <c:txPr>
          <a:bodyPr rot="0" vert="horz"/>
          <a:lstStyle/>
          <a:p>
            <a:pPr>
              <a:defRPr sz="797" b="1" i="0" u="none" strike="noStrike" baseline="0">
                <a:solidFill>
                  <a:srgbClr val="000000"/>
                </a:solidFill>
                <a:latin typeface="Calibri"/>
                <a:ea typeface="Calibri"/>
                <a:cs typeface="Calibri"/>
              </a:defRPr>
            </a:pPr>
            <a:endParaRPr lang="ru-RU"/>
          </a:p>
        </c:txPr>
        <c:crossAx val="675762719"/>
        <c:crosses val="autoZero"/>
        <c:crossBetween val="between"/>
      </c:valAx>
      <c:spPr>
        <a:noFill/>
        <a:ln w="25312">
          <a:noFill/>
        </a:ln>
      </c:spPr>
    </c:plotArea>
    <c:legend>
      <c:legendPos val="r"/>
      <c:layout>
        <c:manualLayout>
          <c:xMode val="edge"/>
          <c:yMode val="edge"/>
          <c:x val="0.80575539568345322"/>
          <c:y val="0.34065934065934067"/>
          <c:w val="0.17985611510791366"/>
          <c:h val="0.31868131868131866"/>
        </c:manualLayout>
      </c:layout>
      <c:overlay val="0"/>
      <c:spPr>
        <a:noFill/>
        <a:ln w="3164">
          <a:solidFill>
            <a:srgbClr val="000000"/>
          </a:solidFill>
          <a:prstDash val="solid"/>
        </a:ln>
      </c:spPr>
      <c:txPr>
        <a:bodyPr/>
        <a:lstStyle/>
        <a:p>
          <a:pPr>
            <a:defRPr sz="732"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797" b="1" i="0" u="none" strike="noStrike" baseline="0">
          <a:solidFill>
            <a:srgbClr val="000000"/>
          </a:solidFill>
          <a:latin typeface="Calibri"/>
          <a:ea typeface="Calibri"/>
          <a:cs typeface="Calibri"/>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C1986F-5AFB-43F2-B323-929429A4F1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159</Pages>
  <Words>49898</Words>
  <Characters>284423</Characters>
  <Application>Microsoft Office Word</Application>
  <DocSecurity>0</DocSecurity>
  <Lines>2370</Lines>
  <Paragraphs>667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lpstr>" "</vt:lpstr>
    </vt:vector>
  </TitlesOfParts>
  <Company>llpcmg.kz</Company>
  <LinksUpToDate>false</LinksUpToDate>
  <CharactersWithSpaces>333654</CharactersWithSpaces>
  <SharedDoc>false</SharedDoc>
  <HLinks>
    <vt:vector size="30" baseType="variant">
      <vt:variant>
        <vt:i4>3604513</vt:i4>
      </vt:variant>
      <vt:variant>
        <vt:i4>3</vt:i4>
      </vt:variant>
      <vt:variant>
        <vt:i4>0</vt:i4>
      </vt:variant>
      <vt:variant>
        <vt:i4>5</vt:i4>
      </vt:variant>
      <vt:variant>
        <vt:lpwstr>http://www.stroyplan.ru/docs.php?showitem=41703</vt:lpwstr>
      </vt:variant>
      <vt:variant>
        <vt:lpwstr>i1202329</vt:lpwstr>
      </vt:variant>
      <vt:variant>
        <vt:i4>3604513</vt:i4>
      </vt:variant>
      <vt:variant>
        <vt:i4>0</vt:i4>
      </vt:variant>
      <vt:variant>
        <vt:i4>0</vt:i4>
      </vt:variant>
      <vt:variant>
        <vt:i4>5</vt:i4>
      </vt:variant>
      <vt:variant>
        <vt:lpwstr>http://www.stroyplan.ru/docs.php?showitem=41703</vt:lpwstr>
      </vt:variant>
      <vt:variant>
        <vt:lpwstr>i1202329</vt:lpwstr>
      </vt:variant>
      <vt:variant>
        <vt:i4>73598053</vt:i4>
      </vt:variant>
      <vt:variant>
        <vt:i4>1727844</vt:i4>
      </vt:variant>
      <vt:variant>
        <vt:i4>1051</vt:i4>
      </vt:variant>
      <vt:variant>
        <vt:i4>1</vt:i4>
      </vt:variant>
      <vt:variant>
        <vt:lpwstr>C:\Users\mmambetov\AppData\Roaming\Microsoft\4508 территория\media\image7.jpeg</vt:lpwstr>
      </vt:variant>
      <vt:variant>
        <vt:lpwstr/>
      </vt:variant>
      <vt:variant>
        <vt:i4>73598058</vt:i4>
      </vt:variant>
      <vt:variant>
        <vt:i4>1728180</vt:i4>
      </vt:variant>
      <vt:variant>
        <vt:i4>1052</vt:i4>
      </vt:variant>
      <vt:variant>
        <vt:i4>1</vt:i4>
      </vt:variant>
      <vt:variant>
        <vt:lpwstr>C:\Users\mmambetov\AppData\Roaming\Microsoft\4508 территория\media\image8.jpeg</vt:lpwstr>
      </vt:variant>
      <vt:variant>
        <vt:lpwstr/>
      </vt:variant>
      <vt:variant>
        <vt:i4>73598059</vt:i4>
      </vt:variant>
      <vt:variant>
        <vt:i4>1728560</vt:i4>
      </vt:variant>
      <vt:variant>
        <vt:i4>1053</vt:i4>
      </vt:variant>
      <vt:variant>
        <vt:i4>1</vt:i4>
      </vt:variant>
      <vt:variant>
        <vt:lpwstr>C:\Users\mmambetov\AppData\Roaming\Microsoft\4508 территория\media\image9.jpeg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тех проект</dc:subject>
  <dc:creator>Амангалиев Адильхан Туремуратович</dc:creator>
  <cp:keywords>нефть</cp:keywords>
  <dc:description/>
  <cp:lastModifiedBy>Murat Mambetov [Kyz]</cp:lastModifiedBy>
  <cp:revision>2</cp:revision>
  <cp:lastPrinted>2019-05-23T07:54:00Z</cp:lastPrinted>
  <dcterms:created xsi:type="dcterms:W3CDTF">2026-03-31T04:15:00Z</dcterms:created>
  <dcterms:modified xsi:type="dcterms:W3CDTF">2026-03-31T04:15:00Z</dcterms:modified>
  <cp:category>1</cp:category>
</cp:coreProperties>
</file>